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F3806" w14:textId="606F0D93" w:rsidR="008C282C" w:rsidRPr="009678EE" w:rsidRDefault="00C029BB" w:rsidP="00C2037B">
      <w:pPr>
        <w:spacing w:after="0" w:line="240" w:lineRule="auto"/>
        <w:jc w:val="right"/>
        <w:rPr>
          <w:rFonts w:ascii="Times New Roman" w:hAnsi="Times New Roman" w:cs="Times New Roman"/>
          <w:b/>
          <w:sz w:val="24"/>
          <w:szCs w:val="24"/>
        </w:rPr>
      </w:pPr>
      <w:r w:rsidRPr="009678EE">
        <w:rPr>
          <w:rFonts w:ascii="Times New Roman" w:hAnsi="Times New Roman" w:cs="Times New Roman"/>
          <w:b/>
          <w:sz w:val="24"/>
          <w:szCs w:val="24"/>
        </w:rPr>
        <w:t>PRIJEDLOG</w:t>
      </w:r>
    </w:p>
    <w:p w14:paraId="6E95134C" w14:textId="77777777" w:rsidR="008C282C" w:rsidRPr="00460016" w:rsidRDefault="008C282C" w:rsidP="00D165DB">
      <w:pPr>
        <w:spacing w:after="0" w:line="240" w:lineRule="auto"/>
        <w:jc w:val="center"/>
        <w:rPr>
          <w:rFonts w:ascii="Times New Roman" w:hAnsi="Times New Roman" w:cs="Times New Roman"/>
          <w:b/>
          <w:sz w:val="24"/>
          <w:szCs w:val="24"/>
        </w:rPr>
      </w:pPr>
    </w:p>
    <w:p w14:paraId="681231A2" w14:textId="77777777" w:rsidR="00F80524" w:rsidRPr="00460016" w:rsidRDefault="00D165DB" w:rsidP="00D165DB">
      <w:pPr>
        <w:spacing w:after="0" w:line="240" w:lineRule="auto"/>
        <w:jc w:val="center"/>
        <w:rPr>
          <w:rFonts w:ascii="Times New Roman" w:hAnsi="Times New Roman" w:cs="Times New Roman"/>
          <w:b/>
          <w:sz w:val="24"/>
          <w:szCs w:val="24"/>
        </w:rPr>
      </w:pPr>
      <w:r w:rsidRPr="00460016">
        <w:rPr>
          <w:rFonts w:ascii="Times New Roman" w:hAnsi="Times New Roman" w:cs="Times New Roman"/>
          <w:b/>
          <w:sz w:val="24"/>
          <w:szCs w:val="24"/>
        </w:rPr>
        <w:t>MINISTARSTVO GOSPODARSTVA I ODRŽIVOG RAZVOJA</w:t>
      </w:r>
    </w:p>
    <w:p w14:paraId="1D070AC4" w14:textId="77777777" w:rsidR="00D165DB" w:rsidRPr="00460016" w:rsidRDefault="00D165DB" w:rsidP="00D165DB">
      <w:pPr>
        <w:spacing w:after="0" w:line="240" w:lineRule="auto"/>
        <w:jc w:val="center"/>
        <w:rPr>
          <w:rFonts w:ascii="Times New Roman" w:hAnsi="Times New Roman" w:cs="Times New Roman"/>
          <w:b/>
          <w:sz w:val="24"/>
          <w:szCs w:val="24"/>
        </w:rPr>
      </w:pPr>
    </w:p>
    <w:p w14:paraId="3234BECC" w14:textId="77777777" w:rsidR="00D165DB" w:rsidRPr="00460016" w:rsidRDefault="00D165DB" w:rsidP="00D165DB">
      <w:pPr>
        <w:spacing w:after="0" w:line="240" w:lineRule="auto"/>
        <w:jc w:val="both"/>
        <w:rPr>
          <w:rFonts w:ascii="Times New Roman" w:hAnsi="Times New Roman" w:cs="Times New Roman"/>
          <w:b/>
          <w:sz w:val="24"/>
          <w:szCs w:val="24"/>
        </w:rPr>
      </w:pPr>
    </w:p>
    <w:p w14:paraId="2C88576D" w14:textId="77777777" w:rsidR="00D165DB" w:rsidRPr="00460016" w:rsidRDefault="00D165DB" w:rsidP="003D01C4">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Na temelju </w:t>
      </w:r>
      <w:r w:rsidR="009671EB" w:rsidRPr="00460016">
        <w:rPr>
          <w:rFonts w:ascii="Times New Roman" w:hAnsi="Times New Roman" w:cs="Times New Roman"/>
          <w:sz w:val="24"/>
          <w:szCs w:val="24"/>
        </w:rPr>
        <w:t>članka 68.</w:t>
      </w:r>
      <w:r w:rsidR="00421728" w:rsidRPr="00460016">
        <w:rPr>
          <w:rFonts w:ascii="Times New Roman" w:hAnsi="Times New Roman" w:cs="Times New Roman"/>
          <w:sz w:val="24"/>
          <w:szCs w:val="24"/>
        </w:rPr>
        <w:t xml:space="preserve"> </w:t>
      </w:r>
      <w:r w:rsidR="00284C52" w:rsidRPr="00460016">
        <w:rPr>
          <w:rFonts w:ascii="Times New Roman" w:hAnsi="Times New Roman" w:cs="Times New Roman"/>
          <w:sz w:val="24"/>
          <w:szCs w:val="24"/>
        </w:rPr>
        <w:t xml:space="preserve">stavka 1. </w:t>
      </w:r>
      <w:r w:rsidR="00421728" w:rsidRPr="00460016">
        <w:rPr>
          <w:rFonts w:ascii="Times New Roman" w:hAnsi="Times New Roman" w:cs="Times New Roman"/>
          <w:sz w:val="24"/>
          <w:szCs w:val="24"/>
        </w:rPr>
        <w:t xml:space="preserve">Zakona o </w:t>
      </w:r>
      <w:r w:rsidR="009671EB" w:rsidRPr="00460016">
        <w:rPr>
          <w:rFonts w:ascii="Times New Roman" w:hAnsi="Times New Roman" w:cs="Times New Roman"/>
          <w:sz w:val="24"/>
          <w:szCs w:val="24"/>
        </w:rPr>
        <w:t>klimatskim promjenama i zaštiti ozonskog sloja</w:t>
      </w:r>
      <w:r w:rsidR="00421728" w:rsidRPr="00460016">
        <w:rPr>
          <w:rFonts w:ascii="Times New Roman" w:hAnsi="Times New Roman" w:cs="Times New Roman"/>
          <w:sz w:val="24"/>
          <w:szCs w:val="24"/>
        </w:rPr>
        <w:t xml:space="preserve"> (''</w:t>
      </w:r>
      <w:r w:rsidRPr="00460016">
        <w:rPr>
          <w:rFonts w:ascii="Times New Roman" w:hAnsi="Times New Roman" w:cs="Times New Roman"/>
          <w:sz w:val="24"/>
          <w:szCs w:val="24"/>
        </w:rPr>
        <w:t>Narodne novine</w:t>
      </w:r>
      <w:r w:rsidR="00421728" w:rsidRPr="00460016">
        <w:rPr>
          <w:rFonts w:ascii="Times New Roman" w:hAnsi="Times New Roman" w:cs="Times New Roman"/>
          <w:sz w:val="24"/>
          <w:szCs w:val="24"/>
        </w:rPr>
        <w:t>''</w:t>
      </w:r>
      <w:r w:rsidRPr="00460016">
        <w:rPr>
          <w:rFonts w:ascii="Times New Roman" w:hAnsi="Times New Roman" w:cs="Times New Roman"/>
          <w:sz w:val="24"/>
          <w:szCs w:val="24"/>
        </w:rPr>
        <w:t>, br</w:t>
      </w:r>
      <w:r w:rsidR="009671EB" w:rsidRPr="00460016">
        <w:rPr>
          <w:rFonts w:ascii="Times New Roman" w:hAnsi="Times New Roman" w:cs="Times New Roman"/>
          <w:sz w:val="24"/>
          <w:szCs w:val="24"/>
        </w:rPr>
        <w:t>oj</w:t>
      </w:r>
      <w:r w:rsidRPr="00460016">
        <w:rPr>
          <w:rFonts w:ascii="Times New Roman" w:hAnsi="Times New Roman" w:cs="Times New Roman"/>
          <w:sz w:val="24"/>
          <w:szCs w:val="24"/>
        </w:rPr>
        <w:t xml:space="preserve"> </w:t>
      </w:r>
      <w:r w:rsidR="009671EB" w:rsidRPr="00460016">
        <w:rPr>
          <w:rFonts w:ascii="Times New Roman" w:hAnsi="Times New Roman" w:cs="Times New Roman"/>
          <w:sz w:val="24"/>
          <w:szCs w:val="24"/>
        </w:rPr>
        <w:t>127</w:t>
      </w:r>
      <w:r w:rsidR="00421728" w:rsidRPr="00460016">
        <w:rPr>
          <w:rFonts w:ascii="Times New Roman" w:hAnsi="Times New Roman" w:cs="Times New Roman"/>
          <w:sz w:val="24"/>
          <w:szCs w:val="24"/>
        </w:rPr>
        <w:t>/201</w:t>
      </w:r>
      <w:r w:rsidR="009671EB" w:rsidRPr="00460016">
        <w:rPr>
          <w:rFonts w:ascii="Times New Roman" w:hAnsi="Times New Roman" w:cs="Times New Roman"/>
          <w:sz w:val="24"/>
          <w:szCs w:val="24"/>
        </w:rPr>
        <w:t>9</w:t>
      </w:r>
      <w:r w:rsidRPr="00460016">
        <w:rPr>
          <w:rFonts w:ascii="Times New Roman" w:hAnsi="Times New Roman" w:cs="Times New Roman"/>
          <w:sz w:val="24"/>
          <w:szCs w:val="24"/>
        </w:rPr>
        <w:t>)</w:t>
      </w:r>
      <w:r w:rsidR="00900429" w:rsidRPr="00460016">
        <w:rPr>
          <w:rFonts w:ascii="Times New Roman" w:hAnsi="Times New Roman" w:cs="Times New Roman"/>
          <w:sz w:val="24"/>
          <w:szCs w:val="24"/>
        </w:rPr>
        <w:t xml:space="preserve"> i članka 38. stavka 3. Zakona o sustavu državne uprave (''Narodne novine'', broj 66/2019), </w:t>
      </w:r>
      <w:r w:rsidRPr="00460016">
        <w:rPr>
          <w:rFonts w:ascii="Times New Roman" w:hAnsi="Times New Roman" w:cs="Times New Roman"/>
          <w:sz w:val="24"/>
          <w:szCs w:val="24"/>
        </w:rPr>
        <w:t xml:space="preserve">ministar </w:t>
      </w:r>
      <w:r w:rsidR="001D2901" w:rsidRPr="00460016">
        <w:rPr>
          <w:rFonts w:ascii="Times New Roman" w:hAnsi="Times New Roman" w:cs="Times New Roman"/>
          <w:sz w:val="24"/>
          <w:szCs w:val="24"/>
        </w:rPr>
        <w:t>gospodarstva i odr</w:t>
      </w:r>
      <w:r w:rsidR="000D0476" w:rsidRPr="00460016">
        <w:rPr>
          <w:rFonts w:ascii="Times New Roman" w:hAnsi="Times New Roman" w:cs="Times New Roman"/>
          <w:sz w:val="24"/>
          <w:szCs w:val="24"/>
        </w:rPr>
        <w:t>ž</w:t>
      </w:r>
      <w:r w:rsidR="001D2901" w:rsidRPr="00460016">
        <w:rPr>
          <w:rFonts w:ascii="Times New Roman" w:hAnsi="Times New Roman" w:cs="Times New Roman"/>
          <w:sz w:val="24"/>
          <w:szCs w:val="24"/>
        </w:rPr>
        <w:t>ivog razvoja</w:t>
      </w:r>
      <w:r w:rsidRPr="00460016">
        <w:rPr>
          <w:rFonts w:ascii="Times New Roman" w:hAnsi="Times New Roman" w:cs="Times New Roman"/>
          <w:sz w:val="24"/>
          <w:szCs w:val="24"/>
        </w:rPr>
        <w:t xml:space="preserve"> </w:t>
      </w:r>
      <w:r w:rsidR="00900429" w:rsidRPr="00460016">
        <w:rPr>
          <w:rFonts w:ascii="Times New Roman" w:hAnsi="Times New Roman" w:cs="Times New Roman"/>
          <w:sz w:val="24"/>
          <w:szCs w:val="24"/>
        </w:rPr>
        <w:t xml:space="preserve">uz prethodnu suglasnost ministra vanjskih i europskih poslova </w:t>
      </w:r>
      <w:r w:rsidRPr="00460016">
        <w:rPr>
          <w:rFonts w:ascii="Times New Roman" w:hAnsi="Times New Roman" w:cs="Times New Roman"/>
          <w:sz w:val="24"/>
          <w:szCs w:val="24"/>
        </w:rPr>
        <w:t>donosi</w:t>
      </w:r>
    </w:p>
    <w:p w14:paraId="058EB6BC" w14:textId="77777777" w:rsidR="00D50762" w:rsidRPr="00460016" w:rsidRDefault="00D50762" w:rsidP="003D01C4">
      <w:pPr>
        <w:spacing w:after="0" w:line="240" w:lineRule="auto"/>
        <w:ind w:firstLine="709"/>
        <w:jc w:val="both"/>
        <w:rPr>
          <w:rFonts w:ascii="Times New Roman" w:hAnsi="Times New Roman" w:cs="Times New Roman"/>
          <w:sz w:val="24"/>
          <w:szCs w:val="24"/>
        </w:rPr>
      </w:pPr>
    </w:p>
    <w:p w14:paraId="4F04FE5F" w14:textId="77777777" w:rsidR="00900429" w:rsidRPr="00460016" w:rsidRDefault="00900429" w:rsidP="003D01C4">
      <w:pPr>
        <w:spacing w:after="0" w:line="240" w:lineRule="auto"/>
        <w:ind w:firstLine="709"/>
        <w:jc w:val="both"/>
        <w:rPr>
          <w:rFonts w:ascii="Times New Roman" w:hAnsi="Times New Roman" w:cs="Times New Roman"/>
          <w:sz w:val="24"/>
          <w:szCs w:val="24"/>
        </w:rPr>
      </w:pPr>
    </w:p>
    <w:p w14:paraId="541D6217" w14:textId="03566182" w:rsidR="00150E34" w:rsidRPr="00460016" w:rsidRDefault="00C2037B" w:rsidP="00460016">
      <w:pPr>
        <w:pStyle w:val="Naslov"/>
      </w:pPr>
      <w:r w:rsidRPr="00460016">
        <w:t xml:space="preserve">PRAVILNIK </w:t>
      </w:r>
      <w:r w:rsidR="00421728" w:rsidRPr="00460016">
        <w:t xml:space="preserve">O </w:t>
      </w:r>
      <w:r w:rsidR="0035772A" w:rsidRPr="00460016">
        <w:t>NAČINU PRAĆENJA I IZVJEŠĆIVANJA TE METODOLOGIJI IZRAČUNA EMISIJA STAKLENIČKIH PLINOVA U ŽIVOTNOM VIJEKU ISPORUČENIH GORIVA I ENERGIJE I</w:t>
      </w:r>
      <w:r w:rsidR="00D76908" w:rsidRPr="00460016">
        <w:t xml:space="preserve"> NAČINU PROVOĐENJA PROJEKATA SMANJENJA EMISIJA NASTALIH ISTRAŽIVANJEM I PROIZVODNJOM NAFTE I PLINA</w:t>
      </w:r>
    </w:p>
    <w:p w14:paraId="0648E24D" w14:textId="77777777" w:rsidR="00D76908" w:rsidRPr="00460016" w:rsidRDefault="00D76908" w:rsidP="00A052AD">
      <w:pPr>
        <w:spacing w:after="0" w:line="240" w:lineRule="auto"/>
        <w:jc w:val="center"/>
        <w:rPr>
          <w:rFonts w:ascii="Times New Roman" w:hAnsi="Times New Roman" w:cs="Times New Roman"/>
          <w:sz w:val="24"/>
          <w:szCs w:val="24"/>
        </w:rPr>
      </w:pPr>
    </w:p>
    <w:p w14:paraId="351E6490" w14:textId="77777777" w:rsidR="00210C5B" w:rsidRPr="00460016" w:rsidRDefault="00210C5B" w:rsidP="00A052AD">
      <w:pPr>
        <w:spacing w:after="0" w:line="240" w:lineRule="auto"/>
        <w:jc w:val="center"/>
        <w:rPr>
          <w:rFonts w:ascii="Times New Roman" w:hAnsi="Times New Roman" w:cs="Times New Roman"/>
          <w:sz w:val="24"/>
          <w:szCs w:val="24"/>
        </w:rPr>
      </w:pPr>
    </w:p>
    <w:p w14:paraId="6A04B1D1" w14:textId="77777777" w:rsidR="00A052AD" w:rsidRPr="00460016" w:rsidRDefault="00A052AD" w:rsidP="00460016">
      <w:pPr>
        <w:pStyle w:val="Naslov1"/>
      </w:pPr>
      <w:r w:rsidRPr="00460016">
        <w:t>I. OPĆE ODREDBE</w:t>
      </w:r>
    </w:p>
    <w:p w14:paraId="2B1C3229" w14:textId="77777777" w:rsidR="00A052AD" w:rsidRPr="00460016" w:rsidRDefault="00A052AD" w:rsidP="00460016">
      <w:pPr>
        <w:pStyle w:val="Naslov2"/>
      </w:pPr>
      <w:r w:rsidRPr="00460016">
        <w:t>Članak 1.</w:t>
      </w:r>
    </w:p>
    <w:p w14:paraId="73BD1B18" w14:textId="77777777" w:rsidR="00A052AD" w:rsidRPr="00460016" w:rsidRDefault="00A052AD" w:rsidP="00A052AD">
      <w:pPr>
        <w:spacing w:after="0" w:line="240" w:lineRule="auto"/>
        <w:jc w:val="center"/>
        <w:rPr>
          <w:rFonts w:ascii="Times New Roman" w:hAnsi="Times New Roman" w:cs="Times New Roman"/>
          <w:b/>
          <w:sz w:val="24"/>
          <w:szCs w:val="24"/>
        </w:rPr>
      </w:pPr>
    </w:p>
    <w:p w14:paraId="3C0BA6CC" w14:textId="0EBE0C73" w:rsidR="005D6723" w:rsidRPr="00460016" w:rsidRDefault="00A052AD" w:rsidP="000657A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Ovim se Pravilnikom propisuje</w:t>
      </w:r>
      <w:r w:rsidR="00780A43" w:rsidRPr="00460016">
        <w:rPr>
          <w:rFonts w:ascii="Times New Roman" w:hAnsi="Times New Roman" w:cs="Times New Roman"/>
          <w:sz w:val="24"/>
          <w:szCs w:val="24"/>
        </w:rPr>
        <w:t>:</w:t>
      </w:r>
      <w:r w:rsidR="00676D1F" w:rsidRPr="00460016">
        <w:rPr>
          <w:rFonts w:ascii="Times New Roman" w:hAnsi="Times New Roman" w:cs="Times New Roman"/>
          <w:sz w:val="24"/>
          <w:szCs w:val="24"/>
        </w:rPr>
        <w:t xml:space="preserve"> </w:t>
      </w:r>
      <w:r w:rsidR="001931AC" w:rsidRPr="00460016">
        <w:rPr>
          <w:rFonts w:ascii="Times New Roman" w:hAnsi="Times New Roman" w:cs="Times New Roman"/>
          <w:sz w:val="24"/>
          <w:szCs w:val="24"/>
        </w:rPr>
        <w:t>obveznike praćenja emisija stakleničkih plinova u životnom vijeku goriva i energije</w:t>
      </w:r>
      <w:r w:rsidR="00676D1F" w:rsidRPr="00460016">
        <w:rPr>
          <w:rFonts w:ascii="Times New Roman" w:hAnsi="Times New Roman" w:cs="Times New Roman"/>
          <w:sz w:val="24"/>
          <w:szCs w:val="24"/>
        </w:rPr>
        <w:t>, način praćenja i izvješćivanja o emisijama stakleničkih plinova u životnom vijeku isporučenih goriva i energije na standardizirani način, metodologij</w:t>
      </w:r>
      <w:r w:rsidR="00BC4C77" w:rsidRPr="00460016">
        <w:rPr>
          <w:rFonts w:ascii="Times New Roman" w:hAnsi="Times New Roman" w:cs="Times New Roman"/>
          <w:sz w:val="24"/>
          <w:szCs w:val="24"/>
        </w:rPr>
        <w:t>a</w:t>
      </w:r>
      <w:r w:rsidR="00676D1F" w:rsidRPr="00460016">
        <w:rPr>
          <w:rFonts w:ascii="Times New Roman" w:hAnsi="Times New Roman" w:cs="Times New Roman"/>
          <w:sz w:val="24"/>
          <w:szCs w:val="24"/>
        </w:rPr>
        <w:t xml:space="preserve"> izračuna emisija stakleničkih plinova u životnom vijeku goriva i energije, </w:t>
      </w:r>
      <w:r w:rsidR="00ED1241" w:rsidRPr="00460016">
        <w:rPr>
          <w:rFonts w:ascii="Times New Roman" w:hAnsi="Times New Roman" w:cs="Times New Roman"/>
          <w:sz w:val="24"/>
          <w:szCs w:val="24"/>
        </w:rPr>
        <w:t>metodologija</w:t>
      </w:r>
      <w:r w:rsidR="001B09DD" w:rsidRPr="00460016">
        <w:rPr>
          <w:rFonts w:ascii="Times New Roman" w:hAnsi="Times New Roman" w:cs="Times New Roman"/>
          <w:sz w:val="24"/>
          <w:szCs w:val="24"/>
        </w:rPr>
        <w:t xml:space="preserve"> </w:t>
      </w:r>
      <w:r w:rsidR="001931AC" w:rsidRPr="00460016">
        <w:rPr>
          <w:rFonts w:ascii="Times New Roman" w:hAnsi="Times New Roman" w:cs="Times New Roman"/>
          <w:sz w:val="24"/>
          <w:szCs w:val="24"/>
        </w:rPr>
        <w:t>utvrđivanja razine emisija stakleničkih plinova u životnom vijeku goriva po energetskoj jedinici za referentnu 2010. godinu</w:t>
      </w:r>
      <w:r w:rsidR="001B09DD" w:rsidRPr="00460016">
        <w:rPr>
          <w:rFonts w:ascii="Times New Roman" w:hAnsi="Times New Roman" w:cs="Times New Roman"/>
          <w:sz w:val="24"/>
          <w:szCs w:val="24"/>
        </w:rPr>
        <w:t xml:space="preserve">, </w:t>
      </w:r>
      <w:r w:rsidR="001931AC" w:rsidRPr="00460016">
        <w:rPr>
          <w:rFonts w:ascii="Times New Roman" w:hAnsi="Times New Roman" w:cs="Times New Roman"/>
          <w:sz w:val="24"/>
          <w:szCs w:val="24"/>
        </w:rPr>
        <w:t>metodologij</w:t>
      </w:r>
      <w:r w:rsidR="0063518B" w:rsidRPr="00460016">
        <w:rPr>
          <w:rFonts w:ascii="Times New Roman" w:hAnsi="Times New Roman" w:cs="Times New Roman"/>
          <w:sz w:val="24"/>
          <w:szCs w:val="24"/>
        </w:rPr>
        <w:t>a</w:t>
      </w:r>
      <w:r w:rsidR="001931AC" w:rsidRPr="00460016">
        <w:rPr>
          <w:rFonts w:ascii="Times New Roman" w:hAnsi="Times New Roman" w:cs="Times New Roman"/>
          <w:sz w:val="24"/>
          <w:szCs w:val="24"/>
        </w:rPr>
        <w:t xml:space="preserve"> izračuna doprinosa električnih cestovnih vozila smanjenj</w:t>
      </w:r>
      <w:r w:rsidR="00416FE8" w:rsidRPr="00460016">
        <w:rPr>
          <w:rFonts w:ascii="Times New Roman" w:hAnsi="Times New Roman" w:cs="Times New Roman"/>
          <w:sz w:val="24"/>
          <w:szCs w:val="24"/>
        </w:rPr>
        <w:t>u emisija stakleničkih plinova</w:t>
      </w:r>
      <w:r w:rsidR="001B09DD" w:rsidRPr="00460016">
        <w:rPr>
          <w:rFonts w:ascii="Times New Roman" w:hAnsi="Times New Roman" w:cs="Times New Roman"/>
          <w:sz w:val="24"/>
          <w:szCs w:val="24"/>
        </w:rPr>
        <w:t>,</w:t>
      </w:r>
      <w:r w:rsidR="00416FE8" w:rsidRPr="00460016">
        <w:rPr>
          <w:rFonts w:ascii="Times New Roman" w:hAnsi="Times New Roman" w:cs="Times New Roman"/>
          <w:sz w:val="24"/>
          <w:szCs w:val="24"/>
        </w:rPr>
        <w:t xml:space="preserve"> </w:t>
      </w:r>
      <w:r w:rsidR="001931AC" w:rsidRPr="00460016">
        <w:rPr>
          <w:rFonts w:ascii="Times New Roman" w:hAnsi="Times New Roman" w:cs="Times New Roman"/>
          <w:sz w:val="24"/>
          <w:szCs w:val="24"/>
        </w:rPr>
        <w:t>format izvješća i duljin</w:t>
      </w:r>
      <w:r w:rsidR="0063518B" w:rsidRPr="00460016">
        <w:rPr>
          <w:rFonts w:ascii="Times New Roman" w:hAnsi="Times New Roman" w:cs="Times New Roman"/>
          <w:sz w:val="24"/>
          <w:szCs w:val="24"/>
        </w:rPr>
        <w:t>a</w:t>
      </w:r>
      <w:r w:rsidR="001931AC" w:rsidRPr="00460016">
        <w:rPr>
          <w:rFonts w:ascii="Times New Roman" w:hAnsi="Times New Roman" w:cs="Times New Roman"/>
          <w:sz w:val="24"/>
          <w:szCs w:val="24"/>
        </w:rPr>
        <w:t xml:space="preserve"> čuvanja izvješća</w:t>
      </w:r>
      <w:r w:rsidR="00416FE8" w:rsidRPr="00460016">
        <w:rPr>
          <w:rFonts w:ascii="Times New Roman" w:hAnsi="Times New Roman" w:cs="Times New Roman"/>
          <w:sz w:val="24"/>
          <w:szCs w:val="24"/>
        </w:rPr>
        <w:t xml:space="preserve"> o emisijama stakleničkih plinova u životnom vijeku goriva i energije</w:t>
      </w:r>
      <w:r w:rsidR="001B09DD" w:rsidRPr="00460016">
        <w:rPr>
          <w:rFonts w:ascii="Times New Roman" w:hAnsi="Times New Roman" w:cs="Times New Roman"/>
          <w:sz w:val="24"/>
          <w:szCs w:val="24"/>
        </w:rPr>
        <w:t>,</w:t>
      </w:r>
      <w:r w:rsidR="00431B4C" w:rsidRPr="00460016">
        <w:rPr>
          <w:rFonts w:ascii="Times New Roman" w:hAnsi="Times New Roman" w:cs="Times New Roman"/>
          <w:sz w:val="24"/>
          <w:szCs w:val="24"/>
        </w:rPr>
        <w:t xml:space="preserve"> način dostave podataka nadležnim tijelima Europske unije</w:t>
      </w:r>
      <w:r w:rsidR="001B09DD" w:rsidRPr="00460016">
        <w:rPr>
          <w:rFonts w:ascii="Times New Roman" w:hAnsi="Times New Roman" w:cs="Times New Roman"/>
          <w:sz w:val="24"/>
          <w:szCs w:val="24"/>
        </w:rPr>
        <w:t>,</w:t>
      </w:r>
      <w:r w:rsidR="00416FE8" w:rsidRPr="00460016">
        <w:rPr>
          <w:rFonts w:ascii="Times New Roman" w:hAnsi="Times New Roman" w:cs="Times New Roman"/>
          <w:sz w:val="24"/>
          <w:szCs w:val="24"/>
        </w:rPr>
        <w:t xml:space="preserve"> </w:t>
      </w:r>
      <w:r w:rsidR="001931AC" w:rsidRPr="00460016">
        <w:rPr>
          <w:rFonts w:ascii="Times New Roman" w:hAnsi="Times New Roman" w:cs="Times New Roman"/>
          <w:sz w:val="24"/>
          <w:szCs w:val="24"/>
        </w:rPr>
        <w:t>način verificiranja podataka</w:t>
      </w:r>
      <w:r w:rsidR="001B09DD" w:rsidRPr="00460016">
        <w:rPr>
          <w:rFonts w:ascii="Times New Roman" w:hAnsi="Times New Roman" w:cs="Times New Roman"/>
          <w:sz w:val="24"/>
          <w:szCs w:val="24"/>
        </w:rPr>
        <w:t xml:space="preserve"> i</w:t>
      </w:r>
      <w:r w:rsidR="001931AC" w:rsidRPr="00460016">
        <w:rPr>
          <w:rFonts w:ascii="Times New Roman" w:hAnsi="Times New Roman" w:cs="Times New Roman"/>
          <w:sz w:val="24"/>
          <w:szCs w:val="24"/>
        </w:rPr>
        <w:t xml:space="preserve"> način provođenja projekata smanjenja emisija nastalih istraživanjem i proizvodnjom nafte i plina, koji su započeli nakon 1. siječnja 2011.</w:t>
      </w:r>
      <w:r w:rsidR="0080375B" w:rsidRPr="00460016">
        <w:rPr>
          <w:rFonts w:ascii="Times New Roman" w:hAnsi="Times New Roman" w:cs="Times New Roman"/>
          <w:sz w:val="24"/>
          <w:szCs w:val="24"/>
        </w:rPr>
        <w:t xml:space="preserve"> godine.</w:t>
      </w:r>
    </w:p>
    <w:p w14:paraId="260AADF6" w14:textId="77777777" w:rsidR="005D6723" w:rsidRPr="00460016" w:rsidRDefault="005D6723" w:rsidP="005D6723">
      <w:pPr>
        <w:spacing w:after="0" w:line="240" w:lineRule="auto"/>
        <w:jc w:val="both"/>
        <w:rPr>
          <w:rFonts w:ascii="Times New Roman" w:hAnsi="Times New Roman" w:cs="Times New Roman"/>
          <w:sz w:val="24"/>
          <w:szCs w:val="24"/>
        </w:rPr>
      </w:pPr>
    </w:p>
    <w:p w14:paraId="02C085A5" w14:textId="77777777" w:rsidR="00B700E0" w:rsidRPr="00460016" w:rsidRDefault="00B700E0" w:rsidP="00460016">
      <w:pPr>
        <w:pStyle w:val="Naslov2"/>
      </w:pPr>
      <w:r w:rsidRPr="00460016">
        <w:t>Članak 2.</w:t>
      </w:r>
    </w:p>
    <w:p w14:paraId="2ED3C529" w14:textId="77777777" w:rsidR="00B700E0" w:rsidRPr="00460016" w:rsidRDefault="00B700E0" w:rsidP="00421728">
      <w:pPr>
        <w:spacing w:after="0" w:line="240" w:lineRule="auto"/>
        <w:jc w:val="center"/>
        <w:rPr>
          <w:rFonts w:ascii="Times New Roman" w:hAnsi="Times New Roman" w:cs="Times New Roman"/>
          <w:b/>
          <w:sz w:val="24"/>
          <w:szCs w:val="24"/>
        </w:rPr>
      </w:pPr>
    </w:p>
    <w:p w14:paraId="0D3F94E9" w14:textId="0E2464B2" w:rsidR="00A052AD" w:rsidRPr="00460016" w:rsidRDefault="00B700E0" w:rsidP="0030556F">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Ovim se Pravilnikom u pravni poredak Republike Hrvatske prenos</w:t>
      </w:r>
      <w:r w:rsidR="007B5B75" w:rsidRPr="00460016">
        <w:rPr>
          <w:rFonts w:ascii="Times New Roman" w:hAnsi="Times New Roman" w:cs="Times New Roman"/>
          <w:sz w:val="24"/>
          <w:szCs w:val="24"/>
        </w:rPr>
        <w:t>i</w:t>
      </w:r>
      <w:r w:rsidRPr="00460016">
        <w:rPr>
          <w:rFonts w:ascii="Times New Roman" w:hAnsi="Times New Roman" w:cs="Times New Roman"/>
          <w:sz w:val="24"/>
          <w:szCs w:val="24"/>
        </w:rPr>
        <w:t xml:space="preserve"> sljedeć</w:t>
      </w:r>
      <w:r w:rsidR="009E7621" w:rsidRPr="00460016">
        <w:rPr>
          <w:rFonts w:ascii="Times New Roman" w:hAnsi="Times New Roman" w:cs="Times New Roman"/>
          <w:sz w:val="24"/>
          <w:szCs w:val="24"/>
        </w:rPr>
        <w:t>a</w:t>
      </w:r>
      <w:r w:rsidRPr="00460016">
        <w:rPr>
          <w:rFonts w:ascii="Times New Roman" w:hAnsi="Times New Roman" w:cs="Times New Roman"/>
          <w:sz w:val="24"/>
          <w:szCs w:val="24"/>
        </w:rPr>
        <w:t xml:space="preserve"> direktiv</w:t>
      </w:r>
      <w:r w:rsidR="009E7621" w:rsidRPr="00460016">
        <w:rPr>
          <w:rFonts w:ascii="Times New Roman" w:hAnsi="Times New Roman" w:cs="Times New Roman"/>
          <w:sz w:val="24"/>
          <w:szCs w:val="24"/>
        </w:rPr>
        <w:t>a</w:t>
      </w:r>
      <w:r w:rsidRPr="00460016">
        <w:rPr>
          <w:rFonts w:ascii="Times New Roman" w:hAnsi="Times New Roman" w:cs="Times New Roman"/>
          <w:sz w:val="24"/>
          <w:szCs w:val="24"/>
        </w:rPr>
        <w:t>:</w:t>
      </w:r>
    </w:p>
    <w:p w14:paraId="5B405F0C" w14:textId="77777777" w:rsidR="00431B4C" w:rsidRPr="00460016" w:rsidRDefault="00431B4C" w:rsidP="003F05A6">
      <w:pPr>
        <w:spacing w:after="0" w:line="240" w:lineRule="auto"/>
        <w:jc w:val="both"/>
        <w:rPr>
          <w:rFonts w:ascii="Times New Roman" w:hAnsi="Times New Roman" w:cs="Times New Roman"/>
          <w:sz w:val="24"/>
          <w:szCs w:val="24"/>
        </w:rPr>
      </w:pPr>
    </w:p>
    <w:p w14:paraId="376B85E5" w14:textId="61A9AB8E" w:rsidR="00452747" w:rsidRPr="00460016" w:rsidRDefault="00ED27A0" w:rsidP="0032344B">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3F05A6" w:rsidRPr="00460016">
        <w:rPr>
          <w:rFonts w:ascii="Times New Roman" w:hAnsi="Times New Roman" w:cs="Times New Roman"/>
          <w:sz w:val="24"/>
          <w:szCs w:val="24"/>
        </w:rPr>
        <w:t xml:space="preserve"> Direktiva Vijeća (EU) 2015/652 od 20. travnja 2015. o utvrđivanju metoda izračuna i zahtjeva u vezi s izvješćivanjem u skladu s Direktivom 98/70/EZ Europskog parlamenta i Vijeća o kakvoći benzinskih i dizelskih goriva (SL L 107, 25. 4. 2015.) (u daljnjem tekstu: Direktiva</w:t>
      </w:r>
      <w:r w:rsidR="00284C52" w:rsidRPr="00460016">
        <w:rPr>
          <w:rFonts w:ascii="Times New Roman" w:hAnsi="Times New Roman" w:cs="Times New Roman"/>
          <w:sz w:val="24"/>
          <w:szCs w:val="24"/>
        </w:rPr>
        <w:t xml:space="preserve"> (EU)</w:t>
      </w:r>
      <w:r w:rsidR="003F05A6" w:rsidRPr="00460016">
        <w:rPr>
          <w:rFonts w:ascii="Times New Roman" w:hAnsi="Times New Roman" w:cs="Times New Roman"/>
          <w:sz w:val="24"/>
          <w:szCs w:val="24"/>
        </w:rPr>
        <w:t xml:space="preserve"> 2015/652)</w:t>
      </w:r>
      <w:r w:rsidR="007C2728" w:rsidRPr="00460016">
        <w:rPr>
          <w:rFonts w:ascii="Times New Roman" w:hAnsi="Times New Roman" w:cs="Times New Roman"/>
          <w:sz w:val="24"/>
          <w:szCs w:val="24"/>
        </w:rPr>
        <w:t>.</w:t>
      </w:r>
    </w:p>
    <w:p w14:paraId="17B6D88B" w14:textId="77777777" w:rsidR="00685A6D" w:rsidRPr="00460016" w:rsidRDefault="00685A6D" w:rsidP="0090025D">
      <w:pPr>
        <w:spacing w:after="0" w:line="240" w:lineRule="auto"/>
        <w:jc w:val="both"/>
        <w:rPr>
          <w:rFonts w:ascii="Times New Roman" w:hAnsi="Times New Roman" w:cs="Times New Roman"/>
          <w:sz w:val="24"/>
          <w:szCs w:val="24"/>
        </w:rPr>
      </w:pPr>
    </w:p>
    <w:p w14:paraId="5C9E06F0" w14:textId="77777777" w:rsidR="006C4C8D" w:rsidRPr="00460016" w:rsidRDefault="006C4C8D" w:rsidP="00460016">
      <w:pPr>
        <w:pStyle w:val="Naslov2"/>
      </w:pPr>
      <w:r w:rsidRPr="00460016">
        <w:t>Članak 3.</w:t>
      </w:r>
    </w:p>
    <w:p w14:paraId="357D191A" w14:textId="77777777" w:rsidR="003D01C4" w:rsidRPr="00460016" w:rsidRDefault="003D01C4" w:rsidP="003D01C4">
      <w:pPr>
        <w:spacing w:after="0" w:line="240" w:lineRule="auto"/>
        <w:jc w:val="both"/>
        <w:rPr>
          <w:rFonts w:ascii="Times New Roman" w:hAnsi="Times New Roman" w:cs="Times New Roman"/>
          <w:sz w:val="24"/>
          <w:szCs w:val="24"/>
        </w:rPr>
      </w:pPr>
    </w:p>
    <w:p w14:paraId="1B38D436" w14:textId="77777777" w:rsidR="006C4C8D" w:rsidRPr="00460016" w:rsidRDefault="00E25C8D" w:rsidP="00E25C8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w:t>
      </w:r>
      <w:r w:rsidR="006C4C8D" w:rsidRPr="00460016">
        <w:rPr>
          <w:rFonts w:ascii="Times New Roman" w:hAnsi="Times New Roman" w:cs="Times New Roman"/>
          <w:sz w:val="24"/>
          <w:szCs w:val="24"/>
        </w:rPr>
        <w:t>Pojedini pojmovi u smislu ovoga Pravilnika imaju sljedeća značenja:</w:t>
      </w:r>
    </w:p>
    <w:p w14:paraId="6E31E651" w14:textId="77777777" w:rsidR="00494D75" w:rsidRPr="00460016" w:rsidRDefault="00494D75" w:rsidP="006C4C8D">
      <w:pPr>
        <w:spacing w:after="0" w:line="240" w:lineRule="auto"/>
        <w:jc w:val="both"/>
        <w:rPr>
          <w:rFonts w:ascii="Times New Roman" w:hAnsi="Times New Roman" w:cs="Times New Roman"/>
          <w:sz w:val="24"/>
          <w:szCs w:val="24"/>
        </w:rPr>
      </w:pPr>
    </w:p>
    <w:p w14:paraId="0B5DB54E" w14:textId="77777777" w:rsidR="00C4069A" w:rsidRPr="00460016" w:rsidRDefault="00DE3653" w:rsidP="008B43AD">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1.</w:t>
      </w:r>
      <w:r w:rsidR="00341AD8" w:rsidRPr="00460016">
        <w:rPr>
          <w:rFonts w:ascii="Times New Roman" w:hAnsi="Times New Roman" w:cs="Times New Roman"/>
          <w:sz w:val="24"/>
          <w:szCs w:val="24"/>
        </w:rPr>
        <w:t xml:space="preserve"> </w:t>
      </w:r>
      <w:r w:rsidR="005E4F6A" w:rsidRPr="00460016">
        <w:rPr>
          <w:rFonts w:ascii="Times New Roman" w:hAnsi="Times New Roman" w:cs="Times New Roman"/>
          <w:i/>
          <w:sz w:val="24"/>
          <w:szCs w:val="24"/>
        </w:rPr>
        <w:t>emisije nastale istraživanjem i proizvodnjom nafte i plina</w:t>
      </w:r>
      <w:r w:rsidR="005E4F6A" w:rsidRPr="00460016">
        <w:rPr>
          <w:rFonts w:ascii="Times New Roman" w:hAnsi="Times New Roman" w:cs="Times New Roman"/>
          <w:sz w:val="24"/>
          <w:szCs w:val="24"/>
        </w:rPr>
        <w:t xml:space="preserve"> (IPNP) su sve emisije stakleničkih plinova nastale prije nego što sirovina dospije u rafineriju ili postrojenje za preradu u kojoj odnosno u kojem je gorivo proizvedeno, kako je navedeno u Prilogu I. Dijelu 1. točki </w:t>
      </w:r>
      <w:r w:rsidR="007C55E4" w:rsidRPr="00460016">
        <w:rPr>
          <w:rFonts w:ascii="Times New Roman" w:hAnsi="Times New Roman" w:cs="Times New Roman"/>
          <w:sz w:val="24"/>
          <w:szCs w:val="24"/>
        </w:rPr>
        <w:t xml:space="preserve">3. podtočki </w:t>
      </w:r>
      <w:r w:rsidR="005E4F6A" w:rsidRPr="00460016">
        <w:rPr>
          <w:rFonts w:ascii="Times New Roman" w:hAnsi="Times New Roman" w:cs="Times New Roman"/>
          <w:sz w:val="24"/>
          <w:szCs w:val="24"/>
        </w:rPr>
        <w:t>d) ovog Pravilnika</w:t>
      </w:r>
    </w:p>
    <w:p w14:paraId="250118D3" w14:textId="77777777" w:rsidR="00D3205D" w:rsidRPr="00460016" w:rsidRDefault="00D3205D" w:rsidP="008B43AD">
      <w:pPr>
        <w:spacing w:after="0" w:line="240" w:lineRule="auto"/>
        <w:jc w:val="both"/>
        <w:rPr>
          <w:rFonts w:ascii="Times New Roman" w:hAnsi="Times New Roman" w:cs="Times New Roman"/>
          <w:sz w:val="24"/>
          <w:szCs w:val="24"/>
        </w:rPr>
      </w:pPr>
    </w:p>
    <w:p w14:paraId="362225ED" w14:textId="77777777" w:rsidR="00D3205D" w:rsidRPr="00460016" w:rsidRDefault="009D6861" w:rsidP="008B43AD">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2</w:t>
      </w:r>
      <w:r w:rsidR="00D3205D" w:rsidRPr="00460016">
        <w:rPr>
          <w:rFonts w:ascii="Times New Roman" w:hAnsi="Times New Roman" w:cs="Times New Roman"/>
          <w:sz w:val="24"/>
          <w:szCs w:val="24"/>
        </w:rPr>
        <w:t xml:space="preserve">. </w:t>
      </w:r>
      <w:r w:rsidR="00D3205D" w:rsidRPr="00460016">
        <w:rPr>
          <w:rFonts w:ascii="Times New Roman" w:hAnsi="Times New Roman" w:cs="Times New Roman"/>
          <w:i/>
          <w:sz w:val="24"/>
          <w:szCs w:val="24"/>
        </w:rPr>
        <w:t>konvencionalna sirova nafta</w:t>
      </w:r>
      <w:r w:rsidR="00D3205D" w:rsidRPr="00460016">
        <w:rPr>
          <w:rFonts w:ascii="Times New Roman" w:hAnsi="Times New Roman" w:cs="Times New Roman"/>
          <w:sz w:val="24"/>
          <w:szCs w:val="24"/>
        </w:rPr>
        <w:t xml:space="preserve"> je svaki izvor rafinerijske sirovine koji prema Američkom institutu za naftu (u daljnjem tekstu: API) posjeduje gustoću višu od 10 stupnjeva kada se nalazi u formaciji ležišta na mjestu izvora izmjerenu metodom HRN EN ISO 3675 (ekvivalent </w:t>
      </w:r>
      <w:r w:rsidR="009D4C32" w:rsidRPr="00460016">
        <w:rPr>
          <w:rFonts w:ascii="Times New Roman" w:hAnsi="Times New Roman" w:cs="Times New Roman"/>
          <w:sz w:val="24"/>
          <w:szCs w:val="24"/>
        </w:rPr>
        <w:t xml:space="preserve">ispitne metode Američkog društva za ispitivanje i materijale </w:t>
      </w:r>
      <w:r w:rsidR="00D3205D" w:rsidRPr="00460016">
        <w:rPr>
          <w:rFonts w:ascii="Times New Roman" w:hAnsi="Times New Roman" w:cs="Times New Roman"/>
          <w:sz w:val="24"/>
          <w:szCs w:val="24"/>
        </w:rPr>
        <w:t xml:space="preserve">ASTM D287) i koji nije obuhvaćen definicijom pod tarifnom oznakom KN 2714 kako je navedeno u Uredbi Vijeća (EEZ) br. 2658/87 od 23. srpnja 1987. o tarifnoj i statističkoj nomenklaturi i o Zajedničkoj carinskoj tarifi (SL L 256, 7. 9. 1987.) </w:t>
      </w:r>
    </w:p>
    <w:p w14:paraId="5715D5AE" w14:textId="77777777" w:rsidR="009D4C32" w:rsidRPr="00460016" w:rsidRDefault="009D4C32" w:rsidP="008B43AD">
      <w:pPr>
        <w:spacing w:after="0" w:line="240" w:lineRule="auto"/>
        <w:jc w:val="both"/>
        <w:rPr>
          <w:rFonts w:ascii="Times New Roman" w:hAnsi="Times New Roman" w:cs="Times New Roman"/>
          <w:sz w:val="24"/>
          <w:szCs w:val="24"/>
        </w:rPr>
      </w:pPr>
    </w:p>
    <w:p w14:paraId="7BB35337" w14:textId="77777777" w:rsidR="000A6745" w:rsidRPr="00460016" w:rsidRDefault="009D6861" w:rsidP="008B43AD">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3</w:t>
      </w:r>
      <w:r w:rsidR="000B7331" w:rsidRPr="00460016">
        <w:rPr>
          <w:rFonts w:ascii="Times New Roman" w:hAnsi="Times New Roman" w:cs="Times New Roman"/>
          <w:sz w:val="24"/>
          <w:szCs w:val="24"/>
        </w:rPr>
        <w:t xml:space="preserve">. </w:t>
      </w:r>
      <w:r w:rsidR="000B7331" w:rsidRPr="00460016">
        <w:rPr>
          <w:rFonts w:ascii="Times New Roman" w:hAnsi="Times New Roman" w:cs="Times New Roman"/>
          <w:i/>
          <w:sz w:val="24"/>
          <w:szCs w:val="24"/>
        </w:rPr>
        <w:t>naftni škriljavac</w:t>
      </w:r>
      <w:r w:rsidR="000B7331" w:rsidRPr="00460016">
        <w:rPr>
          <w:rFonts w:ascii="Times New Roman" w:hAnsi="Times New Roman" w:cs="Times New Roman"/>
          <w:sz w:val="24"/>
          <w:szCs w:val="24"/>
        </w:rPr>
        <w:t xml:space="preserve"> je svaki izvor rafinerijske sirovine koji u formaciji stijene sadrži kerogen u čvrstom stanju i koji je obuhvaćen definicijom naftnog škriljavca pod tarifnom oznakom KN 2714 kako je navedeno u Uredbi (EEZ) br. 2658/87, a do izvora sirovine dolazi se rudarenjem ili toplinski pospješenim gravitacijskim dreniranjem  </w:t>
      </w:r>
    </w:p>
    <w:p w14:paraId="298C7179" w14:textId="77777777" w:rsidR="000B7331" w:rsidRPr="00460016" w:rsidRDefault="000B7331" w:rsidP="008B43AD">
      <w:pPr>
        <w:spacing w:after="0" w:line="240" w:lineRule="auto"/>
        <w:jc w:val="both"/>
        <w:rPr>
          <w:rFonts w:ascii="Times New Roman" w:hAnsi="Times New Roman" w:cs="Times New Roman"/>
          <w:sz w:val="24"/>
          <w:szCs w:val="24"/>
        </w:rPr>
      </w:pPr>
    </w:p>
    <w:p w14:paraId="0BE9F89D" w14:textId="77777777" w:rsidR="000A6745" w:rsidRPr="00460016" w:rsidRDefault="009D6861" w:rsidP="000A674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4</w:t>
      </w:r>
      <w:r w:rsidR="000A6745" w:rsidRPr="00460016">
        <w:rPr>
          <w:rFonts w:ascii="Times New Roman" w:hAnsi="Times New Roman" w:cs="Times New Roman"/>
          <w:sz w:val="24"/>
          <w:szCs w:val="24"/>
        </w:rPr>
        <w:t xml:space="preserve">. </w:t>
      </w:r>
      <w:r w:rsidR="000A6745" w:rsidRPr="00460016">
        <w:rPr>
          <w:rFonts w:ascii="Times New Roman" w:hAnsi="Times New Roman" w:cs="Times New Roman"/>
          <w:i/>
          <w:sz w:val="24"/>
          <w:szCs w:val="24"/>
        </w:rPr>
        <w:t>prirodni bitumen</w:t>
      </w:r>
      <w:r w:rsidR="000A6745" w:rsidRPr="00460016">
        <w:rPr>
          <w:rFonts w:ascii="Times New Roman" w:hAnsi="Times New Roman" w:cs="Times New Roman"/>
          <w:sz w:val="24"/>
          <w:szCs w:val="24"/>
        </w:rPr>
        <w:t xml:space="preserve"> je svaki izvor rafinerijske sirovine:</w:t>
      </w:r>
    </w:p>
    <w:p w14:paraId="29F367B8" w14:textId="77777777" w:rsidR="005256A5" w:rsidRPr="00460016" w:rsidRDefault="005256A5" w:rsidP="000A6745">
      <w:pPr>
        <w:spacing w:after="0" w:line="240" w:lineRule="auto"/>
        <w:jc w:val="both"/>
        <w:rPr>
          <w:rFonts w:ascii="Times New Roman" w:hAnsi="Times New Roman" w:cs="Times New Roman"/>
          <w:sz w:val="24"/>
          <w:szCs w:val="24"/>
        </w:rPr>
      </w:pPr>
    </w:p>
    <w:p w14:paraId="79DEB8A9" w14:textId="77777777" w:rsidR="000A6745" w:rsidRPr="00460016" w:rsidRDefault="000A6745" w:rsidP="005256A5">
      <w:pPr>
        <w:spacing w:after="0" w:line="240" w:lineRule="auto"/>
        <w:ind w:left="284"/>
        <w:jc w:val="both"/>
        <w:rPr>
          <w:rFonts w:ascii="Times New Roman" w:hAnsi="Times New Roman" w:cs="Times New Roman"/>
          <w:sz w:val="24"/>
          <w:szCs w:val="24"/>
        </w:rPr>
      </w:pPr>
      <w:r w:rsidRPr="00460016">
        <w:rPr>
          <w:rFonts w:ascii="Times New Roman" w:hAnsi="Times New Roman" w:cs="Times New Roman"/>
          <w:sz w:val="24"/>
          <w:szCs w:val="24"/>
        </w:rPr>
        <w:t xml:space="preserve">a) koji </w:t>
      </w:r>
      <w:r w:rsidR="003D49DC" w:rsidRPr="00460016">
        <w:rPr>
          <w:rFonts w:ascii="Times New Roman" w:hAnsi="Times New Roman" w:cs="Times New Roman"/>
          <w:sz w:val="24"/>
          <w:szCs w:val="24"/>
        </w:rPr>
        <w:t xml:space="preserve">prema </w:t>
      </w:r>
      <w:r w:rsidRPr="00460016">
        <w:rPr>
          <w:rFonts w:ascii="Times New Roman" w:hAnsi="Times New Roman" w:cs="Times New Roman"/>
          <w:sz w:val="24"/>
          <w:szCs w:val="24"/>
        </w:rPr>
        <w:t>API</w:t>
      </w:r>
      <w:r w:rsidR="00D3205D" w:rsidRPr="00460016">
        <w:rPr>
          <w:rFonts w:ascii="Times New Roman" w:hAnsi="Times New Roman" w:cs="Times New Roman"/>
          <w:sz w:val="24"/>
          <w:szCs w:val="24"/>
        </w:rPr>
        <w:t>-u</w:t>
      </w:r>
      <w:r w:rsidRPr="00460016">
        <w:rPr>
          <w:rFonts w:ascii="Times New Roman" w:hAnsi="Times New Roman" w:cs="Times New Roman"/>
          <w:sz w:val="24"/>
          <w:szCs w:val="24"/>
        </w:rPr>
        <w:t xml:space="preserve"> ima gustoću od najviše 10 stupnjeva kada se nalazi u formaciji ležišta na mjestu ekstrakcije kako je definirano u skladu s ispitnom metodom HRN EN ISO 3675 (ekvivalent ispitne metode Američkog društva za ispitivanje i materijale ASTM D287)</w:t>
      </w:r>
    </w:p>
    <w:p w14:paraId="705F1BC9" w14:textId="77777777" w:rsidR="005256A5" w:rsidRPr="00460016" w:rsidRDefault="005256A5" w:rsidP="000A6745">
      <w:pPr>
        <w:spacing w:after="0" w:line="240" w:lineRule="auto"/>
        <w:jc w:val="both"/>
        <w:rPr>
          <w:rFonts w:ascii="Times New Roman" w:hAnsi="Times New Roman" w:cs="Times New Roman"/>
          <w:sz w:val="24"/>
          <w:szCs w:val="24"/>
        </w:rPr>
      </w:pPr>
    </w:p>
    <w:p w14:paraId="0BB9D98C" w14:textId="77777777" w:rsidR="000A6745" w:rsidRPr="00460016" w:rsidRDefault="000A6745" w:rsidP="005256A5">
      <w:pPr>
        <w:spacing w:after="0" w:line="240" w:lineRule="auto"/>
        <w:ind w:left="284"/>
        <w:jc w:val="both"/>
        <w:rPr>
          <w:rFonts w:ascii="Times New Roman" w:hAnsi="Times New Roman" w:cs="Times New Roman"/>
          <w:sz w:val="24"/>
          <w:szCs w:val="24"/>
        </w:rPr>
      </w:pPr>
      <w:r w:rsidRPr="00460016">
        <w:rPr>
          <w:rFonts w:ascii="Times New Roman" w:hAnsi="Times New Roman" w:cs="Times New Roman"/>
          <w:sz w:val="24"/>
          <w:szCs w:val="24"/>
        </w:rPr>
        <w:t>b) čija je godišnja prosječna viskoznost pri temperaturi ležišta viša od one izračunate s pomoću sljedeće jednadžbe: viskoznost (mPa</w:t>
      </w:r>
      <w:r w:rsidR="00AE3FD6" w:rsidRPr="00460016">
        <w:rPr>
          <w:rFonts w:ascii="Times New Roman" w:hAnsi="Times New Roman" w:cs="Times New Roman"/>
          <w:sz w:val="24"/>
          <w:szCs w:val="24"/>
        </w:rPr>
        <w:t>∙</w:t>
      </w:r>
      <w:r w:rsidRPr="00460016">
        <w:rPr>
          <w:rFonts w:ascii="Times New Roman" w:hAnsi="Times New Roman" w:cs="Times New Roman"/>
          <w:sz w:val="24"/>
          <w:szCs w:val="24"/>
        </w:rPr>
        <w:t>s) = 518,98</w:t>
      </w:r>
      <w:r w:rsidRPr="00460016">
        <w:rPr>
          <w:rFonts w:ascii="Times New Roman" w:hAnsi="Times New Roman" w:cs="Times New Roman"/>
          <w:sz w:val="24"/>
          <w:szCs w:val="24"/>
          <w:vertAlign w:val="superscript"/>
        </w:rPr>
        <w:t>e-0,038T</w:t>
      </w:r>
      <w:r w:rsidRPr="00460016">
        <w:rPr>
          <w:rFonts w:ascii="Times New Roman" w:hAnsi="Times New Roman" w:cs="Times New Roman"/>
          <w:sz w:val="24"/>
          <w:szCs w:val="24"/>
        </w:rPr>
        <w:t>, pri čemu je T temperatura u stupnjevima Celzija</w:t>
      </w:r>
    </w:p>
    <w:p w14:paraId="73DB7625" w14:textId="77777777" w:rsidR="005256A5" w:rsidRPr="00460016" w:rsidRDefault="005256A5" w:rsidP="000A6745">
      <w:pPr>
        <w:spacing w:after="0" w:line="240" w:lineRule="auto"/>
        <w:jc w:val="both"/>
        <w:rPr>
          <w:rFonts w:ascii="Times New Roman" w:hAnsi="Times New Roman" w:cs="Times New Roman"/>
          <w:sz w:val="24"/>
          <w:szCs w:val="24"/>
        </w:rPr>
      </w:pPr>
    </w:p>
    <w:p w14:paraId="455062AD" w14:textId="77777777" w:rsidR="000A6745" w:rsidRPr="00460016" w:rsidRDefault="000A6745" w:rsidP="005256A5">
      <w:pPr>
        <w:spacing w:after="0" w:line="240" w:lineRule="auto"/>
        <w:ind w:left="284"/>
        <w:jc w:val="both"/>
        <w:rPr>
          <w:rFonts w:ascii="Times New Roman" w:hAnsi="Times New Roman" w:cs="Times New Roman"/>
          <w:sz w:val="24"/>
          <w:szCs w:val="24"/>
        </w:rPr>
      </w:pPr>
      <w:r w:rsidRPr="00460016">
        <w:rPr>
          <w:rFonts w:ascii="Times New Roman" w:hAnsi="Times New Roman" w:cs="Times New Roman"/>
          <w:sz w:val="24"/>
          <w:szCs w:val="24"/>
        </w:rPr>
        <w:t>c) koji je obuhvaćen definicijom kombinirane nomenklature za bituminozni pijesak pod tarifnom oznakom KN 2714 kako je navedeno u Uredbi Vijeća (EEZ) br. 2658/87 i</w:t>
      </w:r>
    </w:p>
    <w:p w14:paraId="37E65CCB" w14:textId="77777777" w:rsidR="005256A5" w:rsidRPr="00460016" w:rsidRDefault="005256A5" w:rsidP="000A6745">
      <w:pPr>
        <w:spacing w:after="0" w:line="240" w:lineRule="auto"/>
        <w:jc w:val="both"/>
        <w:rPr>
          <w:rFonts w:ascii="Times New Roman" w:hAnsi="Times New Roman" w:cs="Times New Roman"/>
          <w:sz w:val="24"/>
          <w:szCs w:val="24"/>
        </w:rPr>
      </w:pPr>
    </w:p>
    <w:p w14:paraId="1B829856" w14:textId="77777777" w:rsidR="000A6745" w:rsidRPr="00460016" w:rsidRDefault="000A6745" w:rsidP="005256A5">
      <w:pPr>
        <w:spacing w:after="0" w:line="240" w:lineRule="auto"/>
        <w:ind w:left="284"/>
        <w:jc w:val="both"/>
        <w:rPr>
          <w:rFonts w:ascii="Times New Roman" w:hAnsi="Times New Roman" w:cs="Times New Roman"/>
          <w:sz w:val="24"/>
          <w:szCs w:val="24"/>
        </w:rPr>
      </w:pPr>
      <w:r w:rsidRPr="00460016">
        <w:rPr>
          <w:rFonts w:ascii="Times New Roman" w:hAnsi="Times New Roman" w:cs="Times New Roman"/>
          <w:sz w:val="24"/>
          <w:szCs w:val="24"/>
        </w:rPr>
        <w:t>d) kod kojeg se do izvora sirovine dolazi rudarenjem ili toplinski pospješenim gravitacijskim dreniranjem, pri čemu se toplinska energija većinom dovodi iz drugih izvora, a ne iz samog izvora sirovine</w:t>
      </w:r>
    </w:p>
    <w:p w14:paraId="7C1AE4BE" w14:textId="77777777" w:rsidR="000B7331" w:rsidRPr="00460016" w:rsidRDefault="000B7331" w:rsidP="000A6745">
      <w:pPr>
        <w:spacing w:after="0" w:line="240" w:lineRule="auto"/>
        <w:jc w:val="both"/>
        <w:rPr>
          <w:rFonts w:ascii="Times New Roman" w:hAnsi="Times New Roman" w:cs="Times New Roman"/>
          <w:sz w:val="24"/>
          <w:szCs w:val="24"/>
        </w:rPr>
      </w:pPr>
    </w:p>
    <w:p w14:paraId="2EC6547F" w14:textId="77777777" w:rsidR="000B7331" w:rsidRPr="00460016" w:rsidRDefault="009D6861" w:rsidP="000A674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5</w:t>
      </w:r>
      <w:r w:rsidR="000B7331" w:rsidRPr="00460016">
        <w:rPr>
          <w:rFonts w:ascii="Times New Roman" w:hAnsi="Times New Roman" w:cs="Times New Roman"/>
          <w:sz w:val="24"/>
          <w:szCs w:val="24"/>
        </w:rPr>
        <w:t xml:space="preserve">. </w:t>
      </w:r>
      <w:r w:rsidR="00D3205D" w:rsidRPr="00460016">
        <w:rPr>
          <w:rFonts w:ascii="Times New Roman" w:hAnsi="Times New Roman" w:cs="Times New Roman"/>
          <w:i/>
          <w:sz w:val="24"/>
          <w:szCs w:val="24"/>
        </w:rPr>
        <w:t>referentna vrijednost goriva</w:t>
      </w:r>
      <w:r w:rsidR="00D3205D" w:rsidRPr="00460016">
        <w:rPr>
          <w:rFonts w:ascii="Times New Roman" w:hAnsi="Times New Roman" w:cs="Times New Roman"/>
          <w:sz w:val="24"/>
          <w:szCs w:val="24"/>
        </w:rPr>
        <w:t xml:space="preserve"> je referentna vrijednost goriva na temelju emisija stakleničkih plinova u životnom vijeku po jedinici energije iz fosilnih goriva iz 2010. godine</w:t>
      </w:r>
    </w:p>
    <w:p w14:paraId="09A44F34" w14:textId="77777777" w:rsidR="00A247A2" w:rsidRPr="00460016" w:rsidRDefault="00A247A2" w:rsidP="000A6745">
      <w:pPr>
        <w:spacing w:after="0" w:line="240" w:lineRule="auto"/>
        <w:jc w:val="both"/>
        <w:rPr>
          <w:rFonts w:ascii="Times New Roman" w:hAnsi="Times New Roman" w:cs="Times New Roman"/>
          <w:sz w:val="24"/>
          <w:szCs w:val="24"/>
        </w:rPr>
      </w:pPr>
    </w:p>
    <w:p w14:paraId="7F7F20CE" w14:textId="78E563DD" w:rsidR="00A247A2" w:rsidRPr="00460016" w:rsidRDefault="009D6861" w:rsidP="000A674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6</w:t>
      </w:r>
      <w:r w:rsidR="00A247A2" w:rsidRPr="00460016">
        <w:rPr>
          <w:rFonts w:ascii="Times New Roman" w:hAnsi="Times New Roman" w:cs="Times New Roman"/>
          <w:sz w:val="24"/>
          <w:szCs w:val="24"/>
        </w:rPr>
        <w:t xml:space="preserve">. </w:t>
      </w:r>
      <w:r w:rsidR="00A247A2" w:rsidRPr="00460016">
        <w:rPr>
          <w:rFonts w:ascii="Times New Roman" w:hAnsi="Times New Roman" w:cs="Times New Roman"/>
          <w:i/>
          <w:sz w:val="24"/>
          <w:szCs w:val="24"/>
        </w:rPr>
        <w:t>smanjenje</w:t>
      </w:r>
      <w:r w:rsidR="0049426E" w:rsidRPr="00460016">
        <w:rPr>
          <w:rFonts w:ascii="Times New Roman" w:hAnsi="Times New Roman" w:cs="Times New Roman"/>
          <w:i/>
          <w:sz w:val="24"/>
          <w:szCs w:val="24"/>
        </w:rPr>
        <w:t xml:space="preserve"> IPNP</w:t>
      </w:r>
      <w:r w:rsidR="00A247A2" w:rsidRPr="00460016">
        <w:rPr>
          <w:rFonts w:ascii="Times New Roman" w:hAnsi="Times New Roman" w:cs="Times New Roman"/>
          <w:i/>
          <w:sz w:val="24"/>
          <w:szCs w:val="24"/>
        </w:rPr>
        <w:t xml:space="preserve"> emisija </w:t>
      </w:r>
      <w:r w:rsidR="005C5A6D" w:rsidRPr="00460016">
        <w:rPr>
          <w:rFonts w:ascii="Times New Roman" w:hAnsi="Times New Roman" w:cs="Times New Roman"/>
          <w:sz w:val="24"/>
          <w:szCs w:val="24"/>
        </w:rPr>
        <w:t xml:space="preserve">(eng. Upstream Emission Reduction, UER) </w:t>
      </w:r>
      <w:r w:rsidR="00A247A2" w:rsidRPr="00460016">
        <w:rPr>
          <w:rFonts w:ascii="Times New Roman" w:hAnsi="Times New Roman" w:cs="Times New Roman"/>
          <w:sz w:val="24"/>
          <w:szCs w:val="24"/>
        </w:rPr>
        <w:t>je smanjenje emisija stakleničkih plinova nastalih istraživanjem i proizvodnjom nafte i plina, izmjereno u gCO</w:t>
      </w:r>
      <w:r w:rsidR="00A247A2" w:rsidRPr="00460016">
        <w:rPr>
          <w:rFonts w:ascii="Times New Roman" w:hAnsi="Times New Roman" w:cs="Times New Roman"/>
          <w:sz w:val="24"/>
          <w:szCs w:val="24"/>
          <w:vertAlign w:val="subscript"/>
        </w:rPr>
        <w:t>2</w:t>
      </w:r>
      <w:r w:rsidR="00A247A2" w:rsidRPr="00460016">
        <w:rPr>
          <w:rFonts w:ascii="Times New Roman" w:hAnsi="Times New Roman" w:cs="Times New Roman"/>
          <w:sz w:val="24"/>
          <w:szCs w:val="24"/>
        </w:rPr>
        <w:t>eq</w:t>
      </w:r>
      <w:r w:rsidR="005D6723" w:rsidRPr="00460016">
        <w:rPr>
          <w:rFonts w:ascii="Times New Roman" w:hAnsi="Times New Roman" w:cs="Times New Roman"/>
          <w:sz w:val="24"/>
          <w:szCs w:val="24"/>
        </w:rPr>
        <w:t>.</w:t>
      </w:r>
      <w:r w:rsidR="00A247A2" w:rsidRPr="00460016">
        <w:rPr>
          <w:rFonts w:ascii="Times New Roman" w:hAnsi="Times New Roman" w:cs="Times New Roman"/>
          <w:sz w:val="24"/>
          <w:szCs w:val="24"/>
        </w:rPr>
        <w:t xml:space="preserve"> </w:t>
      </w:r>
    </w:p>
    <w:p w14:paraId="4B1A7167" w14:textId="77777777" w:rsidR="003C7601" w:rsidRPr="00460016" w:rsidRDefault="003C7601" w:rsidP="000A6745">
      <w:pPr>
        <w:spacing w:after="0" w:line="240" w:lineRule="auto"/>
        <w:jc w:val="both"/>
        <w:rPr>
          <w:rFonts w:ascii="Times New Roman" w:hAnsi="Times New Roman" w:cs="Times New Roman"/>
          <w:sz w:val="24"/>
          <w:szCs w:val="24"/>
        </w:rPr>
      </w:pPr>
    </w:p>
    <w:p w14:paraId="507D4BEB" w14:textId="77777777" w:rsidR="00FA7134" w:rsidRPr="00460016" w:rsidRDefault="003C7601" w:rsidP="003C7601">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(2)</w:t>
      </w:r>
      <w:r w:rsidR="004021A1" w:rsidRPr="00460016">
        <w:rPr>
          <w:rFonts w:ascii="Times New Roman" w:hAnsi="Times New Roman" w:cs="Times New Roman"/>
          <w:sz w:val="24"/>
          <w:szCs w:val="24"/>
        </w:rPr>
        <w:t xml:space="preserve"> Osim pojmova iz stavka 1. ovoga članka, pojedini pojmovi koji se koriste u ovo</w:t>
      </w:r>
      <w:r w:rsidR="00351406" w:rsidRPr="00460016">
        <w:rPr>
          <w:rFonts w:ascii="Times New Roman" w:hAnsi="Times New Roman" w:cs="Times New Roman"/>
          <w:sz w:val="24"/>
          <w:szCs w:val="24"/>
        </w:rPr>
        <w:t>m</w:t>
      </w:r>
      <w:r w:rsidR="004021A1" w:rsidRPr="00460016">
        <w:rPr>
          <w:rFonts w:ascii="Times New Roman" w:hAnsi="Times New Roman" w:cs="Times New Roman"/>
          <w:sz w:val="24"/>
          <w:szCs w:val="24"/>
        </w:rPr>
        <w:t xml:space="preserve"> </w:t>
      </w:r>
      <w:r w:rsidR="00351406" w:rsidRPr="00460016">
        <w:rPr>
          <w:rFonts w:ascii="Times New Roman" w:hAnsi="Times New Roman" w:cs="Times New Roman"/>
          <w:sz w:val="24"/>
          <w:szCs w:val="24"/>
        </w:rPr>
        <w:t>Pravilniku</w:t>
      </w:r>
      <w:r w:rsidR="004021A1" w:rsidRPr="00460016">
        <w:rPr>
          <w:rFonts w:ascii="Times New Roman" w:hAnsi="Times New Roman" w:cs="Times New Roman"/>
          <w:sz w:val="24"/>
          <w:szCs w:val="24"/>
        </w:rPr>
        <w:t xml:space="preserve"> u skladu su s pojmovima utvrđenima u </w:t>
      </w:r>
      <w:r w:rsidR="00351406" w:rsidRPr="00460016">
        <w:rPr>
          <w:rFonts w:ascii="Times New Roman" w:hAnsi="Times New Roman" w:cs="Times New Roman"/>
          <w:sz w:val="24"/>
          <w:szCs w:val="24"/>
        </w:rPr>
        <w:t xml:space="preserve">Zakonu o klimatskim promjenama i zaštiti ozonskog sloja (''Narodne novine'', </w:t>
      </w:r>
      <w:r w:rsidR="00756033" w:rsidRPr="00460016">
        <w:rPr>
          <w:rFonts w:ascii="Times New Roman" w:hAnsi="Times New Roman" w:cs="Times New Roman"/>
          <w:sz w:val="24"/>
          <w:szCs w:val="24"/>
        </w:rPr>
        <w:t xml:space="preserve">broj 127/2019) </w:t>
      </w:r>
      <w:r w:rsidR="0030505C" w:rsidRPr="00460016">
        <w:rPr>
          <w:rFonts w:ascii="Times New Roman" w:hAnsi="Times New Roman" w:cs="Times New Roman"/>
          <w:sz w:val="24"/>
          <w:szCs w:val="24"/>
        </w:rPr>
        <w:t xml:space="preserve">(u daljnjem tekstu: Zakon) </w:t>
      </w:r>
      <w:r w:rsidR="00351406" w:rsidRPr="00460016">
        <w:rPr>
          <w:rFonts w:ascii="Times New Roman" w:hAnsi="Times New Roman" w:cs="Times New Roman"/>
          <w:sz w:val="24"/>
          <w:szCs w:val="24"/>
        </w:rPr>
        <w:t>i Zakonu o zaštiti zraka</w:t>
      </w:r>
      <w:r w:rsidR="00756033" w:rsidRPr="00460016">
        <w:rPr>
          <w:rFonts w:ascii="Times New Roman" w:hAnsi="Times New Roman" w:cs="Times New Roman"/>
          <w:sz w:val="24"/>
          <w:szCs w:val="24"/>
        </w:rPr>
        <w:t xml:space="preserve"> (</w:t>
      </w:r>
      <w:r w:rsidR="008A626A" w:rsidRPr="00460016">
        <w:rPr>
          <w:rFonts w:ascii="Times New Roman" w:hAnsi="Times New Roman" w:cs="Times New Roman"/>
          <w:sz w:val="24"/>
          <w:szCs w:val="24"/>
        </w:rPr>
        <w:t>''Narodne novine'', br</w:t>
      </w:r>
      <w:r w:rsidR="00FD7331" w:rsidRPr="00460016">
        <w:rPr>
          <w:rFonts w:ascii="Times New Roman" w:hAnsi="Times New Roman" w:cs="Times New Roman"/>
          <w:sz w:val="24"/>
          <w:szCs w:val="24"/>
        </w:rPr>
        <w:t>oj</w:t>
      </w:r>
      <w:r w:rsidR="006A5A4D" w:rsidRPr="00460016">
        <w:rPr>
          <w:rFonts w:ascii="Times New Roman" w:hAnsi="Times New Roman" w:cs="Times New Roman"/>
          <w:sz w:val="24"/>
          <w:szCs w:val="24"/>
        </w:rPr>
        <w:t xml:space="preserve"> 127/2019</w:t>
      </w:r>
      <w:r w:rsidR="00756033" w:rsidRPr="00460016">
        <w:rPr>
          <w:rFonts w:ascii="Times New Roman" w:hAnsi="Times New Roman" w:cs="Times New Roman"/>
          <w:sz w:val="24"/>
          <w:szCs w:val="24"/>
        </w:rPr>
        <w:t>)</w:t>
      </w:r>
      <w:r w:rsidR="004021A1" w:rsidRPr="00460016">
        <w:rPr>
          <w:rFonts w:ascii="Times New Roman" w:hAnsi="Times New Roman" w:cs="Times New Roman"/>
          <w:sz w:val="24"/>
          <w:szCs w:val="24"/>
        </w:rPr>
        <w:t>.</w:t>
      </w:r>
    </w:p>
    <w:p w14:paraId="71D6457E" w14:textId="77777777" w:rsidR="003C7601" w:rsidRPr="00460016" w:rsidRDefault="003C7601" w:rsidP="00C4069A">
      <w:pPr>
        <w:spacing w:after="0" w:line="240" w:lineRule="auto"/>
        <w:jc w:val="both"/>
        <w:rPr>
          <w:rFonts w:ascii="Times New Roman" w:hAnsi="Times New Roman" w:cs="Times New Roman"/>
          <w:sz w:val="24"/>
          <w:szCs w:val="24"/>
        </w:rPr>
      </w:pPr>
    </w:p>
    <w:p w14:paraId="4AEB0F88" w14:textId="2D91B11F" w:rsidR="00777F9A" w:rsidRPr="00460016" w:rsidRDefault="009551F4" w:rsidP="005C5A6D">
      <w:pPr>
        <w:spacing w:after="0" w:line="240" w:lineRule="auto"/>
        <w:ind w:firstLine="709"/>
        <w:jc w:val="both"/>
        <w:rPr>
          <w:rFonts w:ascii="Times New Roman" w:hAnsi="Times New Roman" w:cs="Times New Roman"/>
          <w:sz w:val="24"/>
          <w:szCs w:val="24"/>
        </w:rPr>
      </w:pPr>
      <w:r w:rsidRPr="00460016" w:rsidDel="009551F4">
        <w:rPr>
          <w:rFonts w:ascii="Times New Roman" w:hAnsi="Times New Roman" w:cs="Times New Roman"/>
          <w:sz w:val="24"/>
          <w:szCs w:val="24"/>
        </w:rPr>
        <w:t xml:space="preserve"> </w:t>
      </w:r>
      <w:r w:rsidR="00CC2772" w:rsidRPr="00460016">
        <w:rPr>
          <w:rFonts w:ascii="Times New Roman" w:hAnsi="Times New Roman" w:cs="Times New Roman"/>
          <w:sz w:val="24"/>
          <w:szCs w:val="24"/>
        </w:rPr>
        <w:t>(</w:t>
      </w:r>
      <w:r w:rsidR="00EE72E0" w:rsidRPr="00460016">
        <w:rPr>
          <w:rFonts w:ascii="Times New Roman" w:hAnsi="Times New Roman" w:cs="Times New Roman"/>
          <w:sz w:val="24"/>
          <w:szCs w:val="24"/>
        </w:rPr>
        <w:t>3</w:t>
      </w:r>
      <w:r w:rsidR="00CC2772" w:rsidRPr="00460016">
        <w:rPr>
          <w:rFonts w:ascii="Times New Roman" w:hAnsi="Times New Roman" w:cs="Times New Roman"/>
          <w:sz w:val="24"/>
          <w:szCs w:val="24"/>
        </w:rPr>
        <w:t xml:space="preserve">) </w:t>
      </w:r>
      <w:r w:rsidR="003D01C4" w:rsidRPr="00460016">
        <w:rPr>
          <w:rFonts w:ascii="Times New Roman" w:hAnsi="Times New Roman" w:cs="Times New Roman"/>
          <w:sz w:val="24"/>
          <w:szCs w:val="24"/>
        </w:rPr>
        <w:t>Izrazi koji se koriste u ovom propisu, a imaju rodno značenje, odnose se jednako na muški i ženski rod.</w:t>
      </w:r>
    </w:p>
    <w:p w14:paraId="4944B399" w14:textId="0D133E69" w:rsidR="005C5A6D" w:rsidRPr="00460016" w:rsidRDefault="005C5A6D" w:rsidP="005C5A6D">
      <w:pPr>
        <w:spacing w:after="0" w:line="240" w:lineRule="auto"/>
        <w:ind w:firstLine="709"/>
        <w:jc w:val="both"/>
        <w:rPr>
          <w:rFonts w:ascii="Times New Roman" w:hAnsi="Times New Roman" w:cs="Times New Roman"/>
          <w:sz w:val="24"/>
          <w:szCs w:val="24"/>
        </w:rPr>
      </w:pPr>
    </w:p>
    <w:p w14:paraId="364DE7D6" w14:textId="77777777" w:rsidR="003A56E3" w:rsidRPr="00460016" w:rsidRDefault="003A56E3" w:rsidP="005C5A6D">
      <w:pPr>
        <w:spacing w:after="0" w:line="240" w:lineRule="auto"/>
        <w:ind w:firstLine="709"/>
        <w:jc w:val="both"/>
        <w:rPr>
          <w:rFonts w:ascii="Times New Roman" w:hAnsi="Times New Roman" w:cs="Times New Roman"/>
          <w:sz w:val="24"/>
          <w:szCs w:val="24"/>
        </w:rPr>
      </w:pPr>
    </w:p>
    <w:p w14:paraId="36BFA0E9" w14:textId="77777777" w:rsidR="00CC44E0" w:rsidRPr="00460016" w:rsidRDefault="00CC44E0" w:rsidP="00460016">
      <w:pPr>
        <w:pStyle w:val="Naslov1"/>
      </w:pPr>
      <w:r w:rsidRPr="00460016">
        <w:lastRenderedPageBreak/>
        <w:t>I</w:t>
      </w:r>
      <w:r w:rsidR="00D261CC" w:rsidRPr="00460016">
        <w:t>I</w:t>
      </w:r>
      <w:r w:rsidRPr="00460016">
        <w:t>. PRAĆENJE EMISIJA STAKLENIČKIH PLINOVA U ŽIVOTNOM VIJEKU GORIVA I ENERGIJE</w:t>
      </w:r>
    </w:p>
    <w:p w14:paraId="708CCF93" w14:textId="77777777" w:rsidR="001F7D70" w:rsidRPr="00460016" w:rsidRDefault="001F7D70" w:rsidP="00CC44E0">
      <w:pPr>
        <w:spacing w:after="0" w:line="240" w:lineRule="auto"/>
        <w:ind w:firstLine="709"/>
        <w:jc w:val="both"/>
        <w:rPr>
          <w:rFonts w:ascii="Times New Roman" w:hAnsi="Times New Roman" w:cs="Times New Roman"/>
          <w:sz w:val="24"/>
          <w:szCs w:val="24"/>
        </w:rPr>
      </w:pPr>
    </w:p>
    <w:p w14:paraId="65043ECC" w14:textId="77777777" w:rsidR="00CC44E0" w:rsidRPr="00460016" w:rsidRDefault="005D6723" w:rsidP="00460016">
      <w:pPr>
        <w:pStyle w:val="Naslov2"/>
      </w:pPr>
      <w:r w:rsidRPr="00460016">
        <w:t>Članak 4.</w:t>
      </w:r>
    </w:p>
    <w:p w14:paraId="6EEA16D0"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257A0953"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Praćenje emisija stakleničkih plinova primjenjuje se na goriva koja se upotrebljavaju za pogon cestovnih vozila, izvancestovnih pokretnih strojeva (uključujući plovila za promet unutarnjim plovnim putovima kada ne plove morem), traktora za poljoprivredu i šumarstvo, rekreacijskih plovila kada ne plove morem i električnu energiju za uporabu u cestovnim vozilima.</w:t>
      </w:r>
    </w:p>
    <w:p w14:paraId="55C46E06"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BBDB0D9" w14:textId="77777777" w:rsidR="00CC44E0" w:rsidRPr="00460016" w:rsidRDefault="005D6723" w:rsidP="00460016">
      <w:pPr>
        <w:pStyle w:val="Naslov2"/>
      </w:pPr>
      <w:r w:rsidRPr="00460016">
        <w:t>Članak 5.</w:t>
      </w:r>
    </w:p>
    <w:p w14:paraId="67365869"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2AEA9D6C"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(1) Obveznici praćenja emisija stakleničkih plinova u životnom vijeku goriva i energije su dobavljači u trenutku uvoza, unosa i proizvodnje goriva ili energije stavljenih na tržište Republike Hrvatske.</w:t>
      </w:r>
    </w:p>
    <w:p w14:paraId="05A5F395"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4A7E4936"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(2) Dobavljači iz stavka 1. ovoga članka obvezni su voditi evidenciju o:</w:t>
      </w:r>
    </w:p>
    <w:p w14:paraId="69CB6B4A"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3BDFEB72" w14:textId="77777777" w:rsidR="00CC44E0" w:rsidRPr="00460016" w:rsidRDefault="00EC3BFD"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a)</w:t>
      </w:r>
      <w:r w:rsidR="00CC44E0" w:rsidRPr="00460016">
        <w:rPr>
          <w:rFonts w:ascii="Times New Roman" w:hAnsi="Times New Roman" w:cs="Times New Roman"/>
          <w:sz w:val="24"/>
          <w:szCs w:val="24"/>
        </w:rPr>
        <w:t xml:space="preserve"> količini goriva i energije stavljenih na tržište Republike Hrvatske i</w:t>
      </w:r>
    </w:p>
    <w:p w14:paraId="18584E08"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0EB645AD" w14:textId="77777777" w:rsidR="00CC44E0" w:rsidRPr="00460016" w:rsidRDefault="00EC3BFD"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b)</w:t>
      </w:r>
      <w:r w:rsidR="00CC44E0" w:rsidRPr="00460016">
        <w:rPr>
          <w:rFonts w:ascii="Times New Roman" w:hAnsi="Times New Roman" w:cs="Times New Roman"/>
          <w:sz w:val="24"/>
          <w:szCs w:val="24"/>
        </w:rPr>
        <w:t xml:space="preserve"> emisijama stakleničkih plinova u životnom vijeku isporučenog goriva i energije po energetskoj jedinici stavljenih na tržište Republike Hrvatske.</w:t>
      </w:r>
    </w:p>
    <w:p w14:paraId="019BBD3E"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4EB79A43" w14:textId="77777777" w:rsidR="00CC44E0" w:rsidRPr="00460016" w:rsidRDefault="00CC44E0" w:rsidP="00B1338D">
      <w:pPr>
        <w:spacing w:after="0" w:line="240" w:lineRule="auto"/>
        <w:ind w:firstLine="709"/>
        <w:jc w:val="center"/>
        <w:rPr>
          <w:rFonts w:ascii="Times New Roman" w:hAnsi="Times New Roman" w:cs="Times New Roman"/>
          <w:i/>
          <w:sz w:val="24"/>
          <w:szCs w:val="24"/>
        </w:rPr>
      </w:pPr>
      <w:r w:rsidRPr="00460016">
        <w:rPr>
          <w:rFonts w:ascii="Times New Roman" w:hAnsi="Times New Roman" w:cs="Times New Roman"/>
          <w:i/>
          <w:sz w:val="24"/>
          <w:szCs w:val="24"/>
        </w:rPr>
        <w:t>Metodologija za izračunavanje intenziteta stakleničkih plinova isporučenih goriva i energije osim biogoriv</w:t>
      </w:r>
      <w:r w:rsidR="00E4312E" w:rsidRPr="00460016">
        <w:rPr>
          <w:rFonts w:ascii="Times New Roman" w:hAnsi="Times New Roman" w:cs="Times New Roman"/>
          <w:i/>
          <w:sz w:val="24"/>
          <w:szCs w:val="24"/>
        </w:rPr>
        <w:t>a</w:t>
      </w:r>
      <w:r w:rsidRPr="00460016">
        <w:rPr>
          <w:rFonts w:ascii="Times New Roman" w:hAnsi="Times New Roman" w:cs="Times New Roman"/>
          <w:i/>
          <w:sz w:val="24"/>
          <w:szCs w:val="24"/>
        </w:rPr>
        <w:t xml:space="preserve"> te izvješćivanje dobavljača</w:t>
      </w:r>
    </w:p>
    <w:p w14:paraId="74A5D2A8"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188F65EE" w14:textId="77777777" w:rsidR="00CC44E0" w:rsidRPr="00460016" w:rsidRDefault="005D6723" w:rsidP="00460016">
      <w:pPr>
        <w:pStyle w:val="Naslov2"/>
      </w:pPr>
      <w:r w:rsidRPr="00460016">
        <w:t>Članak 6.</w:t>
      </w:r>
    </w:p>
    <w:p w14:paraId="50460858"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29BAEA3E"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Dobavljači iz članka </w:t>
      </w:r>
      <w:r w:rsidR="005D6723" w:rsidRPr="00460016">
        <w:rPr>
          <w:rFonts w:ascii="Times New Roman" w:hAnsi="Times New Roman" w:cs="Times New Roman"/>
          <w:sz w:val="24"/>
          <w:szCs w:val="24"/>
        </w:rPr>
        <w:t>5</w:t>
      </w:r>
      <w:r w:rsidRPr="00460016">
        <w:rPr>
          <w:rFonts w:ascii="Times New Roman" w:hAnsi="Times New Roman" w:cs="Times New Roman"/>
          <w:sz w:val="24"/>
          <w:szCs w:val="24"/>
        </w:rPr>
        <w:t>. stavka 1. ov</w:t>
      </w:r>
      <w:r w:rsidR="00F32819" w:rsidRPr="00460016">
        <w:rPr>
          <w:rFonts w:ascii="Times New Roman" w:hAnsi="Times New Roman" w:cs="Times New Roman"/>
          <w:sz w:val="24"/>
          <w:szCs w:val="24"/>
        </w:rPr>
        <w:t>og</w:t>
      </w:r>
      <w:r w:rsidR="0048662D"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u odnosu na obvezu smanjenja emisija stakleničkih plinova u životnom vijeku isporučenog goriva i energije po energetskoj jedinici utvrđenu </w:t>
      </w:r>
      <w:r w:rsidR="00940B46" w:rsidRPr="00460016">
        <w:rPr>
          <w:rFonts w:ascii="Times New Roman" w:hAnsi="Times New Roman" w:cs="Times New Roman"/>
          <w:sz w:val="24"/>
          <w:szCs w:val="24"/>
        </w:rPr>
        <w:t>člankom 66. Zakona</w:t>
      </w:r>
      <w:r w:rsidRPr="00460016">
        <w:rPr>
          <w:rFonts w:ascii="Times New Roman" w:hAnsi="Times New Roman" w:cs="Times New Roman"/>
          <w:sz w:val="24"/>
          <w:szCs w:val="24"/>
        </w:rPr>
        <w:t>, dužni su za određivanje intenziteta stakleničkih plinova goriva koja isporučuju koristiti se metodom izračuna navedenom u Prilogu I. ov</w:t>
      </w:r>
      <w:r w:rsidR="00F32819"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w:t>
      </w:r>
    </w:p>
    <w:p w14:paraId="02B910F0"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10CB7473"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(2) Dobavljači iz članka </w:t>
      </w:r>
      <w:r w:rsidR="005D6723" w:rsidRPr="00460016">
        <w:rPr>
          <w:rFonts w:ascii="Times New Roman" w:hAnsi="Times New Roman" w:cs="Times New Roman"/>
          <w:sz w:val="24"/>
          <w:szCs w:val="24"/>
        </w:rPr>
        <w:t>5</w:t>
      </w:r>
      <w:r w:rsidRPr="00460016">
        <w:rPr>
          <w:rFonts w:ascii="Times New Roman" w:hAnsi="Times New Roman" w:cs="Times New Roman"/>
          <w:sz w:val="24"/>
          <w:szCs w:val="24"/>
        </w:rPr>
        <w:t>. stavka 1. ov</w:t>
      </w:r>
      <w:r w:rsidR="00F32819" w:rsidRPr="00460016">
        <w:rPr>
          <w:rFonts w:ascii="Times New Roman" w:hAnsi="Times New Roman" w:cs="Times New Roman"/>
          <w:sz w:val="24"/>
          <w:szCs w:val="24"/>
        </w:rPr>
        <w:t>og</w:t>
      </w:r>
      <w:r w:rsidR="00D01433"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za potrebe verifikacije godišnjih izvješća i smanjivanja emisija stakleničkih plinova prema Zakonu, dužni su dostavljati podatke prema definicijama i metodi izračuna navedenim u Prilogu I. ov</w:t>
      </w:r>
      <w:r w:rsidR="00F32819" w:rsidRPr="00460016">
        <w:rPr>
          <w:rFonts w:ascii="Times New Roman" w:hAnsi="Times New Roman" w:cs="Times New Roman"/>
          <w:sz w:val="24"/>
          <w:szCs w:val="24"/>
        </w:rPr>
        <w:t>og</w:t>
      </w:r>
      <w:r w:rsidR="008D6D42"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w:t>
      </w:r>
    </w:p>
    <w:p w14:paraId="683F082A"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5529206D" w14:textId="028577CE"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(3) Dobavljači iz članka </w:t>
      </w:r>
      <w:r w:rsidR="005D6723" w:rsidRPr="00460016">
        <w:rPr>
          <w:rFonts w:ascii="Times New Roman" w:hAnsi="Times New Roman" w:cs="Times New Roman"/>
          <w:sz w:val="24"/>
          <w:szCs w:val="24"/>
        </w:rPr>
        <w:t>5</w:t>
      </w:r>
      <w:r w:rsidRPr="00460016">
        <w:rPr>
          <w:rFonts w:ascii="Times New Roman" w:hAnsi="Times New Roman" w:cs="Times New Roman"/>
          <w:sz w:val="24"/>
          <w:szCs w:val="24"/>
        </w:rPr>
        <w:t>. stavka 1</w:t>
      </w:r>
      <w:r w:rsidR="00D000B0" w:rsidRPr="00460016">
        <w:rPr>
          <w:rFonts w:ascii="Times New Roman" w:hAnsi="Times New Roman" w:cs="Times New Roman"/>
          <w:sz w:val="24"/>
          <w:szCs w:val="24"/>
        </w:rPr>
        <w:t>. ov</w:t>
      </w:r>
      <w:r w:rsidR="00F32819" w:rsidRPr="00460016">
        <w:rPr>
          <w:rFonts w:ascii="Times New Roman" w:hAnsi="Times New Roman" w:cs="Times New Roman"/>
          <w:sz w:val="24"/>
          <w:szCs w:val="24"/>
        </w:rPr>
        <w:t>og</w:t>
      </w:r>
      <w:r w:rsidR="00F82B84"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005D6723" w:rsidRPr="00460016">
        <w:rPr>
          <w:rFonts w:ascii="Times New Roman" w:hAnsi="Times New Roman" w:cs="Times New Roman"/>
          <w:sz w:val="24"/>
          <w:szCs w:val="24"/>
        </w:rPr>
        <w:t xml:space="preserve"> svake godine </w:t>
      </w:r>
      <w:r w:rsidRPr="00460016">
        <w:rPr>
          <w:rFonts w:ascii="Times New Roman" w:hAnsi="Times New Roman" w:cs="Times New Roman"/>
          <w:sz w:val="24"/>
          <w:szCs w:val="24"/>
        </w:rPr>
        <w:t xml:space="preserve">dostavljaju </w:t>
      </w:r>
      <w:r w:rsidR="005D6723" w:rsidRPr="00460016">
        <w:rPr>
          <w:rFonts w:ascii="Times New Roman" w:hAnsi="Times New Roman" w:cs="Times New Roman"/>
          <w:sz w:val="24"/>
          <w:szCs w:val="24"/>
        </w:rPr>
        <w:t>tijelu državne uprave nadležnom za zaštitu okoliša podatke iz članka 5. stavka 2. ovog</w:t>
      </w:r>
      <w:r w:rsidR="00F82B84" w:rsidRPr="00460016">
        <w:rPr>
          <w:rFonts w:ascii="Times New Roman" w:hAnsi="Times New Roman" w:cs="Times New Roman"/>
          <w:sz w:val="24"/>
          <w:szCs w:val="24"/>
        </w:rPr>
        <w:t>a</w:t>
      </w:r>
      <w:r w:rsidR="005D6723" w:rsidRPr="00460016">
        <w:rPr>
          <w:rFonts w:ascii="Times New Roman" w:hAnsi="Times New Roman" w:cs="Times New Roman"/>
          <w:sz w:val="24"/>
          <w:szCs w:val="24"/>
        </w:rPr>
        <w:t xml:space="preserve"> Pravilnika </w:t>
      </w:r>
      <w:r w:rsidRPr="00460016">
        <w:rPr>
          <w:rFonts w:ascii="Times New Roman" w:hAnsi="Times New Roman" w:cs="Times New Roman"/>
          <w:sz w:val="24"/>
          <w:szCs w:val="24"/>
        </w:rPr>
        <w:t xml:space="preserve">upotrebom </w:t>
      </w:r>
      <w:r w:rsidR="00D714A2" w:rsidRPr="00460016">
        <w:rPr>
          <w:rFonts w:ascii="Times New Roman" w:hAnsi="Times New Roman" w:cs="Times New Roman"/>
          <w:sz w:val="24"/>
          <w:szCs w:val="24"/>
        </w:rPr>
        <w:t xml:space="preserve">odgovarajućeg </w:t>
      </w:r>
      <w:r w:rsidRPr="00460016">
        <w:rPr>
          <w:rFonts w:ascii="Times New Roman" w:hAnsi="Times New Roman" w:cs="Times New Roman"/>
          <w:sz w:val="24"/>
          <w:szCs w:val="24"/>
        </w:rPr>
        <w:t xml:space="preserve">predloška </w:t>
      </w:r>
      <w:r w:rsidR="006F7CD8" w:rsidRPr="00460016">
        <w:rPr>
          <w:rFonts w:ascii="Times New Roman" w:hAnsi="Times New Roman" w:cs="Times New Roman"/>
          <w:sz w:val="24"/>
          <w:szCs w:val="24"/>
        </w:rPr>
        <w:t xml:space="preserve">za pojedinačne dobavljače </w:t>
      </w:r>
      <w:r w:rsidRPr="00460016">
        <w:rPr>
          <w:rFonts w:ascii="Times New Roman" w:hAnsi="Times New Roman" w:cs="Times New Roman"/>
          <w:sz w:val="24"/>
          <w:szCs w:val="24"/>
        </w:rPr>
        <w:t>navedenog u Prilogu I</w:t>
      </w:r>
      <w:r w:rsidR="00D000B0" w:rsidRPr="00460016">
        <w:rPr>
          <w:rFonts w:ascii="Times New Roman" w:hAnsi="Times New Roman" w:cs="Times New Roman"/>
          <w:sz w:val="24"/>
          <w:szCs w:val="24"/>
        </w:rPr>
        <w:t>I</w:t>
      </w:r>
      <w:r w:rsidRPr="00460016">
        <w:rPr>
          <w:rFonts w:ascii="Times New Roman" w:hAnsi="Times New Roman" w:cs="Times New Roman"/>
          <w:sz w:val="24"/>
          <w:szCs w:val="24"/>
        </w:rPr>
        <w:t xml:space="preserve">. </w:t>
      </w:r>
      <w:r w:rsidR="00861C46" w:rsidRPr="00460016">
        <w:rPr>
          <w:rFonts w:ascii="Times New Roman" w:hAnsi="Times New Roman" w:cs="Times New Roman"/>
          <w:sz w:val="24"/>
          <w:szCs w:val="24"/>
        </w:rPr>
        <w:t>o</w:t>
      </w:r>
      <w:r w:rsidRPr="00460016">
        <w:rPr>
          <w:rFonts w:ascii="Times New Roman" w:hAnsi="Times New Roman" w:cs="Times New Roman"/>
          <w:sz w:val="24"/>
          <w:szCs w:val="24"/>
        </w:rPr>
        <w:t>v</w:t>
      </w:r>
      <w:r w:rsidR="00F32819"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w:t>
      </w:r>
    </w:p>
    <w:p w14:paraId="25CDE864"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759024B" w14:textId="0B617FB5"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lastRenderedPageBreak/>
        <w:t xml:space="preserve">(4) U slučaju da više dobavljača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1. ov</w:t>
      </w:r>
      <w:r w:rsidR="00F32819" w:rsidRPr="00460016">
        <w:rPr>
          <w:rFonts w:ascii="Times New Roman" w:hAnsi="Times New Roman" w:cs="Times New Roman"/>
          <w:sz w:val="24"/>
          <w:szCs w:val="24"/>
        </w:rPr>
        <w:t>og</w:t>
      </w:r>
      <w:r w:rsidR="00F82B84"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w:t>
      </w:r>
      <w:r w:rsidR="000D7A23" w:rsidRPr="00460016">
        <w:rPr>
          <w:rFonts w:ascii="Times New Roman" w:hAnsi="Times New Roman" w:cs="Times New Roman"/>
          <w:sz w:val="24"/>
          <w:szCs w:val="24"/>
        </w:rPr>
        <w:t xml:space="preserve">zajednički </w:t>
      </w:r>
      <w:r w:rsidRPr="00460016">
        <w:rPr>
          <w:rFonts w:ascii="Times New Roman" w:hAnsi="Times New Roman" w:cs="Times New Roman"/>
          <w:sz w:val="24"/>
          <w:szCs w:val="24"/>
        </w:rPr>
        <w:t>preuzm</w:t>
      </w:r>
      <w:r w:rsidR="000D7A23" w:rsidRPr="00460016">
        <w:rPr>
          <w:rFonts w:ascii="Times New Roman" w:hAnsi="Times New Roman" w:cs="Times New Roman"/>
          <w:sz w:val="24"/>
          <w:szCs w:val="24"/>
        </w:rPr>
        <w:t>u</w:t>
      </w:r>
      <w:r w:rsidRPr="00460016">
        <w:rPr>
          <w:rFonts w:ascii="Times New Roman" w:hAnsi="Times New Roman" w:cs="Times New Roman"/>
          <w:sz w:val="24"/>
          <w:szCs w:val="24"/>
        </w:rPr>
        <w:t xml:space="preserve"> obvezu smanjenja emisija stakleničkih plinova utvrđenu </w:t>
      </w:r>
      <w:r w:rsidR="00AA2520" w:rsidRPr="00460016">
        <w:rPr>
          <w:rFonts w:ascii="Times New Roman" w:hAnsi="Times New Roman" w:cs="Times New Roman"/>
          <w:sz w:val="24"/>
          <w:szCs w:val="24"/>
        </w:rPr>
        <w:t xml:space="preserve">člankom 66. stavkom 4. </w:t>
      </w:r>
      <w:r w:rsidRPr="00460016">
        <w:rPr>
          <w:rFonts w:ascii="Times New Roman" w:hAnsi="Times New Roman" w:cs="Times New Roman"/>
          <w:sz w:val="24"/>
          <w:szCs w:val="24"/>
        </w:rPr>
        <w:t>Zakon</w:t>
      </w:r>
      <w:r w:rsidR="00AA2520" w:rsidRPr="00460016">
        <w:rPr>
          <w:rFonts w:ascii="Times New Roman" w:hAnsi="Times New Roman" w:cs="Times New Roman"/>
          <w:sz w:val="24"/>
          <w:szCs w:val="24"/>
        </w:rPr>
        <w:t>a</w:t>
      </w:r>
      <w:r w:rsidRPr="00460016">
        <w:rPr>
          <w:rFonts w:ascii="Times New Roman" w:hAnsi="Times New Roman" w:cs="Times New Roman"/>
          <w:sz w:val="24"/>
          <w:szCs w:val="24"/>
        </w:rPr>
        <w:t xml:space="preserve">, obvezni su voditi evidenciju o podacima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2. ov</w:t>
      </w:r>
      <w:r w:rsidR="00F32819" w:rsidRPr="00460016">
        <w:rPr>
          <w:rFonts w:ascii="Times New Roman" w:hAnsi="Times New Roman" w:cs="Times New Roman"/>
          <w:sz w:val="24"/>
          <w:szCs w:val="24"/>
        </w:rPr>
        <w:t>og</w:t>
      </w:r>
      <w:r w:rsidR="003F7C80"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putem odgovarajućeg predloška </w:t>
      </w:r>
      <w:r w:rsidR="000D7A23" w:rsidRPr="00460016">
        <w:rPr>
          <w:rFonts w:ascii="Times New Roman" w:hAnsi="Times New Roman" w:cs="Times New Roman"/>
          <w:sz w:val="24"/>
          <w:szCs w:val="24"/>
        </w:rPr>
        <w:t xml:space="preserve">za zajedničke dobavljače </w:t>
      </w:r>
      <w:r w:rsidRPr="00460016">
        <w:rPr>
          <w:rFonts w:ascii="Times New Roman" w:hAnsi="Times New Roman" w:cs="Times New Roman"/>
          <w:sz w:val="24"/>
          <w:szCs w:val="24"/>
        </w:rPr>
        <w:t>navedenog u Prilogu I</w:t>
      </w:r>
      <w:r w:rsidR="00BF15B9" w:rsidRPr="00460016">
        <w:rPr>
          <w:rFonts w:ascii="Times New Roman" w:hAnsi="Times New Roman" w:cs="Times New Roman"/>
          <w:sz w:val="24"/>
          <w:szCs w:val="24"/>
        </w:rPr>
        <w:t>I</w:t>
      </w:r>
      <w:r w:rsidRPr="00460016">
        <w:rPr>
          <w:rFonts w:ascii="Times New Roman" w:hAnsi="Times New Roman" w:cs="Times New Roman"/>
          <w:sz w:val="24"/>
          <w:szCs w:val="24"/>
        </w:rPr>
        <w:t xml:space="preserve">. </w:t>
      </w:r>
      <w:r w:rsidR="000D7A23" w:rsidRPr="00460016">
        <w:rPr>
          <w:rFonts w:ascii="Times New Roman" w:hAnsi="Times New Roman" w:cs="Times New Roman"/>
          <w:sz w:val="24"/>
          <w:szCs w:val="24"/>
        </w:rPr>
        <w:t>o</w:t>
      </w:r>
      <w:r w:rsidRPr="00460016">
        <w:rPr>
          <w:rFonts w:ascii="Times New Roman" w:hAnsi="Times New Roman" w:cs="Times New Roman"/>
          <w:sz w:val="24"/>
          <w:szCs w:val="24"/>
        </w:rPr>
        <w:t>v</w:t>
      </w:r>
      <w:r w:rsidR="00F32819"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w:t>
      </w:r>
    </w:p>
    <w:p w14:paraId="5CB9D967"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0D61C4F" w14:textId="4BDDE583" w:rsidR="00CC44E0" w:rsidRPr="00460016" w:rsidRDefault="00BF15B9"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(5) Dobavljači iz člank</w:t>
      </w:r>
      <w:r w:rsidR="000D097A" w:rsidRPr="00460016">
        <w:rPr>
          <w:rFonts w:ascii="Times New Roman" w:hAnsi="Times New Roman" w:cs="Times New Roman"/>
          <w:sz w:val="24"/>
          <w:szCs w:val="24"/>
        </w:rPr>
        <w:t>a 5</w:t>
      </w:r>
      <w:r w:rsidR="00CC44E0" w:rsidRPr="00460016">
        <w:rPr>
          <w:rFonts w:ascii="Times New Roman" w:hAnsi="Times New Roman" w:cs="Times New Roman"/>
          <w:sz w:val="24"/>
          <w:szCs w:val="24"/>
        </w:rPr>
        <w:t>. stavka 1. ov</w:t>
      </w:r>
      <w:r w:rsidR="00F32819" w:rsidRPr="00460016">
        <w:rPr>
          <w:rFonts w:ascii="Times New Roman" w:hAnsi="Times New Roman" w:cs="Times New Roman"/>
          <w:sz w:val="24"/>
          <w:szCs w:val="24"/>
        </w:rPr>
        <w:t>og</w:t>
      </w:r>
      <w:r w:rsidR="00F82B84"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00CC44E0" w:rsidRPr="00460016">
        <w:rPr>
          <w:rFonts w:ascii="Times New Roman" w:hAnsi="Times New Roman" w:cs="Times New Roman"/>
          <w:sz w:val="24"/>
          <w:szCs w:val="24"/>
        </w:rPr>
        <w:t xml:space="preserve"> koji su mali ili srednji poduzetnici (u </w:t>
      </w:r>
      <w:r w:rsidR="00F82B84" w:rsidRPr="00460016">
        <w:rPr>
          <w:rFonts w:ascii="Times New Roman" w:hAnsi="Times New Roman" w:cs="Times New Roman"/>
          <w:sz w:val="24"/>
          <w:szCs w:val="24"/>
        </w:rPr>
        <w:t xml:space="preserve">daljnjemm </w:t>
      </w:r>
      <w:r w:rsidR="00CC44E0" w:rsidRPr="00460016">
        <w:rPr>
          <w:rFonts w:ascii="Times New Roman" w:hAnsi="Times New Roman" w:cs="Times New Roman"/>
          <w:sz w:val="24"/>
          <w:szCs w:val="24"/>
        </w:rPr>
        <w:t>tekstu: MSP) kako su utvrđeni u skladu s odredbama propisa kojim se uređuje računovodstvo poduzetnika, primjenjuju pojednostavljenu metodu navedenu u Prilogu I. Dijelu 2. točki 4. ov</w:t>
      </w:r>
      <w:r w:rsidR="00F32819"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F32819" w:rsidRPr="00460016">
        <w:rPr>
          <w:rFonts w:ascii="Times New Roman" w:hAnsi="Times New Roman" w:cs="Times New Roman"/>
          <w:sz w:val="24"/>
          <w:szCs w:val="24"/>
        </w:rPr>
        <w:t xml:space="preserve"> Pravilnika</w:t>
      </w:r>
      <w:r w:rsidR="00CC44E0" w:rsidRPr="00460016">
        <w:rPr>
          <w:rFonts w:ascii="Times New Roman" w:hAnsi="Times New Roman" w:cs="Times New Roman"/>
          <w:sz w:val="24"/>
          <w:szCs w:val="24"/>
        </w:rPr>
        <w:t>.</w:t>
      </w:r>
    </w:p>
    <w:p w14:paraId="1108DF04"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1C60478A" w14:textId="77777777" w:rsidR="00CC44E0" w:rsidRPr="00460016" w:rsidRDefault="00CC44E0" w:rsidP="00E228DC">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Verifikacija godišnjih izvješća</w:t>
      </w:r>
    </w:p>
    <w:p w14:paraId="34A53D9E"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4239B0FD" w14:textId="77777777" w:rsidR="00CC44E0" w:rsidRPr="00460016" w:rsidRDefault="005D6723" w:rsidP="00460016">
      <w:pPr>
        <w:pStyle w:val="Naslov2"/>
      </w:pPr>
      <w:r w:rsidRPr="00460016">
        <w:t xml:space="preserve">Članak 7. </w:t>
      </w:r>
    </w:p>
    <w:p w14:paraId="3A47A48A"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98018AC" w14:textId="77777777" w:rsidR="00CC44E0" w:rsidRPr="00460016" w:rsidRDefault="00CC44E0" w:rsidP="007110E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Točnost podataka iz evidencije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2. ov</w:t>
      </w:r>
      <w:r w:rsidR="00C4775A"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C4775A"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verificira pravna osoba koja je akreditirana za obavljanje stručnih poslova verifikacije izvješća u skladu s </w:t>
      </w:r>
      <w:r w:rsidR="007110E7" w:rsidRPr="00460016">
        <w:rPr>
          <w:rFonts w:ascii="Times New Roman" w:hAnsi="Times New Roman" w:cs="Times New Roman"/>
          <w:sz w:val="24"/>
          <w:szCs w:val="24"/>
        </w:rPr>
        <w:t>Provedbenom uredbom Komisije (EU) 2018/2067 оd 19. prosinca 2018. o verifikaciji podataka i akreditaciji verifikatora u skladu s Direktivom 2003/87/EZ Europskog parlamenta i Vijeća (Tekst značajan za EGP)</w:t>
      </w:r>
      <w:r w:rsidRPr="00460016">
        <w:rPr>
          <w:rFonts w:ascii="Times New Roman" w:hAnsi="Times New Roman" w:cs="Times New Roman"/>
          <w:sz w:val="24"/>
          <w:szCs w:val="24"/>
        </w:rPr>
        <w:t xml:space="preserve"> (SL L </w:t>
      </w:r>
      <w:r w:rsidR="0028380F" w:rsidRPr="00460016">
        <w:rPr>
          <w:rFonts w:ascii="Times New Roman" w:hAnsi="Times New Roman" w:cs="Times New Roman"/>
          <w:sz w:val="24"/>
          <w:szCs w:val="24"/>
        </w:rPr>
        <w:t>334</w:t>
      </w:r>
      <w:r w:rsidRPr="00460016">
        <w:rPr>
          <w:rFonts w:ascii="Times New Roman" w:hAnsi="Times New Roman" w:cs="Times New Roman"/>
          <w:sz w:val="24"/>
          <w:szCs w:val="24"/>
        </w:rPr>
        <w:t xml:space="preserve">, </w:t>
      </w:r>
      <w:r w:rsidR="0028380F" w:rsidRPr="00460016">
        <w:rPr>
          <w:rFonts w:ascii="Times New Roman" w:hAnsi="Times New Roman" w:cs="Times New Roman"/>
          <w:sz w:val="24"/>
          <w:szCs w:val="24"/>
        </w:rPr>
        <w:t>31</w:t>
      </w:r>
      <w:r w:rsidRPr="00460016">
        <w:rPr>
          <w:rFonts w:ascii="Times New Roman" w:hAnsi="Times New Roman" w:cs="Times New Roman"/>
          <w:sz w:val="24"/>
          <w:szCs w:val="24"/>
        </w:rPr>
        <w:t>.</w:t>
      </w:r>
      <w:r w:rsidR="0028380F" w:rsidRPr="00460016">
        <w:rPr>
          <w:rFonts w:ascii="Times New Roman" w:hAnsi="Times New Roman" w:cs="Times New Roman"/>
          <w:sz w:val="24"/>
          <w:szCs w:val="24"/>
        </w:rPr>
        <w:t xml:space="preserve"> 12</w:t>
      </w:r>
      <w:r w:rsidRPr="00460016">
        <w:rPr>
          <w:rFonts w:ascii="Times New Roman" w:hAnsi="Times New Roman" w:cs="Times New Roman"/>
          <w:sz w:val="24"/>
          <w:szCs w:val="24"/>
        </w:rPr>
        <w:t>.</w:t>
      </w:r>
      <w:r w:rsidR="0028380F" w:rsidRPr="00460016">
        <w:rPr>
          <w:rFonts w:ascii="Times New Roman" w:hAnsi="Times New Roman" w:cs="Times New Roman"/>
          <w:sz w:val="24"/>
          <w:szCs w:val="24"/>
        </w:rPr>
        <w:t xml:space="preserve"> </w:t>
      </w:r>
      <w:r w:rsidRPr="00460016">
        <w:rPr>
          <w:rFonts w:ascii="Times New Roman" w:hAnsi="Times New Roman" w:cs="Times New Roman"/>
          <w:sz w:val="24"/>
          <w:szCs w:val="24"/>
        </w:rPr>
        <w:t>201</w:t>
      </w:r>
      <w:r w:rsidR="0028380F" w:rsidRPr="00460016">
        <w:rPr>
          <w:rFonts w:ascii="Times New Roman" w:hAnsi="Times New Roman" w:cs="Times New Roman"/>
          <w:sz w:val="24"/>
          <w:szCs w:val="24"/>
        </w:rPr>
        <w:t>8</w:t>
      </w:r>
      <w:r w:rsidRPr="00460016">
        <w:rPr>
          <w:rFonts w:ascii="Times New Roman" w:hAnsi="Times New Roman" w:cs="Times New Roman"/>
          <w:sz w:val="24"/>
          <w:szCs w:val="24"/>
        </w:rPr>
        <w:t>.)</w:t>
      </w:r>
      <w:r w:rsidR="005233FF" w:rsidRPr="00460016">
        <w:rPr>
          <w:rFonts w:ascii="Times New Roman" w:hAnsi="Times New Roman" w:cs="Times New Roman"/>
          <w:sz w:val="24"/>
          <w:szCs w:val="24"/>
        </w:rPr>
        <w:t xml:space="preserve"> (u daljnjem tekstu: Uredba (EU) 2018/2067)</w:t>
      </w:r>
      <w:r w:rsidR="000D097A" w:rsidRPr="00460016">
        <w:rPr>
          <w:rFonts w:ascii="Times New Roman" w:hAnsi="Times New Roman" w:cs="Times New Roman"/>
          <w:sz w:val="24"/>
          <w:szCs w:val="24"/>
        </w:rPr>
        <w:t xml:space="preserve">, njezinim izmjenama </w:t>
      </w:r>
      <w:r w:rsidRPr="00460016">
        <w:rPr>
          <w:rFonts w:ascii="Times New Roman" w:hAnsi="Times New Roman" w:cs="Times New Roman"/>
          <w:sz w:val="24"/>
          <w:szCs w:val="24"/>
        </w:rPr>
        <w:t>i važećem izdanju norme HRN EN ISO 14065.</w:t>
      </w:r>
    </w:p>
    <w:p w14:paraId="723F76D1"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07BE2531"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(2) Dobavljači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1. ov</w:t>
      </w:r>
      <w:r w:rsidR="00C4775A" w:rsidRPr="00460016">
        <w:rPr>
          <w:rFonts w:ascii="Times New Roman" w:hAnsi="Times New Roman" w:cs="Times New Roman"/>
          <w:sz w:val="24"/>
          <w:szCs w:val="24"/>
        </w:rPr>
        <w:t>og</w:t>
      </w:r>
      <w:r w:rsidR="00470765" w:rsidRPr="00460016">
        <w:rPr>
          <w:rFonts w:ascii="Times New Roman" w:hAnsi="Times New Roman" w:cs="Times New Roman"/>
          <w:sz w:val="24"/>
          <w:szCs w:val="24"/>
        </w:rPr>
        <w:t>a</w:t>
      </w:r>
      <w:r w:rsidR="00C4775A"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obvezni su čuvati izvješće o verifikaciji najmanje </w:t>
      </w:r>
      <w:r w:rsidR="002B48A7" w:rsidRPr="00460016">
        <w:rPr>
          <w:rFonts w:ascii="Times New Roman" w:hAnsi="Times New Roman" w:cs="Times New Roman"/>
          <w:sz w:val="24"/>
          <w:szCs w:val="24"/>
        </w:rPr>
        <w:t xml:space="preserve">10 </w:t>
      </w:r>
      <w:r w:rsidRPr="00460016">
        <w:rPr>
          <w:rFonts w:ascii="Times New Roman" w:hAnsi="Times New Roman" w:cs="Times New Roman"/>
          <w:sz w:val="24"/>
          <w:szCs w:val="24"/>
        </w:rPr>
        <w:t>godina.</w:t>
      </w:r>
    </w:p>
    <w:p w14:paraId="24A5869E"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7D2A2F9D"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(3) Izvješće o verifikaciji iz stavka 2. ovoga članka na zah</w:t>
      </w:r>
      <w:r w:rsidR="00732492" w:rsidRPr="00460016">
        <w:rPr>
          <w:rFonts w:ascii="Times New Roman" w:hAnsi="Times New Roman" w:cs="Times New Roman"/>
          <w:sz w:val="24"/>
          <w:szCs w:val="24"/>
        </w:rPr>
        <w:t xml:space="preserve">tjev se stavlja na raspolaganje </w:t>
      </w:r>
      <w:r w:rsidRPr="00460016">
        <w:rPr>
          <w:rFonts w:ascii="Times New Roman" w:hAnsi="Times New Roman" w:cs="Times New Roman"/>
          <w:sz w:val="24"/>
          <w:szCs w:val="24"/>
        </w:rPr>
        <w:t>tijelu državne uprave nadležnom za zaštitu okoliša</w:t>
      </w:r>
      <w:r w:rsidR="00372252" w:rsidRPr="00460016">
        <w:rPr>
          <w:rFonts w:ascii="Times New Roman" w:hAnsi="Times New Roman" w:cs="Times New Roman"/>
          <w:sz w:val="24"/>
          <w:szCs w:val="24"/>
        </w:rPr>
        <w:t xml:space="preserve"> </w:t>
      </w:r>
      <w:r w:rsidRPr="00460016">
        <w:rPr>
          <w:rFonts w:ascii="Times New Roman" w:hAnsi="Times New Roman" w:cs="Times New Roman"/>
          <w:sz w:val="24"/>
          <w:szCs w:val="24"/>
        </w:rPr>
        <w:t>i Europskoj komisiji.</w:t>
      </w:r>
    </w:p>
    <w:p w14:paraId="5671A088"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0285D0B" w14:textId="77777777" w:rsidR="00CC44E0" w:rsidRPr="00460016" w:rsidRDefault="00CC44E0" w:rsidP="00E4312E">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Izračun referentne vrijednosti goriva i smanjenje intenziteta stakleničkih plinova</w:t>
      </w:r>
    </w:p>
    <w:p w14:paraId="07864E75"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467CA1B7" w14:textId="77777777" w:rsidR="00CC44E0" w:rsidRPr="00460016" w:rsidRDefault="000D097A" w:rsidP="00460016">
      <w:pPr>
        <w:pStyle w:val="Naslov2"/>
      </w:pPr>
      <w:r w:rsidRPr="00460016">
        <w:t xml:space="preserve">Članak 8. </w:t>
      </w:r>
    </w:p>
    <w:p w14:paraId="3654C0B3"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C7156FC" w14:textId="77777777"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Za potrebe provjere sukladnosti s obvezom smanjivanja emi</w:t>
      </w:r>
      <w:r w:rsidR="00F36B1F" w:rsidRPr="00460016">
        <w:rPr>
          <w:rFonts w:ascii="Times New Roman" w:hAnsi="Times New Roman" w:cs="Times New Roman"/>
          <w:sz w:val="24"/>
          <w:szCs w:val="24"/>
        </w:rPr>
        <w:t xml:space="preserve">sija stakleničkih plinova utvrđenu člankom 66. </w:t>
      </w:r>
      <w:r w:rsidRPr="00460016">
        <w:rPr>
          <w:rFonts w:ascii="Times New Roman" w:hAnsi="Times New Roman" w:cs="Times New Roman"/>
          <w:sz w:val="24"/>
          <w:szCs w:val="24"/>
        </w:rPr>
        <w:t>Zakon</w:t>
      </w:r>
      <w:r w:rsidR="00F36B1F" w:rsidRPr="00460016">
        <w:rPr>
          <w:rFonts w:ascii="Times New Roman" w:hAnsi="Times New Roman" w:cs="Times New Roman"/>
          <w:sz w:val="24"/>
          <w:szCs w:val="24"/>
        </w:rPr>
        <w:t>a</w:t>
      </w:r>
      <w:r w:rsidRPr="00460016">
        <w:rPr>
          <w:rFonts w:ascii="Times New Roman" w:hAnsi="Times New Roman" w:cs="Times New Roman"/>
          <w:sz w:val="24"/>
          <w:szCs w:val="24"/>
        </w:rPr>
        <w:t xml:space="preserve">, dobavljači iz članka </w:t>
      </w:r>
      <w:r w:rsidR="000D097A" w:rsidRPr="00460016">
        <w:rPr>
          <w:rFonts w:ascii="Times New Roman" w:hAnsi="Times New Roman" w:cs="Times New Roman"/>
          <w:sz w:val="24"/>
          <w:szCs w:val="24"/>
        </w:rPr>
        <w:t>5</w:t>
      </w:r>
      <w:r w:rsidR="00C4775A" w:rsidRPr="00460016">
        <w:rPr>
          <w:rFonts w:ascii="Times New Roman" w:hAnsi="Times New Roman" w:cs="Times New Roman"/>
          <w:sz w:val="24"/>
          <w:szCs w:val="24"/>
        </w:rPr>
        <w:t>. stavka 1. ovog</w:t>
      </w:r>
      <w:r w:rsidR="00763BA9" w:rsidRPr="00460016">
        <w:rPr>
          <w:rFonts w:ascii="Times New Roman" w:hAnsi="Times New Roman" w:cs="Times New Roman"/>
          <w:sz w:val="24"/>
          <w:szCs w:val="24"/>
        </w:rPr>
        <w:t>a</w:t>
      </w:r>
      <w:r w:rsidR="00C4775A"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dužni su svoja postignuta smanjenja emisija stakleničkih plinova usporediti s referentnom vrijednošću goriva navedenom u Prilogu </w:t>
      </w:r>
      <w:r w:rsidR="006F30B8" w:rsidRPr="00460016">
        <w:rPr>
          <w:rFonts w:ascii="Times New Roman" w:hAnsi="Times New Roman" w:cs="Times New Roman"/>
          <w:sz w:val="24"/>
          <w:szCs w:val="24"/>
        </w:rPr>
        <w:t>III.</w:t>
      </w:r>
      <w:r w:rsidRPr="00460016">
        <w:rPr>
          <w:rFonts w:ascii="Times New Roman" w:hAnsi="Times New Roman" w:cs="Times New Roman"/>
          <w:sz w:val="24"/>
          <w:szCs w:val="24"/>
        </w:rPr>
        <w:t xml:space="preserve"> ov</w:t>
      </w:r>
      <w:r w:rsidR="00C4775A" w:rsidRPr="00460016">
        <w:rPr>
          <w:rFonts w:ascii="Times New Roman" w:hAnsi="Times New Roman" w:cs="Times New Roman"/>
          <w:sz w:val="24"/>
          <w:szCs w:val="24"/>
        </w:rPr>
        <w:t>og</w:t>
      </w:r>
      <w:r w:rsidR="00363514" w:rsidRPr="00460016">
        <w:rPr>
          <w:rFonts w:ascii="Times New Roman" w:hAnsi="Times New Roman" w:cs="Times New Roman"/>
          <w:sz w:val="24"/>
          <w:szCs w:val="24"/>
        </w:rPr>
        <w:t>a</w:t>
      </w:r>
      <w:r w:rsidR="00C4775A"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w:t>
      </w:r>
    </w:p>
    <w:p w14:paraId="5322F815"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7F942540" w14:textId="4D55BB6A" w:rsidR="00CC44E0" w:rsidRPr="00460016" w:rsidRDefault="00CC44E0" w:rsidP="00845313">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 xml:space="preserve">Obveze, rokovi i način izvješćivanja dobavljača i </w:t>
      </w:r>
      <w:r w:rsidR="00F32819" w:rsidRPr="00460016">
        <w:rPr>
          <w:rFonts w:ascii="Times New Roman" w:hAnsi="Times New Roman" w:cs="Times New Roman"/>
          <w:i/>
          <w:sz w:val="24"/>
          <w:szCs w:val="24"/>
        </w:rPr>
        <w:t>tijela državne uprave nadležnog za zaštitu okoliša</w:t>
      </w:r>
    </w:p>
    <w:p w14:paraId="71661078"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7392AE1F" w14:textId="77777777" w:rsidR="00CC44E0" w:rsidRPr="00460016" w:rsidRDefault="000D097A" w:rsidP="00460016">
      <w:pPr>
        <w:pStyle w:val="Naslov2"/>
      </w:pPr>
      <w:r w:rsidRPr="00460016">
        <w:t xml:space="preserve">Članak 9. </w:t>
      </w:r>
    </w:p>
    <w:p w14:paraId="5D2ED611"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68D73F49" w14:textId="35D0D1C5"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Dobavljači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1. ov</w:t>
      </w:r>
      <w:r w:rsidR="00D83C92" w:rsidRPr="00460016">
        <w:rPr>
          <w:rFonts w:ascii="Times New Roman" w:hAnsi="Times New Roman" w:cs="Times New Roman"/>
          <w:sz w:val="24"/>
          <w:szCs w:val="24"/>
        </w:rPr>
        <w:t>og</w:t>
      </w:r>
      <w:r w:rsidR="000C325A" w:rsidRPr="00460016">
        <w:rPr>
          <w:rFonts w:ascii="Times New Roman" w:hAnsi="Times New Roman" w:cs="Times New Roman"/>
          <w:sz w:val="24"/>
          <w:szCs w:val="24"/>
        </w:rPr>
        <w:t>a</w:t>
      </w:r>
      <w:r w:rsidR="00D83C92"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obvezni su verificirane podatke iz evidencije iz članka </w:t>
      </w:r>
      <w:r w:rsidR="000D097A" w:rsidRPr="00460016">
        <w:rPr>
          <w:rFonts w:ascii="Times New Roman" w:hAnsi="Times New Roman" w:cs="Times New Roman"/>
          <w:sz w:val="24"/>
          <w:szCs w:val="24"/>
        </w:rPr>
        <w:t>5</w:t>
      </w:r>
      <w:r w:rsidRPr="00460016">
        <w:rPr>
          <w:rFonts w:ascii="Times New Roman" w:hAnsi="Times New Roman" w:cs="Times New Roman"/>
          <w:sz w:val="24"/>
          <w:szCs w:val="24"/>
        </w:rPr>
        <w:t>. stavka 2. ov</w:t>
      </w:r>
      <w:r w:rsidR="00D83C92" w:rsidRPr="00460016">
        <w:rPr>
          <w:rFonts w:ascii="Times New Roman" w:hAnsi="Times New Roman" w:cs="Times New Roman"/>
          <w:sz w:val="24"/>
          <w:szCs w:val="24"/>
        </w:rPr>
        <w:t>og</w:t>
      </w:r>
      <w:r w:rsidR="00363514" w:rsidRPr="00460016">
        <w:rPr>
          <w:rFonts w:ascii="Times New Roman" w:hAnsi="Times New Roman" w:cs="Times New Roman"/>
          <w:sz w:val="24"/>
          <w:szCs w:val="24"/>
        </w:rPr>
        <w:t>a</w:t>
      </w:r>
      <w:r w:rsidR="00D83C92" w:rsidRPr="00460016">
        <w:rPr>
          <w:rFonts w:ascii="Times New Roman" w:hAnsi="Times New Roman" w:cs="Times New Roman"/>
          <w:sz w:val="24"/>
          <w:szCs w:val="24"/>
        </w:rPr>
        <w:t xml:space="preserve"> Pravilnika</w:t>
      </w:r>
      <w:r w:rsidRPr="00460016">
        <w:rPr>
          <w:rFonts w:ascii="Times New Roman" w:hAnsi="Times New Roman" w:cs="Times New Roman"/>
          <w:sz w:val="24"/>
          <w:szCs w:val="24"/>
        </w:rPr>
        <w:t xml:space="preserve"> dostaviti </w:t>
      </w:r>
      <w:r w:rsidR="00D83C92" w:rsidRPr="00460016">
        <w:rPr>
          <w:rFonts w:ascii="Times New Roman" w:hAnsi="Times New Roman" w:cs="Times New Roman"/>
          <w:sz w:val="24"/>
          <w:szCs w:val="24"/>
        </w:rPr>
        <w:t>tijelu državne uprave nadležnom za zaštitu okoliša</w:t>
      </w:r>
      <w:r w:rsidR="00A371EC" w:rsidRPr="00460016">
        <w:rPr>
          <w:rFonts w:ascii="Times New Roman" w:hAnsi="Times New Roman" w:cs="Times New Roman"/>
          <w:sz w:val="24"/>
          <w:szCs w:val="24"/>
        </w:rPr>
        <w:t xml:space="preserve"> </w:t>
      </w:r>
      <w:r w:rsidRPr="00460016">
        <w:rPr>
          <w:rFonts w:ascii="Times New Roman" w:hAnsi="Times New Roman" w:cs="Times New Roman"/>
          <w:sz w:val="24"/>
          <w:szCs w:val="24"/>
        </w:rPr>
        <w:t>do 31. svibnja tekuće godine</w:t>
      </w:r>
      <w:r w:rsidR="000D097A" w:rsidRPr="00460016">
        <w:rPr>
          <w:rFonts w:ascii="Times New Roman" w:hAnsi="Times New Roman" w:cs="Times New Roman"/>
          <w:sz w:val="24"/>
          <w:szCs w:val="24"/>
        </w:rPr>
        <w:t xml:space="preserve"> za proteklu kalendarsku godinu</w:t>
      </w:r>
      <w:r w:rsidRPr="00460016">
        <w:rPr>
          <w:rFonts w:ascii="Times New Roman" w:hAnsi="Times New Roman" w:cs="Times New Roman"/>
          <w:sz w:val="24"/>
          <w:szCs w:val="24"/>
        </w:rPr>
        <w:t>.</w:t>
      </w:r>
    </w:p>
    <w:p w14:paraId="24A3D00D"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3B715837" w14:textId="77777777" w:rsidR="00CC44E0" w:rsidRPr="00460016" w:rsidRDefault="005D6244" w:rsidP="00460016">
      <w:pPr>
        <w:pStyle w:val="Naslov2"/>
      </w:pPr>
      <w:r w:rsidRPr="00460016">
        <w:t>Članak 1</w:t>
      </w:r>
      <w:r w:rsidR="000D097A" w:rsidRPr="00460016">
        <w:t>0</w:t>
      </w:r>
      <w:r w:rsidR="00CC44E0" w:rsidRPr="00460016">
        <w:t>.</w:t>
      </w:r>
    </w:p>
    <w:p w14:paraId="0652197D"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16A88C48" w14:textId="430D38EF"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w:t>
      </w:r>
      <w:r w:rsidR="005D6244" w:rsidRPr="00460016">
        <w:rPr>
          <w:rFonts w:ascii="Times New Roman" w:hAnsi="Times New Roman" w:cs="Times New Roman"/>
          <w:sz w:val="24"/>
          <w:szCs w:val="24"/>
        </w:rPr>
        <w:t>tijelo državne uprave nadležno za zaštitu okoliša</w:t>
      </w:r>
      <w:r w:rsidRPr="00460016">
        <w:rPr>
          <w:rFonts w:ascii="Times New Roman" w:hAnsi="Times New Roman" w:cs="Times New Roman"/>
          <w:sz w:val="24"/>
          <w:szCs w:val="24"/>
        </w:rPr>
        <w:t xml:space="preserve"> dostavlja Europskoj komisiji </w:t>
      </w:r>
      <w:r w:rsidR="00B56E29" w:rsidRPr="00460016">
        <w:rPr>
          <w:rFonts w:ascii="Times New Roman" w:hAnsi="Times New Roman" w:cs="Times New Roman"/>
          <w:sz w:val="24"/>
          <w:szCs w:val="24"/>
        </w:rPr>
        <w:t xml:space="preserve">zajedničko </w:t>
      </w:r>
      <w:r w:rsidRPr="00460016">
        <w:rPr>
          <w:rFonts w:ascii="Times New Roman" w:hAnsi="Times New Roman" w:cs="Times New Roman"/>
          <w:sz w:val="24"/>
          <w:szCs w:val="24"/>
        </w:rPr>
        <w:t>godišnje izvješće</w:t>
      </w:r>
      <w:r w:rsidR="00B56E29" w:rsidRPr="00460016">
        <w:rPr>
          <w:rFonts w:ascii="Times New Roman" w:hAnsi="Times New Roman" w:cs="Times New Roman"/>
          <w:sz w:val="24"/>
          <w:szCs w:val="24"/>
        </w:rPr>
        <w:t xml:space="preserve"> u skladu sa člankom 65. stavkom 5. Zakona</w:t>
      </w:r>
      <w:r w:rsidRPr="00460016">
        <w:rPr>
          <w:rFonts w:ascii="Times New Roman" w:hAnsi="Times New Roman" w:cs="Times New Roman"/>
          <w:sz w:val="24"/>
          <w:szCs w:val="24"/>
        </w:rPr>
        <w:t>.</w:t>
      </w:r>
    </w:p>
    <w:p w14:paraId="2100C7F5" w14:textId="2C6F9F1D" w:rsidR="000C325A" w:rsidRPr="00460016" w:rsidRDefault="000C325A" w:rsidP="000C325A">
      <w:pPr>
        <w:spacing w:after="0" w:line="240" w:lineRule="auto"/>
        <w:jc w:val="both"/>
        <w:rPr>
          <w:rFonts w:ascii="Times New Roman" w:hAnsi="Times New Roman" w:cs="Times New Roman"/>
          <w:sz w:val="24"/>
          <w:szCs w:val="24"/>
        </w:rPr>
      </w:pPr>
    </w:p>
    <w:p w14:paraId="1AED4666" w14:textId="3ACF5270" w:rsidR="00C30B39" w:rsidRPr="00460016" w:rsidRDefault="000C325A"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(2) </w:t>
      </w:r>
      <w:r w:rsidR="00FB374B" w:rsidRPr="00460016">
        <w:rPr>
          <w:rFonts w:ascii="Times New Roman" w:hAnsi="Times New Roman" w:cs="Times New Roman"/>
          <w:sz w:val="24"/>
          <w:szCs w:val="24"/>
        </w:rPr>
        <w:t>zajedničko godišnje izvješće iz stavka 1. ovoga članka sadržava</w:t>
      </w:r>
      <w:r w:rsidR="00AC7F9E" w:rsidRPr="00460016">
        <w:rPr>
          <w:rFonts w:ascii="Times New Roman" w:hAnsi="Times New Roman" w:cs="Times New Roman"/>
          <w:sz w:val="24"/>
          <w:szCs w:val="24"/>
        </w:rPr>
        <w:t xml:space="preserve"> </w:t>
      </w:r>
      <w:r w:rsidR="00C30B39" w:rsidRPr="00460016">
        <w:rPr>
          <w:rFonts w:ascii="Times New Roman" w:hAnsi="Times New Roman" w:cs="Times New Roman"/>
          <w:sz w:val="24"/>
          <w:szCs w:val="24"/>
        </w:rPr>
        <w:t xml:space="preserve">sljedeće zbirne </w:t>
      </w:r>
      <w:r w:rsidRPr="00460016">
        <w:rPr>
          <w:rFonts w:ascii="Times New Roman" w:hAnsi="Times New Roman" w:cs="Times New Roman"/>
          <w:sz w:val="24"/>
          <w:szCs w:val="24"/>
        </w:rPr>
        <w:t>podatke</w:t>
      </w:r>
      <w:r w:rsidR="00C30B39" w:rsidRPr="00460016">
        <w:rPr>
          <w:rFonts w:ascii="Times New Roman" w:hAnsi="Times New Roman" w:cs="Times New Roman"/>
          <w:sz w:val="24"/>
          <w:szCs w:val="24"/>
        </w:rPr>
        <w:t>:</w:t>
      </w:r>
    </w:p>
    <w:p w14:paraId="1BB27147" w14:textId="3657FF24" w:rsidR="00C30B39" w:rsidRPr="00460016" w:rsidRDefault="00C30B39" w:rsidP="00C30B39">
      <w:pPr>
        <w:spacing w:after="0" w:line="240" w:lineRule="auto"/>
        <w:ind w:firstLine="709"/>
        <w:jc w:val="both"/>
        <w:rPr>
          <w:rFonts w:ascii="Times New Roman" w:hAnsi="Times New Roman" w:cs="Times New Roman"/>
          <w:sz w:val="24"/>
          <w:szCs w:val="24"/>
        </w:rPr>
      </w:pPr>
    </w:p>
    <w:p w14:paraId="27B06971" w14:textId="77777777" w:rsidR="00C30B39"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a) vrsta goriva ili energije</w:t>
      </w:r>
    </w:p>
    <w:p w14:paraId="35C9D3D1" w14:textId="77777777" w:rsidR="00C30B39" w:rsidRPr="00460016" w:rsidRDefault="00C30B39" w:rsidP="00C30B39">
      <w:pPr>
        <w:spacing w:after="0" w:line="240" w:lineRule="auto"/>
        <w:ind w:firstLine="709"/>
        <w:jc w:val="both"/>
        <w:rPr>
          <w:rFonts w:ascii="Times New Roman" w:hAnsi="Times New Roman" w:cs="Times New Roman"/>
          <w:sz w:val="24"/>
          <w:szCs w:val="24"/>
        </w:rPr>
      </w:pPr>
    </w:p>
    <w:p w14:paraId="1ACFC282" w14:textId="77777777" w:rsidR="00C30B39"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b) količina goriva ili električne energije</w:t>
      </w:r>
    </w:p>
    <w:p w14:paraId="2F65B6F1" w14:textId="77777777" w:rsidR="00C30B39" w:rsidRPr="00460016" w:rsidRDefault="00C30B39" w:rsidP="00C30B39">
      <w:pPr>
        <w:spacing w:after="0" w:line="240" w:lineRule="auto"/>
        <w:ind w:firstLine="709"/>
        <w:jc w:val="both"/>
        <w:rPr>
          <w:rFonts w:ascii="Times New Roman" w:hAnsi="Times New Roman" w:cs="Times New Roman"/>
          <w:sz w:val="24"/>
          <w:szCs w:val="24"/>
        </w:rPr>
      </w:pPr>
    </w:p>
    <w:p w14:paraId="6C27FA7D" w14:textId="77777777" w:rsidR="00C30B39"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c) intenzitet stakleničkih plinova</w:t>
      </w:r>
    </w:p>
    <w:p w14:paraId="54C17D6D" w14:textId="77777777" w:rsidR="00C30B39" w:rsidRPr="00460016" w:rsidRDefault="00C30B39" w:rsidP="00C30B39">
      <w:pPr>
        <w:spacing w:after="0" w:line="240" w:lineRule="auto"/>
        <w:ind w:firstLine="709"/>
        <w:jc w:val="both"/>
        <w:rPr>
          <w:rFonts w:ascii="Times New Roman" w:hAnsi="Times New Roman" w:cs="Times New Roman"/>
          <w:sz w:val="24"/>
          <w:szCs w:val="24"/>
        </w:rPr>
      </w:pPr>
    </w:p>
    <w:p w14:paraId="1DF5ADB8" w14:textId="77777777" w:rsidR="00C30B39"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d) smanjenje IPNP emisija</w:t>
      </w:r>
    </w:p>
    <w:p w14:paraId="75162DA1" w14:textId="77777777" w:rsidR="00C30B39" w:rsidRPr="00460016" w:rsidRDefault="00C30B39" w:rsidP="00C30B39">
      <w:pPr>
        <w:spacing w:after="0" w:line="240" w:lineRule="auto"/>
        <w:ind w:firstLine="709"/>
        <w:jc w:val="both"/>
        <w:rPr>
          <w:rFonts w:ascii="Times New Roman" w:hAnsi="Times New Roman" w:cs="Times New Roman"/>
          <w:sz w:val="24"/>
          <w:szCs w:val="24"/>
        </w:rPr>
      </w:pPr>
    </w:p>
    <w:p w14:paraId="6EE165C2" w14:textId="77777777" w:rsidR="00C30B39"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e) podrijetlo</w:t>
      </w:r>
    </w:p>
    <w:p w14:paraId="5809AF72" w14:textId="77777777" w:rsidR="00C30B39" w:rsidRPr="00460016" w:rsidRDefault="00C30B39" w:rsidP="00C30B39">
      <w:pPr>
        <w:spacing w:after="0" w:line="240" w:lineRule="auto"/>
        <w:ind w:firstLine="709"/>
        <w:jc w:val="both"/>
        <w:rPr>
          <w:rFonts w:ascii="Times New Roman" w:hAnsi="Times New Roman" w:cs="Times New Roman"/>
          <w:sz w:val="24"/>
          <w:szCs w:val="24"/>
        </w:rPr>
      </w:pPr>
    </w:p>
    <w:p w14:paraId="4E11FD5D" w14:textId="069C9EE1" w:rsidR="000C325A" w:rsidRPr="00460016" w:rsidRDefault="00C30B39" w:rsidP="00C30B3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f) mjesto kupnje.</w:t>
      </w:r>
    </w:p>
    <w:p w14:paraId="37787DC9" w14:textId="77777777" w:rsidR="000C325A" w:rsidRPr="00460016" w:rsidRDefault="000C325A" w:rsidP="000C325A">
      <w:pPr>
        <w:spacing w:after="0" w:line="240" w:lineRule="auto"/>
        <w:ind w:firstLine="709"/>
        <w:jc w:val="both"/>
        <w:rPr>
          <w:rFonts w:ascii="Times New Roman" w:hAnsi="Times New Roman" w:cs="Times New Roman"/>
          <w:sz w:val="24"/>
          <w:szCs w:val="24"/>
        </w:rPr>
      </w:pPr>
    </w:p>
    <w:p w14:paraId="3603BE52" w14:textId="0B8715E1" w:rsidR="000C325A" w:rsidRPr="00460016" w:rsidRDefault="00D16697" w:rsidP="000C325A">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(3) </w:t>
      </w:r>
      <w:r w:rsidR="000C325A" w:rsidRPr="00460016">
        <w:rPr>
          <w:rFonts w:ascii="Times New Roman" w:hAnsi="Times New Roman" w:cs="Times New Roman"/>
          <w:sz w:val="24"/>
          <w:szCs w:val="24"/>
        </w:rPr>
        <w:t xml:space="preserve">Kada se razna biogoriva miješaju s fosilnim gorivima, </w:t>
      </w:r>
      <w:r w:rsidR="009F476A" w:rsidRPr="00460016">
        <w:rPr>
          <w:rFonts w:ascii="Times New Roman" w:hAnsi="Times New Roman" w:cs="Times New Roman"/>
          <w:sz w:val="24"/>
          <w:szCs w:val="24"/>
        </w:rPr>
        <w:t xml:space="preserve">u zajedničkom godišnjem izvješću iz stavka 1. ovoga članka </w:t>
      </w:r>
      <w:r w:rsidR="000C325A" w:rsidRPr="00460016">
        <w:rPr>
          <w:rFonts w:ascii="Times New Roman" w:hAnsi="Times New Roman" w:cs="Times New Roman"/>
          <w:sz w:val="24"/>
          <w:szCs w:val="24"/>
        </w:rPr>
        <w:t>moraju se navesti podaci za svako biogorivo.</w:t>
      </w:r>
    </w:p>
    <w:p w14:paraId="48A93218" w14:textId="77777777" w:rsidR="000C325A" w:rsidRPr="00460016" w:rsidRDefault="000C325A" w:rsidP="000C325A">
      <w:pPr>
        <w:spacing w:after="0" w:line="240" w:lineRule="auto"/>
        <w:ind w:firstLine="709"/>
        <w:jc w:val="both"/>
        <w:rPr>
          <w:rFonts w:ascii="Times New Roman" w:hAnsi="Times New Roman" w:cs="Times New Roman"/>
          <w:sz w:val="24"/>
          <w:szCs w:val="24"/>
        </w:rPr>
      </w:pPr>
    </w:p>
    <w:p w14:paraId="1DF3A88C" w14:textId="56A98938" w:rsidR="000C325A" w:rsidRPr="00460016" w:rsidRDefault="00AC7F9E" w:rsidP="000C325A">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(4)</w:t>
      </w:r>
      <w:r w:rsidR="000C325A" w:rsidRPr="00460016">
        <w:rPr>
          <w:rFonts w:ascii="Times New Roman" w:hAnsi="Times New Roman" w:cs="Times New Roman"/>
          <w:sz w:val="24"/>
          <w:szCs w:val="24"/>
        </w:rPr>
        <w:t xml:space="preserve"> Podaci navedeni u točki </w:t>
      </w:r>
      <w:r w:rsidRPr="00460016">
        <w:rPr>
          <w:rFonts w:ascii="Times New Roman" w:hAnsi="Times New Roman" w:cs="Times New Roman"/>
          <w:sz w:val="24"/>
          <w:szCs w:val="24"/>
        </w:rPr>
        <w:t>2</w:t>
      </w:r>
      <w:r w:rsidR="000C325A" w:rsidRPr="00460016">
        <w:rPr>
          <w:rFonts w:ascii="Times New Roman" w:hAnsi="Times New Roman" w:cs="Times New Roman"/>
          <w:sz w:val="24"/>
          <w:szCs w:val="24"/>
        </w:rPr>
        <w:t xml:space="preserve">. ovoga </w:t>
      </w:r>
      <w:r w:rsidR="009F476A" w:rsidRPr="00460016">
        <w:rPr>
          <w:rFonts w:ascii="Times New Roman" w:hAnsi="Times New Roman" w:cs="Times New Roman"/>
          <w:sz w:val="24"/>
          <w:szCs w:val="24"/>
        </w:rPr>
        <w:t>članka</w:t>
      </w:r>
      <w:r w:rsidR="000C325A" w:rsidRPr="00460016">
        <w:rPr>
          <w:rFonts w:ascii="Times New Roman" w:hAnsi="Times New Roman" w:cs="Times New Roman"/>
          <w:sz w:val="24"/>
          <w:szCs w:val="24"/>
        </w:rPr>
        <w:t xml:space="preserve"> dostavljaju se zasebno za </w:t>
      </w:r>
      <w:r w:rsidR="009F476A" w:rsidRPr="00460016">
        <w:rPr>
          <w:rFonts w:ascii="Times New Roman" w:hAnsi="Times New Roman" w:cs="Times New Roman"/>
          <w:sz w:val="24"/>
          <w:szCs w:val="24"/>
        </w:rPr>
        <w:t xml:space="preserve">sva </w:t>
      </w:r>
      <w:r w:rsidR="000C325A" w:rsidRPr="00460016">
        <w:rPr>
          <w:rFonts w:ascii="Times New Roman" w:hAnsi="Times New Roman" w:cs="Times New Roman"/>
          <w:sz w:val="24"/>
          <w:szCs w:val="24"/>
        </w:rPr>
        <w:t>goriva i energiju koje dobavljači stavljaju na tržište u Republici Hrvatskoj (uključujući zajedničke dobavljače koji posluju u Republici Hrvatskoj).</w:t>
      </w:r>
    </w:p>
    <w:p w14:paraId="5B1A5EA7"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1DAE04DC" w14:textId="04346FC9" w:rsidR="00594BBF"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9F476A" w:rsidRPr="00460016">
        <w:rPr>
          <w:rFonts w:ascii="Times New Roman" w:hAnsi="Times New Roman" w:cs="Times New Roman"/>
          <w:sz w:val="24"/>
          <w:szCs w:val="24"/>
        </w:rPr>
        <w:t>5</w:t>
      </w:r>
      <w:r w:rsidRPr="00460016">
        <w:rPr>
          <w:rFonts w:ascii="Times New Roman" w:hAnsi="Times New Roman" w:cs="Times New Roman"/>
          <w:sz w:val="24"/>
          <w:szCs w:val="24"/>
        </w:rPr>
        <w:t xml:space="preserve">) Za podnošenje </w:t>
      </w:r>
      <w:r w:rsidR="00B75A45" w:rsidRPr="00460016">
        <w:rPr>
          <w:rFonts w:ascii="Times New Roman" w:hAnsi="Times New Roman" w:cs="Times New Roman"/>
          <w:sz w:val="24"/>
          <w:szCs w:val="24"/>
        </w:rPr>
        <w:t>zajedničkog godišnjeg izvješća iz</w:t>
      </w:r>
      <w:r w:rsidRPr="00460016">
        <w:rPr>
          <w:rFonts w:ascii="Times New Roman" w:hAnsi="Times New Roman" w:cs="Times New Roman"/>
          <w:sz w:val="24"/>
          <w:szCs w:val="24"/>
        </w:rPr>
        <w:t xml:space="preserve"> </w:t>
      </w:r>
      <w:r w:rsidR="009F476A" w:rsidRPr="00460016">
        <w:rPr>
          <w:rFonts w:ascii="Times New Roman" w:hAnsi="Times New Roman" w:cs="Times New Roman"/>
          <w:sz w:val="24"/>
          <w:szCs w:val="24"/>
        </w:rPr>
        <w:t>stavk</w:t>
      </w:r>
      <w:r w:rsidR="00B75A45" w:rsidRPr="00460016">
        <w:rPr>
          <w:rFonts w:ascii="Times New Roman" w:hAnsi="Times New Roman" w:cs="Times New Roman"/>
          <w:sz w:val="24"/>
          <w:szCs w:val="24"/>
        </w:rPr>
        <w:t>a</w:t>
      </w:r>
      <w:r w:rsidR="009F476A" w:rsidRPr="00460016">
        <w:rPr>
          <w:rFonts w:ascii="Times New Roman" w:hAnsi="Times New Roman" w:cs="Times New Roman"/>
          <w:sz w:val="24"/>
          <w:szCs w:val="24"/>
        </w:rPr>
        <w:t xml:space="preserve"> </w:t>
      </w:r>
      <w:r w:rsidR="00B75A45" w:rsidRPr="00460016">
        <w:rPr>
          <w:rFonts w:ascii="Times New Roman" w:hAnsi="Times New Roman" w:cs="Times New Roman"/>
          <w:sz w:val="24"/>
          <w:szCs w:val="24"/>
        </w:rPr>
        <w:t>1</w:t>
      </w:r>
      <w:r w:rsidR="009F476A" w:rsidRPr="00460016">
        <w:rPr>
          <w:rFonts w:ascii="Times New Roman" w:hAnsi="Times New Roman" w:cs="Times New Roman"/>
          <w:sz w:val="24"/>
          <w:szCs w:val="24"/>
        </w:rPr>
        <w:t>.</w:t>
      </w:r>
      <w:r w:rsidRPr="00460016">
        <w:rPr>
          <w:rFonts w:ascii="Times New Roman" w:hAnsi="Times New Roman" w:cs="Times New Roman"/>
          <w:sz w:val="24"/>
          <w:szCs w:val="24"/>
        </w:rPr>
        <w:t xml:space="preserve"> </w:t>
      </w:r>
      <w:r w:rsidR="00AA03C6" w:rsidRPr="00460016">
        <w:rPr>
          <w:rFonts w:ascii="Times New Roman" w:hAnsi="Times New Roman" w:cs="Times New Roman"/>
          <w:sz w:val="24"/>
          <w:szCs w:val="24"/>
        </w:rPr>
        <w:t>ovog</w:t>
      </w:r>
      <w:r w:rsidR="009F476A" w:rsidRPr="00460016">
        <w:rPr>
          <w:rFonts w:ascii="Times New Roman" w:hAnsi="Times New Roman" w:cs="Times New Roman"/>
          <w:sz w:val="24"/>
          <w:szCs w:val="24"/>
        </w:rPr>
        <w:t>a članka</w:t>
      </w:r>
      <w:r w:rsidRPr="00460016">
        <w:rPr>
          <w:rFonts w:ascii="Times New Roman" w:hAnsi="Times New Roman" w:cs="Times New Roman"/>
          <w:sz w:val="24"/>
          <w:szCs w:val="24"/>
        </w:rPr>
        <w:t xml:space="preserve"> </w:t>
      </w:r>
      <w:r w:rsidR="00AA03C6" w:rsidRPr="00460016">
        <w:rPr>
          <w:rFonts w:ascii="Times New Roman" w:hAnsi="Times New Roman" w:cs="Times New Roman"/>
          <w:sz w:val="24"/>
          <w:szCs w:val="24"/>
        </w:rPr>
        <w:t>tijelo državne uprave nadležno za zaštitu okoliša</w:t>
      </w:r>
      <w:r w:rsidR="008E0F94" w:rsidRPr="00460016">
        <w:rPr>
          <w:rFonts w:ascii="Times New Roman" w:hAnsi="Times New Roman" w:cs="Times New Roman"/>
          <w:sz w:val="24"/>
          <w:szCs w:val="24"/>
        </w:rPr>
        <w:t xml:space="preserve"> </w:t>
      </w:r>
      <w:r w:rsidRPr="00460016">
        <w:rPr>
          <w:rFonts w:ascii="Times New Roman" w:hAnsi="Times New Roman" w:cs="Times New Roman"/>
          <w:sz w:val="24"/>
          <w:szCs w:val="24"/>
        </w:rPr>
        <w:t>koristi alat ReportNet Europske agencije za okoliš.</w:t>
      </w:r>
    </w:p>
    <w:p w14:paraId="37FD3DBF" w14:textId="77777777" w:rsidR="00594BBF" w:rsidRPr="00460016" w:rsidRDefault="00594BBF" w:rsidP="00CC44E0">
      <w:pPr>
        <w:spacing w:after="0" w:line="240" w:lineRule="auto"/>
        <w:ind w:firstLine="709"/>
        <w:jc w:val="both"/>
        <w:rPr>
          <w:rFonts w:ascii="Times New Roman" w:hAnsi="Times New Roman" w:cs="Times New Roman"/>
          <w:sz w:val="24"/>
          <w:szCs w:val="24"/>
        </w:rPr>
      </w:pPr>
    </w:p>
    <w:p w14:paraId="0936895A" w14:textId="15708E6E" w:rsidR="00CC44E0" w:rsidRPr="00460016" w:rsidRDefault="00594BBF"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9E714A" w:rsidRPr="00460016">
        <w:rPr>
          <w:rFonts w:ascii="Times New Roman" w:hAnsi="Times New Roman" w:cs="Times New Roman"/>
          <w:sz w:val="24"/>
          <w:szCs w:val="24"/>
        </w:rPr>
        <w:t>6</w:t>
      </w:r>
      <w:r w:rsidRPr="00460016">
        <w:rPr>
          <w:rFonts w:ascii="Times New Roman" w:hAnsi="Times New Roman" w:cs="Times New Roman"/>
          <w:sz w:val="24"/>
          <w:szCs w:val="24"/>
        </w:rPr>
        <w:t>)</w:t>
      </w:r>
      <w:r w:rsidR="00CC44E0" w:rsidRPr="00460016">
        <w:rPr>
          <w:rFonts w:ascii="Times New Roman" w:hAnsi="Times New Roman" w:cs="Times New Roman"/>
          <w:sz w:val="24"/>
          <w:szCs w:val="24"/>
        </w:rPr>
        <w:t xml:space="preserve"> </w:t>
      </w:r>
      <w:r w:rsidR="00AA03C6" w:rsidRPr="00460016">
        <w:rPr>
          <w:rFonts w:ascii="Times New Roman" w:hAnsi="Times New Roman" w:cs="Times New Roman"/>
          <w:sz w:val="24"/>
          <w:szCs w:val="24"/>
        </w:rPr>
        <w:t>Tijelo državne uprave nadležno za zaštitu okoliša</w:t>
      </w:r>
      <w:r w:rsidRPr="00460016">
        <w:rPr>
          <w:rFonts w:ascii="Times New Roman" w:hAnsi="Times New Roman" w:cs="Times New Roman"/>
          <w:sz w:val="24"/>
          <w:szCs w:val="24"/>
        </w:rPr>
        <w:t xml:space="preserve"> i prirode</w:t>
      </w:r>
      <w:r w:rsidR="00CC44E0" w:rsidRPr="00460016">
        <w:rPr>
          <w:rFonts w:ascii="Times New Roman" w:hAnsi="Times New Roman" w:cs="Times New Roman"/>
          <w:sz w:val="24"/>
          <w:szCs w:val="24"/>
        </w:rPr>
        <w:t xml:space="preserve"> </w:t>
      </w:r>
      <w:r w:rsidR="00B75A45" w:rsidRPr="00460016">
        <w:rPr>
          <w:rFonts w:ascii="Times New Roman" w:hAnsi="Times New Roman" w:cs="Times New Roman"/>
          <w:sz w:val="24"/>
          <w:szCs w:val="24"/>
        </w:rPr>
        <w:t>dostavlja zajedničko godišnje izvješće iz stavka 1. ovoga članka</w:t>
      </w:r>
      <w:r w:rsidR="00CC44E0" w:rsidRPr="00460016">
        <w:rPr>
          <w:rFonts w:ascii="Times New Roman" w:hAnsi="Times New Roman" w:cs="Times New Roman"/>
          <w:sz w:val="24"/>
          <w:szCs w:val="24"/>
        </w:rPr>
        <w:t xml:space="preserve"> elektroničkim prijenosom podataka u Središnji registar podataka kojim upravlja Europska agencija za okoliš.</w:t>
      </w:r>
    </w:p>
    <w:p w14:paraId="59D1B36A" w14:textId="77777777" w:rsidR="00CC44E0" w:rsidRPr="00460016" w:rsidRDefault="00CC44E0" w:rsidP="00CC44E0">
      <w:pPr>
        <w:spacing w:after="0" w:line="240" w:lineRule="auto"/>
        <w:ind w:firstLine="709"/>
        <w:jc w:val="both"/>
        <w:rPr>
          <w:rFonts w:ascii="Times New Roman" w:hAnsi="Times New Roman" w:cs="Times New Roman"/>
          <w:sz w:val="24"/>
          <w:szCs w:val="24"/>
        </w:rPr>
      </w:pPr>
    </w:p>
    <w:p w14:paraId="5CDCC78B" w14:textId="642CE47C" w:rsidR="00CC44E0" w:rsidRPr="00460016" w:rsidRDefault="00CC44E0" w:rsidP="00CC44E0">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B75A45" w:rsidRPr="00460016">
        <w:rPr>
          <w:rFonts w:ascii="Times New Roman" w:hAnsi="Times New Roman" w:cs="Times New Roman"/>
          <w:sz w:val="24"/>
          <w:szCs w:val="24"/>
        </w:rPr>
        <w:t>7</w:t>
      </w:r>
      <w:r w:rsidRPr="00460016">
        <w:rPr>
          <w:rFonts w:ascii="Times New Roman" w:hAnsi="Times New Roman" w:cs="Times New Roman"/>
          <w:sz w:val="24"/>
          <w:szCs w:val="24"/>
        </w:rPr>
        <w:t xml:space="preserve">) </w:t>
      </w:r>
      <w:r w:rsidR="00F04041" w:rsidRPr="00460016">
        <w:rPr>
          <w:rFonts w:ascii="Times New Roman" w:hAnsi="Times New Roman" w:cs="Times New Roman"/>
          <w:sz w:val="24"/>
          <w:szCs w:val="24"/>
        </w:rPr>
        <w:t>Tijelo državne uprave nadležno za zaštitu okoliša</w:t>
      </w:r>
      <w:r w:rsidRPr="00460016">
        <w:rPr>
          <w:rFonts w:ascii="Times New Roman" w:hAnsi="Times New Roman" w:cs="Times New Roman"/>
          <w:sz w:val="24"/>
          <w:szCs w:val="24"/>
        </w:rPr>
        <w:t xml:space="preserve"> obavješćuje Europsku komisiju </w:t>
      </w:r>
      <w:r w:rsidR="00B63492" w:rsidRPr="00460016">
        <w:rPr>
          <w:rFonts w:ascii="Times New Roman" w:hAnsi="Times New Roman" w:cs="Times New Roman"/>
          <w:sz w:val="24"/>
          <w:szCs w:val="24"/>
        </w:rPr>
        <w:t xml:space="preserve">o </w:t>
      </w:r>
      <w:r w:rsidRPr="00460016">
        <w:rPr>
          <w:rFonts w:ascii="Times New Roman" w:hAnsi="Times New Roman" w:cs="Times New Roman"/>
          <w:sz w:val="24"/>
          <w:szCs w:val="24"/>
        </w:rPr>
        <w:t>podacima osobe za kontakt.</w:t>
      </w:r>
    </w:p>
    <w:p w14:paraId="5730CCA1" w14:textId="6B455C2F" w:rsidR="00D261CC" w:rsidRPr="00460016" w:rsidRDefault="00D261CC" w:rsidP="00CC44E0">
      <w:pPr>
        <w:spacing w:after="0" w:line="240" w:lineRule="auto"/>
        <w:ind w:firstLine="709"/>
        <w:jc w:val="both"/>
        <w:rPr>
          <w:rFonts w:ascii="Times New Roman" w:hAnsi="Times New Roman" w:cs="Times New Roman"/>
          <w:sz w:val="24"/>
          <w:szCs w:val="24"/>
        </w:rPr>
      </w:pPr>
    </w:p>
    <w:p w14:paraId="5EEE5A81" w14:textId="77777777" w:rsidR="003A56E3" w:rsidRPr="00460016" w:rsidRDefault="003A56E3" w:rsidP="00CC44E0">
      <w:pPr>
        <w:spacing w:after="0" w:line="240" w:lineRule="auto"/>
        <w:ind w:firstLine="709"/>
        <w:jc w:val="both"/>
        <w:rPr>
          <w:rFonts w:ascii="Times New Roman" w:hAnsi="Times New Roman" w:cs="Times New Roman"/>
          <w:sz w:val="24"/>
          <w:szCs w:val="24"/>
        </w:rPr>
      </w:pPr>
    </w:p>
    <w:p w14:paraId="06271FB2" w14:textId="77777777" w:rsidR="009C0229" w:rsidRPr="00460016" w:rsidRDefault="009C0229" w:rsidP="00460016">
      <w:pPr>
        <w:pStyle w:val="Naslov1"/>
      </w:pPr>
      <w:r w:rsidRPr="00460016">
        <w:t>II</w:t>
      </w:r>
      <w:r w:rsidR="00D261CC" w:rsidRPr="00460016">
        <w:t>I</w:t>
      </w:r>
      <w:r w:rsidRPr="00460016">
        <w:t>. SMANJENJE EMISIJA NASTALIH ISTRAŽIVANJEM I PROIZVODNJOM NAFTE I PLINA</w:t>
      </w:r>
    </w:p>
    <w:p w14:paraId="25F7B606" w14:textId="77777777" w:rsidR="00AD7926" w:rsidRPr="00460016" w:rsidRDefault="00AD7926" w:rsidP="00574276">
      <w:pPr>
        <w:spacing w:after="0" w:line="240" w:lineRule="auto"/>
        <w:jc w:val="center"/>
        <w:rPr>
          <w:rFonts w:ascii="Times New Roman" w:hAnsi="Times New Roman" w:cs="Times New Roman"/>
          <w:b/>
          <w:sz w:val="24"/>
          <w:szCs w:val="24"/>
        </w:rPr>
      </w:pPr>
    </w:p>
    <w:p w14:paraId="2B0ECD29" w14:textId="38563A87" w:rsidR="00AD7926" w:rsidRPr="00460016" w:rsidRDefault="00AD7926" w:rsidP="00574276">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 xml:space="preserve">Osnovni principi smanjenja </w:t>
      </w:r>
      <w:r w:rsidR="00091B51" w:rsidRPr="00460016">
        <w:rPr>
          <w:rFonts w:ascii="Times New Roman" w:hAnsi="Times New Roman" w:cs="Times New Roman"/>
          <w:i/>
          <w:sz w:val="24"/>
          <w:szCs w:val="24"/>
        </w:rPr>
        <w:t>emisija nastalih istraživanjem i proizvodnjom nafte i plina</w:t>
      </w:r>
    </w:p>
    <w:p w14:paraId="71E17495" w14:textId="77777777" w:rsidR="004B319D" w:rsidRPr="00460016" w:rsidRDefault="004B319D" w:rsidP="00574276">
      <w:pPr>
        <w:spacing w:after="0" w:line="240" w:lineRule="auto"/>
        <w:jc w:val="center"/>
        <w:rPr>
          <w:rFonts w:ascii="Times New Roman" w:hAnsi="Times New Roman" w:cs="Times New Roman"/>
          <w:b/>
          <w:sz w:val="24"/>
          <w:szCs w:val="24"/>
        </w:rPr>
      </w:pPr>
    </w:p>
    <w:p w14:paraId="71427E66" w14:textId="77777777" w:rsidR="004B319D" w:rsidRPr="00460016" w:rsidRDefault="005D14F7" w:rsidP="00460016">
      <w:pPr>
        <w:pStyle w:val="Naslov2"/>
      </w:pPr>
      <w:r w:rsidRPr="00460016">
        <w:t>Članak 1</w:t>
      </w:r>
      <w:r w:rsidR="0051201E" w:rsidRPr="00460016">
        <w:t>1</w:t>
      </w:r>
      <w:r w:rsidRPr="00460016">
        <w:t>.</w:t>
      </w:r>
    </w:p>
    <w:p w14:paraId="1EF7FC14" w14:textId="77777777" w:rsidR="004B319D" w:rsidRPr="00460016" w:rsidRDefault="004B319D" w:rsidP="004B319D">
      <w:pPr>
        <w:spacing w:after="0" w:line="240" w:lineRule="auto"/>
        <w:jc w:val="center"/>
        <w:rPr>
          <w:rFonts w:ascii="Times New Roman" w:hAnsi="Times New Roman" w:cs="Times New Roman"/>
          <w:b/>
          <w:sz w:val="24"/>
          <w:szCs w:val="24"/>
        </w:rPr>
      </w:pPr>
    </w:p>
    <w:p w14:paraId="2A8E49D5" w14:textId="089C501B" w:rsidR="009441C2" w:rsidRPr="00460016" w:rsidRDefault="009441C2" w:rsidP="004B319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w:t>
      </w:r>
      <w:r w:rsidR="005D14F7" w:rsidRPr="00460016">
        <w:rPr>
          <w:rFonts w:ascii="Times New Roman" w:hAnsi="Times New Roman" w:cs="Times New Roman"/>
          <w:sz w:val="24"/>
          <w:szCs w:val="24"/>
        </w:rPr>
        <w:t xml:space="preserve">Dobavljači iz članka </w:t>
      </w:r>
      <w:r w:rsidR="0051201E" w:rsidRPr="00460016">
        <w:rPr>
          <w:rFonts w:ascii="Times New Roman" w:hAnsi="Times New Roman" w:cs="Times New Roman"/>
          <w:sz w:val="24"/>
          <w:szCs w:val="24"/>
        </w:rPr>
        <w:t>5</w:t>
      </w:r>
      <w:r w:rsidR="005D14F7" w:rsidRPr="00460016">
        <w:rPr>
          <w:rFonts w:ascii="Times New Roman" w:hAnsi="Times New Roman" w:cs="Times New Roman"/>
          <w:sz w:val="24"/>
          <w:szCs w:val="24"/>
        </w:rPr>
        <w:t>. stavka 1. ovoga Pravilnika</w:t>
      </w:r>
      <w:r w:rsidR="000450F4" w:rsidRPr="00460016">
        <w:rPr>
          <w:rFonts w:ascii="Times New Roman" w:hAnsi="Times New Roman" w:cs="Times New Roman"/>
          <w:sz w:val="24"/>
          <w:szCs w:val="24"/>
        </w:rPr>
        <w:t xml:space="preserve"> </w:t>
      </w:r>
      <w:r w:rsidR="00D35344" w:rsidRPr="00460016">
        <w:rPr>
          <w:rFonts w:ascii="Times New Roman" w:hAnsi="Times New Roman" w:cs="Times New Roman"/>
          <w:sz w:val="24"/>
          <w:szCs w:val="24"/>
        </w:rPr>
        <w:t xml:space="preserve">za ispunjenje obveze smanjenja emisija stakleničkih plinova iz članka 66. Zakona </w:t>
      </w:r>
      <w:r w:rsidR="000450F4" w:rsidRPr="00460016">
        <w:rPr>
          <w:rFonts w:ascii="Times New Roman" w:hAnsi="Times New Roman" w:cs="Times New Roman"/>
          <w:sz w:val="24"/>
          <w:szCs w:val="24"/>
        </w:rPr>
        <w:t>mogu koristiti</w:t>
      </w:r>
      <w:r w:rsidR="001D4967" w:rsidRPr="00460016">
        <w:rPr>
          <w:rFonts w:ascii="Times New Roman" w:hAnsi="Times New Roman" w:cs="Times New Roman"/>
          <w:sz w:val="24"/>
          <w:szCs w:val="24"/>
        </w:rPr>
        <w:t xml:space="preserve"> smanjenje </w:t>
      </w:r>
      <w:r w:rsidR="00D03DE4" w:rsidRPr="00460016">
        <w:rPr>
          <w:rFonts w:ascii="Times New Roman" w:hAnsi="Times New Roman" w:cs="Times New Roman"/>
          <w:sz w:val="24"/>
          <w:szCs w:val="24"/>
        </w:rPr>
        <w:t xml:space="preserve">emisija nastalih istraživanjem i proizvodnjom nafte i plina (u daljnjem tekstu: smanjenje </w:t>
      </w:r>
      <w:r w:rsidR="001D4967" w:rsidRPr="00460016">
        <w:rPr>
          <w:rFonts w:ascii="Times New Roman" w:hAnsi="Times New Roman" w:cs="Times New Roman"/>
          <w:sz w:val="24"/>
          <w:szCs w:val="24"/>
        </w:rPr>
        <w:t>IPNP emisija</w:t>
      </w:r>
      <w:r w:rsidR="00D03DE4" w:rsidRPr="00460016">
        <w:rPr>
          <w:rFonts w:ascii="Times New Roman" w:hAnsi="Times New Roman" w:cs="Times New Roman"/>
          <w:sz w:val="24"/>
          <w:szCs w:val="24"/>
        </w:rPr>
        <w:t>)</w:t>
      </w:r>
      <w:r w:rsidR="00582BDF" w:rsidRPr="00460016">
        <w:rPr>
          <w:rFonts w:ascii="Times New Roman" w:hAnsi="Times New Roman" w:cs="Times New Roman"/>
          <w:sz w:val="24"/>
          <w:szCs w:val="24"/>
        </w:rPr>
        <w:t xml:space="preserve"> </w:t>
      </w:r>
      <w:r w:rsidR="00B41D97" w:rsidRPr="00460016">
        <w:rPr>
          <w:rFonts w:ascii="Times New Roman" w:hAnsi="Times New Roman" w:cs="Times New Roman"/>
          <w:sz w:val="24"/>
          <w:szCs w:val="24"/>
        </w:rPr>
        <w:t xml:space="preserve">putem </w:t>
      </w:r>
      <w:r w:rsidR="00F80AE5" w:rsidRPr="00460016">
        <w:rPr>
          <w:rFonts w:ascii="Times New Roman" w:hAnsi="Times New Roman" w:cs="Times New Roman"/>
          <w:sz w:val="24"/>
          <w:szCs w:val="24"/>
        </w:rPr>
        <w:t>provedbe projek</w:t>
      </w:r>
      <w:r w:rsidR="008119DB" w:rsidRPr="00460016">
        <w:rPr>
          <w:rFonts w:ascii="Times New Roman" w:hAnsi="Times New Roman" w:cs="Times New Roman"/>
          <w:sz w:val="24"/>
          <w:szCs w:val="24"/>
        </w:rPr>
        <w:t>a</w:t>
      </w:r>
      <w:r w:rsidR="00F80AE5" w:rsidRPr="00460016">
        <w:rPr>
          <w:rFonts w:ascii="Times New Roman" w:hAnsi="Times New Roman" w:cs="Times New Roman"/>
          <w:sz w:val="24"/>
          <w:szCs w:val="24"/>
        </w:rPr>
        <w:t>ta smanjenja IPNP emisija</w:t>
      </w:r>
      <w:r w:rsidR="008119DB" w:rsidRPr="00460016">
        <w:rPr>
          <w:rFonts w:ascii="Times New Roman" w:hAnsi="Times New Roman" w:cs="Times New Roman"/>
          <w:sz w:val="24"/>
          <w:szCs w:val="24"/>
        </w:rPr>
        <w:t xml:space="preserve"> iz stavka 2. ovoga članka</w:t>
      </w:r>
      <w:r w:rsidR="00F80AE5" w:rsidRPr="00460016">
        <w:rPr>
          <w:rFonts w:ascii="Times New Roman" w:hAnsi="Times New Roman" w:cs="Times New Roman"/>
          <w:sz w:val="24"/>
          <w:szCs w:val="24"/>
        </w:rPr>
        <w:t xml:space="preserve"> </w:t>
      </w:r>
      <w:r w:rsidR="00B41D97" w:rsidRPr="00460016">
        <w:rPr>
          <w:rFonts w:ascii="Times New Roman" w:hAnsi="Times New Roman" w:cs="Times New Roman"/>
          <w:sz w:val="24"/>
          <w:szCs w:val="24"/>
        </w:rPr>
        <w:t xml:space="preserve">ili putem </w:t>
      </w:r>
      <w:r w:rsidR="00F80AE5" w:rsidRPr="00460016">
        <w:rPr>
          <w:rFonts w:ascii="Times New Roman" w:hAnsi="Times New Roman" w:cs="Times New Roman"/>
          <w:sz w:val="24"/>
          <w:szCs w:val="24"/>
        </w:rPr>
        <w:t>kupovine podserija verificiranih smanjenja IPNP emisija</w:t>
      </w:r>
      <w:r w:rsidR="008119DB" w:rsidRPr="00460016">
        <w:rPr>
          <w:rFonts w:ascii="Times New Roman" w:hAnsi="Times New Roman" w:cs="Times New Roman"/>
          <w:sz w:val="24"/>
          <w:szCs w:val="24"/>
        </w:rPr>
        <w:t xml:space="preserve"> iz stavka </w:t>
      </w:r>
      <w:r w:rsidR="00941254" w:rsidRPr="00460016">
        <w:rPr>
          <w:rFonts w:ascii="Times New Roman" w:hAnsi="Times New Roman" w:cs="Times New Roman"/>
          <w:sz w:val="24"/>
          <w:szCs w:val="24"/>
        </w:rPr>
        <w:t>6</w:t>
      </w:r>
      <w:r w:rsidR="008119DB" w:rsidRPr="00460016">
        <w:rPr>
          <w:rFonts w:ascii="Times New Roman" w:hAnsi="Times New Roman" w:cs="Times New Roman"/>
          <w:sz w:val="24"/>
          <w:szCs w:val="24"/>
        </w:rPr>
        <w:t>. ovoga članka</w:t>
      </w:r>
      <w:r w:rsidR="000657A0" w:rsidRPr="00460016">
        <w:rPr>
          <w:rFonts w:ascii="Times New Roman" w:hAnsi="Times New Roman" w:cs="Times New Roman"/>
          <w:sz w:val="24"/>
          <w:szCs w:val="24"/>
        </w:rPr>
        <w:t xml:space="preserve"> u skladu s Uputama Europske komisije o pristupima kvantificiranju, verifikaciji, validaciji, nadzoru i izvješćivanju o smanjenju emisija stakleničkih plinova nastalih istraživanjem i proizvodnjom nafte i plina</w:t>
      </w:r>
      <w:r w:rsidRPr="00460016">
        <w:rPr>
          <w:rFonts w:ascii="Times New Roman" w:hAnsi="Times New Roman" w:cs="Times New Roman"/>
          <w:sz w:val="24"/>
          <w:szCs w:val="24"/>
        </w:rPr>
        <w:t>.</w:t>
      </w:r>
    </w:p>
    <w:p w14:paraId="2FB33D8E" w14:textId="77777777" w:rsidR="00967235" w:rsidRPr="00460016" w:rsidRDefault="00967235" w:rsidP="00967235">
      <w:pPr>
        <w:spacing w:after="0" w:line="240" w:lineRule="auto"/>
        <w:jc w:val="both"/>
        <w:rPr>
          <w:rFonts w:ascii="Times New Roman" w:hAnsi="Times New Roman" w:cs="Times New Roman"/>
          <w:sz w:val="24"/>
          <w:szCs w:val="24"/>
        </w:rPr>
      </w:pPr>
    </w:p>
    <w:p w14:paraId="0A4D4DE0" w14:textId="3CEDBA2C" w:rsidR="00967235" w:rsidRPr="00460016" w:rsidRDefault="00967235" w:rsidP="00967235">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0D117F" w:rsidRPr="00460016">
        <w:rPr>
          <w:rFonts w:ascii="Times New Roman" w:hAnsi="Times New Roman" w:cs="Times New Roman"/>
          <w:sz w:val="24"/>
          <w:szCs w:val="24"/>
        </w:rPr>
        <w:t>2</w:t>
      </w:r>
      <w:r w:rsidRPr="00460016">
        <w:rPr>
          <w:rFonts w:ascii="Times New Roman" w:hAnsi="Times New Roman" w:cs="Times New Roman"/>
          <w:sz w:val="24"/>
          <w:szCs w:val="24"/>
        </w:rPr>
        <w:t>) Svi projekti smanjenja IPNP emisija stakleničkih plinova iz stavka 1. ovoga članka prilikom proizvodnje goriva za prijevoz koja se isporučuju za potrebe obuhvaćene Direktivom 98/70/EZ</w:t>
      </w:r>
      <w:r w:rsidR="000F7E1E" w:rsidRPr="00460016">
        <w:rPr>
          <w:rFonts w:ascii="Times New Roman" w:hAnsi="Times New Roman" w:cs="Times New Roman"/>
          <w:sz w:val="24"/>
          <w:szCs w:val="24"/>
        </w:rPr>
        <w:t xml:space="preserve"> Europskog parlamenta i Vijeća od 13. listopaga 1998. o kakvoći benzinskih i dizelskih goriva i izmjeni Direktive Vijeća 93/12/EEZ (SL L 350, 28. 12. 1998.) (u daljnjem tekstu: Direktiva 98/70/EZ)</w:t>
      </w:r>
      <w:r w:rsidRPr="00460016">
        <w:rPr>
          <w:rFonts w:ascii="Times New Roman" w:hAnsi="Times New Roman" w:cs="Times New Roman"/>
          <w:sz w:val="24"/>
          <w:szCs w:val="24"/>
        </w:rPr>
        <w:t>, smatra</w:t>
      </w:r>
      <w:r w:rsidR="000D117F" w:rsidRPr="00460016">
        <w:rPr>
          <w:rFonts w:ascii="Times New Roman" w:hAnsi="Times New Roman" w:cs="Times New Roman"/>
          <w:sz w:val="24"/>
          <w:szCs w:val="24"/>
        </w:rPr>
        <w:t>ju se</w:t>
      </w:r>
      <w:r w:rsidRPr="00460016">
        <w:rPr>
          <w:rFonts w:ascii="Times New Roman" w:hAnsi="Times New Roman" w:cs="Times New Roman"/>
          <w:sz w:val="24"/>
          <w:szCs w:val="24"/>
        </w:rPr>
        <w:t xml:space="preserve"> prihvatljivima sve dok su u skladu s definicijom u članku 3. stavku 1. točki 1. ovoga Pravilnika.</w:t>
      </w:r>
    </w:p>
    <w:p w14:paraId="52B14352" w14:textId="77777777" w:rsidR="00967235" w:rsidRPr="00460016" w:rsidRDefault="00967235" w:rsidP="00967235">
      <w:pPr>
        <w:spacing w:after="0" w:line="240" w:lineRule="auto"/>
        <w:ind w:firstLine="709"/>
        <w:jc w:val="both"/>
        <w:rPr>
          <w:rFonts w:ascii="Times New Roman" w:hAnsi="Times New Roman" w:cs="Times New Roman"/>
          <w:sz w:val="24"/>
          <w:szCs w:val="24"/>
        </w:rPr>
      </w:pPr>
    </w:p>
    <w:p w14:paraId="75707C6C" w14:textId="2CE90432" w:rsidR="00C34437" w:rsidRPr="00460016" w:rsidRDefault="009441C2" w:rsidP="00967235">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0D117F" w:rsidRPr="00460016">
        <w:rPr>
          <w:rFonts w:ascii="Times New Roman" w:hAnsi="Times New Roman" w:cs="Times New Roman"/>
          <w:sz w:val="24"/>
          <w:szCs w:val="24"/>
        </w:rPr>
        <w:t>3</w:t>
      </w:r>
      <w:r w:rsidRPr="00460016">
        <w:rPr>
          <w:rFonts w:ascii="Times New Roman" w:hAnsi="Times New Roman" w:cs="Times New Roman"/>
          <w:sz w:val="24"/>
          <w:szCs w:val="24"/>
        </w:rPr>
        <w:t xml:space="preserve">) </w:t>
      </w:r>
      <w:r w:rsidR="001376D5" w:rsidRPr="00460016">
        <w:rPr>
          <w:rFonts w:ascii="Times New Roman" w:hAnsi="Times New Roman" w:cs="Times New Roman"/>
          <w:sz w:val="24"/>
          <w:szCs w:val="24"/>
        </w:rPr>
        <w:t>J</w:t>
      </w:r>
      <w:r w:rsidR="00816416" w:rsidRPr="00460016">
        <w:rPr>
          <w:rFonts w:ascii="Times New Roman" w:hAnsi="Times New Roman" w:cs="Times New Roman"/>
          <w:sz w:val="24"/>
          <w:szCs w:val="24"/>
        </w:rPr>
        <w:t xml:space="preserve">edan projekt smanjenja </w:t>
      </w:r>
      <w:r w:rsidR="004B260F" w:rsidRPr="00460016">
        <w:rPr>
          <w:rFonts w:ascii="Times New Roman" w:hAnsi="Times New Roman" w:cs="Times New Roman"/>
          <w:sz w:val="24"/>
          <w:szCs w:val="24"/>
        </w:rPr>
        <w:t xml:space="preserve">IPNP </w:t>
      </w:r>
      <w:r w:rsidR="00816416" w:rsidRPr="00460016">
        <w:rPr>
          <w:rFonts w:ascii="Times New Roman" w:hAnsi="Times New Roman" w:cs="Times New Roman"/>
          <w:sz w:val="24"/>
          <w:szCs w:val="24"/>
        </w:rPr>
        <w:t xml:space="preserve">emisija </w:t>
      </w:r>
      <w:r w:rsidR="0081038E" w:rsidRPr="00460016">
        <w:rPr>
          <w:rFonts w:ascii="Times New Roman" w:hAnsi="Times New Roman" w:cs="Times New Roman"/>
          <w:sz w:val="24"/>
          <w:szCs w:val="24"/>
        </w:rPr>
        <w:t xml:space="preserve">iz stavka 1. ovoga članka </w:t>
      </w:r>
      <w:r w:rsidR="00816416" w:rsidRPr="00460016">
        <w:rPr>
          <w:rFonts w:ascii="Times New Roman" w:hAnsi="Times New Roman" w:cs="Times New Roman"/>
          <w:sz w:val="24"/>
          <w:szCs w:val="24"/>
        </w:rPr>
        <w:t xml:space="preserve">koji </w:t>
      </w:r>
      <w:r w:rsidR="00D35344" w:rsidRPr="00460016">
        <w:rPr>
          <w:rFonts w:ascii="Times New Roman" w:hAnsi="Times New Roman" w:cs="Times New Roman"/>
          <w:sz w:val="24"/>
          <w:szCs w:val="24"/>
        </w:rPr>
        <w:t>ostvaruje</w:t>
      </w:r>
      <w:r w:rsidR="00816416" w:rsidRPr="00460016">
        <w:rPr>
          <w:rFonts w:ascii="Times New Roman" w:hAnsi="Times New Roman" w:cs="Times New Roman"/>
          <w:sz w:val="24"/>
          <w:szCs w:val="24"/>
        </w:rPr>
        <w:t xml:space="preserve"> prihvatljiv</w:t>
      </w:r>
      <w:r w:rsidR="0066377A" w:rsidRPr="00460016">
        <w:rPr>
          <w:rFonts w:ascii="Times New Roman" w:hAnsi="Times New Roman" w:cs="Times New Roman"/>
          <w:sz w:val="24"/>
          <w:szCs w:val="24"/>
        </w:rPr>
        <w:t>a smanjenja IPNP emisija</w:t>
      </w:r>
      <w:r w:rsidR="00816416" w:rsidRPr="00460016">
        <w:rPr>
          <w:rFonts w:ascii="Times New Roman" w:hAnsi="Times New Roman" w:cs="Times New Roman"/>
          <w:sz w:val="24"/>
          <w:szCs w:val="24"/>
        </w:rPr>
        <w:t xml:space="preserve"> </w:t>
      </w:r>
      <w:r w:rsidR="0013077F" w:rsidRPr="00460016">
        <w:rPr>
          <w:rFonts w:ascii="Times New Roman" w:hAnsi="Times New Roman" w:cs="Times New Roman"/>
          <w:sz w:val="24"/>
          <w:szCs w:val="24"/>
        </w:rPr>
        <w:t xml:space="preserve">u skladu s </w:t>
      </w:r>
      <w:r w:rsidR="00787461" w:rsidRPr="00460016">
        <w:rPr>
          <w:rFonts w:ascii="Times New Roman" w:hAnsi="Times New Roman" w:cs="Times New Roman"/>
          <w:sz w:val="24"/>
          <w:szCs w:val="24"/>
        </w:rPr>
        <w:t>člankom 13. ovoga Pravilnika</w:t>
      </w:r>
      <w:r w:rsidR="0013077F" w:rsidRPr="00460016">
        <w:rPr>
          <w:rFonts w:ascii="Times New Roman" w:hAnsi="Times New Roman" w:cs="Times New Roman"/>
          <w:sz w:val="24"/>
          <w:szCs w:val="24"/>
        </w:rPr>
        <w:t xml:space="preserve"> </w:t>
      </w:r>
      <w:r w:rsidR="00816416" w:rsidRPr="00460016">
        <w:rPr>
          <w:rFonts w:ascii="Times New Roman" w:hAnsi="Times New Roman" w:cs="Times New Roman"/>
          <w:sz w:val="24"/>
          <w:szCs w:val="24"/>
        </w:rPr>
        <w:t>smatra</w:t>
      </w:r>
      <w:r w:rsidR="00D35344" w:rsidRPr="00460016">
        <w:rPr>
          <w:rFonts w:ascii="Times New Roman" w:hAnsi="Times New Roman" w:cs="Times New Roman"/>
          <w:sz w:val="24"/>
          <w:szCs w:val="24"/>
        </w:rPr>
        <w:t xml:space="preserve"> se</w:t>
      </w:r>
      <w:r w:rsidR="00816416" w:rsidRPr="00460016">
        <w:rPr>
          <w:rFonts w:ascii="Times New Roman" w:hAnsi="Times New Roman" w:cs="Times New Roman"/>
          <w:sz w:val="24"/>
          <w:szCs w:val="24"/>
        </w:rPr>
        <w:t xml:space="preserve"> </w:t>
      </w:r>
      <w:r w:rsidR="0066377A" w:rsidRPr="00460016">
        <w:rPr>
          <w:rFonts w:ascii="Times New Roman" w:hAnsi="Times New Roman" w:cs="Times New Roman"/>
          <w:sz w:val="24"/>
          <w:szCs w:val="24"/>
        </w:rPr>
        <w:t>jedn</w:t>
      </w:r>
      <w:r w:rsidR="00FC1B2B" w:rsidRPr="00460016">
        <w:rPr>
          <w:rFonts w:ascii="Times New Roman" w:hAnsi="Times New Roman" w:cs="Times New Roman"/>
          <w:sz w:val="24"/>
          <w:szCs w:val="24"/>
        </w:rPr>
        <w:t>i</w:t>
      </w:r>
      <w:r w:rsidR="0066377A" w:rsidRPr="00460016">
        <w:rPr>
          <w:rFonts w:ascii="Times New Roman" w:hAnsi="Times New Roman" w:cs="Times New Roman"/>
          <w:sz w:val="24"/>
          <w:szCs w:val="24"/>
        </w:rPr>
        <w:t xml:space="preserve">m </w:t>
      </w:r>
      <w:r w:rsidR="00B16B43" w:rsidRPr="00460016">
        <w:rPr>
          <w:rFonts w:ascii="Times New Roman" w:hAnsi="Times New Roman" w:cs="Times New Roman"/>
          <w:sz w:val="24"/>
          <w:szCs w:val="24"/>
        </w:rPr>
        <w:t>sustavom</w:t>
      </w:r>
      <w:r w:rsidR="00816416" w:rsidRPr="00460016">
        <w:rPr>
          <w:rFonts w:ascii="Times New Roman" w:hAnsi="Times New Roman" w:cs="Times New Roman"/>
          <w:sz w:val="24"/>
          <w:szCs w:val="24"/>
        </w:rPr>
        <w:t>.</w:t>
      </w:r>
      <w:r w:rsidR="00582BDF" w:rsidRPr="00460016">
        <w:rPr>
          <w:rFonts w:ascii="Times New Roman" w:hAnsi="Times New Roman" w:cs="Times New Roman"/>
          <w:sz w:val="24"/>
          <w:szCs w:val="24"/>
        </w:rPr>
        <w:t xml:space="preserve"> </w:t>
      </w:r>
    </w:p>
    <w:p w14:paraId="7762410E" w14:textId="77777777" w:rsidR="00C34437" w:rsidRPr="00460016" w:rsidRDefault="00C34437" w:rsidP="004B319D">
      <w:pPr>
        <w:spacing w:after="0" w:line="240" w:lineRule="auto"/>
        <w:ind w:firstLine="709"/>
        <w:jc w:val="both"/>
        <w:rPr>
          <w:rFonts w:ascii="Times New Roman" w:hAnsi="Times New Roman" w:cs="Times New Roman"/>
          <w:sz w:val="24"/>
          <w:szCs w:val="24"/>
        </w:rPr>
      </w:pPr>
    </w:p>
    <w:p w14:paraId="0F669FD0" w14:textId="030FF67D" w:rsidR="004B319D" w:rsidRPr="00460016" w:rsidRDefault="00267435" w:rsidP="00967235">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0D117F" w:rsidRPr="00460016">
        <w:rPr>
          <w:rFonts w:ascii="Times New Roman" w:hAnsi="Times New Roman" w:cs="Times New Roman"/>
          <w:sz w:val="24"/>
          <w:szCs w:val="24"/>
        </w:rPr>
        <w:t>4</w:t>
      </w:r>
      <w:r w:rsidRPr="00460016">
        <w:rPr>
          <w:rFonts w:ascii="Times New Roman" w:hAnsi="Times New Roman" w:cs="Times New Roman"/>
          <w:sz w:val="24"/>
          <w:szCs w:val="24"/>
        </w:rPr>
        <w:t>)</w:t>
      </w:r>
      <w:r w:rsidR="00DA052F" w:rsidRPr="00460016">
        <w:rPr>
          <w:rFonts w:ascii="Times New Roman" w:hAnsi="Times New Roman" w:cs="Times New Roman"/>
          <w:sz w:val="24"/>
          <w:szCs w:val="24"/>
        </w:rPr>
        <w:t xml:space="preserve"> </w:t>
      </w:r>
      <w:r w:rsidR="00967235" w:rsidRPr="00460016">
        <w:rPr>
          <w:rFonts w:ascii="Times New Roman" w:hAnsi="Times New Roman" w:cs="Times New Roman"/>
          <w:sz w:val="24"/>
          <w:szCs w:val="24"/>
        </w:rPr>
        <w:t>Projekt</w:t>
      </w:r>
      <w:r w:rsidR="0081038E" w:rsidRPr="00460016">
        <w:rPr>
          <w:rFonts w:ascii="Times New Roman" w:hAnsi="Times New Roman" w:cs="Times New Roman"/>
          <w:sz w:val="24"/>
          <w:szCs w:val="24"/>
        </w:rPr>
        <w:t xml:space="preserve"> iz stavka </w:t>
      </w:r>
      <w:r w:rsidR="00967235" w:rsidRPr="00460016">
        <w:rPr>
          <w:rFonts w:ascii="Times New Roman" w:hAnsi="Times New Roman" w:cs="Times New Roman"/>
          <w:sz w:val="24"/>
          <w:szCs w:val="24"/>
        </w:rPr>
        <w:t>2</w:t>
      </w:r>
      <w:r w:rsidR="0081038E" w:rsidRPr="00460016">
        <w:rPr>
          <w:rFonts w:ascii="Times New Roman" w:hAnsi="Times New Roman" w:cs="Times New Roman"/>
          <w:sz w:val="24"/>
          <w:szCs w:val="24"/>
        </w:rPr>
        <w:t>. ovoga članka</w:t>
      </w:r>
      <w:r w:rsidR="00DA052F" w:rsidRPr="00460016">
        <w:rPr>
          <w:rFonts w:ascii="Times New Roman" w:hAnsi="Times New Roman" w:cs="Times New Roman"/>
          <w:sz w:val="24"/>
          <w:szCs w:val="24"/>
        </w:rPr>
        <w:t xml:space="preserve"> </w:t>
      </w:r>
      <w:r w:rsidRPr="00460016">
        <w:rPr>
          <w:rFonts w:ascii="Times New Roman" w:hAnsi="Times New Roman" w:cs="Times New Roman"/>
          <w:sz w:val="24"/>
          <w:szCs w:val="24"/>
        </w:rPr>
        <w:t>mora</w:t>
      </w:r>
      <w:r w:rsidR="0081038E" w:rsidRPr="00460016">
        <w:rPr>
          <w:rFonts w:ascii="Times New Roman" w:hAnsi="Times New Roman" w:cs="Times New Roman"/>
          <w:sz w:val="24"/>
          <w:szCs w:val="24"/>
        </w:rPr>
        <w:t xml:space="preserve"> </w:t>
      </w:r>
      <w:r w:rsidR="00023822" w:rsidRPr="00460016">
        <w:rPr>
          <w:rFonts w:ascii="Times New Roman" w:hAnsi="Times New Roman" w:cs="Times New Roman"/>
          <w:sz w:val="24"/>
          <w:szCs w:val="24"/>
        </w:rPr>
        <w:t>imati</w:t>
      </w:r>
      <w:r w:rsidR="0081038E" w:rsidRPr="00460016">
        <w:rPr>
          <w:rFonts w:ascii="Times New Roman" w:hAnsi="Times New Roman" w:cs="Times New Roman"/>
          <w:sz w:val="24"/>
          <w:szCs w:val="24"/>
        </w:rPr>
        <w:t xml:space="preserve"> </w:t>
      </w:r>
      <w:r w:rsidR="00F43602" w:rsidRPr="00460016">
        <w:rPr>
          <w:rFonts w:ascii="Times New Roman" w:hAnsi="Times New Roman" w:cs="Times New Roman"/>
          <w:sz w:val="24"/>
          <w:szCs w:val="24"/>
        </w:rPr>
        <w:t>dodatni doprinos</w:t>
      </w:r>
      <w:r w:rsidRPr="00460016">
        <w:rPr>
          <w:rFonts w:ascii="Times New Roman" w:hAnsi="Times New Roman" w:cs="Times New Roman"/>
          <w:sz w:val="24"/>
          <w:szCs w:val="24"/>
        </w:rPr>
        <w:t xml:space="preserve"> </w:t>
      </w:r>
      <w:r w:rsidR="00DA052F" w:rsidRPr="00460016">
        <w:rPr>
          <w:rFonts w:ascii="Times New Roman" w:hAnsi="Times New Roman" w:cs="Times New Roman"/>
          <w:sz w:val="24"/>
          <w:szCs w:val="24"/>
        </w:rPr>
        <w:t>u obliku</w:t>
      </w:r>
      <w:r w:rsidR="00967235" w:rsidRPr="00460016">
        <w:rPr>
          <w:rFonts w:ascii="Times New Roman" w:hAnsi="Times New Roman" w:cs="Times New Roman"/>
          <w:sz w:val="24"/>
          <w:szCs w:val="24"/>
        </w:rPr>
        <w:t xml:space="preserve"> smanjenja</w:t>
      </w:r>
      <w:r w:rsidR="00787461" w:rsidRPr="00460016">
        <w:rPr>
          <w:rFonts w:ascii="Times New Roman" w:hAnsi="Times New Roman" w:cs="Times New Roman"/>
          <w:sz w:val="24"/>
          <w:szCs w:val="24"/>
        </w:rPr>
        <w:t xml:space="preserve"> IPNP</w:t>
      </w:r>
      <w:r w:rsidR="00967235" w:rsidRPr="00460016">
        <w:rPr>
          <w:rFonts w:ascii="Times New Roman" w:hAnsi="Times New Roman" w:cs="Times New Roman"/>
          <w:sz w:val="24"/>
          <w:szCs w:val="24"/>
        </w:rPr>
        <w:t xml:space="preserve"> emisija u </w:t>
      </w:r>
      <w:r w:rsidR="00D26D46" w:rsidRPr="00460016">
        <w:rPr>
          <w:rFonts w:ascii="Times New Roman" w:hAnsi="Times New Roman" w:cs="Times New Roman"/>
          <w:sz w:val="24"/>
          <w:szCs w:val="24"/>
        </w:rPr>
        <w:t>odnosn</w:t>
      </w:r>
      <w:r w:rsidR="00967235" w:rsidRPr="00460016">
        <w:rPr>
          <w:rFonts w:ascii="Times New Roman" w:hAnsi="Times New Roman" w:cs="Times New Roman"/>
          <w:sz w:val="24"/>
          <w:szCs w:val="24"/>
        </w:rPr>
        <w:t xml:space="preserve">u na </w:t>
      </w:r>
      <w:r w:rsidR="00F22AB5" w:rsidRPr="00460016">
        <w:rPr>
          <w:rFonts w:ascii="Times New Roman" w:hAnsi="Times New Roman" w:cs="Times New Roman"/>
          <w:sz w:val="24"/>
          <w:szCs w:val="24"/>
        </w:rPr>
        <w:t>referentn</w:t>
      </w:r>
      <w:r w:rsidR="00967235" w:rsidRPr="00460016">
        <w:rPr>
          <w:rFonts w:ascii="Times New Roman" w:hAnsi="Times New Roman" w:cs="Times New Roman"/>
          <w:sz w:val="24"/>
          <w:szCs w:val="24"/>
        </w:rPr>
        <w:t>i</w:t>
      </w:r>
      <w:r w:rsidR="00F22AB5" w:rsidRPr="00460016">
        <w:rPr>
          <w:rFonts w:ascii="Times New Roman" w:hAnsi="Times New Roman" w:cs="Times New Roman"/>
          <w:sz w:val="24"/>
          <w:szCs w:val="24"/>
        </w:rPr>
        <w:t xml:space="preserve"> scenarij</w:t>
      </w:r>
      <w:r w:rsidR="00967235" w:rsidRPr="00460016">
        <w:rPr>
          <w:rFonts w:ascii="Times New Roman" w:hAnsi="Times New Roman" w:cs="Times New Roman"/>
          <w:sz w:val="24"/>
          <w:szCs w:val="24"/>
        </w:rPr>
        <w:t xml:space="preserve"> (scenarij bez smanjenja IPNP emisija).</w:t>
      </w:r>
    </w:p>
    <w:p w14:paraId="6F0DAD6D" w14:textId="77777777" w:rsidR="004F4037" w:rsidRPr="00460016" w:rsidRDefault="004F4037" w:rsidP="000D117F">
      <w:pPr>
        <w:spacing w:after="0" w:line="240" w:lineRule="auto"/>
        <w:jc w:val="both"/>
        <w:rPr>
          <w:rFonts w:ascii="Times New Roman" w:hAnsi="Times New Roman" w:cs="Times New Roman"/>
          <w:sz w:val="24"/>
          <w:szCs w:val="24"/>
        </w:rPr>
      </w:pPr>
    </w:p>
    <w:p w14:paraId="7AC317A5" w14:textId="77777777" w:rsidR="00704317" w:rsidRPr="00460016" w:rsidRDefault="000D117F" w:rsidP="004B319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(5</w:t>
      </w:r>
      <w:r w:rsidR="004F4037" w:rsidRPr="00460016">
        <w:rPr>
          <w:rFonts w:ascii="Times New Roman" w:hAnsi="Times New Roman" w:cs="Times New Roman"/>
          <w:sz w:val="24"/>
          <w:szCs w:val="24"/>
        </w:rPr>
        <w:t>) Smanjenjima IPNP emisija proizašlim iz projek</w:t>
      </w:r>
      <w:r w:rsidR="00D54DBA" w:rsidRPr="00460016">
        <w:rPr>
          <w:rFonts w:ascii="Times New Roman" w:hAnsi="Times New Roman" w:cs="Times New Roman"/>
          <w:sz w:val="24"/>
          <w:szCs w:val="24"/>
        </w:rPr>
        <w:t>a</w:t>
      </w:r>
      <w:r w:rsidR="004F4037" w:rsidRPr="00460016">
        <w:rPr>
          <w:rFonts w:ascii="Times New Roman" w:hAnsi="Times New Roman" w:cs="Times New Roman"/>
          <w:sz w:val="24"/>
          <w:szCs w:val="24"/>
        </w:rPr>
        <w:t xml:space="preserve">ta </w:t>
      </w:r>
      <w:r w:rsidR="00D54DBA" w:rsidRPr="00460016">
        <w:rPr>
          <w:rFonts w:ascii="Times New Roman" w:hAnsi="Times New Roman" w:cs="Times New Roman"/>
          <w:sz w:val="24"/>
          <w:szCs w:val="24"/>
        </w:rPr>
        <w:t xml:space="preserve">smanjenja IPNP emisija </w:t>
      </w:r>
      <w:r w:rsidR="004F4037" w:rsidRPr="00460016">
        <w:rPr>
          <w:rFonts w:ascii="Times New Roman" w:hAnsi="Times New Roman" w:cs="Times New Roman"/>
          <w:sz w:val="24"/>
          <w:szCs w:val="24"/>
        </w:rPr>
        <w:t>iz stavka 2. ovoga članka može se trgovati</w:t>
      </w:r>
      <w:r w:rsidR="00D54DBA" w:rsidRPr="00460016">
        <w:rPr>
          <w:rFonts w:ascii="Times New Roman" w:hAnsi="Times New Roman" w:cs="Times New Roman"/>
          <w:sz w:val="24"/>
          <w:szCs w:val="24"/>
        </w:rPr>
        <w:t xml:space="preserve"> u skladu s </w:t>
      </w:r>
      <w:r w:rsidRPr="00460016">
        <w:rPr>
          <w:rFonts w:ascii="Times New Roman" w:hAnsi="Times New Roman" w:cs="Times New Roman"/>
          <w:sz w:val="24"/>
          <w:szCs w:val="24"/>
        </w:rPr>
        <w:t xml:space="preserve">posebnim </w:t>
      </w:r>
      <w:r w:rsidR="00D54DBA" w:rsidRPr="00460016">
        <w:rPr>
          <w:rFonts w:ascii="Times New Roman" w:hAnsi="Times New Roman" w:cs="Times New Roman"/>
          <w:sz w:val="24"/>
          <w:szCs w:val="24"/>
        </w:rPr>
        <w:t>propisima kojima se uređu</w:t>
      </w:r>
      <w:r w:rsidR="00F26062" w:rsidRPr="00460016">
        <w:rPr>
          <w:rFonts w:ascii="Times New Roman" w:hAnsi="Times New Roman" w:cs="Times New Roman"/>
          <w:sz w:val="24"/>
          <w:szCs w:val="24"/>
        </w:rPr>
        <w:t>je</w:t>
      </w:r>
      <w:r w:rsidR="00D54DBA" w:rsidRPr="00460016">
        <w:rPr>
          <w:rFonts w:ascii="Times New Roman" w:hAnsi="Times New Roman" w:cs="Times New Roman"/>
          <w:sz w:val="24"/>
          <w:szCs w:val="24"/>
        </w:rPr>
        <w:t xml:space="preserve"> </w:t>
      </w:r>
      <w:r w:rsidR="00F26062" w:rsidRPr="00460016">
        <w:rPr>
          <w:rFonts w:ascii="Times New Roman" w:hAnsi="Times New Roman" w:cs="Times New Roman"/>
          <w:sz w:val="24"/>
          <w:szCs w:val="24"/>
        </w:rPr>
        <w:t>Registar Unije.</w:t>
      </w:r>
    </w:p>
    <w:p w14:paraId="296F0842" w14:textId="77777777" w:rsidR="00F26062" w:rsidRPr="00460016" w:rsidRDefault="00F26062" w:rsidP="004B319D">
      <w:pPr>
        <w:spacing w:after="0" w:line="240" w:lineRule="auto"/>
        <w:ind w:firstLine="709"/>
        <w:jc w:val="both"/>
        <w:rPr>
          <w:rFonts w:ascii="Times New Roman" w:hAnsi="Times New Roman" w:cs="Times New Roman"/>
          <w:sz w:val="24"/>
          <w:szCs w:val="24"/>
        </w:rPr>
      </w:pPr>
    </w:p>
    <w:p w14:paraId="239C946F" w14:textId="56E514AE" w:rsidR="00F26062" w:rsidRPr="00460016" w:rsidRDefault="00F26062" w:rsidP="007A3402">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(6</w:t>
      </w:r>
      <w:r w:rsidR="00704317" w:rsidRPr="00460016">
        <w:rPr>
          <w:rFonts w:ascii="Times New Roman" w:hAnsi="Times New Roman" w:cs="Times New Roman"/>
          <w:sz w:val="24"/>
          <w:szCs w:val="24"/>
        </w:rPr>
        <w:t xml:space="preserve">) </w:t>
      </w:r>
      <w:r w:rsidR="002C0FBD" w:rsidRPr="00460016">
        <w:rPr>
          <w:rFonts w:ascii="Times New Roman" w:hAnsi="Times New Roman" w:cs="Times New Roman"/>
          <w:sz w:val="24"/>
          <w:szCs w:val="24"/>
        </w:rPr>
        <w:t>U skladu sa člankom 66. stavkom 5. Zakona, d</w:t>
      </w:r>
      <w:r w:rsidRPr="00460016">
        <w:rPr>
          <w:rFonts w:ascii="Times New Roman" w:hAnsi="Times New Roman" w:cs="Times New Roman"/>
          <w:sz w:val="24"/>
          <w:szCs w:val="24"/>
        </w:rPr>
        <w:t>obavljači iz članka 5</w:t>
      </w:r>
      <w:r w:rsidR="00704317" w:rsidRPr="00460016">
        <w:rPr>
          <w:rFonts w:ascii="Times New Roman" w:hAnsi="Times New Roman" w:cs="Times New Roman"/>
          <w:sz w:val="24"/>
          <w:szCs w:val="24"/>
        </w:rPr>
        <w:t xml:space="preserve">. stavka 1. </w:t>
      </w:r>
      <w:r w:rsidRPr="00460016">
        <w:rPr>
          <w:rFonts w:ascii="Times New Roman" w:hAnsi="Times New Roman" w:cs="Times New Roman"/>
          <w:sz w:val="24"/>
          <w:szCs w:val="24"/>
        </w:rPr>
        <w:t>ovoga Pravilnika mogu kupovinom pod-serija verificiranih smanjenja IPNP emisija iz članka 1</w:t>
      </w:r>
      <w:r w:rsidR="003002E0" w:rsidRPr="00460016">
        <w:rPr>
          <w:rFonts w:ascii="Times New Roman" w:hAnsi="Times New Roman" w:cs="Times New Roman"/>
          <w:sz w:val="24"/>
          <w:szCs w:val="24"/>
        </w:rPr>
        <w:t>7</w:t>
      </w:r>
      <w:r w:rsidRPr="00460016">
        <w:rPr>
          <w:rFonts w:ascii="Times New Roman" w:hAnsi="Times New Roman" w:cs="Times New Roman"/>
          <w:sz w:val="24"/>
          <w:szCs w:val="24"/>
        </w:rPr>
        <w:t xml:space="preserve">. stavka 8. ovoga Pravilnika </w:t>
      </w:r>
      <w:r w:rsidR="007A3402" w:rsidRPr="00460016">
        <w:rPr>
          <w:rFonts w:ascii="Times New Roman" w:hAnsi="Times New Roman" w:cs="Times New Roman"/>
          <w:sz w:val="24"/>
          <w:szCs w:val="24"/>
        </w:rPr>
        <w:t>ispun</w:t>
      </w:r>
      <w:r w:rsidR="003002E0" w:rsidRPr="00460016">
        <w:rPr>
          <w:rFonts w:ascii="Times New Roman" w:hAnsi="Times New Roman" w:cs="Times New Roman"/>
          <w:sz w:val="24"/>
          <w:szCs w:val="24"/>
        </w:rPr>
        <w:t>iti</w:t>
      </w:r>
      <w:r w:rsidR="007A3402" w:rsidRPr="00460016">
        <w:rPr>
          <w:rFonts w:ascii="Times New Roman" w:hAnsi="Times New Roman" w:cs="Times New Roman"/>
          <w:sz w:val="24"/>
          <w:szCs w:val="24"/>
        </w:rPr>
        <w:t xml:space="preserve"> obvez</w:t>
      </w:r>
      <w:r w:rsidR="003002E0" w:rsidRPr="00460016">
        <w:rPr>
          <w:rFonts w:ascii="Times New Roman" w:hAnsi="Times New Roman" w:cs="Times New Roman"/>
          <w:sz w:val="24"/>
          <w:szCs w:val="24"/>
        </w:rPr>
        <w:t>u</w:t>
      </w:r>
      <w:r w:rsidR="007A3402" w:rsidRPr="00460016">
        <w:rPr>
          <w:rFonts w:ascii="Times New Roman" w:hAnsi="Times New Roman" w:cs="Times New Roman"/>
          <w:sz w:val="24"/>
          <w:szCs w:val="24"/>
        </w:rPr>
        <w:t xml:space="preserve"> smanjenja emisija stakleničkih plinova iz članka 66. Zakona</w:t>
      </w:r>
      <w:r w:rsidR="003002E0" w:rsidRPr="00460016">
        <w:rPr>
          <w:rFonts w:ascii="Times New Roman" w:hAnsi="Times New Roman" w:cs="Times New Roman"/>
          <w:sz w:val="24"/>
          <w:szCs w:val="24"/>
        </w:rPr>
        <w:t>.</w:t>
      </w:r>
    </w:p>
    <w:p w14:paraId="2D573E50" w14:textId="1DCAB965" w:rsidR="00FC67DF" w:rsidRPr="00460016" w:rsidRDefault="00FC67DF" w:rsidP="007A3402">
      <w:pPr>
        <w:spacing w:after="0" w:line="240" w:lineRule="auto"/>
        <w:ind w:firstLine="709"/>
        <w:jc w:val="both"/>
        <w:rPr>
          <w:rFonts w:ascii="Times New Roman" w:hAnsi="Times New Roman" w:cs="Times New Roman"/>
          <w:sz w:val="24"/>
          <w:szCs w:val="24"/>
        </w:rPr>
      </w:pPr>
    </w:p>
    <w:p w14:paraId="1354DDDD" w14:textId="77777777" w:rsidR="001D18E2" w:rsidRPr="00460016" w:rsidRDefault="00FC67DF" w:rsidP="007A3402">
      <w:pPr>
        <w:spacing w:after="0" w:line="240" w:lineRule="auto"/>
        <w:ind w:firstLine="709"/>
        <w:jc w:val="both"/>
        <w:rPr>
          <w:rFonts w:ascii="Times New Roman" w:eastAsiaTheme="minorEastAsia" w:hAnsi="Times New Roman" w:cs="Times New Roman"/>
          <w:bCs/>
          <w:color w:val="000000"/>
          <w:sz w:val="24"/>
          <w:szCs w:val="24"/>
          <w:lang w:eastAsia="hr-HR"/>
        </w:rPr>
      </w:pPr>
      <w:r w:rsidRPr="00460016">
        <w:rPr>
          <w:rFonts w:ascii="Times New Roman" w:hAnsi="Times New Roman" w:cs="Times New Roman"/>
          <w:sz w:val="24"/>
          <w:szCs w:val="24"/>
        </w:rPr>
        <w:t>(7)</w:t>
      </w:r>
      <w:r w:rsidR="00E85606" w:rsidRPr="00460016">
        <w:rPr>
          <w:rFonts w:ascii="Times New Roman" w:hAnsi="Times New Roman" w:cs="Times New Roman"/>
          <w:sz w:val="24"/>
          <w:szCs w:val="24"/>
        </w:rPr>
        <w:t xml:space="preserve"> </w:t>
      </w:r>
      <w:r w:rsidR="008354DA" w:rsidRPr="00460016">
        <w:rPr>
          <w:rFonts w:ascii="Times New Roman" w:eastAsiaTheme="minorEastAsia" w:hAnsi="Times New Roman" w:cs="Times New Roman"/>
          <w:bCs/>
          <w:color w:val="000000"/>
          <w:sz w:val="24"/>
          <w:szCs w:val="24"/>
          <w:lang w:eastAsia="hr-HR"/>
        </w:rPr>
        <w:t>Z</w:t>
      </w:r>
      <w:r w:rsidR="008354DA" w:rsidRPr="00460016">
        <w:rPr>
          <w:rFonts w:ascii="Times New Roman" w:hAnsi="Times New Roman" w:cs="Times New Roman"/>
          <w:sz w:val="24"/>
          <w:szCs w:val="24"/>
        </w:rPr>
        <w:t>a ispunjenje obveze smanjenja emisija stakleničkih plinova iz članka 66. Zakona</w:t>
      </w:r>
      <w:r w:rsidR="00FF2506" w:rsidRPr="00460016">
        <w:rPr>
          <w:rFonts w:ascii="Times New Roman" w:hAnsi="Times New Roman" w:cs="Times New Roman"/>
          <w:sz w:val="24"/>
          <w:szCs w:val="24"/>
        </w:rPr>
        <w:t xml:space="preserve"> dobav</w:t>
      </w:r>
      <w:r w:rsidR="008354DA" w:rsidRPr="00460016">
        <w:rPr>
          <w:rFonts w:ascii="Times New Roman" w:hAnsi="Times New Roman" w:cs="Times New Roman"/>
          <w:sz w:val="24"/>
          <w:szCs w:val="24"/>
        </w:rPr>
        <w:t xml:space="preserve">ljač </w:t>
      </w:r>
      <w:r w:rsidR="00FF2506" w:rsidRPr="00460016">
        <w:rPr>
          <w:rFonts w:ascii="Times New Roman" w:hAnsi="Times New Roman" w:cs="Times New Roman"/>
          <w:sz w:val="24"/>
          <w:szCs w:val="24"/>
        </w:rPr>
        <w:t xml:space="preserve">iz članka 5. stavka 1. ovoga Pravilnika </w:t>
      </w:r>
      <w:r w:rsidR="008354DA" w:rsidRPr="00460016">
        <w:rPr>
          <w:rFonts w:ascii="Times New Roman" w:hAnsi="Times New Roman" w:cs="Times New Roman"/>
          <w:sz w:val="24"/>
          <w:szCs w:val="24"/>
        </w:rPr>
        <w:t xml:space="preserve">može koristiti bilo koju vrstu </w:t>
      </w:r>
      <w:r w:rsidR="008354DA" w:rsidRPr="00460016">
        <w:rPr>
          <w:rFonts w:ascii="Times New Roman" w:eastAsiaTheme="minorEastAsia" w:hAnsi="Times New Roman" w:cs="Times New Roman"/>
          <w:bCs/>
          <w:color w:val="000000"/>
          <w:sz w:val="24"/>
          <w:szCs w:val="24"/>
          <w:lang w:eastAsia="hr-HR"/>
        </w:rPr>
        <w:t>pod-serija verificiranih smanjenja IPNP emisija iz članka 17. stavka 8. ovoga Pravilnika, to jest smanjenj</w:t>
      </w:r>
      <w:r w:rsidR="004C4BF7" w:rsidRPr="00460016">
        <w:rPr>
          <w:rFonts w:ascii="Times New Roman" w:eastAsiaTheme="minorEastAsia" w:hAnsi="Times New Roman" w:cs="Times New Roman"/>
          <w:bCs/>
          <w:color w:val="000000"/>
          <w:sz w:val="24"/>
          <w:szCs w:val="24"/>
          <w:lang w:eastAsia="hr-HR"/>
        </w:rPr>
        <w:t>e</w:t>
      </w:r>
      <w:r w:rsidR="008354DA" w:rsidRPr="00460016">
        <w:rPr>
          <w:rFonts w:ascii="Times New Roman" w:eastAsiaTheme="minorEastAsia" w:hAnsi="Times New Roman" w:cs="Times New Roman"/>
          <w:bCs/>
          <w:color w:val="000000"/>
          <w:sz w:val="24"/>
          <w:szCs w:val="24"/>
          <w:lang w:eastAsia="hr-HR"/>
        </w:rPr>
        <w:t xml:space="preserve"> IPNP emisija i iz opskrbnog lanca nafte i iz opskrbnog lanca plina</w:t>
      </w:r>
      <w:r w:rsidR="00C550BC" w:rsidRPr="00460016">
        <w:rPr>
          <w:rFonts w:ascii="Times New Roman" w:eastAsiaTheme="minorEastAsia" w:hAnsi="Times New Roman" w:cs="Times New Roman"/>
          <w:bCs/>
          <w:color w:val="000000"/>
          <w:sz w:val="24"/>
          <w:szCs w:val="24"/>
          <w:lang w:eastAsia="hr-HR"/>
        </w:rPr>
        <w:t xml:space="preserve"> kako su utvrđeni u Prilogu I. Dijelu 1. točki 3. podtočki </w:t>
      </w:r>
      <w:r w:rsidR="00E77825" w:rsidRPr="00460016">
        <w:rPr>
          <w:rFonts w:ascii="Times New Roman" w:eastAsiaTheme="minorEastAsia" w:hAnsi="Times New Roman" w:cs="Times New Roman"/>
          <w:bCs/>
          <w:color w:val="000000"/>
          <w:sz w:val="24"/>
          <w:szCs w:val="24"/>
          <w:lang w:eastAsia="hr-HR"/>
        </w:rPr>
        <w:t>d) I ovoga Pravilnika</w:t>
      </w:r>
      <w:r w:rsidR="008354DA" w:rsidRPr="00460016">
        <w:rPr>
          <w:rFonts w:ascii="Times New Roman" w:eastAsiaTheme="minorEastAsia" w:hAnsi="Times New Roman" w:cs="Times New Roman"/>
          <w:bCs/>
          <w:color w:val="000000"/>
          <w:sz w:val="24"/>
          <w:szCs w:val="24"/>
          <w:lang w:eastAsia="hr-HR"/>
        </w:rPr>
        <w:t xml:space="preserve">, sve dok </w:t>
      </w:r>
      <w:r w:rsidR="004C4BF7" w:rsidRPr="00460016">
        <w:rPr>
          <w:rFonts w:ascii="Times New Roman" w:eastAsiaTheme="minorEastAsia" w:hAnsi="Times New Roman" w:cs="Times New Roman"/>
          <w:bCs/>
          <w:color w:val="000000"/>
          <w:sz w:val="24"/>
          <w:szCs w:val="24"/>
          <w:lang w:eastAsia="hr-HR"/>
        </w:rPr>
        <w:t>ispunjava</w:t>
      </w:r>
      <w:r w:rsidR="008354DA" w:rsidRPr="00460016">
        <w:rPr>
          <w:rFonts w:ascii="Times New Roman" w:eastAsiaTheme="minorEastAsia" w:hAnsi="Times New Roman" w:cs="Times New Roman"/>
          <w:bCs/>
          <w:color w:val="000000"/>
          <w:sz w:val="24"/>
          <w:szCs w:val="24"/>
          <w:lang w:eastAsia="hr-HR"/>
        </w:rPr>
        <w:t xml:space="preserve"> </w:t>
      </w:r>
      <w:r w:rsidR="004C4BF7" w:rsidRPr="00460016">
        <w:rPr>
          <w:rFonts w:ascii="Times New Roman" w:eastAsiaTheme="minorEastAsia" w:hAnsi="Times New Roman" w:cs="Times New Roman"/>
          <w:bCs/>
          <w:color w:val="000000"/>
          <w:sz w:val="24"/>
          <w:szCs w:val="24"/>
          <w:lang w:eastAsia="hr-HR"/>
        </w:rPr>
        <w:t>ostale</w:t>
      </w:r>
      <w:r w:rsidR="008354DA" w:rsidRPr="00460016">
        <w:rPr>
          <w:rFonts w:ascii="Times New Roman" w:eastAsiaTheme="minorEastAsia" w:hAnsi="Times New Roman" w:cs="Times New Roman"/>
          <w:bCs/>
          <w:color w:val="000000"/>
          <w:sz w:val="24"/>
          <w:szCs w:val="24"/>
          <w:lang w:eastAsia="hr-HR"/>
        </w:rPr>
        <w:t xml:space="preserve"> kriterij</w:t>
      </w:r>
      <w:r w:rsidR="004C4BF7" w:rsidRPr="00460016">
        <w:rPr>
          <w:rFonts w:ascii="Times New Roman" w:eastAsiaTheme="minorEastAsia" w:hAnsi="Times New Roman" w:cs="Times New Roman"/>
          <w:bCs/>
          <w:color w:val="000000"/>
          <w:sz w:val="24"/>
          <w:szCs w:val="24"/>
          <w:lang w:eastAsia="hr-HR"/>
        </w:rPr>
        <w:t>e</w:t>
      </w:r>
      <w:r w:rsidR="008354DA" w:rsidRPr="00460016">
        <w:rPr>
          <w:rFonts w:ascii="Times New Roman" w:eastAsiaTheme="minorEastAsia" w:hAnsi="Times New Roman" w:cs="Times New Roman"/>
          <w:bCs/>
          <w:color w:val="000000"/>
          <w:sz w:val="24"/>
          <w:szCs w:val="24"/>
          <w:lang w:eastAsia="hr-HR"/>
        </w:rPr>
        <w:t xml:space="preserve"> naveden</w:t>
      </w:r>
      <w:r w:rsidR="004C4BF7" w:rsidRPr="00460016">
        <w:rPr>
          <w:rFonts w:ascii="Times New Roman" w:eastAsiaTheme="minorEastAsia" w:hAnsi="Times New Roman" w:cs="Times New Roman"/>
          <w:bCs/>
          <w:color w:val="000000"/>
          <w:sz w:val="24"/>
          <w:szCs w:val="24"/>
          <w:lang w:eastAsia="hr-HR"/>
        </w:rPr>
        <w:t>e</w:t>
      </w:r>
      <w:r w:rsidR="008354DA" w:rsidRPr="00460016">
        <w:rPr>
          <w:rFonts w:ascii="Times New Roman" w:eastAsiaTheme="minorEastAsia" w:hAnsi="Times New Roman" w:cs="Times New Roman"/>
          <w:bCs/>
          <w:color w:val="000000"/>
          <w:sz w:val="24"/>
          <w:szCs w:val="24"/>
          <w:lang w:eastAsia="hr-HR"/>
        </w:rPr>
        <w:t xml:space="preserve"> u ovom Pravilniku.</w:t>
      </w:r>
    </w:p>
    <w:p w14:paraId="654E7534" w14:textId="77777777" w:rsidR="001D18E2" w:rsidRPr="00460016" w:rsidRDefault="001D18E2" w:rsidP="007A3402">
      <w:pPr>
        <w:spacing w:after="0" w:line="240" w:lineRule="auto"/>
        <w:ind w:firstLine="709"/>
        <w:jc w:val="both"/>
        <w:rPr>
          <w:rFonts w:ascii="Times New Roman" w:eastAsiaTheme="minorEastAsia" w:hAnsi="Times New Roman" w:cs="Times New Roman"/>
          <w:bCs/>
          <w:color w:val="000000"/>
          <w:sz w:val="24"/>
          <w:szCs w:val="24"/>
          <w:lang w:eastAsia="hr-HR"/>
        </w:rPr>
      </w:pPr>
    </w:p>
    <w:p w14:paraId="266FA255" w14:textId="253B90EB" w:rsidR="00776331" w:rsidRPr="00460016" w:rsidRDefault="001D18E2" w:rsidP="007A3402">
      <w:pPr>
        <w:spacing w:after="0" w:line="240" w:lineRule="auto"/>
        <w:ind w:firstLine="709"/>
        <w:jc w:val="both"/>
        <w:rPr>
          <w:rFonts w:ascii="Times New Roman" w:hAnsi="Times New Roman" w:cs="Times New Roman"/>
          <w:sz w:val="24"/>
          <w:szCs w:val="24"/>
        </w:rPr>
      </w:pPr>
      <w:r w:rsidRPr="00460016">
        <w:rPr>
          <w:rFonts w:ascii="Times New Roman" w:eastAsiaTheme="minorEastAsia" w:hAnsi="Times New Roman" w:cs="Times New Roman"/>
          <w:bCs/>
          <w:color w:val="000000"/>
          <w:sz w:val="24"/>
          <w:szCs w:val="24"/>
          <w:lang w:eastAsia="hr-HR"/>
        </w:rPr>
        <w:t xml:space="preserve">(8) </w:t>
      </w:r>
      <w:r w:rsidR="008354DA" w:rsidRPr="00460016">
        <w:rPr>
          <w:rFonts w:ascii="Times New Roman" w:eastAsiaTheme="minorEastAsia" w:hAnsi="Times New Roman" w:cs="Times New Roman"/>
          <w:bCs/>
          <w:color w:val="000000"/>
          <w:sz w:val="24"/>
          <w:szCs w:val="24"/>
          <w:lang w:eastAsia="hr-HR"/>
        </w:rPr>
        <w:t xml:space="preserve"> </w:t>
      </w:r>
      <w:r w:rsidR="00C94127" w:rsidRPr="00460016">
        <w:rPr>
          <w:rFonts w:ascii="Times New Roman" w:eastAsiaTheme="minorEastAsia" w:hAnsi="Times New Roman" w:cs="Times New Roman"/>
          <w:bCs/>
          <w:color w:val="000000"/>
          <w:sz w:val="24"/>
          <w:szCs w:val="24"/>
          <w:lang w:eastAsia="hr-HR"/>
        </w:rPr>
        <w:t>Z</w:t>
      </w:r>
      <w:r w:rsidR="00C94127" w:rsidRPr="00460016">
        <w:rPr>
          <w:rFonts w:ascii="Times New Roman" w:hAnsi="Times New Roman" w:cs="Times New Roman"/>
          <w:sz w:val="24"/>
          <w:szCs w:val="24"/>
        </w:rPr>
        <w:t>a ispunjenje obveze smanjenja emisija stakleničkih plinova iz članka 66. Zakona dobavljač iz članka 5. stavka 1. ovoga Pravilnika može koristiti</w:t>
      </w:r>
      <w:r w:rsidR="001C39D1" w:rsidRPr="00460016">
        <w:rPr>
          <w:rFonts w:ascii="Times New Roman" w:hAnsi="Times New Roman" w:cs="Times New Roman"/>
          <w:sz w:val="24"/>
          <w:szCs w:val="24"/>
        </w:rPr>
        <w:t xml:space="preserve"> projekt smanjenja IPNP emisija koji</w:t>
      </w:r>
      <w:r w:rsidR="00776331" w:rsidRPr="00460016">
        <w:rPr>
          <w:rFonts w:ascii="Times New Roman" w:hAnsi="Times New Roman" w:cs="Times New Roman"/>
          <w:sz w:val="24"/>
          <w:szCs w:val="24"/>
        </w:rPr>
        <w:t>:</w:t>
      </w:r>
    </w:p>
    <w:p w14:paraId="50A6964E" w14:textId="061470C2" w:rsidR="00776331" w:rsidRPr="00460016" w:rsidRDefault="00776331" w:rsidP="007A3402">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a) </w:t>
      </w:r>
      <w:r w:rsidR="008F5A1D" w:rsidRPr="00460016">
        <w:rPr>
          <w:rFonts w:ascii="Times New Roman" w:hAnsi="Times New Roman" w:cs="Times New Roman"/>
          <w:sz w:val="24"/>
          <w:szCs w:val="24"/>
        </w:rPr>
        <w:t>je registriran</w:t>
      </w:r>
      <w:r w:rsidR="001C39D1" w:rsidRPr="00460016">
        <w:rPr>
          <w:rFonts w:ascii="Times New Roman" w:hAnsi="Times New Roman" w:cs="Times New Roman"/>
          <w:sz w:val="24"/>
          <w:szCs w:val="24"/>
        </w:rPr>
        <w:t xml:space="preserve"> </w:t>
      </w:r>
      <w:r w:rsidR="008F5A1D" w:rsidRPr="00460016">
        <w:rPr>
          <w:rFonts w:ascii="Times New Roman" w:hAnsi="Times New Roman" w:cs="Times New Roman"/>
          <w:sz w:val="24"/>
          <w:szCs w:val="24"/>
        </w:rPr>
        <w:t>u državi u kojoj su njime</w:t>
      </w:r>
      <w:r w:rsidR="001C39D1" w:rsidRPr="00460016">
        <w:rPr>
          <w:rFonts w:ascii="Times New Roman" w:hAnsi="Times New Roman" w:cs="Times New Roman"/>
          <w:sz w:val="24"/>
          <w:szCs w:val="24"/>
        </w:rPr>
        <w:t xml:space="preserve"> ostvarena smanjenja IPNP emisija</w:t>
      </w:r>
      <w:r w:rsidRPr="00460016">
        <w:rPr>
          <w:rFonts w:ascii="Times New Roman" w:hAnsi="Times New Roman" w:cs="Times New Roman"/>
          <w:sz w:val="24"/>
          <w:szCs w:val="24"/>
        </w:rPr>
        <w:t>, smanjenja IPNP emisija već unesena u registar i označena serijskim brojevima, a projektna dokumentacija s verifikacijskim izvješćima javno dostupna za provjeru da nije došlo do dvostrukog obračunavanja smanjenja IPNP emisija iz članka 17. ovoga Pravilnika</w:t>
      </w:r>
    </w:p>
    <w:p w14:paraId="672AF7D4" w14:textId="77777777" w:rsidR="00776331" w:rsidRPr="00460016" w:rsidRDefault="00776331" w:rsidP="007A3402">
      <w:pPr>
        <w:spacing w:after="0" w:line="240" w:lineRule="auto"/>
        <w:ind w:firstLine="709"/>
        <w:jc w:val="both"/>
        <w:rPr>
          <w:rFonts w:ascii="Times New Roman" w:hAnsi="Times New Roman" w:cs="Times New Roman"/>
          <w:sz w:val="24"/>
          <w:szCs w:val="24"/>
        </w:rPr>
      </w:pPr>
    </w:p>
    <w:p w14:paraId="05371357" w14:textId="7AD4A915" w:rsidR="00FC67DF" w:rsidRPr="00460016" w:rsidRDefault="00776331" w:rsidP="007A3402">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b) </w:t>
      </w:r>
      <w:r w:rsidR="008F5A1D" w:rsidRPr="00460016">
        <w:rPr>
          <w:rFonts w:ascii="Times New Roman" w:hAnsi="Times New Roman" w:cs="Times New Roman"/>
          <w:sz w:val="24"/>
          <w:szCs w:val="24"/>
        </w:rPr>
        <w:t>nije registriran u</w:t>
      </w:r>
      <w:r w:rsidRPr="00460016">
        <w:rPr>
          <w:rFonts w:ascii="Times New Roman" w:hAnsi="Times New Roman" w:cs="Times New Roman"/>
          <w:sz w:val="24"/>
          <w:szCs w:val="24"/>
        </w:rPr>
        <w:t xml:space="preserve"> </w:t>
      </w:r>
      <w:r w:rsidR="008F5A1D" w:rsidRPr="00460016">
        <w:rPr>
          <w:rFonts w:ascii="Times New Roman" w:hAnsi="Times New Roman" w:cs="Times New Roman"/>
          <w:sz w:val="24"/>
          <w:szCs w:val="24"/>
        </w:rPr>
        <w:t>javnom registru</w:t>
      </w:r>
      <w:r w:rsidRPr="00460016">
        <w:rPr>
          <w:rFonts w:ascii="Times New Roman" w:hAnsi="Times New Roman" w:cs="Times New Roman"/>
          <w:sz w:val="24"/>
          <w:szCs w:val="24"/>
        </w:rPr>
        <w:t xml:space="preserve"> </w:t>
      </w:r>
      <w:r w:rsidR="008F5A1D" w:rsidRPr="00460016">
        <w:rPr>
          <w:rFonts w:ascii="Times New Roman" w:hAnsi="Times New Roman" w:cs="Times New Roman"/>
          <w:sz w:val="24"/>
          <w:szCs w:val="24"/>
        </w:rPr>
        <w:t xml:space="preserve">u državi u kojoj su njime ostvarena smanjenja IPNP emisija, ali dobavljač posjeduje projektnu dokumentaciju i verifikacijska izvješća, verifikator je osigurao postojanje vlasničkog lanca u kojem predlagatelj projekta i posrednici u tom vlasničkom lancu putem ugovora s verifikatorom jamče da nisu i da neće prodati smanjenja IPNP emisija nikome drugome u tom vlasničkom lancu, a </w:t>
      </w:r>
      <w:r w:rsidR="00EE1020" w:rsidRPr="00460016">
        <w:rPr>
          <w:rFonts w:ascii="Times New Roman" w:hAnsi="Times New Roman" w:cs="Times New Roman"/>
          <w:sz w:val="24"/>
          <w:szCs w:val="24"/>
        </w:rPr>
        <w:t xml:space="preserve">verifikator </w:t>
      </w:r>
      <w:r w:rsidR="004D7CD4" w:rsidRPr="00460016">
        <w:rPr>
          <w:rFonts w:ascii="Times New Roman" w:hAnsi="Times New Roman" w:cs="Times New Roman"/>
          <w:sz w:val="24"/>
          <w:szCs w:val="24"/>
        </w:rPr>
        <w:t>u suradnji s nacionalnim administratorom</w:t>
      </w:r>
      <w:r w:rsidR="00B03F7D" w:rsidRPr="00460016">
        <w:rPr>
          <w:rFonts w:ascii="Times New Roman" w:hAnsi="Times New Roman" w:cs="Times New Roman"/>
          <w:sz w:val="24"/>
          <w:szCs w:val="24"/>
        </w:rPr>
        <w:t xml:space="preserve"> </w:t>
      </w:r>
      <w:r w:rsidR="00B03F7D" w:rsidRPr="00460016">
        <w:rPr>
          <w:rFonts w:ascii="Times New Roman" w:hAnsi="Times New Roman" w:cs="Times New Roman"/>
          <w:sz w:val="24"/>
          <w:szCs w:val="24"/>
        </w:rPr>
        <w:lastRenderedPageBreak/>
        <w:t>iz članka 17. stavka 2. ovoga Pravilnika</w:t>
      </w:r>
      <w:r w:rsidR="004D7CD4" w:rsidRPr="00460016">
        <w:rPr>
          <w:rFonts w:ascii="Times New Roman" w:hAnsi="Times New Roman" w:cs="Times New Roman"/>
          <w:sz w:val="24"/>
          <w:szCs w:val="24"/>
        </w:rPr>
        <w:t xml:space="preserve"> </w:t>
      </w:r>
      <w:r w:rsidR="00EE1020" w:rsidRPr="00460016">
        <w:rPr>
          <w:rFonts w:ascii="Times New Roman" w:hAnsi="Times New Roman" w:cs="Times New Roman"/>
          <w:sz w:val="24"/>
          <w:szCs w:val="24"/>
        </w:rPr>
        <w:t>je kreirao serijske brojeve smanjenja IPNP emisija u skladu s Prilogom I. Dijelom 2. točkom 1. podtočkom f) ovoga Pravilnika</w:t>
      </w:r>
      <w:r w:rsidR="00B03F7D" w:rsidRPr="00460016">
        <w:rPr>
          <w:rFonts w:ascii="Times New Roman" w:hAnsi="Times New Roman" w:cs="Times New Roman"/>
          <w:sz w:val="24"/>
          <w:szCs w:val="24"/>
        </w:rPr>
        <w:t xml:space="preserve"> i unio u Registar Unije</w:t>
      </w:r>
      <w:r w:rsidR="00220FB0" w:rsidRPr="00460016">
        <w:rPr>
          <w:rFonts w:ascii="Times New Roman" w:hAnsi="Times New Roman" w:cs="Times New Roman"/>
          <w:sz w:val="24"/>
          <w:szCs w:val="24"/>
        </w:rPr>
        <w:t xml:space="preserve"> iz stavka 5. ovoga članka</w:t>
      </w:r>
      <w:r w:rsidR="00EE1020" w:rsidRPr="00460016">
        <w:rPr>
          <w:rFonts w:ascii="Times New Roman" w:hAnsi="Times New Roman" w:cs="Times New Roman"/>
          <w:sz w:val="24"/>
          <w:szCs w:val="24"/>
        </w:rPr>
        <w:t>.</w:t>
      </w:r>
    </w:p>
    <w:p w14:paraId="48F7329A" w14:textId="77777777" w:rsidR="00BA4A7D" w:rsidRPr="00460016" w:rsidRDefault="00BA4A7D" w:rsidP="004B319D">
      <w:pPr>
        <w:spacing w:after="0" w:line="240" w:lineRule="auto"/>
        <w:ind w:firstLine="709"/>
        <w:jc w:val="both"/>
        <w:rPr>
          <w:rFonts w:ascii="Times New Roman" w:hAnsi="Times New Roman" w:cs="Times New Roman"/>
          <w:sz w:val="24"/>
          <w:szCs w:val="24"/>
        </w:rPr>
      </w:pPr>
    </w:p>
    <w:p w14:paraId="4E5D1456" w14:textId="77777777" w:rsidR="00BA4A7D" w:rsidRPr="00460016" w:rsidRDefault="007A3402" w:rsidP="00BA4A7D">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Zadaće i odgovornosti s</w:t>
      </w:r>
      <w:r w:rsidR="00BA4A7D" w:rsidRPr="00460016">
        <w:rPr>
          <w:rFonts w:ascii="Times New Roman" w:hAnsi="Times New Roman" w:cs="Times New Roman"/>
          <w:i/>
          <w:sz w:val="24"/>
          <w:szCs w:val="24"/>
        </w:rPr>
        <w:t>udioni</w:t>
      </w:r>
      <w:r w:rsidRPr="00460016">
        <w:rPr>
          <w:rFonts w:ascii="Times New Roman" w:hAnsi="Times New Roman" w:cs="Times New Roman"/>
          <w:i/>
          <w:sz w:val="24"/>
          <w:szCs w:val="24"/>
        </w:rPr>
        <w:t>ka</w:t>
      </w:r>
      <w:r w:rsidR="00763A04" w:rsidRPr="00460016">
        <w:rPr>
          <w:rFonts w:ascii="Times New Roman" w:hAnsi="Times New Roman" w:cs="Times New Roman"/>
          <w:i/>
          <w:sz w:val="24"/>
          <w:szCs w:val="24"/>
        </w:rPr>
        <w:t xml:space="preserve"> projekta smanjenja IPNP emisija</w:t>
      </w:r>
      <w:r w:rsidR="00BA4A7D" w:rsidRPr="00460016">
        <w:rPr>
          <w:rFonts w:ascii="Times New Roman" w:hAnsi="Times New Roman" w:cs="Times New Roman"/>
          <w:i/>
          <w:sz w:val="24"/>
          <w:szCs w:val="24"/>
        </w:rPr>
        <w:t xml:space="preserve"> </w:t>
      </w:r>
    </w:p>
    <w:p w14:paraId="63E211A3" w14:textId="77777777" w:rsidR="00DE241F" w:rsidRPr="00460016" w:rsidRDefault="00DE241F" w:rsidP="004B319D">
      <w:pPr>
        <w:spacing w:after="0" w:line="240" w:lineRule="auto"/>
        <w:ind w:firstLine="709"/>
        <w:jc w:val="both"/>
        <w:rPr>
          <w:rFonts w:ascii="Times New Roman" w:hAnsi="Times New Roman" w:cs="Times New Roman"/>
          <w:sz w:val="24"/>
          <w:szCs w:val="24"/>
        </w:rPr>
      </w:pPr>
    </w:p>
    <w:p w14:paraId="72CB97B8" w14:textId="77777777" w:rsidR="00DE241F" w:rsidRPr="00460016" w:rsidRDefault="00DE241F" w:rsidP="00460016">
      <w:pPr>
        <w:pStyle w:val="Naslov2"/>
      </w:pPr>
      <w:r w:rsidRPr="00460016">
        <w:t>Članak 1</w:t>
      </w:r>
      <w:r w:rsidR="007A3402" w:rsidRPr="00460016">
        <w:t>2</w:t>
      </w:r>
      <w:r w:rsidRPr="00460016">
        <w:t>.</w:t>
      </w:r>
    </w:p>
    <w:p w14:paraId="07885134" w14:textId="77777777" w:rsidR="008F53F2" w:rsidRPr="00460016" w:rsidRDefault="008F53F2" w:rsidP="00DE241F">
      <w:pPr>
        <w:spacing w:after="0" w:line="240" w:lineRule="auto"/>
        <w:jc w:val="center"/>
        <w:rPr>
          <w:rFonts w:ascii="Times New Roman" w:hAnsi="Times New Roman" w:cs="Times New Roman"/>
          <w:b/>
          <w:sz w:val="24"/>
          <w:szCs w:val="24"/>
        </w:rPr>
      </w:pPr>
    </w:p>
    <w:p w14:paraId="139FE5F9" w14:textId="71E247B5" w:rsidR="008F53F2" w:rsidRPr="00460016" w:rsidRDefault="008F53F2" w:rsidP="008F53F2">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(1) Prilikom provedbe projekta smanjenja IPNP emisija iz članka 1</w:t>
      </w:r>
      <w:r w:rsidR="007A3402" w:rsidRPr="00460016">
        <w:rPr>
          <w:rFonts w:ascii="Times New Roman" w:hAnsi="Times New Roman" w:cs="Times New Roman"/>
          <w:sz w:val="24"/>
          <w:szCs w:val="24"/>
        </w:rPr>
        <w:t>1</w:t>
      </w:r>
      <w:r w:rsidRPr="00460016">
        <w:rPr>
          <w:rFonts w:ascii="Times New Roman" w:hAnsi="Times New Roman" w:cs="Times New Roman"/>
          <w:sz w:val="24"/>
          <w:szCs w:val="24"/>
        </w:rPr>
        <w:t xml:space="preserve">. stavka 1. ovoga Pravilnika </w:t>
      </w:r>
      <w:r w:rsidR="007A3402" w:rsidRPr="00460016">
        <w:rPr>
          <w:rFonts w:ascii="Times New Roman" w:hAnsi="Times New Roman" w:cs="Times New Roman"/>
          <w:sz w:val="24"/>
          <w:szCs w:val="24"/>
        </w:rPr>
        <w:t>potrebno je</w:t>
      </w:r>
      <w:r w:rsidR="00641072" w:rsidRPr="00460016">
        <w:rPr>
          <w:rFonts w:ascii="Times New Roman" w:hAnsi="Times New Roman" w:cs="Times New Roman"/>
          <w:sz w:val="24"/>
          <w:szCs w:val="24"/>
        </w:rPr>
        <w:t xml:space="preserve"> </w:t>
      </w:r>
      <w:r w:rsidRPr="00460016">
        <w:rPr>
          <w:rFonts w:ascii="Times New Roman" w:hAnsi="Times New Roman" w:cs="Times New Roman"/>
          <w:sz w:val="24"/>
          <w:szCs w:val="24"/>
        </w:rPr>
        <w:t>definira</w:t>
      </w:r>
      <w:r w:rsidR="007A3402" w:rsidRPr="00460016">
        <w:rPr>
          <w:rFonts w:ascii="Times New Roman" w:hAnsi="Times New Roman" w:cs="Times New Roman"/>
          <w:sz w:val="24"/>
          <w:szCs w:val="24"/>
        </w:rPr>
        <w:t>ti</w:t>
      </w:r>
      <w:r w:rsidRPr="00460016">
        <w:rPr>
          <w:rFonts w:ascii="Times New Roman" w:hAnsi="Times New Roman" w:cs="Times New Roman"/>
          <w:sz w:val="24"/>
          <w:szCs w:val="24"/>
        </w:rPr>
        <w:t xml:space="preserve"> </w:t>
      </w:r>
      <w:r w:rsidR="007A3402" w:rsidRPr="00460016">
        <w:rPr>
          <w:rFonts w:ascii="Times New Roman" w:hAnsi="Times New Roman" w:cs="Times New Roman"/>
          <w:sz w:val="24"/>
          <w:szCs w:val="24"/>
        </w:rPr>
        <w:t>zada</w:t>
      </w:r>
      <w:r w:rsidR="00EE0520" w:rsidRPr="00460016">
        <w:rPr>
          <w:rFonts w:ascii="Times New Roman" w:hAnsi="Times New Roman" w:cs="Times New Roman"/>
          <w:sz w:val="24"/>
          <w:szCs w:val="24"/>
        </w:rPr>
        <w:t>će</w:t>
      </w:r>
      <w:r w:rsidRPr="00460016">
        <w:rPr>
          <w:rFonts w:ascii="Times New Roman" w:hAnsi="Times New Roman" w:cs="Times New Roman"/>
          <w:sz w:val="24"/>
          <w:szCs w:val="24"/>
        </w:rPr>
        <w:t xml:space="preserve"> i odgovornosti pojedinih sudionika projekta.</w:t>
      </w:r>
    </w:p>
    <w:p w14:paraId="78465021" w14:textId="77777777" w:rsidR="000635B2" w:rsidRPr="00460016" w:rsidRDefault="000635B2" w:rsidP="00DE241F">
      <w:pPr>
        <w:spacing w:after="0" w:line="240" w:lineRule="auto"/>
        <w:jc w:val="center"/>
        <w:rPr>
          <w:rFonts w:ascii="Times New Roman" w:hAnsi="Times New Roman" w:cs="Times New Roman"/>
          <w:sz w:val="24"/>
          <w:szCs w:val="24"/>
        </w:rPr>
      </w:pPr>
    </w:p>
    <w:p w14:paraId="3C7CF78D" w14:textId="634EB404" w:rsidR="005A25C7" w:rsidRPr="00460016" w:rsidRDefault="008F53F2"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(2)</w:t>
      </w:r>
      <w:r w:rsidR="001C6899" w:rsidRPr="00460016">
        <w:rPr>
          <w:rFonts w:ascii="Times New Roman" w:hAnsi="Times New Roman" w:cs="Times New Roman"/>
          <w:sz w:val="24"/>
          <w:szCs w:val="24"/>
        </w:rPr>
        <w:t xml:space="preserve"> P</w:t>
      </w:r>
      <w:r w:rsidR="000635B2" w:rsidRPr="00460016">
        <w:rPr>
          <w:rFonts w:ascii="Times New Roman" w:hAnsi="Times New Roman" w:cs="Times New Roman"/>
          <w:sz w:val="24"/>
          <w:szCs w:val="24"/>
        </w:rPr>
        <w:t>redlaga</w:t>
      </w:r>
      <w:r w:rsidR="00E33E62" w:rsidRPr="00460016">
        <w:rPr>
          <w:rFonts w:ascii="Times New Roman" w:hAnsi="Times New Roman" w:cs="Times New Roman"/>
          <w:sz w:val="24"/>
          <w:szCs w:val="24"/>
        </w:rPr>
        <w:t>telj</w:t>
      </w:r>
      <w:r w:rsidR="000635B2" w:rsidRPr="00460016">
        <w:rPr>
          <w:rFonts w:ascii="Times New Roman" w:hAnsi="Times New Roman" w:cs="Times New Roman"/>
          <w:sz w:val="24"/>
          <w:szCs w:val="24"/>
        </w:rPr>
        <w:t xml:space="preserve"> </w:t>
      </w:r>
      <w:r w:rsidRPr="00460016">
        <w:rPr>
          <w:rFonts w:ascii="Times New Roman" w:hAnsi="Times New Roman" w:cs="Times New Roman"/>
          <w:sz w:val="24"/>
          <w:szCs w:val="24"/>
        </w:rPr>
        <w:t xml:space="preserve">projekta </w:t>
      </w:r>
      <w:r w:rsidR="00347433" w:rsidRPr="00460016">
        <w:rPr>
          <w:rFonts w:ascii="Times New Roman" w:hAnsi="Times New Roman" w:cs="Times New Roman"/>
          <w:sz w:val="24"/>
          <w:szCs w:val="24"/>
        </w:rPr>
        <w:t>potvrđuje</w:t>
      </w:r>
      <w:r w:rsidR="00A11457" w:rsidRPr="00460016">
        <w:rPr>
          <w:rFonts w:ascii="Times New Roman" w:hAnsi="Times New Roman" w:cs="Times New Roman"/>
          <w:sz w:val="24"/>
          <w:szCs w:val="24"/>
        </w:rPr>
        <w:t xml:space="preserve"> da su odabranim projektom smanjenja IPNP emisija iz članka 11. stavka 1. ostvareni sljedeći zahtjevi:</w:t>
      </w:r>
    </w:p>
    <w:p w14:paraId="2131B5EA" w14:textId="77777777" w:rsidR="005A25C7" w:rsidRPr="00460016" w:rsidRDefault="005A25C7" w:rsidP="005A25C7">
      <w:pPr>
        <w:spacing w:after="0" w:line="240" w:lineRule="auto"/>
        <w:ind w:firstLine="709"/>
        <w:jc w:val="both"/>
        <w:rPr>
          <w:rFonts w:ascii="Times New Roman" w:hAnsi="Times New Roman" w:cs="Times New Roman"/>
          <w:sz w:val="24"/>
          <w:szCs w:val="24"/>
        </w:rPr>
      </w:pPr>
    </w:p>
    <w:p w14:paraId="0B1C95BF" w14:textId="126817FD" w:rsidR="00AD7F95" w:rsidRPr="00460016" w:rsidRDefault="00AD7F95" w:rsidP="00AD7F95">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a) </w:t>
      </w:r>
      <w:r w:rsidR="00347433" w:rsidRPr="00460016">
        <w:rPr>
          <w:rFonts w:ascii="Times New Roman" w:hAnsi="Times New Roman" w:cs="Times New Roman"/>
          <w:sz w:val="24"/>
          <w:szCs w:val="24"/>
        </w:rPr>
        <w:t>osigurano</w:t>
      </w:r>
      <w:r w:rsidR="000635B2" w:rsidRPr="00460016">
        <w:rPr>
          <w:rFonts w:ascii="Times New Roman" w:hAnsi="Times New Roman" w:cs="Times New Roman"/>
          <w:sz w:val="24"/>
          <w:szCs w:val="24"/>
        </w:rPr>
        <w:t xml:space="preserve"> </w:t>
      </w:r>
      <w:r w:rsidR="00347433" w:rsidRPr="00460016">
        <w:rPr>
          <w:rFonts w:ascii="Times New Roman" w:hAnsi="Times New Roman" w:cs="Times New Roman"/>
          <w:sz w:val="24"/>
          <w:szCs w:val="24"/>
        </w:rPr>
        <w:t xml:space="preserve">praćenje i izvješćivanje </w:t>
      </w:r>
      <w:r w:rsidR="00CD6B3A" w:rsidRPr="00460016">
        <w:rPr>
          <w:rFonts w:ascii="Times New Roman" w:hAnsi="Times New Roman" w:cs="Times New Roman"/>
          <w:sz w:val="24"/>
          <w:szCs w:val="24"/>
        </w:rPr>
        <w:t xml:space="preserve">smanjenja IPNP emisija i </w:t>
      </w:r>
      <w:r w:rsidR="00BB2309" w:rsidRPr="00460016">
        <w:rPr>
          <w:rFonts w:ascii="Times New Roman" w:hAnsi="Times New Roman" w:cs="Times New Roman"/>
          <w:sz w:val="24"/>
          <w:szCs w:val="24"/>
        </w:rPr>
        <w:t>drugi</w:t>
      </w:r>
      <w:r w:rsidR="007A3402" w:rsidRPr="00460016">
        <w:rPr>
          <w:rFonts w:ascii="Times New Roman" w:hAnsi="Times New Roman" w:cs="Times New Roman"/>
          <w:sz w:val="24"/>
          <w:szCs w:val="24"/>
        </w:rPr>
        <w:t>h</w:t>
      </w:r>
      <w:r w:rsidR="00BB2309" w:rsidRPr="00460016">
        <w:rPr>
          <w:rFonts w:ascii="Times New Roman" w:hAnsi="Times New Roman" w:cs="Times New Roman"/>
          <w:sz w:val="24"/>
          <w:szCs w:val="24"/>
        </w:rPr>
        <w:t xml:space="preserve"> poda</w:t>
      </w:r>
      <w:r w:rsidR="007A3402" w:rsidRPr="00460016">
        <w:rPr>
          <w:rFonts w:ascii="Times New Roman" w:hAnsi="Times New Roman" w:cs="Times New Roman"/>
          <w:sz w:val="24"/>
          <w:szCs w:val="24"/>
        </w:rPr>
        <w:t>taka</w:t>
      </w:r>
      <w:r w:rsidR="00BB2309" w:rsidRPr="00460016">
        <w:rPr>
          <w:rFonts w:ascii="Times New Roman" w:hAnsi="Times New Roman" w:cs="Times New Roman"/>
          <w:sz w:val="24"/>
          <w:szCs w:val="24"/>
        </w:rPr>
        <w:t xml:space="preserve"> </w:t>
      </w:r>
    </w:p>
    <w:p w14:paraId="62A97BA7" w14:textId="77777777" w:rsidR="005A25C7" w:rsidRPr="00460016" w:rsidRDefault="005A25C7" w:rsidP="00276EDE">
      <w:pPr>
        <w:spacing w:after="0" w:line="240" w:lineRule="auto"/>
        <w:jc w:val="both"/>
        <w:rPr>
          <w:rFonts w:ascii="Times New Roman" w:hAnsi="Times New Roman" w:cs="Times New Roman"/>
          <w:sz w:val="24"/>
          <w:szCs w:val="24"/>
        </w:rPr>
      </w:pPr>
    </w:p>
    <w:p w14:paraId="1AF9A982" w14:textId="7933F202" w:rsidR="005A25C7" w:rsidRPr="00460016" w:rsidRDefault="005A25C7" w:rsidP="00AD7F95">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b) ovjeravanje</w:t>
      </w:r>
      <w:r w:rsidR="000635B2" w:rsidRPr="00460016">
        <w:rPr>
          <w:rFonts w:ascii="Times New Roman" w:hAnsi="Times New Roman" w:cs="Times New Roman"/>
          <w:sz w:val="24"/>
          <w:szCs w:val="24"/>
        </w:rPr>
        <w:t xml:space="preserve"> i verifikaciju </w:t>
      </w:r>
      <w:r w:rsidR="001154BD" w:rsidRPr="00460016">
        <w:rPr>
          <w:rFonts w:ascii="Times New Roman" w:hAnsi="Times New Roman" w:cs="Times New Roman"/>
          <w:sz w:val="24"/>
          <w:szCs w:val="24"/>
        </w:rPr>
        <w:t xml:space="preserve">podataka iz podstavka a) ovoga stavka </w:t>
      </w:r>
      <w:r w:rsidR="00347433" w:rsidRPr="00460016">
        <w:rPr>
          <w:rFonts w:ascii="Times New Roman" w:hAnsi="Times New Roman" w:cs="Times New Roman"/>
          <w:sz w:val="24"/>
          <w:szCs w:val="24"/>
        </w:rPr>
        <w:t xml:space="preserve">obavlja </w:t>
      </w:r>
      <w:r w:rsidR="00436341" w:rsidRPr="00460016">
        <w:rPr>
          <w:rFonts w:ascii="Times New Roman" w:hAnsi="Times New Roman" w:cs="Times New Roman"/>
          <w:sz w:val="24"/>
          <w:szCs w:val="24"/>
        </w:rPr>
        <w:t>akreditiran</w:t>
      </w:r>
      <w:r w:rsidR="009D4672" w:rsidRPr="00460016">
        <w:rPr>
          <w:rFonts w:ascii="Times New Roman" w:hAnsi="Times New Roman" w:cs="Times New Roman"/>
          <w:sz w:val="24"/>
          <w:szCs w:val="24"/>
        </w:rPr>
        <w:t>a</w:t>
      </w:r>
      <w:r w:rsidRPr="00460016">
        <w:rPr>
          <w:rFonts w:ascii="Times New Roman" w:hAnsi="Times New Roman" w:cs="Times New Roman"/>
          <w:sz w:val="24"/>
          <w:szCs w:val="24"/>
        </w:rPr>
        <w:t xml:space="preserve"> </w:t>
      </w:r>
      <w:r w:rsidR="00347433" w:rsidRPr="00460016">
        <w:rPr>
          <w:rFonts w:ascii="Times New Roman" w:hAnsi="Times New Roman" w:cs="Times New Roman"/>
          <w:sz w:val="24"/>
          <w:szCs w:val="24"/>
        </w:rPr>
        <w:t xml:space="preserve">osoba </w:t>
      </w:r>
      <w:r w:rsidR="00E33E62" w:rsidRPr="00460016">
        <w:rPr>
          <w:rFonts w:ascii="Times New Roman" w:hAnsi="Times New Roman" w:cs="Times New Roman"/>
          <w:sz w:val="24"/>
          <w:szCs w:val="24"/>
        </w:rPr>
        <w:t>u skladu s člankom 7. stavkom 1. ovog</w:t>
      </w:r>
      <w:r w:rsidR="009F0DF3" w:rsidRPr="00460016">
        <w:rPr>
          <w:rFonts w:ascii="Times New Roman" w:hAnsi="Times New Roman" w:cs="Times New Roman"/>
          <w:sz w:val="24"/>
          <w:szCs w:val="24"/>
        </w:rPr>
        <w:t>a</w:t>
      </w:r>
      <w:r w:rsidR="00E33E62" w:rsidRPr="00460016">
        <w:rPr>
          <w:rFonts w:ascii="Times New Roman" w:hAnsi="Times New Roman" w:cs="Times New Roman"/>
          <w:sz w:val="24"/>
          <w:szCs w:val="24"/>
        </w:rPr>
        <w:t xml:space="preserve"> Pravilnika</w:t>
      </w:r>
      <w:r w:rsidR="009F0DF3" w:rsidRPr="00460016">
        <w:rPr>
          <w:rFonts w:ascii="Times New Roman" w:hAnsi="Times New Roman" w:cs="Times New Roman"/>
          <w:sz w:val="24"/>
          <w:szCs w:val="24"/>
        </w:rPr>
        <w:t>,</w:t>
      </w:r>
      <w:r w:rsidR="00E33E62" w:rsidRPr="00460016">
        <w:rPr>
          <w:rFonts w:ascii="Times New Roman" w:hAnsi="Times New Roman" w:cs="Times New Roman"/>
          <w:sz w:val="24"/>
          <w:szCs w:val="24"/>
        </w:rPr>
        <w:t xml:space="preserve"> a u skladu sa</w:t>
      </w:r>
      <w:r w:rsidRPr="00460016">
        <w:rPr>
          <w:rFonts w:ascii="Times New Roman" w:hAnsi="Times New Roman" w:cs="Times New Roman"/>
          <w:sz w:val="24"/>
          <w:szCs w:val="24"/>
        </w:rPr>
        <w:t xml:space="preserve"> standardima</w:t>
      </w:r>
      <w:r w:rsidR="000E1CF2" w:rsidRPr="00460016">
        <w:rPr>
          <w:rFonts w:ascii="Times New Roman" w:hAnsi="Times New Roman" w:cs="Times New Roman"/>
          <w:sz w:val="24"/>
          <w:szCs w:val="24"/>
        </w:rPr>
        <w:t xml:space="preserve"> </w:t>
      </w:r>
      <w:r w:rsidR="00E33E62" w:rsidRPr="00460016">
        <w:rPr>
          <w:rFonts w:ascii="Times New Roman" w:hAnsi="Times New Roman" w:cs="Times New Roman"/>
          <w:sz w:val="24"/>
          <w:szCs w:val="24"/>
        </w:rPr>
        <w:t xml:space="preserve">iz </w:t>
      </w:r>
      <w:r w:rsidR="000E1CF2" w:rsidRPr="00460016">
        <w:rPr>
          <w:rFonts w:ascii="Times New Roman" w:hAnsi="Times New Roman" w:cs="Times New Roman"/>
          <w:sz w:val="24"/>
          <w:szCs w:val="24"/>
        </w:rPr>
        <w:t>Prilog</w:t>
      </w:r>
      <w:r w:rsidR="00E33E62" w:rsidRPr="00460016">
        <w:rPr>
          <w:rFonts w:ascii="Times New Roman" w:hAnsi="Times New Roman" w:cs="Times New Roman"/>
          <w:sz w:val="24"/>
          <w:szCs w:val="24"/>
        </w:rPr>
        <w:t>a</w:t>
      </w:r>
      <w:r w:rsidR="000E1CF2" w:rsidRPr="00460016">
        <w:rPr>
          <w:rFonts w:ascii="Times New Roman" w:hAnsi="Times New Roman" w:cs="Times New Roman"/>
          <w:sz w:val="24"/>
          <w:szCs w:val="24"/>
        </w:rPr>
        <w:t xml:space="preserve"> I. Dije</w:t>
      </w:r>
      <w:r w:rsidR="00E33E62" w:rsidRPr="00460016">
        <w:rPr>
          <w:rFonts w:ascii="Times New Roman" w:hAnsi="Times New Roman" w:cs="Times New Roman"/>
          <w:sz w:val="24"/>
          <w:szCs w:val="24"/>
        </w:rPr>
        <w:t>la</w:t>
      </w:r>
      <w:r w:rsidR="000E1CF2" w:rsidRPr="00460016">
        <w:rPr>
          <w:rFonts w:ascii="Times New Roman" w:hAnsi="Times New Roman" w:cs="Times New Roman"/>
          <w:sz w:val="24"/>
          <w:szCs w:val="24"/>
        </w:rPr>
        <w:t xml:space="preserve"> 1. točk</w:t>
      </w:r>
      <w:r w:rsidR="00E33E62" w:rsidRPr="00460016">
        <w:rPr>
          <w:rFonts w:ascii="Times New Roman" w:hAnsi="Times New Roman" w:cs="Times New Roman"/>
          <w:sz w:val="24"/>
          <w:szCs w:val="24"/>
        </w:rPr>
        <w:t>e</w:t>
      </w:r>
      <w:r w:rsidR="000E1CF2" w:rsidRPr="00460016">
        <w:rPr>
          <w:rFonts w:ascii="Times New Roman" w:hAnsi="Times New Roman" w:cs="Times New Roman"/>
          <w:sz w:val="24"/>
          <w:szCs w:val="24"/>
        </w:rPr>
        <w:t xml:space="preserve"> 3. podtočk</w:t>
      </w:r>
      <w:r w:rsidR="00E33E62" w:rsidRPr="00460016">
        <w:rPr>
          <w:rFonts w:ascii="Times New Roman" w:hAnsi="Times New Roman" w:cs="Times New Roman"/>
          <w:sz w:val="24"/>
          <w:szCs w:val="24"/>
        </w:rPr>
        <w:t>e</w:t>
      </w:r>
      <w:r w:rsidR="000E1CF2" w:rsidRPr="00460016">
        <w:rPr>
          <w:rFonts w:ascii="Times New Roman" w:hAnsi="Times New Roman" w:cs="Times New Roman"/>
          <w:sz w:val="24"/>
          <w:szCs w:val="24"/>
        </w:rPr>
        <w:t xml:space="preserve"> d) II ovoga Pravilnika</w:t>
      </w:r>
    </w:p>
    <w:p w14:paraId="76E8B305" w14:textId="77777777" w:rsidR="005A25C7" w:rsidRPr="00460016" w:rsidRDefault="005A25C7" w:rsidP="005A25C7">
      <w:pPr>
        <w:spacing w:after="0" w:line="240" w:lineRule="auto"/>
        <w:ind w:firstLine="709"/>
        <w:jc w:val="both"/>
        <w:rPr>
          <w:rFonts w:ascii="Times New Roman" w:hAnsi="Times New Roman" w:cs="Times New Roman"/>
          <w:sz w:val="24"/>
          <w:szCs w:val="24"/>
        </w:rPr>
      </w:pPr>
    </w:p>
    <w:p w14:paraId="5828BC01" w14:textId="49BD6684" w:rsidR="00A345E4" w:rsidRPr="00460016" w:rsidRDefault="005A25C7"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c) </w:t>
      </w:r>
      <w:r w:rsidR="003C6C30" w:rsidRPr="00460016">
        <w:rPr>
          <w:rFonts w:ascii="Times New Roman" w:hAnsi="Times New Roman" w:cs="Times New Roman"/>
          <w:sz w:val="24"/>
          <w:szCs w:val="24"/>
        </w:rPr>
        <w:t xml:space="preserve">primjenjuje </w:t>
      </w:r>
      <w:r w:rsidR="00347433" w:rsidRPr="00460016">
        <w:rPr>
          <w:rFonts w:ascii="Times New Roman" w:hAnsi="Times New Roman" w:cs="Times New Roman"/>
          <w:sz w:val="24"/>
          <w:szCs w:val="24"/>
        </w:rPr>
        <w:t xml:space="preserve">provjera </w:t>
      </w:r>
      <w:r w:rsidR="000635B2" w:rsidRPr="00460016">
        <w:rPr>
          <w:rFonts w:ascii="Times New Roman" w:hAnsi="Times New Roman" w:cs="Times New Roman"/>
          <w:sz w:val="24"/>
          <w:szCs w:val="24"/>
        </w:rPr>
        <w:t>dodatno</w:t>
      </w:r>
      <w:r w:rsidR="00A345E4" w:rsidRPr="00460016">
        <w:rPr>
          <w:rFonts w:ascii="Times New Roman" w:hAnsi="Times New Roman" w:cs="Times New Roman"/>
          <w:sz w:val="24"/>
          <w:szCs w:val="24"/>
        </w:rPr>
        <w:t>g doprinosa</w:t>
      </w:r>
      <w:r w:rsidR="000635B2" w:rsidRPr="00460016">
        <w:rPr>
          <w:rFonts w:ascii="Times New Roman" w:hAnsi="Times New Roman" w:cs="Times New Roman"/>
          <w:sz w:val="24"/>
          <w:szCs w:val="24"/>
        </w:rPr>
        <w:t xml:space="preserve"> </w:t>
      </w:r>
      <w:r w:rsidR="00CD6B3A" w:rsidRPr="00460016">
        <w:rPr>
          <w:rFonts w:ascii="Times New Roman" w:hAnsi="Times New Roman" w:cs="Times New Roman"/>
          <w:sz w:val="24"/>
          <w:szCs w:val="24"/>
        </w:rPr>
        <w:t>provede</w:t>
      </w:r>
      <w:r w:rsidR="006E6D09" w:rsidRPr="00460016">
        <w:rPr>
          <w:rFonts w:ascii="Times New Roman" w:hAnsi="Times New Roman" w:cs="Times New Roman"/>
          <w:sz w:val="24"/>
          <w:szCs w:val="24"/>
        </w:rPr>
        <w:t>nog</w:t>
      </w:r>
      <w:r w:rsidR="00CD6B3A" w:rsidRPr="00460016">
        <w:rPr>
          <w:rFonts w:ascii="Times New Roman" w:hAnsi="Times New Roman" w:cs="Times New Roman"/>
          <w:sz w:val="24"/>
          <w:szCs w:val="24"/>
        </w:rPr>
        <w:t xml:space="preserve"> projekta </w:t>
      </w:r>
      <w:r w:rsidR="00347433" w:rsidRPr="00460016">
        <w:rPr>
          <w:rFonts w:ascii="Times New Roman" w:hAnsi="Times New Roman" w:cs="Times New Roman"/>
          <w:sz w:val="24"/>
          <w:szCs w:val="24"/>
        </w:rPr>
        <w:t xml:space="preserve">iz članka 11. stavka 4. </w:t>
      </w:r>
      <w:r w:rsidR="006E6D09" w:rsidRPr="00460016">
        <w:rPr>
          <w:rFonts w:ascii="Times New Roman" w:hAnsi="Times New Roman" w:cs="Times New Roman"/>
          <w:sz w:val="24"/>
          <w:szCs w:val="24"/>
        </w:rPr>
        <w:t xml:space="preserve">i </w:t>
      </w:r>
      <w:r w:rsidR="00E33E62" w:rsidRPr="00460016">
        <w:rPr>
          <w:rFonts w:ascii="Times New Roman" w:hAnsi="Times New Roman" w:cs="Times New Roman"/>
          <w:sz w:val="24"/>
          <w:szCs w:val="24"/>
        </w:rPr>
        <w:t xml:space="preserve">verificirano </w:t>
      </w:r>
      <w:r w:rsidR="006E6D09" w:rsidRPr="00460016">
        <w:rPr>
          <w:rFonts w:ascii="Times New Roman" w:hAnsi="Times New Roman" w:cs="Times New Roman"/>
          <w:sz w:val="24"/>
          <w:szCs w:val="24"/>
        </w:rPr>
        <w:t xml:space="preserve">izvješće o tome, dostavlja tijelu državne uprave nadležnom za zaštitu okoliša </w:t>
      </w:r>
      <w:r w:rsidR="0027382C" w:rsidRPr="00460016">
        <w:rPr>
          <w:rFonts w:ascii="Times New Roman" w:hAnsi="Times New Roman" w:cs="Times New Roman"/>
          <w:sz w:val="24"/>
          <w:szCs w:val="24"/>
        </w:rPr>
        <w:t>i</w:t>
      </w:r>
    </w:p>
    <w:p w14:paraId="2DC14F80" w14:textId="77777777" w:rsidR="00A345E4" w:rsidRPr="00460016" w:rsidRDefault="00A345E4" w:rsidP="005A25C7">
      <w:pPr>
        <w:spacing w:after="0" w:line="240" w:lineRule="auto"/>
        <w:ind w:firstLine="709"/>
        <w:jc w:val="both"/>
        <w:rPr>
          <w:rFonts w:ascii="Times New Roman" w:hAnsi="Times New Roman" w:cs="Times New Roman"/>
          <w:sz w:val="24"/>
          <w:szCs w:val="24"/>
        </w:rPr>
      </w:pPr>
    </w:p>
    <w:p w14:paraId="6C13B2DF" w14:textId="77777777" w:rsidR="00004775" w:rsidRPr="00460016" w:rsidRDefault="00A345E4" w:rsidP="00E33E62">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d) </w:t>
      </w:r>
      <w:r w:rsidR="00A11457" w:rsidRPr="00460016">
        <w:rPr>
          <w:rFonts w:ascii="Times New Roman" w:hAnsi="Times New Roman" w:cs="Times New Roman"/>
          <w:sz w:val="24"/>
          <w:szCs w:val="24"/>
        </w:rPr>
        <w:t>uspostava</w:t>
      </w:r>
      <w:r w:rsidR="000635B2" w:rsidRPr="00460016">
        <w:rPr>
          <w:rFonts w:ascii="Times New Roman" w:hAnsi="Times New Roman" w:cs="Times New Roman"/>
          <w:sz w:val="24"/>
          <w:szCs w:val="24"/>
        </w:rPr>
        <w:t xml:space="preserve"> odgovarajuć</w:t>
      </w:r>
      <w:r w:rsidRPr="00460016">
        <w:rPr>
          <w:rFonts w:ascii="Times New Roman" w:hAnsi="Times New Roman" w:cs="Times New Roman"/>
          <w:sz w:val="24"/>
          <w:szCs w:val="24"/>
        </w:rPr>
        <w:t>eg</w:t>
      </w:r>
      <w:r w:rsidR="000635B2" w:rsidRPr="00460016">
        <w:rPr>
          <w:rFonts w:ascii="Times New Roman" w:hAnsi="Times New Roman" w:cs="Times New Roman"/>
          <w:sz w:val="24"/>
          <w:szCs w:val="24"/>
        </w:rPr>
        <w:t xml:space="preserve"> lanc</w:t>
      </w:r>
      <w:r w:rsidRPr="00460016">
        <w:rPr>
          <w:rFonts w:ascii="Times New Roman" w:hAnsi="Times New Roman" w:cs="Times New Roman"/>
          <w:sz w:val="24"/>
          <w:szCs w:val="24"/>
        </w:rPr>
        <w:t>a</w:t>
      </w:r>
      <w:r w:rsidR="000635B2" w:rsidRPr="00460016">
        <w:rPr>
          <w:rFonts w:ascii="Times New Roman" w:hAnsi="Times New Roman" w:cs="Times New Roman"/>
          <w:sz w:val="24"/>
          <w:szCs w:val="24"/>
        </w:rPr>
        <w:t xml:space="preserve"> </w:t>
      </w:r>
      <w:r w:rsidRPr="00460016">
        <w:rPr>
          <w:rFonts w:ascii="Times New Roman" w:hAnsi="Times New Roman" w:cs="Times New Roman"/>
          <w:sz w:val="24"/>
          <w:szCs w:val="24"/>
        </w:rPr>
        <w:t xml:space="preserve">nadzora </w:t>
      </w:r>
      <w:r w:rsidR="00BC5CB6" w:rsidRPr="00460016">
        <w:rPr>
          <w:rFonts w:ascii="Times New Roman" w:hAnsi="Times New Roman" w:cs="Times New Roman"/>
          <w:sz w:val="24"/>
          <w:szCs w:val="24"/>
        </w:rPr>
        <w:t xml:space="preserve">i verifikacije podataka duž opskrbnog lanca smanjenja IPNP emisija </w:t>
      </w:r>
      <w:r w:rsidRPr="00460016">
        <w:rPr>
          <w:rFonts w:ascii="Times New Roman" w:hAnsi="Times New Roman" w:cs="Times New Roman"/>
          <w:sz w:val="24"/>
          <w:szCs w:val="24"/>
        </w:rPr>
        <w:t xml:space="preserve">kako </w:t>
      </w:r>
      <w:r w:rsidR="00E33E62" w:rsidRPr="00460016">
        <w:rPr>
          <w:rFonts w:ascii="Times New Roman" w:hAnsi="Times New Roman" w:cs="Times New Roman"/>
          <w:sz w:val="24"/>
          <w:szCs w:val="24"/>
        </w:rPr>
        <w:t>bi se spriječilo dvostruko obračunavanje iz članka 17. stavka 1. ovoga Pravilnika.</w:t>
      </w:r>
    </w:p>
    <w:p w14:paraId="4AC1F8E4" w14:textId="77777777" w:rsidR="00E33E62" w:rsidRPr="00460016" w:rsidRDefault="00E33E62" w:rsidP="00F652B8">
      <w:pPr>
        <w:spacing w:after="0" w:line="240" w:lineRule="auto"/>
        <w:ind w:firstLine="709"/>
        <w:jc w:val="both"/>
        <w:rPr>
          <w:rFonts w:ascii="Times New Roman" w:hAnsi="Times New Roman" w:cs="Times New Roman"/>
          <w:sz w:val="24"/>
          <w:szCs w:val="24"/>
        </w:rPr>
      </w:pPr>
    </w:p>
    <w:p w14:paraId="0E76219E" w14:textId="14C18599" w:rsidR="00004775" w:rsidRPr="00460016" w:rsidRDefault="001C6899" w:rsidP="00C54838">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(3) D</w:t>
      </w:r>
      <w:r w:rsidR="00004775" w:rsidRPr="00460016">
        <w:rPr>
          <w:rFonts w:ascii="Times New Roman" w:hAnsi="Times New Roman" w:cs="Times New Roman"/>
          <w:sz w:val="24"/>
          <w:szCs w:val="24"/>
        </w:rPr>
        <w:t xml:space="preserve">obavljač goriva </w:t>
      </w:r>
      <w:r w:rsidR="005470A2" w:rsidRPr="00460016">
        <w:rPr>
          <w:rFonts w:ascii="Times New Roman" w:hAnsi="Times New Roman" w:cs="Times New Roman"/>
          <w:sz w:val="24"/>
          <w:szCs w:val="24"/>
        </w:rPr>
        <w:t xml:space="preserve">koji provodi projekt smanjenja IPNP emisija </w:t>
      </w:r>
      <w:r w:rsidR="004F752F" w:rsidRPr="00460016">
        <w:rPr>
          <w:rFonts w:ascii="Times New Roman" w:hAnsi="Times New Roman" w:cs="Times New Roman"/>
          <w:sz w:val="24"/>
          <w:szCs w:val="24"/>
        </w:rPr>
        <w:t xml:space="preserve">iz </w:t>
      </w:r>
      <w:r w:rsidR="00231BFA" w:rsidRPr="00460016">
        <w:rPr>
          <w:rFonts w:ascii="Times New Roman" w:hAnsi="Times New Roman" w:cs="Times New Roman"/>
          <w:sz w:val="24"/>
          <w:szCs w:val="24"/>
        </w:rPr>
        <w:t xml:space="preserve">članka </w:t>
      </w:r>
      <w:r w:rsidR="00E33E62" w:rsidRPr="00460016">
        <w:rPr>
          <w:rFonts w:ascii="Times New Roman" w:hAnsi="Times New Roman" w:cs="Times New Roman"/>
          <w:sz w:val="24"/>
          <w:szCs w:val="24"/>
        </w:rPr>
        <w:t>11</w:t>
      </w:r>
      <w:r w:rsidR="00231BFA" w:rsidRPr="00460016">
        <w:rPr>
          <w:rFonts w:ascii="Times New Roman" w:hAnsi="Times New Roman" w:cs="Times New Roman"/>
          <w:sz w:val="24"/>
          <w:szCs w:val="24"/>
        </w:rPr>
        <w:t>. stavka 1.</w:t>
      </w:r>
      <w:r w:rsidR="00C54838" w:rsidRPr="00460016">
        <w:rPr>
          <w:rFonts w:ascii="Times New Roman" w:hAnsi="Times New Roman" w:cs="Times New Roman"/>
          <w:sz w:val="24"/>
          <w:szCs w:val="24"/>
        </w:rPr>
        <w:t xml:space="preserve"> </w:t>
      </w:r>
      <w:r w:rsidR="00231BFA" w:rsidRPr="00460016">
        <w:rPr>
          <w:rFonts w:ascii="Times New Roman" w:hAnsi="Times New Roman" w:cs="Times New Roman"/>
          <w:sz w:val="24"/>
          <w:szCs w:val="24"/>
        </w:rPr>
        <w:t>ovoga P</w:t>
      </w:r>
      <w:r w:rsidR="00004775" w:rsidRPr="00460016">
        <w:rPr>
          <w:rFonts w:ascii="Times New Roman" w:hAnsi="Times New Roman" w:cs="Times New Roman"/>
          <w:sz w:val="24"/>
          <w:szCs w:val="24"/>
        </w:rPr>
        <w:t xml:space="preserve">ravilnika </w:t>
      </w:r>
      <w:r w:rsidR="00A11457" w:rsidRPr="00460016">
        <w:rPr>
          <w:rFonts w:ascii="Times New Roman" w:hAnsi="Times New Roman" w:cs="Times New Roman"/>
          <w:sz w:val="24"/>
          <w:szCs w:val="24"/>
        </w:rPr>
        <w:t>obavlja sljedeće poslove</w:t>
      </w:r>
      <w:r w:rsidR="00004775" w:rsidRPr="00460016">
        <w:rPr>
          <w:rFonts w:ascii="Times New Roman" w:hAnsi="Times New Roman" w:cs="Times New Roman"/>
          <w:sz w:val="24"/>
          <w:szCs w:val="24"/>
        </w:rPr>
        <w:t>:</w:t>
      </w:r>
    </w:p>
    <w:p w14:paraId="64F45541" w14:textId="77777777" w:rsidR="00004775" w:rsidRPr="00460016" w:rsidRDefault="00004775" w:rsidP="005A25C7">
      <w:pPr>
        <w:spacing w:after="0" w:line="240" w:lineRule="auto"/>
        <w:ind w:firstLine="709"/>
        <w:jc w:val="both"/>
        <w:rPr>
          <w:rFonts w:ascii="Times New Roman" w:hAnsi="Times New Roman" w:cs="Times New Roman"/>
          <w:sz w:val="24"/>
          <w:szCs w:val="24"/>
        </w:rPr>
      </w:pPr>
    </w:p>
    <w:p w14:paraId="0C779AEC" w14:textId="44B51B06" w:rsidR="00004775" w:rsidRPr="00460016" w:rsidRDefault="00004775"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a) </w:t>
      </w:r>
      <w:r w:rsidR="007A6327" w:rsidRPr="00460016">
        <w:rPr>
          <w:rFonts w:ascii="Times New Roman" w:hAnsi="Times New Roman" w:cs="Times New Roman"/>
          <w:sz w:val="24"/>
          <w:szCs w:val="24"/>
        </w:rPr>
        <w:t>prov</w:t>
      </w:r>
      <w:r w:rsidR="001C6899" w:rsidRPr="00460016">
        <w:rPr>
          <w:rFonts w:ascii="Times New Roman" w:hAnsi="Times New Roman" w:cs="Times New Roman"/>
          <w:sz w:val="24"/>
          <w:szCs w:val="24"/>
        </w:rPr>
        <w:t>odi</w:t>
      </w:r>
      <w:r w:rsidRPr="00460016">
        <w:rPr>
          <w:rFonts w:ascii="Times New Roman" w:hAnsi="Times New Roman" w:cs="Times New Roman"/>
          <w:sz w:val="24"/>
          <w:szCs w:val="24"/>
        </w:rPr>
        <w:t xml:space="preserve"> dubinsk</w:t>
      </w:r>
      <w:r w:rsidR="001C6899" w:rsidRPr="00460016">
        <w:rPr>
          <w:rFonts w:ascii="Times New Roman" w:hAnsi="Times New Roman" w:cs="Times New Roman"/>
          <w:sz w:val="24"/>
          <w:szCs w:val="24"/>
        </w:rPr>
        <w:t>u</w:t>
      </w:r>
      <w:r w:rsidRPr="00460016">
        <w:rPr>
          <w:rFonts w:ascii="Times New Roman" w:hAnsi="Times New Roman" w:cs="Times New Roman"/>
          <w:sz w:val="24"/>
          <w:szCs w:val="24"/>
        </w:rPr>
        <w:t xml:space="preserve"> analiz</w:t>
      </w:r>
      <w:r w:rsidR="001C6899" w:rsidRPr="00460016">
        <w:rPr>
          <w:rFonts w:ascii="Times New Roman" w:hAnsi="Times New Roman" w:cs="Times New Roman"/>
          <w:sz w:val="24"/>
          <w:szCs w:val="24"/>
        </w:rPr>
        <w:t>u</w:t>
      </w:r>
      <w:r w:rsidRPr="00460016">
        <w:rPr>
          <w:rFonts w:ascii="Times New Roman" w:hAnsi="Times New Roman" w:cs="Times New Roman"/>
          <w:sz w:val="24"/>
          <w:szCs w:val="24"/>
        </w:rPr>
        <w:t xml:space="preserve"> kako bi </w:t>
      </w:r>
      <w:r w:rsidR="00A11457" w:rsidRPr="00460016">
        <w:rPr>
          <w:rFonts w:ascii="Times New Roman" w:hAnsi="Times New Roman" w:cs="Times New Roman"/>
          <w:sz w:val="24"/>
          <w:szCs w:val="24"/>
        </w:rPr>
        <w:t xml:space="preserve">se </w:t>
      </w:r>
      <w:r w:rsidRPr="00460016">
        <w:rPr>
          <w:rFonts w:ascii="Times New Roman" w:hAnsi="Times New Roman" w:cs="Times New Roman"/>
          <w:sz w:val="24"/>
          <w:szCs w:val="24"/>
        </w:rPr>
        <w:t>osigural</w:t>
      </w:r>
      <w:r w:rsidR="00A11457" w:rsidRPr="00460016">
        <w:rPr>
          <w:rFonts w:ascii="Times New Roman" w:hAnsi="Times New Roman" w:cs="Times New Roman"/>
          <w:sz w:val="24"/>
          <w:szCs w:val="24"/>
        </w:rPr>
        <w:t>a</w:t>
      </w:r>
      <w:r w:rsidRPr="00460016">
        <w:rPr>
          <w:rFonts w:ascii="Times New Roman" w:hAnsi="Times New Roman" w:cs="Times New Roman"/>
          <w:sz w:val="24"/>
          <w:szCs w:val="24"/>
        </w:rPr>
        <w:t xml:space="preserve"> </w:t>
      </w:r>
      <w:r w:rsidR="007A6327" w:rsidRPr="00460016">
        <w:rPr>
          <w:rFonts w:ascii="Times New Roman" w:hAnsi="Times New Roman" w:cs="Times New Roman"/>
          <w:sz w:val="24"/>
          <w:szCs w:val="24"/>
        </w:rPr>
        <w:t xml:space="preserve">prihvatljivost </w:t>
      </w:r>
      <w:r w:rsidR="003B0453" w:rsidRPr="00460016">
        <w:rPr>
          <w:rFonts w:ascii="Times New Roman" w:hAnsi="Times New Roman" w:cs="Times New Roman"/>
          <w:sz w:val="24"/>
          <w:szCs w:val="24"/>
        </w:rPr>
        <w:t>projekt</w:t>
      </w:r>
      <w:r w:rsidR="007A6327" w:rsidRPr="00460016">
        <w:rPr>
          <w:rFonts w:ascii="Times New Roman" w:hAnsi="Times New Roman" w:cs="Times New Roman"/>
          <w:sz w:val="24"/>
          <w:szCs w:val="24"/>
        </w:rPr>
        <w:t>a</w:t>
      </w:r>
      <w:r w:rsidR="003B0453" w:rsidRPr="00460016">
        <w:rPr>
          <w:rFonts w:ascii="Times New Roman" w:hAnsi="Times New Roman" w:cs="Times New Roman"/>
          <w:sz w:val="24"/>
          <w:szCs w:val="24"/>
        </w:rPr>
        <w:t xml:space="preserve"> smanj</w:t>
      </w:r>
      <w:r w:rsidR="007823E7" w:rsidRPr="00460016">
        <w:rPr>
          <w:rFonts w:ascii="Times New Roman" w:hAnsi="Times New Roman" w:cs="Times New Roman"/>
          <w:sz w:val="24"/>
          <w:szCs w:val="24"/>
        </w:rPr>
        <w:t>enja</w:t>
      </w:r>
      <w:r w:rsidR="003B0453" w:rsidRPr="00460016">
        <w:rPr>
          <w:rFonts w:ascii="Times New Roman" w:hAnsi="Times New Roman" w:cs="Times New Roman"/>
          <w:sz w:val="24"/>
          <w:szCs w:val="24"/>
        </w:rPr>
        <w:t xml:space="preserve"> IPNP emisija</w:t>
      </w:r>
      <w:r w:rsidRPr="00460016">
        <w:rPr>
          <w:rFonts w:ascii="Times New Roman" w:hAnsi="Times New Roman" w:cs="Times New Roman"/>
          <w:sz w:val="24"/>
          <w:szCs w:val="24"/>
        </w:rPr>
        <w:t xml:space="preserve"> dostup</w:t>
      </w:r>
      <w:r w:rsidR="00A11457" w:rsidRPr="00460016">
        <w:rPr>
          <w:rFonts w:ascii="Times New Roman" w:hAnsi="Times New Roman" w:cs="Times New Roman"/>
          <w:sz w:val="24"/>
          <w:szCs w:val="24"/>
        </w:rPr>
        <w:t>nog</w:t>
      </w:r>
      <w:r w:rsidRPr="00460016">
        <w:rPr>
          <w:rFonts w:ascii="Times New Roman" w:hAnsi="Times New Roman" w:cs="Times New Roman"/>
          <w:sz w:val="24"/>
          <w:szCs w:val="24"/>
        </w:rPr>
        <w:t xml:space="preserve"> putem komercijalnih aranžmana</w:t>
      </w:r>
      <w:r w:rsidR="00763A04" w:rsidRPr="00460016">
        <w:rPr>
          <w:rFonts w:ascii="Times New Roman" w:hAnsi="Times New Roman" w:cs="Times New Roman"/>
          <w:sz w:val="24"/>
          <w:szCs w:val="24"/>
        </w:rPr>
        <w:t xml:space="preserve"> u skladu s člankom 1</w:t>
      </w:r>
      <w:r w:rsidR="00A11457" w:rsidRPr="00460016">
        <w:rPr>
          <w:rFonts w:ascii="Times New Roman" w:hAnsi="Times New Roman" w:cs="Times New Roman"/>
          <w:sz w:val="24"/>
          <w:szCs w:val="24"/>
        </w:rPr>
        <w:t>3</w:t>
      </w:r>
      <w:r w:rsidR="00763A04" w:rsidRPr="00460016">
        <w:rPr>
          <w:rFonts w:ascii="Times New Roman" w:hAnsi="Times New Roman" w:cs="Times New Roman"/>
          <w:sz w:val="24"/>
          <w:szCs w:val="24"/>
        </w:rPr>
        <w:t>. ovoga Pravilnika</w:t>
      </w:r>
      <w:r w:rsidRPr="00460016">
        <w:rPr>
          <w:rFonts w:ascii="Times New Roman" w:hAnsi="Times New Roman" w:cs="Times New Roman"/>
          <w:sz w:val="24"/>
          <w:szCs w:val="24"/>
        </w:rPr>
        <w:t xml:space="preserve"> i </w:t>
      </w:r>
      <w:r w:rsidR="007A6327" w:rsidRPr="00460016">
        <w:rPr>
          <w:rFonts w:ascii="Times New Roman" w:hAnsi="Times New Roman" w:cs="Times New Roman"/>
          <w:sz w:val="24"/>
          <w:szCs w:val="24"/>
        </w:rPr>
        <w:t xml:space="preserve">da projekt </w:t>
      </w:r>
      <w:r w:rsidRPr="00460016">
        <w:rPr>
          <w:rFonts w:ascii="Times New Roman" w:hAnsi="Times New Roman" w:cs="Times New Roman"/>
          <w:sz w:val="24"/>
          <w:szCs w:val="24"/>
        </w:rPr>
        <w:t>odražava stvarne uštede emisija</w:t>
      </w:r>
      <w:r w:rsidR="00A11457" w:rsidRPr="00460016">
        <w:rPr>
          <w:rFonts w:ascii="Times New Roman" w:hAnsi="Times New Roman" w:cs="Times New Roman"/>
          <w:sz w:val="24"/>
          <w:szCs w:val="24"/>
        </w:rPr>
        <w:t xml:space="preserve"> iz članka 11</w:t>
      </w:r>
      <w:r w:rsidR="00DC7F4C" w:rsidRPr="00460016">
        <w:rPr>
          <w:rFonts w:ascii="Times New Roman" w:hAnsi="Times New Roman" w:cs="Times New Roman"/>
          <w:sz w:val="24"/>
          <w:szCs w:val="24"/>
        </w:rPr>
        <w:t>. stavka 3. ovoga Pravilnika</w:t>
      </w:r>
    </w:p>
    <w:p w14:paraId="637F1052" w14:textId="77777777" w:rsidR="00004775" w:rsidRPr="00460016" w:rsidRDefault="00004775" w:rsidP="005A25C7">
      <w:pPr>
        <w:spacing w:after="0" w:line="240" w:lineRule="auto"/>
        <w:ind w:firstLine="709"/>
        <w:jc w:val="both"/>
        <w:rPr>
          <w:rFonts w:ascii="Times New Roman" w:hAnsi="Times New Roman" w:cs="Times New Roman"/>
          <w:sz w:val="24"/>
          <w:szCs w:val="24"/>
        </w:rPr>
      </w:pPr>
    </w:p>
    <w:p w14:paraId="1CA209A9" w14:textId="61C288AE" w:rsidR="00004775" w:rsidRPr="00460016" w:rsidRDefault="00004775"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b) </w:t>
      </w:r>
      <w:r w:rsidR="00A11457" w:rsidRPr="00460016">
        <w:rPr>
          <w:rFonts w:ascii="Times New Roman" w:hAnsi="Times New Roman" w:cs="Times New Roman"/>
          <w:sz w:val="24"/>
          <w:szCs w:val="24"/>
        </w:rPr>
        <w:t>provo</w:t>
      </w:r>
      <w:r w:rsidR="001C6899" w:rsidRPr="00460016">
        <w:rPr>
          <w:rFonts w:ascii="Times New Roman" w:hAnsi="Times New Roman" w:cs="Times New Roman"/>
          <w:sz w:val="24"/>
          <w:szCs w:val="24"/>
        </w:rPr>
        <w:t>di</w:t>
      </w:r>
      <w:r w:rsidR="00A11457" w:rsidRPr="00460016">
        <w:rPr>
          <w:rFonts w:ascii="Times New Roman" w:hAnsi="Times New Roman" w:cs="Times New Roman"/>
          <w:sz w:val="24"/>
          <w:szCs w:val="24"/>
        </w:rPr>
        <w:t xml:space="preserve"> dubinsk</w:t>
      </w:r>
      <w:r w:rsidR="001C6899" w:rsidRPr="00460016">
        <w:rPr>
          <w:rFonts w:ascii="Times New Roman" w:hAnsi="Times New Roman" w:cs="Times New Roman"/>
          <w:sz w:val="24"/>
          <w:szCs w:val="24"/>
        </w:rPr>
        <w:t>u</w:t>
      </w:r>
      <w:r w:rsidR="00A11457" w:rsidRPr="00460016">
        <w:rPr>
          <w:rFonts w:ascii="Times New Roman" w:hAnsi="Times New Roman" w:cs="Times New Roman"/>
          <w:sz w:val="24"/>
          <w:szCs w:val="24"/>
        </w:rPr>
        <w:t xml:space="preserve"> analiz</w:t>
      </w:r>
      <w:r w:rsidR="001C6899" w:rsidRPr="00460016">
        <w:rPr>
          <w:rFonts w:ascii="Times New Roman" w:hAnsi="Times New Roman" w:cs="Times New Roman"/>
          <w:sz w:val="24"/>
          <w:szCs w:val="24"/>
        </w:rPr>
        <w:t>u</w:t>
      </w:r>
      <w:r w:rsidR="00A11457" w:rsidRPr="00460016">
        <w:rPr>
          <w:rFonts w:ascii="Times New Roman" w:hAnsi="Times New Roman" w:cs="Times New Roman"/>
          <w:sz w:val="24"/>
          <w:szCs w:val="24"/>
        </w:rPr>
        <w:t xml:space="preserve"> </w:t>
      </w:r>
      <w:r w:rsidR="003B0453" w:rsidRPr="00460016">
        <w:rPr>
          <w:rFonts w:ascii="Times New Roman" w:hAnsi="Times New Roman" w:cs="Times New Roman"/>
          <w:sz w:val="24"/>
          <w:szCs w:val="24"/>
        </w:rPr>
        <w:t xml:space="preserve">kako bi </w:t>
      </w:r>
      <w:r w:rsidR="003C38A6" w:rsidRPr="00460016">
        <w:rPr>
          <w:rFonts w:ascii="Times New Roman" w:hAnsi="Times New Roman" w:cs="Times New Roman"/>
          <w:sz w:val="24"/>
          <w:szCs w:val="24"/>
        </w:rPr>
        <w:t xml:space="preserve">se </w:t>
      </w:r>
      <w:r w:rsidR="003B0453" w:rsidRPr="00460016">
        <w:rPr>
          <w:rFonts w:ascii="Times New Roman" w:hAnsi="Times New Roman" w:cs="Times New Roman"/>
          <w:sz w:val="24"/>
          <w:szCs w:val="24"/>
        </w:rPr>
        <w:t>osigura</w:t>
      </w:r>
      <w:r w:rsidR="0027382C" w:rsidRPr="00460016">
        <w:rPr>
          <w:rFonts w:ascii="Times New Roman" w:hAnsi="Times New Roman" w:cs="Times New Roman"/>
          <w:sz w:val="24"/>
          <w:szCs w:val="24"/>
        </w:rPr>
        <w:t>o</w:t>
      </w:r>
      <w:r w:rsidR="003B0453" w:rsidRPr="00460016">
        <w:rPr>
          <w:rFonts w:ascii="Times New Roman" w:hAnsi="Times New Roman" w:cs="Times New Roman"/>
          <w:sz w:val="24"/>
          <w:szCs w:val="24"/>
        </w:rPr>
        <w:t xml:space="preserve"> </w:t>
      </w:r>
      <w:r w:rsidR="007A6327" w:rsidRPr="00460016">
        <w:rPr>
          <w:rFonts w:ascii="Times New Roman" w:hAnsi="Times New Roman" w:cs="Times New Roman"/>
          <w:sz w:val="24"/>
          <w:szCs w:val="24"/>
        </w:rPr>
        <w:t>da predlagatelj</w:t>
      </w:r>
      <w:r w:rsidRPr="00460016">
        <w:rPr>
          <w:rFonts w:ascii="Times New Roman" w:hAnsi="Times New Roman" w:cs="Times New Roman"/>
          <w:sz w:val="24"/>
          <w:szCs w:val="24"/>
        </w:rPr>
        <w:t xml:space="preserve"> projekta s kojim sklapa komercijaln</w:t>
      </w:r>
      <w:r w:rsidR="007A6327" w:rsidRPr="00460016">
        <w:rPr>
          <w:rFonts w:ascii="Times New Roman" w:hAnsi="Times New Roman" w:cs="Times New Roman"/>
          <w:sz w:val="24"/>
          <w:szCs w:val="24"/>
        </w:rPr>
        <w:t>i</w:t>
      </w:r>
      <w:r w:rsidRPr="00460016">
        <w:rPr>
          <w:rFonts w:ascii="Times New Roman" w:hAnsi="Times New Roman" w:cs="Times New Roman"/>
          <w:sz w:val="24"/>
          <w:szCs w:val="24"/>
        </w:rPr>
        <w:t xml:space="preserve"> aranžman ni</w:t>
      </w:r>
      <w:r w:rsidR="007A6327" w:rsidRPr="00460016">
        <w:rPr>
          <w:rFonts w:ascii="Times New Roman" w:hAnsi="Times New Roman" w:cs="Times New Roman"/>
          <w:sz w:val="24"/>
          <w:szCs w:val="24"/>
        </w:rPr>
        <w:t>je</w:t>
      </w:r>
      <w:r w:rsidRPr="00460016">
        <w:rPr>
          <w:rFonts w:ascii="Times New Roman" w:hAnsi="Times New Roman" w:cs="Times New Roman"/>
          <w:sz w:val="24"/>
          <w:szCs w:val="24"/>
        </w:rPr>
        <w:t xml:space="preserve"> ist</w:t>
      </w:r>
      <w:r w:rsidR="007A6327" w:rsidRPr="00460016">
        <w:rPr>
          <w:rFonts w:ascii="Times New Roman" w:hAnsi="Times New Roman" w:cs="Times New Roman"/>
          <w:sz w:val="24"/>
          <w:szCs w:val="24"/>
        </w:rPr>
        <w:t xml:space="preserve">i </w:t>
      </w:r>
      <w:r w:rsidR="003B0453" w:rsidRPr="00460016">
        <w:rPr>
          <w:rFonts w:ascii="Times New Roman" w:hAnsi="Times New Roman" w:cs="Times New Roman"/>
          <w:sz w:val="24"/>
          <w:szCs w:val="24"/>
        </w:rPr>
        <w:t>projekt smanj</w:t>
      </w:r>
      <w:r w:rsidR="001C6899" w:rsidRPr="00460016">
        <w:rPr>
          <w:rFonts w:ascii="Times New Roman" w:hAnsi="Times New Roman" w:cs="Times New Roman"/>
          <w:sz w:val="24"/>
          <w:szCs w:val="24"/>
        </w:rPr>
        <w:t>e</w:t>
      </w:r>
      <w:r w:rsidR="003B0453" w:rsidRPr="00460016">
        <w:rPr>
          <w:rFonts w:ascii="Times New Roman" w:hAnsi="Times New Roman" w:cs="Times New Roman"/>
          <w:sz w:val="24"/>
          <w:szCs w:val="24"/>
        </w:rPr>
        <w:t>nja IPNP emisija</w:t>
      </w:r>
      <w:r w:rsidR="007A6327" w:rsidRPr="00460016">
        <w:rPr>
          <w:rFonts w:ascii="Times New Roman" w:hAnsi="Times New Roman" w:cs="Times New Roman"/>
          <w:sz w:val="24"/>
          <w:szCs w:val="24"/>
        </w:rPr>
        <w:t xml:space="preserve"> već stavio</w:t>
      </w:r>
      <w:r w:rsidRPr="00460016">
        <w:rPr>
          <w:rFonts w:ascii="Times New Roman" w:hAnsi="Times New Roman" w:cs="Times New Roman"/>
          <w:sz w:val="24"/>
          <w:szCs w:val="24"/>
        </w:rPr>
        <w:t xml:space="preserve"> na raspolaganje drugim dobavljači</w:t>
      </w:r>
      <w:r w:rsidR="003B0453" w:rsidRPr="00460016">
        <w:rPr>
          <w:rFonts w:ascii="Times New Roman" w:hAnsi="Times New Roman" w:cs="Times New Roman"/>
          <w:sz w:val="24"/>
          <w:szCs w:val="24"/>
        </w:rPr>
        <w:t>ma</w:t>
      </w:r>
      <w:r w:rsidRPr="00460016">
        <w:rPr>
          <w:rFonts w:ascii="Times New Roman" w:hAnsi="Times New Roman" w:cs="Times New Roman"/>
          <w:sz w:val="24"/>
          <w:szCs w:val="24"/>
        </w:rPr>
        <w:t xml:space="preserve"> goriva ili </w:t>
      </w:r>
      <w:r w:rsidR="007A6327" w:rsidRPr="00460016">
        <w:rPr>
          <w:rFonts w:ascii="Times New Roman" w:hAnsi="Times New Roman" w:cs="Times New Roman"/>
          <w:sz w:val="24"/>
          <w:szCs w:val="24"/>
        </w:rPr>
        <w:t>je već</w:t>
      </w:r>
      <w:r w:rsidRPr="00460016">
        <w:rPr>
          <w:rFonts w:ascii="Times New Roman" w:hAnsi="Times New Roman" w:cs="Times New Roman"/>
          <w:sz w:val="24"/>
          <w:szCs w:val="24"/>
        </w:rPr>
        <w:t xml:space="preserve"> otkup</w:t>
      </w:r>
      <w:r w:rsidR="007A6327" w:rsidRPr="00460016">
        <w:rPr>
          <w:rFonts w:ascii="Times New Roman" w:hAnsi="Times New Roman" w:cs="Times New Roman"/>
          <w:sz w:val="24"/>
          <w:szCs w:val="24"/>
        </w:rPr>
        <w:t>ljen</w:t>
      </w:r>
      <w:r w:rsidRPr="00460016">
        <w:rPr>
          <w:rFonts w:ascii="Times New Roman" w:hAnsi="Times New Roman" w:cs="Times New Roman"/>
          <w:sz w:val="24"/>
          <w:szCs w:val="24"/>
        </w:rPr>
        <w:t xml:space="preserve"> z</w:t>
      </w:r>
      <w:r w:rsidR="003B0453" w:rsidRPr="00460016">
        <w:rPr>
          <w:rFonts w:ascii="Times New Roman" w:hAnsi="Times New Roman" w:cs="Times New Roman"/>
          <w:sz w:val="24"/>
          <w:szCs w:val="24"/>
        </w:rPr>
        <w:t>a</w:t>
      </w:r>
      <w:r w:rsidRPr="00460016">
        <w:rPr>
          <w:rFonts w:ascii="Times New Roman" w:hAnsi="Times New Roman" w:cs="Times New Roman"/>
          <w:sz w:val="24"/>
          <w:szCs w:val="24"/>
        </w:rPr>
        <w:t xml:space="preserve"> </w:t>
      </w:r>
      <w:r w:rsidR="003B0453" w:rsidRPr="00460016">
        <w:rPr>
          <w:rFonts w:ascii="Times New Roman" w:hAnsi="Times New Roman" w:cs="Times New Roman"/>
          <w:sz w:val="24"/>
          <w:szCs w:val="24"/>
        </w:rPr>
        <w:t>usklađivanje</w:t>
      </w:r>
      <w:r w:rsidRPr="00460016">
        <w:rPr>
          <w:rFonts w:ascii="Times New Roman" w:hAnsi="Times New Roman" w:cs="Times New Roman"/>
          <w:sz w:val="24"/>
          <w:szCs w:val="24"/>
        </w:rPr>
        <w:t xml:space="preserve"> s </w:t>
      </w:r>
      <w:r w:rsidR="003B0453" w:rsidRPr="00460016">
        <w:rPr>
          <w:rFonts w:ascii="Times New Roman" w:hAnsi="Times New Roman" w:cs="Times New Roman"/>
          <w:sz w:val="24"/>
          <w:szCs w:val="24"/>
        </w:rPr>
        <w:t xml:space="preserve">odredbama </w:t>
      </w:r>
      <w:r w:rsidRPr="00460016">
        <w:rPr>
          <w:rFonts w:ascii="Times New Roman" w:hAnsi="Times New Roman" w:cs="Times New Roman"/>
          <w:sz w:val="24"/>
          <w:szCs w:val="24"/>
        </w:rPr>
        <w:t>drugi</w:t>
      </w:r>
      <w:r w:rsidR="003B0453" w:rsidRPr="00460016">
        <w:rPr>
          <w:rFonts w:ascii="Times New Roman" w:hAnsi="Times New Roman" w:cs="Times New Roman"/>
          <w:sz w:val="24"/>
          <w:szCs w:val="24"/>
        </w:rPr>
        <w:t>h</w:t>
      </w:r>
      <w:r w:rsidRPr="00460016">
        <w:rPr>
          <w:rFonts w:ascii="Times New Roman" w:hAnsi="Times New Roman" w:cs="Times New Roman"/>
          <w:sz w:val="24"/>
          <w:szCs w:val="24"/>
        </w:rPr>
        <w:t xml:space="preserve"> prop</w:t>
      </w:r>
      <w:r w:rsidR="003B0453" w:rsidRPr="00460016">
        <w:rPr>
          <w:rFonts w:ascii="Times New Roman" w:hAnsi="Times New Roman" w:cs="Times New Roman"/>
          <w:sz w:val="24"/>
          <w:szCs w:val="24"/>
        </w:rPr>
        <w:t>isa i</w:t>
      </w:r>
    </w:p>
    <w:p w14:paraId="0F595324" w14:textId="77777777" w:rsidR="00004775" w:rsidRPr="00460016" w:rsidRDefault="00004775" w:rsidP="005A25C7">
      <w:pPr>
        <w:spacing w:after="0" w:line="240" w:lineRule="auto"/>
        <w:ind w:firstLine="709"/>
        <w:jc w:val="both"/>
        <w:rPr>
          <w:rFonts w:ascii="Times New Roman" w:hAnsi="Times New Roman" w:cs="Times New Roman"/>
          <w:sz w:val="24"/>
          <w:szCs w:val="24"/>
        </w:rPr>
      </w:pPr>
    </w:p>
    <w:p w14:paraId="70D74F23" w14:textId="56820B7F" w:rsidR="00004775" w:rsidRPr="00460016" w:rsidRDefault="00004775"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c) </w:t>
      </w:r>
      <w:r w:rsidR="00A11457" w:rsidRPr="00460016">
        <w:rPr>
          <w:rFonts w:ascii="Times New Roman" w:hAnsi="Times New Roman" w:cs="Times New Roman"/>
          <w:sz w:val="24"/>
          <w:szCs w:val="24"/>
        </w:rPr>
        <w:t>osigurava</w:t>
      </w:r>
      <w:r w:rsidRPr="00460016">
        <w:rPr>
          <w:rFonts w:ascii="Times New Roman" w:hAnsi="Times New Roman" w:cs="Times New Roman"/>
          <w:sz w:val="24"/>
          <w:szCs w:val="24"/>
        </w:rPr>
        <w:t xml:space="preserve"> dostupnost</w:t>
      </w:r>
      <w:r w:rsidR="00E1557D" w:rsidRPr="00460016">
        <w:rPr>
          <w:rFonts w:ascii="Times New Roman" w:hAnsi="Times New Roman" w:cs="Times New Roman"/>
          <w:sz w:val="24"/>
          <w:szCs w:val="24"/>
        </w:rPr>
        <w:t xml:space="preserve"> svih potrebnih podataka te</w:t>
      </w:r>
      <w:r w:rsidRPr="00460016">
        <w:rPr>
          <w:rFonts w:ascii="Times New Roman" w:hAnsi="Times New Roman" w:cs="Times New Roman"/>
          <w:sz w:val="24"/>
          <w:szCs w:val="24"/>
        </w:rPr>
        <w:t xml:space="preserve"> priprem</w:t>
      </w:r>
      <w:r w:rsidR="00A11457" w:rsidRPr="00460016">
        <w:rPr>
          <w:rFonts w:ascii="Times New Roman" w:hAnsi="Times New Roman" w:cs="Times New Roman"/>
          <w:sz w:val="24"/>
          <w:szCs w:val="24"/>
        </w:rPr>
        <w:t>a</w:t>
      </w:r>
      <w:r w:rsidRPr="00460016">
        <w:rPr>
          <w:rFonts w:ascii="Times New Roman" w:hAnsi="Times New Roman" w:cs="Times New Roman"/>
          <w:sz w:val="24"/>
          <w:szCs w:val="24"/>
        </w:rPr>
        <w:t xml:space="preserve"> </w:t>
      </w:r>
      <w:r w:rsidR="00A11457" w:rsidRPr="00460016">
        <w:rPr>
          <w:rFonts w:ascii="Times New Roman" w:hAnsi="Times New Roman" w:cs="Times New Roman"/>
          <w:sz w:val="24"/>
          <w:szCs w:val="24"/>
        </w:rPr>
        <w:t>i dostav</w:t>
      </w:r>
      <w:r w:rsidR="001F3FAF" w:rsidRPr="00460016">
        <w:rPr>
          <w:rFonts w:ascii="Times New Roman" w:hAnsi="Times New Roman" w:cs="Times New Roman"/>
          <w:sz w:val="24"/>
          <w:szCs w:val="24"/>
        </w:rPr>
        <w:t>lj</w:t>
      </w:r>
      <w:r w:rsidR="00A11457" w:rsidRPr="00460016">
        <w:rPr>
          <w:rFonts w:ascii="Times New Roman" w:hAnsi="Times New Roman" w:cs="Times New Roman"/>
          <w:sz w:val="24"/>
          <w:szCs w:val="24"/>
        </w:rPr>
        <w:t>a izvješć</w:t>
      </w:r>
      <w:r w:rsidR="001F3FAF" w:rsidRPr="00460016">
        <w:rPr>
          <w:rFonts w:ascii="Times New Roman" w:hAnsi="Times New Roman" w:cs="Times New Roman"/>
          <w:sz w:val="24"/>
          <w:szCs w:val="24"/>
        </w:rPr>
        <w:t>e</w:t>
      </w:r>
      <w:r w:rsidR="00A11457" w:rsidRPr="00460016">
        <w:rPr>
          <w:rFonts w:ascii="Times New Roman" w:hAnsi="Times New Roman" w:cs="Times New Roman"/>
          <w:sz w:val="24"/>
          <w:szCs w:val="24"/>
        </w:rPr>
        <w:t xml:space="preserve"> verificirano u skladu s Prilogom I. Dijelom 1. točkom 3. podtočkom d) II ovoga Pravilnika</w:t>
      </w:r>
      <w:r w:rsidRPr="00460016">
        <w:rPr>
          <w:rFonts w:ascii="Times New Roman" w:hAnsi="Times New Roman" w:cs="Times New Roman"/>
          <w:sz w:val="24"/>
          <w:szCs w:val="24"/>
        </w:rPr>
        <w:t xml:space="preserve"> tijelu državne uprave nadležnom za zaštitu okoliša</w:t>
      </w:r>
      <w:r w:rsidR="00E1557D" w:rsidRPr="00460016">
        <w:rPr>
          <w:rFonts w:ascii="Times New Roman" w:hAnsi="Times New Roman" w:cs="Times New Roman"/>
          <w:sz w:val="24"/>
          <w:szCs w:val="24"/>
        </w:rPr>
        <w:t>.</w:t>
      </w:r>
    </w:p>
    <w:p w14:paraId="0F03E15C" w14:textId="77777777" w:rsidR="001C61EA" w:rsidRPr="00460016" w:rsidRDefault="001C61EA" w:rsidP="005A25C7">
      <w:pPr>
        <w:spacing w:after="0" w:line="240" w:lineRule="auto"/>
        <w:ind w:firstLine="709"/>
        <w:jc w:val="both"/>
        <w:rPr>
          <w:rFonts w:ascii="Times New Roman" w:hAnsi="Times New Roman" w:cs="Times New Roman"/>
          <w:sz w:val="24"/>
          <w:szCs w:val="24"/>
        </w:rPr>
      </w:pPr>
    </w:p>
    <w:p w14:paraId="22E952C7" w14:textId="77777777" w:rsidR="00BB2309" w:rsidRPr="00460016" w:rsidRDefault="001C61EA" w:rsidP="00E1557D">
      <w:pPr>
        <w:spacing w:after="0" w:line="240" w:lineRule="auto"/>
        <w:ind w:left="709"/>
        <w:jc w:val="both"/>
        <w:rPr>
          <w:rFonts w:ascii="Times New Roman" w:hAnsi="Times New Roman" w:cs="Times New Roman"/>
          <w:sz w:val="24"/>
          <w:szCs w:val="24"/>
        </w:rPr>
      </w:pPr>
      <w:r w:rsidRPr="00460016">
        <w:rPr>
          <w:rFonts w:ascii="Times New Roman" w:hAnsi="Times New Roman" w:cs="Times New Roman"/>
          <w:sz w:val="24"/>
          <w:szCs w:val="24"/>
        </w:rPr>
        <w:t>(4)</w:t>
      </w:r>
      <w:r w:rsidR="00DA2622" w:rsidRPr="00460016">
        <w:rPr>
          <w:rFonts w:ascii="Times New Roman" w:hAnsi="Times New Roman" w:cs="Times New Roman"/>
          <w:sz w:val="24"/>
          <w:szCs w:val="24"/>
        </w:rPr>
        <w:t xml:space="preserve"> t</w:t>
      </w:r>
      <w:r w:rsidRPr="00460016">
        <w:rPr>
          <w:rFonts w:ascii="Times New Roman" w:hAnsi="Times New Roman" w:cs="Times New Roman"/>
          <w:sz w:val="24"/>
          <w:szCs w:val="24"/>
        </w:rPr>
        <w:t>ijel</w:t>
      </w:r>
      <w:r w:rsidR="00A11457" w:rsidRPr="00460016">
        <w:rPr>
          <w:rFonts w:ascii="Times New Roman" w:hAnsi="Times New Roman" w:cs="Times New Roman"/>
          <w:sz w:val="24"/>
          <w:szCs w:val="24"/>
        </w:rPr>
        <w:t>o</w:t>
      </w:r>
      <w:r w:rsidR="00DA2622" w:rsidRPr="00460016">
        <w:rPr>
          <w:rFonts w:ascii="Times New Roman" w:hAnsi="Times New Roman" w:cs="Times New Roman"/>
          <w:sz w:val="24"/>
          <w:szCs w:val="24"/>
        </w:rPr>
        <w:t xml:space="preserve"> državne uprave nadležno</w:t>
      </w:r>
      <w:r w:rsidRPr="00460016">
        <w:rPr>
          <w:rFonts w:ascii="Times New Roman" w:hAnsi="Times New Roman" w:cs="Times New Roman"/>
          <w:sz w:val="24"/>
          <w:szCs w:val="24"/>
        </w:rPr>
        <w:t xml:space="preserve"> za zaštitu okoliša </w:t>
      </w:r>
      <w:r w:rsidR="00A11457" w:rsidRPr="00460016">
        <w:rPr>
          <w:rFonts w:ascii="Times New Roman" w:hAnsi="Times New Roman" w:cs="Times New Roman"/>
          <w:sz w:val="24"/>
          <w:szCs w:val="24"/>
        </w:rPr>
        <w:t>obavlja sljedeće poslove:</w:t>
      </w:r>
    </w:p>
    <w:p w14:paraId="4AE0179F" w14:textId="77777777" w:rsidR="00E1557D" w:rsidRPr="00460016" w:rsidRDefault="00E1557D" w:rsidP="005A25C7">
      <w:pPr>
        <w:spacing w:after="0" w:line="240" w:lineRule="auto"/>
        <w:ind w:firstLine="709"/>
        <w:jc w:val="both"/>
        <w:rPr>
          <w:rFonts w:ascii="Times New Roman" w:hAnsi="Times New Roman" w:cs="Times New Roman"/>
          <w:sz w:val="24"/>
          <w:szCs w:val="24"/>
        </w:rPr>
      </w:pPr>
    </w:p>
    <w:p w14:paraId="6C19534A" w14:textId="6264AA24" w:rsidR="001C61EA" w:rsidRPr="00460016" w:rsidRDefault="00BB2309"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a) </w:t>
      </w:r>
      <w:r w:rsidR="00DA2622" w:rsidRPr="00460016">
        <w:rPr>
          <w:rFonts w:ascii="Times New Roman" w:hAnsi="Times New Roman" w:cs="Times New Roman"/>
          <w:sz w:val="24"/>
          <w:szCs w:val="24"/>
        </w:rPr>
        <w:t xml:space="preserve">zaprima i upravlja podacima </w:t>
      </w:r>
      <w:r w:rsidR="00641072" w:rsidRPr="00460016">
        <w:rPr>
          <w:rFonts w:ascii="Times New Roman" w:hAnsi="Times New Roman" w:cs="Times New Roman"/>
          <w:sz w:val="24"/>
          <w:szCs w:val="24"/>
        </w:rPr>
        <w:t>iz stavka 3. podstavka c</w:t>
      </w:r>
      <w:r w:rsidR="004C3B0C" w:rsidRPr="00460016">
        <w:rPr>
          <w:rFonts w:ascii="Times New Roman" w:hAnsi="Times New Roman" w:cs="Times New Roman"/>
          <w:sz w:val="24"/>
          <w:szCs w:val="24"/>
        </w:rPr>
        <w:t>)</w:t>
      </w:r>
      <w:r w:rsidR="00641072" w:rsidRPr="00460016">
        <w:rPr>
          <w:rFonts w:ascii="Times New Roman" w:hAnsi="Times New Roman" w:cs="Times New Roman"/>
          <w:sz w:val="24"/>
          <w:szCs w:val="24"/>
        </w:rPr>
        <w:t xml:space="preserve"> ovoga </w:t>
      </w:r>
      <w:r w:rsidR="00FB72F6" w:rsidRPr="00460016">
        <w:rPr>
          <w:rFonts w:ascii="Times New Roman" w:hAnsi="Times New Roman" w:cs="Times New Roman"/>
          <w:sz w:val="24"/>
          <w:szCs w:val="24"/>
        </w:rPr>
        <w:t xml:space="preserve"> članka</w:t>
      </w:r>
    </w:p>
    <w:p w14:paraId="229D2429" w14:textId="77777777" w:rsidR="000E55D8" w:rsidRPr="00460016" w:rsidRDefault="000E55D8" w:rsidP="005A25C7">
      <w:pPr>
        <w:spacing w:after="0" w:line="240" w:lineRule="auto"/>
        <w:ind w:firstLine="709"/>
        <w:jc w:val="both"/>
        <w:rPr>
          <w:rFonts w:ascii="Times New Roman" w:hAnsi="Times New Roman" w:cs="Times New Roman"/>
          <w:sz w:val="24"/>
          <w:szCs w:val="24"/>
        </w:rPr>
      </w:pPr>
    </w:p>
    <w:p w14:paraId="0181107D" w14:textId="77777777" w:rsidR="000E55D8" w:rsidRPr="00460016" w:rsidRDefault="000E55D8"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b) </w:t>
      </w:r>
      <w:r w:rsidR="00FB72F6" w:rsidRPr="00460016">
        <w:rPr>
          <w:rFonts w:ascii="Times New Roman" w:hAnsi="Times New Roman" w:cs="Times New Roman"/>
          <w:sz w:val="24"/>
          <w:szCs w:val="24"/>
        </w:rPr>
        <w:t>obavlja</w:t>
      </w:r>
      <w:r w:rsidRPr="00460016">
        <w:rPr>
          <w:rFonts w:ascii="Times New Roman" w:hAnsi="Times New Roman" w:cs="Times New Roman"/>
          <w:sz w:val="24"/>
          <w:szCs w:val="24"/>
        </w:rPr>
        <w:t xml:space="preserve"> dodatn</w:t>
      </w:r>
      <w:r w:rsidR="00FB72F6" w:rsidRPr="00460016">
        <w:rPr>
          <w:rFonts w:ascii="Times New Roman" w:hAnsi="Times New Roman" w:cs="Times New Roman"/>
          <w:sz w:val="24"/>
          <w:szCs w:val="24"/>
        </w:rPr>
        <w:t>e</w:t>
      </w:r>
      <w:r w:rsidRPr="00460016">
        <w:rPr>
          <w:rFonts w:ascii="Times New Roman" w:hAnsi="Times New Roman" w:cs="Times New Roman"/>
          <w:sz w:val="24"/>
          <w:szCs w:val="24"/>
        </w:rPr>
        <w:t xml:space="preserve"> neovisn</w:t>
      </w:r>
      <w:r w:rsidR="00FB72F6" w:rsidRPr="00460016">
        <w:rPr>
          <w:rFonts w:ascii="Times New Roman" w:hAnsi="Times New Roman" w:cs="Times New Roman"/>
          <w:sz w:val="24"/>
          <w:szCs w:val="24"/>
        </w:rPr>
        <w:t>e</w:t>
      </w:r>
      <w:r w:rsidRPr="00460016">
        <w:rPr>
          <w:rFonts w:ascii="Times New Roman" w:hAnsi="Times New Roman" w:cs="Times New Roman"/>
          <w:sz w:val="24"/>
          <w:szCs w:val="24"/>
        </w:rPr>
        <w:t xml:space="preserve"> </w:t>
      </w:r>
      <w:r w:rsidR="008472CA" w:rsidRPr="00460016">
        <w:rPr>
          <w:rFonts w:ascii="Times New Roman" w:hAnsi="Times New Roman" w:cs="Times New Roman"/>
          <w:sz w:val="24"/>
          <w:szCs w:val="24"/>
        </w:rPr>
        <w:t>provjer</w:t>
      </w:r>
      <w:r w:rsidR="00FB72F6" w:rsidRPr="00460016">
        <w:rPr>
          <w:rFonts w:ascii="Times New Roman" w:hAnsi="Times New Roman" w:cs="Times New Roman"/>
          <w:sz w:val="24"/>
          <w:szCs w:val="24"/>
        </w:rPr>
        <w:t>e</w:t>
      </w:r>
      <w:r w:rsidRPr="00460016">
        <w:rPr>
          <w:rFonts w:ascii="Times New Roman" w:hAnsi="Times New Roman" w:cs="Times New Roman"/>
          <w:sz w:val="24"/>
          <w:szCs w:val="24"/>
        </w:rPr>
        <w:t xml:space="preserve"> verificiranih izvješća iz podstavka a) ovoga stavka</w:t>
      </w:r>
      <w:r w:rsidR="008472CA" w:rsidRPr="00460016">
        <w:rPr>
          <w:rFonts w:ascii="Times New Roman" w:hAnsi="Times New Roman" w:cs="Times New Roman"/>
          <w:sz w:val="24"/>
          <w:szCs w:val="24"/>
        </w:rPr>
        <w:t xml:space="preserve"> </w:t>
      </w:r>
      <w:r w:rsidR="00FB72F6" w:rsidRPr="00460016">
        <w:rPr>
          <w:rFonts w:ascii="Times New Roman" w:hAnsi="Times New Roman" w:cs="Times New Roman"/>
          <w:sz w:val="24"/>
          <w:szCs w:val="24"/>
        </w:rPr>
        <w:t>u slučaju opravdane sumnje</w:t>
      </w:r>
      <w:r w:rsidR="008472CA" w:rsidRPr="00460016">
        <w:rPr>
          <w:rFonts w:ascii="Times New Roman" w:hAnsi="Times New Roman" w:cs="Times New Roman"/>
          <w:sz w:val="24"/>
          <w:szCs w:val="24"/>
        </w:rPr>
        <w:t xml:space="preserve"> njihov</w:t>
      </w:r>
      <w:r w:rsidR="00FB72F6" w:rsidRPr="00460016">
        <w:rPr>
          <w:rFonts w:ascii="Times New Roman" w:hAnsi="Times New Roman" w:cs="Times New Roman"/>
          <w:sz w:val="24"/>
          <w:szCs w:val="24"/>
        </w:rPr>
        <w:t>e</w:t>
      </w:r>
      <w:r w:rsidR="008472CA" w:rsidRPr="00460016">
        <w:rPr>
          <w:rFonts w:ascii="Times New Roman" w:hAnsi="Times New Roman" w:cs="Times New Roman"/>
          <w:sz w:val="24"/>
          <w:szCs w:val="24"/>
        </w:rPr>
        <w:t xml:space="preserve"> točnost</w:t>
      </w:r>
      <w:r w:rsidR="00FB72F6" w:rsidRPr="00460016">
        <w:rPr>
          <w:rFonts w:ascii="Times New Roman" w:hAnsi="Times New Roman" w:cs="Times New Roman"/>
          <w:sz w:val="24"/>
          <w:szCs w:val="24"/>
        </w:rPr>
        <w:t>i</w:t>
      </w:r>
    </w:p>
    <w:p w14:paraId="4F624BD9" w14:textId="77777777" w:rsidR="000E55D8" w:rsidRPr="00460016" w:rsidRDefault="000E55D8" w:rsidP="005A25C7">
      <w:pPr>
        <w:spacing w:after="0" w:line="240" w:lineRule="auto"/>
        <w:ind w:firstLine="709"/>
        <w:jc w:val="both"/>
        <w:rPr>
          <w:rFonts w:ascii="Times New Roman" w:hAnsi="Times New Roman" w:cs="Times New Roman"/>
          <w:sz w:val="24"/>
          <w:szCs w:val="24"/>
        </w:rPr>
      </w:pPr>
    </w:p>
    <w:p w14:paraId="0904A5C5" w14:textId="419D5E4B" w:rsidR="000E55D8" w:rsidRPr="00460016" w:rsidRDefault="000E55D8"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c) </w:t>
      </w:r>
      <w:r w:rsidR="00FB72F6" w:rsidRPr="00460016">
        <w:rPr>
          <w:rFonts w:ascii="Times New Roman" w:hAnsi="Times New Roman" w:cs="Times New Roman"/>
          <w:sz w:val="24"/>
          <w:szCs w:val="24"/>
        </w:rPr>
        <w:t xml:space="preserve">sprječava </w:t>
      </w:r>
      <w:r w:rsidR="008472CA" w:rsidRPr="00460016">
        <w:rPr>
          <w:rFonts w:ascii="Times New Roman" w:hAnsi="Times New Roman" w:cs="Times New Roman"/>
          <w:sz w:val="24"/>
          <w:szCs w:val="24"/>
        </w:rPr>
        <w:t>dvostruko obračunavanje</w:t>
      </w:r>
      <w:r w:rsidRPr="00460016">
        <w:rPr>
          <w:rFonts w:ascii="Times New Roman" w:hAnsi="Times New Roman" w:cs="Times New Roman"/>
          <w:sz w:val="24"/>
          <w:szCs w:val="24"/>
        </w:rPr>
        <w:t xml:space="preserve"> verificiran</w:t>
      </w:r>
      <w:r w:rsidR="008472CA" w:rsidRPr="00460016">
        <w:rPr>
          <w:rFonts w:ascii="Times New Roman" w:hAnsi="Times New Roman" w:cs="Times New Roman"/>
          <w:sz w:val="24"/>
          <w:szCs w:val="24"/>
        </w:rPr>
        <w:t>ih</w:t>
      </w:r>
      <w:r w:rsidRPr="00460016">
        <w:rPr>
          <w:rFonts w:ascii="Times New Roman" w:hAnsi="Times New Roman" w:cs="Times New Roman"/>
          <w:sz w:val="24"/>
          <w:szCs w:val="24"/>
        </w:rPr>
        <w:t xml:space="preserve"> smanjenja IPNP emisija</w:t>
      </w:r>
      <w:r w:rsidR="007D21C1" w:rsidRPr="00460016">
        <w:rPr>
          <w:rFonts w:ascii="Times New Roman" w:hAnsi="Times New Roman" w:cs="Times New Roman"/>
          <w:sz w:val="24"/>
          <w:szCs w:val="24"/>
        </w:rPr>
        <w:t xml:space="preserve"> u skladu s </w:t>
      </w:r>
      <w:r w:rsidR="00FB72F6" w:rsidRPr="00460016">
        <w:rPr>
          <w:rFonts w:ascii="Times New Roman" w:hAnsi="Times New Roman" w:cs="Times New Roman"/>
          <w:sz w:val="24"/>
          <w:szCs w:val="24"/>
        </w:rPr>
        <w:t>člankom 17</w:t>
      </w:r>
      <w:r w:rsidR="00B0064D" w:rsidRPr="00460016">
        <w:rPr>
          <w:rFonts w:ascii="Times New Roman" w:hAnsi="Times New Roman" w:cs="Times New Roman"/>
          <w:sz w:val="24"/>
          <w:szCs w:val="24"/>
        </w:rPr>
        <w:t xml:space="preserve">. </w:t>
      </w:r>
      <w:r w:rsidR="00FB72F6" w:rsidRPr="00460016">
        <w:rPr>
          <w:rFonts w:ascii="Times New Roman" w:hAnsi="Times New Roman" w:cs="Times New Roman"/>
          <w:sz w:val="24"/>
          <w:szCs w:val="24"/>
        </w:rPr>
        <w:t>stavk</w:t>
      </w:r>
      <w:r w:rsidR="00E6339D" w:rsidRPr="00460016">
        <w:rPr>
          <w:rFonts w:ascii="Times New Roman" w:hAnsi="Times New Roman" w:cs="Times New Roman"/>
          <w:sz w:val="24"/>
          <w:szCs w:val="24"/>
        </w:rPr>
        <w:t>om</w:t>
      </w:r>
      <w:r w:rsidR="00FB72F6" w:rsidRPr="00460016">
        <w:rPr>
          <w:rFonts w:ascii="Times New Roman" w:hAnsi="Times New Roman" w:cs="Times New Roman"/>
          <w:sz w:val="24"/>
          <w:szCs w:val="24"/>
        </w:rPr>
        <w:t xml:space="preserve"> 1.</w:t>
      </w:r>
      <w:r w:rsidR="007D21C1" w:rsidRPr="00460016">
        <w:rPr>
          <w:rFonts w:ascii="Times New Roman" w:hAnsi="Times New Roman" w:cs="Times New Roman"/>
          <w:sz w:val="24"/>
          <w:szCs w:val="24"/>
        </w:rPr>
        <w:t>ovoga Pravilnika</w:t>
      </w:r>
      <w:r w:rsidR="00C36E12" w:rsidRPr="00460016">
        <w:rPr>
          <w:rFonts w:ascii="Times New Roman" w:hAnsi="Times New Roman" w:cs="Times New Roman"/>
          <w:sz w:val="24"/>
          <w:szCs w:val="24"/>
        </w:rPr>
        <w:t xml:space="preserve"> i</w:t>
      </w:r>
    </w:p>
    <w:p w14:paraId="12581EA8" w14:textId="77777777" w:rsidR="000E55D8" w:rsidRPr="00460016" w:rsidRDefault="000E55D8" w:rsidP="005A25C7">
      <w:pPr>
        <w:spacing w:after="0" w:line="240" w:lineRule="auto"/>
        <w:ind w:firstLine="709"/>
        <w:jc w:val="both"/>
        <w:rPr>
          <w:rFonts w:ascii="Times New Roman" w:hAnsi="Times New Roman" w:cs="Times New Roman"/>
          <w:sz w:val="24"/>
          <w:szCs w:val="24"/>
        </w:rPr>
      </w:pPr>
    </w:p>
    <w:p w14:paraId="599CCD53" w14:textId="77777777" w:rsidR="000E55D8" w:rsidRPr="00460016" w:rsidRDefault="000E55D8" w:rsidP="005A25C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d) osigurava</w:t>
      </w:r>
      <w:r w:rsidR="008472CA" w:rsidRPr="00460016">
        <w:rPr>
          <w:rFonts w:ascii="Times New Roman" w:hAnsi="Times New Roman" w:cs="Times New Roman"/>
          <w:sz w:val="24"/>
          <w:szCs w:val="24"/>
        </w:rPr>
        <w:t xml:space="preserve"> </w:t>
      </w:r>
      <w:r w:rsidR="00FB72F6" w:rsidRPr="00460016">
        <w:rPr>
          <w:rFonts w:ascii="Times New Roman" w:hAnsi="Times New Roman" w:cs="Times New Roman"/>
          <w:sz w:val="24"/>
          <w:szCs w:val="24"/>
        </w:rPr>
        <w:t xml:space="preserve">javnosti </w:t>
      </w:r>
      <w:r w:rsidR="008472CA" w:rsidRPr="00460016">
        <w:rPr>
          <w:rFonts w:ascii="Times New Roman" w:hAnsi="Times New Roman" w:cs="Times New Roman"/>
          <w:sz w:val="24"/>
          <w:szCs w:val="24"/>
        </w:rPr>
        <w:t>dostupnost</w:t>
      </w:r>
      <w:r w:rsidRPr="00460016">
        <w:rPr>
          <w:rFonts w:ascii="Times New Roman" w:hAnsi="Times New Roman" w:cs="Times New Roman"/>
          <w:sz w:val="24"/>
          <w:szCs w:val="24"/>
        </w:rPr>
        <w:t xml:space="preserve"> poda</w:t>
      </w:r>
      <w:r w:rsidR="008472CA" w:rsidRPr="00460016">
        <w:rPr>
          <w:rFonts w:ascii="Times New Roman" w:hAnsi="Times New Roman" w:cs="Times New Roman"/>
          <w:sz w:val="24"/>
          <w:szCs w:val="24"/>
        </w:rPr>
        <w:t>taka</w:t>
      </w:r>
      <w:r w:rsidRPr="00460016">
        <w:rPr>
          <w:rFonts w:ascii="Times New Roman" w:hAnsi="Times New Roman" w:cs="Times New Roman"/>
          <w:sz w:val="24"/>
          <w:szCs w:val="24"/>
        </w:rPr>
        <w:t xml:space="preserve"> o provedenom projektu smanjenja IPNP emisija i kroz njega ostvaren</w:t>
      </w:r>
      <w:r w:rsidR="008472CA" w:rsidRPr="00460016">
        <w:rPr>
          <w:rFonts w:ascii="Times New Roman" w:hAnsi="Times New Roman" w:cs="Times New Roman"/>
          <w:sz w:val="24"/>
          <w:szCs w:val="24"/>
        </w:rPr>
        <w:t>i</w:t>
      </w:r>
      <w:r w:rsidR="002524F5" w:rsidRPr="00460016">
        <w:rPr>
          <w:rFonts w:ascii="Times New Roman" w:hAnsi="Times New Roman" w:cs="Times New Roman"/>
          <w:sz w:val="24"/>
          <w:szCs w:val="24"/>
        </w:rPr>
        <w:t>m</w:t>
      </w:r>
      <w:r w:rsidRPr="00460016">
        <w:rPr>
          <w:rFonts w:ascii="Times New Roman" w:hAnsi="Times New Roman" w:cs="Times New Roman"/>
          <w:sz w:val="24"/>
          <w:szCs w:val="24"/>
        </w:rPr>
        <w:t xml:space="preserve"> smanjenj</w:t>
      </w:r>
      <w:r w:rsidR="002524F5" w:rsidRPr="00460016">
        <w:rPr>
          <w:rFonts w:ascii="Times New Roman" w:hAnsi="Times New Roman" w:cs="Times New Roman"/>
          <w:sz w:val="24"/>
          <w:szCs w:val="24"/>
        </w:rPr>
        <w:t>ima</w:t>
      </w:r>
      <w:r w:rsidRPr="00460016">
        <w:rPr>
          <w:rFonts w:ascii="Times New Roman" w:hAnsi="Times New Roman" w:cs="Times New Roman"/>
          <w:sz w:val="24"/>
          <w:szCs w:val="24"/>
        </w:rPr>
        <w:t xml:space="preserve"> IPNP emisija.</w:t>
      </w:r>
    </w:p>
    <w:p w14:paraId="488006FF" w14:textId="77777777" w:rsidR="009D2C28" w:rsidRPr="00460016" w:rsidRDefault="009D2C28" w:rsidP="005A25C7">
      <w:pPr>
        <w:spacing w:after="0" w:line="240" w:lineRule="auto"/>
        <w:ind w:firstLine="709"/>
        <w:jc w:val="both"/>
        <w:rPr>
          <w:rFonts w:ascii="Times New Roman" w:hAnsi="Times New Roman" w:cs="Times New Roman"/>
          <w:sz w:val="24"/>
          <w:szCs w:val="24"/>
        </w:rPr>
      </w:pPr>
    </w:p>
    <w:p w14:paraId="72992E97" w14:textId="77777777" w:rsidR="00061C2F" w:rsidRPr="00460016" w:rsidRDefault="006C4071" w:rsidP="00023822">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Kriteriji p</w:t>
      </w:r>
      <w:r w:rsidR="00061C2F" w:rsidRPr="00460016">
        <w:rPr>
          <w:rFonts w:ascii="Times New Roman" w:hAnsi="Times New Roman" w:cs="Times New Roman"/>
          <w:i/>
          <w:sz w:val="24"/>
          <w:szCs w:val="24"/>
        </w:rPr>
        <w:t>rihvatljivost</w:t>
      </w:r>
      <w:r w:rsidRPr="00460016">
        <w:rPr>
          <w:rFonts w:ascii="Times New Roman" w:hAnsi="Times New Roman" w:cs="Times New Roman"/>
          <w:i/>
          <w:sz w:val="24"/>
          <w:szCs w:val="24"/>
        </w:rPr>
        <w:t>i projekta</w:t>
      </w:r>
      <w:r w:rsidR="00061C2F" w:rsidRPr="00460016">
        <w:rPr>
          <w:rFonts w:ascii="Times New Roman" w:hAnsi="Times New Roman" w:cs="Times New Roman"/>
          <w:i/>
          <w:sz w:val="24"/>
          <w:szCs w:val="24"/>
        </w:rPr>
        <w:t xml:space="preserve"> smanjenja IPNP emisija</w:t>
      </w:r>
    </w:p>
    <w:p w14:paraId="799D3B68" w14:textId="77777777" w:rsidR="00061C2F" w:rsidRPr="00460016" w:rsidRDefault="00061C2F" w:rsidP="00023822">
      <w:pPr>
        <w:spacing w:after="0" w:line="240" w:lineRule="auto"/>
        <w:jc w:val="center"/>
        <w:rPr>
          <w:rFonts w:ascii="Times New Roman" w:hAnsi="Times New Roman" w:cs="Times New Roman"/>
          <w:b/>
          <w:sz w:val="24"/>
          <w:szCs w:val="24"/>
        </w:rPr>
      </w:pPr>
    </w:p>
    <w:p w14:paraId="1FFCFBFF" w14:textId="77777777" w:rsidR="00023822" w:rsidRPr="00460016" w:rsidRDefault="00023822" w:rsidP="00460016">
      <w:pPr>
        <w:pStyle w:val="Naslov2"/>
      </w:pPr>
      <w:r w:rsidRPr="00460016">
        <w:t>Članak 1</w:t>
      </w:r>
      <w:r w:rsidR="00E33E62" w:rsidRPr="00460016">
        <w:t>3</w:t>
      </w:r>
      <w:r w:rsidRPr="00460016">
        <w:t>.</w:t>
      </w:r>
    </w:p>
    <w:p w14:paraId="475C18D0" w14:textId="77777777" w:rsidR="00FE5412" w:rsidRPr="00460016" w:rsidRDefault="00FE5412" w:rsidP="00FB5E6D">
      <w:pPr>
        <w:spacing w:after="0" w:line="240" w:lineRule="auto"/>
        <w:jc w:val="center"/>
        <w:rPr>
          <w:rFonts w:ascii="Times New Roman" w:hAnsi="Times New Roman" w:cs="Times New Roman"/>
          <w:b/>
          <w:sz w:val="24"/>
          <w:szCs w:val="24"/>
        </w:rPr>
      </w:pPr>
    </w:p>
    <w:p w14:paraId="3330BFBA" w14:textId="77777777" w:rsidR="00FB5E6D" w:rsidRPr="00460016" w:rsidRDefault="00AB6371" w:rsidP="00FB5E6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P</w:t>
      </w:r>
      <w:r w:rsidR="00FE5412" w:rsidRPr="00460016">
        <w:rPr>
          <w:rFonts w:ascii="Times New Roman" w:hAnsi="Times New Roman" w:cs="Times New Roman"/>
          <w:sz w:val="24"/>
          <w:szCs w:val="24"/>
        </w:rPr>
        <w:t xml:space="preserve">rojekt smanjenja IPNP emisija </w:t>
      </w:r>
      <w:r w:rsidR="00FB72F6" w:rsidRPr="00460016">
        <w:rPr>
          <w:rFonts w:ascii="Times New Roman" w:hAnsi="Times New Roman" w:cs="Times New Roman"/>
          <w:sz w:val="24"/>
          <w:szCs w:val="24"/>
        </w:rPr>
        <w:t>mora</w:t>
      </w:r>
      <w:r w:rsidR="00FE5412" w:rsidRPr="00460016">
        <w:rPr>
          <w:rFonts w:ascii="Times New Roman" w:hAnsi="Times New Roman" w:cs="Times New Roman"/>
          <w:sz w:val="24"/>
          <w:szCs w:val="24"/>
        </w:rPr>
        <w:t xml:space="preserve"> zadovolj</w:t>
      </w:r>
      <w:r w:rsidR="00FB72F6" w:rsidRPr="00460016">
        <w:rPr>
          <w:rFonts w:ascii="Times New Roman" w:hAnsi="Times New Roman" w:cs="Times New Roman"/>
          <w:sz w:val="24"/>
          <w:szCs w:val="24"/>
        </w:rPr>
        <w:t>iti</w:t>
      </w:r>
      <w:r w:rsidR="00FE5412" w:rsidRPr="00460016">
        <w:rPr>
          <w:rFonts w:ascii="Times New Roman" w:hAnsi="Times New Roman" w:cs="Times New Roman"/>
          <w:sz w:val="24"/>
          <w:szCs w:val="24"/>
        </w:rPr>
        <w:t xml:space="preserve"> kriterije </w:t>
      </w:r>
      <w:r w:rsidR="00C2349B" w:rsidRPr="00460016">
        <w:rPr>
          <w:rFonts w:ascii="Times New Roman" w:hAnsi="Times New Roman" w:cs="Times New Roman"/>
          <w:sz w:val="24"/>
          <w:szCs w:val="24"/>
        </w:rPr>
        <w:t xml:space="preserve">prihvatljivosti </w:t>
      </w:r>
      <w:r w:rsidR="00FE5412" w:rsidRPr="00460016">
        <w:rPr>
          <w:rFonts w:ascii="Times New Roman" w:hAnsi="Times New Roman" w:cs="Times New Roman"/>
          <w:sz w:val="24"/>
          <w:szCs w:val="24"/>
        </w:rPr>
        <w:t>navedene u Prilogu I. Dijelu 1. točki 3. podtočki d) I.</w:t>
      </w:r>
    </w:p>
    <w:p w14:paraId="304E205B" w14:textId="77777777" w:rsidR="00ED5CB4" w:rsidRPr="00460016" w:rsidRDefault="00ED5CB4" w:rsidP="00745E49">
      <w:pPr>
        <w:spacing w:after="0" w:line="240" w:lineRule="auto"/>
        <w:jc w:val="center"/>
        <w:rPr>
          <w:rFonts w:ascii="Times New Roman" w:hAnsi="Times New Roman" w:cs="Times New Roman"/>
          <w:i/>
          <w:sz w:val="24"/>
          <w:szCs w:val="24"/>
        </w:rPr>
      </w:pPr>
    </w:p>
    <w:p w14:paraId="403C1CE6" w14:textId="77777777" w:rsidR="00745E49" w:rsidRPr="00460016" w:rsidRDefault="00745E49" w:rsidP="00745E49">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Obveze izvješćivanja dobavljača o provedbi projekta smanjenja IPNP emisija</w:t>
      </w:r>
    </w:p>
    <w:p w14:paraId="5D2D753A" w14:textId="77777777" w:rsidR="00745E49" w:rsidRPr="00460016" w:rsidRDefault="00745E49" w:rsidP="00023822">
      <w:pPr>
        <w:spacing w:after="0" w:line="240" w:lineRule="auto"/>
        <w:ind w:firstLine="709"/>
        <w:jc w:val="both"/>
        <w:rPr>
          <w:rFonts w:ascii="Times New Roman" w:hAnsi="Times New Roman" w:cs="Times New Roman"/>
          <w:sz w:val="24"/>
          <w:szCs w:val="24"/>
        </w:rPr>
      </w:pPr>
    </w:p>
    <w:p w14:paraId="33F70B76" w14:textId="77777777" w:rsidR="00745E49" w:rsidRPr="00460016" w:rsidRDefault="00745E49" w:rsidP="006A24FA">
      <w:pPr>
        <w:pStyle w:val="Naslov2"/>
      </w:pPr>
      <w:r w:rsidRPr="00460016">
        <w:t>Članak 1</w:t>
      </w:r>
      <w:r w:rsidR="00E33E62" w:rsidRPr="00460016">
        <w:t>4</w:t>
      </w:r>
      <w:r w:rsidRPr="00460016">
        <w:t>.</w:t>
      </w:r>
    </w:p>
    <w:p w14:paraId="277F7C18" w14:textId="77777777" w:rsidR="00745E49" w:rsidRPr="00460016" w:rsidRDefault="00745E49" w:rsidP="00745E49">
      <w:pPr>
        <w:spacing w:after="0" w:line="240" w:lineRule="auto"/>
        <w:jc w:val="center"/>
        <w:rPr>
          <w:rFonts w:ascii="Times New Roman" w:hAnsi="Times New Roman" w:cs="Times New Roman"/>
          <w:b/>
          <w:sz w:val="24"/>
          <w:szCs w:val="24"/>
        </w:rPr>
      </w:pPr>
    </w:p>
    <w:p w14:paraId="60C87078" w14:textId="14F17001" w:rsidR="00C6244F" w:rsidRPr="00460016" w:rsidRDefault="00830E42" w:rsidP="00745E49">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D</w:t>
      </w:r>
      <w:r w:rsidR="001F5D8B" w:rsidRPr="00460016">
        <w:rPr>
          <w:rFonts w:ascii="Times New Roman" w:hAnsi="Times New Roman" w:cs="Times New Roman"/>
          <w:sz w:val="24"/>
          <w:szCs w:val="24"/>
        </w:rPr>
        <w:t xml:space="preserve">obavljač iz članka </w:t>
      </w:r>
      <w:r w:rsidR="00ED5CB4" w:rsidRPr="00460016">
        <w:rPr>
          <w:rFonts w:ascii="Times New Roman" w:hAnsi="Times New Roman" w:cs="Times New Roman"/>
          <w:sz w:val="24"/>
          <w:szCs w:val="24"/>
        </w:rPr>
        <w:t>11</w:t>
      </w:r>
      <w:r w:rsidR="001F5D8B" w:rsidRPr="00460016">
        <w:rPr>
          <w:rFonts w:ascii="Times New Roman" w:hAnsi="Times New Roman" w:cs="Times New Roman"/>
          <w:sz w:val="24"/>
          <w:szCs w:val="24"/>
        </w:rPr>
        <w:t>. stavka 1. ovoga Pravilnika koji provodi projekt smanjenja IPNP emisija dužan je tijelu državne uprave nadležnom za zaštitu okoliša dostaviti podatke navedene u Prilogu I. Dijelu 2. točki 1. ovoga Pravilnika u obliku izvješća</w:t>
      </w:r>
      <w:r w:rsidR="00710A1B" w:rsidRPr="00460016">
        <w:rPr>
          <w:rFonts w:ascii="Times New Roman" w:hAnsi="Times New Roman" w:cs="Times New Roman"/>
          <w:sz w:val="24"/>
          <w:szCs w:val="24"/>
        </w:rPr>
        <w:t xml:space="preserve"> </w:t>
      </w:r>
      <w:r w:rsidR="00293878" w:rsidRPr="00460016">
        <w:rPr>
          <w:rFonts w:ascii="Times New Roman" w:hAnsi="Times New Roman" w:cs="Times New Roman"/>
          <w:sz w:val="24"/>
          <w:szCs w:val="24"/>
        </w:rPr>
        <w:t xml:space="preserve">koje </w:t>
      </w:r>
      <w:r w:rsidR="00ED5CB4" w:rsidRPr="00460016">
        <w:rPr>
          <w:rFonts w:ascii="Times New Roman" w:hAnsi="Times New Roman" w:cs="Times New Roman"/>
          <w:sz w:val="24"/>
          <w:szCs w:val="24"/>
        </w:rPr>
        <w:t>treba</w:t>
      </w:r>
      <w:r w:rsidR="00293878" w:rsidRPr="00460016">
        <w:rPr>
          <w:rFonts w:ascii="Times New Roman" w:hAnsi="Times New Roman" w:cs="Times New Roman"/>
          <w:sz w:val="24"/>
          <w:szCs w:val="24"/>
        </w:rPr>
        <w:t xml:space="preserve"> </w:t>
      </w:r>
      <w:r w:rsidR="00ED5CB4" w:rsidRPr="00460016">
        <w:rPr>
          <w:rFonts w:ascii="Times New Roman" w:hAnsi="Times New Roman" w:cs="Times New Roman"/>
          <w:sz w:val="24"/>
          <w:szCs w:val="24"/>
        </w:rPr>
        <w:t>biti</w:t>
      </w:r>
      <w:r w:rsidR="00710A1B" w:rsidRPr="00460016">
        <w:rPr>
          <w:rFonts w:ascii="Times New Roman" w:hAnsi="Times New Roman" w:cs="Times New Roman"/>
          <w:sz w:val="24"/>
          <w:szCs w:val="24"/>
        </w:rPr>
        <w:t xml:space="preserve"> verificira</w:t>
      </w:r>
      <w:r w:rsidR="00ED5CB4" w:rsidRPr="00460016">
        <w:rPr>
          <w:rFonts w:ascii="Times New Roman" w:hAnsi="Times New Roman" w:cs="Times New Roman"/>
          <w:sz w:val="24"/>
          <w:szCs w:val="24"/>
        </w:rPr>
        <w:t>no od strane</w:t>
      </w:r>
      <w:r w:rsidR="00710A1B" w:rsidRPr="00460016">
        <w:rPr>
          <w:rFonts w:ascii="Times New Roman" w:hAnsi="Times New Roman" w:cs="Times New Roman"/>
          <w:sz w:val="24"/>
          <w:szCs w:val="24"/>
        </w:rPr>
        <w:t xml:space="preserve"> </w:t>
      </w:r>
      <w:r w:rsidR="00083582" w:rsidRPr="00460016">
        <w:rPr>
          <w:rFonts w:ascii="Times New Roman" w:hAnsi="Times New Roman" w:cs="Times New Roman"/>
          <w:sz w:val="24"/>
          <w:szCs w:val="24"/>
        </w:rPr>
        <w:t>akreditiran</w:t>
      </w:r>
      <w:r w:rsidR="00ED5CB4" w:rsidRPr="00460016">
        <w:rPr>
          <w:rFonts w:ascii="Times New Roman" w:hAnsi="Times New Roman" w:cs="Times New Roman"/>
          <w:sz w:val="24"/>
          <w:szCs w:val="24"/>
        </w:rPr>
        <w:t>og</w:t>
      </w:r>
      <w:r w:rsidR="00083582" w:rsidRPr="00460016">
        <w:rPr>
          <w:rFonts w:ascii="Times New Roman" w:hAnsi="Times New Roman" w:cs="Times New Roman"/>
          <w:sz w:val="24"/>
          <w:szCs w:val="24"/>
        </w:rPr>
        <w:t xml:space="preserve"> </w:t>
      </w:r>
      <w:r w:rsidR="00710A1B" w:rsidRPr="00460016">
        <w:rPr>
          <w:rFonts w:ascii="Times New Roman" w:hAnsi="Times New Roman" w:cs="Times New Roman"/>
          <w:sz w:val="24"/>
          <w:szCs w:val="24"/>
        </w:rPr>
        <w:t>verifikator</w:t>
      </w:r>
      <w:r w:rsidR="00ED5CB4" w:rsidRPr="00460016">
        <w:rPr>
          <w:rFonts w:ascii="Times New Roman" w:hAnsi="Times New Roman" w:cs="Times New Roman"/>
          <w:sz w:val="24"/>
          <w:szCs w:val="24"/>
        </w:rPr>
        <w:t>a</w:t>
      </w:r>
      <w:r w:rsidR="00710A1B" w:rsidRPr="00460016">
        <w:rPr>
          <w:rFonts w:ascii="Times New Roman" w:hAnsi="Times New Roman" w:cs="Times New Roman"/>
          <w:sz w:val="24"/>
          <w:szCs w:val="24"/>
        </w:rPr>
        <w:t xml:space="preserve"> u skladu s Prilogom I. Dijelom 1. točkom 3. podtočkom d) I</w:t>
      </w:r>
      <w:r w:rsidR="00AB2BD0" w:rsidRPr="00460016">
        <w:rPr>
          <w:rFonts w:ascii="Times New Roman" w:hAnsi="Times New Roman" w:cs="Times New Roman"/>
          <w:sz w:val="24"/>
          <w:szCs w:val="24"/>
        </w:rPr>
        <w:t>I</w:t>
      </w:r>
      <w:r w:rsidR="001F5D8B" w:rsidRPr="00460016">
        <w:rPr>
          <w:rFonts w:ascii="Times New Roman" w:hAnsi="Times New Roman" w:cs="Times New Roman"/>
          <w:sz w:val="24"/>
          <w:szCs w:val="24"/>
        </w:rPr>
        <w:t>.</w:t>
      </w:r>
    </w:p>
    <w:p w14:paraId="048F9DF0" w14:textId="77777777" w:rsidR="00C6244F" w:rsidRPr="00460016" w:rsidRDefault="00C6244F" w:rsidP="00745E49">
      <w:pPr>
        <w:spacing w:after="0" w:line="240" w:lineRule="auto"/>
        <w:ind w:firstLine="709"/>
        <w:jc w:val="both"/>
        <w:rPr>
          <w:rFonts w:ascii="Times New Roman" w:hAnsi="Times New Roman" w:cs="Times New Roman"/>
          <w:sz w:val="24"/>
          <w:szCs w:val="24"/>
        </w:rPr>
      </w:pPr>
    </w:p>
    <w:p w14:paraId="14AABAB6" w14:textId="77777777" w:rsidR="00745E49" w:rsidRPr="00460016" w:rsidRDefault="00C6244F" w:rsidP="00C6244F">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Projektni planovi</w:t>
      </w:r>
    </w:p>
    <w:p w14:paraId="74C98645" w14:textId="77777777" w:rsidR="00C6244F" w:rsidRPr="00460016" w:rsidRDefault="00C6244F" w:rsidP="00C6244F">
      <w:pPr>
        <w:spacing w:after="0" w:line="240" w:lineRule="auto"/>
        <w:rPr>
          <w:rFonts w:ascii="Times New Roman" w:hAnsi="Times New Roman" w:cs="Times New Roman"/>
          <w:sz w:val="24"/>
          <w:szCs w:val="24"/>
        </w:rPr>
      </w:pPr>
    </w:p>
    <w:p w14:paraId="72310112" w14:textId="77777777" w:rsidR="00C6244F" w:rsidRPr="00460016" w:rsidRDefault="00C6244F" w:rsidP="00460016">
      <w:pPr>
        <w:pStyle w:val="Naslov2"/>
      </w:pPr>
      <w:r w:rsidRPr="00460016">
        <w:t>Članak 1</w:t>
      </w:r>
      <w:r w:rsidR="00E33E62" w:rsidRPr="00460016">
        <w:t>5</w:t>
      </w:r>
      <w:r w:rsidRPr="00460016">
        <w:t>.</w:t>
      </w:r>
    </w:p>
    <w:p w14:paraId="5D03010E" w14:textId="77777777" w:rsidR="00C6244F" w:rsidRPr="00460016" w:rsidRDefault="00C6244F" w:rsidP="00C6244F">
      <w:pPr>
        <w:spacing w:after="0" w:line="240" w:lineRule="auto"/>
        <w:jc w:val="center"/>
        <w:rPr>
          <w:rFonts w:ascii="Times New Roman" w:hAnsi="Times New Roman" w:cs="Times New Roman"/>
          <w:b/>
          <w:sz w:val="24"/>
          <w:szCs w:val="24"/>
        </w:rPr>
      </w:pPr>
    </w:p>
    <w:p w14:paraId="574C571E" w14:textId="77777777" w:rsidR="00C6244F" w:rsidRPr="00460016" w:rsidRDefault="00C6244F" w:rsidP="00C6244F">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Za svaki projekt smanjenja IPNP emisija </w:t>
      </w:r>
      <w:r w:rsidR="006903CC" w:rsidRPr="00460016">
        <w:rPr>
          <w:rFonts w:ascii="Times New Roman" w:hAnsi="Times New Roman" w:cs="Times New Roman"/>
          <w:sz w:val="24"/>
          <w:szCs w:val="24"/>
        </w:rPr>
        <w:t>iz članka 11</w:t>
      </w:r>
      <w:r w:rsidR="00333CFD" w:rsidRPr="00460016">
        <w:rPr>
          <w:rFonts w:ascii="Times New Roman" w:hAnsi="Times New Roman" w:cs="Times New Roman"/>
          <w:sz w:val="24"/>
          <w:szCs w:val="24"/>
        </w:rPr>
        <w:t xml:space="preserve">. stavka 2. ovoga Pravilnika </w:t>
      </w:r>
      <w:r w:rsidR="006903CC" w:rsidRPr="00460016">
        <w:rPr>
          <w:rFonts w:ascii="Times New Roman" w:hAnsi="Times New Roman" w:cs="Times New Roman"/>
          <w:sz w:val="24"/>
          <w:szCs w:val="24"/>
        </w:rPr>
        <w:t>potrebno je</w:t>
      </w:r>
      <w:r w:rsidRPr="00460016">
        <w:rPr>
          <w:rFonts w:ascii="Times New Roman" w:hAnsi="Times New Roman" w:cs="Times New Roman"/>
          <w:sz w:val="24"/>
          <w:szCs w:val="24"/>
        </w:rPr>
        <w:t xml:space="preserve"> izraditi projektni plan u skladu sa zahtjevima </w:t>
      </w:r>
      <w:r w:rsidR="00A47B6E" w:rsidRPr="00460016">
        <w:rPr>
          <w:rFonts w:ascii="Times New Roman" w:hAnsi="Times New Roman" w:cs="Times New Roman"/>
          <w:sz w:val="24"/>
          <w:szCs w:val="24"/>
        </w:rPr>
        <w:t xml:space="preserve">važeće norme </w:t>
      </w:r>
      <w:r w:rsidRPr="00460016">
        <w:rPr>
          <w:rFonts w:ascii="Times New Roman" w:hAnsi="Times New Roman" w:cs="Times New Roman"/>
          <w:sz w:val="24"/>
          <w:szCs w:val="24"/>
        </w:rPr>
        <w:t>HRN EN ISO 14064-2.</w:t>
      </w:r>
    </w:p>
    <w:p w14:paraId="26B6FC5B" w14:textId="77777777" w:rsidR="00C6244F" w:rsidRPr="00460016" w:rsidRDefault="00C6244F" w:rsidP="00C6244F">
      <w:pPr>
        <w:spacing w:after="0" w:line="240" w:lineRule="auto"/>
        <w:ind w:firstLine="709"/>
        <w:jc w:val="both"/>
        <w:rPr>
          <w:rFonts w:ascii="Times New Roman" w:hAnsi="Times New Roman" w:cs="Times New Roman"/>
          <w:sz w:val="24"/>
          <w:szCs w:val="24"/>
        </w:rPr>
      </w:pPr>
    </w:p>
    <w:p w14:paraId="54FBFC75" w14:textId="77777777" w:rsidR="00C6244F" w:rsidRPr="00460016" w:rsidRDefault="00C6244F" w:rsidP="00C6244F">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(2) Svaki projektni plan iz stavka 1. ovoga članka mora </w:t>
      </w:r>
      <w:r w:rsidR="006903CC" w:rsidRPr="00460016">
        <w:rPr>
          <w:rFonts w:ascii="Times New Roman" w:hAnsi="Times New Roman" w:cs="Times New Roman"/>
          <w:sz w:val="24"/>
          <w:szCs w:val="24"/>
        </w:rPr>
        <w:t>biti ovjeren i</w:t>
      </w:r>
      <w:r w:rsidRPr="00460016">
        <w:rPr>
          <w:rFonts w:ascii="Times New Roman" w:hAnsi="Times New Roman" w:cs="Times New Roman"/>
          <w:sz w:val="24"/>
          <w:szCs w:val="24"/>
        </w:rPr>
        <w:t xml:space="preserve"> verificira</w:t>
      </w:r>
      <w:r w:rsidR="006903CC" w:rsidRPr="00460016">
        <w:rPr>
          <w:rFonts w:ascii="Times New Roman" w:hAnsi="Times New Roman" w:cs="Times New Roman"/>
          <w:sz w:val="24"/>
          <w:szCs w:val="24"/>
        </w:rPr>
        <w:t>n</w:t>
      </w:r>
      <w:r w:rsidRPr="00460016">
        <w:rPr>
          <w:rFonts w:ascii="Times New Roman" w:hAnsi="Times New Roman" w:cs="Times New Roman"/>
          <w:sz w:val="24"/>
          <w:szCs w:val="24"/>
        </w:rPr>
        <w:t xml:space="preserve"> </w:t>
      </w:r>
      <w:r w:rsidR="006903CC" w:rsidRPr="00460016">
        <w:rPr>
          <w:rFonts w:ascii="Times New Roman" w:hAnsi="Times New Roman" w:cs="Times New Roman"/>
          <w:sz w:val="24"/>
          <w:szCs w:val="24"/>
        </w:rPr>
        <w:t xml:space="preserve">od strane </w:t>
      </w:r>
      <w:r w:rsidRPr="00460016">
        <w:rPr>
          <w:rFonts w:ascii="Times New Roman" w:hAnsi="Times New Roman" w:cs="Times New Roman"/>
          <w:sz w:val="24"/>
          <w:szCs w:val="24"/>
        </w:rPr>
        <w:t>akreditiran</w:t>
      </w:r>
      <w:r w:rsidR="006903CC" w:rsidRPr="00460016">
        <w:rPr>
          <w:rFonts w:ascii="Times New Roman" w:hAnsi="Times New Roman" w:cs="Times New Roman"/>
          <w:sz w:val="24"/>
          <w:szCs w:val="24"/>
        </w:rPr>
        <w:t>og</w:t>
      </w:r>
      <w:r w:rsidRPr="00460016">
        <w:rPr>
          <w:rFonts w:ascii="Times New Roman" w:hAnsi="Times New Roman" w:cs="Times New Roman"/>
          <w:sz w:val="24"/>
          <w:szCs w:val="24"/>
        </w:rPr>
        <w:t xml:space="preserve"> verifikator</w:t>
      </w:r>
      <w:r w:rsidR="006903CC" w:rsidRPr="00460016">
        <w:rPr>
          <w:rFonts w:ascii="Times New Roman" w:hAnsi="Times New Roman" w:cs="Times New Roman"/>
          <w:sz w:val="24"/>
          <w:szCs w:val="24"/>
        </w:rPr>
        <w:t>a</w:t>
      </w:r>
      <w:r w:rsidRPr="00460016">
        <w:rPr>
          <w:rFonts w:ascii="Times New Roman" w:hAnsi="Times New Roman" w:cs="Times New Roman"/>
          <w:sz w:val="24"/>
          <w:szCs w:val="24"/>
        </w:rPr>
        <w:t xml:space="preserve"> u skladu s </w:t>
      </w:r>
      <w:r w:rsidR="00A47B6E" w:rsidRPr="00460016">
        <w:rPr>
          <w:rFonts w:ascii="Times New Roman" w:hAnsi="Times New Roman" w:cs="Times New Roman"/>
          <w:sz w:val="24"/>
          <w:szCs w:val="24"/>
        </w:rPr>
        <w:t xml:space="preserve">važećom normom </w:t>
      </w:r>
      <w:r w:rsidR="00333CFD" w:rsidRPr="00460016">
        <w:rPr>
          <w:rFonts w:ascii="Times New Roman" w:hAnsi="Times New Roman" w:cs="Times New Roman"/>
          <w:sz w:val="24"/>
          <w:szCs w:val="24"/>
        </w:rPr>
        <w:t xml:space="preserve">HRN EN </w:t>
      </w:r>
      <w:r w:rsidRPr="00460016">
        <w:rPr>
          <w:rFonts w:ascii="Times New Roman" w:hAnsi="Times New Roman" w:cs="Times New Roman"/>
          <w:sz w:val="24"/>
          <w:szCs w:val="24"/>
        </w:rPr>
        <w:t>ISO 14064.</w:t>
      </w:r>
    </w:p>
    <w:p w14:paraId="621106B1" w14:textId="77777777" w:rsidR="00C12F08" w:rsidRPr="00460016" w:rsidRDefault="00C12F08" w:rsidP="00C12F08">
      <w:pPr>
        <w:spacing w:after="0" w:line="240" w:lineRule="auto"/>
        <w:jc w:val="both"/>
        <w:rPr>
          <w:rFonts w:ascii="Times New Roman" w:hAnsi="Times New Roman" w:cs="Times New Roman"/>
          <w:sz w:val="24"/>
          <w:szCs w:val="24"/>
        </w:rPr>
      </w:pPr>
    </w:p>
    <w:p w14:paraId="423AAD9C" w14:textId="77777777" w:rsidR="00C12F08" w:rsidRPr="00460016" w:rsidRDefault="00C12F08" w:rsidP="00C12F08">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Granica projekta smanjenja IPNP emisija</w:t>
      </w:r>
    </w:p>
    <w:p w14:paraId="6023166E" w14:textId="77777777" w:rsidR="00C12F08" w:rsidRPr="00460016" w:rsidRDefault="00C12F08" w:rsidP="00C12F08">
      <w:pPr>
        <w:spacing w:after="0" w:line="240" w:lineRule="auto"/>
        <w:jc w:val="both"/>
        <w:rPr>
          <w:rFonts w:ascii="Times New Roman" w:hAnsi="Times New Roman" w:cs="Times New Roman"/>
          <w:sz w:val="24"/>
          <w:szCs w:val="24"/>
        </w:rPr>
      </w:pPr>
    </w:p>
    <w:p w14:paraId="3D207538" w14:textId="77777777" w:rsidR="00C12F08" w:rsidRPr="00460016" w:rsidRDefault="00C12F08" w:rsidP="00460016">
      <w:pPr>
        <w:pStyle w:val="Naslov2"/>
      </w:pPr>
      <w:r w:rsidRPr="00460016">
        <w:t>Članak 1</w:t>
      </w:r>
      <w:r w:rsidR="00E33E62" w:rsidRPr="00460016">
        <w:t>6</w:t>
      </w:r>
      <w:r w:rsidR="00C61D19" w:rsidRPr="00460016">
        <w:t>.</w:t>
      </w:r>
    </w:p>
    <w:p w14:paraId="213DB778" w14:textId="77777777" w:rsidR="00C12F08" w:rsidRPr="00460016" w:rsidRDefault="00C12F08" w:rsidP="00203C04">
      <w:pPr>
        <w:spacing w:after="0" w:line="240" w:lineRule="auto"/>
        <w:ind w:firstLine="709"/>
        <w:jc w:val="both"/>
        <w:rPr>
          <w:rFonts w:ascii="Times New Roman" w:hAnsi="Times New Roman" w:cs="Times New Roman"/>
          <w:sz w:val="24"/>
          <w:szCs w:val="24"/>
        </w:rPr>
      </w:pPr>
    </w:p>
    <w:p w14:paraId="57B42D11" w14:textId="230153ED" w:rsidR="00203C04" w:rsidRPr="00460016" w:rsidRDefault="00203C04" w:rsidP="006903CC">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C12F08" w:rsidRPr="00460016">
        <w:rPr>
          <w:rFonts w:ascii="Times New Roman" w:hAnsi="Times New Roman" w:cs="Times New Roman"/>
          <w:sz w:val="24"/>
          <w:szCs w:val="24"/>
        </w:rPr>
        <w:t>1</w:t>
      </w:r>
      <w:r w:rsidRPr="00460016">
        <w:rPr>
          <w:rFonts w:ascii="Times New Roman" w:hAnsi="Times New Roman" w:cs="Times New Roman"/>
          <w:sz w:val="24"/>
          <w:szCs w:val="24"/>
        </w:rPr>
        <w:t xml:space="preserve">) </w:t>
      </w:r>
      <w:r w:rsidR="00DF24D3" w:rsidRPr="00460016">
        <w:rPr>
          <w:rFonts w:ascii="Times New Roman" w:hAnsi="Times New Roman" w:cs="Times New Roman"/>
          <w:sz w:val="24"/>
          <w:szCs w:val="24"/>
        </w:rPr>
        <w:t xml:space="preserve">Granica projekta </w:t>
      </w:r>
      <w:r w:rsidR="00A26AA2" w:rsidRPr="00460016">
        <w:rPr>
          <w:rFonts w:ascii="Times New Roman" w:hAnsi="Times New Roman" w:cs="Times New Roman"/>
          <w:sz w:val="24"/>
          <w:szCs w:val="24"/>
        </w:rPr>
        <w:t>sma</w:t>
      </w:r>
      <w:r w:rsidR="006903CC" w:rsidRPr="00460016">
        <w:rPr>
          <w:rFonts w:ascii="Times New Roman" w:hAnsi="Times New Roman" w:cs="Times New Roman"/>
          <w:sz w:val="24"/>
          <w:szCs w:val="24"/>
        </w:rPr>
        <w:t>njenja IPNP emisija iz članka 11</w:t>
      </w:r>
      <w:r w:rsidR="00A26AA2" w:rsidRPr="00460016">
        <w:rPr>
          <w:rFonts w:ascii="Times New Roman" w:hAnsi="Times New Roman" w:cs="Times New Roman"/>
          <w:sz w:val="24"/>
          <w:szCs w:val="24"/>
        </w:rPr>
        <w:t xml:space="preserve">. stavka 2. ovoga Pravilnika </w:t>
      </w:r>
      <w:r w:rsidR="00DF24D3" w:rsidRPr="00460016">
        <w:rPr>
          <w:rFonts w:ascii="Times New Roman" w:hAnsi="Times New Roman" w:cs="Times New Roman"/>
          <w:sz w:val="24"/>
          <w:szCs w:val="24"/>
        </w:rPr>
        <w:t>obuhvaća sve izvore i uklanjanja stakleničkih plinova i sve</w:t>
      </w:r>
      <w:r w:rsidR="00C12F08" w:rsidRPr="00460016">
        <w:rPr>
          <w:rFonts w:ascii="Times New Roman" w:hAnsi="Times New Roman" w:cs="Times New Roman"/>
          <w:sz w:val="24"/>
          <w:szCs w:val="24"/>
        </w:rPr>
        <w:t xml:space="preserve"> </w:t>
      </w:r>
      <w:r w:rsidR="00DF24D3" w:rsidRPr="00460016">
        <w:rPr>
          <w:rFonts w:ascii="Times New Roman" w:hAnsi="Times New Roman" w:cs="Times New Roman"/>
          <w:sz w:val="24"/>
          <w:szCs w:val="24"/>
        </w:rPr>
        <w:t>izvore, ponore i spremnike</w:t>
      </w:r>
      <w:r w:rsidR="00422BD0" w:rsidRPr="00460016">
        <w:rPr>
          <w:rFonts w:ascii="Times New Roman" w:hAnsi="Times New Roman" w:cs="Times New Roman"/>
          <w:sz w:val="24"/>
          <w:szCs w:val="24"/>
        </w:rPr>
        <w:t xml:space="preserve"> stakleničkih plinova</w:t>
      </w:r>
      <w:r w:rsidR="00DF24D3" w:rsidRPr="00460016">
        <w:rPr>
          <w:rFonts w:ascii="Times New Roman" w:hAnsi="Times New Roman" w:cs="Times New Roman"/>
          <w:sz w:val="24"/>
          <w:szCs w:val="24"/>
        </w:rPr>
        <w:t xml:space="preserve"> koji s</w:t>
      </w:r>
      <w:r w:rsidR="0019516E" w:rsidRPr="00460016">
        <w:rPr>
          <w:rFonts w:ascii="Times New Roman" w:hAnsi="Times New Roman" w:cs="Times New Roman"/>
          <w:sz w:val="24"/>
          <w:szCs w:val="24"/>
        </w:rPr>
        <w:t>e kontroliraju</w:t>
      </w:r>
      <w:r w:rsidR="006903CC" w:rsidRPr="00460016">
        <w:rPr>
          <w:rFonts w:ascii="Times New Roman" w:hAnsi="Times New Roman" w:cs="Times New Roman"/>
          <w:sz w:val="24"/>
          <w:szCs w:val="24"/>
        </w:rPr>
        <w:t xml:space="preserve"> u skladu s člankom 5. stavkom 2. norme HRN EN ISO 14064-2</w:t>
      </w:r>
      <w:r w:rsidR="00DF24D3" w:rsidRPr="00460016">
        <w:rPr>
          <w:rFonts w:ascii="Times New Roman" w:hAnsi="Times New Roman" w:cs="Times New Roman"/>
          <w:sz w:val="24"/>
          <w:szCs w:val="24"/>
        </w:rPr>
        <w:t xml:space="preserve">, a povezani su s projektom ili na koje projekt utječe, a smatraju se relevantnim izvorima. </w:t>
      </w:r>
    </w:p>
    <w:p w14:paraId="3631C10A" w14:textId="77777777" w:rsidR="00203C04" w:rsidRPr="00460016" w:rsidRDefault="00203C04" w:rsidP="00203C04">
      <w:pPr>
        <w:spacing w:after="0" w:line="240" w:lineRule="auto"/>
        <w:ind w:firstLine="709"/>
        <w:jc w:val="both"/>
        <w:rPr>
          <w:rFonts w:ascii="Times New Roman" w:hAnsi="Times New Roman" w:cs="Times New Roman"/>
          <w:sz w:val="24"/>
          <w:szCs w:val="24"/>
        </w:rPr>
      </w:pPr>
    </w:p>
    <w:p w14:paraId="2DC76AA2" w14:textId="1D0DD7CE" w:rsidR="002F1DA3" w:rsidRPr="00460016" w:rsidRDefault="002F1DA3" w:rsidP="006903CC">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lastRenderedPageBreak/>
        <w:t xml:space="preserve">(2) Isključivanje bilo kojeg relevantnog izvora stakleničkih plinova, ponora ili spremnika </w:t>
      </w:r>
      <w:r w:rsidR="001626EE" w:rsidRPr="00460016">
        <w:rPr>
          <w:rFonts w:ascii="Times New Roman" w:hAnsi="Times New Roman" w:cs="Times New Roman"/>
          <w:sz w:val="24"/>
          <w:szCs w:val="24"/>
        </w:rPr>
        <w:t xml:space="preserve">iz stavka 1. ovoga članka </w:t>
      </w:r>
      <w:r w:rsidR="006903CC" w:rsidRPr="00460016">
        <w:rPr>
          <w:rFonts w:ascii="Times New Roman" w:hAnsi="Times New Roman" w:cs="Times New Roman"/>
          <w:sz w:val="24"/>
          <w:szCs w:val="24"/>
        </w:rPr>
        <w:t>unutar</w:t>
      </w:r>
      <w:r w:rsidRPr="00460016">
        <w:rPr>
          <w:rFonts w:ascii="Times New Roman" w:hAnsi="Times New Roman" w:cs="Times New Roman"/>
          <w:sz w:val="24"/>
          <w:szCs w:val="24"/>
        </w:rPr>
        <w:t xml:space="preserve"> granica projekta smanjenja IPNP emisija </w:t>
      </w:r>
      <w:r w:rsidR="006903CC" w:rsidRPr="00460016">
        <w:rPr>
          <w:rFonts w:ascii="Times New Roman" w:hAnsi="Times New Roman" w:cs="Times New Roman"/>
          <w:sz w:val="24"/>
          <w:szCs w:val="24"/>
        </w:rPr>
        <w:t>iz članka 11</w:t>
      </w:r>
      <w:r w:rsidR="001626EE" w:rsidRPr="00460016">
        <w:rPr>
          <w:rFonts w:ascii="Times New Roman" w:hAnsi="Times New Roman" w:cs="Times New Roman"/>
          <w:sz w:val="24"/>
          <w:szCs w:val="24"/>
        </w:rPr>
        <w:t>. stavka 2. ovoga Pravilnika</w:t>
      </w:r>
      <w:r w:rsidR="006903CC" w:rsidRPr="00460016">
        <w:rPr>
          <w:rFonts w:ascii="Times New Roman" w:hAnsi="Times New Roman" w:cs="Times New Roman"/>
          <w:sz w:val="24"/>
          <w:szCs w:val="24"/>
        </w:rPr>
        <w:t>,</w:t>
      </w:r>
      <w:r w:rsidR="001626EE" w:rsidRPr="00460016">
        <w:rPr>
          <w:rFonts w:ascii="Times New Roman" w:hAnsi="Times New Roman" w:cs="Times New Roman"/>
          <w:sz w:val="24"/>
          <w:szCs w:val="24"/>
        </w:rPr>
        <w:t xml:space="preserve"> </w:t>
      </w:r>
      <w:r w:rsidR="006903CC" w:rsidRPr="00460016">
        <w:rPr>
          <w:rFonts w:ascii="Times New Roman" w:hAnsi="Times New Roman" w:cs="Times New Roman"/>
          <w:sz w:val="24"/>
          <w:szCs w:val="24"/>
        </w:rPr>
        <w:t>je moguće ako je navedeni izvor neznatan u odnosu na ukupno smanjenje emisija ili da neće biti pod utjecajem projekta</w:t>
      </w:r>
      <w:r w:rsidR="00066750" w:rsidRPr="00460016">
        <w:rPr>
          <w:rFonts w:ascii="Times New Roman" w:hAnsi="Times New Roman" w:cs="Times New Roman"/>
          <w:sz w:val="24"/>
          <w:szCs w:val="24"/>
        </w:rPr>
        <w:t xml:space="preserve"> i</w:t>
      </w:r>
      <w:r w:rsidR="006903CC" w:rsidRPr="00460016">
        <w:rPr>
          <w:rFonts w:ascii="Times New Roman" w:hAnsi="Times New Roman" w:cs="Times New Roman"/>
          <w:sz w:val="24"/>
          <w:szCs w:val="24"/>
        </w:rPr>
        <w:t xml:space="preserve"> to </w:t>
      </w:r>
      <w:r w:rsidRPr="00460016">
        <w:rPr>
          <w:rFonts w:ascii="Times New Roman" w:hAnsi="Times New Roman" w:cs="Times New Roman"/>
          <w:sz w:val="24"/>
          <w:szCs w:val="24"/>
        </w:rPr>
        <w:t xml:space="preserve">mora biti </w:t>
      </w:r>
      <w:r w:rsidR="006903CC" w:rsidRPr="00460016">
        <w:rPr>
          <w:rFonts w:ascii="Times New Roman" w:hAnsi="Times New Roman" w:cs="Times New Roman"/>
          <w:sz w:val="24"/>
          <w:szCs w:val="24"/>
        </w:rPr>
        <w:t>potkrijepljeno dokazom.</w:t>
      </w:r>
    </w:p>
    <w:p w14:paraId="5652A610" w14:textId="77777777" w:rsidR="006903CC" w:rsidRPr="00460016" w:rsidRDefault="006903CC" w:rsidP="006903CC">
      <w:pPr>
        <w:spacing w:after="0" w:line="240" w:lineRule="auto"/>
        <w:ind w:firstLine="709"/>
        <w:jc w:val="both"/>
        <w:rPr>
          <w:rFonts w:ascii="Times New Roman" w:hAnsi="Times New Roman" w:cs="Times New Roman"/>
          <w:sz w:val="24"/>
          <w:szCs w:val="24"/>
        </w:rPr>
      </w:pPr>
    </w:p>
    <w:p w14:paraId="3BB98C27" w14:textId="7D151FC6" w:rsidR="00203C04" w:rsidRPr="00460016" w:rsidRDefault="00DF24D3" w:rsidP="00203C04">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2F1DA3" w:rsidRPr="00460016">
        <w:rPr>
          <w:rFonts w:ascii="Times New Roman" w:hAnsi="Times New Roman" w:cs="Times New Roman"/>
          <w:sz w:val="24"/>
          <w:szCs w:val="24"/>
        </w:rPr>
        <w:t>3</w:t>
      </w:r>
      <w:r w:rsidRPr="00460016">
        <w:rPr>
          <w:rFonts w:ascii="Times New Roman" w:hAnsi="Times New Roman" w:cs="Times New Roman"/>
          <w:sz w:val="24"/>
          <w:szCs w:val="24"/>
        </w:rPr>
        <w:t xml:space="preserve">) </w:t>
      </w:r>
      <w:r w:rsidR="00E74EBD" w:rsidRPr="00460016">
        <w:rPr>
          <w:rFonts w:ascii="Times New Roman" w:hAnsi="Times New Roman" w:cs="Times New Roman"/>
          <w:sz w:val="24"/>
          <w:szCs w:val="24"/>
        </w:rPr>
        <w:t xml:space="preserve">Za utvrđivanje granice projekta </w:t>
      </w:r>
      <w:r w:rsidR="000139D6" w:rsidRPr="00460016">
        <w:rPr>
          <w:rFonts w:ascii="Times New Roman" w:hAnsi="Times New Roman" w:cs="Times New Roman"/>
          <w:sz w:val="24"/>
          <w:szCs w:val="24"/>
        </w:rPr>
        <w:t xml:space="preserve">smanjenja IPNP emisija iz stavka 1. ovoga članka </w:t>
      </w:r>
      <w:r w:rsidR="00E74EBD" w:rsidRPr="00460016">
        <w:rPr>
          <w:rFonts w:ascii="Times New Roman" w:hAnsi="Times New Roman" w:cs="Times New Roman"/>
          <w:sz w:val="24"/>
          <w:szCs w:val="24"/>
        </w:rPr>
        <w:t>mogu se koristiti metodologije za provedbu projekata</w:t>
      </w:r>
      <w:r w:rsidR="002A213D" w:rsidRPr="00460016">
        <w:rPr>
          <w:rFonts w:ascii="Times New Roman" w:hAnsi="Times New Roman" w:cs="Times New Roman"/>
          <w:sz w:val="24"/>
          <w:szCs w:val="24"/>
        </w:rPr>
        <w:t xml:space="preserve"> Mehanizma čistog razvoja (u daljnjem tekstu: CDM)</w:t>
      </w:r>
      <w:r w:rsidR="00E74EBD" w:rsidRPr="00460016">
        <w:rPr>
          <w:rFonts w:ascii="Times New Roman" w:hAnsi="Times New Roman" w:cs="Times New Roman"/>
          <w:sz w:val="24"/>
          <w:szCs w:val="24"/>
        </w:rPr>
        <w:t xml:space="preserve"> i</w:t>
      </w:r>
      <w:r w:rsidR="00203C04" w:rsidRPr="00460016">
        <w:rPr>
          <w:rFonts w:ascii="Times New Roman" w:hAnsi="Times New Roman" w:cs="Times New Roman"/>
          <w:sz w:val="24"/>
          <w:szCs w:val="24"/>
        </w:rPr>
        <w:t xml:space="preserve"> </w:t>
      </w:r>
      <w:r w:rsidR="00B43692" w:rsidRPr="00460016">
        <w:rPr>
          <w:rFonts w:ascii="Times New Roman" w:hAnsi="Times New Roman" w:cs="Times New Roman"/>
          <w:sz w:val="24"/>
          <w:szCs w:val="24"/>
        </w:rPr>
        <w:t>izvješće Međunarodnog vijeća za čisti prijevoz (</w:t>
      </w:r>
      <w:r w:rsidR="00203C04" w:rsidRPr="00460016">
        <w:rPr>
          <w:rFonts w:ascii="Times New Roman" w:hAnsi="Times New Roman" w:cs="Times New Roman"/>
          <w:sz w:val="24"/>
          <w:szCs w:val="24"/>
        </w:rPr>
        <w:t>ICCT</w:t>
      </w:r>
      <w:r w:rsidR="00B43692" w:rsidRPr="00460016">
        <w:rPr>
          <w:rFonts w:ascii="Times New Roman" w:hAnsi="Times New Roman" w:cs="Times New Roman"/>
          <w:sz w:val="24"/>
          <w:szCs w:val="24"/>
        </w:rPr>
        <w:t>)</w:t>
      </w:r>
      <w:r w:rsidR="00203C04" w:rsidRPr="00460016">
        <w:rPr>
          <w:rFonts w:ascii="Times New Roman" w:hAnsi="Times New Roman" w:cs="Times New Roman"/>
          <w:sz w:val="24"/>
          <w:szCs w:val="24"/>
        </w:rPr>
        <w:t xml:space="preserve"> </w:t>
      </w:r>
      <w:r w:rsidR="00E74EBD" w:rsidRPr="00460016">
        <w:rPr>
          <w:rFonts w:ascii="Times New Roman" w:hAnsi="Times New Roman" w:cs="Times New Roman"/>
          <w:sz w:val="24"/>
          <w:szCs w:val="24"/>
        </w:rPr>
        <w:t xml:space="preserve">Smanjenje IPNP emisija stakleničkih plinova iz </w:t>
      </w:r>
      <w:r w:rsidR="0076628A" w:rsidRPr="00460016">
        <w:rPr>
          <w:rFonts w:ascii="Times New Roman" w:hAnsi="Times New Roman" w:cs="Times New Roman"/>
          <w:sz w:val="24"/>
          <w:szCs w:val="24"/>
        </w:rPr>
        <w:t>spaljivanja</w:t>
      </w:r>
      <w:r w:rsidR="00E74EBD" w:rsidRPr="00460016">
        <w:rPr>
          <w:rFonts w:ascii="Times New Roman" w:hAnsi="Times New Roman" w:cs="Times New Roman"/>
          <w:sz w:val="24"/>
          <w:szCs w:val="24"/>
        </w:rPr>
        <w:t xml:space="preserve"> </w:t>
      </w:r>
      <w:r w:rsidR="00C07417" w:rsidRPr="00460016">
        <w:rPr>
          <w:rFonts w:ascii="Times New Roman" w:hAnsi="Times New Roman" w:cs="Times New Roman"/>
          <w:sz w:val="24"/>
          <w:szCs w:val="24"/>
        </w:rPr>
        <w:t xml:space="preserve">na bakljama </w:t>
      </w:r>
      <w:r w:rsidR="00E74EBD" w:rsidRPr="00460016">
        <w:rPr>
          <w:rFonts w:ascii="Times New Roman" w:hAnsi="Times New Roman" w:cs="Times New Roman"/>
          <w:sz w:val="24"/>
          <w:szCs w:val="24"/>
        </w:rPr>
        <w:t>i odzračivanja</w:t>
      </w:r>
      <w:r w:rsidR="00F20092" w:rsidRPr="00460016">
        <w:rPr>
          <w:rStyle w:val="Referencafusnote"/>
          <w:rFonts w:ascii="Times New Roman" w:hAnsi="Times New Roman" w:cs="Times New Roman"/>
          <w:sz w:val="24"/>
          <w:szCs w:val="24"/>
        </w:rPr>
        <w:footnoteReference w:id="1"/>
      </w:r>
      <w:r w:rsidR="00203C04" w:rsidRPr="00460016">
        <w:rPr>
          <w:rFonts w:ascii="Times New Roman" w:hAnsi="Times New Roman" w:cs="Times New Roman"/>
          <w:sz w:val="24"/>
          <w:szCs w:val="24"/>
        </w:rPr>
        <w:t>.</w:t>
      </w:r>
    </w:p>
    <w:p w14:paraId="584293ED" w14:textId="77777777" w:rsidR="00E74EBD" w:rsidRPr="00460016" w:rsidRDefault="00E74EBD" w:rsidP="00203C04">
      <w:pPr>
        <w:spacing w:after="0" w:line="240" w:lineRule="auto"/>
        <w:ind w:firstLine="709"/>
        <w:jc w:val="both"/>
        <w:rPr>
          <w:rFonts w:ascii="Times New Roman" w:hAnsi="Times New Roman" w:cs="Times New Roman"/>
          <w:sz w:val="24"/>
          <w:szCs w:val="24"/>
        </w:rPr>
      </w:pPr>
    </w:p>
    <w:p w14:paraId="0D31CA2F" w14:textId="77777777" w:rsidR="00DC12BA" w:rsidRPr="00460016" w:rsidRDefault="00E74EBD" w:rsidP="00203C04">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2F1DA3" w:rsidRPr="00460016">
        <w:rPr>
          <w:rFonts w:ascii="Times New Roman" w:hAnsi="Times New Roman" w:cs="Times New Roman"/>
          <w:sz w:val="24"/>
          <w:szCs w:val="24"/>
        </w:rPr>
        <w:t>4</w:t>
      </w:r>
      <w:r w:rsidRPr="00460016">
        <w:rPr>
          <w:rFonts w:ascii="Times New Roman" w:hAnsi="Times New Roman" w:cs="Times New Roman"/>
          <w:sz w:val="24"/>
          <w:szCs w:val="24"/>
        </w:rPr>
        <w:t>) U geografskom smislu</w:t>
      </w:r>
      <w:r w:rsidR="00203C04" w:rsidRPr="00460016">
        <w:rPr>
          <w:rFonts w:ascii="Times New Roman" w:hAnsi="Times New Roman" w:cs="Times New Roman"/>
          <w:sz w:val="24"/>
          <w:szCs w:val="24"/>
        </w:rPr>
        <w:t xml:space="preserve">, </w:t>
      </w:r>
      <w:r w:rsidRPr="00460016">
        <w:rPr>
          <w:rFonts w:ascii="Times New Roman" w:hAnsi="Times New Roman" w:cs="Times New Roman"/>
          <w:sz w:val="24"/>
          <w:szCs w:val="24"/>
        </w:rPr>
        <w:t xml:space="preserve">granica projekta </w:t>
      </w:r>
      <w:r w:rsidR="002F1DA3" w:rsidRPr="00460016">
        <w:rPr>
          <w:rFonts w:ascii="Times New Roman" w:hAnsi="Times New Roman" w:cs="Times New Roman"/>
          <w:sz w:val="24"/>
          <w:szCs w:val="24"/>
        </w:rPr>
        <w:t xml:space="preserve">smanjenja IPNP emisija iz stavka 1. ovoga članka </w:t>
      </w:r>
      <w:r w:rsidRPr="00460016">
        <w:rPr>
          <w:rFonts w:ascii="Times New Roman" w:hAnsi="Times New Roman" w:cs="Times New Roman"/>
          <w:sz w:val="24"/>
          <w:szCs w:val="24"/>
        </w:rPr>
        <w:t>obično uključuje mjesto vađenja fosilnog goriva</w:t>
      </w:r>
      <w:r w:rsidR="00203C04" w:rsidRPr="00460016">
        <w:rPr>
          <w:rFonts w:ascii="Times New Roman" w:hAnsi="Times New Roman" w:cs="Times New Roman"/>
          <w:sz w:val="24"/>
          <w:szCs w:val="24"/>
        </w:rPr>
        <w:t>,</w:t>
      </w:r>
      <w:r w:rsidRPr="00460016">
        <w:rPr>
          <w:rFonts w:ascii="Times New Roman" w:hAnsi="Times New Roman" w:cs="Times New Roman"/>
          <w:sz w:val="24"/>
          <w:szCs w:val="24"/>
        </w:rPr>
        <w:t xml:space="preserve"> postojeću infrastrukturu za prikupljanje, transport i obradu </w:t>
      </w:r>
      <w:r w:rsidR="00642E07" w:rsidRPr="00460016">
        <w:rPr>
          <w:rFonts w:ascii="Times New Roman" w:hAnsi="Times New Roman" w:cs="Times New Roman"/>
          <w:sz w:val="24"/>
          <w:szCs w:val="24"/>
        </w:rPr>
        <w:t xml:space="preserve">sirovine </w:t>
      </w:r>
      <w:r w:rsidRPr="00460016">
        <w:rPr>
          <w:rFonts w:ascii="Times New Roman" w:hAnsi="Times New Roman" w:cs="Times New Roman"/>
          <w:sz w:val="24"/>
          <w:szCs w:val="24"/>
        </w:rPr>
        <w:t xml:space="preserve">ispred točke </w:t>
      </w:r>
      <w:r w:rsidR="00DE4C8D" w:rsidRPr="00460016">
        <w:rPr>
          <w:rFonts w:ascii="Times New Roman" w:hAnsi="Times New Roman" w:cs="Times New Roman"/>
          <w:sz w:val="24"/>
          <w:szCs w:val="24"/>
        </w:rPr>
        <w:t>na</w:t>
      </w:r>
      <w:r w:rsidRPr="00460016">
        <w:rPr>
          <w:rFonts w:ascii="Times New Roman" w:hAnsi="Times New Roman" w:cs="Times New Roman"/>
          <w:sz w:val="24"/>
          <w:szCs w:val="24"/>
        </w:rPr>
        <w:t xml:space="preserve"> koj</w:t>
      </w:r>
      <w:r w:rsidR="00DE4C8D" w:rsidRPr="00460016">
        <w:rPr>
          <w:rFonts w:ascii="Times New Roman" w:hAnsi="Times New Roman" w:cs="Times New Roman"/>
          <w:sz w:val="24"/>
          <w:szCs w:val="24"/>
        </w:rPr>
        <w:t>oj</w:t>
      </w:r>
      <w:r w:rsidRPr="00460016">
        <w:rPr>
          <w:rFonts w:ascii="Times New Roman" w:hAnsi="Times New Roman" w:cs="Times New Roman"/>
          <w:sz w:val="24"/>
          <w:szCs w:val="24"/>
        </w:rPr>
        <w:t xml:space="preserve"> </w:t>
      </w:r>
      <w:r w:rsidR="00DC12BA" w:rsidRPr="00460016">
        <w:rPr>
          <w:rFonts w:ascii="Times New Roman" w:hAnsi="Times New Roman" w:cs="Times New Roman"/>
          <w:sz w:val="24"/>
          <w:szCs w:val="24"/>
        </w:rPr>
        <w:t>obrađeni</w:t>
      </w:r>
      <w:r w:rsidRPr="00460016">
        <w:rPr>
          <w:rFonts w:ascii="Times New Roman" w:hAnsi="Times New Roman" w:cs="Times New Roman"/>
          <w:sz w:val="24"/>
          <w:szCs w:val="24"/>
        </w:rPr>
        <w:t xml:space="preserve"> </w:t>
      </w:r>
      <w:r w:rsidR="00DC12BA" w:rsidRPr="00460016">
        <w:rPr>
          <w:rFonts w:ascii="Times New Roman" w:hAnsi="Times New Roman" w:cs="Times New Roman"/>
          <w:sz w:val="24"/>
          <w:szCs w:val="24"/>
        </w:rPr>
        <w:t>materijal</w:t>
      </w:r>
      <w:r w:rsidRPr="00460016">
        <w:rPr>
          <w:rFonts w:ascii="Times New Roman" w:hAnsi="Times New Roman" w:cs="Times New Roman"/>
          <w:sz w:val="24"/>
          <w:szCs w:val="24"/>
        </w:rPr>
        <w:t xml:space="preserve"> napušta lokaciju</w:t>
      </w:r>
      <w:r w:rsidR="00203C04" w:rsidRPr="00460016">
        <w:rPr>
          <w:rFonts w:ascii="Times New Roman" w:hAnsi="Times New Roman" w:cs="Times New Roman"/>
          <w:sz w:val="24"/>
          <w:szCs w:val="24"/>
        </w:rPr>
        <w:t xml:space="preserve"> </w:t>
      </w:r>
      <w:r w:rsidRPr="00460016">
        <w:rPr>
          <w:rFonts w:ascii="Times New Roman" w:hAnsi="Times New Roman" w:cs="Times New Roman"/>
          <w:sz w:val="24"/>
          <w:szCs w:val="24"/>
        </w:rPr>
        <w:t>i sv</w:t>
      </w:r>
      <w:r w:rsidR="00C47EE6" w:rsidRPr="00460016">
        <w:rPr>
          <w:rFonts w:ascii="Times New Roman" w:hAnsi="Times New Roman" w:cs="Times New Roman"/>
          <w:sz w:val="24"/>
          <w:szCs w:val="24"/>
        </w:rPr>
        <w:t>u</w:t>
      </w:r>
      <w:r w:rsidRPr="00460016">
        <w:rPr>
          <w:rFonts w:ascii="Times New Roman" w:hAnsi="Times New Roman" w:cs="Times New Roman"/>
          <w:sz w:val="24"/>
          <w:szCs w:val="24"/>
        </w:rPr>
        <w:t xml:space="preserve"> nov</w:t>
      </w:r>
      <w:r w:rsidR="00C47EE6" w:rsidRPr="00460016">
        <w:rPr>
          <w:rFonts w:ascii="Times New Roman" w:hAnsi="Times New Roman" w:cs="Times New Roman"/>
          <w:sz w:val="24"/>
          <w:szCs w:val="24"/>
        </w:rPr>
        <w:t>u</w:t>
      </w:r>
      <w:r w:rsidRPr="00460016">
        <w:rPr>
          <w:rFonts w:ascii="Times New Roman" w:hAnsi="Times New Roman" w:cs="Times New Roman"/>
          <w:sz w:val="24"/>
          <w:szCs w:val="24"/>
        </w:rPr>
        <w:t xml:space="preserve"> infrastruktur</w:t>
      </w:r>
      <w:r w:rsidR="00C47EE6" w:rsidRPr="00460016">
        <w:rPr>
          <w:rFonts w:ascii="Times New Roman" w:hAnsi="Times New Roman" w:cs="Times New Roman"/>
          <w:sz w:val="24"/>
          <w:szCs w:val="24"/>
        </w:rPr>
        <w:t>u</w:t>
      </w:r>
      <w:r w:rsidRPr="00460016">
        <w:rPr>
          <w:rFonts w:ascii="Times New Roman" w:hAnsi="Times New Roman" w:cs="Times New Roman"/>
          <w:sz w:val="24"/>
          <w:szCs w:val="24"/>
        </w:rPr>
        <w:t xml:space="preserve"> razvijen</w:t>
      </w:r>
      <w:r w:rsidR="00C47EE6" w:rsidRPr="00460016">
        <w:rPr>
          <w:rFonts w:ascii="Times New Roman" w:hAnsi="Times New Roman" w:cs="Times New Roman"/>
          <w:sz w:val="24"/>
          <w:szCs w:val="24"/>
        </w:rPr>
        <w:t>u</w:t>
      </w:r>
      <w:r w:rsidRPr="00460016">
        <w:rPr>
          <w:rFonts w:ascii="Times New Roman" w:hAnsi="Times New Roman" w:cs="Times New Roman"/>
          <w:sz w:val="24"/>
          <w:szCs w:val="24"/>
        </w:rPr>
        <w:t xml:space="preserve"> kao </w:t>
      </w:r>
      <w:r w:rsidR="00243790" w:rsidRPr="00460016">
        <w:rPr>
          <w:rFonts w:ascii="Times New Roman" w:hAnsi="Times New Roman" w:cs="Times New Roman"/>
          <w:sz w:val="24"/>
          <w:szCs w:val="24"/>
        </w:rPr>
        <w:t xml:space="preserve">dio projekta, a može uključivati i novu ili postojeću infrastrukturu izvan lokacije, ako </w:t>
      </w:r>
      <w:r w:rsidR="00DC12BA" w:rsidRPr="00460016">
        <w:rPr>
          <w:rFonts w:ascii="Times New Roman" w:hAnsi="Times New Roman" w:cs="Times New Roman"/>
          <w:sz w:val="24"/>
          <w:szCs w:val="24"/>
        </w:rPr>
        <w:t>je</w:t>
      </w:r>
      <w:r w:rsidR="00243790" w:rsidRPr="00460016">
        <w:rPr>
          <w:rFonts w:ascii="Times New Roman" w:hAnsi="Times New Roman" w:cs="Times New Roman"/>
          <w:sz w:val="24"/>
          <w:szCs w:val="24"/>
        </w:rPr>
        <w:t xml:space="preserve"> utvrđen</w:t>
      </w:r>
      <w:r w:rsidR="00DC12BA" w:rsidRPr="00460016">
        <w:rPr>
          <w:rFonts w:ascii="Times New Roman" w:hAnsi="Times New Roman" w:cs="Times New Roman"/>
          <w:sz w:val="24"/>
          <w:szCs w:val="24"/>
        </w:rPr>
        <w:t>o da je</w:t>
      </w:r>
      <w:r w:rsidR="00243790" w:rsidRPr="00460016">
        <w:rPr>
          <w:rFonts w:ascii="Times New Roman" w:hAnsi="Times New Roman" w:cs="Times New Roman"/>
          <w:sz w:val="24"/>
          <w:szCs w:val="24"/>
        </w:rPr>
        <w:t xml:space="preserve"> relevantn</w:t>
      </w:r>
      <w:r w:rsidR="00DC12BA" w:rsidRPr="00460016">
        <w:rPr>
          <w:rFonts w:ascii="Times New Roman" w:hAnsi="Times New Roman" w:cs="Times New Roman"/>
          <w:sz w:val="24"/>
          <w:szCs w:val="24"/>
        </w:rPr>
        <w:t>a</w:t>
      </w:r>
      <w:r w:rsidR="00243790" w:rsidRPr="00460016">
        <w:rPr>
          <w:rFonts w:ascii="Times New Roman" w:hAnsi="Times New Roman" w:cs="Times New Roman"/>
          <w:sz w:val="24"/>
          <w:szCs w:val="24"/>
        </w:rPr>
        <w:t xml:space="preserve"> za projekt.</w:t>
      </w:r>
    </w:p>
    <w:p w14:paraId="4A2633CE" w14:textId="77777777" w:rsidR="0025404D" w:rsidRPr="00460016" w:rsidRDefault="0025404D" w:rsidP="002F1DA3">
      <w:pPr>
        <w:spacing w:after="0" w:line="240" w:lineRule="auto"/>
        <w:jc w:val="both"/>
        <w:rPr>
          <w:rFonts w:ascii="Times New Roman" w:hAnsi="Times New Roman" w:cs="Times New Roman"/>
          <w:sz w:val="24"/>
          <w:szCs w:val="24"/>
        </w:rPr>
      </w:pPr>
    </w:p>
    <w:p w14:paraId="369E51A9" w14:textId="77777777" w:rsidR="0025404D" w:rsidRPr="00460016" w:rsidRDefault="0025404D" w:rsidP="00426226">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Sprječavanje dvostrukog obračunavanja</w:t>
      </w:r>
      <w:r w:rsidR="00426226" w:rsidRPr="00460016">
        <w:rPr>
          <w:rFonts w:ascii="Times New Roman" w:hAnsi="Times New Roman" w:cs="Times New Roman"/>
          <w:i/>
          <w:sz w:val="24"/>
          <w:szCs w:val="24"/>
        </w:rPr>
        <w:t xml:space="preserve"> smanjenja IPNP emisija</w:t>
      </w:r>
    </w:p>
    <w:p w14:paraId="72AF827B" w14:textId="77777777" w:rsidR="00426226" w:rsidRPr="00460016" w:rsidRDefault="00426226" w:rsidP="00203C04">
      <w:pPr>
        <w:spacing w:after="0" w:line="240" w:lineRule="auto"/>
        <w:ind w:firstLine="709"/>
        <w:jc w:val="both"/>
        <w:rPr>
          <w:rFonts w:ascii="Times New Roman" w:hAnsi="Times New Roman" w:cs="Times New Roman"/>
          <w:sz w:val="24"/>
          <w:szCs w:val="24"/>
        </w:rPr>
      </w:pPr>
    </w:p>
    <w:p w14:paraId="522D8A77" w14:textId="77777777" w:rsidR="00426226" w:rsidRPr="00460016" w:rsidRDefault="00426226" w:rsidP="00460016">
      <w:pPr>
        <w:pStyle w:val="Naslov2"/>
      </w:pPr>
      <w:r w:rsidRPr="00460016">
        <w:t>Članak 1</w:t>
      </w:r>
      <w:r w:rsidR="00E33E62" w:rsidRPr="00460016">
        <w:t>7</w:t>
      </w:r>
      <w:r w:rsidRPr="00460016">
        <w:t>.</w:t>
      </w:r>
    </w:p>
    <w:p w14:paraId="3825D2B8" w14:textId="77777777" w:rsidR="00426226" w:rsidRPr="00460016" w:rsidRDefault="00426226" w:rsidP="00426226">
      <w:pPr>
        <w:spacing w:after="0" w:line="240" w:lineRule="auto"/>
        <w:jc w:val="center"/>
        <w:rPr>
          <w:rFonts w:ascii="Times New Roman" w:hAnsi="Times New Roman" w:cs="Times New Roman"/>
          <w:b/>
          <w:sz w:val="24"/>
          <w:szCs w:val="24"/>
        </w:rPr>
      </w:pPr>
    </w:p>
    <w:p w14:paraId="1E11AE5E" w14:textId="5E7E57A1" w:rsidR="00C47EE6" w:rsidRPr="00460016" w:rsidRDefault="00704317" w:rsidP="0070431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w:t>
      </w:r>
      <w:r w:rsidR="00C47EE6" w:rsidRPr="00460016">
        <w:rPr>
          <w:rFonts w:ascii="Times New Roman" w:hAnsi="Times New Roman" w:cs="Times New Roman"/>
          <w:sz w:val="24"/>
          <w:szCs w:val="24"/>
        </w:rPr>
        <w:t>Kako bi se spriječilo dvostruko obračunavanje</w:t>
      </w:r>
      <w:r w:rsidR="00AF49BC" w:rsidRPr="00460016">
        <w:rPr>
          <w:rFonts w:ascii="Times New Roman" w:hAnsi="Times New Roman" w:cs="Times New Roman"/>
          <w:sz w:val="24"/>
          <w:szCs w:val="24"/>
        </w:rPr>
        <w:t xml:space="preserve"> smanjenja IPNP emisija</w:t>
      </w:r>
      <w:r w:rsidR="00C47EE6" w:rsidRPr="00460016">
        <w:rPr>
          <w:rFonts w:ascii="Times New Roman" w:hAnsi="Times New Roman" w:cs="Times New Roman"/>
          <w:sz w:val="24"/>
          <w:szCs w:val="24"/>
        </w:rPr>
        <w:t xml:space="preserve">, </w:t>
      </w:r>
      <w:r w:rsidR="0086589D" w:rsidRPr="00460016">
        <w:rPr>
          <w:rFonts w:ascii="Times New Roman" w:hAnsi="Times New Roman" w:cs="Times New Roman"/>
          <w:sz w:val="24"/>
          <w:szCs w:val="24"/>
        </w:rPr>
        <w:t xml:space="preserve">na </w:t>
      </w:r>
      <w:r w:rsidR="00C47EE6" w:rsidRPr="00460016">
        <w:rPr>
          <w:rFonts w:ascii="Times New Roman" w:hAnsi="Times New Roman" w:cs="Times New Roman"/>
          <w:sz w:val="24"/>
          <w:szCs w:val="24"/>
        </w:rPr>
        <w:t>bilo koj</w:t>
      </w:r>
      <w:r w:rsidR="0086589D" w:rsidRPr="00460016">
        <w:rPr>
          <w:rFonts w:ascii="Times New Roman" w:hAnsi="Times New Roman" w:cs="Times New Roman"/>
          <w:sz w:val="24"/>
          <w:szCs w:val="24"/>
        </w:rPr>
        <w:t>u</w:t>
      </w:r>
      <w:r w:rsidR="00C47EE6" w:rsidRPr="00460016">
        <w:rPr>
          <w:rFonts w:ascii="Times New Roman" w:hAnsi="Times New Roman" w:cs="Times New Roman"/>
          <w:sz w:val="24"/>
          <w:szCs w:val="24"/>
        </w:rPr>
        <w:t xml:space="preserve"> određen</w:t>
      </w:r>
      <w:r w:rsidR="0086589D" w:rsidRPr="00460016">
        <w:rPr>
          <w:rFonts w:ascii="Times New Roman" w:hAnsi="Times New Roman" w:cs="Times New Roman"/>
          <w:sz w:val="24"/>
          <w:szCs w:val="24"/>
        </w:rPr>
        <w:t>u</w:t>
      </w:r>
      <w:r w:rsidR="00C47EE6" w:rsidRPr="00460016">
        <w:rPr>
          <w:rFonts w:ascii="Times New Roman" w:hAnsi="Times New Roman" w:cs="Times New Roman"/>
          <w:sz w:val="24"/>
          <w:szCs w:val="24"/>
        </w:rPr>
        <w:t xml:space="preserve"> serij</w:t>
      </w:r>
      <w:r w:rsidR="0086589D" w:rsidRPr="00460016">
        <w:rPr>
          <w:rFonts w:ascii="Times New Roman" w:hAnsi="Times New Roman" w:cs="Times New Roman"/>
          <w:sz w:val="24"/>
          <w:szCs w:val="24"/>
        </w:rPr>
        <w:t>u</w:t>
      </w:r>
      <w:r w:rsidR="00C47EE6" w:rsidRPr="00460016">
        <w:rPr>
          <w:rFonts w:ascii="Times New Roman" w:hAnsi="Times New Roman" w:cs="Times New Roman"/>
          <w:sz w:val="24"/>
          <w:szCs w:val="24"/>
        </w:rPr>
        <w:t xml:space="preserve"> smanjenja IPNP emisija iz određenog projekta </w:t>
      </w:r>
      <w:r w:rsidR="0086589D" w:rsidRPr="00460016">
        <w:rPr>
          <w:rFonts w:ascii="Times New Roman" w:hAnsi="Times New Roman" w:cs="Times New Roman"/>
          <w:sz w:val="24"/>
          <w:szCs w:val="24"/>
        </w:rPr>
        <w:t>dobavljač iz članka 1</w:t>
      </w:r>
      <w:r w:rsidR="00716B28" w:rsidRPr="00460016">
        <w:rPr>
          <w:rFonts w:ascii="Times New Roman" w:hAnsi="Times New Roman" w:cs="Times New Roman"/>
          <w:sz w:val="24"/>
          <w:szCs w:val="24"/>
        </w:rPr>
        <w:t>1</w:t>
      </w:r>
      <w:r w:rsidR="0086589D" w:rsidRPr="00460016">
        <w:rPr>
          <w:rFonts w:ascii="Times New Roman" w:hAnsi="Times New Roman" w:cs="Times New Roman"/>
          <w:sz w:val="24"/>
          <w:szCs w:val="24"/>
        </w:rPr>
        <w:t>. stavka 1.</w:t>
      </w:r>
      <w:r w:rsidR="006903CC" w:rsidRPr="00460016">
        <w:rPr>
          <w:rFonts w:ascii="Times New Roman" w:hAnsi="Times New Roman" w:cs="Times New Roman"/>
          <w:sz w:val="24"/>
          <w:szCs w:val="24"/>
        </w:rPr>
        <w:t xml:space="preserve"> ovoga Pravilnika </w:t>
      </w:r>
      <w:r w:rsidR="00C47EE6" w:rsidRPr="00460016">
        <w:rPr>
          <w:rFonts w:ascii="Times New Roman" w:hAnsi="Times New Roman" w:cs="Times New Roman"/>
          <w:sz w:val="24"/>
          <w:szCs w:val="24"/>
        </w:rPr>
        <w:t>može</w:t>
      </w:r>
      <w:r w:rsidR="0086589D" w:rsidRPr="00460016">
        <w:rPr>
          <w:rFonts w:ascii="Times New Roman" w:hAnsi="Times New Roman" w:cs="Times New Roman"/>
          <w:sz w:val="24"/>
          <w:szCs w:val="24"/>
        </w:rPr>
        <w:t xml:space="preserve"> polagati pravo</w:t>
      </w:r>
      <w:r w:rsidR="00C47EE6" w:rsidRPr="00460016">
        <w:rPr>
          <w:rFonts w:ascii="Times New Roman" w:hAnsi="Times New Roman" w:cs="Times New Roman"/>
          <w:sz w:val="24"/>
          <w:szCs w:val="24"/>
        </w:rPr>
        <w:t xml:space="preserve"> </w:t>
      </w:r>
      <w:r w:rsidR="009D1B5D" w:rsidRPr="00460016">
        <w:rPr>
          <w:rFonts w:ascii="Times New Roman" w:hAnsi="Times New Roman" w:cs="Times New Roman"/>
          <w:sz w:val="24"/>
          <w:szCs w:val="24"/>
        </w:rPr>
        <w:t xml:space="preserve">samo jednom </w:t>
      </w:r>
      <w:r w:rsidR="00716B28" w:rsidRPr="00460016">
        <w:rPr>
          <w:rFonts w:ascii="Times New Roman" w:hAnsi="Times New Roman" w:cs="Times New Roman"/>
          <w:sz w:val="24"/>
          <w:szCs w:val="24"/>
        </w:rPr>
        <w:t>n</w:t>
      </w:r>
      <w:r w:rsidR="009D1B5D" w:rsidRPr="00460016">
        <w:rPr>
          <w:rFonts w:ascii="Times New Roman" w:hAnsi="Times New Roman" w:cs="Times New Roman"/>
          <w:sz w:val="24"/>
          <w:szCs w:val="24"/>
        </w:rPr>
        <w:t>a</w:t>
      </w:r>
      <w:r w:rsidR="0086589D" w:rsidRPr="00460016">
        <w:rPr>
          <w:rFonts w:ascii="Times New Roman" w:hAnsi="Times New Roman" w:cs="Times New Roman"/>
          <w:sz w:val="24"/>
          <w:szCs w:val="24"/>
        </w:rPr>
        <w:t xml:space="preserve"> </w:t>
      </w:r>
      <w:r w:rsidR="00C47EE6" w:rsidRPr="00460016">
        <w:rPr>
          <w:rFonts w:ascii="Times New Roman" w:hAnsi="Times New Roman" w:cs="Times New Roman"/>
          <w:sz w:val="24"/>
          <w:szCs w:val="24"/>
        </w:rPr>
        <w:t xml:space="preserve">smanjenje IPNP emisija </w:t>
      </w:r>
      <w:r w:rsidR="009D1B5D" w:rsidRPr="00460016">
        <w:rPr>
          <w:rFonts w:ascii="Times New Roman" w:hAnsi="Times New Roman" w:cs="Times New Roman"/>
          <w:sz w:val="24"/>
          <w:szCs w:val="24"/>
        </w:rPr>
        <w:t>za ispunjenje obveze smanjenja emisija stakleničkih plinova iz članka 66. Zakona</w:t>
      </w:r>
      <w:r w:rsidR="00C47EE6" w:rsidRPr="00460016">
        <w:rPr>
          <w:rFonts w:ascii="Times New Roman" w:hAnsi="Times New Roman" w:cs="Times New Roman"/>
          <w:sz w:val="24"/>
          <w:szCs w:val="24"/>
        </w:rPr>
        <w:t xml:space="preserve"> ili drugim ciljevima smanjenja emisija.</w:t>
      </w:r>
    </w:p>
    <w:p w14:paraId="275B179A" w14:textId="77777777" w:rsidR="00704317" w:rsidRPr="00460016" w:rsidRDefault="00704317" w:rsidP="00704317">
      <w:pPr>
        <w:spacing w:after="0" w:line="240" w:lineRule="auto"/>
        <w:ind w:firstLine="709"/>
        <w:jc w:val="both"/>
        <w:rPr>
          <w:rFonts w:ascii="Times New Roman" w:hAnsi="Times New Roman" w:cs="Times New Roman"/>
          <w:sz w:val="24"/>
          <w:szCs w:val="24"/>
        </w:rPr>
      </w:pPr>
    </w:p>
    <w:p w14:paraId="6CA54569" w14:textId="214DC515" w:rsidR="00A35C7F" w:rsidRPr="00460016" w:rsidRDefault="00B869AE" w:rsidP="0070431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(2)</w:t>
      </w:r>
      <w:r w:rsidR="00D41D7F" w:rsidRPr="00460016">
        <w:rPr>
          <w:rFonts w:ascii="Times New Roman" w:hAnsi="Times New Roman" w:cs="Times New Roman"/>
          <w:sz w:val="24"/>
          <w:szCs w:val="24"/>
        </w:rPr>
        <w:t xml:space="preserve"> Glavnu ulogu u sprječavanju dvostrukog obračunavanja iz stavka 1. ovoga članka ima nacionalni adm</w:t>
      </w:r>
      <w:r w:rsidR="00A35C7F" w:rsidRPr="00460016">
        <w:rPr>
          <w:rFonts w:ascii="Times New Roman" w:hAnsi="Times New Roman" w:cs="Times New Roman"/>
          <w:sz w:val="24"/>
          <w:szCs w:val="24"/>
        </w:rPr>
        <w:t xml:space="preserve">inistrator Registra Unije, kojemu su dostupni podaci o smanjenju IPNP emisija na koje dobavljač </w:t>
      </w:r>
      <w:r w:rsidR="009D1B5D" w:rsidRPr="00460016">
        <w:rPr>
          <w:rFonts w:ascii="Times New Roman" w:hAnsi="Times New Roman" w:cs="Times New Roman"/>
          <w:sz w:val="24"/>
          <w:szCs w:val="24"/>
        </w:rPr>
        <w:t>iz članka 1</w:t>
      </w:r>
      <w:r w:rsidR="003B2DCB" w:rsidRPr="00460016">
        <w:rPr>
          <w:rFonts w:ascii="Times New Roman" w:hAnsi="Times New Roman" w:cs="Times New Roman"/>
          <w:sz w:val="24"/>
          <w:szCs w:val="24"/>
        </w:rPr>
        <w:t>1</w:t>
      </w:r>
      <w:r w:rsidR="009D1B5D" w:rsidRPr="00460016">
        <w:rPr>
          <w:rFonts w:ascii="Times New Roman" w:hAnsi="Times New Roman" w:cs="Times New Roman"/>
          <w:sz w:val="24"/>
          <w:szCs w:val="24"/>
        </w:rPr>
        <w:t xml:space="preserve">. stavka 1. ovoga Pravilnika </w:t>
      </w:r>
      <w:r w:rsidR="00A35C7F" w:rsidRPr="00460016">
        <w:rPr>
          <w:rFonts w:ascii="Times New Roman" w:hAnsi="Times New Roman" w:cs="Times New Roman"/>
          <w:sz w:val="24"/>
          <w:szCs w:val="24"/>
        </w:rPr>
        <w:t xml:space="preserve">polaže pravo i </w:t>
      </w:r>
      <w:r w:rsidR="009D1B5D" w:rsidRPr="00460016">
        <w:rPr>
          <w:rFonts w:ascii="Times New Roman" w:hAnsi="Times New Roman" w:cs="Times New Roman"/>
          <w:sz w:val="24"/>
          <w:szCs w:val="24"/>
        </w:rPr>
        <w:t>o kojima</w:t>
      </w:r>
      <w:r w:rsidR="00A35C7F" w:rsidRPr="00460016">
        <w:rPr>
          <w:rFonts w:ascii="Times New Roman" w:hAnsi="Times New Roman" w:cs="Times New Roman"/>
          <w:sz w:val="24"/>
          <w:szCs w:val="24"/>
        </w:rPr>
        <w:t xml:space="preserve"> dobavljač izvješćuje.</w:t>
      </w:r>
    </w:p>
    <w:p w14:paraId="1B64BE83" w14:textId="77777777" w:rsidR="00A35C7F" w:rsidRPr="00460016" w:rsidRDefault="00A35C7F" w:rsidP="00704317">
      <w:pPr>
        <w:spacing w:after="0" w:line="240" w:lineRule="auto"/>
        <w:ind w:firstLine="709"/>
        <w:jc w:val="both"/>
        <w:rPr>
          <w:rFonts w:ascii="Times New Roman" w:hAnsi="Times New Roman" w:cs="Times New Roman"/>
          <w:sz w:val="24"/>
          <w:szCs w:val="24"/>
        </w:rPr>
      </w:pPr>
    </w:p>
    <w:p w14:paraId="02ED7AB0" w14:textId="77777777" w:rsidR="00B869AE" w:rsidRPr="00460016" w:rsidRDefault="00A35C7F" w:rsidP="00704317">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(3) Z</w:t>
      </w:r>
      <w:r w:rsidR="00704317" w:rsidRPr="00460016">
        <w:rPr>
          <w:rFonts w:ascii="Times New Roman" w:hAnsi="Times New Roman" w:cs="Times New Roman"/>
          <w:sz w:val="24"/>
          <w:szCs w:val="24"/>
        </w:rPr>
        <w:t>a</w:t>
      </w:r>
      <w:r w:rsidR="00D41D7F" w:rsidRPr="00460016">
        <w:rPr>
          <w:rFonts w:ascii="Times New Roman" w:hAnsi="Times New Roman" w:cs="Times New Roman"/>
          <w:sz w:val="24"/>
          <w:szCs w:val="24"/>
        </w:rPr>
        <w:t xml:space="preserve"> ostvarivanj</w:t>
      </w:r>
      <w:r w:rsidR="00704317" w:rsidRPr="00460016">
        <w:rPr>
          <w:rFonts w:ascii="Times New Roman" w:hAnsi="Times New Roman" w:cs="Times New Roman"/>
          <w:sz w:val="24"/>
          <w:szCs w:val="24"/>
        </w:rPr>
        <w:t>e</w:t>
      </w:r>
      <w:r w:rsidR="00D41D7F" w:rsidRPr="00460016">
        <w:rPr>
          <w:rFonts w:ascii="Times New Roman" w:hAnsi="Times New Roman" w:cs="Times New Roman"/>
          <w:sz w:val="24"/>
          <w:szCs w:val="24"/>
        </w:rPr>
        <w:t xml:space="preserve"> cilja </w:t>
      </w:r>
      <w:r w:rsidRPr="00460016">
        <w:rPr>
          <w:rFonts w:ascii="Times New Roman" w:hAnsi="Times New Roman" w:cs="Times New Roman"/>
          <w:sz w:val="24"/>
          <w:szCs w:val="24"/>
        </w:rPr>
        <w:t xml:space="preserve">iz stavka 2. ovoga članka, nacionalni administrator iz stavka 2. ovoga članka, </w:t>
      </w:r>
      <w:r w:rsidR="009D1B5D" w:rsidRPr="00460016">
        <w:rPr>
          <w:rFonts w:ascii="Times New Roman" w:hAnsi="Times New Roman" w:cs="Times New Roman"/>
          <w:sz w:val="24"/>
          <w:szCs w:val="24"/>
        </w:rPr>
        <w:t>usko surađuje</w:t>
      </w:r>
      <w:r w:rsidR="00D41D7F" w:rsidRPr="00460016">
        <w:rPr>
          <w:rFonts w:ascii="Times New Roman" w:hAnsi="Times New Roman" w:cs="Times New Roman"/>
          <w:sz w:val="24"/>
          <w:szCs w:val="24"/>
        </w:rPr>
        <w:t xml:space="preserve"> </w:t>
      </w:r>
      <w:r w:rsidR="009D1B5D" w:rsidRPr="00460016">
        <w:rPr>
          <w:rFonts w:ascii="Times New Roman" w:hAnsi="Times New Roman" w:cs="Times New Roman"/>
          <w:sz w:val="24"/>
          <w:szCs w:val="24"/>
        </w:rPr>
        <w:t>i razmjenjuje</w:t>
      </w:r>
      <w:r w:rsidR="00704317" w:rsidRPr="00460016">
        <w:rPr>
          <w:rFonts w:ascii="Times New Roman" w:hAnsi="Times New Roman" w:cs="Times New Roman"/>
          <w:sz w:val="24"/>
          <w:szCs w:val="24"/>
        </w:rPr>
        <w:t xml:space="preserve"> informacije iz stavaka 4.</w:t>
      </w:r>
      <w:r w:rsidRPr="00460016">
        <w:rPr>
          <w:rFonts w:ascii="Times New Roman" w:hAnsi="Times New Roman" w:cs="Times New Roman"/>
          <w:sz w:val="24"/>
          <w:szCs w:val="24"/>
        </w:rPr>
        <w:t xml:space="preserve"> i 5.</w:t>
      </w:r>
      <w:r w:rsidR="00704317" w:rsidRPr="00460016">
        <w:rPr>
          <w:rFonts w:ascii="Times New Roman" w:hAnsi="Times New Roman" w:cs="Times New Roman"/>
          <w:sz w:val="24"/>
          <w:szCs w:val="24"/>
        </w:rPr>
        <w:t xml:space="preserve"> ovoga članka </w:t>
      </w:r>
      <w:r w:rsidR="00D41D7F" w:rsidRPr="00460016">
        <w:rPr>
          <w:rFonts w:ascii="Times New Roman" w:hAnsi="Times New Roman" w:cs="Times New Roman"/>
          <w:sz w:val="24"/>
          <w:szCs w:val="24"/>
        </w:rPr>
        <w:t>s nacionalnim administratorima Registra Unije drugih država članica</w:t>
      </w:r>
      <w:r w:rsidR="001A5AAF" w:rsidRPr="00460016">
        <w:rPr>
          <w:rFonts w:ascii="Times New Roman" w:hAnsi="Times New Roman" w:cs="Times New Roman"/>
          <w:sz w:val="24"/>
          <w:szCs w:val="24"/>
        </w:rPr>
        <w:t xml:space="preserve"> Europske unije</w:t>
      </w:r>
      <w:r w:rsidR="00D41D7F" w:rsidRPr="00460016">
        <w:rPr>
          <w:rFonts w:ascii="Times New Roman" w:hAnsi="Times New Roman" w:cs="Times New Roman"/>
          <w:sz w:val="24"/>
          <w:szCs w:val="24"/>
        </w:rPr>
        <w:t>.</w:t>
      </w:r>
    </w:p>
    <w:p w14:paraId="6B887645" w14:textId="77777777" w:rsidR="00D41D7F" w:rsidRPr="00460016" w:rsidRDefault="00D41D7F" w:rsidP="00D41D7F">
      <w:pPr>
        <w:spacing w:after="0" w:line="240" w:lineRule="auto"/>
        <w:ind w:firstLine="709"/>
        <w:jc w:val="both"/>
        <w:rPr>
          <w:rFonts w:ascii="Times New Roman" w:hAnsi="Times New Roman" w:cs="Times New Roman"/>
          <w:sz w:val="24"/>
          <w:szCs w:val="24"/>
        </w:rPr>
      </w:pPr>
    </w:p>
    <w:p w14:paraId="6D2E2815" w14:textId="53F99A29" w:rsidR="00D41D7F" w:rsidRPr="00460016" w:rsidRDefault="001808AE" w:rsidP="00D41D7F">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(4</w:t>
      </w:r>
      <w:r w:rsidR="00B5158B" w:rsidRPr="00460016">
        <w:rPr>
          <w:rFonts w:ascii="Times New Roman" w:hAnsi="Times New Roman" w:cs="Times New Roman"/>
          <w:sz w:val="24"/>
          <w:szCs w:val="24"/>
        </w:rPr>
        <w:t xml:space="preserve">) </w:t>
      </w:r>
      <w:r w:rsidR="001A5AAF" w:rsidRPr="00460016">
        <w:rPr>
          <w:rFonts w:ascii="Times New Roman" w:hAnsi="Times New Roman" w:cs="Times New Roman"/>
          <w:sz w:val="24"/>
          <w:szCs w:val="24"/>
        </w:rPr>
        <w:t xml:space="preserve">U svrhu utvrđivanja pokušaja dvostrukog obračunavanja iz stavka 1. ovoga članka, nacionalni administrator iz stavka 2. ovoga članka </w:t>
      </w:r>
      <w:r w:rsidR="009D1B5D" w:rsidRPr="00460016">
        <w:rPr>
          <w:rFonts w:ascii="Times New Roman" w:hAnsi="Times New Roman" w:cs="Times New Roman"/>
          <w:sz w:val="24"/>
          <w:szCs w:val="24"/>
        </w:rPr>
        <w:t>pristupa</w:t>
      </w:r>
      <w:r w:rsidR="001A5AAF" w:rsidRPr="00460016">
        <w:rPr>
          <w:rFonts w:ascii="Times New Roman" w:hAnsi="Times New Roman" w:cs="Times New Roman"/>
          <w:sz w:val="24"/>
          <w:szCs w:val="24"/>
        </w:rPr>
        <w:t xml:space="preserve"> podacima</w:t>
      </w:r>
      <w:r w:rsidR="00F27798" w:rsidRPr="00460016">
        <w:rPr>
          <w:rFonts w:ascii="Times New Roman" w:hAnsi="Times New Roman" w:cs="Times New Roman"/>
          <w:sz w:val="24"/>
          <w:szCs w:val="24"/>
        </w:rPr>
        <w:t>,</w:t>
      </w:r>
      <w:r w:rsidR="001A5AAF" w:rsidRPr="00460016">
        <w:rPr>
          <w:rFonts w:ascii="Times New Roman" w:hAnsi="Times New Roman" w:cs="Times New Roman"/>
          <w:sz w:val="24"/>
          <w:szCs w:val="24"/>
        </w:rPr>
        <w:t xml:space="preserve"> koji jednoznačno utvrđuju smanjenje IPNP emisija </w:t>
      </w:r>
      <w:r w:rsidR="0089612B" w:rsidRPr="00460016">
        <w:rPr>
          <w:rFonts w:ascii="Times New Roman" w:hAnsi="Times New Roman" w:cs="Times New Roman"/>
          <w:sz w:val="24"/>
          <w:szCs w:val="24"/>
        </w:rPr>
        <w:t xml:space="preserve">na </w:t>
      </w:r>
      <w:r w:rsidR="001A5AAF" w:rsidRPr="00460016">
        <w:rPr>
          <w:rFonts w:ascii="Times New Roman" w:hAnsi="Times New Roman" w:cs="Times New Roman"/>
          <w:sz w:val="24"/>
          <w:szCs w:val="24"/>
        </w:rPr>
        <w:t xml:space="preserve">koje </w:t>
      </w:r>
      <w:r w:rsidR="0037642C" w:rsidRPr="00460016">
        <w:rPr>
          <w:rFonts w:ascii="Times New Roman" w:hAnsi="Times New Roman" w:cs="Times New Roman"/>
          <w:sz w:val="24"/>
          <w:szCs w:val="24"/>
        </w:rPr>
        <w:t>dobavljač iz članka 1</w:t>
      </w:r>
      <w:r w:rsidR="000D0142" w:rsidRPr="00460016">
        <w:rPr>
          <w:rFonts w:ascii="Times New Roman" w:hAnsi="Times New Roman" w:cs="Times New Roman"/>
          <w:sz w:val="24"/>
          <w:szCs w:val="24"/>
        </w:rPr>
        <w:t>1</w:t>
      </w:r>
      <w:r w:rsidR="0037642C" w:rsidRPr="00460016">
        <w:rPr>
          <w:rFonts w:ascii="Times New Roman" w:hAnsi="Times New Roman" w:cs="Times New Roman"/>
          <w:sz w:val="24"/>
          <w:szCs w:val="24"/>
        </w:rPr>
        <w:t xml:space="preserve">. stavka 1. ovoga Pravilnika </w:t>
      </w:r>
      <w:r w:rsidR="0089612B" w:rsidRPr="00460016">
        <w:rPr>
          <w:rFonts w:ascii="Times New Roman" w:hAnsi="Times New Roman" w:cs="Times New Roman"/>
          <w:sz w:val="24"/>
          <w:szCs w:val="24"/>
        </w:rPr>
        <w:t>polaže pravo</w:t>
      </w:r>
      <w:r w:rsidR="001A5AAF" w:rsidRPr="00460016">
        <w:rPr>
          <w:rFonts w:ascii="Times New Roman" w:hAnsi="Times New Roman" w:cs="Times New Roman"/>
          <w:sz w:val="24"/>
          <w:szCs w:val="24"/>
        </w:rPr>
        <w:t xml:space="preserve"> </w:t>
      </w:r>
      <w:r w:rsidR="009D1B5D" w:rsidRPr="00460016">
        <w:rPr>
          <w:rFonts w:ascii="Times New Roman" w:hAnsi="Times New Roman" w:cs="Times New Roman"/>
          <w:sz w:val="24"/>
          <w:szCs w:val="24"/>
        </w:rPr>
        <w:t>za ispunjenje obveze smanjenja emisija stakleničkih plinova iz članka 66. Zakona</w:t>
      </w:r>
      <w:r w:rsidR="0037642C" w:rsidRPr="00460016">
        <w:rPr>
          <w:rFonts w:ascii="Times New Roman" w:hAnsi="Times New Roman" w:cs="Times New Roman"/>
          <w:sz w:val="24"/>
          <w:szCs w:val="24"/>
        </w:rPr>
        <w:t>,</w:t>
      </w:r>
      <w:r w:rsidR="001A5AAF" w:rsidRPr="00460016">
        <w:rPr>
          <w:rFonts w:ascii="Times New Roman" w:hAnsi="Times New Roman" w:cs="Times New Roman"/>
          <w:sz w:val="24"/>
          <w:szCs w:val="24"/>
        </w:rPr>
        <w:t xml:space="preserve"> u svim drugim državama članicama Europske unije.  </w:t>
      </w:r>
    </w:p>
    <w:p w14:paraId="1EC49781" w14:textId="77777777" w:rsidR="00B5158B" w:rsidRPr="00460016" w:rsidRDefault="00B5158B" w:rsidP="00D41D7F">
      <w:pPr>
        <w:spacing w:after="0" w:line="240" w:lineRule="auto"/>
        <w:ind w:firstLine="709"/>
        <w:jc w:val="both"/>
        <w:rPr>
          <w:rFonts w:ascii="Times New Roman" w:hAnsi="Times New Roman" w:cs="Times New Roman"/>
          <w:sz w:val="24"/>
          <w:szCs w:val="24"/>
        </w:rPr>
      </w:pPr>
    </w:p>
    <w:p w14:paraId="76F4FCA9" w14:textId="659F0ED4" w:rsidR="00426226" w:rsidRPr="00460016" w:rsidRDefault="001808AE" w:rsidP="009E188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(5</w:t>
      </w:r>
      <w:r w:rsidR="00242ACA" w:rsidRPr="00460016">
        <w:rPr>
          <w:rFonts w:ascii="Times New Roman" w:hAnsi="Times New Roman" w:cs="Times New Roman"/>
          <w:sz w:val="24"/>
          <w:szCs w:val="24"/>
        </w:rPr>
        <w:t xml:space="preserve">) Minimalni podaci koji bi trebali biti dostupni nacionalnom administratoru iz stavka 2. ovoga članka </w:t>
      </w:r>
      <w:r w:rsidR="00E27FF1" w:rsidRPr="00460016">
        <w:rPr>
          <w:rFonts w:ascii="Times New Roman" w:hAnsi="Times New Roman" w:cs="Times New Roman"/>
          <w:sz w:val="24"/>
          <w:szCs w:val="24"/>
        </w:rPr>
        <w:t xml:space="preserve">radi sprečavanja dvostrukog obračunavanja iz stavka 1. ovoga članka </w:t>
      </w:r>
      <w:r w:rsidR="00242ACA" w:rsidRPr="00460016">
        <w:rPr>
          <w:rFonts w:ascii="Times New Roman" w:hAnsi="Times New Roman" w:cs="Times New Roman"/>
          <w:sz w:val="24"/>
          <w:szCs w:val="24"/>
        </w:rPr>
        <w:t>su</w:t>
      </w:r>
      <w:r w:rsidR="000903F9" w:rsidRPr="00460016">
        <w:rPr>
          <w:rFonts w:ascii="Times New Roman" w:hAnsi="Times New Roman" w:cs="Times New Roman"/>
          <w:sz w:val="24"/>
          <w:szCs w:val="24"/>
        </w:rPr>
        <w:t xml:space="preserve"> brojevi serija,</w:t>
      </w:r>
      <w:r w:rsidR="00242ACA" w:rsidRPr="00460016">
        <w:rPr>
          <w:rFonts w:ascii="Times New Roman" w:hAnsi="Times New Roman" w:cs="Times New Roman"/>
          <w:sz w:val="24"/>
          <w:szCs w:val="24"/>
        </w:rPr>
        <w:t xml:space="preserve"> </w:t>
      </w:r>
      <w:r w:rsidR="00E27FF1" w:rsidRPr="00460016">
        <w:rPr>
          <w:rFonts w:ascii="Times New Roman" w:hAnsi="Times New Roman" w:cs="Times New Roman"/>
          <w:sz w:val="24"/>
          <w:szCs w:val="24"/>
        </w:rPr>
        <w:t>jedinstveni broj certifikata kako je definiran u Prilogu I. Dijelu 2. točki 1. podtočki f) ovoga Pravilnika</w:t>
      </w:r>
      <w:r w:rsidR="000903F9" w:rsidRPr="00460016">
        <w:rPr>
          <w:rFonts w:ascii="Times New Roman" w:hAnsi="Times New Roman" w:cs="Times New Roman"/>
          <w:sz w:val="24"/>
          <w:szCs w:val="24"/>
        </w:rPr>
        <w:t xml:space="preserve"> i podatak o</w:t>
      </w:r>
      <w:r w:rsidR="009E188D" w:rsidRPr="00460016">
        <w:rPr>
          <w:rFonts w:ascii="Times New Roman" w:hAnsi="Times New Roman" w:cs="Times New Roman"/>
          <w:sz w:val="24"/>
          <w:szCs w:val="24"/>
        </w:rPr>
        <w:t xml:space="preserve"> </w:t>
      </w:r>
      <w:r w:rsidR="003273E2" w:rsidRPr="00460016">
        <w:rPr>
          <w:rFonts w:ascii="Times New Roman" w:hAnsi="Times New Roman" w:cs="Times New Roman"/>
          <w:sz w:val="24"/>
          <w:szCs w:val="24"/>
        </w:rPr>
        <w:t>mjestu</w:t>
      </w:r>
      <w:r w:rsidR="009E188D" w:rsidRPr="00460016">
        <w:rPr>
          <w:rFonts w:ascii="Times New Roman" w:hAnsi="Times New Roman" w:cs="Times New Roman"/>
          <w:sz w:val="24"/>
          <w:szCs w:val="24"/>
        </w:rPr>
        <w:t xml:space="preserve"> projekta kako je definiran u Prilogu I. Dijelu 2. točki 1. podtočki d) ovoga Pravilnika</w:t>
      </w:r>
      <w:r w:rsidR="000903F9" w:rsidRPr="00460016">
        <w:rPr>
          <w:rFonts w:ascii="Times New Roman" w:hAnsi="Times New Roman" w:cs="Times New Roman"/>
          <w:sz w:val="24"/>
          <w:szCs w:val="24"/>
        </w:rPr>
        <w:t>.</w:t>
      </w:r>
    </w:p>
    <w:p w14:paraId="2F8DE691" w14:textId="77777777" w:rsidR="001A5AAF" w:rsidRPr="00460016" w:rsidRDefault="001A5AAF" w:rsidP="00B869AE">
      <w:pPr>
        <w:spacing w:after="0" w:line="240" w:lineRule="auto"/>
        <w:ind w:firstLine="709"/>
        <w:jc w:val="both"/>
        <w:rPr>
          <w:rFonts w:ascii="Times New Roman" w:hAnsi="Times New Roman" w:cs="Times New Roman"/>
          <w:sz w:val="24"/>
          <w:szCs w:val="24"/>
        </w:rPr>
      </w:pPr>
    </w:p>
    <w:p w14:paraId="71D31639" w14:textId="77777777" w:rsidR="00D40441" w:rsidRPr="00460016" w:rsidRDefault="001808AE" w:rsidP="00B869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(6</w:t>
      </w:r>
      <w:r w:rsidR="00FC6FE0" w:rsidRPr="00460016">
        <w:rPr>
          <w:rFonts w:ascii="Times New Roman" w:hAnsi="Times New Roman" w:cs="Times New Roman"/>
          <w:sz w:val="24"/>
          <w:szCs w:val="24"/>
        </w:rPr>
        <w:t xml:space="preserve">) </w:t>
      </w:r>
      <w:r w:rsidR="00D40441" w:rsidRPr="00460016">
        <w:rPr>
          <w:rFonts w:ascii="Times New Roman" w:hAnsi="Times New Roman" w:cs="Times New Roman"/>
          <w:sz w:val="24"/>
          <w:szCs w:val="24"/>
        </w:rPr>
        <w:t>Radi sprečavanja dvostrukog obračunavanja iz stavka 1. ovoga članka n</w:t>
      </w:r>
      <w:r w:rsidR="00FC6FE0" w:rsidRPr="00460016">
        <w:rPr>
          <w:rFonts w:ascii="Times New Roman" w:hAnsi="Times New Roman" w:cs="Times New Roman"/>
          <w:sz w:val="24"/>
          <w:szCs w:val="24"/>
        </w:rPr>
        <w:t xml:space="preserve">acionalni administrator iz stavka </w:t>
      </w:r>
      <w:r w:rsidR="00D40441" w:rsidRPr="00460016">
        <w:rPr>
          <w:rFonts w:ascii="Times New Roman" w:hAnsi="Times New Roman" w:cs="Times New Roman"/>
          <w:sz w:val="24"/>
          <w:szCs w:val="24"/>
        </w:rPr>
        <w:t>2</w:t>
      </w:r>
      <w:r w:rsidR="00FC6FE0" w:rsidRPr="00460016">
        <w:rPr>
          <w:rFonts w:ascii="Times New Roman" w:hAnsi="Times New Roman" w:cs="Times New Roman"/>
          <w:sz w:val="24"/>
          <w:szCs w:val="24"/>
        </w:rPr>
        <w:t>. ovoga članka</w:t>
      </w:r>
      <w:r w:rsidR="0086589D" w:rsidRPr="00460016">
        <w:rPr>
          <w:rFonts w:ascii="Times New Roman" w:hAnsi="Times New Roman" w:cs="Times New Roman"/>
          <w:sz w:val="24"/>
          <w:szCs w:val="24"/>
        </w:rPr>
        <w:t xml:space="preserve"> treba p</w:t>
      </w:r>
      <w:r w:rsidR="00FC6FE0" w:rsidRPr="00460016">
        <w:rPr>
          <w:rFonts w:ascii="Times New Roman" w:hAnsi="Times New Roman" w:cs="Times New Roman"/>
          <w:sz w:val="24"/>
          <w:szCs w:val="24"/>
        </w:rPr>
        <w:t>rimjen</w:t>
      </w:r>
      <w:r w:rsidR="0086589D" w:rsidRPr="00460016">
        <w:rPr>
          <w:rFonts w:ascii="Times New Roman" w:hAnsi="Times New Roman" w:cs="Times New Roman"/>
          <w:sz w:val="24"/>
          <w:szCs w:val="24"/>
        </w:rPr>
        <w:t>jivati</w:t>
      </w:r>
      <w:r w:rsidR="00FC6FE0" w:rsidRPr="00460016">
        <w:rPr>
          <w:rFonts w:ascii="Times New Roman" w:hAnsi="Times New Roman" w:cs="Times New Roman"/>
          <w:sz w:val="24"/>
          <w:szCs w:val="24"/>
        </w:rPr>
        <w:t xml:space="preserve"> dosljedn</w:t>
      </w:r>
      <w:r w:rsidR="0086589D" w:rsidRPr="00460016">
        <w:rPr>
          <w:rFonts w:ascii="Times New Roman" w:hAnsi="Times New Roman" w:cs="Times New Roman"/>
          <w:sz w:val="24"/>
          <w:szCs w:val="24"/>
        </w:rPr>
        <w:t>a</w:t>
      </w:r>
      <w:r w:rsidR="00FC6FE0" w:rsidRPr="00460016">
        <w:rPr>
          <w:rFonts w:ascii="Times New Roman" w:hAnsi="Times New Roman" w:cs="Times New Roman"/>
          <w:sz w:val="24"/>
          <w:szCs w:val="24"/>
        </w:rPr>
        <w:t xml:space="preserve"> načela za jedinstvenu identifikaciju različitih serija </w:t>
      </w:r>
      <w:r w:rsidR="0086589D" w:rsidRPr="00460016">
        <w:rPr>
          <w:rFonts w:ascii="Times New Roman" w:hAnsi="Times New Roman" w:cs="Times New Roman"/>
          <w:sz w:val="24"/>
          <w:szCs w:val="24"/>
        </w:rPr>
        <w:t>smanjenja IPNP emisija</w:t>
      </w:r>
      <w:r w:rsidR="00FC6FE0" w:rsidRPr="00460016">
        <w:rPr>
          <w:rFonts w:ascii="Times New Roman" w:hAnsi="Times New Roman" w:cs="Times New Roman"/>
          <w:sz w:val="24"/>
          <w:szCs w:val="24"/>
        </w:rPr>
        <w:t xml:space="preserve"> </w:t>
      </w:r>
      <w:r w:rsidR="0086589D" w:rsidRPr="00460016">
        <w:rPr>
          <w:rFonts w:ascii="Times New Roman" w:hAnsi="Times New Roman" w:cs="Times New Roman"/>
          <w:sz w:val="24"/>
          <w:szCs w:val="24"/>
        </w:rPr>
        <w:t>ostvarenih</w:t>
      </w:r>
      <w:r w:rsidR="00D40441" w:rsidRPr="00460016">
        <w:rPr>
          <w:rFonts w:ascii="Times New Roman" w:hAnsi="Times New Roman" w:cs="Times New Roman"/>
          <w:sz w:val="24"/>
          <w:szCs w:val="24"/>
        </w:rPr>
        <w:t xml:space="preserve"> istim projektom u istoj godini</w:t>
      </w:r>
      <w:r w:rsidR="00FC6FE0" w:rsidRPr="00460016">
        <w:rPr>
          <w:rFonts w:ascii="Times New Roman" w:hAnsi="Times New Roman" w:cs="Times New Roman"/>
          <w:sz w:val="24"/>
          <w:szCs w:val="24"/>
        </w:rPr>
        <w:t xml:space="preserve">. </w:t>
      </w:r>
    </w:p>
    <w:p w14:paraId="4A0888D6" w14:textId="77777777" w:rsidR="00D40441" w:rsidRPr="00460016" w:rsidRDefault="00D40441" w:rsidP="00B869AE">
      <w:pPr>
        <w:spacing w:after="0" w:line="240" w:lineRule="auto"/>
        <w:ind w:firstLine="709"/>
        <w:jc w:val="both"/>
        <w:rPr>
          <w:rFonts w:ascii="Times New Roman" w:hAnsi="Times New Roman" w:cs="Times New Roman"/>
          <w:sz w:val="24"/>
          <w:szCs w:val="24"/>
        </w:rPr>
      </w:pPr>
    </w:p>
    <w:p w14:paraId="44764498" w14:textId="44BB5CEA" w:rsidR="00327C80" w:rsidRPr="00460016" w:rsidRDefault="001808AE" w:rsidP="00B869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(7</w:t>
      </w:r>
      <w:r w:rsidR="00D40441" w:rsidRPr="00460016">
        <w:rPr>
          <w:rFonts w:ascii="Times New Roman" w:hAnsi="Times New Roman" w:cs="Times New Roman"/>
          <w:sz w:val="24"/>
          <w:szCs w:val="24"/>
        </w:rPr>
        <w:t xml:space="preserve">) Za ostvarivanje jedinstvenih načela iz stavka </w:t>
      </w:r>
      <w:r w:rsidR="00C02760" w:rsidRPr="00460016">
        <w:rPr>
          <w:rFonts w:ascii="Times New Roman" w:hAnsi="Times New Roman" w:cs="Times New Roman"/>
          <w:sz w:val="24"/>
          <w:szCs w:val="24"/>
        </w:rPr>
        <w:t>6</w:t>
      </w:r>
      <w:r w:rsidR="00D40441" w:rsidRPr="00460016">
        <w:rPr>
          <w:rFonts w:ascii="Times New Roman" w:hAnsi="Times New Roman" w:cs="Times New Roman"/>
          <w:sz w:val="24"/>
          <w:szCs w:val="24"/>
        </w:rPr>
        <w:t>. ovoga članka,</w:t>
      </w:r>
      <w:r w:rsidR="00FC6FE0" w:rsidRPr="00460016">
        <w:rPr>
          <w:rFonts w:ascii="Times New Roman" w:hAnsi="Times New Roman" w:cs="Times New Roman"/>
          <w:sz w:val="24"/>
          <w:szCs w:val="24"/>
        </w:rPr>
        <w:t xml:space="preserve"> </w:t>
      </w:r>
      <w:r w:rsidR="00D40441" w:rsidRPr="00460016">
        <w:rPr>
          <w:rFonts w:ascii="Times New Roman" w:hAnsi="Times New Roman" w:cs="Times New Roman"/>
          <w:sz w:val="24"/>
          <w:szCs w:val="24"/>
        </w:rPr>
        <w:t xml:space="preserve">serije smanjenja IPNP emisija </w:t>
      </w:r>
      <w:r w:rsidR="00FC6FE0" w:rsidRPr="00460016">
        <w:rPr>
          <w:rFonts w:ascii="Times New Roman" w:hAnsi="Times New Roman" w:cs="Times New Roman"/>
          <w:sz w:val="24"/>
          <w:szCs w:val="24"/>
        </w:rPr>
        <w:t>(u tCO</w:t>
      </w:r>
      <w:r w:rsidR="00FC6FE0" w:rsidRPr="00460016">
        <w:rPr>
          <w:rFonts w:ascii="Times New Roman" w:hAnsi="Times New Roman" w:cs="Times New Roman"/>
          <w:sz w:val="24"/>
          <w:szCs w:val="24"/>
          <w:vertAlign w:val="subscript"/>
        </w:rPr>
        <w:t>2</w:t>
      </w:r>
      <w:r w:rsidR="00FC6FE0" w:rsidRPr="00460016">
        <w:rPr>
          <w:rFonts w:ascii="Times New Roman" w:hAnsi="Times New Roman" w:cs="Times New Roman"/>
          <w:sz w:val="24"/>
          <w:szCs w:val="24"/>
        </w:rPr>
        <w:t>eq)</w:t>
      </w:r>
      <w:r w:rsidR="00D40441" w:rsidRPr="00460016">
        <w:rPr>
          <w:rFonts w:ascii="Times New Roman" w:hAnsi="Times New Roman" w:cs="Times New Roman"/>
          <w:sz w:val="24"/>
          <w:szCs w:val="24"/>
        </w:rPr>
        <w:t xml:space="preserve"> moraju </w:t>
      </w:r>
      <w:r w:rsidR="009D1B5D" w:rsidRPr="00460016">
        <w:rPr>
          <w:rFonts w:ascii="Times New Roman" w:hAnsi="Times New Roman" w:cs="Times New Roman"/>
          <w:sz w:val="24"/>
          <w:szCs w:val="24"/>
        </w:rPr>
        <w:t xml:space="preserve">biti </w:t>
      </w:r>
      <w:r w:rsidR="00AB6B01" w:rsidRPr="00460016">
        <w:rPr>
          <w:rFonts w:ascii="Times New Roman" w:hAnsi="Times New Roman" w:cs="Times New Roman"/>
          <w:sz w:val="24"/>
          <w:szCs w:val="24"/>
        </w:rPr>
        <w:t>obrojčene</w:t>
      </w:r>
      <w:r w:rsidR="009D1B5D" w:rsidRPr="00460016">
        <w:rPr>
          <w:rFonts w:ascii="Times New Roman" w:hAnsi="Times New Roman" w:cs="Times New Roman"/>
          <w:sz w:val="24"/>
          <w:szCs w:val="24"/>
        </w:rPr>
        <w:t xml:space="preserve"> jedna</w:t>
      </w:r>
      <w:r w:rsidR="00D40441" w:rsidRPr="00460016">
        <w:rPr>
          <w:rFonts w:ascii="Times New Roman" w:hAnsi="Times New Roman" w:cs="Times New Roman"/>
          <w:sz w:val="24"/>
          <w:szCs w:val="24"/>
        </w:rPr>
        <w:t xml:space="preserve"> za drugom</w:t>
      </w:r>
      <w:r w:rsidR="00FC6FE0" w:rsidRPr="00460016">
        <w:rPr>
          <w:rFonts w:ascii="Times New Roman" w:hAnsi="Times New Roman" w:cs="Times New Roman"/>
          <w:sz w:val="24"/>
          <w:szCs w:val="24"/>
        </w:rPr>
        <w:t>, a serijski broj treba uključivati identifikaciju prve i posljednje jedinice smanjenja emisij</w:t>
      </w:r>
      <w:r w:rsidR="00327C80" w:rsidRPr="00460016">
        <w:rPr>
          <w:rFonts w:ascii="Times New Roman" w:hAnsi="Times New Roman" w:cs="Times New Roman"/>
          <w:sz w:val="24"/>
          <w:szCs w:val="24"/>
        </w:rPr>
        <w:t>a</w:t>
      </w:r>
      <w:r w:rsidR="00FC6FE0" w:rsidRPr="00460016">
        <w:rPr>
          <w:rFonts w:ascii="Times New Roman" w:hAnsi="Times New Roman" w:cs="Times New Roman"/>
          <w:sz w:val="24"/>
          <w:szCs w:val="24"/>
        </w:rPr>
        <w:t xml:space="preserve"> koj</w:t>
      </w:r>
      <w:r w:rsidR="00327C80" w:rsidRPr="00460016">
        <w:rPr>
          <w:rFonts w:ascii="Times New Roman" w:hAnsi="Times New Roman" w:cs="Times New Roman"/>
          <w:sz w:val="24"/>
          <w:szCs w:val="24"/>
        </w:rPr>
        <w:t>e</w:t>
      </w:r>
      <w:r w:rsidR="00FC6FE0" w:rsidRPr="00460016">
        <w:rPr>
          <w:rFonts w:ascii="Times New Roman" w:hAnsi="Times New Roman" w:cs="Times New Roman"/>
          <w:sz w:val="24"/>
          <w:szCs w:val="24"/>
        </w:rPr>
        <w:t xml:space="preserve"> čine s</w:t>
      </w:r>
      <w:r w:rsidR="00327C80" w:rsidRPr="00460016">
        <w:rPr>
          <w:rFonts w:ascii="Times New Roman" w:hAnsi="Times New Roman" w:cs="Times New Roman"/>
          <w:sz w:val="24"/>
          <w:szCs w:val="24"/>
        </w:rPr>
        <w:t>eriju.</w:t>
      </w:r>
    </w:p>
    <w:p w14:paraId="083266AB" w14:textId="77777777" w:rsidR="00ED4F77" w:rsidRPr="00460016" w:rsidRDefault="00ED4F77" w:rsidP="00B869AE">
      <w:pPr>
        <w:spacing w:after="0" w:line="240" w:lineRule="auto"/>
        <w:ind w:firstLine="709"/>
        <w:jc w:val="both"/>
        <w:rPr>
          <w:rFonts w:ascii="Times New Roman" w:hAnsi="Times New Roman" w:cs="Times New Roman"/>
          <w:sz w:val="24"/>
          <w:szCs w:val="24"/>
        </w:rPr>
      </w:pPr>
    </w:p>
    <w:p w14:paraId="109973BC" w14:textId="0D04B774" w:rsidR="00E62D44" w:rsidRPr="00460016" w:rsidRDefault="001808AE" w:rsidP="00B869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(8</w:t>
      </w:r>
      <w:r w:rsidR="00ED4F77" w:rsidRPr="00460016">
        <w:rPr>
          <w:rFonts w:ascii="Times New Roman" w:hAnsi="Times New Roman" w:cs="Times New Roman"/>
          <w:sz w:val="24"/>
          <w:szCs w:val="24"/>
        </w:rPr>
        <w:t>) Kako bi se omogućila trgovina smanjenjima IPNP emisija iz članka 1</w:t>
      </w:r>
      <w:r w:rsidR="009D1B5D" w:rsidRPr="00460016">
        <w:rPr>
          <w:rFonts w:ascii="Times New Roman" w:hAnsi="Times New Roman" w:cs="Times New Roman"/>
          <w:sz w:val="24"/>
          <w:szCs w:val="24"/>
        </w:rPr>
        <w:t>1</w:t>
      </w:r>
      <w:r w:rsidR="00ED4F77" w:rsidRPr="00460016">
        <w:rPr>
          <w:rFonts w:ascii="Times New Roman" w:hAnsi="Times New Roman" w:cs="Times New Roman"/>
          <w:sz w:val="24"/>
          <w:szCs w:val="24"/>
        </w:rPr>
        <w:t xml:space="preserve">. stavka </w:t>
      </w:r>
      <w:r w:rsidR="00B56F66" w:rsidRPr="00460016">
        <w:rPr>
          <w:rFonts w:ascii="Times New Roman" w:hAnsi="Times New Roman" w:cs="Times New Roman"/>
          <w:sz w:val="24"/>
          <w:szCs w:val="24"/>
        </w:rPr>
        <w:t>5</w:t>
      </w:r>
      <w:r w:rsidR="00ED4F77" w:rsidRPr="00460016">
        <w:rPr>
          <w:rFonts w:ascii="Times New Roman" w:hAnsi="Times New Roman" w:cs="Times New Roman"/>
          <w:sz w:val="24"/>
          <w:szCs w:val="24"/>
        </w:rPr>
        <w:t>. ovoga Pravilnika</w:t>
      </w:r>
      <w:r w:rsidR="00DC6135" w:rsidRPr="00460016">
        <w:rPr>
          <w:rFonts w:ascii="Times New Roman" w:hAnsi="Times New Roman" w:cs="Times New Roman"/>
          <w:sz w:val="24"/>
          <w:szCs w:val="24"/>
        </w:rPr>
        <w:t xml:space="preserve"> </w:t>
      </w:r>
      <w:r w:rsidR="00291482" w:rsidRPr="00460016">
        <w:rPr>
          <w:rFonts w:ascii="Times New Roman" w:hAnsi="Times New Roman" w:cs="Times New Roman"/>
          <w:sz w:val="24"/>
          <w:szCs w:val="24"/>
        </w:rPr>
        <w:t xml:space="preserve">u Registru Unije </w:t>
      </w:r>
      <w:r w:rsidR="00DC6135" w:rsidRPr="00460016">
        <w:rPr>
          <w:rFonts w:ascii="Times New Roman" w:hAnsi="Times New Roman" w:cs="Times New Roman"/>
          <w:sz w:val="24"/>
          <w:szCs w:val="24"/>
        </w:rPr>
        <w:t>treba biti omogućena podjela jedne serije smanjenja IPNP emisija na proizvoljan broj pod-serija</w:t>
      </w:r>
      <w:r w:rsidR="00704317" w:rsidRPr="00460016">
        <w:rPr>
          <w:rFonts w:ascii="Times New Roman" w:hAnsi="Times New Roman" w:cs="Times New Roman"/>
          <w:sz w:val="24"/>
          <w:szCs w:val="24"/>
        </w:rPr>
        <w:t xml:space="preserve"> (sve do najmanje veličine od 1 tCO</w:t>
      </w:r>
      <w:r w:rsidR="00704317" w:rsidRPr="00460016">
        <w:rPr>
          <w:rFonts w:ascii="Times New Roman" w:hAnsi="Times New Roman" w:cs="Times New Roman"/>
          <w:sz w:val="24"/>
          <w:szCs w:val="24"/>
          <w:vertAlign w:val="subscript"/>
        </w:rPr>
        <w:t>2</w:t>
      </w:r>
      <w:r w:rsidR="00704317" w:rsidRPr="00460016">
        <w:rPr>
          <w:rFonts w:ascii="Times New Roman" w:hAnsi="Times New Roman" w:cs="Times New Roman"/>
          <w:sz w:val="24"/>
          <w:szCs w:val="24"/>
        </w:rPr>
        <w:t>eq)</w:t>
      </w:r>
      <w:r w:rsidR="00DC6135" w:rsidRPr="00460016">
        <w:rPr>
          <w:rFonts w:ascii="Times New Roman" w:hAnsi="Times New Roman" w:cs="Times New Roman"/>
          <w:sz w:val="24"/>
          <w:szCs w:val="24"/>
        </w:rPr>
        <w:t xml:space="preserve"> identificiranih početnim i završnim referencama</w:t>
      </w:r>
      <w:r w:rsidR="005B7F3A" w:rsidRPr="00460016">
        <w:rPr>
          <w:rFonts w:ascii="Times New Roman" w:hAnsi="Times New Roman" w:cs="Times New Roman"/>
          <w:sz w:val="24"/>
          <w:szCs w:val="24"/>
        </w:rPr>
        <w:t>.</w:t>
      </w:r>
    </w:p>
    <w:p w14:paraId="69F99CF4" w14:textId="77777777" w:rsidR="00FB5C29" w:rsidRPr="00460016" w:rsidRDefault="00FB5C29" w:rsidP="00B869AE">
      <w:pPr>
        <w:spacing w:after="0" w:line="240" w:lineRule="auto"/>
        <w:ind w:firstLine="709"/>
        <w:jc w:val="both"/>
        <w:rPr>
          <w:rFonts w:ascii="Times New Roman" w:hAnsi="Times New Roman" w:cs="Times New Roman"/>
          <w:sz w:val="24"/>
          <w:szCs w:val="24"/>
        </w:rPr>
      </w:pPr>
    </w:p>
    <w:p w14:paraId="28073C8C" w14:textId="77777777" w:rsidR="000E59DE" w:rsidRPr="00460016" w:rsidRDefault="001808AE" w:rsidP="00FB5C29">
      <w:pPr>
        <w:spacing w:after="0" w:line="240" w:lineRule="auto"/>
        <w:ind w:firstLine="709"/>
        <w:jc w:val="both"/>
        <w:rPr>
          <w:rFonts w:ascii="Times New Roman" w:eastAsiaTheme="minorEastAsia" w:hAnsi="Times New Roman" w:cs="Times New Roman"/>
          <w:bCs/>
          <w:color w:val="000000"/>
          <w:sz w:val="24"/>
          <w:szCs w:val="24"/>
          <w:lang w:eastAsia="hr-HR"/>
        </w:rPr>
      </w:pPr>
      <w:r w:rsidRPr="00460016">
        <w:rPr>
          <w:rFonts w:ascii="Times New Roman" w:eastAsiaTheme="minorEastAsia" w:hAnsi="Times New Roman" w:cs="Times New Roman"/>
          <w:bCs/>
          <w:color w:val="000000"/>
          <w:sz w:val="24"/>
          <w:szCs w:val="24"/>
          <w:lang w:eastAsia="hr-HR"/>
        </w:rPr>
        <w:t>(9</w:t>
      </w:r>
      <w:r w:rsidR="00FB5C29" w:rsidRPr="00460016">
        <w:rPr>
          <w:rFonts w:ascii="Times New Roman" w:eastAsiaTheme="minorEastAsia" w:hAnsi="Times New Roman" w:cs="Times New Roman"/>
          <w:bCs/>
          <w:color w:val="000000"/>
          <w:sz w:val="24"/>
          <w:szCs w:val="24"/>
          <w:lang w:eastAsia="hr-HR"/>
        </w:rPr>
        <w:t xml:space="preserve">) </w:t>
      </w:r>
      <w:r w:rsidR="00D270CC" w:rsidRPr="00460016">
        <w:rPr>
          <w:rFonts w:ascii="Times New Roman" w:eastAsiaTheme="minorEastAsia" w:hAnsi="Times New Roman" w:cs="Times New Roman"/>
          <w:bCs/>
          <w:color w:val="000000"/>
          <w:sz w:val="24"/>
          <w:szCs w:val="24"/>
          <w:lang w:eastAsia="hr-HR"/>
        </w:rPr>
        <w:t>J</w:t>
      </w:r>
      <w:r w:rsidR="00FB5C29" w:rsidRPr="00460016">
        <w:rPr>
          <w:rFonts w:ascii="Times New Roman" w:eastAsiaTheme="minorEastAsia" w:hAnsi="Times New Roman" w:cs="Times New Roman"/>
          <w:bCs/>
          <w:color w:val="000000"/>
          <w:sz w:val="24"/>
          <w:szCs w:val="24"/>
          <w:lang w:eastAsia="hr-HR"/>
        </w:rPr>
        <w:t>edinstveni broj certifikata definiran u Prilogu I. Dijelu 2. točki 1. podtočki f) ovoga Pravilnika sadržava većinu ili sve verificirane podatke koje dobavljač ima obvezu dostaviti tijelu državne uprave nadležnom za zaštitu okoliša u skladu s člankom 1</w:t>
      </w:r>
      <w:r w:rsidR="00D270CC" w:rsidRPr="00460016">
        <w:rPr>
          <w:rFonts w:ascii="Times New Roman" w:eastAsiaTheme="minorEastAsia" w:hAnsi="Times New Roman" w:cs="Times New Roman"/>
          <w:bCs/>
          <w:color w:val="000000"/>
          <w:sz w:val="24"/>
          <w:szCs w:val="24"/>
          <w:lang w:eastAsia="hr-HR"/>
        </w:rPr>
        <w:t>4</w:t>
      </w:r>
      <w:r w:rsidR="00FB5C29" w:rsidRPr="00460016">
        <w:rPr>
          <w:rFonts w:ascii="Times New Roman" w:eastAsiaTheme="minorEastAsia" w:hAnsi="Times New Roman" w:cs="Times New Roman"/>
          <w:bCs/>
          <w:color w:val="000000"/>
          <w:sz w:val="24"/>
          <w:szCs w:val="24"/>
          <w:lang w:eastAsia="hr-HR"/>
        </w:rPr>
        <w:t>. ovoga Pravilnika i koji su navedeni u Prilogu I. Dijelu 2. točki 1. ovoga Pravilnika.</w:t>
      </w:r>
    </w:p>
    <w:p w14:paraId="38AA7CA9" w14:textId="77777777" w:rsidR="000E59DE" w:rsidRPr="00460016" w:rsidRDefault="000E59DE" w:rsidP="00FB5C29">
      <w:pPr>
        <w:spacing w:after="0" w:line="240" w:lineRule="auto"/>
        <w:ind w:firstLine="709"/>
        <w:jc w:val="both"/>
        <w:rPr>
          <w:rFonts w:ascii="Times New Roman" w:eastAsiaTheme="minorEastAsia" w:hAnsi="Times New Roman" w:cs="Times New Roman"/>
          <w:bCs/>
          <w:color w:val="000000"/>
          <w:sz w:val="24"/>
          <w:szCs w:val="24"/>
          <w:lang w:eastAsia="hr-HR"/>
        </w:rPr>
      </w:pPr>
    </w:p>
    <w:p w14:paraId="7F7D22E7" w14:textId="7526F6D3" w:rsidR="00FB5C29" w:rsidRPr="00460016" w:rsidRDefault="001808AE" w:rsidP="00FB5C29">
      <w:pPr>
        <w:spacing w:after="0" w:line="240" w:lineRule="auto"/>
        <w:ind w:firstLine="709"/>
        <w:jc w:val="both"/>
        <w:rPr>
          <w:rFonts w:ascii="Times New Roman" w:eastAsiaTheme="minorEastAsia" w:hAnsi="Times New Roman" w:cs="Times New Roman"/>
          <w:bCs/>
          <w:color w:val="000000"/>
          <w:sz w:val="24"/>
          <w:szCs w:val="24"/>
          <w:lang w:eastAsia="hr-HR"/>
        </w:rPr>
      </w:pPr>
      <w:r w:rsidRPr="00460016">
        <w:rPr>
          <w:rFonts w:ascii="Times New Roman" w:eastAsiaTheme="minorEastAsia" w:hAnsi="Times New Roman" w:cs="Times New Roman"/>
          <w:bCs/>
          <w:color w:val="000000"/>
          <w:sz w:val="24"/>
          <w:szCs w:val="24"/>
          <w:lang w:eastAsia="hr-HR"/>
        </w:rPr>
        <w:t>(10</w:t>
      </w:r>
      <w:r w:rsidR="000E59DE" w:rsidRPr="00460016">
        <w:rPr>
          <w:rFonts w:ascii="Times New Roman" w:eastAsiaTheme="minorEastAsia" w:hAnsi="Times New Roman" w:cs="Times New Roman"/>
          <w:bCs/>
          <w:color w:val="000000"/>
          <w:sz w:val="24"/>
          <w:szCs w:val="24"/>
          <w:lang w:eastAsia="hr-HR"/>
        </w:rPr>
        <w:t xml:space="preserve">) </w:t>
      </w:r>
      <w:r w:rsidR="00D270CC" w:rsidRPr="00460016">
        <w:rPr>
          <w:rFonts w:ascii="Times New Roman" w:eastAsiaTheme="minorEastAsia" w:hAnsi="Times New Roman" w:cs="Times New Roman"/>
          <w:bCs/>
          <w:color w:val="000000"/>
          <w:sz w:val="24"/>
          <w:szCs w:val="24"/>
          <w:lang w:eastAsia="hr-HR"/>
        </w:rPr>
        <w:t>Podaci iz stavka 9. ovog</w:t>
      </w:r>
      <w:r w:rsidR="00A34C48" w:rsidRPr="00460016">
        <w:rPr>
          <w:rFonts w:ascii="Times New Roman" w:eastAsiaTheme="minorEastAsia" w:hAnsi="Times New Roman" w:cs="Times New Roman"/>
          <w:bCs/>
          <w:color w:val="000000"/>
          <w:sz w:val="24"/>
          <w:szCs w:val="24"/>
          <w:lang w:eastAsia="hr-HR"/>
        </w:rPr>
        <w:t>a</w:t>
      </w:r>
      <w:r w:rsidR="00D270CC" w:rsidRPr="00460016">
        <w:rPr>
          <w:rFonts w:ascii="Times New Roman" w:eastAsiaTheme="minorEastAsia" w:hAnsi="Times New Roman" w:cs="Times New Roman"/>
          <w:bCs/>
          <w:color w:val="000000"/>
          <w:sz w:val="24"/>
          <w:szCs w:val="24"/>
          <w:lang w:eastAsia="hr-HR"/>
        </w:rPr>
        <w:t xml:space="preserve"> članka</w:t>
      </w:r>
      <w:r w:rsidR="001236CA" w:rsidRPr="00460016">
        <w:rPr>
          <w:rFonts w:ascii="Times New Roman" w:eastAsiaTheme="minorEastAsia" w:hAnsi="Times New Roman" w:cs="Times New Roman"/>
          <w:bCs/>
          <w:color w:val="000000"/>
          <w:sz w:val="24"/>
          <w:szCs w:val="24"/>
          <w:lang w:eastAsia="hr-HR"/>
        </w:rPr>
        <w:t>,</w:t>
      </w:r>
      <w:r w:rsidR="000E59DE" w:rsidRPr="00460016">
        <w:rPr>
          <w:rFonts w:ascii="Times New Roman" w:eastAsiaTheme="minorEastAsia" w:hAnsi="Times New Roman" w:cs="Times New Roman"/>
          <w:bCs/>
          <w:color w:val="000000"/>
          <w:sz w:val="24"/>
          <w:szCs w:val="24"/>
          <w:lang w:eastAsia="hr-HR"/>
        </w:rPr>
        <w:t xml:space="preserve"> a posebno lokacija i početna i krajnja točka serije, </w:t>
      </w:r>
      <w:r w:rsidR="001E2E41" w:rsidRPr="00460016">
        <w:rPr>
          <w:rFonts w:ascii="Times New Roman" w:eastAsiaTheme="minorEastAsia" w:hAnsi="Times New Roman" w:cs="Times New Roman"/>
          <w:bCs/>
          <w:color w:val="000000"/>
          <w:sz w:val="24"/>
          <w:szCs w:val="24"/>
          <w:lang w:eastAsia="hr-HR"/>
        </w:rPr>
        <w:t>trebaju biti označeni na način da jedinstveno identificiraju</w:t>
      </w:r>
      <w:r w:rsidR="000E59DE" w:rsidRPr="00460016">
        <w:rPr>
          <w:rFonts w:ascii="Times New Roman" w:eastAsiaTheme="minorEastAsia" w:hAnsi="Times New Roman" w:cs="Times New Roman"/>
          <w:bCs/>
          <w:color w:val="000000"/>
          <w:sz w:val="24"/>
          <w:szCs w:val="24"/>
          <w:lang w:eastAsia="hr-HR"/>
        </w:rPr>
        <w:t xml:space="preserve"> svaku seriju smanjenja IPNP emisija.</w:t>
      </w:r>
    </w:p>
    <w:p w14:paraId="4DF4DD6C" w14:textId="7891ED4C" w:rsidR="000E59DE" w:rsidRPr="00460016" w:rsidRDefault="000E59DE" w:rsidP="00FB5C29">
      <w:pPr>
        <w:spacing w:after="0" w:line="240" w:lineRule="auto"/>
        <w:jc w:val="both"/>
        <w:rPr>
          <w:rFonts w:ascii="Times New Roman" w:hAnsi="Times New Roman" w:cs="Times New Roman"/>
          <w:sz w:val="24"/>
          <w:szCs w:val="24"/>
        </w:rPr>
      </w:pPr>
    </w:p>
    <w:p w14:paraId="45DF5898" w14:textId="77777777" w:rsidR="00E62D44" w:rsidRPr="00460016" w:rsidRDefault="00E62D44" w:rsidP="00E62D44">
      <w:pPr>
        <w:spacing w:after="0" w:line="240" w:lineRule="auto"/>
        <w:jc w:val="center"/>
        <w:rPr>
          <w:rFonts w:ascii="Times New Roman" w:hAnsi="Times New Roman" w:cs="Times New Roman"/>
          <w:i/>
          <w:sz w:val="24"/>
          <w:szCs w:val="24"/>
        </w:rPr>
      </w:pPr>
      <w:r w:rsidRPr="00460016">
        <w:rPr>
          <w:rFonts w:ascii="Times New Roman" w:hAnsi="Times New Roman" w:cs="Times New Roman"/>
          <w:i/>
          <w:sz w:val="24"/>
          <w:szCs w:val="24"/>
        </w:rPr>
        <w:t>Verifikacija i druge mogućnosti otkrivanja/smanjivanja/izbjegavanja dvostrukog obračunavanja smanjenja IPNP emisija i prijevara</w:t>
      </w:r>
    </w:p>
    <w:p w14:paraId="24568953" w14:textId="77777777" w:rsidR="00E62D44" w:rsidRPr="00460016" w:rsidRDefault="00E62D44" w:rsidP="00B869AE">
      <w:pPr>
        <w:spacing w:after="0" w:line="240" w:lineRule="auto"/>
        <w:ind w:firstLine="709"/>
        <w:jc w:val="both"/>
        <w:rPr>
          <w:rFonts w:ascii="Times New Roman" w:hAnsi="Times New Roman" w:cs="Times New Roman"/>
          <w:sz w:val="24"/>
          <w:szCs w:val="24"/>
        </w:rPr>
      </w:pPr>
    </w:p>
    <w:p w14:paraId="26DF0148" w14:textId="77777777" w:rsidR="00ED4F77" w:rsidRPr="00460016" w:rsidRDefault="00E62D44" w:rsidP="00460016">
      <w:pPr>
        <w:pStyle w:val="Naslov2"/>
      </w:pPr>
      <w:r w:rsidRPr="00460016">
        <w:t xml:space="preserve">Članak </w:t>
      </w:r>
      <w:r w:rsidR="001A458E" w:rsidRPr="00460016">
        <w:t>18</w:t>
      </w:r>
      <w:r w:rsidRPr="00460016">
        <w:t>.</w:t>
      </w:r>
    </w:p>
    <w:p w14:paraId="5440EF9C" w14:textId="77777777" w:rsidR="00DC6135" w:rsidRPr="00460016" w:rsidRDefault="00DC6135" w:rsidP="00B869AE">
      <w:pPr>
        <w:spacing w:after="0" w:line="240" w:lineRule="auto"/>
        <w:ind w:firstLine="709"/>
        <w:jc w:val="both"/>
        <w:rPr>
          <w:rFonts w:ascii="Times New Roman" w:hAnsi="Times New Roman" w:cs="Times New Roman"/>
          <w:sz w:val="24"/>
          <w:szCs w:val="24"/>
        </w:rPr>
      </w:pPr>
    </w:p>
    <w:p w14:paraId="5A352650" w14:textId="5D18CFC6" w:rsidR="00501518" w:rsidRPr="00460016" w:rsidRDefault="000E59DE" w:rsidP="000E59D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(1) </w:t>
      </w:r>
      <w:r w:rsidR="009741C4" w:rsidRPr="00460016">
        <w:rPr>
          <w:rFonts w:ascii="Times New Roman" w:hAnsi="Times New Roman" w:cs="Times New Roman"/>
          <w:sz w:val="24"/>
          <w:szCs w:val="24"/>
        </w:rPr>
        <w:t>Sudionici projekta smanjenja IPNP emisija iz članka 1</w:t>
      </w:r>
      <w:r w:rsidR="0091667E" w:rsidRPr="00460016">
        <w:rPr>
          <w:rFonts w:ascii="Times New Roman" w:hAnsi="Times New Roman" w:cs="Times New Roman"/>
          <w:sz w:val="24"/>
          <w:szCs w:val="24"/>
        </w:rPr>
        <w:t>2</w:t>
      </w:r>
      <w:r w:rsidR="009741C4" w:rsidRPr="00460016">
        <w:rPr>
          <w:rFonts w:ascii="Times New Roman" w:hAnsi="Times New Roman" w:cs="Times New Roman"/>
          <w:sz w:val="24"/>
          <w:szCs w:val="24"/>
        </w:rPr>
        <w:t xml:space="preserve">. ovoga Pravilnika moraju provoditi učinkovite </w:t>
      </w:r>
      <w:r w:rsidR="00483B2A" w:rsidRPr="00460016">
        <w:rPr>
          <w:rFonts w:ascii="Times New Roman" w:hAnsi="Times New Roman" w:cs="Times New Roman"/>
          <w:sz w:val="24"/>
          <w:szCs w:val="24"/>
        </w:rPr>
        <w:t>provjere</w:t>
      </w:r>
      <w:r w:rsidR="009741C4" w:rsidRPr="00460016">
        <w:rPr>
          <w:rFonts w:ascii="Times New Roman" w:hAnsi="Times New Roman" w:cs="Times New Roman"/>
          <w:sz w:val="24"/>
          <w:szCs w:val="24"/>
        </w:rPr>
        <w:t xml:space="preserve"> podataka prijavljenih za smanjenje IPNP emisija na koje dobavljač polaže pravo, posebno radi utvrđivanja ispravnog izvještavanja o brojevima serija smanjenja IPNP emisija i lokaciji smanjenja emisija.</w:t>
      </w:r>
    </w:p>
    <w:p w14:paraId="440BA174" w14:textId="77777777" w:rsidR="00C74B38" w:rsidRPr="00460016" w:rsidRDefault="00C74B38" w:rsidP="000E59DE">
      <w:pPr>
        <w:spacing w:after="0" w:line="240" w:lineRule="auto"/>
        <w:ind w:firstLine="709"/>
        <w:jc w:val="both"/>
        <w:rPr>
          <w:rFonts w:ascii="Times New Roman" w:hAnsi="Times New Roman" w:cs="Times New Roman"/>
          <w:sz w:val="24"/>
          <w:szCs w:val="24"/>
        </w:rPr>
      </w:pPr>
    </w:p>
    <w:p w14:paraId="0D3DC98B" w14:textId="77777777" w:rsidR="00483B2A" w:rsidRPr="00460016" w:rsidRDefault="00483B2A" w:rsidP="000E59D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(2) Obavezu provjere iz stavka 1. ovoga članka ima i nacionalni administrator</w:t>
      </w:r>
      <w:r w:rsidR="00ED4D66" w:rsidRPr="00460016">
        <w:rPr>
          <w:rFonts w:ascii="Times New Roman" w:hAnsi="Times New Roman" w:cs="Times New Roman"/>
          <w:sz w:val="24"/>
          <w:szCs w:val="24"/>
        </w:rPr>
        <w:t>.</w:t>
      </w:r>
      <w:r w:rsidRPr="00460016">
        <w:rPr>
          <w:rFonts w:ascii="Times New Roman" w:hAnsi="Times New Roman" w:cs="Times New Roman"/>
          <w:sz w:val="24"/>
          <w:szCs w:val="24"/>
        </w:rPr>
        <w:t xml:space="preserve">  </w:t>
      </w:r>
    </w:p>
    <w:p w14:paraId="16698A47" w14:textId="77777777" w:rsidR="00483B2A" w:rsidRPr="00460016" w:rsidRDefault="00483B2A" w:rsidP="000E59DE">
      <w:pPr>
        <w:spacing w:after="0" w:line="240" w:lineRule="auto"/>
        <w:ind w:firstLine="709"/>
        <w:jc w:val="both"/>
        <w:rPr>
          <w:rFonts w:ascii="Times New Roman" w:hAnsi="Times New Roman" w:cs="Times New Roman"/>
          <w:sz w:val="24"/>
          <w:szCs w:val="24"/>
        </w:rPr>
      </w:pPr>
    </w:p>
    <w:p w14:paraId="69EA82C8" w14:textId="77777777" w:rsidR="001808AE" w:rsidRPr="00460016" w:rsidRDefault="00C74B38" w:rsidP="000E59D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w:t>
      </w:r>
      <w:r w:rsidR="00483B2A" w:rsidRPr="00460016">
        <w:rPr>
          <w:rFonts w:ascii="Times New Roman" w:hAnsi="Times New Roman" w:cs="Times New Roman"/>
          <w:sz w:val="24"/>
          <w:szCs w:val="24"/>
        </w:rPr>
        <w:t>3</w:t>
      </w:r>
      <w:r w:rsidRPr="00460016">
        <w:rPr>
          <w:rFonts w:ascii="Times New Roman" w:hAnsi="Times New Roman" w:cs="Times New Roman"/>
          <w:sz w:val="24"/>
          <w:szCs w:val="24"/>
        </w:rPr>
        <w:t xml:space="preserve">) </w:t>
      </w:r>
      <w:r w:rsidR="001808AE" w:rsidRPr="00460016">
        <w:rPr>
          <w:rFonts w:ascii="Times New Roman" w:hAnsi="Times New Roman" w:cs="Times New Roman"/>
          <w:sz w:val="24"/>
          <w:szCs w:val="24"/>
        </w:rPr>
        <w:t>Za svaki projekt smanjenja I</w:t>
      </w:r>
      <w:r w:rsidR="000C1FB5" w:rsidRPr="00460016">
        <w:rPr>
          <w:rFonts w:ascii="Times New Roman" w:hAnsi="Times New Roman" w:cs="Times New Roman"/>
          <w:sz w:val="24"/>
          <w:szCs w:val="24"/>
        </w:rPr>
        <w:t>PNP emisija</w:t>
      </w:r>
      <w:r w:rsidR="00B974C8" w:rsidRPr="00460016">
        <w:rPr>
          <w:rFonts w:ascii="Times New Roman" w:hAnsi="Times New Roman" w:cs="Times New Roman"/>
          <w:sz w:val="24"/>
          <w:szCs w:val="24"/>
        </w:rPr>
        <w:t>,</w:t>
      </w:r>
      <w:r w:rsidR="000C1FB5" w:rsidRPr="00460016">
        <w:rPr>
          <w:rFonts w:ascii="Times New Roman" w:hAnsi="Times New Roman" w:cs="Times New Roman"/>
          <w:sz w:val="24"/>
          <w:szCs w:val="24"/>
        </w:rPr>
        <w:t xml:space="preserve"> kontrola iz stavka 1</w:t>
      </w:r>
      <w:r w:rsidR="001808AE" w:rsidRPr="00460016">
        <w:rPr>
          <w:rFonts w:ascii="Times New Roman" w:hAnsi="Times New Roman" w:cs="Times New Roman"/>
          <w:sz w:val="24"/>
          <w:szCs w:val="24"/>
        </w:rPr>
        <w:t>. ovoga članka uključuje:</w:t>
      </w:r>
    </w:p>
    <w:p w14:paraId="64A82D50" w14:textId="77777777" w:rsidR="001808AE" w:rsidRPr="00460016" w:rsidRDefault="001808AE" w:rsidP="000E59DE">
      <w:pPr>
        <w:spacing w:after="0" w:line="240" w:lineRule="auto"/>
        <w:ind w:firstLine="709"/>
        <w:jc w:val="both"/>
        <w:rPr>
          <w:rFonts w:ascii="Times New Roman" w:hAnsi="Times New Roman" w:cs="Times New Roman"/>
          <w:sz w:val="24"/>
          <w:szCs w:val="24"/>
        </w:rPr>
      </w:pPr>
    </w:p>
    <w:p w14:paraId="22DF3D2A" w14:textId="77777777" w:rsidR="001808AE" w:rsidRPr="00460016" w:rsidRDefault="001808AE" w:rsidP="001808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a) potvrdu da se ne preklapaju brojevi serija na odvojenim serijama smanjenja IPNP emisija na koje dobavljač polaže pravo</w:t>
      </w:r>
    </w:p>
    <w:p w14:paraId="693A4BB2" w14:textId="77777777" w:rsidR="001808AE" w:rsidRPr="00460016" w:rsidRDefault="001808AE" w:rsidP="001808AE">
      <w:pPr>
        <w:spacing w:after="0" w:line="240" w:lineRule="auto"/>
        <w:ind w:firstLine="709"/>
        <w:jc w:val="both"/>
        <w:rPr>
          <w:rFonts w:ascii="Times New Roman" w:hAnsi="Times New Roman" w:cs="Times New Roman"/>
          <w:sz w:val="24"/>
          <w:szCs w:val="24"/>
        </w:rPr>
      </w:pPr>
    </w:p>
    <w:p w14:paraId="7C76EAE4" w14:textId="77777777" w:rsidR="001808AE" w:rsidRPr="00460016" w:rsidRDefault="001808AE" w:rsidP="001808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b) procjenu svih mjesta provedbi projekata smanjenja IPNP emisija kako bi se utvrdilo da li </w:t>
      </w:r>
      <w:r w:rsidR="001E06B2" w:rsidRPr="00460016">
        <w:rPr>
          <w:rFonts w:ascii="Times New Roman" w:hAnsi="Times New Roman" w:cs="Times New Roman"/>
          <w:sz w:val="24"/>
          <w:szCs w:val="24"/>
        </w:rPr>
        <w:t>dobavljač</w:t>
      </w:r>
      <w:r w:rsidRPr="00460016">
        <w:rPr>
          <w:rFonts w:ascii="Times New Roman" w:hAnsi="Times New Roman" w:cs="Times New Roman"/>
          <w:sz w:val="24"/>
          <w:szCs w:val="24"/>
        </w:rPr>
        <w:t xml:space="preserve"> polaže pravo na smanjenja IPNP emisija</w:t>
      </w:r>
      <w:r w:rsidR="001E06B2" w:rsidRPr="00460016">
        <w:rPr>
          <w:rFonts w:ascii="Times New Roman" w:hAnsi="Times New Roman" w:cs="Times New Roman"/>
          <w:sz w:val="24"/>
          <w:szCs w:val="24"/>
        </w:rPr>
        <w:t xml:space="preserve"> iz različitih projekata na istoj lokaciji</w:t>
      </w:r>
    </w:p>
    <w:p w14:paraId="791E1700" w14:textId="77777777" w:rsidR="001E06B2" w:rsidRPr="00460016" w:rsidRDefault="001E06B2" w:rsidP="001808AE">
      <w:pPr>
        <w:spacing w:after="0" w:line="240" w:lineRule="auto"/>
        <w:ind w:firstLine="709"/>
        <w:jc w:val="both"/>
        <w:rPr>
          <w:rFonts w:ascii="Times New Roman" w:hAnsi="Times New Roman" w:cs="Times New Roman"/>
          <w:sz w:val="24"/>
          <w:szCs w:val="24"/>
        </w:rPr>
      </w:pPr>
    </w:p>
    <w:p w14:paraId="126543AE" w14:textId="77777777" w:rsidR="001E06B2" w:rsidRPr="00460016" w:rsidRDefault="001E06B2" w:rsidP="001808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c) </w:t>
      </w:r>
      <w:r w:rsidR="00B974C8" w:rsidRPr="00460016">
        <w:rPr>
          <w:rFonts w:ascii="Times New Roman" w:hAnsi="Times New Roman" w:cs="Times New Roman"/>
          <w:sz w:val="24"/>
          <w:szCs w:val="24"/>
        </w:rPr>
        <w:t>provjeru projekata ukoliko se</w:t>
      </w:r>
      <w:r w:rsidRPr="00460016">
        <w:rPr>
          <w:rFonts w:ascii="Times New Roman" w:hAnsi="Times New Roman" w:cs="Times New Roman"/>
          <w:sz w:val="24"/>
          <w:szCs w:val="24"/>
        </w:rPr>
        <w:t xml:space="preserve"> utvrdi sumnja na postojanje više projekata smanjenja IPNP emisija na istom mjestu iz točke b) ovoga stavka, </w:t>
      </w:r>
    </w:p>
    <w:p w14:paraId="51E2143F" w14:textId="77777777" w:rsidR="001E06B2" w:rsidRPr="00460016" w:rsidRDefault="001E06B2" w:rsidP="001808AE">
      <w:pPr>
        <w:spacing w:after="0" w:line="240" w:lineRule="auto"/>
        <w:ind w:firstLine="709"/>
        <w:jc w:val="both"/>
        <w:rPr>
          <w:rFonts w:ascii="Times New Roman" w:hAnsi="Times New Roman" w:cs="Times New Roman"/>
          <w:sz w:val="24"/>
          <w:szCs w:val="24"/>
        </w:rPr>
      </w:pPr>
    </w:p>
    <w:p w14:paraId="692F8AE7" w14:textId="77777777" w:rsidR="00C74B38" w:rsidRPr="00460016" w:rsidRDefault="001E06B2" w:rsidP="00B974C8">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d) </w:t>
      </w:r>
      <w:r w:rsidR="00B974C8" w:rsidRPr="00460016">
        <w:rPr>
          <w:rFonts w:ascii="Times New Roman" w:hAnsi="Times New Roman" w:cs="Times New Roman"/>
          <w:sz w:val="24"/>
          <w:szCs w:val="24"/>
        </w:rPr>
        <w:t>provjeru brojeva</w:t>
      </w:r>
      <w:r w:rsidRPr="00460016">
        <w:rPr>
          <w:rFonts w:ascii="Times New Roman" w:hAnsi="Times New Roman" w:cs="Times New Roman"/>
          <w:sz w:val="24"/>
          <w:szCs w:val="24"/>
        </w:rPr>
        <w:t xml:space="preserve"> serija smanjenja IPNP emisija </w:t>
      </w:r>
      <w:r w:rsidR="00B974C8" w:rsidRPr="00460016">
        <w:rPr>
          <w:rFonts w:ascii="Times New Roman" w:hAnsi="Times New Roman" w:cs="Times New Roman"/>
          <w:sz w:val="24"/>
          <w:szCs w:val="24"/>
        </w:rPr>
        <w:t>s više identifikacijskih brojeva kada se radi o jedno</w:t>
      </w:r>
      <w:r w:rsidRPr="00460016">
        <w:rPr>
          <w:rFonts w:ascii="Times New Roman" w:hAnsi="Times New Roman" w:cs="Times New Roman"/>
          <w:sz w:val="24"/>
          <w:szCs w:val="24"/>
        </w:rPr>
        <w:t xml:space="preserve"> projektu smanjenja IPNP emisija </w:t>
      </w:r>
    </w:p>
    <w:p w14:paraId="5FF0ADD6" w14:textId="77777777" w:rsidR="000A1B08" w:rsidRPr="00460016" w:rsidRDefault="000A1B08" w:rsidP="001808AE">
      <w:pPr>
        <w:spacing w:after="0" w:line="240" w:lineRule="auto"/>
        <w:ind w:firstLine="709"/>
        <w:jc w:val="both"/>
        <w:rPr>
          <w:rFonts w:ascii="Times New Roman" w:hAnsi="Times New Roman" w:cs="Times New Roman"/>
          <w:sz w:val="24"/>
          <w:szCs w:val="24"/>
        </w:rPr>
      </w:pPr>
    </w:p>
    <w:p w14:paraId="2F49D67E" w14:textId="6735D809" w:rsidR="001D1DB1" w:rsidRPr="00460016" w:rsidRDefault="00ED4D66" w:rsidP="001808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lastRenderedPageBreak/>
        <w:t>(4</w:t>
      </w:r>
      <w:r w:rsidR="000A1B08" w:rsidRPr="00460016">
        <w:rPr>
          <w:rFonts w:ascii="Times New Roman" w:hAnsi="Times New Roman" w:cs="Times New Roman"/>
          <w:sz w:val="24"/>
          <w:szCs w:val="24"/>
        </w:rPr>
        <w:t>)</w:t>
      </w:r>
      <w:r w:rsidR="00F401A4" w:rsidRPr="00460016">
        <w:rPr>
          <w:rFonts w:ascii="Times New Roman" w:hAnsi="Times New Roman" w:cs="Times New Roman"/>
          <w:sz w:val="24"/>
          <w:szCs w:val="24"/>
        </w:rPr>
        <w:t xml:space="preserve"> Ako se u Republici Hrvatskoj utvrdi </w:t>
      </w:r>
      <w:r w:rsidR="00482B7A" w:rsidRPr="00460016">
        <w:rPr>
          <w:rFonts w:ascii="Times New Roman" w:hAnsi="Times New Roman" w:cs="Times New Roman"/>
          <w:sz w:val="24"/>
          <w:szCs w:val="24"/>
        </w:rPr>
        <w:t>dvostruko obračunavanje iz članka 17. stavka 1.</w:t>
      </w:r>
      <w:r w:rsidR="00F401A4" w:rsidRPr="00460016">
        <w:rPr>
          <w:rFonts w:ascii="Times New Roman" w:hAnsi="Times New Roman" w:cs="Times New Roman"/>
          <w:sz w:val="24"/>
          <w:szCs w:val="24"/>
        </w:rPr>
        <w:t xml:space="preserve"> </w:t>
      </w:r>
      <w:r w:rsidR="00482B7A" w:rsidRPr="00460016">
        <w:rPr>
          <w:rFonts w:ascii="Times New Roman" w:hAnsi="Times New Roman" w:cs="Times New Roman"/>
          <w:sz w:val="24"/>
          <w:szCs w:val="24"/>
        </w:rPr>
        <w:t xml:space="preserve">ovoga Pravilnika, </w:t>
      </w:r>
      <w:r w:rsidR="003E61E9" w:rsidRPr="00460016">
        <w:rPr>
          <w:rFonts w:ascii="Times New Roman" w:hAnsi="Times New Roman" w:cs="Times New Roman"/>
          <w:sz w:val="24"/>
          <w:szCs w:val="24"/>
        </w:rPr>
        <w:t>nacionalni administrator iz članka 17. stavka 2. ovoga Pravilnika i tijelo državne uprave nadležno za zaštitu okoliša iz članka 1</w:t>
      </w:r>
      <w:r w:rsidR="0091667E" w:rsidRPr="00460016">
        <w:rPr>
          <w:rFonts w:ascii="Times New Roman" w:hAnsi="Times New Roman" w:cs="Times New Roman"/>
          <w:sz w:val="24"/>
          <w:szCs w:val="24"/>
        </w:rPr>
        <w:t>2</w:t>
      </w:r>
      <w:r w:rsidR="003E61E9" w:rsidRPr="00460016">
        <w:rPr>
          <w:rFonts w:ascii="Times New Roman" w:hAnsi="Times New Roman" w:cs="Times New Roman"/>
          <w:sz w:val="24"/>
          <w:szCs w:val="24"/>
        </w:rPr>
        <w:t xml:space="preserve">. stavka 4. ovoga Pravilnika utvrđuju koja </w:t>
      </w:r>
      <w:r w:rsidR="00F401A4" w:rsidRPr="00460016">
        <w:rPr>
          <w:rFonts w:ascii="Times New Roman" w:hAnsi="Times New Roman" w:cs="Times New Roman"/>
          <w:sz w:val="24"/>
          <w:szCs w:val="24"/>
        </w:rPr>
        <w:t xml:space="preserve">stranka </w:t>
      </w:r>
      <w:r w:rsidR="009E59E7" w:rsidRPr="00460016">
        <w:rPr>
          <w:rFonts w:ascii="Times New Roman" w:hAnsi="Times New Roman" w:cs="Times New Roman"/>
          <w:sz w:val="24"/>
          <w:szCs w:val="24"/>
        </w:rPr>
        <w:t>postupa sukladno odredbama članka 17. ovog</w:t>
      </w:r>
      <w:r w:rsidR="002753E6" w:rsidRPr="00460016">
        <w:rPr>
          <w:rFonts w:ascii="Times New Roman" w:hAnsi="Times New Roman" w:cs="Times New Roman"/>
          <w:sz w:val="24"/>
          <w:szCs w:val="24"/>
        </w:rPr>
        <w:t>a</w:t>
      </w:r>
      <w:r w:rsidR="009E59E7" w:rsidRPr="00460016">
        <w:rPr>
          <w:rFonts w:ascii="Times New Roman" w:hAnsi="Times New Roman" w:cs="Times New Roman"/>
          <w:sz w:val="24"/>
          <w:szCs w:val="24"/>
        </w:rPr>
        <w:t xml:space="preserve"> Pravilnika</w:t>
      </w:r>
      <w:r w:rsidR="001D1DB1" w:rsidRPr="00460016">
        <w:rPr>
          <w:rFonts w:ascii="Times New Roman" w:hAnsi="Times New Roman" w:cs="Times New Roman"/>
          <w:sz w:val="24"/>
          <w:szCs w:val="24"/>
        </w:rPr>
        <w:t>.</w:t>
      </w:r>
    </w:p>
    <w:p w14:paraId="3EB65AE4" w14:textId="77777777" w:rsidR="001D1DB1" w:rsidRPr="00460016" w:rsidRDefault="001D1DB1" w:rsidP="001808AE">
      <w:pPr>
        <w:spacing w:after="0" w:line="240" w:lineRule="auto"/>
        <w:ind w:firstLine="709"/>
        <w:jc w:val="both"/>
        <w:rPr>
          <w:rFonts w:ascii="Times New Roman" w:hAnsi="Times New Roman" w:cs="Times New Roman"/>
          <w:sz w:val="24"/>
          <w:szCs w:val="24"/>
        </w:rPr>
      </w:pPr>
    </w:p>
    <w:p w14:paraId="74C9C2BA" w14:textId="77777777" w:rsidR="000F2E7E" w:rsidRPr="00460016" w:rsidRDefault="001D1DB1" w:rsidP="00B974C8">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(5) </w:t>
      </w:r>
      <w:r w:rsidR="00F401A4" w:rsidRPr="00460016">
        <w:rPr>
          <w:rFonts w:ascii="Times New Roman" w:hAnsi="Times New Roman" w:cs="Times New Roman"/>
          <w:sz w:val="24"/>
          <w:szCs w:val="24"/>
        </w:rPr>
        <w:t>Ako</w:t>
      </w:r>
      <w:r w:rsidR="009E59E7" w:rsidRPr="00460016">
        <w:rPr>
          <w:rFonts w:ascii="Times New Roman" w:hAnsi="Times New Roman" w:cs="Times New Roman"/>
          <w:sz w:val="24"/>
          <w:szCs w:val="24"/>
        </w:rPr>
        <w:t xml:space="preserve"> </w:t>
      </w:r>
      <w:r w:rsidR="00B974C8" w:rsidRPr="00460016">
        <w:rPr>
          <w:rFonts w:ascii="Times New Roman" w:hAnsi="Times New Roman" w:cs="Times New Roman"/>
          <w:sz w:val="24"/>
          <w:szCs w:val="24"/>
        </w:rPr>
        <w:t xml:space="preserve">se </w:t>
      </w:r>
      <w:r w:rsidR="009E59E7" w:rsidRPr="00460016">
        <w:rPr>
          <w:rFonts w:ascii="Times New Roman" w:hAnsi="Times New Roman" w:cs="Times New Roman"/>
          <w:sz w:val="24"/>
          <w:szCs w:val="24"/>
        </w:rPr>
        <w:t>provjerom iz stavka 4. ovoga članka u</w:t>
      </w:r>
      <w:r w:rsidR="00F401A4" w:rsidRPr="00460016">
        <w:rPr>
          <w:rFonts w:ascii="Times New Roman" w:hAnsi="Times New Roman" w:cs="Times New Roman"/>
          <w:sz w:val="24"/>
          <w:szCs w:val="24"/>
        </w:rPr>
        <w:t xml:space="preserve">tvrdi da </w:t>
      </w:r>
      <w:r w:rsidR="00B974C8" w:rsidRPr="00460016">
        <w:rPr>
          <w:rFonts w:ascii="Times New Roman" w:hAnsi="Times New Roman" w:cs="Times New Roman"/>
          <w:sz w:val="24"/>
          <w:szCs w:val="24"/>
        </w:rPr>
        <w:t xml:space="preserve">pojedini </w:t>
      </w:r>
      <w:r w:rsidR="006555C8" w:rsidRPr="00460016">
        <w:rPr>
          <w:rFonts w:ascii="Times New Roman" w:hAnsi="Times New Roman" w:cs="Times New Roman"/>
          <w:sz w:val="24"/>
          <w:szCs w:val="24"/>
        </w:rPr>
        <w:t>dobavljač</w:t>
      </w:r>
      <w:r w:rsidR="00F401A4" w:rsidRPr="00460016">
        <w:rPr>
          <w:rFonts w:ascii="Times New Roman" w:hAnsi="Times New Roman" w:cs="Times New Roman"/>
          <w:sz w:val="24"/>
          <w:szCs w:val="24"/>
        </w:rPr>
        <w:t xml:space="preserve"> nema legitimno pravo zahtijevati seriju </w:t>
      </w:r>
      <w:r w:rsidRPr="00460016">
        <w:rPr>
          <w:rFonts w:ascii="Times New Roman" w:hAnsi="Times New Roman" w:cs="Times New Roman"/>
          <w:sz w:val="24"/>
          <w:szCs w:val="24"/>
        </w:rPr>
        <w:t>smanjenja IPNP emisija</w:t>
      </w:r>
      <w:r w:rsidR="00F401A4" w:rsidRPr="00460016">
        <w:rPr>
          <w:rFonts w:ascii="Times New Roman" w:hAnsi="Times New Roman" w:cs="Times New Roman"/>
          <w:sz w:val="24"/>
          <w:szCs w:val="24"/>
        </w:rPr>
        <w:t xml:space="preserve">, </w:t>
      </w:r>
      <w:r w:rsidR="00B974C8" w:rsidRPr="00460016">
        <w:rPr>
          <w:rFonts w:ascii="Times New Roman" w:hAnsi="Times New Roman" w:cs="Times New Roman"/>
          <w:sz w:val="24"/>
          <w:szCs w:val="24"/>
        </w:rPr>
        <w:t>tada se navedena</w:t>
      </w:r>
      <w:r w:rsidRPr="00460016">
        <w:rPr>
          <w:rFonts w:ascii="Times New Roman" w:hAnsi="Times New Roman" w:cs="Times New Roman"/>
          <w:sz w:val="24"/>
          <w:szCs w:val="24"/>
        </w:rPr>
        <w:t xml:space="preserve"> serija smanjenja IPNP emisija</w:t>
      </w:r>
      <w:r w:rsidR="00F401A4" w:rsidRPr="00460016">
        <w:rPr>
          <w:rFonts w:ascii="Times New Roman" w:hAnsi="Times New Roman" w:cs="Times New Roman"/>
          <w:sz w:val="24"/>
          <w:szCs w:val="24"/>
        </w:rPr>
        <w:t xml:space="preserve"> ne</w:t>
      </w:r>
      <w:r w:rsidRPr="00460016">
        <w:rPr>
          <w:rFonts w:ascii="Times New Roman" w:hAnsi="Times New Roman" w:cs="Times New Roman"/>
          <w:sz w:val="24"/>
          <w:szCs w:val="24"/>
        </w:rPr>
        <w:t xml:space="preserve"> može priznati </w:t>
      </w:r>
      <w:r w:rsidR="00B974C8" w:rsidRPr="00460016">
        <w:rPr>
          <w:rFonts w:ascii="Times New Roman" w:hAnsi="Times New Roman" w:cs="Times New Roman"/>
          <w:sz w:val="24"/>
          <w:szCs w:val="24"/>
        </w:rPr>
        <w:t>tom dobavljaču za ispunjenje obveze smanjenja emisija stakleničkih plinova iz članka 66. Zakona.</w:t>
      </w:r>
    </w:p>
    <w:p w14:paraId="7B405AF8" w14:textId="77777777" w:rsidR="00B974C8" w:rsidRPr="00460016" w:rsidRDefault="00B974C8" w:rsidP="00B974C8">
      <w:pPr>
        <w:spacing w:after="0" w:line="240" w:lineRule="auto"/>
        <w:ind w:firstLine="709"/>
        <w:jc w:val="both"/>
        <w:rPr>
          <w:rFonts w:ascii="Times New Roman" w:hAnsi="Times New Roman" w:cs="Times New Roman"/>
          <w:sz w:val="24"/>
          <w:szCs w:val="24"/>
        </w:rPr>
      </w:pPr>
    </w:p>
    <w:p w14:paraId="6EEED09B" w14:textId="77777777" w:rsidR="000F2E7E" w:rsidRPr="00460016" w:rsidRDefault="00897017" w:rsidP="001808AE">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(6) U Registru U</w:t>
      </w:r>
      <w:r w:rsidR="000F2E7E" w:rsidRPr="00460016">
        <w:rPr>
          <w:rFonts w:ascii="Times New Roman" w:hAnsi="Times New Roman" w:cs="Times New Roman"/>
          <w:sz w:val="24"/>
          <w:szCs w:val="24"/>
        </w:rPr>
        <w:t xml:space="preserve">nije serije smanjenja IPNP emisija </w:t>
      </w:r>
      <w:r w:rsidR="009E59E7" w:rsidRPr="00460016">
        <w:rPr>
          <w:rFonts w:ascii="Times New Roman" w:hAnsi="Times New Roman" w:cs="Times New Roman"/>
          <w:sz w:val="24"/>
          <w:szCs w:val="24"/>
        </w:rPr>
        <w:t>smatraju se</w:t>
      </w:r>
      <w:r w:rsidR="000F2E7E" w:rsidRPr="00460016">
        <w:rPr>
          <w:rFonts w:ascii="Times New Roman" w:hAnsi="Times New Roman" w:cs="Times New Roman"/>
          <w:sz w:val="24"/>
          <w:szCs w:val="24"/>
        </w:rPr>
        <w:t xml:space="preserve"> kao i sve druge jedinice o kojima</w:t>
      </w:r>
      <w:r w:rsidRPr="00460016">
        <w:rPr>
          <w:rFonts w:ascii="Times New Roman" w:hAnsi="Times New Roman" w:cs="Times New Roman"/>
          <w:sz w:val="24"/>
          <w:szCs w:val="24"/>
        </w:rPr>
        <w:t xml:space="preserve"> se vodi evidencija u Registru U</w:t>
      </w:r>
      <w:r w:rsidR="000F2E7E" w:rsidRPr="00460016">
        <w:rPr>
          <w:rFonts w:ascii="Times New Roman" w:hAnsi="Times New Roman" w:cs="Times New Roman"/>
          <w:sz w:val="24"/>
          <w:szCs w:val="24"/>
        </w:rPr>
        <w:t>nije.</w:t>
      </w:r>
    </w:p>
    <w:p w14:paraId="5AC5B588" w14:textId="77777777" w:rsidR="00F401A4" w:rsidRPr="00460016" w:rsidRDefault="00F401A4" w:rsidP="001808AE">
      <w:pPr>
        <w:spacing w:after="0" w:line="240" w:lineRule="auto"/>
        <w:ind w:firstLine="709"/>
        <w:jc w:val="both"/>
        <w:rPr>
          <w:rFonts w:ascii="Times New Roman" w:hAnsi="Times New Roman" w:cs="Times New Roman"/>
          <w:sz w:val="24"/>
          <w:szCs w:val="24"/>
        </w:rPr>
      </w:pPr>
    </w:p>
    <w:p w14:paraId="6DD1F98C" w14:textId="77777777" w:rsidR="007201DD" w:rsidRPr="00460016" w:rsidRDefault="007201DD" w:rsidP="00460016">
      <w:pPr>
        <w:pStyle w:val="Naslov2"/>
      </w:pPr>
      <w:r w:rsidRPr="00460016">
        <w:t xml:space="preserve">Članak </w:t>
      </w:r>
      <w:r w:rsidR="00482B7A" w:rsidRPr="00460016">
        <w:t>19</w:t>
      </w:r>
      <w:r w:rsidRPr="00460016">
        <w:t>.</w:t>
      </w:r>
    </w:p>
    <w:p w14:paraId="2B5F5337" w14:textId="77777777" w:rsidR="007201DD" w:rsidRPr="00460016" w:rsidRDefault="007201DD" w:rsidP="007201DD">
      <w:pPr>
        <w:spacing w:after="0" w:line="240" w:lineRule="auto"/>
        <w:ind w:firstLine="709"/>
        <w:jc w:val="both"/>
        <w:rPr>
          <w:rFonts w:ascii="Times New Roman" w:hAnsi="Times New Roman" w:cs="Times New Roman"/>
          <w:sz w:val="24"/>
          <w:szCs w:val="24"/>
        </w:rPr>
      </w:pPr>
    </w:p>
    <w:p w14:paraId="0308396E" w14:textId="77777777" w:rsidR="007201DD" w:rsidRPr="00460016" w:rsidRDefault="007201DD" w:rsidP="007201DD">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Prilozi I. do I</w:t>
      </w:r>
      <w:r w:rsidR="009E59E7" w:rsidRPr="00460016">
        <w:rPr>
          <w:rFonts w:ascii="Times New Roman" w:hAnsi="Times New Roman" w:cs="Times New Roman"/>
          <w:sz w:val="24"/>
          <w:szCs w:val="24"/>
        </w:rPr>
        <w:t>II</w:t>
      </w:r>
      <w:r w:rsidRPr="00460016">
        <w:rPr>
          <w:rFonts w:ascii="Times New Roman" w:hAnsi="Times New Roman" w:cs="Times New Roman"/>
          <w:sz w:val="24"/>
          <w:szCs w:val="24"/>
        </w:rPr>
        <w:t>. su sastavni dio ovog</w:t>
      </w:r>
      <w:r w:rsidR="00E86649" w:rsidRPr="00460016">
        <w:rPr>
          <w:rFonts w:ascii="Times New Roman" w:hAnsi="Times New Roman" w:cs="Times New Roman"/>
          <w:sz w:val="24"/>
          <w:szCs w:val="24"/>
        </w:rPr>
        <w:t>a</w:t>
      </w:r>
      <w:r w:rsidRPr="00460016">
        <w:rPr>
          <w:rFonts w:ascii="Times New Roman" w:hAnsi="Times New Roman" w:cs="Times New Roman"/>
          <w:sz w:val="24"/>
          <w:szCs w:val="24"/>
        </w:rPr>
        <w:t xml:space="preserve"> Pravilnika.</w:t>
      </w:r>
    </w:p>
    <w:p w14:paraId="6D8FD945" w14:textId="77777777" w:rsidR="00CC44E0" w:rsidRPr="00460016" w:rsidRDefault="00CC44E0" w:rsidP="003A78E2">
      <w:pPr>
        <w:spacing w:after="0" w:line="240" w:lineRule="auto"/>
        <w:ind w:firstLine="709"/>
        <w:jc w:val="both"/>
        <w:rPr>
          <w:rFonts w:ascii="Times New Roman" w:hAnsi="Times New Roman" w:cs="Times New Roman"/>
          <w:sz w:val="24"/>
          <w:szCs w:val="24"/>
        </w:rPr>
      </w:pPr>
    </w:p>
    <w:p w14:paraId="428F21A2" w14:textId="77777777" w:rsidR="00FC71B9" w:rsidRPr="00460016" w:rsidRDefault="00FC71B9" w:rsidP="003A78E2">
      <w:pPr>
        <w:spacing w:after="0" w:line="240" w:lineRule="auto"/>
        <w:ind w:firstLine="709"/>
        <w:jc w:val="both"/>
        <w:rPr>
          <w:rFonts w:ascii="Times New Roman" w:hAnsi="Times New Roman" w:cs="Times New Roman"/>
          <w:sz w:val="24"/>
          <w:szCs w:val="24"/>
        </w:rPr>
      </w:pPr>
    </w:p>
    <w:p w14:paraId="080A0E1C" w14:textId="77777777" w:rsidR="00AE0EE8" w:rsidRPr="00460016" w:rsidRDefault="00FC71B9" w:rsidP="00460016">
      <w:pPr>
        <w:pStyle w:val="Naslov1"/>
      </w:pPr>
      <w:r w:rsidRPr="00460016">
        <w:t>I</w:t>
      </w:r>
      <w:r w:rsidR="00AE0EE8" w:rsidRPr="00460016">
        <w:t>V. ZAVRŠNA ODREDBA</w:t>
      </w:r>
    </w:p>
    <w:p w14:paraId="04CBFBE0" w14:textId="77777777" w:rsidR="00E14325" w:rsidRPr="00460016" w:rsidRDefault="00E14325" w:rsidP="00AE0EE8">
      <w:pPr>
        <w:spacing w:after="0" w:line="240" w:lineRule="auto"/>
        <w:jc w:val="both"/>
        <w:rPr>
          <w:rFonts w:ascii="Times New Roman" w:hAnsi="Times New Roman" w:cs="Times New Roman"/>
          <w:sz w:val="24"/>
          <w:szCs w:val="24"/>
        </w:rPr>
      </w:pPr>
    </w:p>
    <w:p w14:paraId="208A8097" w14:textId="77777777" w:rsidR="00AE0EE8" w:rsidRPr="00460016" w:rsidRDefault="00AE0EE8" w:rsidP="00E14325">
      <w:pPr>
        <w:spacing w:after="0" w:line="240" w:lineRule="auto"/>
        <w:jc w:val="center"/>
        <w:rPr>
          <w:rFonts w:ascii="Times New Roman" w:hAnsi="Times New Roman" w:cs="Times New Roman"/>
          <w:b/>
          <w:sz w:val="24"/>
          <w:szCs w:val="24"/>
        </w:rPr>
      </w:pPr>
      <w:r w:rsidRPr="00460016">
        <w:rPr>
          <w:rFonts w:ascii="Times New Roman" w:hAnsi="Times New Roman" w:cs="Times New Roman"/>
          <w:b/>
          <w:sz w:val="24"/>
          <w:szCs w:val="24"/>
        </w:rPr>
        <w:t xml:space="preserve">Članak </w:t>
      </w:r>
      <w:r w:rsidR="00482B7A" w:rsidRPr="00460016">
        <w:rPr>
          <w:rFonts w:ascii="Times New Roman" w:hAnsi="Times New Roman" w:cs="Times New Roman"/>
          <w:b/>
          <w:sz w:val="24"/>
          <w:szCs w:val="24"/>
        </w:rPr>
        <w:t>20</w:t>
      </w:r>
      <w:r w:rsidRPr="00460016">
        <w:rPr>
          <w:rFonts w:ascii="Times New Roman" w:hAnsi="Times New Roman" w:cs="Times New Roman"/>
          <w:b/>
          <w:sz w:val="24"/>
          <w:szCs w:val="24"/>
        </w:rPr>
        <w:t>.</w:t>
      </w:r>
    </w:p>
    <w:p w14:paraId="7C73EDE1" w14:textId="77777777" w:rsidR="00E14325" w:rsidRPr="00460016" w:rsidRDefault="00E14325" w:rsidP="00AE0EE8">
      <w:pPr>
        <w:spacing w:after="0" w:line="240" w:lineRule="auto"/>
        <w:jc w:val="both"/>
        <w:rPr>
          <w:rFonts w:ascii="Times New Roman" w:hAnsi="Times New Roman" w:cs="Times New Roman"/>
          <w:sz w:val="24"/>
          <w:szCs w:val="24"/>
        </w:rPr>
      </w:pPr>
    </w:p>
    <w:p w14:paraId="0679C674" w14:textId="77777777" w:rsidR="000F3020" w:rsidRPr="00460016" w:rsidRDefault="00AE0EE8" w:rsidP="00A847CA">
      <w:pPr>
        <w:spacing w:after="0" w:line="240" w:lineRule="auto"/>
        <w:ind w:firstLine="709"/>
        <w:jc w:val="both"/>
        <w:rPr>
          <w:rFonts w:ascii="Times New Roman" w:hAnsi="Times New Roman" w:cs="Times New Roman"/>
          <w:sz w:val="24"/>
          <w:szCs w:val="24"/>
        </w:rPr>
      </w:pPr>
      <w:r w:rsidRPr="00460016">
        <w:rPr>
          <w:rFonts w:ascii="Times New Roman" w:hAnsi="Times New Roman" w:cs="Times New Roman"/>
          <w:sz w:val="24"/>
          <w:szCs w:val="24"/>
        </w:rPr>
        <w:t xml:space="preserve">Ovaj Pravilnik stupa na snagu osmoga dana od dana objave u </w:t>
      </w:r>
      <w:r w:rsidR="00E14325" w:rsidRPr="00460016">
        <w:rPr>
          <w:rFonts w:ascii="Times New Roman" w:hAnsi="Times New Roman" w:cs="Times New Roman"/>
          <w:sz w:val="24"/>
          <w:szCs w:val="24"/>
        </w:rPr>
        <w:t>''</w:t>
      </w:r>
      <w:r w:rsidRPr="00460016">
        <w:rPr>
          <w:rFonts w:ascii="Times New Roman" w:hAnsi="Times New Roman" w:cs="Times New Roman"/>
          <w:sz w:val="24"/>
          <w:szCs w:val="24"/>
        </w:rPr>
        <w:t>Narodnim novinama</w:t>
      </w:r>
      <w:r w:rsidR="00E14325" w:rsidRPr="00460016">
        <w:rPr>
          <w:rFonts w:ascii="Times New Roman" w:hAnsi="Times New Roman" w:cs="Times New Roman"/>
          <w:sz w:val="24"/>
          <w:szCs w:val="24"/>
        </w:rPr>
        <w:t>''</w:t>
      </w:r>
      <w:r w:rsidRPr="00460016">
        <w:rPr>
          <w:rFonts w:ascii="Times New Roman" w:hAnsi="Times New Roman" w:cs="Times New Roman"/>
          <w:sz w:val="24"/>
          <w:szCs w:val="24"/>
        </w:rPr>
        <w:t>.</w:t>
      </w:r>
    </w:p>
    <w:p w14:paraId="08BF1168" w14:textId="319C98C1" w:rsidR="000F3020" w:rsidRPr="00460016" w:rsidRDefault="000F3020" w:rsidP="000F3020">
      <w:pPr>
        <w:spacing w:after="0" w:line="240" w:lineRule="auto"/>
        <w:jc w:val="both"/>
        <w:rPr>
          <w:rFonts w:ascii="Times New Roman" w:hAnsi="Times New Roman" w:cs="Times New Roman"/>
          <w:sz w:val="24"/>
          <w:szCs w:val="24"/>
        </w:rPr>
      </w:pPr>
    </w:p>
    <w:p w14:paraId="5F9D04EB" w14:textId="77777777" w:rsidR="00E611DF" w:rsidRPr="00460016" w:rsidRDefault="00E611DF" w:rsidP="000F3020">
      <w:pPr>
        <w:spacing w:after="0" w:line="240" w:lineRule="auto"/>
        <w:jc w:val="both"/>
        <w:rPr>
          <w:rFonts w:ascii="Times New Roman" w:hAnsi="Times New Roman" w:cs="Times New Roman"/>
          <w:sz w:val="24"/>
          <w:szCs w:val="24"/>
        </w:rPr>
      </w:pPr>
    </w:p>
    <w:p w14:paraId="250B7E47" w14:textId="77777777" w:rsidR="00E14325" w:rsidRPr="00460016" w:rsidRDefault="00E14325" w:rsidP="00E1432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K</w:t>
      </w:r>
      <w:r w:rsidR="00FC71B9" w:rsidRPr="00460016">
        <w:rPr>
          <w:rFonts w:ascii="Times New Roman" w:hAnsi="Times New Roman" w:cs="Times New Roman"/>
          <w:sz w:val="24"/>
          <w:szCs w:val="24"/>
        </w:rPr>
        <w:t>LASA</w:t>
      </w:r>
      <w:r w:rsidRPr="00460016">
        <w:rPr>
          <w:rFonts w:ascii="Times New Roman" w:hAnsi="Times New Roman" w:cs="Times New Roman"/>
          <w:sz w:val="24"/>
          <w:szCs w:val="24"/>
        </w:rPr>
        <w:t>: ...............................</w:t>
      </w:r>
    </w:p>
    <w:p w14:paraId="44F825D0" w14:textId="77777777" w:rsidR="00E14325" w:rsidRPr="00460016" w:rsidRDefault="00E14325" w:rsidP="00E1432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U</w:t>
      </w:r>
      <w:r w:rsidR="00FC71B9" w:rsidRPr="00460016">
        <w:rPr>
          <w:rFonts w:ascii="Times New Roman" w:hAnsi="Times New Roman" w:cs="Times New Roman"/>
          <w:sz w:val="24"/>
          <w:szCs w:val="24"/>
        </w:rPr>
        <w:t>RBROJ</w:t>
      </w:r>
      <w:r w:rsidRPr="00460016">
        <w:rPr>
          <w:rFonts w:ascii="Times New Roman" w:hAnsi="Times New Roman" w:cs="Times New Roman"/>
          <w:sz w:val="24"/>
          <w:szCs w:val="24"/>
        </w:rPr>
        <w:t xml:space="preserve">: ............................. </w:t>
      </w:r>
    </w:p>
    <w:p w14:paraId="7ECF62FE" w14:textId="77777777" w:rsidR="00E14325" w:rsidRPr="00460016" w:rsidRDefault="00E14325" w:rsidP="00E14325">
      <w:pPr>
        <w:spacing w:after="0" w:line="240" w:lineRule="auto"/>
        <w:jc w:val="both"/>
        <w:rPr>
          <w:rFonts w:ascii="Times New Roman" w:hAnsi="Times New Roman" w:cs="Times New Roman"/>
          <w:sz w:val="24"/>
          <w:szCs w:val="24"/>
        </w:rPr>
      </w:pPr>
    </w:p>
    <w:p w14:paraId="7515A095" w14:textId="77777777" w:rsidR="000F3020" w:rsidRPr="00460016" w:rsidRDefault="00E14325" w:rsidP="00E14325">
      <w:pPr>
        <w:spacing w:after="0" w:line="240" w:lineRule="auto"/>
        <w:jc w:val="both"/>
        <w:rPr>
          <w:rFonts w:ascii="Times New Roman" w:hAnsi="Times New Roman" w:cs="Times New Roman"/>
          <w:sz w:val="24"/>
          <w:szCs w:val="24"/>
        </w:rPr>
      </w:pPr>
      <w:r w:rsidRPr="00460016">
        <w:rPr>
          <w:rFonts w:ascii="Times New Roman" w:hAnsi="Times New Roman" w:cs="Times New Roman"/>
          <w:sz w:val="24"/>
          <w:szCs w:val="24"/>
        </w:rPr>
        <w:t>Zagreb, ............................ 2021.</w:t>
      </w:r>
    </w:p>
    <w:p w14:paraId="59BE6D23" w14:textId="77777777" w:rsidR="000F3020" w:rsidRPr="00460016" w:rsidRDefault="000F3020" w:rsidP="000F3020">
      <w:pPr>
        <w:spacing w:after="0" w:line="240" w:lineRule="auto"/>
        <w:jc w:val="both"/>
        <w:rPr>
          <w:rFonts w:ascii="Times New Roman" w:hAnsi="Times New Roman" w:cs="Times New Roman"/>
          <w:sz w:val="24"/>
          <w:szCs w:val="24"/>
        </w:rPr>
      </w:pPr>
    </w:p>
    <w:p w14:paraId="796DBF0A" w14:textId="71A9EA8D" w:rsidR="00E14325" w:rsidRPr="00460016" w:rsidRDefault="00E14325" w:rsidP="009678EE">
      <w:pPr>
        <w:spacing w:after="0" w:line="240" w:lineRule="auto"/>
        <w:ind w:left="6521"/>
        <w:jc w:val="center"/>
        <w:rPr>
          <w:rFonts w:ascii="Times New Roman" w:hAnsi="Times New Roman" w:cs="Times New Roman"/>
          <w:b/>
          <w:sz w:val="24"/>
          <w:szCs w:val="24"/>
        </w:rPr>
      </w:pPr>
      <w:r w:rsidRPr="00460016">
        <w:rPr>
          <w:rFonts w:ascii="Times New Roman" w:hAnsi="Times New Roman" w:cs="Times New Roman"/>
          <w:b/>
          <w:sz w:val="24"/>
          <w:szCs w:val="24"/>
        </w:rPr>
        <w:t>MINISTAR</w:t>
      </w:r>
    </w:p>
    <w:p w14:paraId="0246CEFC" w14:textId="77777777" w:rsidR="00E14325" w:rsidRPr="00460016" w:rsidRDefault="00E14325" w:rsidP="009678EE">
      <w:pPr>
        <w:spacing w:after="0" w:line="240" w:lineRule="auto"/>
        <w:ind w:left="6521"/>
        <w:jc w:val="center"/>
        <w:rPr>
          <w:rFonts w:ascii="Times New Roman" w:hAnsi="Times New Roman" w:cs="Times New Roman"/>
          <w:sz w:val="24"/>
          <w:szCs w:val="24"/>
        </w:rPr>
      </w:pPr>
    </w:p>
    <w:p w14:paraId="717F3FD5" w14:textId="77777777" w:rsidR="00E14325" w:rsidRPr="00460016" w:rsidRDefault="00E14325" w:rsidP="009678EE">
      <w:pPr>
        <w:spacing w:after="0" w:line="240" w:lineRule="auto"/>
        <w:ind w:left="6521"/>
        <w:jc w:val="center"/>
        <w:rPr>
          <w:rFonts w:ascii="Times New Roman" w:hAnsi="Times New Roman" w:cs="Times New Roman"/>
          <w:sz w:val="24"/>
          <w:szCs w:val="24"/>
        </w:rPr>
      </w:pPr>
    </w:p>
    <w:p w14:paraId="39C0C79E" w14:textId="2AF8A83C" w:rsidR="000F3020" w:rsidRPr="00460016" w:rsidRDefault="00E14325" w:rsidP="009678EE">
      <w:pPr>
        <w:spacing w:after="0" w:line="240" w:lineRule="auto"/>
        <w:ind w:left="6521"/>
        <w:jc w:val="center"/>
        <w:rPr>
          <w:rFonts w:ascii="Times New Roman" w:hAnsi="Times New Roman" w:cs="Times New Roman"/>
          <w:b/>
          <w:sz w:val="24"/>
          <w:szCs w:val="24"/>
        </w:rPr>
      </w:pPr>
      <w:r w:rsidRPr="00460016">
        <w:rPr>
          <w:rFonts w:ascii="Times New Roman" w:hAnsi="Times New Roman" w:cs="Times New Roman"/>
          <w:b/>
          <w:sz w:val="24"/>
          <w:szCs w:val="24"/>
        </w:rPr>
        <w:t>dr. sc. Tomislav Ćorić</w:t>
      </w:r>
    </w:p>
    <w:p w14:paraId="33B6BEE8" w14:textId="77777777" w:rsidR="000F3020" w:rsidRDefault="000F3020" w:rsidP="000F3020">
      <w:pPr>
        <w:spacing w:after="0" w:line="240" w:lineRule="auto"/>
        <w:jc w:val="both"/>
        <w:rPr>
          <w:rFonts w:ascii="Times New Roman" w:hAnsi="Times New Roman" w:cs="Times New Roman"/>
          <w:sz w:val="24"/>
          <w:szCs w:val="24"/>
        </w:rPr>
      </w:pPr>
    </w:p>
    <w:p w14:paraId="5322EFFA" w14:textId="0006FB8B" w:rsidR="000F3020" w:rsidRDefault="000F3020" w:rsidP="000F3020">
      <w:pPr>
        <w:spacing w:after="0" w:line="240" w:lineRule="auto"/>
        <w:jc w:val="both"/>
        <w:rPr>
          <w:rFonts w:ascii="Times New Roman" w:hAnsi="Times New Roman" w:cs="Times New Roman"/>
          <w:sz w:val="24"/>
          <w:szCs w:val="24"/>
        </w:rPr>
      </w:pPr>
    </w:p>
    <w:p w14:paraId="26ECB088" w14:textId="77777777" w:rsidR="009678EE" w:rsidRDefault="009678EE" w:rsidP="000F3020">
      <w:pPr>
        <w:spacing w:after="0" w:line="240" w:lineRule="auto"/>
        <w:jc w:val="both"/>
        <w:rPr>
          <w:rFonts w:ascii="Times New Roman" w:hAnsi="Times New Roman" w:cs="Times New Roman"/>
          <w:sz w:val="24"/>
          <w:szCs w:val="24"/>
        </w:rPr>
      </w:pPr>
    </w:p>
    <w:p w14:paraId="7D903976" w14:textId="47ADBC2C" w:rsidR="001F5349" w:rsidRPr="00EB02D8" w:rsidRDefault="001F5349" w:rsidP="00460016">
      <w:pPr>
        <w:pStyle w:val="Naslov1"/>
      </w:pPr>
      <w:r w:rsidRPr="00EB02D8">
        <w:t>PRILOG I.</w:t>
      </w:r>
    </w:p>
    <w:p w14:paraId="20F97262" w14:textId="77777777" w:rsidR="00EB02D8" w:rsidRPr="00EB02D8" w:rsidRDefault="00EB02D8" w:rsidP="001F5349">
      <w:pPr>
        <w:spacing w:after="0" w:line="240" w:lineRule="auto"/>
        <w:jc w:val="center"/>
        <w:rPr>
          <w:rFonts w:ascii="Times New Roman" w:eastAsiaTheme="minorEastAsia" w:hAnsi="Times New Roman" w:cs="Times New Roman"/>
          <w:b/>
          <w:bCs/>
          <w:color w:val="000000"/>
          <w:sz w:val="24"/>
          <w:szCs w:val="24"/>
          <w:lang w:eastAsia="hr-HR"/>
        </w:rPr>
      </w:pPr>
    </w:p>
    <w:p w14:paraId="1CA5DFA9" w14:textId="77777777" w:rsidR="001F5349" w:rsidRPr="00FC71B9" w:rsidRDefault="001F5349" w:rsidP="001F5349">
      <w:pPr>
        <w:spacing w:after="0" w:line="240" w:lineRule="auto"/>
        <w:jc w:val="center"/>
        <w:rPr>
          <w:rFonts w:ascii="Times New Roman" w:eastAsiaTheme="minorEastAsia" w:hAnsi="Times New Roman" w:cs="Times New Roman"/>
          <w:b/>
          <w:bCs/>
          <w:color w:val="000000"/>
          <w:sz w:val="28"/>
          <w:szCs w:val="28"/>
          <w:lang w:eastAsia="hr-HR"/>
        </w:rPr>
      </w:pPr>
      <w:r w:rsidRPr="00FC71B9">
        <w:rPr>
          <w:rFonts w:ascii="Times New Roman" w:eastAsiaTheme="minorEastAsia" w:hAnsi="Times New Roman" w:cs="Times New Roman"/>
          <w:b/>
          <w:bCs/>
          <w:color w:val="000000"/>
          <w:sz w:val="28"/>
          <w:szCs w:val="28"/>
          <w:lang w:eastAsia="hr-HR"/>
        </w:rPr>
        <w:t>METODA ZA IZRAČUN INTENZITETA STAKLENIČKIH PLINOVA U ŽIVOTNOM VIJEKU GO</w:t>
      </w:r>
      <w:r w:rsidR="00EB02D8" w:rsidRPr="00FC71B9">
        <w:rPr>
          <w:rFonts w:ascii="Times New Roman" w:eastAsiaTheme="minorEastAsia" w:hAnsi="Times New Roman" w:cs="Times New Roman"/>
          <w:b/>
          <w:bCs/>
          <w:color w:val="000000"/>
          <w:sz w:val="28"/>
          <w:szCs w:val="28"/>
          <w:lang w:eastAsia="hr-HR"/>
        </w:rPr>
        <w:t xml:space="preserve">RIVA I ENERGIJE I IZVJEŠĆIVANJE </w:t>
      </w:r>
      <w:r w:rsidRPr="00FC71B9">
        <w:rPr>
          <w:rFonts w:ascii="Times New Roman" w:eastAsiaTheme="minorEastAsia" w:hAnsi="Times New Roman" w:cs="Times New Roman"/>
          <w:b/>
          <w:bCs/>
          <w:color w:val="000000"/>
          <w:sz w:val="28"/>
          <w:szCs w:val="28"/>
          <w:lang w:eastAsia="hr-HR"/>
        </w:rPr>
        <w:t>DOBAVLJAČA</w:t>
      </w:r>
    </w:p>
    <w:p w14:paraId="228229DE" w14:textId="77777777" w:rsidR="001F5349" w:rsidRPr="00EB02D8" w:rsidRDefault="001F5349" w:rsidP="001F5349">
      <w:pPr>
        <w:spacing w:after="0" w:line="240" w:lineRule="auto"/>
        <w:jc w:val="center"/>
        <w:rPr>
          <w:rFonts w:ascii="Times New Roman" w:eastAsiaTheme="minorEastAsia" w:hAnsi="Times New Roman" w:cs="Times New Roman"/>
          <w:b/>
          <w:bCs/>
          <w:color w:val="000000"/>
          <w:sz w:val="24"/>
          <w:szCs w:val="24"/>
          <w:lang w:eastAsia="hr-HR"/>
        </w:rPr>
      </w:pPr>
    </w:p>
    <w:p w14:paraId="768CEA75" w14:textId="77777777" w:rsidR="00EB02D8" w:rsidRDefault="00EB02D8" w:rsidP="00460016">
      <w:pPr>
        <w:pStyle w:val="Naslov2"/>
      </w:pPr>
      <w:r w:rsidRPr="00EB02D8">
        <w:lastRenderedPageBreak/>
        <w:t>DIO 1.</w:t>
      </w:r>
    </w:p>
    <w:p w14:paraId="170B8F48" w14:textId="77777777" w:rsidR="000B6BDC" w:rsidRPr="00EB02D8" w:rsidRDefault="000B6BDC" w:rsidP="001F5349">
      <w:pPr>
        <w:spacing w:after="0" w:line="240" w:lineRule="auto"/>
        <w:jc w:val="center"/>
        <w:rPr>
          <w:rFonts w:ascii="Times New Roman" w:eastAsiaTheme="minorEastAsia" w:hAnsi="Times New Roman" w:cs="Times New Roman"/>
          <w:b/>
          <w:bCs/>
          <w:color w:val="000000"/>
          <w:sz w:val="24"/>
          <w:szCs w:val="24"/>
          <w:lang w:eastAsia="hr-HR"/>
        </w:rPr>
      </w:pPr>
    </w:p>
    <w:p w14:paraId="31846B8A" w14:textId="77777777" w:rsidR="001F5349" w:rsidRPr="00EB02D8" w:rsidRDefault="001F5349" w:rsidP="001F5349">
      <w:pPr>
        <w:spacing w:after="0" w:line="240" w:lineRule="auto"/>
        <w:jc w:val="center"/>
        <w:rPr>
          <w:rFonts w:ascii="Times New Roman" w:eastAsiaTheme="minorEastAsia" w:hAnsi="Times New Roman" w:cs="Times New Roman"/>
          <w:b/>
          <w:bCs/>
          <w:color w:val="000000"/>
          <w:sz w:val="24"/>
          <w:szCs w:val="24"/>
          <w:lang w:eastAsia="hr-HR"/>
        </w:rPr>
      </w:pPr>
      <w:r w:rsidRPr="00EB02D8">
        <w:rPr>
          <w:rFonts w:ascii="Times New Roman" w:eastAsiaTheme="minorEastAsia" w:hAnsi="Times New Roman" w:cs="Times New Roman"/>
          <w:b/>
          <w:bCs/>
          <w:color w:val="000000"/>
          <w:sz w:val="24"/>
          <w:szCs w:val="24"/>
          <w:lang w:eastAsia="hr-HR"/>
        </w:rPr>
        <w:t>Izračun intenziteta stakleničkih plinova goriva i energije dobavljača</w:t>
      </w:r>
    </w:p>
    <w:p w14:paraId="401E5151" w14:textId="77777777" w:rsidR="00EB02D8" w:rsidRPr="00EB02D8" w:rsidRDefault="00EB02D8" w:rsidP="001F5349">
      <w:pPr>
        <w:spacing w:after="0" w:line="240" w:lineRule="auto"/>
        <w:jc w:val="center"/>
        <w:rPr>
          <w:rFonts w:ascii="Times New Roman" w:eastAsiaTheme="minorEastAsia" w:hAnsi="Times New Roman" w:cs="Times New Roman"/>
          <w:b/>
          <w:bCs/>
          <w:color w:val="000000"/>
          <w:sz w:val="24"/>
          <w:szCs w:val="24"/>
          <w:lang w:eastAsia="hr-HR"/>
        </w:rPr>
      </w:pPr>
    </w:p>
    <w:p w14:paraId="66227581" w14:textId="77777777" w:rsidR="001F5349" w:rsidRDefault="001F5349" w:rsidP="00EB02D8">
      <w:pPr>
        <w:spacing w:after="0" w:line="240" w:lineRule="auto"/>
        <w:jc w:val="both"/>
        <w:rPr>
          <w:rFonts w:ascii="Times New Roman" w:eastAsiaTheme="minorEastAsia" w:hAnsi="Times New Roman" w:cs="Times New Roman"/>
          <w:bCs/>
          <w:color w:val="000000"/>
          <w:sz w:val="24"/>
          <w:szCs w:val="24"/>
          <w:lang w:eastAsia="hr-HR"/>
        </w:rPr>
      </w:pPr>
      <w:r w:rsidRPr="00EB02D8">
        <w:rPr>
          <w:rFonts w:ascii="Times New Roman" w:eastAsiaTheme="minorEastAsia" w:hAnsi="Times New Roman" w:cs="Times New Roman"/>
          <w:bCs/>
          <w:color w:val="000000"/>
          <w:sz w:val="24"/>
          <w:szCs w:val="24"/>
          <w:lang w:eastAsia="hr-HR"/>
        </w:rPr>
        <w:t>Intenz</w:t>
      </w:r>
      <w:r w:rsidR="00EB02D8">
        <w:rPr>
          <w:rFonts w:ascii="Times New Roman" w:eastAsiaTheme="minorEastAsia" w:hAnsi="Times New Roman" w:cs="Times New Roman"/>
          <w:bCs/>
          <w:color w:val="000000"/>
          <w:sz w:val="24"/>
          <w:szCs w:val="24"/>
          <w:lang w:eastAsia="hr-HR"/>
        </w:rPr>
        <w:t>itet stakleničkih plinova goriva</w:t>
      </w:r>
      <w:r w:rsidRPr="00EB02D8">
        <w:rPr>
          <w:rFonts w:ascii="Times New Roman" w:eastAsiaTheme="minorEastAsia" w:hAnsi="Times New Roman" w:cs="Times New Roman"/>
          <w:bCs/>
          <w:color w:val="000000"/>
          <w:sz w:val="24"/>
          <w:szCs w:val="24"/>
          <w:lang w:eastAsia="hr-HR"/>
        </w:rPr>
        <w:t xml:space="preserve"> i energije izražen je u gramima ekvivalenta ugljikova dioksida po megadžulu goriva (gCO</w:t>
      </w:r>
      <w:r w:rsidRPr="00EB02D8">
        <w:rPr>
          <w:rFonts w:ascii="Times New Roman" w:eastAsiaTheme="minorEastAsia" w:hAnsi="Times New Roman" w:cs="Times New Roman"/>
          <w:bCs/>
          <w:color w:val="000000"/>
          <w:sz w:val="24"/>
          <w:szCs w:val="24"/>
          <w:vertAlign w:val="subscript"/>
          <w:lang w:eastAsia="hr-HR"/>
        </w:rPr>
        <w:t>2</w:t>
      </w:r>
      <w:r w:rsidRPr="00EB02D8">
        <w:rPr>
          <w:rFonts w:ascii="Times New Roman" w:eastAsiaTheme="minorEastAsia" w:hAnsi="Times New Roman" w:cs="Times New Roman"/>
          <w:bCs/>
          <w:color w:val="000000"/>
          <w:sz w:val="24"/>
          <w:szCs w:val="24"/>
          <w:lang w:eastAsia="hr-HR"/>
        </w:rPr>
        <w:t>eq/MJ).</w:t>
      </w:r>
    </w:p>
    <w:p w14:paraId="5302B0FA" w14:textId="77777777" w:rsidR="00EB02D8" w:rsidRPr="00EB02D8" w:rsidRDefault="00EB02D8" w:rsidP="00EB02D8">
      <w:pPr>
        <w:spacing w:after="0" w:line="240" w:lineRule="auto"/>
        <w:jc w:val="both"/>
        <w:rPr>
          <w:rFonts w:ascii="Times New Roman" w:eastAsiaTheme="minorEastAsia" w:hAnsi="Times New Roman" w:cs="Times New Roman"/>
          <w:bCs/>
          <w:color w:val="000000"/>
          <w:sz w:val="24"/>
          <w:szCs w:val="24"/>
          <w:lang w:eastAsia="hr-HR"/>
        </w:rPr>
      </w:pPr>
    </w:p>
    <w:p w14:paraId="294C3BDE" w14:textId="77777777" w:rsidR="001F5349" w:rsidRPr="00EB02D8" w:rsidRDefault="001F5349" w:rsidP="00B422C8">
      <w:pPr>
        <w:spacing w:after="0" w:line="240" w:lineRule="auto"/>
        <w:ind w:left="284" w:hanging="284"/>
        <w:jc w:val="both"/>
        <w:rPr>
          <w:rFonts w:ascii="Times New Roman" w:eastAsiaTheme="minorEastAsia" w:hAnsi="Times New Roman" w:cs="Times New Roman"/>
          <w:bCs/>
          <w:color w:val="000000"/>
          <w:sz w:val="24"/>
          <w:szCs w:val="24"/>
          <w:lang w:eastAsia="hr-HR"/>
        </w:rPr>
      </w:pPr>
      <w:r w:rsidRPr="00EB02D8">
        <w:rPr>
          <w:rFonts w:ascii="Times New Roman" w:eastAsiaTheme="minorEastAsia" w:hAnsi="Times New Roman" w:cs="Times New Roman"/>
          <w:bCs/>
          <w:color w:val="000000"/>
          <w:sz w:val="24"/>
          <w:szCs w:val="24"/>
          <w:lang w:eastAsia="hr-HR"/>
        </w:rPr>
        <w:t>1. U svrhu izračuna intenziteta stakleničkih plinova goriva u obzir se uzimaju staklenički plinovi ugljikov dioksid (CO</w:t>
      </w:r>
      <w:r w:rsidRPr="00EB02D8">
        <w:rPr>
          <w:rFonts w:ascii="Times New Roman" w:eastAsiaTheme="minorEastAsia" w:hAnsi="Times New Roman" w:cs="Times New Roman"/>
          <w:bCs/>
          <w:color w:val="000000"/>
          <w:sz w:val="24"/>
          <w:szCs w:val="24"/>
          <w:vertAlign w:val="subscript"/>
          <w:lang w:eastAsia="hr-HR"/>
        </w:rPr>
        <w:t>2</w:t>
      </w:r>
      <w:r w:rsidRPr="00EB02D8">
        <w:rPr>
          <w:rFonts w:ascii="Times New Roman" w:eastAsiaTheme="minorEastAsia" w:hAnsi="Times New Roman" w:cs="Times New Roman"/>
          <w:bCs/>
          <w:color w:val="000000"/>
          <w:sz w:val="24"/>
          <w:szCs w:val="24"/>
          <w:lang w:eastAsia="hr-HR"/>
        </w:rPr>
        <w:t>), didušikov dioksid (N</w:t>
      </w:r>
      <w:r w:rsidRPr="00EB02D8">
        <w:rPr>
          <w:rFonts w:ascii="Times New Roman" w:eastAsiaTheme="minorEastAsia" w:hAnsi="Times New Roman" w:cs="Times New Roman"/>
          <w:bCs/>
          <w:color w:val="000000"/>
          <w:sz w:val="24"/>
          <w:szCs w:val="24"/>
          <w:vertAlign w:val="subscript"/>
          <w:lang w:eastAsia="hr-HR"/>
        </w:rPr>
        <w:t>2</w:t>
      </w:r>
      <w:r w:rsidRPr="00EB02D8">
        <w:rPr>
          <w:rFonts w:ascii="Times New Roman" w:eastAsiaTheme="minorEastAsia" w:hAnsi="Times New Roman" w:cs="Times New Roman"/>
          <w:bCs/>
          <w:color w:val="000000"/>
          <w:sz w:val="24"/>
          <w:szCs w:val="24"/>
          <w:lang w:eastAsia="hr-HR"/>
        </w:rPr>
        <w:t>O) i metan (CH</w:t>
      </w:r>
      <w:r w:rsidRPr="00EB02D8">
        <w:rPr>
          <w:rFonts w:ascii="Times New Roman" w:eastAsiaTheme="minorEastAsia" w:hAnsi="Times New Roman" w:cs="Times New Roman"/>
          <w:bCs/>
          <w:color w:val="000000"/>
          <w:sz w:val="24"/>
          <w:szCs w:val="24"/>
          <w:vertAlign w:val="subscript"/>
          <w:lang w:eastAsia="hr-HR"/>
        </w:rPr>
        <w:t>4</w:t>
      </w:r>
      <w:r w:rsidRPr="00EB02D8">
        <w:rPr>
          <w:rFonts w:ascii="Times New Roman" w:eastAsiaTheme="minorEastAsia" w:hAnsi="Times New Roman" w:cs="Times New Roman"/>
          <w:bCs/>
          <w:color w:val="000000"/>
          <w:sz w:val="24"/>
          <w:szCs w:val="24"/>
          <w:lang w:eastAsia="hr-HR"/>
        </w:rPr>
        <w:t>). U svrhu izračuna ekvivalenta CO</w:t>
      </w:r>
      <w:r w:rsidRPr="00EB02D8">
        <w:rPr>
          <w:rFonts w:ascii="Times New Roman" w:eastAsiaTheme="minorEastAsia" w:hAnsi="Times New Roman" w:cs="Times New Roman"/>
          <w:bCs/>
          <w:color w:val="000000"/>
          <w:sz w:val="24"/>
          <w:szCs w:val="24"/>
          <w:vertAlign w:val="subscript"/>
          <w:lang w:eastAsia="hr-HR"/>
        </w:rPr>
        <w:t>2</w:t>
      </w:r>
      <w:r w:rsidRPr="00EB02D8">
        <w:rPr>
          <w:rFonts w:ascii="Times New Roman" w:eastAsiaTheme="minorEastAsia" w:hAnsi="Times New Roman" w:cs="Times New Roman"/>
          <w:bCs/>
          <w:color w:val="000000"/>
          <w:sz w:val="24"/>
          <w:szCs w:val="24"/>
          <w:lang w:eastAsia="hr-HR"/>
        </w:rPr>
        <w:t>, emisije tih plinova vrednuju se u emisijama ekvivalenta CO</w:t>
      </w:r>
      <w:r w:rsidRPr="00EB02D8">
        <w:rPr>
          <w:rFonts w:ascii="Times New Roman" w:eastAsiaTheme="minorEastAsia" w:hAnsi="Times New Roman" w:cs="Times New Roman"/>
          <w:bCs/>
          <w:color w:val="000000"/>
          <w:sz w:val="24"/>
          <w:szCs w:val="24"/>
          <w:vertAlign w:val="subscript"/>
          <w:lang w:eastAsia="hr-HR"/>
        </w:rPr>
        <w:t>2</w:t>
      </w:r>
      <w:r w:rsidRPr="00EB02D8">
        <w:rPr>
          <w:rFonts w:ascii="Times New Roman" w:eastAsiaTheme="minorEastAsia" w:hAnsi="Times New Roman" w:cs="Times New Roman"/>
          <w:bCs/>
          <w:color w:val="000000"/>
          <w:sz w:val="24"/>
          <w:szCs w:val="24"/>
          <w:lang w:eastAsia="hr-HR"/>
        </w:rPr>
        <w:t xml:space="preserve"> kako slijedi:</w:t>
      </w:r>
    </w:p>
    <w:p w14:paraId="6CA16D57" w14:textId="77777777" w:rsidR="001F5349" w:rsidRPr="00EB02D8" w:rsidRDefault="001F5349" w:rsidP="00EB02D8">
      <w:pPr>
        <w:spacing w:after="0" w:line="240" w:lineRule="auto"/>
        <w:jc w:val="both"/>
        <w:rPr>
          <w:rFonts w:ascii="Times New Roman" w:eastAsiaTheme="minorEastAsia" w:hAnsi="Times New Roman" w:cs="Times New Roman"/>
          <w:bCs/>
          <w:color w:val="000000"/>
          <w:sz w:val="24"/>
          <w:szCs w:val="24"/>
          <w:lang w:eastAsia="hr-HR"/>
        </w:rPr>
      </w:pPr>
    </w:p>
    <w:tbl>
      <w:tblPr>
        <w:tblW w:w="4950" w:type="pct"/>
        <w:tblCellMar>
          <w:top w:w="15" w:type="dxa"/>
          <w:left w:w="15" w:type="dxa"/>
          <w:bottom w:w="15" w:type="dxa"/>
          <w:right w:w="15" w:type="dxa"/>
        </w:tblCellMar>
        <w:tblLook w:val="04A0" w:firstRow="1" w:lastRow="0" w:firstColumn="1" w:lastColumn="0" w:noHBand="0" w:noVBand="1"/>
      </w:tblPr>
      <w:tblGrid>
        <w:gridCol w:w="3082"/>
        <w:gridCol w:w="3082"/>
        <w:gridCol w:w="3083"/>
      </w:tblGrid>
      <w:tr w:rsidR="00EB02D8" w:rsidRPr="00EB02D8" w14:paraId="49039D57" w14:textId="77777777" w:rsidTr="00023F6A">
        <w:tc>
          <w:tcPr>
            <w:tcW w:w="16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EC9D91" w14:textId="77777777" w:rsidR="00EB02D8" w:rsidRPr="00EB02D8" w:rsidRDefault="00EB02D8" w:rsidP="00EB02D8">
            <w:pPr>
              <w:spacing w:after="0" w:line="240" w:lineRule="auto"/>
              <w:jc w:val="center"/>
              <w:rPr>
                <w:rFonts w:ascii="Times New Roman" w:eastAsia="Times New Roman" w:hAnsi="Times New Roman" w:cs="Times New Roman"/>
                <w:sz w:val="24"/>
                <w:szCs w:val="24"/>
                <w:lang w:eastAsia="hr-HR"/>
              </w:rPr>
            </w:pPr>
            <w:r w:rsidRPr="00EB02D8">
              <w:rPr>
                <w:rFonts w:ascii="Times New Roman" w:eastAsia="Times New Roman" w:hAnsi="Times New Roman" w:cs="Times New Roman"/>
                <w:sz w:val="24"/>
                <w:szCs w:val="24"/>
                <w:lang w:eastAsia="hr-HR"/>
              </w:rPr>
              <w:t>CO</w:t>
            </w:r>
            <w:r w:rsidRPr="00EB02D8">
              <w:rPr>
                <w:rFonts w:ascii="Times New Roman" w:eastAsia="Times New Roman" w:hAnsi="Times New Roman" w:cs="Times New Roman"/>
                <w:sz w:val="24"/>
                <w:szCs w:val="24"/>
                <w:vertAlign w:val="subscript"/>
                <w:lang w:eastAsia="hr-HR"/>
              </w:rPr>
              <w:t>2</w:t>
            </w:r>
            <w:r w:rsidRPr="00EB02D8">
              <w:rPr>
                <w:rFonts w:ascii="Times New Roman" w:eastAsia="Times New Roman" w:hAnsi="Times New Roman" w:cs="Times New Roman"/>
                <w:sz w:val="24"/>
                <w:szCs w:val="24"/>
                <w:lang w:eastAsia="hr-HR"/>
              </w:rPr>
              <w:t>: 1</w:t>
            </w:r>
          </w:p>
        </w:tc>
        <w:tc>
          <w:tcPr>
            <w:tcW w:w="16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657A00" w14:textId="77777777" w:rsidR="00EB02D8" w:rsidRPr="00EB02D8" w:rsidRDefault="00EB02D8" w:rsidP="00EB02D8">
            <w:pPr>
              <w:spacing w:after="0" w:line="240" w:lineRule="auto"/>
              <w:jc w:val="center"/>
              <w:rPr>
                <w:rFonts w:ascii="Times New Roman" w:eastAsia="Times New Roman" w:hAnsi="Times New Roman" w:cs="Times New Roman"/>
                <w:sz w:val="24"/>
                <w:szCs w:val="24"/>
                <w:lang w:eastAsia="hr-HR"/>
              </w:rPr>
            </w:pPr>
            <w:r w:rsidRPr="00EB02D8">
              <w:rPr>
                <w:rFonts w:ascii="Times New Roman" w:eastAsia="Times New Roman" w:hAnsi="Times New Roman" w:cs="Times New Roman"/>
                <w:sz w:val="24"/>
                <w:szCs w:val="24"/>
                <w:lang w:eastAsia="hr-HR"/>
              </w:rPr>
              <w:t>CH</w:t>
            </w:r>
            <w:r w:rsidRPr="00EB02D8">
              <w:rPr>
                <w:rFonts w:ascii="Times New Roman" w:eastAsia="Times New Roman" w:hAnsi="Times New Roman" w:cs="Times New Roman"/>
                <w:sz w:val="24"/>
                <w:szCs w:val="24"/>
                <w:vertAlign w:val="subscript"/>
                <w:lang w:eastAsia="hr-HR"/>
              </w:rPr>
              <w:t>4</w:t>
            </w:r>
            <w:r w:rsidRPr="00EB02D8">
              <w:rPr>
                <w:rFonts w:ascii="Times New Roman" w:eastAsia="Times New Roman" w:hAnsi="Times New Roman" w:cs="Times New Roman"/>
                <w:sz w:val="24"/>
                <w:szCs w:val="24"/>
                <w:lang w:eastAsia="hr-HR"/>
              </w:rPr>
              <w:t>: 25</w:t>
            </w:r>
          </w:p>
        </w:tc>
        <w:tc>
          <w:tcPr>
            <w:tcW w:w="16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61FEE" w14:textId="77777777" w:rsidR="00EB02D8" w:rsidRPr="00EB02D8" w:rsidRDefault="00EB02D8" w:rsidP="00EB02D8">
            <w:pPr>
              <w:spacing w:after="0" w:line="240" w:lineRule="auto"/>
              <w:jc w:val="center"/>
              <w:rPr>
                <w:rFonts w:ascii="Times New Roman" w:eastAsia="Times New Roman" w:hAnsi="Times New Roman" w:cs="Times New Roman"/>
                <w:sz w:val="24"/>
                <w:szCs w:val="24"/>
                <w:lang w:eastAsia="hr-HR"/>
              </w:rPr>
            </w:pPr>
            <w:r w:rsidRPr="00EB02D8">
              <w:rPr>
                <w:rFonts w:ascii="Times New Roman" w:eastAsia="Times New Roman" w:hAnsi="Times New Roman" w:cs="Times New Roman"/>
                <w:sz w:val="24"/>
                <w:szCs w:val="24"/>
                <w:lang w:eastAsia="hr-HR"/>
              </w:rPr>
              <w:t>N</w:t>
            </w:r>
            <w:r w:rsidRPr="00EB02D8">
              <w:rPr>
                <w:rFonts w:ascii="Times New Roman" w:eastAsia="Times New Roman" w:hAnsi="Times New Roman" w:cs="Times New Roman"/>
                <w:sz w:val="24"/>
                <w:szCs w:val="24"/>
                <w:vertAlign w:val="subscript"/>
                <w:lang w:eastAsia="hr-HR"/>
              </w:rPr>
              <w:t>2</w:t>
            </w:r>
            <w:r w:rsidRPr="00EB02D8">
              <w:rPr>
                <w:rFonts w:ascii="Times New Roman" w:eastAsia="Times New Roman" w:hAnsi="Times New Roman" w:cs="Times New Roman"/>
                <w:sz w:val="24"/>
                <w:szCs w:val="24"/>
                <w:lang w:eastAsia="hr-HR"/>
              </w:rPr>
              <w:t>O: 298</w:t>
            </w:r>
          </w:p>
        </w:tc>
      </w:tr>
    </w:tbl>
    <w:p w14:paraId="2AB7EF12" w14:textId="77777777" w:rsidR="001F5349" w:rsidRPr="00EB02D8" w:rsidRDefault="001F5349" w:rsidP="00EB02D8">
      <w:pPr>
        <w:spacing w:after="0" w:line="240" w:lineRule="auto"/>
        <w:jc w:val="both"/>
        <w:rPr>
          <w:rFonts w:ascii="Times New Roman" w:eastAsiaTheme="minorEastAsia" w:hAnsi="Times New Roman" w:cs="Times New Roman"/>
          <w:bCs/>
          <w:color w:val="000000"/>
          <w:sz w:val="24"/>
          <w:szCs w:val="24"/>
          <w:lang w:eastAsia="hr-HR"/>
        </w:rPr>
      </w:pPr>
    </w:p>
    <w:p w14:paraId="6D5B3E8F" w14:textId="77777777" w:rsidR="001F5349" w:rsidRDefault="001F5349" w:rsidP="00B422C8">
      <w:pPr>
        <w:spacing w:after="0" w:line="240" w:lineRule="auto"/>
        <w:ind w:left="284" w:hanging="284"/>
        <w:jc w:val="both"/>
        <w:rPr>
          <w:rFonts w:ascii="Times New Roman" w:eastAsiaTheme="minorEastAsia" w:hAnsi="Times New Roman" w:cs="Times New Roman"/>
          <w:bCs/>
          <w:color w:val="000000"/>
          <w:sz w:val="24"/>
          <w:szCs w:val="24"/>
          <w:lang w:eastAsia="hr-HR"/>
        </w:rPr>
      </w:pPr>
      <w:r w:rsidRPr="00EB02D8">
        <w:rPr>
          <w:rFonts w:ascii="Times New Roman" w:eastAsiaTheme="minorEastAsia" w:hAnsi="Times New Roman" w:cs="Times New Roman"/>
          <w:bCs/>
          <w:color w:val="000000"/>
          <w:sz w:val="24"/>
          <w:szCs w:val="24"/>
          <w:lang w:eastAsia="hr-HR"/>
        </w:rPr>
        <w:t>2. Emisije koje nastaju pri proizvodnji strojeva i opreme za ekstrakciju, proizvodnju, rafiniranje i potrošnju fosilnih goriva ne uzimaju se u obzir pri izračunu emisija stakleničkih plinova.</w:t>
      </w:r>
    </w:p>
    <w:p w14:paraId="607BD68E" w14:textId="77777777" w:rsidR="00EB02D8" w:rsidRDefault="00EB02D8" w:rsidP="00EB02D8">
      <w:pPr>
        <w:spacing w:after="0" w:line="240" w:lineRule="auto"/>
        <w:jc w:val="both"/>
        <w:rPr>
          <w:rFonts w:ascii="Times New Roman" w:eastAsiaTheme="minorEastAsia" w:hAnsi="Times New Roman" w:cs="Times New Roman"/>
          <w:bCs/>
          <w:color w:val="000000"/>
          <w:sz w:val="24"/>
          <w:szCs w:val="24"/>
          <w:lang w:eastAsia="hr-HR"/>
        </w:rPr>
      </w:pPr>
    </w:p>
    <w:p w14:paraId="09E2E0ED" w14:textId="77777777" w:rsidR="00EB02D8" w:rsidRDefault="00EB02D8" w:rsidP="00B422C8">
      <w:pPr>
        <w:spacing w:after="0" w:line="240" w:lineRule="auto"/>
        <w:ind w:left="284" w:hanging="284"/>
        <w:jc w:val="both"/>
        <w:rPr>
          <w:rFonts w:ascii="Times New Roman" w:eastAsiaTheme="minorEastAsia" w:hAnsi="Times New Roman" w:cs="Times New Roman"/>
          <w:bCs/>
          <w:color w:val="000000"/>
          <w:sz w:val="24"/>
          <w:szCs w:val="24"/>
          <w:lang w:eastAsia="hr-HR"/>
        </w:rPr>
      </w:pPr>
      <w:r w:rsidRPr="00EB02D8">
        <w:rPr>
          <w:rFonts w:ascii="Times New Roman" w:eastAsiaTheme="minorEastAsia" w:hAnsi="Times New Roman" w:cs="Times New Roman"/>
          <w:bCs/>
          <w:color w:val="000000"/>
          <w:sz w:val="24"/>
          <w:szCs w:val="24"/>
          <w:lang w:eastAsia="hr-HR"/>
        </w:rPr>
        <w:t>3. Intenzitet stakleničkih plinova dobavljača u životnom vijeku emisija stakleničkih plinova svih isporučenih goriva i energije izračunava se u skladu s dolje navedenom formulom:</w:t>
      </w:r>
    </w:p>
    <w:p w14:paraId="57179DF0" w14:textId="77777777" w:rsidR="009678EE" w:rsidRDefault="009678EE" w:rsidP="00881E76">
      <w:pPr>
        <w:spacing w:after="0" w:line="240" w:lineRule="auto"/>
        <w:jc w:val="center"/>
        <w:rPr>
          <w:rFonts w:ascii="Times New Roman" w:eastAsiaTheme="minorEastAsia" w:hAnsi="Times New Roman" w:cs="Times New Roman"/>
          <w:bCs/>
          <w:color w:val="000000"/>
          <w:sz w:val="24"/>
          <w:szCs w:val="24"/>
          <w:lang w:eastAsia="hr-HR"/>
        </w:rPr>
      </w:pPr>
    </w:p>
    <w:p w14:paraId="5B226511" w14:textId="1CBB50DF" w:rsidR="005E48E9" w:rsidRPr="00460016" w:rsidRDefault="00460016" w:rsidP="00E511CB">
      <w:pPr>
        <w:spacing w:after="0" w:line="240" w:lineRule="auto"/>
        <w:jc w:val="center"/>
        <w:rPr>
          <w:rFonts w:ascii="Times New Roman" w:eastAsiaTheme="minorEastAsia" w:hAnsi="Times New Roman" w:cs="Times New Roman"/>
          <w:bCs/>
          <w:color w:val="000000"/>
          <w:szCs w:val="24"/>
          <w:lang w:eastAsia="hr-HR"/>
        </w:rPr>
      </w:pPr>
      <m:oMathPara>
        <m:oMath>
          <m:r>
            <w:rPr>
              <w:rFonts w:ascii="Cambria Math" w:eastAsiaTheme="minorEastAsia" w:hAnsi="Cambria Math" w:cs="Times New Roman"/>
              <w:color w:val="000000"/>
              <w:szCs w:val="24"/>
              <w:lang w:eastAsia="hr-HR"/>
            </w:rPr>
            <m:t xml:space="preserve">Intenzitet stakleničkih plinova goriva dobavljača </m:t>
          </m:r>
          <m:d>
            <m:dPr>
              <m:ctrlPr>
                <w:rPr>
                  <w:rFonts w:ascii="Cambria Math" w:eastAsiaTheme="minorEastAsia" w:hAnsi="Cambria Math" w:cs="Times New Roman"/>
                  <w:i/>
                  <w:color w:val="000000"/>
                  <w:szCs w:val="24"/>
                  <w:lang w:eastAsia="hr-HR"/>
                </w:rPr>
              </m:ctrlPr>
            </m:dPr>
            <m:e>
              <m:r>
                <m:rPr>
                  <m:sty m:val="p"/>
                </m:rPr>
                <w:rPr>
                  <w:rFonts w:ascii="Cambria Math" w:eastAsiaTheme="minorEastAsia" w:hAnsi="Cambria Math" w:cs="Times New Roman"/>
                  <w:color w:val="000000"/>
                  <w:szCs w:val="24"/>
                  <w:lang w:eastAsia="hr-HR"/>
                </w:rPr>
                <m:t>#</m:t>
              </m:r>
            </m:e>
          </m:d>
          <m:r>
            <w:rPr>
              <w:rFonts w:ascii="Cambria Math" w:eastAsiaTheme="minorEastAsia" w:hAnsi="Cambria Math" w:cs="Times New Roman"/>
              <w:color w:val="000000"/>
              <w:szCs w:val="24"/>
              <w:lang w:eastAsia="hr-HR"/>
            </w:rPr>
            <m:t>=</m:t>
          </m:r>
          <m:f>
            <m:fPr>
              <m:ctrlPr>
                <w:rPr>
                  <w:rFonts w:ascii="Cambria Math" w:eastAsiaTheme="minorEastAsia" w:hAnsi="Cambria Math" w:cs="Times New Roman"/>
                  <w:bCs/>
                  <w:i/>
                  <w:color w:val="000000"/>
                  <w:szCs w:val="24"/>
                  <w:lang w:eastAsia="hr-HR"/>
                </w:rPr>
              </m:ctrlPr>
            </m:fPr>
            <m:num>
              <m:nary>
                <m:naryPr>
                  <m:chr m:val="∑"/>
                  <m:limLoc m:val="undOvr"/>
                  <m:subHide m:val="1"/>
                  <m:supHide m:val="1"/>
                  <m:ctrlPr>
                    <w:rPr>
                      <w:rFonts w:ascii="Cambria Math" w:eastAsiaTheme="minorEastAsia" w:hAnsi="Cambria Math" w:cs="Times New Roman"/>
                      <w:bCs/>
                      <w:i/>
                      <w:color w:val="000000"/>
                      <w:szCs w:val="24"/>
                      <w:lang w:eastAsia="hr-HR"/>
                    </w:rPr>
                  </m:ctrlPr>
                </m:naryPr>
                <m:sub/>
                <m:sup/>
                <m:e>
                  <m:d>
                    <m:dPr>
                      <m:ctrlPr>
                        <w:rPr>
                          <w:rFonts w:ascii="Cambria Math" w:eastAsiaTheme="minorEastAsia" w:hAnsi="Cambria Math" w:cs="Times New Roman"/>
                          <w:bCs/>
                          <w:i/>
                          <w:color w:val="000000"/>
                          <w:szCs w:val="24"/>
                          <w:lang w:eastAsia="hr-HR"/>
                        </w:rPr>
                      </m:ctrlPr>
                    </m:dPr>
                    <m:e>
                      <m:r>
                        <w:rPr>
                          <w:rFonts w:ascii="Cambria Math" w:eastAsiaTheme="minorEastAsia" w:hAnsi="Cambria Math" w:cs="Times New Roman"/>
                          <w:color w:val="000000"/>
                          <w:szCs w:val="24"/>
                          <w:lang w:eastAsia="hr-HR"/>
                        </w:rPr>
                        <m:t>GH</m:t>
                      </m:r>
                      <m:sSub>
                        <m:sSubPr>
                          <m:ctrlPr>
                            <w:rPr>
                              <w:rFonts w:ascii="Cambria Math" w:eastAsiaTheme="minorEastAsia" w:hAnsi="Cambria Math" w:cs="Times New Roman"/>
                              <w:bCs/>
                              <w:i/>
                              <w:color w:val="000000"/>
                              <w:szCs w:val="24"/>
                              <w:lang w:eastAsia="hr-HR"/>
                            </w:rPr>
                          </m:ctrlPr>
                        </m:sSubPr>
                        <m:e>
                          <m:r>
                            <w:rPr>
                              <w:rFonts w:ascii="Cambria Math" w:eastAsiaTheme="minorEastAsia" w:hAnsi="Cambria Math" w:cs="Times New Roman"/>
                              <w:color w:val="000000"/>
                              <w:szCs w:val="24"/>
                              <w:lang w:eastAsia="hr-HR"/>
                            </w:rPr>
                            <m:t>Gi</m:t>
                          </m:r>
                        </m:e>
                        <m:sub>
                          <m:r>
                            <w:rPr>
                              <w:rFonts w:ascii="Cambria Math" w:eastAsiaTheme="minorEastAsia" w:hAnsi="Cambria Math" w:cs="Times New Roman"/>
                              <w:color w:val="000000"/>
                              <w:szCs w:val="24"/>
                              <w:lang w:eastAsia="hr-HR"/>
                            </w:rPr>
                            <m:t>x</m:t>
                          </m:r>
                        </m:sub>
                      </m:sSub>
                      <m:r>
                        <w:rPr>
                          <w:rFonts w:ascii="Cambria Math" w:eastAsiaTheme="minorEastAsia" w:hAnsi="Cambria Math" w:cs="Times New Roman"/>
                          <w:color w:val="000000"/>
                          <w:szCs w:val="24"/>
                          <w:lang w:eastAsia="hr-HR"/>
                        </w:rPr>
                        <m:t xml:space="preserve"> × AF × M</m:t>
                      </m:r>
                      <m:sSub>
                        <m:sSubPr>
                          <m:ctrlPr>
                            <w:rPr>
                              <w:rFonts w:ascii="Cambria Math" w:eastAsiaTheme="minorEastAsia" w:hAnsi="Cambria Math" w:cs="Times New Roman"/>
                              <w:bCs/>
                              <w:i/>
                              <w:color w:val="000000"/>
                              <w:szCs w:val="24"/>
                              <w:lang w:eastAsia="hr-HR"/>
                            </w:rPr>
                          </m:ctrlPr>
                        </m:sSubPr>
                        <m:e>
                          <m:r>
                            <w:rPr>
                              <w:rFonts w:ascii="Cambria Math" w:eastAsiaTheme="minorEastAsia" w:hAnsi="Cambria Math" w:cs="Times New Roman"/>
                              <w:color w:val="000000"/>
                              <w:szCs w:val="24"/>
                              <w:lang w:eastAsia="hr-HR"/>
                            </w:rPr>
                            <m:t>J</m:t>
                          </m:r>
                        </m:e>
                        <m:sub>
                          <m:r>
                            <w:rPr>
                              <w:rFonts w:ascii="Cambria Math" w:eastAsiaTheme="minorEastAsia" w:hAnsi="Cambria Math" w:cs="Times New Roman"/>
                              <w:color w:val="000000"/>
                              <w:szCs w:val="24"/>
                              <w:lang w:eastAsia="hr-HR"/>
                            </w:rPr>
                            <m:t>x</m:t>
                          </m:r>
                        </m:sub>
                      </m:sSub>
                    </m:e>
                  </m:d>
                  <m:r>
                    <w:rPr>
                      <w:rFonts w:ascii="Cambria Math" w:eastAsiaTheme="minorEastAsia" w:hAnsi="Cambria Math" w:cs="Times New Roman"/>
                      <w:color w:val="000000"/>
                      <w:szCs w:val="24"/>
                      <w:lang w:eastAsia="hr-HR"/>
                    </w:rPr>
                    <m:t>-</m:t>
                  </m:r>
                </m:e>
              </m:nary>
              <m:r>
                <w:rPr>
                  <w:rFonts w:ascii="Cambria Math" w:eastAsiaTheme="minorEastAsia" w:hAnsi="Cambria Math" w:cs="Times New Roman"/>
                  <w:color w:val="000000"/>
                  <w:szCs w:val="24"/>
                  <w:lang w:eastAsia="hr-HR"/>
                </w:rPr>
                <m:t xml:space="preserve"> UER</m:t>
              </m:r>
            </m:num>
            <m:den>
              <m:nary>
                <m:naryPr>
                  <m:chr m:val="∑"/>
                  <m:limLoc m:val="undOvr"/>
                  <m:supHide m:val="1"/>
                  <m:ctrlPr>
                    <w:rPr>
                      <w:rFonts w:ascii="Cambria Math" w:eastAsiaTheme="minorEastAsia" w:hAnsi="Cambria Math" w:cs="Times New Roman"/>
                      <w:bCs/>
                      <w:i/>
                      <w:color w:val="000000"/>
                      <w:szCs w:val="24"/>
                      <w:lang w:eastAsia="hr-HR"/>
                    </w:rPr>
                  </m:ctrlPr>
                </m:naryPr>
                <m:sub>
                  <m:r>
                    <w:rPr>
                      <w:rFonts w:ascii="Cambria Math" w:eastAsiaTheme="minorEastAsia" w:hAnsi="Cambria Math" w:cs="Times New Roman"/>
                      <w:color w:val="000000"/>
                      <w:szCs w:val="24"/>
                      <w:lang w:eastAsia="hr-HR"/>
                    </w:rPr>
                    <m:t>x</m:t>
                  </m:r>
                </m:sub>
                <m:sup/>
                <m:e>
                  <m:r>
                    <w:rPr>
                      <w:rFonts w:ascii="Cambria Math" w:eastAsiaTheme="minorEastAsia" w:hAnsi="Cambria Math" w:cs="Times New Roman"/>
                      <w:color w:val="000000"/>
                      <w:szCs w:val="24"/>
                      <w:lang w:eastAsia="hr-HR"/>
                    </w:rPr>
                    <m:t>M</m:t>
                  </m:r>
                  <m:sSub>
                    <m:sSubPr>
                      <m:ctrlPr>
                        <w:rPr>
                          <w:rFonts w:ascii="Cambria Math" w:eastAsiaTheme="minorEastAsia" w:hAnsi="Cambria Math" w:cs="Times New Roman"/>
                          <w:bCs/>
                          <w:i/>
                          <w:color w:val="000000"/>
                          <w:szCs w:val="24"/>
                          <w:lang w:eastAsia="hr-HR"/>
                        </w:rPr>
                      </m:ctrlPr>
                    </m:sSubPr>
                    <m:e>
                      <m:r>
                        <w:rPr>
                          <w:rFonts w:ascii="Cambria Math" w:eastAsiaTheme="minorEastAsia" w:hAnsi="Cambria Math" w:cs="Times New Roman"/>
                          <w:color w:val="000000"/>
                          <w:szCs w:val="24"/>
                          <w:lang w:eastAsia="hr-HR"/>
                        </w:rPr>
                        <m:t>J</m:t>
                      </m:r>
                    </m:e>
                    <m:sub>
                      <m:r>
                        <w:rPr>
                          <w:rFonts w:ascii="Cambria Math" w:eastAsiaTheme="minorEastAsia" w:hAnsi="Cambria Math" w:cs="Times New Roman"/>
                          <w:color w:val="000000"/>
                          <w:szCs w:val="24"/>
                          <w:lang w:eastAsia="hr-HR"/>
                        </w:rPr>
                        <m:t>x</m:t>
                      </m:r>
                    </m:sub>
                  </m:sSub>
                </m:e>
              </m:nary>
              <m:r>
                <w:rPr>
                  <w:rFonts w:ascii="Cambria Math" w:eastAsiaTheme="minorEastAsia" w:hAnsi="Cambria Math" w:cs="Times New Roman"/>
                  <w:color w:val="000000"/>
                  <w:szCs w:val="24"/>
                  <w:lang w:eastAsia="hr-HR"/>
                </w:rPr>
                <m:t xml:space="preserve"> </m:t>
              </m:r>
            </m:den>
          </m:f>
        </m:oMath>
      </m:oMathPara>
    </w:p>
    <w:p w14:paraId="20AA06DD" w14:textId="77777777" w:rsidR="009678EE" w:rsidRPr="00460016" w:rsidRDefault="009678EE" w:rsidP="00465786">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74291E67" w14:textId="5871CBF3" w:rsidR="009F1B11" w:rsidRPr="009F1B11" w:rsidRDefault="009F1B11" w:rsidP="00465786">
      <w:pPr>
        <w:spacing w:after="0" w:line="240" w:lineRule="auto"/>
        <w:ind w:left="284" w:hanging="284"/>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pri čemu:</w:t>
      </w:r>
    </w:p>
    <w:p w14:paraId="688059AA" w14:textId="77777777" w:rsidR="009F1B11" w:rsidRPr="009F1B11" w:rsidRDefault="009F1B11" w:rsidP="009F1B11">
      <w:pPr>
        <w:spacing w:after="0" w:line="240" w:lineRule="auto"/>
        <w:jc w:val="both"/>
        <w:rPr>
          <w:rFonts w:ascii="Times New Roman" w:eastAsiaTheme="minorEastAsia" w:hAnsi="Times New Roman" w:cs="Times New Roman"/>
          <w:bCs/>
          <w:color w:val="000000"/>
          <w:sz w:val="24"/>
          <w:szCs w:val="24"/>
          <w:lang w:eastAsia="hr-HR"/>
        </w:rPr>
      </w:pPr>
    </w:p>
    <w:p w14:paraId="1EFCBF87" w14:textId="22F0D810" w:rsidR="002727DD" w:rsidRDefault="009F1B11" w:rsidP="00A5611A">
      <w:pPr>
        <w:spacing w:after="0" w:line="240" w:lineRule="auto"/>
        <w:ind w:left="567" w:hanging="283"/>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 xml:space="preserve">a) </w:t>
      </w:r>
      <w:r w:rsidR="00DD0F03">
        <w:rPr>
          <w:rFonts w:ascii="Times New Roman" w:eastAsiaTheme="minorEastAsia" w:hAnsi="Times New Roman" w:cs="Times New Roman"/>
          <w:bCs/>
          <w:color w:val="000000"/>
          <w:sz w:val="24"/>
          <w:szCs w:val="24"/>
          <w:lang w:eastAsia="hr-HR"/>
        </w:rPr>
        <w:t>''</w:t>
      </w:r>
      <w:r w:rsidRPr="009678EE">
        <w:rPr>
          <w:rFonts w:ascii="Times New Roman" w:eastAsiaTheme="minorEastAsia" w:hAnsi="Times New Roman" w:cs="Times New Roman"/>
          <w:b/>
          <w:bCs/>
          <w:color w:val="000000"/>
          <w:sz w:val="24"/>
          <w:szCs w:val="24"/>
          <w:lang w:eastAsia="hr-HR"/>
        </w:rPr>
        <w:t>#</w:t>
      </w:r>
      <w:r w:rsidR="00DD0F03">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xml:space="preserve"> znači identifikacija dobavljača (tj. identifikacija obveznika plaćanja poreza) definirana u </w:t>
      </w:r>
      <w:r w:rsidRPr="0060612A">
        <w:rPr>
          <w:rFonts w:ascii="Times New Roman" w:eastAsiaTheme="minorEastAsia" w:hAnsi="Times New Roman" w:cs="Times New Roman"/>
          <w:bCs/>
          <w:color w:val="000000"/>
          <w:sz w:val="24"/>
          <w:szCs w:val="24"/>
          <w:lang w:eastAsia="hr-HR"/>
        </w:rPr>
        <w:t>Uredbi (EZ) br. 684/2009</w:t>
      </w:r>
      <w:r w:rsidR="00C95B57" w:rsidRPr="00C95B57">
        <w:rPr>
          <w:rFonts w:ascii="Times New Roman" w:eastAsiaTheme="minorEastAsia" w:hAnsi="Times New Roman" w:cs="Times New Roman"/>
          <w:bCs/>
          <w:color w:val="000000"/>
          <w:sz w:val="24"/>
          <w:szCs w:val="24"/>
          <w:vertAlign w:val="superscript"/>
          <w:lang w:eastAsia="hr-HR"/>
        </w:rPr>
        <w:t>(1)</w:t>
      </w:r>
      <w:r w:rsidR="007D6161">
        <w:rPr>
          <w:rFonts w:ascii="Times New Roman" w:eastAsiaTheme="minorEastAsia" w:hAnsi="Times New Roman" w:cs="Times New Roman"/>
          <w:bCs/>
          <w:color w:val="000000"/>
          <w:sz w:val="24"/>
          <w:szCs w:val="24"/>
          <w:lang w:eastAsia="hr-HR"/>
        </w:rPr>
        <w:t xml:space="preserve"> </w:t>
      </w:r>
      <w:r w:rsidRPr="009F1B11">
        <w:rPr>
          <w:rFonts w:ascii="Times New Roman" w:eastAsiaTheme="minorEastAsia" w:hAnsi="Times New Roman" w:cs="Times New Roman"/>
          <w:bCs/>
          <w:color w:val="000000"/>
          <w:sz w:val="24"/>
          <w:szCs w:val="24"/>
          <w:lang w:eastAsia="hr-HR"/>
        </w:rPr>
        <w:t>kao trošarinski broj gospodarskog subjekta (trošarinski broj iz Sustava za razmjenu podataka o trošarinskim subjektima koji posluju u sustavu odgode plaćanja trošarine (SEED) ili identifikacijski broj za porez na dodanu vrijednost (PDV) iz točke 5. podtočke a) tablice 1. Priloga I. Uredbe (EZ) br. 684/2009 za šifre odredišta od 1 do 5 i 8) koji je također obveznik plaćanja trošarine u skladu s člankom 21. Zakona o trošarinama (</w:t>
      </w:r>
      <w:r>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Narodne novine</w:t>
      </w:r>
      <w:r>
        <w:rPr>
          <w:rFonts w:ascii="Times New Roman" w:eastAsiaTheme="minorEastAsia" w:hAnsi="Times New Roman" w:cs="Times New Roman"/>
          <w:bCs/>
          <w:color w:val="000000"/>
          <w:sz w:val="24"/>
          <w:szCs w:val="24"/>
          <w:lang w:eastAsia="hr-HR"/>
        </w:rPr>
        <w:t>''</w:t>
      </w:r>
      <w:r w:rsidR="00CB30AA">
        <w:rPr>
          <w:rFonts w:ascii="Times New Roman" w:eastAsiaTheme="minorEastAsia" w:hAnsi="Times New Roman" w:cs="Times New Roman"/>
          <w:bCs/>
          <w:color w:val="000000"/>
          <w:sz w:val="24"/>
          <w:szCs w:val="24"/>
          <w:lang w:eastAsia="hr-HR"/>
        </w:rPr>
        <w:t>, br. 106/18 i 121/19</w:t>
      </w:r>
      <w:r w:rsidRPr="009F1B11">
        <w:rPr>
          <w:rFonts w:ascii="Times New Roman" w:eastAsiaTheme="minorEastAsia" w:hAnsi="Times New Roman" w:cs="Times New Roman"/>
          <w:bCs/>
          <w:color w:val="000000"/>
          <w:sz w:val="24"/>
          <w:szCs w:val="24"/>
          <w:lang w:eastAsia="hr-HR"/>
        </w:rPr>
        <w:t xml:space="preserve">) u trenutku u kojem je nastala obveza obračunavanja trošarine u skladu s člankom </w:t>
      </w:r>
      <w:r w:rsidR="004E526C">
        <w:rPr>
          <w:rFonts w:ascii="Times New Roman" w:eastAsiaTheme="minorEastAsia" w:hAnsi="Times New Roman" w:cs="Times New Roman"/>
          <w:bCs/>
          <w:color w:val="000000"/>
          <w:sz w:val="24"/>
          <w:szCs w:val="24"/>
          <w:lang w:eastAsia="hr-HR"/>
        </w:rPr>
        <w:t>4</w:t>
      </w:r>
      <w:r w:rsidRPr="009F1B11">
        <w:rPr>
          <w:rFonts w:ascii="Times New Roman" w:eastAsiaTheme="minorEastAsia" w:hAnsi="Times New Roman" w:cs="Times New Roman"/>
          <w:bCs/>
          <w:color w:val="000000"/>
          <w:sz w:val="24"/>
          <w:szCs w:val="24"/>
          <w:lang w:eastAsia="hr-HR"/>
        </w:rPr>
        <w:t>. točkom 1</w:t>
      </w:r>
      <w:r w:rsidR="004E526C">
        <w:rPr>
          <w:rFonts w:ascii="Times New Roman" w:eastAsiaTheme="minorEastAsia" w:hAnsi="Times New Roman" w:cs="Times New Roman"/>
          <w:bCs/>
          <w:color w:val="000000"/>
          <w:sz w:val="24"/>
          <w:szCs w:val="24"/>
          <w:lang w:eastAsia="hr-HR"/>
        </w:rPr>
        <w:t>5</w:t>
      </w:r>
      <w:r w:rsidRPr="009F1B11">
        <w:rPr>
          <w:rFonts w:ascii="Times New Roman" w:eastAsiaTheme="minorEastAsia" w:hAnsi="Times New Roman" w:cs="Times New Roman"/>
          <w:bCs/>
          <w:color w:val="000000"/>
          <w:sz w:val="24"/>
          <w:szCs w:val="24"/>
          <w:lang w:eastAsia="hr-HR"/>
        </w:rPr>
        <w:t>. Zakona o trošarinama.</w:t>
      </w:r>
    </w:p>
    <w:p w14:paraId="614C5FAE" w14:textId="77777777" w:rsidR="00582411" w:rsidRDefault="00582411" w:rsidP="009F1B11">
      <w:pPr>
        <w:spacing w:after="0" w:line="240" w:lineRule="auto"/>
        <w:jc w:val="both"/>
        <w:rPr>
          <w:rFonts w:ascii="Times New Roman" w:eastAsiaTheme="minorEastAsia" w:hAnsi="Times New Roman" w:cs="Times New Roman"/>
          <w:sz w:val="24"/>
          <w:szCs w:val="24"/>
          <w:lang w:eastAsia="hr-HR"/>
        </w:rPr>
      </w:pPr>
    </w:p>
    <w:p w14:paraId="49FF748C" w14:textId="6CC68680" w:rsidR="009F1B11" w:rsidRPr="009F1B11" w:rsidRDefault="009F1B11" w:rsidP="00A5611A">
      <w:pPr>
        <w:spacing w:after="0" w:line="240" w:lineRule="auto"/>
        <w:ind w:left="567" w:hanging="283"/>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 xml:space="preserve">b) </w:t>
      </w:r>
      <w:r w:rsidR="00DD0F03">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x</w:t>
      </w:r>
      <w:r w:rsidR="00DD0F03">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xml:space="preserve"> znači vrste goriva i energije koje su obuhvaćene područjem primjene ov</w:t>
      </w:r>
      <w:r w:rsidR="00F93BA7">
        <w:rPr>
          <w:rFonts w:ascii="Times New Roman" w:eastAsiaTheme="minorEastAsia" w:hAnsi="Times New Roman" w:cs="Times New Roman"/>
          <w:bCs/>
          <w:color w:val="000000"/>
          <w:sz w:val="24"/>
          <w:szCs w:val="24"/>
          <w:lang w:eastAsia="hr-HR"/>
        </w:rPr>
        <w:t>og Pravilnika</w:t>
      </w:r>
      <w:r w:rsidRPr="009F1B11">
        <w:rPr>
          <w:rFonts w:ascii="Times New Roman" w:eastAsiaTheme="minorEastAsia" w:hAnsi="Times New Roman" w:cs="Times New Roman"/>
          <w:bCs/>
          <w:color w:val="000000"/>
          <w:sz w:val="24"/>
          <w:szCs w:val="24"/>
          <w:lang w:eastAsia="hr-HR"/>
        </w:rPr>
        <w:t xml:space="preserve"> kako je navedeno u točki 17. podtočki c) tablice 1. Priloga I. Uredbe (EZ) br. 684/2009.</w:t>
      </w:r>
    </w:p>
    <w:p w14:paraId="6826ECA2" w14:textId="77777777" w:rsidR="009F1B11" w:rsidRPr="009F1B11" w:rsidRDefault="009F1B11" w:rsidP="009F1B11">
      <w:pPr>
        <w:spacing w:after="0" w:line="240" w:lineRule="auto"/>
        <w:jc w:val="both"/>
        <w:rPr>
          <w:rFonts w:ascii="Times New Roman" w:eastAsiaTheme="minorEastAsia" w:hAnsi="Times New Roman" w:cs="Times New Roman"/>
          <w:bCs/>
          <w:color w:val="000000"/>
          <w:sz w:val="24"/>
          <w:szCs w:val="24"/>
          <w:lang w:eastAsia="hr-HR"/>
        </w:rPr>
      </w:pPr>
    </w:p>
    <w:p w14:paraId="3850F185" w14:textId="77777777" w:rsidR="009F1B11" w:rsidRDefault="009F1B11" w:rsidP="00A5611A">
      <w:pPr>
        <w:spacing w:after="0" w:line="240" w:lineRule="auto"/>
        <w:ind w:left="567" w:hanging="283"/>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 xml:space="preserve">c) </w:t>
      </w:r>
      <w:r w:rsidR="00F93BA7">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MJ</w:t>
      </w:r>
      <w:r w:rsidRPr="00F93BA7">
        <w:rPr>
          <w:rFonts w:ascii="Times New Roman" w:eastAsiaTheme="minorEastAsia" w:hAnsi="Times New Roman" w:cs="Times New Roman"/>
          <w:bCs/>
          <w:color w:val="000000"/>
          <w:sz w:val="24"/>
          <w:szCs w:val="24"/>
          <w:vertAlign w:val="subscript"/>
          <w:lang w:eastAsia="hr-HR"/>
        </w:rPr>
        <w:t>x</w:t>
      </w:r>
      <w:r w:rsidR="00F93BA7">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xml:space="preserve"> znači ukupno isporučena energija i pretvorena na temelju količina goriva </w:t>
      </w:r>
      <w:r w:rsidR="00F93BA7">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x</w:t>
      </w:r>
      <w:r w:rsidR="00F93BA7">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xml:space="preserve"> o kojima se izvješćuje, izražena u megadžulima. To se izračunava kako slijedi:</w:t>
      </w:r>
    </w:p>
    <w:p w14:paraId="144E6006" w14:textId="77777777" w:rsidR="009B5714" w:rsidRDefault="009B5714" w:rsidP="00A5611A">
      <w:pPr>
        <w:spacing w:after="0" w:line="240" w:lineRule="auto"/>
        <w:ind w:left="567" w:hanging="283"/>
        <w:jc w:val="both"/>
        <w:rPr>
          <w:rFonts w:ascii="Times New Roman" w:eastAsiaTheme="minorEastAsia" w:hAnsi="Times New Roman" w:cs="Times New Roman"/>
          <w:bCs/>
          <w:color w:val="000000"/>
          <w:sz w:val="24"/>
          <w:szCs w:val="24"/>
          <w:lang w:eastAsia="hr-HR"/>
        </w:rPr>
      </w:pPr>
    </w:p>
    <w:p w14:paraId="1DC67E74" w14:textId="77777777" w:rsidR="009F1B11" w:rsidRDefault="003B08D9" w:rsidP="001A458E">
      <w:pPr>
        <w:spacing w:after="0" w:line="240" w:lineRule="auto"/>
        <w:ind w:firstLine="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w:t>
      </w:r>
      <w:r w:rsidR="009F1B11" w:rsidRPr="009F1B11">
        <w:rPr>
          <w:rFonts w:ascii="Times New Roman" w:eastAsiaTheme="minorEastAsia" w:hAnsi="Times New Roman" w:cs="Times New Roman"/>
          <w:bCs/>
          <w:color w:val="000000"/>
          <w:sz w:val="24"/>
          <w:szCs w:val="24"/>
          <w:lang w:eastAsia="hr-HR"/>
        </w:rPr>
        <w:t>. Količina svakog goriva po vrsti goriva</w:t>
      </w:r>
    </w:p>
    <w:p w14:paraId="62EDEB6D" w14:textId="77777777" w:rsidR="00B659F4" w:rsidRPr="009F1B11" w:rsidRDefault="00B659F4" w:rsidP="009F1B11">
      <w:pPr>
        <w:spacing w:after="0" w:line="240" w:lineRule="auto"/>
        <w:jc w:val="both"/>
        <w:rPr>
          <w:rFonts w:ascii="Times New Roman" w:eastAsiaTheme="minorEastAsia" w:hAnsi="Times New Roman" w:cs="Times New Roman"/>
          <w:bCs/>
          <w:color w:val="000000"/>
          <w:sz w:val="24"/>
          <w:szCs w:val="24"/>
          <w:lang w:eastAsia="hr-HR"/>
        </w:rPr>
      </w:pPr>
    </w:p>
    <w:p w14:paraId="5C6D92C8" w14:textId="46A14077" w:rsidR="00437901" w:rsidRDefault="009F1B11" w:rsidP="00421B21">
      <w:pPr>
        <w:spacing w:after="0" w:line="240" w:lineRule="auto"/>
        <w:ind w:left="851"/>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Ona se izvodi iz podataka dostavljenih u skladu s točkom 17. podtočkama d), f) i o) tablice 1. Priloga I. Uredbe (EZ) br. 684/2009. Količine biogoriva pretvaraju se u njihovu donju ogrjevnu vrijednost sadržaja energije na temelju gustoća energije navedenih u Prilogu I. Pravilnika o utvrđivanju prosječnih e</w:t>
      </w:r>
      <w:r w:rsidR="007C5516">
        <w:rPr>
          <w:rFonts w:ascii="Times New Roman" w:eastAsiaTheme="minorEastAsia" w:hAnsi="Times New Roman" w:cs="Times New Roman"/>
          <w:bCs/>
          <w:color w:val="000000"/>
          <w:sz w:val="24"/>
          <w:szCs w:val="24"/>
          <w:lang w:eastAsia="hr-HR"/>
        </w:rPr>
        <w:t>nergijskih vrijednosti goriva (''</w:t>
      </w:r>
      <w:r w:rsidRPr="009F1B11">
        <w:rPr>
          <w:rFonts w:ascii="Times New Roman" w:eastAsiaTheme="minorEastAsia" w:hAnsi="Times New Roman" w:cs="Times New Roman"/>
          <w:bCs/>
          <w:color w:val="000000"/>
          <w:sz w:val="24"/>
          <w:szCs w:val="24"/>
          <w:lang w:eastAsia="hr-HR"/>
        </w:rPr>
        <w:t>Narodne novine</w:t>
      </w:r>
      <w:r w:rsidR="007C5516">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broj 36/11). Količine goriva nebiološkog podrijetla pretvaraju se u njihovu donju ogrjevnu vrijednost sadržaja energije na temelju gustoća energije navedenih u Dodatku 1. Izvješća Zajedničkog istraživačkog centra EUCAR-CONCAWE (JEC)</w:t>
      </w:r>
      <w:r w:rsidR="00C95B57" w:rsidRPr="00C95B57">
        <w:rPr>
          <w:rFonts w:ascii="Times New Roman" w:eastAsiaTheme="minorEastAsia" w:hAnsi="Times New Roman" w:cs="Times New Roman"/>
          <w:bCs/>
          <w:color w:val="000000"/>
          <w:sz w:val="24"/>
          <w:szCs w:val="24"/>
          <w:vertAlign w:val="superscript"/>
          <w:lang w:eastAsia="hr-HR"/>
        </w:rPr>
        <w:t>(2)</w:t>
      </w:r>
      <w:r w:rsidRPr="009F1B11">
        <w:rPr>
          <w:rFonts w:ascii="Times New Roman" w:eastAsiaTheme="minorEastAsia" w:hAnsi="Times New Roman" w:cs="Times New Roman"/>
          <w:bCs/>
          <w:color w:val="000000"/>
          <w:sz w:val="24"/>
          <w:szCs w:val="24"/>
          <w:lang w:eastAsia="hr-HR"/>
        </w:rPr>
        <w:t xml:space="preserve"> pod nazivom </w:t>
      </w:r>
      <w:r w:rsidR="00BC6E7D">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Well-to-Tank</w:t>
      </w:r>
      <w:r w:rsidR="00BC6E7D">
        <w:rPr>
          <w:rFonts w:ascii="Times New Roman" w:eastAsiaTheme="minorEastAsia" w:hAnsi="Times New Roman" w:cs="Times New Roman"/>
          <w:bCs/>
          <w:color w:val="000000"/>
          <w:sz w:val="24"/>
          <w:szCs w:val="24"/>
          <w:lang w:eastAsia="hr-HR"/>
        </w:rPr>
        <w:t>''</w:t>
      </w:r>
      <w:r w:rsidRPr="009F1B11">
        <w:rPr>
          <w:rFonts w:ascii="Times New Roman" w:eastAsiaTheme="minorEastAsia" w:hAnsi="Times New Roman" w:cs="Times New Roman"/>
          <w:bCs/>
          <w:color w:val="000000"/>
          <w:sz w:val="24"/>
          <w:szCs w:val="24"/>
          <w:lang w:eastAsia="hr-HR"/>
        </w:rPr>
        <w:t>, (verzija 4) iz srpnja 2013.</w:t>
      </w:r>
      <w:r w:rsidR="00C95B57" w:rsidRPr="00C95B57">
        <w:rPr>
          <w:rFonts w:ascii="Times New Roman" w:eastAsiaTheme="minorEastAsia" w:hAnsi="Times New Roman" w:cs="Times New Roman"/>
          <w:bCs/>
          <w:color w:val="000000"/>
          <w:sz w:val="24"/>
          <w:szCs w:val="24"/>
          <w:vertAlign w:val="superscript"/>
          <w:lang w:eastAsia="hr-HR"/>
        </w:rPr>
        <w:t>(3)</w:t>
      </w:r>
      <w:r w:rsidRPr="009F1B11">
        <w:rPr>
          <w:rFonts w:ascii="Times New Roman" w:eastAsiaTheme="minorEastAsia" w:hAnsi="Times New Roman" w:cs="Times New Roman"/>
          <w:bCs/>
          <w:color w:val="000000"/>
          <w:sz w:val="24"/>
          <w:szCs w:val="24"/>
          <w:lang w:eastAsia="hr-HR"/>
        </w:rPr>
        <w:t>.</w:t>
      </w:r>
      <w:r>
        <w:rPr>
          <w:rFonts w:ascii="Times New Roman" w:eastAsiaTheme="minorEastAsia" w:hAnsi="Times New Roman" w:cs="Times New Roman"/>
          <w:bCs/>
          <w:color w:val="000000"/>
          <w:sz w:val="24"/>
          <w:szCs w:val="24"/>
          <w:lang w:eastAsia="hr-HR"/>
        </w:rPr>
        <w:t xml:space="preserve"> </w:t>
      </w:r>
    </w:p>
    <w:p w14:paraId="72A4E8DB" w14:textId="77777777" w:rsidR="00D86E47" w:rsidRDefault="00D86E47" w:rsidP="009F1B11">
      <w:pPr>
        <w:spacing w:after="0" w:line="240" w:lineRule="auto"/>
        <w:jc w:val="both"/>
        <w:rPr>
          <w:rFonts w:ascii="Times New Roman" w:eastAsiaTheme="minorEastAsia" w:hAnsi="Times New Roman" w:cs="Times New Roman"/>
          <w:bCs/>
          <w:color w:val="000000"/>
          <w:sz w:val="24"/>
          <w:szCs w:val="24"/>
          <w:lang w:eastAsia="hr-HR"/>
        </w:rPr>
      </w:pPr>
    </w:p>
    <w:p w14:paraId="3B861078" w14:textId="77777777" w:rsidR="00D86E47" w:rsidRDefault="003B08D9" w:rsidP="009B5714">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II</w:t>
      </w:r>
      <w:r w:rsidR="00D86E47" w:rsidRPr="00D86E47">
        <w:rPr>
          <w:rFonts w:ascii="Times New Roman" w:eastAsiaTheme="minorEastAsia" w:hAnsi="Times New Roman" w:cs="Times New Roman"/>
          <w:bCs/>
          <w:color w:val="000000"/>
          <w:sz w:val="24"/>
          <w:szCs w:val="24"/>
          <w:lang w:eastAsia="hr-HR"/>
        </w:rPr>
        <w:t>. Zajednička prerada fosilnih goriva i biogoriva</w:t>
      </w:r>
    </w:p>
    <w:p w14:paraId="2132AFA0" w14:textId="77777777" w:rsidR="00D86E47" w:rsidRPr="00D86E47" w:rsidRDefault="00D86E47" w:rsidP="00D86E47">
      <w:pPr>
        <w:spacing w:after="0" w:line="240" w:lineRule="auto"/>
        <w:jc w:val="both"/>
        <w:rPr>
          <w:rFonts w:ascii="Times New Roman" w:eastAsiaTheme="minorEastAsia" w:hAnsi="Times New Roman" w:cs="Times New Roman"/>
          <w:bCs/>
          <w:color w:val="000000"/>
          <w:sz w:val="24"/>
          <w:szCs w:val="24"/>
          <w:lang w:eastAsia="hr-HR"/>
        </w:rPr>
      </w:pPr>
    </w:p>
    <w:p w14:paraId="30885369" w14:textId="77777777" w:rsidR="00D86E47" w:rsidRDefault="00D86E47" w:rsidP="00421B21">
      <w:pPr>
        <w:spacing w:after="0" w:line="240" w:lineRule="auto"/>
        <w:ind w:left="851"/>
        <w:jc w:val="both"/>
        <w:rPr>
          <w:rFonts w:ascii="Times New Roman" w:eastAsiaTheme="minorEastAsia" w:hAnsi="Times New Roman" w:cs="Times New Roman"/>
          <w:bCs/>
          <w:color w:val="000000"/>
          <w:sz w:val="24"/>
          <w:szCs w:val="24"/>
          <w:lang w:eastAsia="hr-HR"/>
        </w:rPr>
      </w:pPr>
      <w:r w:rsidRPr="00D86E47">
        <w:rPr>
          <w:rFonts w:ascii="Times New Roman" w:eastAsiaTheme="minorEastAsia" w:hAnsi="Times New Roman" w:cs="Times New Roman"/>
          <w:bCs/>
          <w:color w:val="000000"/>
          <w:sz w:val="24"/>
          <w:szCs w:val="24"/>
          <w:lang w:eastAsia="hr-HR"/>
        </w:rPr>
        <w:t>Prerada uključuje svaku promjenu tijekom životnog vijeka isporučenih goriva ili energije kojom se uzrokuje promjena molekulske strukture proizvoda. Dodavanje sredstava za denaturiranje ne pripada u tu preradu. Količina biogoriva koja se prerađuje zajedno s gorivima nebiološkog podrijetla odražava stanje biogoriva nakon prerade. Količina zajednički prerađenog biogoriva određuje se prema energetskoj bilanci i učinkovitosti zajedničkog postupka prerade kako je navedeno u Prilogu 1 Pravilnika o načinu i uvjetima primjene zahtjeva održivosti u proizvodnji i korištenju biogoriva (</w:t>
      </w:r>
      <w:r w:rsidR="00D84AC7">
        <w:rPr>
          <w:rFonts w:ascii="Times New Roman" w:eastAsiaTheme="minorEastAsia" w:hAnsi="Times New Roman" w:cs="Times New Roman"/>
          <w:bCs/>
          <w:color w:val="000000"/>
          <w:sz w:val="24"/>
          <w:szCs w:val="24"/>
          <w:lang w:eastAsia="hr-HR"/>
        </w:rPr>
        <w:t>''</w:t>
      </w:r>
      <w:r w:rsidRPr="00D86E47">
        <w:rPr>
          <w:rFonts w:ascii="Times New Roman" w:eastAsiaTheme="minorEastAsia" w:hAnsi="Times New Roman" w:cs="Times New Roman"/>
          <w:bCs/>
          <w:color w:val="000000"/>
          <w:sz w:val="24"/>
          <w:szCs w:val="24"/>
          <w:lang w:eastAsia="hr-HR"/>
        </w:rPr>
        <w:t>Narodbe novine</w:t>
      </w:r>
      <w:r w:rsidR="00D84AC7">
        <w:rPr>
          <w:rFonts w:ascii="Times New Roman" w:eastAsiaTheme="minorEastAsia" w:hAnsi="Times New Roman" w:cs="Times New Roman"/>
          <w:bCs/>
          <w:color w:val="000000"/>
          <w:sz w:val="24"/>
          <w:szCs w:val="24"/>
          <w:lang w:eastAsia="hr-HR"/>
        </w:rPr>
        <w:t>''</w:t>
      </w:r>
      <w:r w:rsidRPr="00D86E47">
        <w:rPr>
          <w:rFonts w:ascii="Times New Roman" w:eastAsiaTheme="minorEastAsia" w:hAnsi="Times New Roman" w:cs="Times New Roman"/>
          <w:bCs/>
          <w:color w:val="000000"/>
          <w:sz w:val="24"/>
          <w:szCs w:val="24"/>
          <w:lang w:eastAsia="hr-HR"/>
        </w:rPr>
        <w:t>, br</w:t>
      </w:r>
      <w:r w:rsidR="00F812F5">
        <w:rPr>
          <w:rFonts w:ascii="Times New Roman" w:eastAsiaTheme="minorEastAsia" w:hAnsi="Times New Roman" w:cs="Times New Roman"/>
          <w:bCs/>
          <w:color w:val="000000"/>
          <w:sz w:val="24"/>
          <w:szCs w:val="24"/>
          <w:lang w:eastAsia="hr-HR"/>
        </w:rPr>
        <w:t>.</w:t>
      </w:r>
      <w:r w:rsidRPr="00D86E47">
        <w:rPr>
          <w:rFonts w:ascii="Times New Roman" w:eastAsiaTheme="minorEastAsia" w:hAnsi="Times New Roman" w:cs="Times New Roman"/>
          <w:bCs/>
          <w:color w:val="000000"/>
          <w:sz w:val="24"/>
          <w:szCs w:val="24"/>
          <w:lang w:eastAsia="hr-HR"/>
        </w:rPr>
        <w:t xml:space="preserve"> 83/13</w:t>
      </w:r>
      <w:r w:rsidR="00F812F5">
        <w:rPr>
          <w:rFonts w:ascii="Times New Roman" w:eastAsiaTheme="minorEastAsia" w:hAnsi="Times New Roman" w:cs="Times New Roman"/>
          <w:bCs/>
          <w:color w:val="000000"/>
          <w:sz w:val="24"/>
          <w:szCs w:val="24"/>
          <w:lang w:eastAsia="hr-HR"/>
        </w:rPr>
        <w:t xml:space="preserve"> i 118/18</w:t>
      </w:r>
      <w:r w:rsidRPr="00D86E47">
        <w:rPr>
          <w:rFonts w:ascii="Times New Roman" w:eastAsiaTheme="minorEastAsia" w:hAnsi="Times New Roman" w:cs="Times New Roman"/>
          <w:bCs/>
          <w:color w:val="000000"/>
          <w:sz w:val="24"/>
          <w:szCs w:val="24"/>
          <w:lang w:eastAsia="hr-HR"/>
        </w:rPr>
        <w:t>) (u daljnjem tekstu: Pravilnik).</w:t>
      </w:r>
    </w:p>
    <w:p w14:paraId="78F4A527" w14:textId="77777777" w:rsidR="00F812F5" w:rsidRPr="00D86E47" w:rsidRDefault="00F812F5" w:rsidP="00D86E47">
      <w:pPr>
        <w:spacing w:after="0" w:line="240" w:lineRule="auto"/>
        <w:jc w:val="both"/>
        <w:rPr>
          <w:rFonts w:ascii="Times New Roman" w:eastAsiaTheme="minorEastAsia" w:hAnsi="Times New Roman" w:cs="Times New Roman"/>
          <w:bCs/>
          <w:color w:val="000000"/>
          <w:sz w:val="24"/>
          <w:szCs w:val="24"/>
          <w:lang w:eastAsia="hr-HR"/>
        </w:rPr>
      </w:pPr>
    </w:p>
    <w:p w14:paraId="5C70CA58" w14:textId="77777777" w:rsidR="00D86E47" w:rsidRDefault="00D86E47" w:rsidP="00421B21">
      <w:pPr>
        <w:spacing w:after="0" w:line="240" w:lineRule="auto"/>
        <w:ind w:left="851"/>
        <w:jc w:val="both"/>
        <w:rPr>
          <w:rFonts w:ascii="Times New Roman" w:eastAsiaTheme="minorEastAsia" w:hAnsi="Times New Roman" w:cs="Times New Roman"/>
          <w:bCs/>
          <w:color w:val="000000"/>
          <w:sz w:val="24"/>
          <w:szCs w:val="24"/>
          <w:lang w:eastAsia="hr-HR"/>
        </w:rPr>
      </w:pPr>
      <w:r w:rsidRPr="00D86E47">
        <w:rPr>
          <w:rFonts w:ascii="Times New Roman" w:eastAsiaTheme="minorEastAsia" w:hAnsi="Times New Roman" w:cs="Times New Roman"/>
          <w:bCs/>
          <w:color w:val="000000"/>
          <w:sz w:val="24"/>
          <w:szCs w:val="24"/>
          <w:lang w:eastAsia="hr-HR"/>
        </w:rPr>
        <w:t xml:space="preserve">Kada se razna biogoriva miješaju s fosilnim gorivima pri izračunu se uzimaju u obzir količina i vrsta svakog biogoriva, a te podatke dobavljači dostavljaju </w:t>
      </w:r>
      <w:r w:rsidR="00D84AC7">
        <w:rPr>
          <w:rFonts w:ascii="Times New Roman" w:eastAsiaTheme="minorEastAsia" w:hAnsi="Times New Roman" w:cs="Times New Roman"/>
          <w:bCs/>
          <w:color w:val="000000"/>
          <w:sz w:val="24"/>
          <w:szCs w:val="24"/>
          <w:lang w:eastAsia="hr-HR"/>
        </w:rPr>
        <w:t>tijelu državne uprave nadležnom za zaštitu okoliša</w:t>
      </w:r>
      <w:r w:rsidR="001C0F6E">
        <w:rPr>
          <w:rFonts w:ascii="Times New Roman" w:eastAsiaTheme="minorEastAsia" w:hAnsi="Times New Roman" w:cs="Times New Roman"/>
          <w:bCs/>
          <w:color w:val="000000"/>
          <w:sz w:val="24"/>
          <w:szCs w:val="24"/>
          <w:lang w:eastAsia="hr-HR"/>
        </w:rPr>
        <w:t xml:space="preserve"> i prirode</w:t>
      </w:r>
      <w:r w:rsidRPr="00D86E47">
        <w:rPr>
          <w:rFonts w:ascii="Times New Roman" w:eastAsiaTheme="minorEastAsia" w:hAnsi="Times New Roman" w:cs="Times New Roman"/>
          <w:bCs/>
          <w:color w:val="000000"/>
          <w:sz w:val="24"/>
          <w:szCs w:val="24"/>
          <w:lang w:eastAsia="hr-HR"/>
        </w:rPr>
        <w:t>.</w:t>
      </w:r>
    </w:p>
    <w:p w14:paraId="6E0F7180" w14:textId="77777777" w:rsidR="00D84AC7" w:rsidRPr="00D86E47" w:rsidRDefault="00D84AC7" w:rsidP="00D86E47">
      <w:pPr>
        <w:spacing w:after="0" w:line="240" w:lineRule="auto"/>
        <w:jc w:val="both"/>
        <w:rPr>
          <w:rFonts w:ascii="Times New Roman" w:eastAsiaTheme="minorEastAsia" w:hAnsi="Times New Roman" w:cs="Times New Roman"/>
          <w:bCs/>
          <w:color w:val="000000"/>
          <w:sz w:val="24"/>
          <w:szCs w:val="24"/>
          <w:lang w:eastAsia="hr-HR"/>
        </w:rPr>
      </w:pPr>
    </w:p>
    <w:p w14:paraId="61822C0A" w14:textId="77777777" w:rsidR="00D86E47" w:rsidRPr="00D86E47" w:rsidRDefault="00D86E47" w:rsidP="00421B21">
      <w:pPr>
        <w:spacing w:after="0" w:line="240" w:lineRule="auto"/>
        <w:ind w:left="851"/>
        <w:jc w:val="both"/>
        <w:rPr>
          <w:rFonts w:ascii="Times New Roman" w:eastAsiaTheme="minorEastAsia" w:hAnsi="Times New Roman" w:cs="Times New Roman"/>
          <w:bCs/>
          <w:color w:val="000000"/>
          <w:sz w:val="24"/>
          <w:szCs w:val="24"/>
          <w:lang w:eastAsia="hr-HR"/>
        </w:rPr>
      </w:pPr>
      <w:r w:rsidRPr="00D86E47">
        <w:rPr>
          <w:rFonts w:ascii="Times New Roman" w:eastAsiaTheme="minorEastAsia" w:hAnsi="Times New Roman" w:cs="Times New Roman"/>
          <w:bCs/>
          <w:color w:val="000000"/>
          <w:sz w:val="24"/>
          <w:szCs w:val="24"/>
          <w:lang w:eastAsia="hr-HR"/>
        </w:rPr>
        <w:t>Količina isporučenog biogoriva koje ne ispunjava kriterij održivosti iz Pravilnika obračunava se kao fosilno gorivo.</w:t>
      </w:r>
    </w:p>
    <w:p w14:paraId="59E0753D" w14:textId="77777777" w:rsidR="00121DC8" w:rsidRDefault="00121DC8" w:rsidP="00D86E47">
      <w:pPr>
        <w:spacing w:after="0" w:line="240" w:lineRule="auto"/>
        <w:jc w:val="both"/>
        <w:rPr>
          <w:rFonts w:ascii="Times New Roman" w:eastAsiaTheme="minorEastAsia" w:hAnsi="Times New Roman" w:cs="Times New Roman"/>
          <w:bCs/>
          <w:color w:val="000000"/>
          <w:sz w:val="24"/>
          <w:szCs w:val="24"/>
          <w:lang w:eastAsia="hr-HR"/>
        </w:rPr>
      </w:pPr>
    </w:p>
    <w:p w14:paraId="12FE9DCC" w14:textId="77777777" w:rsidR="003F58F8" w:rsidRDefault="003F58F8" w:rsidP="00D86E47">
      <w:pPr>
        <w:spacing w:after="0" w:line="240" w:lineRule="auto"/>
        <w:jc w:val="both"/>
        <w:rPr>
          <w:rFonts w:ascii="Times New Roman" w:eastAsiaTheme="minorEastAsia" w:hAnsi="Times New Roman" w:cs="Times New Roman"/>
          <w:bCs/>
          <w:color w:val="000000"/>
          <w:sz w:val="24"/>
          <w:szCs w:val="24"/>
          <w:lang w:eastAsia="hr-HR"/>
        </w:rPr>
      </w:pPr>
    </w:p>
    <w:p w14:paraId="4CF85F85" w14:textId="77777777" w:rsidR="003F58F8" w:rsidRDefault="003B08D9" w:rsidP="00007AA3">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III</w:t>
      </w:r>
      <w:r w:rsidR="003F58F8" w:rsidRPr="003F58F8">
        <w:rPr>
          <w:rFonts w:ascii="Times New Roman" w:eastAsiaTheme="minorEastAsia" w:hAnsi="Times New Roman" w:cs="Times New Roman"/>
          <w:bCs/>
          <w:color w:val="000000"/>
          <w:sz w:val="24"/>
          <w:szCs w:val="24"/>
          <w:lang w:eastAsia="hr-HR"/>
        </w:rPr>
        <w:t>. Količina potrošene električne energije</w:t>
      </w:r>
    </w:p>
    <w:p w14:paraId="6F7544EF" w14:textId="77777777" w:rsidR="003F58F8" w:rsidRPr="003F58F8" w:rsidRDefault="003F58F8" w:rsidP="003F58F8">
      <w:pPr>
        <w:spacing w:after="0" w:line="240" w:lineRule="auto"/>
        <w:jc w:val="both"/>
        <w:rPr>
          <w:rFonts w:ascii="Times New Roman" w:eastAsiaTheme="minorEastAsia" w:hAnsi="Times New Roman" w:cs="Times New Roman"/>
          <w:bCs/>
          <w:color w:val="000000"/>
          <w:sz w:val="24"/>
          <w:szCs w:val="24"/>
          <w:lang w:eastAsia="hr-HR"/>
        </w:rPr>
      </w:pPr>
    </w:p>
    <w:p w14:paraId="00E279F1" w14:textId="77777777" w:rsidR="003F58F8" w:rsidRDefault="003F58F8" w:rsidP="00007AA3">
      <w:pPr>
        <w:spacing w:after="0" w:line="240" w:lineRule="auto"/>
        <w:ind w:left="851"/>
        <w:jc w:val="both"/>
        <w:rPr>
          <w:rFonts w:ascii="Times New Roman" w:eastAsiaTheme="minorEastAsia" w:hAnsi="Times New Roman" w:cs="Times New Roman"/>
          <w:bCs/>
          <w:color w:val="000000"/>
          <w:sz w:val="24"/>
          <w:szCs w:val="24"/>
          <w:lang w:eastAsia="hr-HR"/>
        </w:rPr>
      </w:pPr>
      <w:r w:rsidRPr="003F58F8">
        <w:rPr>
          <w:rFonts w:ascii="Times New Roman" w:eastAsiaTheme="minorEastAsia" w:hAnsi="Times New Roman" w:cs="Times New Roman"/>
          <w:bCs/>
          <w:color w:val="000000"/>
          <w:sz w:val="24"/>
          <w:szCs w:val="24"/>
          <w:lang w:eastAsia="hr-HR"/>
        </w:rPr>
        <w:t xml:space="preserve">To je količina električne energije potrošene u cestovnim vozilima ili motociklima o kojoj dobavljač izvijesti </w:t>
      </w:r>
      <w:r>
        <w:rPr>
          <w:rFonts w:ascii="Times New Roman" w:eastAsiaTheme="minorEastAsia" w:hAnsi="Times New Roman" w:cs="Times New Roman"/>
          <w:bCs/>
          <w:color w:val="000000"/>
          <w:sz w:val="24"/>
          <w:szCs w:val="24"/>
          <w:lang w:eastAsia="hr-HR"/>
        </w:rPr>
        <w:t xml:space="preserve">tijelo </w:t>
      </w:r>
      <w:r w:rsidR="00073C42">
        <w:rPr>
          <w:rFonts w:ascii="Times New Roman" w:eastAsiaTheme="minorEastAsia" w:hAnsi="Times New Roman" w:cs="Times New Roman"/>
          <w:bCs/>
          <w:color w:val="000000"/>
          <w:sz w:val="24"/>
          <w:szCs w:val="24"/>
          <w:lang w:eastAsia="hr-HR"/>
        </w:rPr>
        <w:t xml:space="preserve">državne uprave </w:t>
      </w:r>
      <w:r>
        <w:rPr>
          <w:rFonts w:ascii="Times New Roman" w:eastAsiaTheme="minorEastAsia" w:hAnsi="Times New Roman" w:cs="Times New Roman"/>
          <w:bCs/>
          <w:color w:val="000000"/>
          <w:sz w:val="24"/>
          <w:szCs w:val="24"/>
          <w:lang w:eastAsia="hr-HR"/>
        </w:rPr>
        <w:t>nadležno za zaštitu okoliša</w:t>
      </w:r>
      <w:r w:rsidRPr="003F58F8">
        <w:rPr>
          <w:rFonts w:ascii="Times New Roman" w:eastAsiaTheme="minorEastAsia" w:hAnsi="Times New Roman" w:cs="Times New Roman"/>
          <w:bCs/>
          <w:color w:val="000000"/>
          <w:sz w:val="24"/>
          <w:szCs w:val="24"/>
          <w:lang w:eastAsia="hr-HR"/>
        </w:rPr>
        <w:t xml:space="preserve"> </w:t>
      </w:r>
      <w:r w:rsidR="0043470A">
        <w:rPr>
          <w:rFonts w:ascii="Times New Roman" w:eastAsiaTheme="minorEastAsia" w:hAnsi="Times New Roman" w:cs="Times New Roman"/>
          <w:bCs/>
          <w:color w:val="000000"/>
          <w:sz w:val="24"/>
          <w:szCs w:val="24"/>
          <w:lang w:eastAsia="hr-HR"/>
        </w:rPr>
        <w:t xml:space="preserve">i prirode </w:t>
      </w:r>
      <w:r w:rsidRPr="003F58F8">
        <w:rPr>
          <w:rFonts w:ascii="Times New Roman" w:eastAsiaTheme="minorEastAsia" w:hAnsi="Times New Roman" w:cs="Times New Roman"/>
          <w:bCs/>
          <w:color w:val="000000"/>
          <w:sz w:val="24"/>
          <w:szCs w:val="24"/>
          <w:lang w:eastAsia="hr-HR"/>
        </w:rPr>
        <w:t>u skladu sa sljedećom formulom:</w:t>
      </w:r>
    </w:p>
    <w:p w14:paraId="0B6CC26F" w14:textId="77777777" w:rsidR="003F58F8" w:rsidRPr="003F58F8" w:rsidRDefault="003F58F8" w:rsidP="003F58F8">
      <w:pPr>
        <w:spacing w:after="0" w:line="240" w:lineRule="auto"/>
        <w:jc w:val="both"/>
        <w:rPr>
          <w:rFonts w:ascii="Times New Roman" w:eastAsiaTheme="minorEastAsia" w:hAnsi="Times New Roman" w:cs="Times New Roman"/>
          <w:bCs/>
          <w:color w:val="000000"/>
          <w:sz w:val="24"/>
          <w:szCs w:val="24"/>
          <w:lang w:eastAsia="hr-HR"/>
        </w:rPr>
      </w:pPr>
    </w:p>
    <w:p w14:paraId="666BD26C" w14:textId="77777777" w:rsidR="003F58F8" w:rsidRPr="00007AA3" w:rsidRDefault="00672A31" w:rsidP="006B7FF5">
      <w:pPr>
        <w:spacing w:after="0" w:line="240" w:lineRule="auto"/>
        <w:jc w:val="center"/>
        <w:rPr>
          <w:rFonts w:ascii="Times New Roman" w:eastAsiaTheme="minorEastAsia" w:hAnsi="Times New Roman" w:cs="Times New Roman"/>
          <w:bCs/>
          <w:color w:val="000000"/>
          <w:lang w:eastAsia="hr-HR"/>
        </w:rPr>
      </w:pPr>
      <w:r w:rsidRPr="00007AA3">
        <w:rPr>
          <w:rFonts w:ascii="Times New Roman" w:eastAsiaTheme="minorEastAsia" w:hAnsi="Times New Roman" w:cs="Times New Roman"/>
          <w:bCs/>
          <w:color w:val="000000"/>
          <w:lang w:eastAsia="hr-HR"/>
        </w:rPr>
        <w:t>p</w:t>
      </w:r>
      <w:r w:rsidR="003F58F8" w:rsidRPr="00007AA3">
        <w:rPr>
          <w:rFonts w:ascii="Times New Roman" w:eastAsiaTheme="minorEastAsia" w:hAnsi="Times New Roman" w:cs="Times New Roman"/>
          <w:bCs/>
          <w:color w:val="000000"/>
          <w:lang w:eastAsia="hr-HR"/>
        </w:rPr>
        <w:t xml:space="preserve">otrošena električna energija = prevaljeni put (km) </w:t>
      </w:r>
      <w:r w:rsidR="00ED16A4" w:rsidRPr="00007AA3">
        <w:rPr>
          <w:rFonts w:ascii="Times New Roman" w:eastAsiaTheme="minorEastAsia" w:hAnsi="Times New Roman" w:cs="Times New Roman"/>
          <w:bCs/>
          <w:color w:val="000000"/>
          <w:lang w:eastAsia="hr-HR"/>
        </w:rPr>
        <w:t>×</w:t>
      </w:r>
      <w:r w:rsidR="003F58F8" w:rsidRPr="00007AA3">
        <w:rPr>
          <w:rFonts w:ascii="Times New Roman" w:eastAsiaTheme="minorEastAsia" w:hAnsi="Times New Roman" w:cs="Times New Roman"/>
          <w:bCs/>
          <w:color w:val="000000"/>
          <w:lang w:eastAsia="hr-HR"/>
        </w:rPr>
        <w:t xml:space="preserve"> učinkovitost potroš</w:t>
      </w:r>
      <w:r w:rsidR="00007AA3" w:rsidRPr="00007AA3">
        <w:rPr>
          <w:rFonts w:ascii="Times New Roman" w:eastAsiaTheme="minorEastAsia" w:hAnsi="Times New Roman" w:cs="Times New Roman"/>
          <w:bCs/>
          <w:color w:val="000000"/>
          <w:lang w:eastAsia="hr-HR"/>
        </w:rPr>
        <w:t>nje električne energije (MJ/km).</w:t>
      </w:r>
    </w:p>
    <w:p w14:paraId="5174641E" w14:textId="77777777" w:rsidR="000F34CC" w:rsidRDefault="000F34CC" w:rsidP="00121DC8">
      <w:pPr>
        <w:spacing w:after="0" w:line="240" w:lineRule="auto"/>
        <w:ind w:left="284"/>
        <w:jc w:val="both"/>
        <w:rPr>
          <w:rFonts w:ascii="Times New Roman" w:eastAsiaTheme="minorEastAsia" w:hAnsi="Times New Roman" w:cs="Times New Roman"/>
          <w:bCs/>
          <w:color w:val="000000"/>
          <w:sz w:val="20"/>
          <w:szCs w:val="20"/>
          <w:lang w:eastAsia="hr-HR"/>
        </w:rPr>
      </w:pPr>
    </w:p>
    <w:p w14:paraId="7931C430" w14:textId="77777777" w:rsidR="000F34CC" w:rsidRPr="000F34CC" w:rsidRDefault="000F34CC" w:rsidP="00384CAC">
      <w:pPr>
        <w:spacing w:after="0" w:line="240" w:lineRule="auto"/>
        <w:ind w:left="567" w:hanging="283"/>
        <w:jc w:val="both"/>
        <w:rPr>
          <w:rFonts w:ascii="Times New Roman" w:eastAsiaTheme="minorEastAsia" w:hAnsi="Times New Roman" w:cs="Times New Roman"/>
          <w:bCs/>
          <w:color w:val="000000"/>
          <w:sz w:val="24"/>
          <w:szCs w:val="24"/>
          <w:lang w:eastAsia="hr-HR"/>
        </w:rPr>
      </w:pPr>
      <w:r w:rsidRPr="000F34CC">
        <w:rPr>
          <w:rFonts w:ascii="Times New Roman" w:eastAsiaTheme="minorEastAsia" w:hAnsi="Times New Roman" w:cs="Times New Roman"/>
          <w:bCs/>
          <w:color w:val="000000"/>
          <w:sz w:val="24"/>
          <w:szCs w:val="24"/>
          <w:lang w:eastAsia="hr-HR"/>
        </w:rPr>
        <w:t xml:space="preserve">d) </w:t>
      </w:r>
      <w:r>
        <w:rPr>
          <w:rFonts w:ascii="Times New Roman" w:eastAsiaTheme="minorEastAsia" w:hAnsi="Times New Roman" w:cs="Times New Roman"/>
          <w:bCs/>
          <w:color w:val="000000"/>
          <w:sz w:val="24"/>
          <w:szCs w:val="24"/>
          <w:lang w:eastAsia="hr-HR"/>
        </w:rPr>
        <w:t>''</w:t>
      </w:r>
      <w:r w:rsidRPr="000F34CC">
        <w:rPr>
          <w:rFonts w:ascii="Times New Roman" w:eastAsiaTheme="minorEastAsia" w:hAnsi="Times New Roman" w:cs="Times New Roman"/>
          <w:bCs/>
          <w:color w:val="000000"/>
          <w:sz w:val="24"/>
          <w:szCs w:val="24"/>
          <w:lang w:eastAsia="hr-HR"/>
        </w:rPr>
        <w:t>UER</w:t>
      </w:r>
      <w:r>
        <w:rPr>
          <w:rFonts w:ascii="Times New Roman" w:eastAsiaTheme="minorEastAsia" w:hAnsi="Times New Roman" w:cs="Times New Roman"/>
          <w:bCs/>
          <w:color w:val="000000"/>
          <w:sz w:val="24"/>
          <w:szCs w:val="24"/>
          <w:lang w:eastAsia="hr-HR"/>
        </w:rPr>
        <w:t>''</w:t>
      </w:r>
      <w:r w:rsidRPr="000F34CC">
        <w:rPr>
          <w:rFonts w:ascii="Times New Roman" w:eastAsiaTheme="minorEastAsia" w:hAnsi="Times New Roman" w:cs="Times New Roman"/>
          <w:bCs/>
          <w:color w:val="000000"/>
          <w:sz w:val="24"/>
          <w:szCs w:val="24"/>
          <w:lang w:eastAsia="hr-HR"/>
        </w:rPr>
        <w:t xml:space="preserve"> znači smanjenje emisija nastalih istraživanjem i proizvodnjom nafte i plina (smanjenje IPNP emisija)</w:t>
      </w:r>
    </w:p>
    <w:p w14:paraId="054057DB" w14:textId="77777777" w:rsidR="00691829" w:rsidRDefault="00691829" w:rsidP="001240BA">
      <w:pPr>
        <w:spacing w:after="0" w:line="240" w:lineRule="auto"/>
        <w:jc w:val="both"/>
        <w:rPr>
          <w:rFonts w:ascii="Times New Roman" w:eastAsiaTheme="minorEastAsia" w:hAnsi="Times New Roman" w:cs="Times New Roman"/>
          <w:bCs/>
          <w:color w:val="000000"/>
          <w:sz w:val="24"/>
          <w:szCs w:val="24"/>
          <w:lang w:eastAsia="hr-HR"/>
        </w:rPr>
      </w:pPr>
    </w:p>
    <w:p w14:paraId="10772E20" w14:textId="77777777" w:rsidR="000F34CC" w:rsidRDefault="00691829" w:rsidP="00384CAC">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w:t>
      </w:r>
      <w:r w:rsidR="000F34CC" w:rsidRPr="000F34CC">
        <w:rPr>
          <w:rFonts w:ascii="Times New Roman" w:eastAsiaTheme="minorEastAsia" w:hAnsi="Times New Roman" w:cs="Times New Roman"/>
          <w:bCs/>
          <w:color w:val="000000"/>
          <w:sz w:val="24"/>
          <w:szCs w:val="24"/>
          <w:lang w:eastAsia="hr-HR"/>
        </w:rPr>
        <w:t>Smanjenje IPNP emisija</w:t>
      </w:r>
      <w:r>
        <w:rPr>
          <w:rFonts w:ascii="Times New Roman" w:eastAsiaTheme="minorEastAsia" w:hAnsi="Times New Roman" w:cs="Times New Roman"/>
          <w:bCs/>
          <w:color w:val="000000"/>
          <w:sz w:val="24"/>
          <w:szCs w:val="24"/>
          <w:lang w:eastAsia="hr-HR"/>
        </w:rPr>
        <w:t>''</w:t>
      </w:r>
      <w:r w:rsidR="000F34CC" w:rsidRPr="000F34CC">
        <w:rPr>
          <w:rFonts w:ascii="Times New Roman" w:eastAsiaTheme="minorEastAsia" w:hAnsi="Times New Roman" w:cs="Times New Roman"/>
          <w:bCs/>
          <w:color w:val="000000"/>
          <w:sz w:val="24"/>
          <w:szCs w:val="24"/>
          <w:lang w:eastAsia="hr-HR"/>
        </w:rPr>
        <w:t xml:space="preserve"> jest smanjenje emisija stakleničkih plinova nastalih istraživanjem i proizvodnjom nafte i plina koje navodi dobavljač, izmjereno u gCO</w:t>
      </w:r>
      <w:r w:rsidR="000F34CC" w:rsidRPr="00691829">
        <w:rPr>
          <w:rFonts w:ascii="Times New Roman" w:eastAsiaTheme="minorEastAsia" w:hAnsi="Times New Roman" w:cs="Times New Roman"/>
          <w:bCs/>
          <w:color w:val="000000"/>
          <w:sz w:val="24"/>
          <w:szCs w:val="24"/>
          <w:vertAlign w:val="subscript"/>
          <w:lang w:eastAsia="hr-HR"/>
        </w:rPr>
        <w:t>2</w:t>
      </w:r>
      <w:r w:rsidR="000F34CC" w:rsidRPr="000F34CC">
        <w:rPr>
          <w:rFonts w:ascii="Times New Roman" w:eastAsiaTheme="minorEastAsia" w:hAnsi="Times New Roman" w:cs="Times New Roman"/>
          <w:bCs/>
          <w:color w:val="000000"/>
          <w:sz w:val="24"/>
          <w:szCs w:val="24"/>
          <w:lang w:eastAsia="hr-HR"/>
        </w:rPr>
        <w:t>eq ako je kvantificirano i ako se o njemu izvješćuje u skladu sa sljedećim zahtjevima:</w:t>
      </w:r>
    </w:p>
    <w:p w14:paraId="473132A1" w14:textId="77777777" w:rsidR="002C6882" w:rsidRDefault="002C6882" w:rsidP="001240BA">
      <w:pPr>
        <w:spacing w:after="0" w:line="240" w:lineRule="auto"/>
        <w:jc w:val="both"/>
        <w:rPr>
          <w:rFonts w:ascii="Times New Roman" w:eastAsiaTheme="minorEastAsia" w:hAnsi="Times New Roman" w:cs="Times New Roman"/>
          <w:bCs/>
          <w:color w:val="000000"/>
          <w:sz w:val="24"/>
          <w:szCs w:val="24"/>
          <w:lang w:eastAsia="hr-HR"/>
        </w:rPr>
      </w:pPr>
    </w:p>
    <w:p w14:paraId="45701C63" w14:textId="77777777" w:rsidR="002C6882" w:rsidRDefault="003B08D9" w:rsidP="00384CAC">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w:t>
      </w:r>
      <w:r w:rsidR="002C6882" w:rsidRPr="002C6882">
        <w:rPr>
          <w:rFonts w:ascii="Times New Roman" w:eastAsiaTheme="minorEastAsia" w:hAnsi="Times New Roman" w:cs="Times New Roman"/>
          <w:bCs/>
          <w:color w:val="000000"/>
          <w:sz w:val="24"/>
          <w:szCs w:val="24"/>
          <w:lang w:eastAsia="hr-HR"/>
        </w:rPr>
        <w:t>. Prihvatljivost</w:t>
      </w:r>
    </w:p>
    <w:p w14:paraId="78FDC9E5" w14:textId="77777777" w:rsidR="0029544C" w:rsidRDefault="0029544C" w:rsidP="00384CAC">
      <w:pPr>
        <w:spacing w:after="0" w:line="240" w:lineRule="auto"/>
        <w:ind w:left="567"/>
        <w:jc w:val="both"/>
        <w:rPr>
          <w:rFonts w:ascii="Times New Roman" w:eastAsiaTheme="minorEastAsia" w:hAnsi="Times New Roman" w:cs="Times New Roman"/>
          <w:bCs/>
          <w:color w:val="000000"/>
          <w:sz w:val="24"/>
          <w:szCs w:val="24"/>
          <w:lang w:eastAsia="hr-HR"/>
        </w:rPr>
      </w:pPr>
    </w:p>
    <w:p w14:paraId="3B373E6B" w14:textId="795F13F9" w:rsidR="0029544C" w:rsidRPr="0029544C" w:rsidRDefault="0029544C" w:rsidP="009678EE">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P</w:t>
      </w:r>
      <w:r w:rsidRPr="0029544C">
        <w:rPr>
          <w:rFonts w:ascii="Times New Roman" w:eastAsiaTheme="minorEastAsia" w:hAnsi="Times New Roman" w:cs="Times New Roman"/>
          <w:bCs/>
          <w:color w:val="000000"/>
          <w:sz w:val="24"/>
          <w:szCs w:val="24"/>
          <w:lang w:eastAsia="hr-HR"/>
        </w:rPr>
        <w:t>rojekt smanjenja IPNP emisija smatra se prihvatljivim ako:</w:t>
      </w:r>
    </w:p>
    <w:p w14:paraId="51625BD2" w14:textId="77777777" w:rsidR="0029544C" w:rsidRPr="0029544C" w:rsidRDefault="0029544C" w:rsidP="0029544C">
      <w:pPr>
        <w:spacing w:after="0" w:line="240" w:lineRule="auto"/>
        <w:ind w:left="567"/>
        <w:jc w:val="both"/>
        <w:rPr>
          <w:rFonts w:ascii="Times New Roman" w:eastAsiaTheme="minorEastAsia" w:hAnsi="Times New Roman" w:cs="Times New Roman"/>
          <w:bCs/>
          <w:color w:val="000000"/>
          <w:sz w:val="24"/>
          <w:szCs w:val="24"/>
          <w:lang w:eastAsia="hr-HR"/>
        </w:rPr>
      </w:pPr>
    </w:p>
    <w:p w14:paraId="45697608" w14:textId="77777777" w:rsidR="0029544C" w:rsidRPr="0029544C" w:rsidRDefault="0029544C" w:rsidP="00EE15F1">
      <w:pPr>
        <w:spacing w:after="0" w:line="240" w:lineRule="auto"/>
        <w:ind w:left="851"/>
        <w:jc w:val="both"/>
        <w:rPr>
          <w:rFonts w:ascii="Times New Roman" w:eastAsiaTheme="minorEastAsia" w:hAnsi="Times New Roman" w:cs="Times New Roman"/>
          <w:bCs/>
          <w:color w:val="000000"/>
          <w:sz w:val="24"/>
          <w:szCs w:val="24"/>
          <w:lang w:eastAsia="hr-HR"/>
        </w:rPr>
      </w:pPr>
      <w:r w:rsidRPr="0029544C">
        <w:rPr>
          <w:rFonts w:ascii="Times New Roman" w:eastAsiaTheme="minorEastAsia" w:hAnsi="Times New Roman" w:cs="Times New Roman"/>
          <w:bCs/>
          <w:color w:val="000000"/>
          <w:sz w:val="24"/>
          <w:szCs w:val="24"/>
          <w:lang w:eastAsia="hr-HR"/>
        </w:rPr>
        <w:t>a) zadovoljava načela i standarde utvrđene u međunarodnim standardima u skladu s Prilogom I. Dijelom 1. točkom 3. podtočkom d) II ovoga Pravilnika i</w:t>
      </w:r>
    </w:p>
    <w:p w14:paraId="79E1FC93" w14:textId="77777777" w:rsidR="0029544C" w:rsidRPr="0029544C" w:rsidRDefault="0029544C" w:rsidP="0029544C">
      <w:pPr>
        <w:spacing w:after="0" w:line="240" w:lineRule="auto"/>
        <w:ind w:left="567"/>
        <w:jc w:val="both"/>
        <w:rPr>
          <w:rFonts w:ascii="Times New Roman" w:eastAsiaTheme="minorEastAsia" w:hAnsi="Times New Roman" w:cs="Times New Roman"/>
          <w:bCs/>
          <w:color w:val="000000"/>
          <w:sz w:val="24"/>
          <w:szCs w:val="24"/>
          <w:lang w:eastAsia="hr-HR"/>
        </w:rPr>
      </w:pPr>
      <w:r w:rsidRPr="0029544C">
        <w:rPr>
          <w:rFonts w:ascii="Times New Roman" w:eastAsiaTheme="minorEastAsia" w:hAnsi="Times New Roman" w:cs="Times New Roman"/>
          <w:bCs/>
          <w:color w:val="000000"/>
          <w:sz w:val="24"/>
          <w:szCs w:val="24"/>
          <w:lang w:eastAsia="hr-HR"/>
        </w:rPr>
        <w:t xml:space="preserve"> </w:t>
      </w:r>
    </w:p>
    <w:p w14:paraId="6DA39447" w14:textId="77777777" w:rsidR="0029544C" w:rsidRDefault="0029544C" w:rsidP="00EE15F1">
      <w:pPr>
        <w:spacing w:after="0" w:line="240" w:lineRule="auto"/>
        <w:ind w:left="851"/>
        <w:jc w:val="both"/>
        <w:rPr>
          <w:rFonts w:ascii="Times New Roman" w:eastAsiaTheme="minorEastAsia" w:hAnsi="Times New Roman" w:cs="Times New Roman"/>
          <w:bCs/>
          <w:color w:val="000000"/>
          <w:sz w:val="24"/>
          <w:szCs w:val="24"/>
          <w:lang w:eastAsia="hr-HR"/>
        </w:rPr>
      </w:pPr>
      <w:r w:rsidRPr="0029544C">
        <w:rPr>
          <w:rFonts w:ascii="Times New Roman" w:eastAsiaTheme="minorEastAsia" w:hAnsi="Times New Roman" w:cs="Times New Roman"/>
          <w:bCs/>
          <w:color w:val="000000"/>
          <w:sz w:val="24"/>
          <w:szCs w:val="24"/>
          <w:lang w:eastAsia="hr-HR"/>
        </w:rPr>
        <w:t>b) dobavljači ispunjavaju zahtjeve izvješćivanja navedene u članku 1</w:t>
      </w:r>
      <w:r w:rsidR="003F3ABE">
        <w:rPr>
          <w:rFonts w:ascii="Times New Roman" w:eastAsiaTheme="minorEastAsia" w:hAnsi="Times New Roman" w:cs="Times New Roman"/>
          <w:bCs/>
          <w:color w:val="000000"/>
          <w:sz w:val="24"/>
          <w:szCs w:val="24"/>
          <w:lang w:eastAsia="hr-HR"/>
        </w:rPr>
        <w:t>4</w:t>
      </w:r>
      <w:r w:rsidRPr="0029544C">
        <w:rPr>
          <w:rFonts w:ascii="Times New Roman" w:eastAsiaTheme="minorEastAsia" w:hAnsi="Times New Roman" w:cs="Times New Roman"/>
          <w:bCs/>
          <w:color w:val="000000"/>
          <w:sz w:val="24"/>
          <w:szCs w:val="24"/>
          <w:lang w:eastAsia="hr-HR"/>
        </w:rPr>
        <w:t xml:space="preserve">. i Prilogu I. </w:t>
      </w:r>
      <w:r w:rsidR="00416CC6">
        <w:rPr>
          <w:rFonts w:ascii="Times New Roman" w:eastAsiaTheme="minorEastAsia" w:hAnsi="Times New Roman" w:cs="Times New Roman"/>
          <w:bCs/>
          <w:color w:val="000000"/>
          <w:sz w:val="24"/>
          <w:szCs w:val="24"/>
          <w:lang w:eastAsia="hr-HR"/>
        </w:rPr>
        <w:t>D</w:t>
      </w:r>
      <w:r w:rsidRPr="0029544C">
        <w:rPr>
          <w:rFonts w:ascii="Times New Roman" w:eastAsiaTheme="minorEastAsia" w:hAnsi="Times New Roman" w:cs="Times New Roman"/>
          <w:bCs/>
          <w:color w:val="000000"/>
          <w:sz w:val="24"/>
          <w:szCs w:val="24"/>
          <w:lang w:eastAsia="hr-HR"/>
        </w:rPr>
        <w:t>ijelu 2. točki 1. ovoga Pravilnika.</w:t>
      </w:r>
    </w:p>
    <w:p w14:paraId="377C51D1" w14:textId="77777777" w:rsidR="00EE7BC0" w:rsidRDefault="00EE7BC0" w:rsidP="00384CAC">
      <w:pPr>
        <w:spacing w:after="0" w:line="240" w:lineRule="auto"/>
        <w:ind w:left="567"/>
        <w:jc w:val="both"/>
        <w:rPr>
          <w:rFonts w:ascii="Times New Roman" w:eastAsiaTheme="minorEastAsia" w:hAnsi="Times New Roman" w:cs="Times New Roman"/>
          <w:bCs/>
          <w:color w:val="000000"/>
          <w:sz w:val="24"/>
          <w:szCs w:val="24"/>
          <w:lang w:eastAsia="hr-HR"/>
        </w:rPr>
      </w:pPr>
    </w:p>
    <w:p w14:paraId="375B99AA" w14:textId="77777777" w:rsidR="00EE7BC0" w:rsidRDefault="00EE7BC0" w:rsidP="00765171">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Prihvatljivim smanjenjem IPNP emisija smatra se smanjenje emisija u b</w:t>
      </w:r>
      <w:r w:rsidRPr="00CE38F8">
        <w:rPr>
          <w:rFonts w:ascii="Times New Roman" w:hAnsi="Times New Roman" w:cs="Times New Roman"/>
          <w:sz w:val="24"/>
          <w:szCs w:val="24"/>
        </w:rPr>
        <w:t>ilo koj</w:t>
      </w:r>
      <w:r>
        <w:rPr>
          <w:rFonts w:ascii="Times New Roman" w:hAnsi="Times New Roman" w:cs="Times New Roman"/>
          <w:sz w:val="24"/>
          <w:szCs w:val="24"/>
        </w:rPr>
        <w:t>em</w:t>
      </w:r>
      <w:r w:rsidRPr="00CE38F8">
        <w:rPr>
          <w:rFonts w:ascii="Times New Roman" w:hAnsi="Times New Roman" w:cs="Times New Roman"/>
          <w:sz w:val="24"/>
          <w:szCs w:val="24"/>
        </w:rPr>
        <w:t xml:space="preserve"> objekt</w:t>
      </w:r>
      <w:r>
        <w:rPr>
          <w:rFonts w:ascii="Times New Roman" w:hAnsi="Times New Roman" w:cs="Times New Roman"/>
          <w:sz w:val="24"/>
          <w:szCs w:val="24"/>
        </w:rPr>
        <w:t>u</w:t>
      </w:r>
      <w:r w:rsidRPr="00CE38F8">
        <w:rPr>
          <w:rFonts w:ascii="Times New Roman" w:hAnsi="Times New Roman" w:cs="Times New Roman"/>
          <w:sz w:val="24"/>
          <w:szCs w:val="24"/>
        </w:rPr>
        <w:t xml:space="preserve"> ili infrastruktur</w:t>
      </w:r>
      <w:r>
        <w:rPr>
          <w:rFonts w:ascii="Times New Roman" w:hAnsi="Times New Roman" w:cs="Times New Roman"/>
          <w:sz w:val="24"/>
          <w:szCs w:val="24"/>
        </w:rPr>
        <w:t>i</w:t>
      </w:r>
      <w:r w:rsidRPr="00CE38F8">
        <w:rPr>
          <w:rFonts w:ascii="Times New Roman" w:hAnsi="Times New Roman" w:cs="Times New Roman"/>
          <w:sz w:val="24"/>
          <w:szCs w:val="24"/>
        </w:rPr>
        <w:t xml:space="preserve"> u opskrbnom lancu prije postrojenja u kojem se proizvodi gotovo gorivo za prijevoz.</w:t>
      </w:r>
    </w:p>
    <w:p w14:paraId="5022E753" w14:textId="77777777" w:rsidR="00EE7BC0" w:rsidRDefault="00EE7BC0" w:rsidP="00EE7BC0">
      <w:pPr>
        <w:spacing w:after="0" w:line="240" w:lineRule="auto"/>
        <w:ind w:firstLine="709"/>
        <w:jc w:val="both"/>
        <w:rPr>
          <w:rFonts w:ascii="Times New Roman" w:hAnsi="Times New Roman" w:cs="Times New Roman"/>
          <w:sz w:val="24"/>
          <w:szCs w:val="24"/>
        </w:rPr>
      </w:pPr>
    </w:p>
    <w:p w14:paraId="66112973" w14:textId="77777777" w:rsidR="00EE7BC0" w:rsidRDefault="00EE7BC0" w:rsidP="00765171">
      <w:pPr>
        <w:spacing w:after="0" w:line="240" w:lineRule="auto"/>
        <w:ind w:left="851"/>
        <w:jc w:val="both"/>
        <w:rPr>
          <w:rFonts w:ascii="Times New Roman" w:hAnsi="Times New Roman" w:cs="Times New Roman"/>
          <w:sz w:val="24"/>
          <w:szCs w:val="24"/>
        </w:rPr>
      </w:pPr>
      <w:r w:rsidRPr="00CE38F8">
        <w:rPr>
          <w:rFonts w:ascii="Times New Roman" w:hAnsi="Times New Roman" w:cs="Times New Roman"/>
          <w:sz w:val="24"/>
          <w:szCs w:val="24"/>
        </w:rPr>
        <w:lastRenderedPageBreak/>
        <w:t xml:space="preserve">Za goriva </w:t>
      </w:r>
      <w:r>
        <w:rPr>
          <w:rFonts w:ascii="Times New Roman" w:hAnsi="Times New Roman" w:cs="Times New Roman"/>
          <w:sz w:val="24"/>
          <w:szCs w:val="24"/>
        </w:rPr>
        <w:t>koja se proizvode od</w:t>
      </w:r>
      <w:r w:rsidRPr="00CE38F8">
        <w:rPr>
          <w:rFonts w:ascii="Times New Roman" w:hAnsi="Times New Roman" w:cs="Times New Roman"/>
          <w:sz w:val="24"/>
          <w:szCs w:val="24"/>
        </w:rPr>
        <w:t xml:space="preserve"> sirov</w:t>
      </w:r>
      <w:r>
        <w:rPr>
          <w:rFonts w:ascii="Times New Roman" w:hAnsi="Times New Roman" w:cs="Times New Roman"/>
          <w:sz w:val="24"/>
          <w:szCs w:val="24"/>
        </w:rPr>
        <w:t>e</w:t>
      </w:r>
      <w:r w:rsidRPr="00CE38F8">
        <w:rPr>
          <w:rFonts w:ascii="Times New Roman" w:hAnsi="Times New Roman" w:cs="Times New Roman"/>
          <w:sz w:val="24"/>
          <w:szCs w:val="24"/>
        </w:rPr>
        <w:t xml:space="preserve"> naft</w:t>
      </w:r>
      <w:r>
        <w:rPr>
          <w:rFonts w:ascii="Times New Roman" w:hAnsi="Times New Roman" w:cs="Times New Roman"/>
          <w:sz w:val="24"/>
          <w:szCs w:val="24"/>
        </w:rPr>
        <w:t>e</w:t>
      </w:r>
      <w:r w:rsidRPr="00CE38F8">
        <w:rPr>
          <w:rFonts w:ascii="Times New Roman" w:hAnsi="Times New Roman" w:cs="Times New Roman"/>
          <w:sz w:val="24"/>
          <w:szCs w:val="24"/>
        </w:rPr>
        <w:t xml:space="preserve"> kao sirovin</w:t>
      </w:r>
      <w:r>
        <w:rPr>
          <w:rFonts w:ascii="Times New Roman" w:hAnsi="Times New Roman" w:cs="Times New Roman"/>
          <w:sz w:val="24"/>
          <w:szCs w:val="24"/>
        </w:rPr>
        <w:t>e,</w:t>
      </w:r>
      <w:r w:rsidRPr="00CE38F8">
        <w:rPr>
          <w:rFonts w:ascii="Times New Roman" w:hAnsi="Times New Roman" w:cs="Times New Roman"/>
          <w:sz w:val="24"/>
          <w:szCs w:val="24"/>
        </w:rPr>
        <w:t xml:space="preserve"> </w:t>
      </w:r>
      <w:r>
        <w:rPr>
          <w:rFonts w:ascii="Times New Roman" w:hAnsi="Times New Roman" w:cs="Times New Roman"/>
          <w:sz w:val="24"/>
          <w:szCs w:val="24"/>
        </w:rPr>
        <w:t>prihvatljivo smanjenje IPNP emisija</w:t>
      </w:r>
      <w:r w:rsidRPr="00CE38F8">
        <w:rPr>
          <w:rFonts w:ascii="Times New Roman" w:hAnsi="Times New Roman" w:cs="Times New Roman"/>
          <w:sz w:val="24"/>
          <w:szCs w:val="24"/>
        </w:rPr>
        <w:t xml:space="preserve"> uključuje </w:t>
      </w:r>
      <w:r>
        <w:rPr>
          <w:rFonts w:ascii="Times New Roman" w:hAnsi="Times New Roman" w:cs="Times New Roman"/>
          <w:sz w:val="24"/>
          <w:szCs w:val="24"/>
        </w:rPr>
        <w:t>cijeli</w:t>
      </w:r>
      <w:r w:rsidRPr="00CE38F8">
        <w:rPr>
          <w:rFonts w:ascii="Times New Roman" w:hAnsi="Times New Roman" w:cs="Times New Roman"/>
          <w:sz w:val="24"/>
          <w:szCs w:val="24"/>
        </w:rPr>
        <w:t xml:space="preserve"> opskrbni lanac prije </w:t>
      </w:r>
      <w:r>
        <w:rPr>
          <w:rFonts w:ascii="Times New Roman" w:hAnsi="Times New Roman" w:cs="Times New Roman"/>
          <w:sz w:val="24"/>
          <w:szCs w:val="24"/>
        </w:rPr>
        <w:t xml:space="preserve">prerade u </w:t>
      </w:r>
      <w:r w:rsidRPr="00CE38F8">
        <w:rPr>
          <w:rFonts w:ascii="Times New Roman" w:hAnsi="Times New Roman" w:cs="Times New Roman"/>
          <w:sz w:val="24"/>
          <w:szCs w:val="24"/>
        </w:rPr>
        <w:t>rafinerij</w:t>
      </w:r>
      <w:r>
        <w:rPr>
          <w:rFonts w:ascii="Times New Roman" w:hAnsi="Times New Roman" w:cs="Times New Roman"/>
          <w:sz w:val="24"/>
          <w:szCs w:val="24"/>
        </w:rPr>
        <w:t>i</w:t>
      </w:r>
      <w:r w:rsidRPr="00CE38F8">
        <w:rPr>
          <w:rFonts w:ascii="Times New Roman" w:hAnsi="Times New Roman" w:cs="Times New Roman"/>
          <w:sz w:val="24"/>
          <w:szCs w:val="24"/>
        </w:rPr>
        <w:t>.</w:t>
      </w:r>
    </w:p>
    <w:p w14:paraId="3B7019DD" w14:textId="77777777" w:rsidR="00EE7BC0" w:rsidRDefault="00EE7BC0" w:rsidP="00EE7BC0">
      <w:pPr>
        <w:spacing w:after="0" w:line="240" w:lineRule="auto"/>
        <w:ind w:left="709"/>
        <w:jc w:val="both"/>
        <w:rPr>
          <w:rFonts w:ascii="Times New Roman" w:hAnsi="Times New Roman" w:cs="Times New Roman"/>
          <w:sz w:val="24"/>
          <w:szCs w:val="24"/>
        </w:rPr>
      </w:pPr>
    </w:p>
    <w:p w14:paraId="569CFB24" w14:textId="77777777" w:rsidR="00765171" w:rsidRDefault="00765171" w:rsidP="00765171">
      <w:pPr>
        <w:spacing w:after="0" w:line="240" w:lineRule="auto"/>
        <w:ind w:left="851"/>
        <w:jc w:val="both"/>
        <w:rPr>
          <w:rFonts w:ascii="Times New Roman" w:hAnsi="Times New Roman" w:cs="Times New Roman"/>
          <w:sz w:val="24"/>
          <w:szCs w:val="24"/>
        </w:rPr>
      </w:pPr>
      <w:r w:rsidRPr="00765171">
        <w:rPr>
          <w:rFonts w:ascii="Times New Roman" w:hAnsi="Times New Roman" w:cs="Times New Roman"/>
          <w:sz w:val="24"/>
          <w:szCs w:val="24"/>
        </w:rPr>
        <w:t>U proizvodnji prirodnog plina i ukapljenog naftnog plina, prihvatljivo smanjenje IPNP emisija uključuje postrojenja za preradu (poput postrojenja za čišćenje plina ili ukapljivanje) ako su ta postrojenja smještena u lancu opskrbe ispred postrojenja koja opskrbljuju tržište gotovim gorivom za prijevoz.</w:t>
      </w:r>
    </w:p>
    <w:p w14:paraId="5F5B7555" w14:textId="77777777" w:rsidR="00765171" w:rsidRDefault="00765171" w:rsidP="00EE7BC0">
      <w:pPr>
        <w:spacing w:after="0" w:line="240" w:lineRule="auto"/>
        <w:ind w:left="709"/>
        <w:jc w:val="both"/>
        <w:rPr>
          <w:rFonts w:ascii="Times New Roman" w:hAnsi="Times New Roman" w:cs="Times New Roman"/>
          <w:sz w:val="24"/>
          <w:szCs w:val="24"/>
        </w:rPr>
      </w:pPr>
    </w:p>
    <w:p w14:paraId="52B1353D" w14:textId="77777777" w:rsidR="00EE7BC0" w:rsidRDefault="00EE7BC0" w:rsidP="00765171">
      <w:pPr>
        <w:spacing w:after="0" w:line="240" w:lineRule="auto"/>
        <w:ind w:left="851"/>
        <w:jc w:val="both"/>
        <w:rPr>
          <w:rFonts w:ascii="Times New Roman" w:hAnsi="Times New Roman" w:cs="Times New Roman"/>
          <w:sz w:val="24"/>
          <w:szCs w:val="24"/>
        </w:rPr>
      </w:pPr>
      <w:r w:rsidRPr="00CE38F8">
        <w:rPr>
          <w:rFonts w:ascii="Times New Roman" w:hAnsi="Times New Roman" w:cs="Times New Roman"/>
          <w:sz w:val="24"/>
          <w:szCs w:val="24"/>
        </w:rPr>
        <w:t>Smanjenj</w:t>
      </w:r>
      <w:r>
        <w:rPr>
          <w:rFonts w:ascii="Times New Roman" w:hAnsi="Times New Roman" w:cs="Times New Roman"/>
          <w:sz w:val="24"/>
          <w:szCs w:val="24"/>
        </w:rPr>
        <w:t>e</w:t>
      </w:r>
      <w:r w:rsidRPr="00CE38F8">
        <w:rPr>
          <w:rFonts w:ascii="Times New Roman" w:hAnsi="Times New Roman" w:cs="Times New Roman"/>
          <w:sz w:val="24"/>
          <w:szCs w:val="24"/>
        </w:rPr>
        <w:t xml:space="preserve"> emisija stakleničkih plinova u proizvodnji vodika koji se koristiti u proizvodnji goriva u rafinerijama ne mogu se smatrati smanjenjem </w:t>
      </w:r>
      <w:r>
        <w:rPr>
          <w:rFonts w:ascii="Times New Roman" w:hAnsi="Times New Roman" w:cs="Times New Roman"/>
          <w:sz w:val="24"/>
          <w:szCs w:val="24"/>
        </w:rPr>
        <w:t xml:space="preserve">IPNP </w:t>
      </w:r>
      <w:r w:rsidRPr="00CE38F8">
        <w:rPr>
          <w:rFonts w:ascii="Times New Roman" w:hAnsi="Times New Roman" w:cs="Times New Roman"/>
          <w:sz w:val="24"/>
          <w:szCs w:val="24"/>
        </w:rPr>
        <w:t xml:space="preserve">emisija u </w:t>
      </w:r>
      <w:r>
        <w:rPr>
          <w:rFonts w:ascii="Times New Roman" w:hAnsi="Times New Roman" w:cs="Times New Roman"/>
          <w:sz w:val="24"/>
          <w:szCs w:val="24"/>
        </w:rPr>
        <w:t>smislu</w:t>
      </w:r>
      <w:r w:rsidRPr="00CE38F8">
        <w:rPr>
          <w:rFonts w:ascii="Times New Roman" w:hAnsi="Times New Roman" w:cs="Times New Roman"/>
          <w:sz w:val="24"/>
          <w:szCs w:val="24"/>
        </w:rPr>
        <w:t xml:space="preserve"> </w:t>
      </w:r>
      <w:r w:rsidRPr="00607EF8">
        <w:rPr>
          <w:rFonts w:ascii="Times New Roman" w:hAnsi="Times New Roman" w:cs="Times New Roman"/>
          <w:sz w:val="24"/>
          <w:szCs w:val="24"/>
        </w:rPr>
        <w:t>Direktiv</w:t>
      </w:r>
      <w:r>
        <w:rPr>
          <w:rFonts w:ascii="Times New Roman" w:hAnsi="Times New Roman" w:cs="Times New Roman"/>
          <w:sz w:val="24"/>
          <w:szCs w:val="24"/>
        </w:rPr>
        <w:t>e</w:t>
      </w:r>
      <w:r w:rsidRPr="00607EF8">
        <w:rPr>
          <w:rFonts w:ascii="Times New Roman" w:hAnsi="Times New Roman" w:cs="Times New Roman"/>
          <w:sz w:val="24"/>
          <w:szCs w:val="24"/>
        </w:rPr>
        <w:t xml:space="preserve"> (EU) 2015/652</w:t>
      </w:r>
      <w:r w:rsidRPr="00CE38F8">
        <w:rPr>
          <w:rFonts w:ascii="Times New Roman" w:hAnsi="Times New Roman" w:cs="Times New Roman"/>
          <w:sz w:val="24"/>
          <w:szCs w:val="24"/>
        </w:rPr>
        <w:t>, bez obzira na to g</w:t>
      </w:r>
      <w:r>
        <w:rPr>
          <w:rFonts w:ascii="Times New Roman" w:hAnsi="Times New Roman" w:cs="Times New Roman"/>
          <w:sz w:val="24"/>
          <w:szCs w:val="24"/>
        </w:rPr>
        <w:t>dje se vodik fizički proizvodi.</w:t>
      </w:r>
    </w:p>
    <w:p w14:paraId="73544C8F" w14:textId="77777777" w:rsidR="00900387" w:rsidRDefault="00900387" w:rsidP="00765171">
      <w:pPr>
        <w:spacing w:after="0" w:line="240" w:lineRule="auto"/>
        <w:ind w:left="851"/>
        <w:jc w:val="both"/>
        <w:rPr>
          <w:rFonts w:ascii="Times New Roman" w:hAnsi="Times New Roman" w:cs="Times New Roman"/>
          <w:sz w:val="24"/>
          <w:szCs w:val="24"/>
        </w:rPr>
      </w:pPr>
    </w:p>
    <w:p w14:paraId="0409FD45" w14:textId="77777777" w:rsidR="00900387" w:rsidRDefault="00900387" w:rsidP="00900387">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Emisije povezane s otpadnom plastikom kao sirovinom za proizvodnju goriva za </w:t>
      </w:r>
      <w:r w:rsidR="00FB4569">
        <w:rPr>
          <w:rFonts w:ascii="Times New Roman" w:hAnsi="Times New Roman" w:cs="Times New Roman"/>
          <w:sz w:val="24"/>
          <w:szCs w:val="24"/>
        </w:rPr>
        <w:t>prijevoz</w:t>
      </w:r>
      <w:r>
        <w:rPr>
          <w:rFonts w:ascii="Times New Roman" w:hAnsi="Times New Roman" w:cs="Times New Roman"/>
          <w:sz w:val="24"/>
          <w:szCs w:val="24"/>
        </w:rPr>
        <w:t xml:space="preserve"> tretiraju se za potrebe izračuna životnog ciklusa stakleničkih plinova kao nula te </w:t>
      </w:r>
      <w:r w:rsidR="00EE5A2D">
        <w:rPr>
          <w:rFonts w:ascii="Times New Roman" w:hAnsi="Times New Roman" w:cs="Times New Roman"/>
          <w:sz w:val="24"/>
          <w:szCs w:val="24"/>
        </w:rPr>
        <w:t xml:space="preserve">se </w:t>
      </w:r>
      <w:r>
        <w:rPr>
          <w:rFonts w:ascii="Times New Roman" w:hAnsi="Times New Roman" w:cs="Times New Roman"/>
          <w:sz w:val="24"/>
          <w:szCs w:val="24"/>
        </w:rPr>
        <w:t xml:space="preserve">stoga u opskrbnom lancu otpadne plastike kao sirovine za transportna goriva ne mogu ostvariti smanjenja IPNP emisija. </w:t>
      </w:r>
    </w:p>
    <w:p w14:paraId="0E45E22A" w14:textId="77777777" w:rsidR="00900387" w:rsidRDefault="00900387" w:rsidP="00765171">
      <w:pPr>
        <w:spacing w:after="0" w:line="240" w:lineRule="auto"/>
        <w:ind w:left="709"/>
        <w:jc w:val="both"/>
        <w:rPr>
          <w:rFonts w:ascii="Times New Roman" w:eastAsiaTheme="minorEastAsia" w:hAnsi="Times New Roman" w:cs="Times New Roman"/>
          <w:bCs/>
          <w:color w:val="000000"/>
          <w:sz w:val="24"/>
          <w:szCs w:val="24"/>
          <w:lang w:eastAsia="hr-HR"/>
        </w:rPr>
      </w:pPr>
    </w:p>
    <w:p w14:paraId="2A020B2C" w14:textId="0988A86F" w:rsidR="007167FE" w:rsidRDefault="00765171" w:rsidP="007167FE">
      <w:pPr>
        <w:spacing w:after="0" w:line="240" w:lineRule="auto"/>
        <w:ind w:left="851"/>
        <w:jc w:val="both"/>
        <w:rPr>
          <w:rFonts w:ascii="Times New Roman" w:eastAsiaTheme="minorEastAsia" w:hAnsi="Times New Roman" w:cs="Times New Roman"/>
          <w:bCs/>
          <w:color w:val="000000"/>
          <w:sz w:val="24"/>
          <w:szCs w:val="24"/>
          <w:lang w:eastAsia="hr-HR"/>
        </w:rPr>
      </w:pPr>
      <w:r w:rsidRPr="002C6882">
        <w:rPr>
          <w:rFonts w:ascii="Times New Roman" w:eastAsiaTheme="minorEastAsia" w:hAnsi="Times New Roman" w:cs="Times New Roman"/>
          <w:bCs/>
          <w:color w:val="000000"/>
          <w:sz w:val="24"/>
          <w:szCs w:val="24"/>
          <w:lang w:eastAsia="hr-HR"/>
        </w:rPr>
        <w:t>Smanjenja IPNP emisija primjenjuju se samo na onaj dio zadanih prosječnih vrijednosti za benzin, dizel, stlačeni prirodni plin (SPP) ili ukapljeni naftni plin (UNP) koji se odnosi na IPNP emisije.</w:t>
      </w:r>
      <w:r w:rsidR="00FC67DF" w:rsidRPr="00FC67DF">
        <w:t xml:space="preserve"> </w:t>
      </w:r>
    </w:p>
    <w:p w14:paraId="2B736D61" w14:textId="77777777" w:rsidR="003F3ABE" w:rsidRDefault="003F3ABE" w:rsidP="007167FE">
      <w:pPr>
        <w:spacing w:after="0" w:line="240" w:lineRule="auto"/>
        <w:ind w:left="851"/>
        <w:jc w:val="both"/>
        <w:rPr>
          <w:rFonts w:ascii="Times New Roman" w:eastAsiaTheme="minorEastAsia" w:hAnsi="Times New Roman" w:cs="Times New Roman"/>
          <w:bCs/>
          <w:color w:val="000000"/>
          <w:sz w:val="24"/>
          <w:szCs w:val="24"/>
          <w:lang w:eastAsia="hr-HR"/>
        </w:rPr>
      </w:pPr>
    </w:p>
    <w:p w14:paraId="0637E647" w14:textId="77777777" w:rsidR="007167FE" w:rsidRDefault="007167FE" w:rsidP="007167FE">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Smanjenje IPNP emisija za određenu vrstu fosilnog goriva</w:t>
      </w:r>
      <w:r w:rsidR="00FB4569">
        <w:rPr>
          <w:rFonts w:ascii="Times New Roman" w:eastAsiaTheme="minorEastAsia" w:hAnsi="Times New Roman" w:cs="Times New Roman"/>
          <w:bCs/>
          <w:color w:val="000000"/>
          <w:sz w:val="24"/>
          <w:szCs w:val="24"/>
          <w:lang w:eastAsia="hr-HR"/>
        </w:rPr>
        <w:t xml:space="preserve"> koje jedan </w:t>
      </w:r>
      <w:r>
        <w:rPr>
          <w:rFonts w:ascii="Times New Roman" w:eastAsiaTheme="minorEastAsia" w:hAnsi="Times New Roman" w:cs="Times New Roman"/>
          <w:bCs/>
          <w:color w:val="000000"/>
          <w:sz w:val="24"/>
          <w:szCs w:val="24"/>
          <w:lang w:eastAsia="hr-HR"/>
        </w:rPr>
        <w:t>dobavljač</w:t>
      </w:r>
      <w:r w:rsidR="00FB4569">
        <w:rPr>
          <w:rFonts w:ascii="Times New Roman" w:eastAsiaTheme="minorEastAsia" w:hAnsi="Times New Roman" w:cs="Times New Roman"/>
          <w:bCs/>
          <w:color w:val="000000"/>
          <w:sz w:val="24"/>
          <w:szCs w:val="24"/>
          <w:lang w:eastAsia="hr-HR"/>
        </w:rPr>
        <w:t xml:space="preserve"> može koristiti</w:t>
      </w:r>
      <w:r>
        <w:rPr>
          <w:rFonts w:ascii="Times New Roman" w:eastAsiaTheme="minorEastAsia" w:hAnsi="Times New Roman" w:cs="Times New Roman"/>
          <w:bCs/>
          <w:color w:val="000000"/>
          <w:sz w:val="24"/>
          <w:szCs w:val="24"/>
          <w:lang w:eastAsia="hr-HR"/>
        </w:rPr>
        <w:t xml:space="preserve">, ograničena je na ukupno smanjenje emisija u </w:t>
      </w:r>
      <w:r w:rsidRPr="007167FE">
        <w:rPr>
          <w:rFonts w:ascii="Times New Roman" w:eastAsiaTheme="minorEastAsia" w:hAnsi="Times New Roman" w:cs="Times New Roman"/>
          <w:bCs/>
          <w:color w:val="000000"/>
          <w:sz w:val="24"/>
          <w:szCs w:val="24"/>
          <w:lang w:eastAsia="hr-HR"/>
        </w:rPr>
        <w:t>gCO</w:t>
      </w:r>
      <w:r w:rsidRPr="007167FE">
        <w:rPr>
          <w:rFonts w:ascii="Times New Roman" w:eastAsiaTheme="minorEastAsia" w:hAnsi="Times New Roman" w:cs="Times New Roman"/>
          <w:bCs/>
          <w:color w:val="000000"/>
          <w:sz w:val="24"/>
          <w:szCs w:val="24"/>
          <w:vertAlign w:val="subscript"/>
          <w:lang w:eastAsia="hr-HR"/>
        </w:rPr>
        <w:t>2</w:t>
      </w:r>
      <w:r w:rsidRPr="007167FE">
        <w:rPr>
          <w:rFonts w:ascii="Times New Roman" w:eastAsiaTheme="minorEastAsia" w:hAnsi="Times New Roman" w:cs="Times New Roman"/>
          <w:bCs/>
          <w:color w:val="000000"/>
          <w:sz w:val="24"/>
          <w:szCs w:val="24"/>
          <w:lang w:eastAsia="hr-HR"/>
        </w:rPr>
        <w:t>eq</w:t>
      </w:r>
      <w:r>
        <w:rPr>
          <w:rFonts w:ascii="Times New Roman" w:eastAsiaTheme="minorEastAsia" w:hAnsi="Times New Roman" w:cs="Times New Roman"/>
          <w:bCs/>
          <w:color w:val="000000"/>
          <w:sz w:val="24"/>
          <w:szCs w:val="24"/>
          <w:lang w:eastAsia="hr-HR"/>
        </w:rPr>
        <w:t xml:space="preserve"> koje je </w:t>
      </w:r>
      <w:r w:rsidR="00FB4569">
        <w:rPr>
          <w:rFonts w:ascii="Times New Roman" w:eastAsiaTheme="minorEastAsia" w:hAnsi="Times New Roman" w:cs="Times New Roman"/>
          <w:bCs/>
          <w:color w:val="000000"/>
          <w:sz w:val="24"/>
          <w:szCs w:val="24"/>
          <w:lang w:eastAsia="hr-HR"/>
        </w:rPr>
        <w:t>jednako</w:t>
      </w:r>
      <w:r>
        <w:rPr>
          <w:rFonts w:ascii="Times New Roman" w:eastAsiaTheme="minorEastAsia" w:hAnsi="Times New Roman" w:cs="Times New Roman"/>
          <w:bCs/>
          <w:color w:val="000000"/>
          <w:sz w:val="24"/>
          <w:szCs w:val="24"/>
          <w:lang w:eastAsia="hr-HR"/>
        </w:rPr>
        <w:t xml:space="preserve"> zadano</w:t>
      </w:r>
      <w:r w:rsidR="00FB4569">
        <w:rPr>
          <w:rFonts w:ascii="Times New Roman" w:eastAsiaTheme="minorEastAsia" w:hAnsi="Times New Roman" w:cs="Times New Roman"/>
          <w:bCs/>
          <w:color w:val="000000"/>
          <w:sz w:val="24"/>
          <w:szCs w:val="24"/>
          <w:lang w:eastAsia="hr-HR"/>
        </w:rPr>
        <w:t>j</w:t>
      </w:r>
      <w:r>
        <w:rPr>
          <w:rFonts w:ascii="Times New Roman" w:eastAsiaTheme="minorEastAsia" w:hAnsi="Times New Roman" w:cs="Times New Roman"/>
          <w:bCs/>
          <w:color w:val="000000"/>
          <w:sz w:val="24"/>
          <w:szCs w:val="24"/>
          <w:lang w:eastAsia="hr-HR"/>
        </w:rPr>
        <w:t xml:space="preserve"> vrijedno</w:t>
      </w:r>
      <w:r w:rsidR="00FB4569">
        <w:rPr>
          <w:rFonts w:ascii="Times New Roman" w:eastAsiaTheme="minorEastAsia" w:hAnsi="Times New Roman" w:cs="Times New Roman"/>
          <w:bCs/>
          <w:color w:val="000000"/>
          <w:sz w:val="24"/>
          <w:szCs w:val="24"/>
          <w:lang w:eastAsia="hr-HR"/>
        </w:rPr>
        <w:t>sti</w:t>
      </w:r>
      <w:r>
        <w:rPr>
          <w:rFonts w:ascii="Times New Roman" w:eastAsiaTheme="minorEastAsia" w:hAnsi="Times New Roman" w:cs="Times New Roman"/>
          <w:bCs/>
          <w:color w:val="000000"/>
          <w:sz w:val="24"/>
          <w:szCs w:val="24"/>
          <w:lang w:eastAsia="hr-HR"/>
        </w:rPr>
        <w:t xml:space="preserve"> za to gorivo u </w:t>
      </w:r>
      <w:r w:rsidRPr="007167FE">
        <w:rPr>
          <w:rFonts w:ascii="Times New Roman" w:eastAsiaTheme="minorEastAsia" w:hAnsi="Times New Roman" w:cs="Times New Roman"/>
          <w:bCs/>
          <w:color w:val="000000"/>
          <w:sz w:val="24"/>
          <w:szCs w:val="24"/>
          <w:lang w:eastAsia="hr-HR"/>
        </w:rPr>
        <w:t>gCO</w:t>
      </w:r>
      <w:r w:rsidRPr="007167FE">
        <w:rPr>
          <w:rFonts w:ascii="Times New Roman" w:eastAsiaTheme="minorEastAsia" w:hAnsi="Times New Roman" w:cs="Times New Roman"/>
          <w:bCs/>
          <w:color w:val="000000"/>
          <w:sz w:val="24"/>
          <w:szCs w:val="24"/>
          <w:vertAlign w:val="subscript"/>
          <w:lang w:eastAsia="hr-HR"/>
        </w:rPr>
        <w:t>2</w:t>
      </w:r>
      <w:r w:rsidRPr="007167FE">
        <w:rPr>
          <w:rFonts w:ascii="Times New Roman" w:eastAsiaTheme="minorEastAsia" w:hAnsi="Times New Roman" w:cs="Times New Roman"/>
          <w:bCs/>
          <w:color w:val="000000"/>
          <w:sz w:val="24"/>
          <w:szCs w:val="24"/>
          <w:lang w:eastAsia="hr-HR"/>
        </w:rPr>
        <w:t>eq</w:t>
      </w:r>
      <w:r w:rsidR="00FB4569">
        <w:rPr>
          <w:rFonts w:ascii="Times New Roman" w:eastAsiaTheme="minorEastAsia" w:hAnsi="Times New Roman" w:cs="Times New Roman"/>
          <w:bCs/>
          <w:color w:val="000000"/>
          <w:sz w:val="24"/>
          <w:szCs w:val="24"/>
          <w:lang w:eastAsia="hr-HR"/>
        </w:rPr>
        <w:t>/MJ</w:t>
      </w:r>
      <w:r>
        <w:rPr>
          <w:rFonts w:ascii="Times New Roman" w:eastAsiaTheme="minorEastAsia" w:hAnsi="Times New Roman" w:cs="Times New Roman"/>
          <w:bCs/>
          <w:color w:val="000000"/>
          <w:sz w:val="24"/>
          <w:szCs w:val="24"/>
          <w:lang w:eastAsia="hr-HR"/>
        </w:rPr>
        <w:t xml:space="preserve"> </w:t>
      </w:r>
      <w:r w:rsidR="00FB4569" w:rsidRPr="00FB4569">
        <w:rPr>
          <w:rFonts w:ascii="Times New Roman" w:eastAsiaTheme="minorEastAsia" w:hAnsi="Times New Roman" w:cs="Times New Roman"/>
          <w:bCs/>
          <w:color w:val="000000"/>
          <w:sz w:val="24"/>
          <w:szCs w:val="24"/>
          <w:lang w:eastAsia="hr-HR"/>
        </w:rPr>
        <w:t xml:space="preserve">u opskrbnom lancu prije postrojenja u kojem se proizvodi gotovo </w:t>
      </w:r>
      <w:r w:rsidR="00FB4569">
        <w:rPr>
          <w:rFonts w:ascii="Times New Roman" w:eastAsiaTheme="minorEastAsia" w:hAnsi="Times New Roman" w:cs="Times New Roman"/>
          <w:bCs/>
          <w:color w:val="000000"/>
          <w:sz w:val="24"/>
          <w:szCs w:val="24"/>
          <w:lang w:eastAsia="hr-HR"/>
        </w:rPr>
        <w:t xml:space="preserve">gorivo </w:t>
      </w:r>
      <w:r w:rsidR="00FB4569" w:rsidRPr="00FB4569">
        <w:rPr>
          <w:rFonts w:ascii="Times New Roman" w:eastAsiaTheme="minorEastAsia" w:hAnsi="Times New Roman" w:cs="Times New Roman"/>
          <w:bCs/>
          <w:color w:val="000000"/>
          <w:sz w:val="24"/>
          <w:szCs w:val="24"/>
          <w:lang w:eastAsia="hr-HR"/>
        </w:rPr>
        <w:t>za prijevoz</w:t>
      </w:r>
      <w:r w:rsidR="00FB4569">
        <w:rPr>
          <w:rFonts w:ascii="Times New Roman" w:eastAsiaTheme="minorEastAsia" w:hAnsi="Times New Roman" w:cs="Times New Roman"/>
          <w:bCs/>
          <w:color w:val="000000"/>
          <w:sz w:val="24"/>
          <w:szCs w:val="24"/>
          <w:lang w:eastAsia="hr-HR"/>
        </w:rPr>
        <w:t xml:space="preserve"> pomnoženoj s količinom tog goriva u MJ koju </w:t>
      </w:r>
      <w:r w:rsidR="003F3ABE">
        <w:rPr>
          <w:rFonts w:ascii="Times New Roman" w:eastAsiaTheme="minorEastAsia" w:hAnsi="Times New Roman" w:cs="Times New Roman"/>
          <w:bCs/>
          <w:color w:val="000000"/>
          <w:sz w:val="24"/>
          <w:szCs w:val="24"/>
          <w:lang w:eastAsia="hr-HR"/>
        </w:rPr>
        <w:t>osigurava</w:t>
      </w:r>
      <w:r w:rsidR="00FB4569">
        <w:rPr>
          <w:rFonts w:ascii="Times New Roman" w:eastAsiaTheme="minorEastAsia" w:hAnsi="Times New Roman" w:cs="Times New Roman"/>
          <w:bCs/>
          <w:color w:val="000000"/>
          <w:sz w:val="24"/>
          <w:szCs w:val="24"/>
          <w:lang w:eastAsia="hr-HR"/>
        </w:rPr>
        <w:t xml:space="preserve"> dobavljač.  </w:t>
      </w:r>
    </w:p>
    <w:p w14:paraId="2989E293" w14:textId="77777777" w:rsidR="003F3ABE" w:rsidRDefault="003F3ABE" w:rsidP="007167FE">
      <w:pPr>
        <w:spacing w:after="0" w:line="240" w:lineRule="auto"/>
        <w:ind w:left="851"/>
        <w:jc w:val="both"/>
        <w:rPr>
          <w:rFonts w:ascii="Times New Roman" w:eastAsiaTheme="minorEastAsia" w:hAnsi="Times New Roman" w:cs="Times New Roman"/>
          <w:bCs/>
          <w:color w:val="000000"/>
          <w:sz w:val="24"/>
          <w:szCs w:val="24"/>
          <w:lang w:eastAsia="hr-HR"/>
        </w:rPr>
      </w:pPr>
    </w:p>
    <w:p w14:paraId="29C5DE65" w14:textId="77777777" w:rsidR="007167FE" w:rsidRDefault="001C7FFD" w:rsidP="00765171">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 xml:space="preserve">Intenzitet emisija stakleničkih plinova za benzin </w:t>
      </w:r>
      <w:r w:rsidRPr="001C7FFD">
        <w:rPr>
          <w:rFonts w:ascii="Times New Roman" w:eastAsiaTheme="minorEastAsia" w:hAnsi="Times New Roman" w:cs="Times New Roman"/>
          <w:bCs/>
          <w:color w:val="000000"/>
          <w:sz w:val="24"/>
          <w:szCs w:val="24"/>
          <w:lang w:eastAsia="hr-HR"/>
        </w:rPr>
        <w:t>u opskrbnom lancu prije postrojenja u kojem se proizvodi gotovo gorivo za prijevoz</w:t>
      </w:r>
      <w:r>
        <w:rPr>
          <w:rFonts w:ascii="Times New Roman" w:eastAsiaTheme="minorEastAsia" w:hAnsi="Times New Roman" w:cs="Times New Roman"/>
          <w:bCs/>
          <w:color w:val="000000"/>
          <w:sz w:val="24"/>
          <w:szCs w:val="24"/>
          <w:lang w:eastAsia="hr-HR"/>
        </w:rPr>
        <w:t xml:space="preserve"> iznosi 11,0</w:t>
      </w:r>
      <w:r w:rsidRPr="001C7FFD">
        <w:rPr>
          <w:rFonts w:ascii="Times New Roman" w:eastAsiaTheme="minorEastAsia" w:hAnsi="Times New Roman" w:cs="Times New Roman"/>
          <w:bCs/>
          <w:color w:val="000000"/>
          <w:sz w:val="24"/>
          <w:szCs w:val="24"/>
          <w:lang w:eastAsia="hr-HR"/>
        </w:rPr>
        <w:t xml:space="preserve"> gCO</w:t>
      </w:r>
      <w:r w:rsidRPr="001C7FFD">
        <w:rPr>
          <w:rFonts w:ascii="Times New Roman" w:eastAsiaTheme="minorEastAsia" w:hAnsi="Times New Roman" w:cs="Times New Roman"/>
          <w:bCs/>
          <w:color w:val="000000"/>
          <w:sz w:val="24"/>
          <w:szCs w:val="24"/>
          <w:vertAlign w:val="subscript"/>
          <w:lang w:eastAsia="hr-HR"/>
        </w:rPr>
        <w:t>2</w:t>
      </w:r>
      <w:r w:rsidRPr="001C7FFD">
        <w:rPr>
          <w:rFonts w:ascii="Times New Roman" w:eastAsiaTheme="minorEastAsia" w:hAnsi="Times New Roman" w:cs="Times New Roman"/>
          <w:bCs/>
          <w:color w:val="000000"/>
          <w:sz w:val="24"/>
          <w:szCs w:val="24"/>
          <w:lang w:eastAsia="hr-HR"/>
        </w:rPr>
        <w:t>eq/MJ</w:t>
      </w:r>
      <w:r>
        <w:rPr>
          <w:rFonts w:ascii="Times New Roman" w:eastAsiaTheme="minorEastAsia" w:hAnsi="Times New Roman" w:cs="Times New Roman"/>
          <w:bCs/>
          <w:color w:val="000000"/>
          <w:sz w:val="24"/>
          <w:szCs w:val="24"/>
          <w:lang w:eastAsia="hr-HR"/>
        </w:rPr>
        <w:t xml:space="preserve">, za dizel </w:t>
      </w:r>
      <w:r w:rsidRPr="001C7FFD">
        <w:rPr>
          <w:rFonts w:ascii="Times New Roman" w:eastAsiaTheme="minorEastAsia" w:hAnsi="Times New Roman" w:cs="Times New Roman"/>
          <w:bCs/>
          <w:color w:val="000000"/>
          <w:sz w:val="24"/>
          <w:szCs w:val="24"/>
          <w:lang w:eastAsia="hr-HR"/>
        </w:rPr>
        <w:t>11</w:t>
      </w:r>
      <w:r>
        <w:rPr>
          <w:rFonts w:ascii="Times New Roman" w:eastAsiaTheme="minorEastAsia" w:hAnsi="Times New Roman" w:cs="Times New Roman"/>
          <w:bCs/>
          <w:color w:val="000000"/>
          <w:sz w:val="24"/>
          <w:szCs w:val="24"/>
          <w:lang w:eastAsia="hr-HR"/>
        </w:rPr>
        <w:t>,</w:t>
      </w:r>
      <w:r w:rsidRPr="001C7FFD">
        <w:rPr>
          <w:rFonts w:ascii="Times New Roman" w:eastAsiaTheme="minorEastAsia" w:hAnsi="Times New Roman" w:cs="Times New Roman"/>
          <w:bCs/>
          <w:color w:val="000000"/>
          <w:sz w:val="24"/>
          <w:szCs w:val="24"/>
          <w:lang w:eastAsia="hr-HR"/>
        </w:rPr>
        <w:t>3 gCO</w:t>
      </w:r>
      <w:r w:rsidRPr="001C7FFD">
        <w:rPr>
          <w:rFonts w:ascii="Times New Roman" w:eastAsiaTheme="minorEastAsia" w:hAnsi="Times New Roman" w:cs="Times New Roman"/>
          <w:bCs/>
          <w:color w:val="000000"/>
          <w:sz w:val="24"/>
          <w:szCs w:val="24"/>
          <w:vertAlign w:val="subscript"/>
          <w:lang w:eastAsia="hr-HR"/>
        </w:rPr>
        <w:t>2</w:t>
      </w:r>
      <w:r w:rsidRPr="001C7FFD">
        <w:rPr>
          <w:rFonts w:ascii="Times New Roman" w:eastAsiaTheme="minorEastAsia" w:hAnsi="Times New Roman" w:cs="Times New Roman"/>
          <w:bCs/>
          <w:color w:val="000000"/>
          <w:sz w:val="24"/>
          <w:szCs w:val="24"/>
          <w:lang w:eastAsia="hr-HR"/>
        </w:rPr>
        <w:t>eq/MJ</w:t>
      </w:r>
      <w:r>
        <w:rPr>
          <w:rFonts w:ascii="Times New Roman" w:eastAsiaTheme="minorEastAsia" w:hAnsi="Times New Roman" w:cs="Times New Roman"/>
          <w:bCs/>
          <w:color w:val="000000"/>
          <w:sz w:val="24"/>
          <w:szCs w:val="24"/>
          <w:lang w:eastAsia="hr-HR"/>
        </w:rPr>
        <w:t xml:space="preserve">, za stlačeni prirodni plin </w:t>
      </w:r>
      <w:r w:rsidR="00F5373F">
        <w:rPr>
          <w:rFonts w:ascii="Times New Roman" w:eastAsiaTheme="minorEastAsia" w:hAnsi="Times New Roman" w:cs="Times New Roman"/>
          <w:bCs/>
          <w:color w:val="000000"/>
          <w:sz w:val="24"/>
          <w:szCs w:val="24"/>
          <w:lang w:eastAsia="hr-HR"/>
        </w:rPr>
        <w:t xml:space="preserve">(SPP) </w:t>
      </w:r>
      <w:r w:rsidRPr="001C7FFD">
        <w:rPr>
          <w:rFonts w:ascii="Times New Roman" w:eastAsiaTheme="minorEastAsia" w:hAnsi="Times New Roman" w:cs="Times New Roman"/>
          <w:bCs/>
          <w:color w:val="000000"/>
          <w:sz w:val="24"/>
          <w:szCs w:val="24"/>
          <w:lang w:eastAsia="hr-HR"/>
        </w:rPr>
        <w:t>9</w:t>
      </w:r>
      <w:r>
        <w:rPr>
          <w:rFonts w:ascii="Times New Roman" w:eastAsiaTheme="minorEastAsia" w:hAnsi="Times New Roman" w:cs="Times New Roman"/>
          <w:bCs/>
          <w:color w:val="000000"/>
          <w:sz w:val="24"/>
          <w:szCs w:val="24"/>
          <w:lang w:eastAsia="hr-HR"/>
        </w:rPr>
        <w:t>,</w:t>
      </w:r>
      <w:r w:rsidRPr="001C7FFD">
        <w:rPr>
          <w:rFonts w:ascii="Times New Roman" w:eastAsiaTheme="minorEastAsia" w:hAnsi="Times New Roman" w:cs="Times New Roman"/>
          <w:bCs/>
          <w:color w:val="000000"/>
          <w:sz w:val="24"/>
          <w:szCs w:val="24"/>
          <w:lang w:eastAsia="hr-HR"/>
        </w:rPr>
        <w:t>1 gCO</w:t>
      </w:r>
      <w:r w:rsidRPr="001C7FFD">
        <w:rPr>
          <w:rFonts w:ascii="Times New Roman" w:eastAsiaTheme="minorEastAsia" w:hAnsi="Times New Roman" w:cs="Times New Roman"/>
          <w:bCs/>
          <w:color w:val="000000"/>
          <w:sz w:val="24"/>
          <w:szCs w:val="24"/>
          <w:vertAlign w:val="subscript"/>
          <w:lang w:eastAsia="hr-HR"/>
        </w:rPr>
        <w:t>2</w:t>
      </w:r>
      <w:r w:rsidRPr="001C7FFD">
        <w:rPr>
          <w:rFonts w:ascii="Times New Roman" w:eastAsiaTheme="minorEastAsia" w:hAnsi="Times New Roman" w:cs="Times New Roman"/>
          <w:bCs/>
          <w:color w:val="000000"/>
          <w:sz w:val="24"/>
          <w:szCs w:val="24"/>
          <w:lang w:eastAsia="hr-HR"/>
        </w:rPr>
        <w:t>eq/MJ</w:t>
      </w:r>
      <w:r>
        <w:rPr>
          <w:rFonts w:ascii="Times New Roman" w:eastAsiaTheme="minorEastAsia" w:hAnsi="Times New Roman" w:cs="Times New Roman"/>
          <w:bCs/>
          <w:color w:val="000000"/>
          <w:sz w:val="24"/>
          <w:szCs w:val="24"/>
          <w:lang w:eastAsia="hr-HR"/>
        </w:rPr>
        <w:t>, za ukapljeni prirodni plin</w:t>
      </w:r>
      <w:r w:rsidR="00F5373F">
        <w:rPr>
          <w:rFonts w:ascii="Times New Roman" w:eastAsiaTheme="minorEastAsia" w:hAnsi="Times New Roman" w:cs="Times New Roman"/>
          <w:bCs/>
          <w:color w:val="000000"/>
          <w:sz w:val="24"/>
          <w:szCs w:val="24"/>
          <w:lang w:eastAsia="hr-HR"/>
        </w:rPr>
        <w:t xml:space="preserve"> (UPP)</w:t>
      </w:r>
      <w:r>
        <w:rPr>
          <w:rFonts w:ascii="Times New Roman" w:eastAsiaTheme="minorEastAsia" w:hAnsi="Times New Roman" w:cs="Times New Roman"/>
          <w:bCs/>
          <w:color w:val="000000"/>
          <w:sz w:val="24"/>
          <w:szCs w:val="24"/>
          <w:lang w:eastAsia="hr-HR"/>
        </w:rPr>
        <w:t xml:space="preserve"> </w:t>
      </w:r>
      <w:r w:rsidRPr="001C7FFD">
        <w:rPr>
          <w:rFonts w:ascii="Times New Roman" w:eastAsiaTheme="minorEastAsia" w:hAnsi="Times New Roman" w:cs="Times New Roman"/>
          <w:bCs/>
          <w:color w:val="000000"/>
          <w:sz w:val="24"/>
          <w:szCs w:val="24"/>
          <w:lang w:eastAsia="hr-HR"/>
        </w:rPr>
        <w:t>15</w:t>
      </w:r>
      <w:r>
        <w:rPr>
          <w:rFonts w:ascii="Times New Roman" w:eastAsiaTheme="minorEastAsia" w:hAnsi="Times New Roman" w:cs="Times New Roman"/>
          <w:bCs/>
          <w:color w:val="000000"/>
          <w:sz w:val="24"/>
          <w:szCs w:val="24"/>
          <w:lang w:eastAsia="hr-HR"/>
        </w:rPr>
        <w:t>,</w:t>
      </w:r>
      <w:r w:rsidRPr="001C7FFD">
        <w:rPr>
          <w:rFonts w:ascii="Times New Roman" w:eastAsiaTheme="minorEastAsia" w:hAnsi="Times New Roman" w:cs="Times New Roman"/>
          <w:bCs/>
          <w:color w:val="000000"/>
          <w:sz w:val="24"/>
          <w:szCs w:val="24"/>
          <w:lang w:eastAsia="hr-HR"/>
        </w:rPr>
        <w:t>0 gCO</w:t>
      </w:r>
      <w:r w:rsidRPr="001C7FFD">
        <w:rPr>
          <w:rFonts w:ascii="Times New Roman" w:eastAsiaTheme="minorEastAsia" w:hAnsi="Times New Roman" w:cs="Times New Roman"/>
          <w:bCs/>
          <w:color w:val="000000"/>
          <w:sz w:val="24"/>
          <w:szCs w:val="24"/>
          <w:vertAlign w:val="subscript"/>
          <w:lang w:eastAsia="hr-HR"/>
        </w:rPr>
        <w:t>2</w:t>
      </w:r>
      <w:r w:rsidRPr="001C7FFD">
        <w:rPr>
          <w:rFonts w:ascii="Times New Roman" w:eastAsiaTheme="minorEastAsia" w:hAnsi="Times New Roman" w:cs="Times New Roman"/>
          <w:bCs/>
          <w:color w:val="000000"/>
          <w:sz w:val="24"/>
          <w:szCs w:val="24"/>
          <w:lang w:eastAsia="hr-HR"/>
        </w:rPr>
        <w:t>eq/MJ</w:t>
      </w:r>
      <w:r>
        <w:rPr>
          <w:rFonts w:ascii="Times New Roman" w:eastAsiaTheme="minorEastAsia" w:hAnsi="Times New Roman" w:cs="Times New Roman"/>
          <w:bCs/>
          <w:color w:val="000000"/>
          <w:sz w:val="24"/>
          <w:szCs w:val="24"/>
          <w:lang w:eastAsia="hr-HR"/>
        </w:rPr>
        <w:t xml:space="preserve">, </w:t>
      </w:r>
      <w:r w:rsidR="00D53A37">
        <w:rPr>
          <w:rFonts w:ascii="Times New Roman" w:eastAsiaTheme="minorEastAsia" w:hAnsi="Times New Roman" w:cs="Times New Roman"/>
          <w:bCs/>
          <w:color w:val="000000"/>
          <w:sz w:val="24"/>
          <w:szCs w:val="24"/>
          <w:lang w:eastAsia="hr-HR"/>
        </w:rPr>
        <w:t xml:space="preserve">a </w:t>
      </w:r>
      <w:r>
        <w:rPr>
          <w:rFonts w:ascii="Times New Roman" w:eastAsiaTheme="minorEastAsia" w:hAnsi="Times New Roman" w:cs="Times New Roman"/>
          <w:bCs/>
          <w:color w:val="000000"/>
          <w:sz w:val="24"/>
          <w:szCs w:val="24"/>
          <w:lang w:eastAsia="hr-HR"/>
        </w:rPr>
        <w:t xml:space="preserve">za </w:t>
      </w:r>
      <w:r w:rsidR="00F5373F">
        <w:rPr>
          <w:rFonts w:ascii="Times New Roman" w:eastAsiaTheme="minorEastAsia" w:hAnsi="Times New Roman" w:cs="Times New Roman"/>
          <w:bCs/>
          <w:color w:val="000000"/>
          <w:sz w:val="24"/>
          <w:szCs w:val="24"/>
          <w:lang w:eastAsia="hr-HR"/>
        </w:rPr>
        <w:t>ukapljeni</w:t>
      </w:r>
      <w:r w:rsidR="00F74B11">
        <w:rPr>
          <w:rFonts w:ascii="Times New Roman" w:eastAsiaTheme="minorEastAsia" w:hAnsi="Times New Roman" w:cs="Times New Roman"/>
          <w:bCs/>
          <w:color w:val="000000"/>
          <w:sz w:val="24"/>
          <w:szCs w:val="24"/>
          <w:lang w:eastAsia="hr-HR"/>
        </w:rPr>
        <w:t xml:space="preserve"> </w:t>
      </w:r>
      <w:r w:rsidR="00350EFA">
        <w:rPr>
          <w:rFonts w:ascii="Times New Roman" w:eastAsiaTheme="minorEastAsia" w:hAnsi="Times New Roman" w:cs="Times New Roman"/>
          <w:bCs/>
          <w:color w:val="000000"/>
          <w:sz w:val="24"/>
          <w:szCs w:val="24"/>
          <w:lang w:eastAsia="hr-HR"/>
        </w:rPr>
        <w:t>naftni</w:t>
      </w:r>
      <w:r w:rsidR="00F74B11">
        <w:rPr>
          <w:rFonts w:ascii="Times New Roman" w:eastAsiaTheme="minorEastAsia" w:hAnsi="Times New Roman" w:cs="Times New Roman"/>
          <w:bCs/>
          <w:color w:val="000000"/>
          <w:sz w:val="24"/>
          <w:szCs w:val="24"/>
          <w:lang w:eastAsia="hr-HR"/>
        </w:rPr>
        <w:t xml:space="preserve"> </w:t>
      </w:r>
      <w:r w:rsidR="00F74B11" w:rsidRPr="00E735F3">
        <w:rPr>
          <w:rFonts w:ascii="Times New Roman" w:eastAsiaTheme="minorEastAsia" w:hAnsi="Times New Roman" w:cs="Times New Roman"/>
          <w:bCs/>
          <w:color w:val="000000"/>
          <w:sz w:val="24"/>
          <w:szCs w:val="24"/>
          <w:lang w:eastAsia="hr-HR"/>
        </w:rPr>
        <w:t>plin (</w:t>
      </w:r>
      <w:r w:rsidR="00F5373F" w:rsidRPr="00E735F3">
        <w:rPr>
          <w:rFonts w:ascii="Times New Roman" w:eastAsiaTheme="minorEastAsia" w:hAnsi="Times New Roman" w:cs="Times New Roman"/>
          <w:bCs/>
          <w:color w:val="000000"/>
          <w:sz w:val="24"/>
          <w:szCs w:val="24"/>
          <w:lang w:eastAsia="hr-HR"/>
        </w:rPr>
        <w:t>U</w:t>
      </w:r>
      <w:r w:rsidR="00350EFA" w:rsidRPr="00E735F3">
        <w:rPr>
          <w:rFonts w:ascii="Times New Roman" w:eastAsiaTheme="minorEastAsia" w:hAnsi="Times New Roman" w:cs="Times New Roman"/>
          <w:bCs/>
          <w:color w:val="000000"/>
          <w:sz w:val="24"/>
          <w:szCs w:val="24"/>
          <w:lang w:eastAsia="hr-HR"/>
        </w:rPr>
        <w:t>NP</w:t>
      </w:r>
      <w:r w:rsidR="00F74B11" w:rsidRPr="00E735F3">
        <w:rPr>
          <w:rFonts w:ascii="Times New Roman" w:eastAsiaTheme="minorEastAsia" w:hAnsi="Times New Roman" w:cs="Times New Roman"/>
          <w:bCs/>
          <w:color w:val="000000"/>
          <w:sz w:val="24"/>
          <w:szCs w:val="24"/>
          <w:lang w:eastAsia="hr-HR"/>
        </w:rPr>
        <w:t>)</w:t>
      </w:r>
      <w:r w:rsidR="00F74B11">
        <w:rPr>
          <w:rFonts w:ascii="Times New Roman" w:eastAsiaTheme="minorEastAsia" w:hAnsi="Times New Roman" w:cs="Times New Roman"/>
          <w:bCs/>
          <w:color w:val="000000"/>
          <w:sz w:val="24"/>
          <w:szCs w:val="24"/>
          <w:lang w:eastAsia="hr-HR"/>
        </w:rPr>
        <w:t xml:space="preserve"> iznosi</w:t>
      </w:r>
      <w:r w:rsidRPr="001C7FFD">
        <w:rPr>
          <w:rFonts w:ascii="Times New Roman" w:eastAsiaTheme="minorEastAsia" w:hAnsi="Times New Roman" w:cs="Times New Roman"/>
          <w:bCs/>
          <w:color w:val="000000"/>
          <w:sz w:val="24"/>
          <w:szCs w:val="24"/>
          <w:lang w:eastAsia="hr-HR"/>
        </w:rPr>
        <w:t xml:space="preserve"> 6</w:t>
      </w:r>
      <w:r w:rsidR="00F74B11">
        <w:rPr>
          <w:rFonts w:ascii="Times New Roman" w:eastAsiaTheme="minorEastAsia" w:hAnsi="Times New Roman" w:cs="Times New Roman"/>
          <w:bCs/>
          <w:color w:val="000000"/>
          <w:sz w:val="24"/>
          <w:szCs w:val="24"/>
          <w:lang w:eastAsia="hr-HR"/>
        </w:rPr>
        <w:t>,</w:t>
      </w:r>
      <w:r w:rsidRPr="001C7FFD">
        <w:rPr>
          <w:rFonts w:ascii="Times New Roman" w:eastAsiaTheme="minorEastAsia" w:hAnsi="Times New Roman" w:cs="Times New Roman"/>
          <w:bCs/>
          <w:color w:val="000000"/>
          <w:sz w:val="24"/>
          <w:szCs w:val="24"/>
          <w:lang w:eastAsia="hr-HR"/>
        </w:rPr>
        <w:t>2</w:t>
      </w:r>
      <w:r w:rsidR="00D53A37">
        <w:rPr>
          <w:rFonts w:ascii="Times New Roman" w:eastAsiaTheme="minorEastAsia" w:hAnsi="Times New Roman" w:cs="Times New Roman"/>
          <w:bCs/>
          <w:color w:val="000000"/>
          <w:sz w:val="24"/>
          <w:szCs w:val="24"/>
          <w:lang w:eastAsia="hr-HR"/>
        </w:rPr>
        <w:t xml:space="preserve"> </w:t>
      </w:r>
      <w:r w:rsidRPr="001C7FFD">
        <w:rPr>
          <w:rFonts w:ascii="Times New Roman" w:eastAsiaTheme="minorEastAsia" w:hAnsi="Times New Roman" w:cs="Times New Roman"/>
          <w:bCs/>
          <w:color w:val="000000"/>
          <w:sz w:val="24"/>
          <w:szCs w:val="24"/>
          <w:lang w:eastAsia="hr-HR"/>
        </w:rPr>
        <w:t>gCO</w:t>
      </w:r>
      <w:r w:rsidRPr="00F74B11">
        <w:rPr>
          <w:rFonts w:ascii="Times New Roman" w:eastAsiaTheme="minorEastAsia" w:hAnsi="Times New Roman" w:cs="Times New Roman"/>
          <w:bCs/>
          <w:color w:val="000000"/>
          <w:sz w:val="24"/>
          <w:szCs w:val="24"/>
          <w:vertAlign w:val="subscript"/>
          <w:lang w:eastAsia="hr-HR"/>
        </w:rPr>
        <w:t>2</w:t>
      </w:r>
      <w:r w:rsidRPr="001C7FFD">
        <w:rPr>
          <w:rFonts w:ascii="Times New Roman" w:eastAsiaTheme="minorEastAsia" w:hAnsi="Times New Roman" w:cs="Times New Roman"/>
          <w:bCs/>
          <w:color w:val="000000"/>
          <w:sz w:val="24"/>
          <w:szCs w:val="24"/>
          <w:lang w:eastAsia="hr-HR"/>
        </w:rPr>
        <w:t>eq/MJ.</w:t>
      </w:r>
    </w:p>
    <w:p w14:paraId="26F19CFD" w14:textId="77777777" w:rsidR="003F3ABE" w:rsidRDefault="003F3ABE" w:rsidP="00765171">
      <w:pPr>
        <w:spacing w:after="0" w:line="240" w:lineRule="auto"/>
        <w:ind w:left="851"/>
        <w:jc w:val="both"/>
        <w:rPr>
          <w:rFonts w:ascii="Times New Roman" w:eastAsiaTheme="minorEastAsia" w:hAnsi="Times New Roman" w:cs="Times New Roman"/>
          <w:bCs/>
          <w:color w:val="000000"/>
          <w:sz w:val="24"/>
          <w:szCs w:val="24"/>
          <w:lang w:eastAsia="hr-HR"/>
        </w:rPr>
      </w:pPr>
    </w:p>
    <w:p w14:paraId="1E2056A7" w14:textId="26753A37" w:rsidR="00100B49" w:rsidRDefault="003F3ABE" w:rsidP="00765171">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S</w:t>
      </w:r>
      <w:r w:rsidR="006B5864">
        <w:rPr>
          <w:rFonts w:ascii="Times New Roman" w:eastAsiaTheme="minorEastAsia" w:hAnsi="Times New Roman" w:cs="Times New Roman"/>
          <w:bCs/>
          <w:color w:val="000000"/>
          <w:sz w:val="24"/>
          <w:szCs w:val="24"/>
          <w:lang w:eastAsia="hr-HR"/>
        </w:rPr>
        <w:t xml:space="preserve">lijedi da </w:t>
      </w:r>
      <w:r w:rsidR="00100B49">
        <w:rPr>
          <w:rFonts w:ascii="Times New Roman" w:eastAsiaTheme="minorEastAsia" w:hAnsi="Times New Roman" w:cs="Times New Roman"/>
          <w:bCs/>
          <w:color w:val="000000"/>
          <w:sz w:val="24"/>
          <w:szCs w:val="24"/>
          <w:lang w:eastAsia="hr-HR"/>
        </w:rPr>
        <w:t xml:space="preserve">je </w:t>
      </w:r>
      <w:r w:rsidR="006B5864">
        <w:rPr>
          <w:rFonts w:ascii="Times New Roman" w:eastAsiaTheme="minorEastAsia" w:hAnsi="Times New Roman" w:cs="Times New Roman"/>
          <w:bCs/>
          <w:color w:val="000000"/>
          <w:sz w:val="24"/>
          <w:szCs w:val="24"/>
          <w:lang w:eastAsia="hr-HR"/>
        </w:rPr>
        <w:t xml:space="preserve">maksimalno smanjenje IPNP emisija u </w:t>
      </w:r>
      <w:r w:rsidR="006B5864" w:rsidRPr="006B5864">
        <w:rPr>
          <w:rFonts w:ascii="Times New Roman" w:eastAsiaTheme="minorEastAsia" w:hAnsi="Times New Roman" w:cs="Times New Roman"/>
          <w:bCs/>
          <w:color w:val="000000"/>
          <w:sz w:val="24"/>
          <w:szCs w:val="24"/>
          <w:lang w:eastAsia="hr-HR"/>
        </w:rPr>
        <w:t>gCO</w:t>
      </w:r>
      <w:r w:rsidR="006B5864" w:rsidRPr="006B5864">
        <w:rPr>
          <w:rFonts w:ascii="Times New Roman" w:eastAsiaTheme="minorEastAsia" w:hAnsi="Times New Roman" w:cs="Times New Roman"/>
          <w:bCs/>
          <w:color w:val="000000"/>
          <w:sz w:val="24"/>
          <w:szCs w:val="24"/>
          <w:vertAlign w:val="subscript"/>
          <w:lang w:eastAsia="hr-HR"/>
        </w:rPr>
        <w:t>2</w:t>
      </w:r>
      <w:r w:rsidR="006B5864" w:rsidRPr="006B5864">
        <w:rPr>
          <w:rFonts w:ascii="Times New Roman" w:eastAsiaTheme="minorEastAsia" w:hAnsi="Times New Roman" w:cs="Times New Roman"/>
          <w:bCs/>
          <w:color w:val="000000"/>
          <w:sz w:val="24"/>
          <w:szCs w:val="24"/>
          <w:lang w:eastAsia="hr-HR"/>
        </w:rPr>
        <w:t>eq</w:t>
      </w:r>
      <w:r w:rsidR="006B5864">
        <w:rPr>
          <w:rFonts w:ascii="Times New Roman" w:eastAsiaTheme="minorEastAsia" w:hAnsi="Times New Roman" w:cs="Times New Roman"/>
          <w:bCs/>
          <w:color w:val="000000"/>
          <w:sz w:val="24"/>
          <w:szCs w:val="24"/>
          <w:lang w:eastAsia="hr-HR"/>
        </w:rPr>
        <w:t xml:space="preserve"> iz opskrbnog lanca nafte</w:t>
      </w:r>
      <w:r>
        <w:rPr>
          <w:rFonts w:ascii="Times New Roman" w:eastAsiaTheme="minorEastAsia" w:hAnsi="Times New Roman" w:cs="Times New Roman"/>
          <w:bCs/>
          <w:color w:val="000000"/>
          <w:sz w:val="24"/>
          <w:szCs w:val="24"/>
          <w:lang w:eastAsia="hr-HR"/>
        </w:rPr>
        <w:t xml:space="preserve"> </w:t>
      </w:r>
      <w:r w:rsidRPr="00263BE8">
        <w:rPr>
          <w:rFonts w:ascii="Times New Roman" w:eastAsiaTheme="minorEastAsia" w:hAnsi="Times New Roman" w:cs="Times New Roman"/>
          <w:bCs/>
          <w:color w:val="000000"/>
          <w:sz w:val="24"/>
          <w:szCs w:val="24"/>
          <w:lang w:eastAsia="hr-HR"/>
        </w:rPr>
        <w:t>(X1)</w:t>
      </w:r>
      <w:r w:rsidR="006B5864">
        <w:rPr>
          <w:rFonts w:ascii="Times New Roman" w:eastAsiaTheme="minorEastAsia" w:hAnsi="Times New Roman" w:cs="Times New Roman"/>
          <w:bCs/>
          <w:color w:val="000000"/>
          <w:sz w:val="24"/>
          <w:szCs w:val="24"/>
          <w:lang w:eastAsia="hr-HR"/>
        </w:rPr>
        <w:t xml:space="preserve"> koje </w:t>
      </w:r>
      <w:r w:rsidR="00560B8C">
        <w:rPr>
          <w:rFonts w:ascii="Times New Roman" w:eastAsiaTheme="minorEastAsia" w:hAnsi="Times New Roman" w:cs="Times New Roman"/>
          <w:bCs/>
          <w:color w:val="000000"/>
          <w:sz w:val="24"/>
          <w:szCs w:val="24"/>
          <w:lang w:eastAsia="hr-HR"/>
        </w:rPr>
        <w:t xml:space="preserve">dobavljač </w:t>
      </w:r>
      <w:r>
        <w:rPr>
          <w:rFonts w:ascii="Times New Roman" w:eastAsiaTheme="minorEastAsia" w:hAnsi="Times New Roman" w:cs="Times New Roman"/>
          <w:bCs/>
          <w:color w:val="000000"/>
          <w:sz w:val="24"/>
          <w:szCs w:val="24"/>
          <w:lang w:eastAsia="hr-HR"/>
        </w:rPr>
        <w:t xml:space="preserve">koristi </w:t>
      </w:r>
      <w:r w:rsidR="006B5864">
        <w:rPr>
          <w:rFonts w:ascii="Times New Roman" w:eastAsiaTheme="minorEastAsia" w:hAnsi="Times New Roman" w:cs="Times New Roman"/>
          <w:bCs/>
          <w:color w:val="000000"/>
          <w:sz w:val="24"/>
          <w:szCs w:val="24"/>
          <w:lang w:eastAsia="hr-HR"/>
        </w:rPr>
        <w:t xml:space="preserve">za usklađivanje sa zahtjevom </w:t>
      </w:r>
      <w:r w:rsidR="00210652">
        <w:rPr>
          <w:rFonts w:ascii="Times New Roman" w:eastAsiaTheme="minorEastAsia" w:hAnsi="Times New Roman" w:cs="Times New Roman"/>
          <w:bCs/>
          <w:color w:val="000000"/>
          <w:sz w:val="24"/>
          <w:szCs w:val="24"/>
          <w:lang w:eastAsia="hr-HR"/>
        </w:rPr>
        <w:t xml:space="preserve">smanjenja emisija stakleničkih plinova </w:t>
      </w:r>
      <w:r w:rsidR="006B5864">
        <w:rPr>
          <w:rFonts w:ascii="Times New Roman" w:eastAsiaTheme="minorEastAsia" w:hAnsi="Times New Roman" w:cs="Times New Roman"/>
          <w:bCs/>
          <w:color w:val="000000"/>
          <w:sz w:val="24"/>
          <w:szCs w:val="24"/>
          <w:lang w:eastAsia="hr-HR"/>
        </w:rPr>
        <w:t>iz članka 66. Zakona</w:t>
      </w:r>
      <w:r w:rsidR="00100B49">
        <w:rPr>
          <w:rFonts w:ascii="Times New Roman" w:eastAsiaTheme="minorEastAsia" w:hAnsi="Times New Roman" w:cs="Times New Roman"/>
          <w:bCs/>
          <w:color w:val="000000"/>
          <w:sz w:val="24"/>
          <w:szCs w:val="24"/>
          <w:lang w:eastAsia="hr-HR"/>
        </w:rPr>
        <w:t>:</w:t>
      </w:r>
    </w:p>
    <w:p w14:paraId="59A8F5BF" w14:textId="77777777" w:rsidR="006B5864" w:rsidRPr="006B5864" w:rsidRDefault="006B5864" w:rsidP="006B5864">
      <w:pPr>
        <w:spacing w:after="0" w:line="240" w:lineRule="auto"/>
        <w:ind w:left="851"/>
        <w:jc w:val="both"/>
        <w:rPr>
          <w:rFonts w:ascii="Times New Roman" w:eastAsiaTheme="minorEastAsia" w:hAnsi="Times New Roman" w:cs="Times New Roman"/>
          <w:bCs/>
          <w:color w:val="000000"/>
          <w:sz w:val="24"/>
          <w:szCs w:val="24"/>
          <w:lang w:eastAsia="hr-HR"/>
        </w:rPr>
      </w:pPr>
    </w:p>
    <w:p w14:paraId="41E87940" w14:textId="77777777" w:rsidR="006B5864" w:rsidRPr="009678EE" w:rsidRDefault="003F3ABE" w:rsidP="00223712">
      <w:pPr>
        <w:spacing w:after="0" w:line="240" w:lineRule="auto"/>
        <w:ind w:left="851"/>
        <w:jc w:val="center"/>
        <w:rPr>
          <w:rFonts w:ascii="Cambria Math" w:eastAsiaTheme="minorEastAsia" w:hAnsi="Cambria Math" w:cs="Times New Roman"/>
          <w:bCs/>
          <w:color w:val="000000"/>
          <w:sz w:val="32"/>
          <w:szCs w:val="32"/>
          <w:lang w:eastAsia="hr-HR"/>
        </w:rPr>
      </w:pPr>
      <w:r w:rsidRPr="009678EE">
        <w:rPr>
          <w:rFonts w:ascii="Cambria Math" w:eastAsiaTheme="minorEastAsia" w:hAnsi="Cambria Math" w:cs="Cambria Math"/>
          <w:bCs/>
          <w:color w:val="000000"/>
          <w:sz w:val="32"/>
          <w:szCs w:val="32"/>
          <w:lang w:eastAsia="hr-HR"/>
        </w:rPr>
        <w:t xml:space="preserve">X1= </w:t>
      </w:r>
      <w:r w:rsidR="00100B49" w:rsidRPr="009678EE">
        <w:rPr>
          <w:rFonts w:ascii="Cambria Math" w:eastAsiaTheme="minorEastAsia" w:hAnsi="Cambria Math" w:cs="Cambria Math"/>
          <w:bCs/>
          <w:color w:val="000000"/>
          <w:sz w:val="32"/>
          <w:szCs w:val="32"/>
          <w:lang w:eastAsia="hr-HR"/>
        </w:rPr>
        <w:t>MJ</w:t>
      </w:r>
      <w:r w:rsidR="00223712" w:rsidRPr="009678EE">
        <w:rPr>
          <w:rFonts w:ascii="Cambria Math" w:eastAsiaTheme="minorEastAsia" w:hAnsi="Cambria Math" w:cs="Times New Roman"/>
          <w:bCs/>
          <w:color w:val="000000"/>
          <w:sz w:val="32"/>
          <w:szCs w:val="32"/>
          <w:vertAlign w:val="subscript"/>
          <w:lang w:eastAsia="hr-HR"/>
        </w:rPr>
        <w:t>benzin</w:t>
      </w:r>
      <w:r w:rsidR="006B5864" w:rsidRPr="009678EE">
        <w:rPr>
          <w:rFonts w:ascii="Cambria Math" w:eastAsiaTheme="minorEastAsia" w:hAnsi="Cambria Math" w:cs="Times New Roman"/>
          <w:bCs/>
          <w:color w:val="000000"/>
          <w:sz w:val="32"/>
          <w:szCs w:val="32"/>
          <w:lang w:eastAsia="hr-HR"/>
        </w:rPr>
        <w:t xml:space="preserve"> × 11</w:t>
      </w:r>
      <w:r w:rsidR="00100B49" w:rsidRPr="009678EE">
        <w:rPr>
          <w:rFonts w:ascii="Cambria Math" w:eastAsiaTheme="minorEastAsia" w:hAnsi="Cambria Math" w:cs="Times New Roman"/>
          <w:bCs/>
          <w:color w:val="000000"/>
          <w:sz w:val="32"/>
          <w:szCs w:val="32"/>
          <w:lang w:eastAsia="hr-HR"/>
        </w:rPr>
        <w:t>,</w:t>
      </w:r>
      <w:r w:rsidR="006B5864" w:rsidRPr="009678EE">
        <w:rPr>
          <w:rFonts w:ascii="Cambria Math" w:eastAsiaTheme="minorEastAsia" w:hAnsi="Cambria Math" w:cs="Times New Roman"/>
          <w:bCs/>
          <w:color w:val="000000"/>
          <w:sz w:val="32"/>
          <w:szCs w:val="32"/>
          <w:lang w:eastAsia="hr-HR"/>
        </w:rPr>
        <w:t xml:space="preserve">0 + </w:t>
      </w:r>
      <w:r w:rsidR="00100B49" w:rsidRPr="009678EE">
        <w:rPr>
          <w:rFonts w:ascii="Cambria Math" w:eastAsiaTheme="minorEastAsia" w:hAnsi="Cambria Math" w:cs="Times New Roman"/>
          <w:bCs/>
          <w:color w:val="000000"/>
          <w:sz w:val="32"/>
          <w:szCs w:val="32"/>
          <w:lang w:eastAsia="hr-HR"/>
        </w:rPr>
        <w:t>MJ</w:t>
      </w:r>
      <w:r w:rsidR="00223712" w:rsidRPr="009678EE">
        <w:rPr>
          <w:rFonts w:ascii="Cambria Math" w:eastAsiaTheme="minorEastAsia" w:hAnsi="Cambria Math" w:cs="Times New Roman"/>
          <w:bCs/>
          <w:color w:val="000000"/>
          <w:sz w:val="32"/>
          <w:szCs w:val="32"/>
          <w:vertAlign w:val="subscript"/>
          <w:lang w:eastAsia="hr-HR"/>
        </w:rPr>
        <w:t>dizel</w:t>
      </w:r>
      <w:r w:rsidR="006B5864" w:rsidRPr="009678EE">
        <w:rPr>
          <w:rFonts w:ascii="Cambria Math" w:eastAsiaTheme="minorEastAsia" w:hAnsi="Cambria Math" w:cs="Times New Roman"/>
          <w:bCs/>
          <w:color w:val="000000"/>
          <w:sz w:val="32"/>
          <w:szCs w:val="32"/>
          <w:lang w:eastAsia="hr-HR"/>
        </w:rPr>
        <w:t xml:space="preserve"> × 11</w:t>
      </w:r>
      <w:r w:rsidR="00100B49" w:rsidRPr="009678EE">
        <w:rPr>
          <w:rFonts w:ascii="Cambria Math" w:eastAsiaTheme="minorEastAsia" w:hAnsi="Cambria Math" w:cs="Times New Roman"/>
          <w:bCs/>
          <w:color w:val="000000"/>
          <w:sz w:val="32"/>
          <w:szCs w:val="32"/>
          <w:lang w:eastAsia="hr-HR"/>
        </w:rPr>
        <w:t>,</w:t>
      </w:r>
      <w:r w:rsidR="006B5864" w:rsidRPr="009678EE">
        <w:rPr>
          <w:rFonts w:ascii="Cambria Math" w:eastAsiaTheme="minorEastAsia" w:hAnsi="Cambria Math" w:cs="Times New Roman"/>
          <w:bCs/>
          <w:color w:val="000000"/>
          <w:sz w:val="32"/>
          <w:szCs w:val="32"/>
          <w:lang w:eastAsia="hr-HR"/>
        </w:rPr>
        <w:t xml:space="preserve">3 + </w:t>
      </w:r>
      <w:r w:rsidR="00100B49" w:rsidRPr="009678EE">
        <w:rPr>
          <w:rFonts w:ascii="Cambria Math" w:eastAsiaTheme="minorEastAsia" w:hAnsi="Cambria Math" w:cs="Times New Roman"/>
          <w:bCs/>
          <w:color w:val="000000"/>
          <w:sz w:val="32"/>
          <w:szCs w:val="32"/>
          <w:lang w:eastAsia="hr-HR"/>
        </w:rPr>
        <w:t>α</w:t>
      </w:r>
      <w:r w:rsidR="006B5864" w:rsidRPr="009678EE">
        <w:rPr>
          <w:rFonts w:ascii="Cambria Math" w:eastAsiaTheme="minorEastAsia" w:hAnsi="Cambria Math" w:cs="Times New Roman"/>
          <w:bCs/>
          <w:color w:val="000000"/>
          <w:sz w:val="32"/>
          <w:szCs w:val="32"/>
          <w:lang w:eastAsia="hr-HR"/>
        </w:rPr>
        <w:t xml:space="preserve"> × </w:t>
      </w:r>
      <w:r w:rsidR="00100B49" w:rsidRPr="009678EE">
        <w:rPr>
          <w:rFonts w:ascii="Cambria Math" w:eastAsiaTheme="minorEastAsia" w:hAnsi="Cambria Math" w:cs="Times New Roman"/>
          <w:bCs/>
          <w:color w:val="000000"/>
          <w:sz w:val="32"/>
          <w:szCs w:val="32"/>
          <w:lang w:eastAsia="hr-HR"/>
        </w:rPr>
        <w:t>MJ</w:t>
      </w:r>
      <w:r w:rsidR="00F5373F" w:rsidRPr="009678EE">
        <w:rPr>
          <w:rFonts w:ascii="Cambria Math" w:eastAsiaTheme="minorEastAsia" w:hAnsi="Cambria Math" w:cs="Times New Roman"/>
          <w:bCs/>
          <w:color w:val="000000"/>
          <w:sz w:val="32"/>
          <w:szCs w:val="32"/>
          <w:vertAlign w:val="subscript"/>
          <w:lang w:eastAsia="hr-HR"/>
        </w:rPr>
        <w:t>U</w:t>
      </w:r>
      <w:r w:rsidR="00350EFA" w:rsidRPr="009678EE">
        <w:rPr>
          <w:rFonts w:ascii="Cambria Math" w:eastAsiaTheme="minorEastAsia" w:hAnsi="Cambria Math" w:cs="Times New Roman"/>
          <w:bCs/>
          <w:color w:val="000000"/>
          <w:sz w:val="32"/>
          <w:szCs w:val="32"/>
          <w:vertAlign w:val="subscript"/>
          <w:lang w:eastAsia="hr-HR"/>
        </w:rPr>
        <w:t>NP</w:t>
      </w:r>
      <w:r w:rsidR="006B5864" w:rsidRPr="009678EE">
        <w:rPr>
          <w:rFonts w:ascii="Cambria Math" w:eastAsiaTheme="minorEastAsia" w:hAnsi="Cambria Math" w:cs="Times New Roman"/>
          <w:bCs/>
          <w:color w:val="000000"/>
          <w:sz w:val="32"/>
          <w:szCs w:val="32"/>
          <w:lang w:eastAsia="hr-HR"/>
        </w:rPr>
        <w:t xml:space="preserve"> × 6</w:t>
      </w:r>
      <w:r w:rsidR="00100B49" w:rsidRPr="009678EE">
        <w:rPr>
          <w:rFonts w:ascii="Cambria Math" w:eastAsiaTheme="minorEastAsia" w:hAnsi="Cambria Math" w:cs="Times New Roman"/>
          <w:bCs/>
          <w:color w:val="000000"/>
          <w:sz w:val="32"/>
          <w:szCs w:val="32"/>
          <w:lang w:eastAsia="hr-HR"/>
        </w:rPr>
        <w:t>,</w:t>
      </w:r>
      <w:r w:rsidR="006B5864" w:rsidRPr="009678EE">
        <w:rPr>
          <w:rFonts w:ascii="Cambria Math" w:eastAsiaTheme="minorEastAsia" w:hAnsi="Cambria Math" w:cs="Times New Roman"/>
          <w:bCs/>
          <w:color w:val="000000"/>
          <w:sz w:val="32"/>
          <w:szCs w:val="32"/>
          <w:lang w:eastAsia="hr-HR"/>
        </w:rPr>
        <w:t>2</w:t>
      </w:r>
    </w:p>
    <w:p w14:paraId="0E80766D" w14:textId="77777777" w:rsidR="00100B49" w:rsidRDefault="00100B49" w:rsidP="006B5864">
      <w:pPr>
        <w:spacing w:after="0" w:line="240" w:lineRule="auto"/>
        <w:ind w:left="851"/>
        <w:jc w:val="both"/>
        <w:rPr>
          <w:rFonts w:ascii="Times New Roman" w:eastAsiaTheme="minorEastAsia" w:hAnsi="Times New Roman" w:cs="Times New Roman"/>
          <w:bCs/>
          <w:color w:val="000000"/>
          <w:sz w:val="24"/>
          <w:szCs w:val="24"/>
          <w:lang w:eastAsia="hr-HR"/>
        </w:rPr>
      </w:pPr>
    </w:p>
    <w:p w14:paraId="714BF5D5" w14:textId="77777777" w:rsidR="00560B8C" w:rsidRDefault="00560B8C" w:rsidP="00560B8C">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 xml:space="preserve">a maksimalno smanjenje IPNP emisija u </w:t>
      </w:r>
      <w:r w:rsidRPr="006B5864">
        <w:rPr>
          <w:rFonts w:ascii="Times New Roman" w:eastAsiaTheme="minorEastAsia" w:hAnsi="Times New Roman" w:cs="Times New Roman"/>
          <w:bCs/>
          <w:color w:val="000000"/>
          <w:sz w:val="24"/>
          <w:szCs w:val="24"/>
          <w:lang w:eastAsia="hr-HR"/>
        </w:rPr>
        <w:t>gCO</w:t>
      </w:r>
      <w:r w:rsidRPr="006B5864">
        <w:rPr>
          <w:rFonts w:ascii="Times New Roman" w:eastAsiaTheme="minorEastAsia" w:hAnsi="Times New Roman" w:cs="Times New Roman"/>
          <w:bCs/>
          <w:color w:val="000000"/>
          <w:sz w:val="24"/>
          <w:szCs w:val="24"/>
          <w:vertAlign w:val="subscript"/>
          <w:lang w:eastAsia="hr-HR"/>
        </w:rPr>
        <w:t>2</w:t>
      </w:r>
      <w:r w:rsidRPr="006B5864">
        <w:rPr>
          <w:rFonts w:ascii="Times New Roman" w:eastAsiaTheme="minorEastAsia" w:hAnsi="Times New Roman" w:cs="Times New Roman"/>
          <w:bCs/>
          <w:color w:val="000000"/>
          <w:sz w:val="24"/>
          <w:szCs w:val="24"/>
          <w:lang w:eastAsia="hr-HR"/>
        </w:rPr>
        <w:t>eq</w:t>
      </w:r>
      <w:r>
        <w:rPr>
          <w:rFonts w:ascii="Times New Roman" w:eastAsiaTheme="minorEastAsia" w:hAnsi="Times New Roman" w:cs="Times New Roman"/>
          <w:bCs/>
          <w:color w:val="000000"/>
          <w:sz w:val="24"/>
          <w:szCs w:val="24"/>
          <w:lang w:eastAsia="hr-HR"/>
        </w:rPr>
        <w:t xml:space="preserve"> iz opskrbnog lanca plina</w:t>
      </w:r>
      <w:r w:rsidR="003F3ABE">
        <w:rPr>
          <w:rFonts w:ascii="Times New Roman" w:eastAsiaTheme="minorEastAsia" w:hAnsi="Times New Roman" w:cs="Times New Roman"/>
          <w:bCs/>
          <w:color w:val="000000"/>
          <w:sz w:val="24"/>
          <w:szCs w:val="24"/>
          <w:lang w:eastAsia="hr-HR"/>
        </w:rPr>
        <w:t xml:space="preserve"> (X2)</w:t>
      </w:r>
      <w:r>
        <w:rPr>
          <w:rFonts w:ascii="Times New Roman" w:eastAsiaTheme="minorEastAsia" w:hAnsi="Times New Roman" w:cs="Times New Roman"/>
          <w:bCs/>
          <w:color w:val="000000"/>
          <w:sz w:val="24"/>
          <w:szCs w:val="24"/>
          <w:lang w:eastAsia="hr-HR"/>
        </w:rPr>
        <w:t xml:space="preserve"> koje dobavljač</w:t>
      </w:r>
      <w:r w:rsidRPr="00560B8C">
        <w:rPr>
          <w:rFonts w:ascii="Times New Roman" w:eastAsiaTheme="minorEastAsia" w:hAnsi="Times New Roman" w:cs="Times New Roman"/>
          <w:bCs/>
          <w:color w:val="000000"/>
          <w:sz w:val="24"/>
          <w:szCs w:val="24"/>
          <w:lang w:eastAsia="hr-HR"/>
        </w:rPr>
        <w:t xml:space="preserve"> smije koristiti za usklađivanje sa zahtjevom </w:t>
      </w:r>
      <w:r w:rsidR="00210652">
        <w:rPr>
          <w:rFonts w:ascii="Times New Roman" w:eastAsiaTheme="minorEastAsia" w:hAnsi="Times New Roman" w:cs="Times New Roman"/>
          <w:bCs/>
          <w:color w:val="000000"/>
          <w:sz w:val="24"/>
          <w:szCs w:val="24"/>
          <w:lang w:eastAsia="hr-HR"/>
        </w:rPr>
        <w:t xml:space="preserve">smanjenja emisija stakleničkih plinova </w:t>
      </w:r>
      <w:r w:rsidRPr="00560B8C">
        <w:rPr>
          <w:rFonts w:ascii="Times New Roman" w:eastAsiaTheme="minorEastAsia" w:hAnsi="Times New Roman" w:cs="Times New Roman"/>
          <w:bCs/>
          <w:color w:val="000000"/>
          <w:sz w:val="24"/>
          <w:szCs w:val="24"/>
          <w:lang w:eastAsia="hr-HR"/>
        </w:rPr>
        <w:t>iz članka 66. Zakona</w:t>
      </w:r>
      <w:r w:rsidR="00210652">
        <w:rPr>
          <w:rFonts w:ascii="Times New Roman" w:eastAsiaTheme="minorEastAsia" w:hAnsi="Times New Roman" w:cs="Times New Roman"/>
          <w:bCs/>
          <w:color w:val="000000"/>
          <w:sz w:val="24"/>
          <w:szCs w:val="24"/>
          <w:lang w:eastAsia="hr-HR"/>
        </w:rPr>
        <w:t xml:space="preserve"> je</w:t>
      </w:r>
      <w:r w:rsidRPr="00560B8C">
        <w:rPr>
          <w:rFonts w:ascii="Times New Roman" w:eastAsiaTheme="minorEastAsia" w:hAnsi="Times New Roman" w:cs="Times New Roman"/>
          <w:bCs/>
          <w:color w:val="000000"/>
          <w:sz w:val="24"/>
          <w:szCs w:val="24"/>
          <w:lang w:eastAsia="hr-HR"/>
        </w:rPr>
        <w:t>:</w:t>
      </w:r>
    </w:p>
    <w:p w14:paraId="0A22DC1A" w14:textId="77777777" w:rsidR="00100B49" w:rsidRDefault="00100B49" w:rsidP="00560B8C">
      <w:pPr>
        <w:spacing w:after="0" w:line="240" w:lineRule="auto"/>
        <w:jc w:val="both"/>
        <w:rPr>
          <w:rFonts w:ascii="Times New Roman" w:eastAsiaTheme="minorEastAsia" w:hAnsi="Times New Roman" w:cs="Times New Roman"/>
          <w:bCs/>
          <w:color w:val="000000"/>
          <w:sz w:val="24"/>
          <w:szCs w:val="24"/>
          <w:lang w:eastAsia="hr-HR"/>
        </w:rPr>
      </w:pPr>
    </w:p>
    <w:p w14:paraId="76627E53" w14:textId="77777777" w:rsidR="007167FE" w:rsidRPr="00323F15" w:rsidRDefault="003F3ABE" w:rsidP="00223712">
      <w:pPr>
        <w:spacing w:after="0" w:line="240" w:lineRule="auto"/>
        <w:ind w:left="851"/>
        <w:jc w:val="center"/>
        <w:rPr>
          <w:rFonts w:ascii="Cambria Math" w:eastAsiaTheme="minorEastAsia" w:hAnsi="Cambria Math" w:cs="Times New Roman"/>
          <w:bCs/>
          <w:color w:val="000000"/>
          <w:sz w:val="32"/>
          <w:szCs w:val="32"/>
          <w:lang w:eastAsia="hr-HR"/>
        </w:rPr>
      </w:pPr>
      <w:r w:rsidRPr="00263BE8">
        <w:rPr>
          <w:rFonts w:ascii="Cambria Math" w:eastAsiaTheme="minorEastAsia" w:hAnsi="Cambria Math" w:cs="Cambria Math"/>
          <w:bCs/>
          <w:color w:val="000000"/>
          <w:sz w:val="32"/>
          <w:szCs w:val="32"/>
          <w:lang w:eastAsia="hr-HR"/>
        </w:rPr>
        <w:t>X2</w:t>
      </w:r>
      <w:r>
        <w:rPr>
          <w:rFonts w:ascii="Cambria Math" w:eastAsiaTheme="minorEastAsia" w:hAnsi="Cambria Math" w:cs="Cambria Math"/>
          <w:bCs/>
          <w:color w:val="000000"/>
          <w:sz w:val="32"/>
          <w:szCs w:val="32"/>
          <w:lang w:eastAsia="hr-HR"/>
        </w:rPr>
        <w:t xml:space="preserve"> =</w:t>
      </w:r>
      <w:r w:rsidR="00560B8C" w:rsidRPr="00323F15">
        <w:rPr>
          <w:rFonts w:ascii="Cambria Math" w:eastAsiaTheme="minorEastAsia" w:hAnsi="Cambria Math" w:cs="Cambria Math"/>
          <w:bCs/>
          <w:color w:val="000000"/>
          <w:sz w:val="32"/>
          <w:szCs w:val="32"/>
          <w:lang w:eastAsia="hr-HR"/>
        </w:rPr>
        <w:t>MJ</w:t>
      </w:r>
      <w:r w:rsidR="00223712">
        <w:rPr>
          <w:rFonts w:ascii="Cambria Math" w:eastAsiaTheme="minorEastAsia" w:hAnsi="Cambria Math" w:cs="Cambria Math"/>
          <w:bCs/>
          <w:color w:val="000000"/>
          <w:sz w:val="32"/>
          <w:szCs w:val="32"/>
          <w:vertAlign w:val="subscript"/>
          <w:lang w:eastAsia="hr-HR"/>
        </w:rPr>
        <w:t>SPP</w:t>
      </w:r>
      <w:r w:rsidR="006B5864" w:rsidRPr="00323F15">
        <w:rPr>
          <w:rFonts w:ascii="Cambria Math" w:eastAsiaTheme="minorEastAsia" w:hAnsi="Cambria Math" w:cs="Times New Roman"/>
          <w:bCs/>
          <w:color w:val="000000"/>
          <w:sz w:val="32"/>
          <w:szCs w:val="32"/>
          <w:lang w:eastAsia="hr-HR"/>
        </w:rPr>
        <w:t xml:space="preserve"> × 9</w:t>
      </w:r>
      <w:r w:rsidR="00560B8C" w:rsidRPr="00323F15">
        <w:rPr>
          <w:rFonts w:ascii="Cambria Math" w:eastAsiaTheme="minorEastAsia" w:hAnsi="Cambria Math" w:cs="Times New Roman"/>
          <w:bCs/>
          <w:color w:val="000000"/>
          <w:sz w:val="32"/>
          <w:szCs w:val="32"/>
          <w:lang w:eastAsia="hr-HR"/>
        </w:rPr>
        <w:t>,</w:t>
      </w:r>
      <w:r w:rsidR="006B5864" w:rsidRPr="00323F15">
        <w:rPr>
          <w:rFonts w:ascii="Cambria Math" w:eastAsiaTheme="minorEastAsia" w:hAnsi="Cambria Math" w:cs="Times New Roman"/>
          <w:bCs/>
          <w:color w:val="000000"/>
          <w:sz w:val="32"/>
          <w:szCs w:val="32"/>
          <w:lang w:eastAsia="hr-HR"/>
        </w:rPr>
        <w:t xml:space="preserve">1 + </w:t>
      </w:r>
      <w:r w:rsidR="00560B8C" w:rsidRPr="00323F15">
        <w:rPr>
          <w:rFonts w:ascii="Cambria Math" w:eastAsiaTheme="minorEastAsia" w:hAnsi="Cambria Math" w:cs="Times New Roman"/>
          <w:bCs/>
          <w:color w:val="000000"/>
          <w:sz w:val="32"/>
          <w:szCs w:val="32"/>
          <w:lang w:eastAsia="hr-HR"/>
        </w:rPr>
        <w:t>MJ</w:t>
      </w:r>
      <w:r w:rsidR="00223712">
        <w:rPr>
          <w:rFonts w:ascii="Cambria Math" w:eastAsiaTheme="minorEastAsia" w:hAnsi="Cambria Math" w:cs="Times New Roman"/>
          <w:bCs/>
          <w:color w:val="000000"/>
          <w:sz w:val="32"/>
          <w:szCs w:val="32"/>
          <w:vertAlign w:val="subscript"/>
          <w:lang w:eastAsia="hr-HR"/>
        </w:rPr>
        <w:t>U</w:t>
      </w:r>
      <w:r w:rsidR="00F5373F">
        <w:rPr>
          <w:rFonts w:ascii="Cambria Math" w:eastAsiaTheme="minorEastAsia" w:hAnsi="Cambria Math" w:cs="Times New Roman"/>
          <w:bCs/>
          <w:color w:val="000000"/>
          <w:sz w:val="32"/>
          <w:szCs w:val="32"/>
          <w:vertAlign w:val="subscript"/>
          <w:lang w:eastAsia="hr-HR"/>
        </w:rPr>
        <w:t>P</w:t>
      </w:r>
      <w:r w:rsidR="00223712">
        <w:rPr>
          <w:rFonts w:ascii="Cambria Math" w:eastAsiaTheme="minorEastAsia" w:hAnsi="Cambria Math" w:cs="Times New Roman"/>
          <w:bCs/>
          <w:color w:val="000000"/>
          <w:sz w:val="32"/>
          <w:szCs w:val="32"/>
          <w:vertAlign w:val="subscript"/>
          <w:lang w:eastAsia="hr-HR"/>
        </w:rPr>
        <w:t>P</w:t>
      </w:r>
      <w:r w:rsidR="006B5864" w:rsidRPr="00323F15">
        <w:rPr>
          <w:rFonts w:ascii="Cambria Math" w:eastAsiaTheme="minorEastAsia" w:hAnsi="Cambria Math" w:cs="Times New Roman"/>
          <w:bCs/>
          <w:color w:val="000000"/>
          <w:sz w:val="32"/>
          <w:szCs w:val="32"/>
          <w:lang w:eastAsia="hr-HR"/>
        </w:rPr>
        <w:t xml:space="preserve"> × 15</w:t>
      </w:r>
      <w:r w:rsidR="00560B8C" w:rsidRPr="00323F15">
        <w:rPr>
          <w:rFonts w:ascii="Cambria Math" w:eastAsiaTheme="minorEastAsia" w:hAnsi="Cambria Math" w:cs="Times New Roman"/>
          <w:bCs/>
          <w:color w:val="000000"/>
          <w:sz w:val="32"/>
          <w:szCs w:val="32"/>
          <w:lang w:eastAsia="hr-HR"/>
        </w:rPr>
        <w:t>,</w:t>
      </w:r>
      <w:r w:rsidR="006B5864" w:rsidRPr="00323F15">
        <w:rPr>
          <w:rFonts w:ascii="Cambria Math" w:eastAsiaTheme="minorEastAsia" w:hAnsi="Cambria Math" w:cs="Times New Roman"/>
          <w:bCs/>
          <w:color w:val="000000"/>
          <w:sz w:val="32"/>
          <w:szCs w:val="32"/>
          <w:lang w:eastAsia="hr-HR"/>
        </w:rPr>
        <w:t xml:space="preserve">0 + (1 − </w:t>
      </w:r>
      <w:r w:rsidR="006B5864" w:rsidRPr="00323F15">
        <w:rPr>
          <w:rFonts w:ascii="Cambria Math" w:eastAsiaTheme="minorEastAsia" w:hAnsi="Cambria Math" w:cs="Cambria Math"/>
          <w:bCs/>
          <w:color w:val="000000"/>
          <w:sz w:val="32"/>
          <w:szCs w:val="32"/>
          <w:lang w:eastAsia="hr-HR"/>
        </w:rPr>
        <w:t>𝛼</w:t>
      </w:r>
      <w:r w:rsidR="006B5864" w:rsidRPr="00323F15">
        <w:rPr>
          <w:rFonts w:ascii="Cambria Math" w:eastAsiaTheme="minorEastAsia" w:hAnsi="Cambria Math" w:cs="Times New Roman"/>
          <w:bCs/>
          <w:color w:val="000000"/>
          <w:sz w:val="32"/>
          <w:szCs w:val="32"/>
          <w:lang w:eastAsia="hr-HR"/>
        </w:rPr>
        <w:t xml:space="preserve">) × </w:t>
      </w:r>
      <w:r w:rsidR="00560B8C" w:rsidRPr="00323F15">
        <w:rPr>
          <w:rFonts w:ascii="Cambria Math" w:eastAsiaTheme="minorEastAsia" w:hAnsi="Cambria Math" w:cs="Times New Roman"/>
          <w:bCs/>
          <w:color w:val="000000"/>
          <w:sz w:val="32"/>
          <w:szCs w:val="32"/>
          <w:lang w:eastAsia="hr-HR"/>
        </w:rPr>
        <w:t>MJ</w:t>
      </w:r>
      <w:r w:rsidR="00F5373F">
        <w:rPr>
          <w:rFonts w:ascii="Cambria Math" w:eastAsiaTheme="minorEastAsia" w:hAnsi="Cambria Math" w:cs="Times New Roman"/>
          <w:bCs/>
          <w:color w:val="000000"/>
          <w:sz w:val="32"/>
          <w:szCs w:val="32"/>
          <w:vertAlign w:val="subscript"/>
          <w:lang w:eastAsia="hr-HR"/>
        </w:rPr>
        <w:t>U</w:t>
      </w:r>
      <w:r w:rsidR="00350EFA">
        <w:rPr>
          <w:rFonts w:ascii="Cambria Math" w:eastAsiaTheme="minorEastAsia" w:hAnsi="Cambria Math" w:cs="Times New Roman"/>
          <w:bCs/>
          <w:color w:val="000000"/>
          <w:sz w:val="32"/>
          <w:szCs w:val="32"/>
          <w:vertAlign w:val="subscript"/>
          <w:lang w:eastAsia="hr-HR"/>
        </w:rPr>
        <w:t>NP</w:t>
      </w:r>
      <w:r w:rsidR="006B5864" w:rsidRPr="00323F15">
        <w:rPr>
          <w:rFonts w:ascii="Cambria Math" w:eastAsiaTheme="minorEastAsia" w:hAnsi="Cambria Math" w:cs="Times New Roman"/>
          <w:bCs/>
          <w:color w:val="000000"/>
          <w:sz w:val="32"/>
          <w:szCs w:val="32"/>
          <w:lang w:eastAsia="hr-HR"/>
        </w:rPr>
        <w:t xml:space="preserve"> × 6</w:t>
      </w:r>
      <w:r w:rsidR="00560B8C" w:rsidRPr="00323F15">
        <w:rPr>
          <w:rFonts w:ascii="Cambria Math" w:eastAsiaTheme="minorEastAsia" w:hAnsi="Cambria Math" w:cs="Times New Roman"/>
          <w:bCs/>
          <w:color w:val="000000"/>
          <w:sz w:val="32"/>
          <w:szCs w:val="32"/>
          <w:lang w:eastAsia="hr-HR"/>
        </w:rPr>
        <w:t>,</w:t>
      </w:r>
      <w:r w:rsidR="006B5864" w:rsidRPr="00323F15">
        <w:rPr>
          <w:rFonts w:ascii="Cambria Math" w:eastAsiaTheme="minorEastAsia" w:hAnsi="Cambria Math" w:cs="Times New Roman"/>
          <w:bCs/>
          <w:color w:val="000000"/>
          <w:sz w:val="32"/>
          <w:szCs w:val="32"/>
          <w:lang w:eastAsia="hr-HR"/>
        </w:rPr>
        <w:t>2</w:t>
      </w:r>
    </w:p>
    <w:p w14:paraId="3B952ECA" w14:textId="77777777" w:rsidR="007167FE" w:rsidRDefault="007167FE" w:rsidP="00765171">
      <w:pPr>
        <w:spacing w:after="0" w:line="240" w:lineRule="auto"/>
        <w:ind w:left="851"/>
        <w:jc w:val="both"/>
        <w:rPr>
          <w:rFonts w:ascii="Times New Roman" w:eastAsiaTheme="minorEastAsia" w:hAnsi="Times New Roman" w:cs="Times New Roman"/>
          <w:bCs/>
          <w:color w:val="000000"/>
          <w:sz w:val="24"/>
          <w:szCs w:val="24"/>
          <w:lang w:eastAsia="hr-HR"/>
        </w:rPr>
      </w:pPr>
    </w:p>
    <w:p w14:paraId="6530BFF1" w14:textId="3D7CC223" w:rsidR="00002453" w:rsidRDefault="00C752BF" w:rsidP="00002453">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Ukapljeni naftni plin (UNP) se može proizvesti i iz nafte i iz prirodnog plina kao sirovin</w:t>
      </w:r>
      <w:r w:rsidR="00210652">
        <w:rPr>
          <w:rFonts w:ascii="Times New Roman" w:eastAsiaTheme="minorEastAsia" w:hAnsi="Times New Roman" w:cs="Times New Roman"/>
          <w:bCs/>
          <w:color w:val="000000"/>
          <w:sz w:val="24"/>
          <w:szCs w:val="24"/>
          <w:lang w:eastAsia="hr-HR"/>
        </w:rPr>
        <w:t>a</w:t>
      </w:r>
      <w:r w:rsidR="0096753B">
        <w:rPr>
          <w:rFonts w:ascii="Times New Roman" w:eastAsiaTheme="minorEastAsia" w:hAnsi="Times New Roman" w:cs="Times New Roman"/>
          <w:bCs/>
          <w:color w:val="000000"/>
          <w:sz w:val="24"/>
          <w:szCs w:val="24"/>
          <w:lang w:eastAsia="hr-HR"/>
        </w:rPr>
        <w:t xml:space="preserve"> te se </w:t>
      </w:r>
      <w:r>
        <w:rPr>
          <w:rFonts w:ascii="Times New Roman" w:eastAsiaTheme="minorEastAsia" w:hAnsi="Times New Roman" w:cs="Times New Roman"/>
          <w:bCs/>
          <w:color w:val="000000"/>
          <w:sz w:val="24"/>
          <w:szCs w:val="24"/>
          <w:lang w:eastAsia="hr-HR"/>
        </w:rPr>
        <w:t>stoga</w:t>
      </w:r>
      <w:r w:rsidR="0096753B">
        <w:rPr>
          <w:rFonts w:ascii="Times New Roman" w:eastAsiaTheme="minorEastAsia" w:hAnsi="Times New Roman" w:cs="Times New Roman"/>
          <w:bCs/>
          <w:color w:val="000000"/>
          <w:sz w:val="24"/>
          <w:szCs w:val="24"/>
          <w:lang w:eastAsia="hr-HR"/>
        </w:rPr>
        <w:t xml:space="preserve"> za ukapljeni naftni plin smanjenje IPNP emisija može računati u oba opskrbna lanca.</w:t>
      </w:r>
    </w:p>
    <w:p w14:paraId="76308331" w14:textId="77777777" w:rsidR="00A849F6" w:rsidRDefault="00A849F6" w:rsidP="00002453">
      <w:pPr>
        <w:spacing w:after="0" w:line="240" w:lineRule="auto"/>
        <w:ind w:left="851"/>
        <w:jc w:val="both"/>
        <w:rPr>
          <w:rFonts w:ascii="Times New Roman" w:eastAsiaTheme="minorEastAsia" w:hAnsi="Times New Roman" w:cs="Times New Roman"/>
          <w:bCs/>
          <w:color w:val="000000"/>
          <w:sz w:val="24"/>
          <w:szCs w:val="24"/>
          <w:lang w:eastAsia="hr-HR"/>
        </w:rPr>
      </w:pPr>
    </w:p>
    <w:p w14:paraId="1A40621C" w14:textId="6BE1377A" w:rsidR="00DF3F37" w:rsidRDefault="00002453" w:rsidP="00A849F6">
      <w:pPr>
        <w:spacing w:after="0" w:line="240" w:lineRule="auto"/>
        <w:ind w:left="851"/>
        <w:jc w:val="both"/>
        <w:rPr>
          <w:rFonts w:ascii="Times New Roman" w:eastAsiaTheme="minorEastAsia" w:hAnsi="Times New Roman" w:cs="Times New Roman"/>
          <w:bCs/>
          <w:color w:val="000000"/>
          <w:sz w:val="24"/>
          <w:szCs w:val="24"/>
          <w:lang w:eastAsia="hr-HR"/>
        </w:rPr>
      </w:pPr>
      <w:r w:rsidRPr="00DF3F37">
        <w:rPr>
          <w:rFonts w:ascii="Times New Roman" w:eastAsiaTheme="minorEastAsia" w:hAnsi="Times New Roman" w:cs="Times New Roman"/>
          <w:bCs/>
          <w:color w:val="000000"/>
          <w:sz w:val="24"/>
          <w:szCs w:val="24"/>
          <w:lang w:eastAsia="hr-HR"/>
        </w:rPr>
        <w:t>''</w:t>
      </w:r>
      <w:r w:rsidRPr="00DF3F37">
        <w:rPr>
          <w:rFonts w:ascii="Cambria Math" w:eastAsiaTheme="minorEastAsia" w:hAnsi="Cambria Math" w:cs="Times New Roman"/>
          <w:bCs/>
          <w:color w:val="000000"/>
          <w:sz w:val="24"/>
          <w:szCs w:val="24"/>
          <w:lang w:eastAsia="hr-HR"/>
        </w:rPr>
        <w:t>α</w:t>
      </w:r>
      <w:r w:rsidRPr="00DF3F37">
        <w:rPr>
          <w:rFonts w:ascii="Times New Roman" w:eastAsiaTheme="minorEastAsia" w:hAnsi="Times New Roman" w:cs="Times New Roman"/>
          <w:bCs/>
          <w:color w:val="000000"/>
          <w:sz w:val="24"/>
          <w:szCs w:val="24"/>
          <w:lang w:eastAsia="hr-HR"/>
        </w:rPr>
        <w:t>''</w:t>
      </w:r>
      <w:r w:rsidR="00062BB4">
        <w:rPr>
          <w:rFonts w:ascii="Times New Roman" w:eastAsiaTheme="minorEastAsia" w:hAnsi="Times New Roman" w:cs="Times New Roman"/>
          <w:bCs/>
          <w:color w:val="000000"/>
          <w:sz w:val="32"/>
          <w:szCs w:val="32"/>
          <w:lang w:eastAsia="hr-HR"/>
        </w:rPr>
        <w:t xml:space="preserve"> </w:t>
      </w:r>
      <w:r w:rsidR="00062BB4">
        <w:rPr>
          <w:rFonts w:ascii="Times New Roman" w:eastAsiaTheme="minorEastAsia" w:hAnsi="Times New Roman" w:cs="Times New Roman"/>
          <w:bCs/>
          <w:color w:val="000000"/>
          <w:sz w:val="24"/>
          <w:szCs w:val="24"/>
          <w:lang w:eastAsia="hr-HR"/>
        </w:rPr>
        <w:t xml:space="preserve">znači </w:t>
      </w:r>
      <w:r w:rsidR="00DF3F37">
        <w:rPr>
          <w:rFonts w:ascii="Times New Roman" w:eastAsiaTheme="minorEastAsia" w:hAnsi="Times New Roman" w:cs="Times New Roman"/>
          <w:bCs/>
          <w:color w:val="000000"/>
          <w:sz w:val="24"/>
          <w:szCs w:val="24"/>
          <w:lang w:eastAsia="hr-HR"/>
        </w:rPr>
        <w:t>dio isporučenog ukapljenog naftnog plina (UNP) (između 0 i 1) kojeg je dobavljač odabrao obračuniti za smanjenje IPNP emisija u opskrbnom lancu nafte.</w:t>
      </w:r>
    </w:p>
    <w:p w14:paraId="3A1A34D6" w14:textId="77777777" w:rsidR="00A849F6" w:rsidRDefault="00A849F6" w:rsidP="00A849F6">
      <w:pPr>
        <w:spacing w:after="0" w:line="240" w:lineRule="auto"/>
        <w:ind w:left="851"/>
        <w:jc w:val="both"/>
        <w:rPr>
          <w:rFonts w:ascii="Times New Roman" w:eastAsiaTheme="minorEastAsia" w:hAnsi="Times New Roman" w:cs="Times New Roman"/>
          <w:bCs/>
          <w:color w:val="000000"/>
          <w:sz w:val="24"/>
          <w:szCs w:val="24"/>
          <w:lang w:eastAsia="hr-HR"/>
        </w:rPr>
      </w:pPr>
    </w:p>
    <w:p w14:paraId="330092AE" w14:textId="77777777" w:rsidR="00002453" w:rsidRPr="00062BB4" w:rsidRDefault="00DF3F37" w:rsidP="00A849F6">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''(1-</w:t>
      </w:r>
      <w:r w:rsidRPr="00DF3F37">
        <w:t xml:space="preserve"> </w:t>
      </w:r>
      <w:r w:rsidRPr="00DF3F37">
        <w:rPr>
          <w:rFonts w:ascii="Times New Roman" w:eastAsiaTheme="minorEastAsia" w:hAnsi="Times New Roman" w:cs="Times New Roman"/>
          <w:bCs/>
          <w:color w:val="000000"/>
          <w:sz w:val="24"/>
          <w:szCs w:val="24"/>
          <w:lang w:eastAsia="hr-HR"/>
        </w:rPr>
        <w:t>α</w:t>
      </w:r>
      <w:r>
        <w:rPr>
          <w:rFonts w:ascii="Times New Roman" w:eastAsiaTheme="minorEastAsia" w:hAnsi="Times New Roman" w:cs="Times New Roman"/>
          <w:bCs/>
          <w:color w:val="000000"/>
          <w:sz w:val="24"/>
          <w:szCs w:val="24"/>
          <w:lang w:eastAsia="hr-HR"/>
        </w:rPr>
        <w:t>)'' znači dio isporučenog ukapljenog naftnog plina (UNP) (između 0 i 1) kojeg je dobavljač odabrao obračuniti za smanjenje IPNP emisija u opskrbnom lancu plina.</w:t>
      </w:r>
    </w:p>
    <w:p w14:paraId="3807F421" w14:textId="77777777" w:rsidR="002C6882" w:rsidRPr="002C6882" w:rsidRDefault="002C6882" w:rsidP="002C6882">
      <w:pPr>
        <w:spacing w:after="0" w:line="240" w:lineRule="auto"/>
        <w:jc w:val="both"/>
        <w:rPr>
          <w:rFonts w:ascii="Times New Roman" w:eastAsiaTheme="minorEastAsia" w:hAnsi="Times New Roman" w:cs="Times New Roman"/>
          <w:bCs/>
          <w:color w:val="000000"/>
          <w:sz w:val="24"/>
          <w:szCs w:val="24"/>
          <w:lang w:eastAsia="hr-HR"/>
        </w:rPr>
      </w:pPr>
    </w:p>
    <w:p w14:paraId="242D6471" w14:textId="77777777" w:rsidR="002C6882" w:rsidRDefault="002C6882" w:rsidP="00E73E15">
      <w:pPr>
        <w:spacing w:after="0" w:line="240" w:lineRule="auto"/>
        <w:ind w:left="851"/>
        <w:jc w:val="both"/>
        <w:rPr>
          <w:rFonts w:ascii="Times New Roman" w:eastAsiaTheme="minorEastAsia" w:hAnsi="Times New Roman" w:cs="Times New Roman"/>
          <w:bCs/>
          <w:color w:val="000000"/>
          <w:sz w:val="24"/>
          <w:szCs w:val="24"/>
          <w:lang w:eastAsia="hr-HR"/>
        </w:rPr>
      </w:pPr>
      <w:r w:rsidRPr="002C6882">
        <w:rPr>
          <w:rFonts w:ascii="Times New Roman" w:eastAsiaTheme="minorEastAsia" w:hAnsi="Times New Roman" w:cs="Times New Roman"/>
          <w:bCs/>
          <w:color w:val="000000"/>
          <w:sz w:val="24"/>
          <w:szCs w:val="24"/>
          <w:lang w:eastAsia="hr-HR"/>
        </w:rPr>
        <w:t>Smanjenja IPNP emisija koja nastanu u bilo kojoj zemlji mogu se obračunati kao smanjenje emisija stakleničkih plinova iz goriva iz bilo kojeg izvora sirovine koje isporučuje bilo koji dobavljač.</w:t>
      </w:r>
    </w:p>
    <w:p w14:paraId="7C72FD57" w14:textId="77777777" w:rsidR="002C6882" w:rsidRPr="002C6882" w:rsidRDefault="002C6882" w:rsidP="002C6882">
      <w:pPr>
        <w:spacing w:after="0" w:line="240" w:lineRule="auto"/>
        <w:jc w:val="both"/>
        <w:rPr>
          <w:rFonts w:ascii="Times New Roman" w:eastAsiaTheme="minorEastAsia" w:hAnsi="Times New Roman" w:cs="Times New Roman"/>
          <w:bCs/>
          <w:color w:val="000000"/>
          <w:sz w:val="24"/>
          <w:szCs w:val="24"/>
          <w:lang w:eastAsia="hr-HR"/>
        </w:rPr>
      </w:pPr>
    </w:p>
    <w:p w14:paraId="626DFEF2" w14:textId="5AD4FD9E" w:rsidR="002C6882" w:rsidRDefault="002C6882" w:rsidP="00A91B25">
      <w:pPr>
        <w:spacing w:after="0" w:line="240" w:lineRule="auto"/>
        <w:ind w:left="851"/>
        <w:jc w:val="both"/>
        <w:rPr>
          <w:rFonts w:ascii="Times New Roman" w:eastAsiaTheme="minorEastAsia" w:hAnsi="Times New Roman" w:cs="Times New Roman"/>
          <w:bCs/>
          <w:color w:val="000000"/>
          <w:sz w:val="24"/>
          <w:szCs w:val="24"/>
          <w:lang w:eastAsia="hr-HR"/>
        </w:rPr>
      </w:pPr>
      <w:r w:rsidRPr="002C6882">
        <w:rPr>
          <w:rFonts w:ascii="Times New Roman" w:eastAsiaTheme="minorEastAsia" w:hAnsi="Times New Roman" w:cs="Times New Roman"/>
          <w:bCs/>
          <w:color w:val="000000"/>
          <w:sz w:val="24"/>
          <w:szCs w:val="24"/>
          <w:lang w:eastAsia="hr-HR"/>
        </w:rPr>
        <w:t>Smanjenja IPNP emisija obračunavaju se samo ako su povezana s projektima koji su započeli nakon 1. siječnja 2011. godine.</w:t>
      </w:r>
      <w:r w:rsidR="000B313E">
        <w:rPr>
          <w:rFonts w:ascii="Times New Roman" w:eastAsiaTheme="minorEastAsia" w:hAnsi="Times New Roman" w:cs="Times New Roman"/>
          <w:bCs/>
          <w:color w:val="000000"/>
          <w:sz w:val="24"/>
          <w:szCs w:val="24"/>
          <w:lang w:eastAsia="hr-HR"/>
        </w:rPr>
        <w:t xml:space="preserve"> Pod datumom početka podrazumijeva se</w:t>
      </w:r>
      <w:r w:rsidR="00A91B25">
        <w:rPr>
          <w:rFonts w:ascii="Times New Roman" w:eastAsiaTheme="minorEastAsia" w:hAnsi="Times New Roman" w:cs="Times New Roman"/>
          <w:bCs/>
          <w:color w:val="000000"/>
          <w:sz w:val="24"/>
          <w:szCs w:val="24"/>
          <w:lang w:eastAsia="hr-HR"/>
        </w:rPr>
        <w:t xml:space="preserve"> ona vremenska točka</w:t>
      </w:r>
      <w:r w:rsidR="000B313E">
        <w:rPr>
          <w:rFonts w:ascii="Times New Roman" w:eastAsiaTheme="minorEastAsia" w:hAnsi="Times New Roman" w:cs="Times New Roman"/>
          <w:bCs/>
          <w:color w:val="000000"/>
          <w:sz w:val="24"/>
          <w:szCs w:val="24"/>
          <w:lang w:eastAsia="hr-HR"/>
        </w:rPr>
        <w:t xml:space="preserve"> u kojoj je projekt </w:t>
      </w:r>
      <w:r w:rsidR="00A91B25">
        <w:rPr>
          <w:rFonts w:ascii="Times New Roman" w:eastAsiaTheme="minorEastAsia" w:hAnsi="Times New Roman" w:cs="Times New Roman"/>
          <w:bCs/>
          <w:color w:val="000000"/>
          <w:sz w:val="24"/>
          <w:szCs w:val="24"/>
          <w:lang w:eastAsia="hr-HR"/>
        </w:rPr>
        <w:t>ostvario</w:t>
      </w:r>
      <w:r w:rsidR="000B313E">
        <w:rPr>
          <w:rFonts w:ascii="Times New Roman" w:eastAsiaTheme="minorEastAsia" w:hAnsi="Times New Roman" w:cs="Times New Roman"/>
          <w:bCs/>
          <w:color w:val="000000"/>
          <w:sz w:val="24"/>
          <w:szCs w:val="24"/>
          <w:lang w:eastAsia="hr-HR"/>
        </w:rPr>
        <w:t xml:space="preserve"> </w:t>
      </w:r>
      <w:r w:rsidR="00A91B25">
        <w:rPr>
          <w:rFonts w:ascii="Times New Roman" w:eastAsiaTheme="minorEastAsia" w:hAnsi="Times New Roman" w:cs="Times New Roman"/>
          <w:bCs/>
          <w:color w:val="000000"/>
          <w:sz w:val="24"/>
          <w:szCs w:val="24"/>
          <w:lang w:eastAsia="hr-HR"/>
        </w:rPr>
        <w:t xml:space="preserve">prvo </w:t>
      </w:r>
      <w:r w:rsidR="000B313E">
        <w:rPr>
          <w:rFonts w:ascii="Times New Roman" w:eastAsiaTheme="minorEastAsia" w:hAnsi="Times New Roman" w:cs="Times New Roman"/>
          <w:bCs/>
          <w:color w:val="000000"/>
          <w:sz w:val="24"/>
          <w:szCs w:val="24"/>
          <w:lang w:eastAsia="hr-HR"/>
        </w:rPr>
        <w:t>smanjenje IPNP emisija</w:t>
      </w:r>
      <w:r w:rsidR="00A91B25">
        <w:rPr>
          <w:rFonts w:ascii="Times New Roman" w:eastAsiaTheme="minorEastAsia" w:hAnsi="Times New Roman" w:cs="Times New Roman"/>
          <w:bCs/>
          <w:color w:val="000000"/>
          <w:sz w:val="24"/>
          <w:szCs w:val="24"/>
          <w:lang w:eastAsia="hr-HR"/>
        </w:rPr>
        <w:t xml:space="preserve"> neovisno o tome da</w:t>
      </w:r>
      <w:r w:rsidR="000B313E">
        <w:rPr>
          <w:rFonts w:ascii="Times New Roman" w:eastAsiaTheme="minorEastAsia" w:hAnsi="Times New Roman" w:cs="Times New Roman"/>
          <w:bCs/>
          <w:color w:val="000000"/>
          <w:sz w:val="24"/>
          <w:szCs w:val="24"/>
          <w:lang w:eastAsia="hr-HR"/>
        </w:rPr>
        <w:t xml:space="preserve"> li je to smanjenje emisija verificirano.</w:t>
      </w:r>
      <w:r w:rsidR="00A91B25">
        <w:rPr>
          <w:rFonts w:ascii="Times New Roman" w:eastAsiaTheme="minorEastAsia" w:hAnsi="Times New Roman" w:cs="Times New Roman"/>
          <w:bCs/>
          <w:color w:val="000000"/>
          <w:sz w:val="24"/>
          <w:szCs w:val="24"/>
          <w:lang w:eastAsia="hr-HR"/>
        </w:rPr>
        <w:t xml:space="preserve"> </w:t>
      </w:r>
      <w:r w:rsidR="00A91B25" w:rsidRPr="00A91B25">
        <w:rPr>
          <w:rFonts w:ascii="Times New Roman" w:eastAsiaTheme="minorEastAsia" w:hAnsi="Times New Roman" w:cs="Times New Roman"/>
          <w:bCs/>
          <w:color w:val="000000"/>
          <w:sz w:val="24"/>
          <w:szCs w:val="24"/>
          <w:lang w:eastAsia="hr-HR"/>
        </w:rPr>
        <w:t>S</w:t>
      </w:r>
      <w:r w:rsidR="00A91B25">
        <w:rPr>
          <w:rFonts w:ascii="Times New Roman" w:eastAsiaTheme="minorEastAsia" w:hAnsi="Times New Roman" w:cs="Times New Roman"/>
          <w:bCs/>
          <w:color w:val="000000"/>
          <w:sz w:val="24"/>
          <w:szCs w:val="24"/>
          <w:lang w:eastAsia="hr-HR"/>
        </w:rPr>
        <w:t>manjenje IPNP emisija</w:t>
      </w:r>
      <w:r w:rsidR="00A91B25" w:rsidRPr="00A91B25">
        <w:rPr>
          <w:rFonts w:ascii="Times New Roman" w:eastAsiaTheme="minorEastAsia" w:hAnsi="Times New Roman" w:cs="Times New Roman"/>
          <w:bCs/>
          <w:color w:val="000000"/>
          <w:sz w:val="24"/>
          <w:szCs w:val="24"/>
          <w:lang w:eastAsia="hr-HR"/>
        </w:rPr>
        <w:t xml:space="preserve"> </w:t>
      </w:r>
      <w:r w:rsidR="00A91B25">
        <w:rPr>
          <w:rFonts w:ascii="Times New Roman" w:eastAsiaTheme="minorEastAsia" w:hAnsi="Times New Roman" w:cs="Times New Roman"/>
          <w:bCs/>
          <w:color w:val="000000"/>
          <w:sz w:val="24"/>
          <w:szCs w:val="24"/>
          <w:lang w:eastAsia="hr-HR"/>
        </w:rPr>
        <w:t>ostvareno</w:t>
      </w:r>
      <w:r w:rsidR="00A91B25" w:rsidRPr="00A91B25">
        <w:rPr>
          <w:rFonts w:ascii="Times New Roman" w:eastAsiaTheme="minorEastAsia" w:hAnsi="Times New Roman" w:cs="Times New Roman"/>
          <w:bCs/>
          <w:color w:val="000000"/>
          <w:sz w:val="24"/>
          <w:szCs w:val="24"/>
          <w:lang w:eastAsia="hr-HR"/>
        </w:rPr>
        <w:t xml:space="preserve"> tijekom 2020. godine mo</w:t>
      </w:r>
      <w:r w:rsidR="00A91B25">
        <w:rPr>
          <w:rFonts w:ascii="Times New Roman" w:eastAsiaTheme="minorEastAsia" w:hAnsi="Times New Roman" w:cs="Times New Roman"/>
          <w:bCs/>
          <w:color w:val="000000"/>
          <w:sz w:val="24"/>
          <w:szCs w:val="24"/>
          <w:lang w:eastAsia="hr-HR"/>
        </w:rPr>
        <w:t xml:space="preserve">že se </w:t>
      </w:r>
      <w:r w:rsidR="00A91B25" w:rsidRPr="00A91B25">
        <w:rPr>
          <w:rFonts w:ascii="Times New Roman" w:eastAsiaTheme="minorEastAsia" w:hAnsi="Times New Roman" w:cs="Times New Roman"/>
          <w:bCs/>
          <w:color w:val="000000"/>
          <w:sz w:val="24"/>
          <w:szCs w:val="24"/>
          <w:lang w:eastAsia="hr-HR"/>
        </w:rPr>
        <w:t>uračunat</w:t>
      </w:r>
      <w:r w:rsidR="00A91B25">
        <w:rPr>
          <w:rFonts w:ascii="Times New Roman" w:eastAsiaTheme="minorEastAsia" w:hAnsi="Times New Roman" w:cs="Times New Roman"/>
          <w:bCs/>
          <w:color w:val="000000"/>
          <w:sz w:val="24"/>
          <w:szCs w:val="24"/>
          <w:lang w:eastAsia="hr-HR"/>
        </w:rPr>
        <w:t>i</w:t>
      </w:r>
      <w:r w:rsidR="00A91B25" w:rsidRPr="00A91B25">
        <w:rPr>
          <w:rFonts w:ascii="Times New Roman" w:eastAsiaTheme="minorEastAsia" w:hAnsi="Times New Roman" w:cs="Times New Roman"/>
          <w:bCs/>
          <w:color w:val="000000"/>
          <w:sz w:val="24"/>
          <w:szCs w:val="24"/>
          <w:lang w:eastAsia="hr-HR"/>
        </w:rPr>
        <w:t xml:space="preserve"> u cilj </w:t>
      </w:r>
      <w:r w:rsidR="00675107">
        <w:rPr>
          <w:rFonts w:ascii="Times New Roman" w:eastAsiaTheme="minorEastAsia" w:hAnsi="Times New Roman" w:cs="Times New Roman"/>
          <w:bCs/>
          <w:color w:val="000000"/>
          <w:sz w:val="24"/>
          <w:szCs w:val="24"/>
          <w:lang w:eastAsia="hr-HR"/>
        </w:rPr>
        <w:t>smanjenja emisija</w:t>
      </w:r>
      <w:r w:rsidR="00AE419C" w:rsidRPr="00AE419C">
        <w:rPr>
          <w:rFonts w:ascii="Times New Roman" w:eastAsiaTheme="minorEastAsia" w:hAnsi="Times New Roman" w:cs="Times New Roman"/>
          <w:bCs/>
          <w:color w:val="000000"/>
          <w:sz w:val="24"/>
          <w:szCs w:val="24"/>
          <w:lang w:eastAsia="hr-HR"/>
        </w:rPr>
        <w:t xml:space="preserve"> </w:t>
      </w:r>
      <w:r w:rsidR="00AE419C">
        <w:rPr>
          <w:rFonts w:ascii="Times New Roman" w:eastAsiaTheme="minorEastAsia" w:hAnsi="Times New Roman" w:cs="Times New Roman"/>
          <w:bCs/>
          <w:color w:val="000000"/>
          <w:sz w:val="24"/>
          <w:szCs w:val="24"/>
          <w:lang w:eastAsia="hr-HR"/>
        </w:rPr>
        <w:t>za</w:t>
      </w:r>
      <w:r w:rsidR="00AE419C" w:rsidRPr="00A91B25">
        <w:rPr>
          <w:rFonts w:ascii="Times New Roman" w:eastAsiaTheme="minorEastAsia" w:hAnsi="Times New Roman" w:cs="Times New Roman"/>
          <w:bCs/>
          <w:color w:val="000000"/>
          <w:sz w:val="24"/>
          <w:szCs w:val="24"/>
          <w:lang w:eastAsia="hr-HR"/>
        </w:rPr>
        <w:t xml:space="preserve"> 2020.</w:t>
      </w:r>
      <w:r w:rsidR="00AE419C">
        <w:rPr>
          <w:rFonts w:ascii="Times New Roman" w:eastAsiaTheme="minorEastAsia" w:hAnsi="Times New Roman" w:cs="Times New Roman"/>
          <w:bCs/>
          <w:color w:val="000000"/>
          <w:sz w:val="24"/>
          <w:szCs w:val="24"/>
          <w:lang w:eastAsia="hr-HR"/>
        </w:rPr>
        <w:t xml:space="preserve"> godinu</w:t>
      </w:r>
      <w:r w:rsidR="00675107">
        <w:rPr>
          <w:rFonts w:ascii="Times New Roman" w:eastAsiaTheme="minorEastAsia" w:hAnsi="Times New Roman" w:cs="Times New Roman"/>
          <w:bCs/>
          <w:color w:val="000000"/>
          <w:sz w:val="24"/>
          <w:szCs w:val="24"/>
          <w:lang w:eastAsia="hr-HR"/>
        </w:rPr>
        <w:t xml:space="preserve"> </w:t>
      </w:r>
      <w:r w:rsidR="00A91B25">
        <w:rPr>
          <w:rFonts w:ascii="Times New Roman" w:eastAsiaTheme="minorEastAsia" w:hAnsi="Times New Roman" w:cs="Times New Roman"/>
          <w:bCs/>
          <w:color w:val="000000"/>
          <w:sz w:val="24"/>
          <w:szCs w:val="24"/>
          <w:lang w:eastAsia="hr-HR"/>
        </w:rPr>
        <w:t xml:space="preserve">utvrđen u članku 66. </w:t>
      </w:r>
      <w:r w:rsidR="00AE419C">
        <w:rPr>
          <w:rFonts w:ascii="Times New Roman" w:eastAsiaTheme="minorEastAsia" w:hAnsi="Times New Roman" w:cs="Times New Roman"/>
          <w:bCs/>
          <w:color w:val="000000"/>
          <w:sz w:val="24"/>
          <w:szCs w:val="24"/>
          <w:lang w:eastAsia="hr-HR"/>
        </w:rPr>
        <w:t>stavku 2. podstavku 1.</w:t>
      </w:r>
      <w:r w:rsidR="008A62ED">
        <w:rPr>
          <w:rFonts w:ascii="Times New Roman" w:eastAsiaTheme="minorEastAsia" w:hAnsi="Times New Roman" w:cs="Times New Roman"/>
          <w:bCs/>
          <w:color w:val="000000"/>
          <w:sz w:val="24"/>
          <w:szCs w:val="24"/>
          <w:lang w:eastAsia="hr-HR"/>
        </w:rPr>
        <w:t xml:space="preserve"> </w:t>
      </w:r>
      <w:r w:rsidR="00A91B25">
        <w:rPr>
          <w:rFonts w:ascii="Times New Roman" w:eastAsiaTheme="minorEastAsia" w:hAnsi="Times New Roman" w:cs="Times New Roman"/>
          <w:bCs/>
          <w:color w:val="000000"/>
          <w:sz w:val="24"/>
          <w:szCs w:val="24"/>
          <w:lang w:eastAsia="hr-HR"/>
        </w:rPr>
        <w:t>Zakona.</w:t>
      </w:r>
      <w:r w:rsidR="000B313E">
        <w:rPr>
          <w:rFonts w:ascii="Times New Roman" w:eastAsiaTheme="minorEastAsia" w:hAnsi="Times New Roman" w:cs="Times New Roman"/>
          <w:bCs/>
          <w:color w:val="000000"/>
          <w:sz w:val="24"/>
          <w:szCs w:val="24"/>
          <w:lang w:eastAsia="hr-HR"/>
        </w:rPr>
        <w:t xml:space="preserve">  </w:t>
      </w:r>
    </w:p>
    <w:p w14:paraId="466DE68F" w14:textId="77777777" w:rsidR="002C6882" w:rsidRPr="002C6882" w:rsidRDefault="002C6882" w:rsidP="002C6882">
      <w:pPr>
        <w:spacing w:after="0" w:line="240" w:lineRule="auto"/>
        <w:jc w:val="both"/>
        <w:rPr>
          <w:rFonts w:ascii="Times New Roman" w:eastAsiaTheme="minorEastAsia" w:hAnsi="Times New Roman" w:cs="Times New Roman"/>
          <w:bCs/>
          <w:color w:val="000000"/>
          <w:sz w:val="24"/>
          <w:szCs w:val="24"/>
          <w:lang w:eastAsia="hr-HR"/>
        </w:rPr>
      </w:pPr>
    </w:p>
    <w:p w14:paraId="0132DC63" w14:textId="6041FDD2" w:rsidR="002C6882" w:rsidRDefault="002C6882" w:rsidP="00E73E15">
      <w:pPr>
        <w:spacing w:after="0" w:line="240" w:lineRule="auto"/>
        <w:ind w:left="851"/>
        <w:jc w:val="both"/>
        <w:rPr>
          <w:rFonts w:ascii="Times New Roman" w:eastAsiaTheme="minorEastAsia" w:hAnsi="Times New Roman" w:cs="Times New Roman"/>
          <w:bCs/>
          <w:color w:val="000000"/>
          <w:sz w:val="24"/>
          <w:szCs w:val="24"/>
          <w:lang w:eastAsia="hr-HR"/>
        </w:rPr>
      </w:pPr>
      <w:r w:rsidRPr="002C6882">
        <w:rPr>
          <w:rFonts w:ascii="Times New Roman" w:eastAsiaTheme="minorEastAsia" w:hAnsi="Times New Roman" w:cs="Times New Roman"/>
          <w:bCs/>
          <w:color w:val="000000"/>
          <w:sz w:val="24"/>
          <w:szCs w:val="24"/>
          <w:lang w:eastAsia="hr-HR"/>
        </w:rPr>
        <w:t xml:space="preserve">Nije potrebno dokazivati da se smanjenja IPNP emisija ne bi ostvarila bez zahtjeva </w:t>
      </w:r>
      <w:r w:rsidR="00FF0672">
        <w:rPr>
          <w:rFonts w:ascii="Times New Roman" w:eastAsiaTheme="minorEastAsia" w:hAnsi="Times New Roman" w:cs="Times New Roman"/>
          <w:bCs/>
          <w:color w:val="000000"/>
          <w:sz w:val="24"/>
          <w:szCs w:val="24"/>
          <w:lang w:eastAsia="hr-HR"/>
        </w:rPr>
        <w:t>za izvješćivanje u skladu s člankom</w:t>
      </w:r>
      <w:r w:rsidRPr="002C6882">
        <w:rPr>
          <w:rFonts w:ascii="Times New Roman" w:eastAsiaTheme="minorEastAsia" w:hAnsi="Times New Roman" w:cs="Times New Roman"/>
          <w:bCs/>
          <w:color w:val="000000"/>
          <w:sz w:val="24"/>
          <w:szCs w:val="24"/>
          <w:lang w:eastAsia="hr-HR"/>
        </w:rPr>
        <w:t xml:space="preserve"> </w:t>
      </w:r>
      <w:r w:rsidR="00FE68CA">
        <w:rPr>
          <w:rFonts w:ascii="Times New Roman" w:eastAsiaTheme="minorEastAsia" w:hAnsi="Times New Roman" w:cs="Times New Roman"/>
          <w:bCs/>
          <w:color w:val="000000"/>
          <w:sz w:val="24"/>
          <w:szCs w:val="24"/>
          <w:lang w:eastAsia="hr-HR"/>
        </w:rPr>
        <w:t>65</w:t>
      </w:r>
      <w:r w:rsidR="00FF0672">
        <w:rPr>
          <w:rFonts w:ascii="Times New Roman" w:eastAsiaTheme="minorEastAsia" w:hAnsi="Times New Roman" w:cs="Times New Roman"/>
          <w:bCs/>
          <w:color w:val="000000"/>
          <w:sz w:val="24"/>
          <w:szCs w:val="24"/>
          <w:lang w:eastAsia="hr-HR"/>
        </w:rPr>
        <w:t>. stavkom</w:t>
      </w:r>
      <w:r w:rsidRPr="002C6882">
        <w:rPr>
          <w:rFonts w:ascii="Times New Roman" w:eastAsiaTheme="minorEastAsia" w:hAnsi="Times New Roman" w:cs="Times New Roman"/>
          <w:bCs/>
          <w:color w:val="000000"/>
          <w:sz w:val="24"/>
          <w:szCs w:val="24"/>
          <w:lang w:eastAsia="hr-HR"/>
        </w:rPr>
        <w:t xml:space="preserve"> 2. Zakona.</w:t>
      </w:r>
    </w:p>
    <w:p w14:paraId="173D6CAD" w14:textId="77777777" w:rsidR="006C03FC" w:rsidRDefault="006C03FC" w:rsidP="00DD52B1">
      <w:pPr>
        <w:spacing w:after="0" w:line="240" w:lineRule="auto"/>
        <w:ind w:left="284"/>
        <w:jc w:val="both"/>
        <w:rPr>
          <w:rFonts w:ascii="Times New Roman" w:eastAsiaTheme="minorEastAsia" w:hAnsi="Times New Roman" w:cs="Times New Roman"/>
          <w:bCs/>
          <w:color w:val="000000"/>
          <w:sz w:val="24"/>
          <w:szCs w:val="24"/>
          <w:lang w:eastAsia="hr-HR"/>
        </w:rPr>
      </w:pPr>
    </w:p>
    <w:p w14:paraId="2A7EF0DB" w14:textId="77777777" w:rsidR="00FE5412" w:rsidRDefault="00CA0627" w:rsidP="00F56EFF">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Nije potrebno</w:t>
      </w:r>
      <w:r w:rsidRPr="00F21777">
        <w:rPr>
          <w:rFonts w:ascii="Times New Roman" w:eastAsiaTheme="minorEastAsia" w:hAnsi="Times New Roman" w:cs="Times New Roman"/>
          <w:bCs/>
          <w:color w:val="000000"/>
          <w:sz w:val="24"/>
          <w:szCs w:val="24"/>
          <w:lang w:eastAsia="hr-HR"/>
        </w:rPr>
        <w:t xml:space="preserve"> dokaz</w:t>
      </w:r>
      <w:r>
        <w:rPr>
          <w:rFonts w:ascii="Times New Roman" w:eastAsiaTheme="minorEastAsia" w:hAnsi="Times New Roman" w:cs="Times New Roman"/>
          <w:bCs/>
          <w:color w:val="000000"/>
          <w:sz w:val="24"/>
          <w:szCs w:val="24"/>
          <w:lang w:eastAsia="hr-HR"/>
        </w:rPr>
        <w:t>ivati</w:t>
      </w:r>
      <w:r w:rsidRPr="00F21777">
        <w:rPr>
          <w:rFonts w:ascii="Times New Roman" w:eastAsiaTheme="minorEastAsia" w:hAnsi="Times New Roman" w:cs="Times New Roman"/>
          <w:bCs/>
          <w:color w:val="000000"/>
          <w:sz w:val="24"/>
          <w:szCs w:val="24"/>
          <w:lang w:eastAsia="hr-HR"/>
        </w:rPr>
        <w:t xml:space="preserve"> fizičk</w:t>
      </w:r>
      <w:r>
        <w:rPr>
          <w:rFonts w:ascii="Times New Roman" w:eastAsiaTheme="minorEastAsia" w:hAnsi="Times New Roman" w:cs="Times New Roman"/>
          <w:bCs/>
          <w:color w:val="000000"/>
          <w:sz w:val="24"/>
          <w:szCs w:val="24"/>
          <w:lang w:eastAsia="hr-HR"/>
        </w:rPr>
        <w:t>u</w:t>
      </w:r>
      <w:r w:rsidRPr="00F21777">
        <w:rPr>
          <w:rFonts w:ascii="Times New Roman" w:eastAsiaTheme="minorEastAsia" w:hAnsi="Times New Roman" w:cs="Times New Roman"/>
          <w:bCs/>
          <w:color w:val="000000"/>
          <w:sz w:val="24"/>
          <w:szCs w:val="24"/>
          <w:lang w:eastAsia="hr-HR"/>
        </w:rPr>
        <w:t xml:space="preserve"> isporuk</w:t>
      </w:r>
      <w:r>
        <w:rPr>
          <w:rFonts w:ascii="Times New Roman" w:eastAsiaTheme="minorEastAsia" w:hAnsi="Times New Roman" w:cs="Times New Roman"/>
          <w:bCs/>
          <w:color w:val="000000"/>
          <w:sz w:val="24"/>
          <w:szCs w:val="24"/>
          <w:lang w:eastAsia="hr-HR"/>
        </w:rPr>
        <w:t>u</w:t>
      </w:r>
      <w:r w:rsidRPr="00F21777">
        <w:rPr>
          <w:rFonts w:ascii="Times New Roman" w:eastAsiaTheme="minorEastAsia" w:hAnsi="Times New Roman" w:cs="Times New Roman"/>
          <w:bCs/>
          <w:color w:val="000000"/>
          <w:sz w:val="24"/>
          <w:szCs w:val="24"/>
          <w:lang w:eastAsia="hr-HR"/>
        </w:rPr>
        <w:t xml:space="preserve"> goriva iz projekata</w:t>
      </w:r>
      <w:r>
        <w:rPr>
          <w:rFonts w:ascii="Times New Roman" w:eastAsiaTheme="minorEastAsia" w:hAnsi="Times New Roman" w:cs="Times New Roman"/>
          <w:bCs/>
          <w:color w:val="000000"/>
          <w:sz w:val="24"/>
          <w:szCs w:val="24"/>
          <w:lang w:eastAsia="hr-HR"/>
        </w:rPr>
        <w:t xml:space="preserve"> smanjenja IPNP emisija</w:t>
      </w:r>
      <w:r w:rsidRPr="00F21777">
        <w:rPr>
          <w:rFonts w:ascii="Times New Roman" w:eastAsiaTheme="minorEastAsia" w:hAnsi="Times New Roman" w:cs="Times New Roman"/>
          <w:bCs/>
          <w:color w:val="000000"/>
          <w:sz w:val="24"/>
          <w:szCs w:val="24"/>
          <w:lang w:eastAsia="hr-HR"/>
        </w:rPr>
        <w:t xml:space="preserve"> na tržište Europske unije, niti dokaz</w:t>
      </w:r>
      <w:r>
        <w:rPr>
          <w:rFonts w:ascii="Times New Roman" w:eastAsiaTheme="minorEastAsia" w:hAnsi="Times New Roman" w:cs="Times New Roman"/>
          <w:bCs/>
          <w:color w:val="000000"/>
          <w:sz w:val="24"/>
          <w:szCs w:val="24"/>
          <w:lang w:eastAsia="hr-HR"/>
        </w:rPr>
        <w:t>ivati</w:t>
      </w:r>
      <w:r w:rsidRPr="00F21777">
        <w:rPr>
          <w:rFonts w:ascii="Times New Roman" w:eastAsiaTheme="minorEastAsia" w:hAnsi="Times New Roman" w:cs="Times New Roman"/>
          <w:bCs/>
          <w:color w:val="000000"/>
          <w:sz w:val="24"/>
          <w:szCs w:val="24"/>
          <w:lang w:eastAsia="hr-HR"/>
        </w:rPr>
        <w:t xml:space="preserve"> postojanj</w:t>
      </w:r>
      <w:r>
        <w:rPr>
          <w:rFonts w:ascii="Times New Roman" w:eastAsiaTheme="minorEastAsia" w:hAnsi="Times New Roman" w:cs="Times New Roman"/>
          <w:bCs/>
          <w:color w:val="000000"/>
          <w:sz w:val="24"/>
          <w:szCs w:val="24"/>
          <w:lang w:eastAsia="hr-HR"/>
        </w:rPr>
        <w:t>e</w:t>
      </w:r>
      <w:r w:rsidRPr="00F21777">
        <w:rPr>
          <w:rFonts w:ascii="Times New Roman" w:eastAsiaTheme="minorEastAsia" w:hAnsi="Times New Roman" w:cs="Times New Roman"/>
          <w:bCs/>
          <w:color w:val="000000"/>
          <w:sz w:val="24"/>
          <w:szCs w:val="24"/>
          <w:lang w:eastAsia="hr-HR"/>
        </w:rPr>
        <w:t xml:space="preserve"> fizičke veze sa sektorom prometa Europske unije.</w:t>
      </w:r>
    </w:p>
    <w:p w14:paraId="62EAD5E3" w14:textId="77777777" w:rsidR="00C448D6" w:rsidRPr="00C448D6" w:rsidRDefault="00C448D6" w:rsidP="00C448D6">
      <w:pPr>
        <w:spacing w:after="0" w:line="240" w:lineRule="auto"/>
        <w:ind w:left="284"/>
        <w:jc w:val="both"/>
        <w:rPr>
          <w:rFonts w:ascii="Times New Roman" w:eastAsiaTheme="minorEastAsia" w:hAnsi="Times New Roman" w:cs="Times New Roman"/>
          <w:bCs/>
          <w:color w:val="000000"/>
          <w:sz w:val="24"/>
          <w:szCs w:val="24"/>
          <w:lang w:eastAsia="hr-HR"/>
        </w:rPr>
      </w:pPr>
    </w:p>
    <w:p w14:paraId="661C633B" w14:textId="77777777" w:rsidR="00C448D6" w:rsidRPr="00C448D6" w:rsidRDefault="00C448D6" w:rsidP="00C448D6">
      <w:pPr>
        <w:spacing w:after="0" w:line="240" w:lineRule="auto"/>
        <w:ind w:left="851"/>
        <w:jc w:val="both"/>
        <w:rPr>
          <w:rFonts w:ascii="Times New Roman" w:eastAsiaTheme="minorEastAsia" w:hAnsi="Times New Roman" w:cs="Times New Roman"/>
          <w:bCs/>
          <w:color w:val="000000"/>
          <w:sz w:val="24"/>
          <w:szCs w:val="24"/>
          <w:lang w:eastAsia="hr-HR"/>
        </w:rPr>
      </w:pPr>
      <w:r w:rsidRPr="00C448D6">
        <w:rPr>
          <w:rFonts w:ascii="Times New Roman" w:eastAsiaTheme="minorEastAsia" w:hAnsi="Times New Roman" w:cs="Times New Roman"/>
          <w:bCs/>
          <w:color w:val="000000"/>
          <w:sz w:val="24"/>
          <w:szCs w:val="24"/>
          <w:lang w:eastAsia="hr-HR"/>
        </w:rPr>
        <w:t xml:space="preserve">Priznavanje smanjenja IPNP emisija </w:t>
      </w:r>
      <w:r w:rsidR="00FF0672">
        <w:rPr>
          <w:rFonts w:ascii="Times New Roman" w:eastAsiaTheme="minorEastAsia" w:hAnsi="Times New Roman" w:cs="Times New Roman"/>
          <w:bCs/>
          <w:color w:val="000000"/>
          <w:sz w:val="24"/>
          <w:szCs w:val="24"/>
          <w:lang w:eastAsia="hr-HR"/>
        </w:rPr>
        <w:t>nije prihvatljivo</w:t>
      </w:r>
      <w:r w:rsidRPr="00C448D6">
        <w:rPr>
          <w:rFonts w:ascii="Times New Roman" w:eastAsiaTheme="minorEastAsia" w:hAnsi="Times New Roman" w:cs="Times New Roman"/>
          <w:bCs/>
          <w:color w:val="000000"/>
          <w:sz w:val="24"/>
          <w:szCs w:val="24"/>
          <w:lang w:eastAsia="hr-HR"/>
        </w:rPr>
        <w:t xml:space="preserve"> u okviru fleksibilnih mehanizama Kyotskog protokola - Mehanizma čistog razvoja (CDM) ili mehanizma Zajedničke provedbe (u daljnjem tekstu: JI).</w:t>
      </w:r>
    </w:p>
    <w:p w14:paraId="6A17B708" w14:textId="77777777" w:rsidR="00C448D6" w:rsidRPr="00C448D6" w:rsidRDefault="00C448D6" w:rsidP="00C448D6">
      <w:pPr>
        <w:spacing w:after="0" w:line="240" w:lineRule="auto"/>
        <w:ind w:left="284"/>
        <w:jc w:val="both"/>
        <w:rPr>
          <w:rFonts w:ascii="Times New Roman" w:eastAsiaTheme="minorEastAsia" w:hAnsi="Times New Roman" w:cs="Times New Roman"/>
          <w:bCs/>
          <w:color w:val="000000"/>
          <w:sz w:val="24"/>
          <w:szCs w:val="24"/>
          <w:lang w:eastAsia="hr-HR"/>
        </w:rPr>
      </w:pPr>
    </w:p>
    <w:p w14:paraId="2AD59DA0" w14:textId="77777777" w:rsidR="00C448D6" w:rsidRPr="00C448D6" w:rsidRDefault="00FF0672" w:rsidP="00C448D6">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Z</w:t>
      </w:r>
      <w:r w:rsidRPr="00C448D6">
        <w:rPr>
          <w:rFonts w:ascii="Times New Roman" w:eastAsiaTheme="minorEastAsia" w:hAnsi="Times New Roman" w:cs="Times New Roman"/>
          <w:bCs/>
          <w:color w:val="000000"/>
          <w:sz w:val="24"/>
          <w:szCs w:val="24"/>
          <w:lang w:eastAsia="hr-HR"/>
        </w:rPr>
        <w:t>a postizanje cilja smanjenja emisija utvrđenog u članku 66. stavku 2. točki 1. Zakona</w:t>
      </w:r>
      <w:r>
        <w:rPr>
          <w:rFonts w:ascii="Times New Roman" w:eastAsiaTheme="minorEastAsia" w:hAnsi="Times New Roman" w:cs="Times New Roman"/>
          <w:bCs/>
          <w:color w:val="000000"/>
          <w:sz w:val="24"/>
          <w:szCs w:val="24"/>
          <w:lang w:eastAsia="hr-HR"/>
        </w:rPr>
        <w:t>, ne mogu se koristiti j</w:t>
      </w:r>
      <w:r w:rsidR="00C448D6" w:rsidRPr="00C448D6">
        <w:rPr>
          <w:rFonts w:ascii="Times New Roman" w:eastAsiaTheme="minorEastAsia" w:hAnsi="Times New Roman" w:cs="Times New Roman"/>
          <w:bCs/>
          <w:color w:val="000000"/>
          <w:sz w:val="24"/>
          <w:szCs w:val="24"/>
          <w:lang w:eastAsia="hr-HR"/>
        </w:rPr>
        <w:t xml:space="preserve">edinice proizašle iz fleksibilnih mehanizama Kyotskog protokola </w:t>
      </w:r>
      <w:r w:rsidR="00881FCC">
        <w:rPr>
          <w:rFonts w:ascii="Times New Roman" w:eastAsiaTheme="minorEastAsia" w:hAnsi="Times New Roman" w:cs="Times New Roman"/>
          <w:bCs/>
          <w:color w:val="000000"/>
          <w:sz w:val="24"/>
          <w:szCs w:val="24"/>
          <w:lang w:eastAsia="hr-HR"/>
        </w:rPr>
        <w:t>-</w:t>
      </w:r>
      <w:r w:rsidR="00C448D6" w:rsidRPr="00C448D6">
        <w:rPr>
          <w:rFonts w:ascii="Times New Roman" w:eastAsiaTheme="minorEastAsia" w:hAnsi="Times New Roman" w:cs="Times New Roman"/>
          <w:bCs/>
          <w:color w:val="000000"/>
          <w:sz w:val="24"/>
          <w:szCs w:val="24"/>
          <w:lang w:eastAsia="hr-HR"/>
        </w:rPr>
        <w:t xml:space="preserve"> jedinice ovjerenih smanjenja emisija (u daljnjem tekstu: CER) iz provedbe CDM projekata i jedinice smanjenja emisija (u daljnjem tekstu:</w:t>
      </w:r>
      <w:r>
        <w:rPr>
          <w:rFonts w:ascii="Times New Roman" w:eastAsiaTheme="minorEastAsia" w:hAnsi="Times New Roman" w:cs="Times New Roman"/>
          <w:bCs/>
          <w:color w:val="000000"/>
          <w:sz w:val="24"/>
          <w:szCs w:val="24"/>
          <w:lang w:eastAsia="hr-HR"/>
        </w:rPr>
        <w:t xml:space="preserve"> ERU) iz provedbe JI projekata.</w:t>
      </w:r>
    </w:p>
    <w:p w14:paraId="600CD64B" w14:textId="77777777" w:rsidR="00C448D6" w:rsidRPr="00C448D6" w:rsidRDefault="00C448D6" w:rsidP="00C448D6">
      <w:pPr>
        <w:spacing w:after="0" w:line="240" w:lineRule="auto"/>
        <w:ind w:left="284"/>
        <w:jc w:val="both"/>
        <w:rPr>
          <w:rFonts w:ascii="Times New Roman" w:eastAsiaTheme="minorEastAsia" w:hAnsi="Times New Roman" w:cs="Times New Roman"/>
          <w:bCs/>
          <w:color w:val="000000"/>
          <w:sz w:val="24"/>
          <w:szCs w:val="24"/>
          <w:lang w:eastAsia="hr-HR"/>
        </w:rPr>
      </w:pPr>
    </w:p>
    <w:p w14:paraId="6785ECE9" w14:textId="77777777" w:rsidR="00C448D6" w:rsidRDefault="00C448D6" w:rsidP="00C448D6">
      <w:pPr>
        <w:spacing w:after="0" w:line="240" w:lineRule="auto"/>
        <w:ind w:left="851"/>
        <w:jc w:val="both"/>
        <w:rPr>
          <w:rFonts w:ascii="Times New Roman" w:eastAsiaTheme="minorEastAsia" w:hAnsi="Times New Roman" w:cs="Times New Roman"/>
          <w:bCs/>
          <w:color w:val="000000"/>
          <w:sz w:val="24"/>
          <w:szCs w:val="24"/>
          <w:lang w:eastAsia="hr-HR"/>
        </w:rPr>
      </w:pPr>
      <w:r w:rsidRPr="00C448D6">
        <w:rPr>
          <w:rFonts w:ascii="Times New Roman" w:eastAsiaTheme="minorEastAsia" w:hAnsi="Times New Roman" w:cs="Times New Roman"/>
          <w:bCs/>
          <w:color w:val="000000"/>
          <w:sz w:val="24"/>
          <w:szCs w:val="24"/>
          <w:lang w:eastAsia="hr-HR"/>
        </w:rPr>
        <w:t>Smanjenje IPNP emisija može se smatrati prihvatljivim prema Direktivi 98/70/EZ i Direktivi (EU) 2015/652 kada proizlazi iz projekta koji udovoljava uvjetima navedenim u Direktivi (EU) 2015/652, ako je registrirano u okviru CDM ili JI projekta</w:t>
      </w:r>
      <w:r w:rsidR="00AF6FE1">
        <w:rPr>
          <w:rFonts w:ascii="Times New Roman" w:eastAsiaTheme="minorEastAsia" w:hAnsi="Times New Roman" w:cs="Times New Roman"/>
          <w:bCs/>
          <w:color w:val="000000"/>
          <w:sz w:val="24"/>
          <w:szCs w:val="24"/>
          <w:lang w:eastAsia="hr-HR"/>
        </w:rPr>
        <w:t xml:space="preserve">. </w:t>
      </w:r>
      <w:r w:rsidR="00FF0672">
        <w:rPr>
          <w:rFonts w:ascii="Times New Roman" w:eastAsiaTheme="minorEastAsia" w:hAnsi="Times New Roman" w:cs="Times New Roman"/>
          <w:bCs/>
          <w:color w:val="000000"/>
          <w:sz w:val="24"/>
          <w:szCs w:val="24"/>
          <w:lang w:eastAsia="hr-HR"/>
        </w:rPr>
        <w:t>Međutim, a</w:t>
      </w:r>
      <w:r w:rsidRPr="00C448D6">
        <w:rPr>
          <w:rFonts w:ascii="Times New Roman" w:eastAsiaTheme="minorEastAsia" w:hAnsi="Times New Roman" w:cs="Times New Roman"/>
          <w:bCs/>
          <w:color w:val="000000"/>
          <w:sz w:val="24"/>
          <w:szCs w:val="24"/>
          <w:lang w:eastAsia="hr-HR"/>
        </w:rPr>
        <w:t xml:space="preserve">ko je smanjenje emisija </w:t>
      </w:r>
      <w:r w:rsidR="00FF0672">
        <w:rPr>
          <w:rFonts w:ascii="Times New Roman" w:eastAsiaTheme="minorEastAsia" w:hAnsi="Times New Roman" w:cs="Times New Roman"/>
          <w:bCs/>
          <w:color w:val="000000"/>
          <w:sz w:val="24"/>
          <w:szCs w:val="24"/>
          <w:lang w:eastAsia="hr-HR"/>
        </w:rPr>
        <w:t>iz tih projekata pripisano CER-o</w:t>
      </w:r>
      <w:r w:rsidRPr="00C448D6">
        <w:rPr>
          <w:rFonts w:ascii="Times New Roman" w:eastAsiaTheme="minorEastAsia" w:hAnsi="Times New Roman" w:cs="Times New Roman"/>
          <w:bCs/>
          <w:color w:val="000000"/>
          <w:sz w:val="24"/>
          <w:szCs w:val="24"/>
          <w:lang w:eastAsia="hr-HR"/>
        </w:rPr>
        <w:t xml:space="preserve">vima </w:t>
      </w:r>
      <w:r w:rsidR="00FF0672">
        <w:rPr>
          <w:rFonts w:ascii="Times New Roman" w:eastAsiaTheme="minorEastAsia" w:hAnsi="Times New Roman" w:cs="Times New Roman"/>
          <w:bCs/>
          <w:color w:val="000000"/>
          <w:sz w:val="24"/>
          <w:szCs w:val="24"/>
          <w:lang w:eastAsia="hr-HR"/>
        </w:rPr>
        <w:t>ili ERU-o</w:t>
      </w:r>
      <w:r w:rsidRPr="00C448D6">
        <w:rPr>
          <w:rFonts w:ascii="Times New Roman" w:eastAsiaTheme="minorEastAsia" w:hAnsi="Times New Roman" w:cs="Times New Roman"/>
          <w:bCs/>
          <w:color w:val="000000"/>
          <w:sz w:val="24"/>
          <w:szCs w:val="24"/>
          <w:lang w:eastAsia="hr-HR"/>
        </w:rPr>
        <w:t xml:space="preserve">vima, ta se smanjenja mogu </w:t>
      </w:r>
      <w:r w:rsidR="00FF0672">
        <w:rPr>
          <w:rFonts w:ascii="Times New Roman" w:eastAsiaTheme="minorEastAsia" w:hAnsi="Times New Roman" w:cs="Times New Roman"/>
          <w:bCs/>
          <w:color w:val="000000"/>
          <w:sz w:val="24"/>
          <w:szCs w:val="24"/>
          <w:lang w:eastAsia="hr-HR"/>
        </w:rPr>
        <w:t>smatrati</w:t>
      </w:r>
      <w:r w:rsidRPr="00C448D6">
        <w:rPr>
          <w:rFonts w:ascii="Times New Roman" w:eastAsiaTheme="minorEastAsia" w:hAnsi="Times New Roman" w:cs="Times New Roman"/>
          <w:bCs/>
          <w:color w:val="000000"/>
          <w:sz w:val="24"/>
          <w:szCs w:val="24"/>
          <w:lang w:eastAsia="hr-HR"/>
        </w:rPr>
        <w:t xml:space="preserve"> kao verificirana i ovjerena smanjenja IPNP emisija samo ako su poništeni CER-ovi i ERU-ovi izdani za ta smanjenja.</w:t>
      </w:r>
    </w:p>
    <w:p w14:paraId="17DE958B" w14:textId="77777777" w:rsidR="00EA31CE" w:rsidRDefault="00EA31CE" w:rsidP="00C448D6">
      <w:pPr>
        <w:spacing w:after="0" w:line="240" w:lineRule="auto"/>
        <w:ind w:left="851"/>
        <w:jc w:val="both"/>
        <w:rPr>
          <w:rFonts w:ascii="Times New Roman" w:eastAsiaTheme="minorEastAsia" w:hAnsi="Times New Roman" w:cs="Times New Roman"/>
          <w:bCs/>
          <w:color w:val="000000"/>
          <w:sz w:val="24"/>
          <w:szCs w:val="24"/>
          <w:lang w:eastAsia="hr-HR"/>
        </w:rPr>
      </w:pPr>
    </w:p>
    <w:p w14:paraId="511BA261" w14:textId="46EECD88" w:rsidR="00EA31CE" w:rsidRPr="00EA31CE" w:rsidRDefault="00BE68BC" w:rsidP="00EA31CE">
      <w:pPr>
        <w:spacing w:after="0" w:line="240" w:lineRule="auto"/>
        <w:ind w:left="851"/>
        <w:jc w:val="both"/>
        <w:rPr>
          <w:rFonts w:ascii="Times New Roman" w:hAnsi="Times New Roman" w:cs="Times New Roman"/>
          <w:sz w:val="24"/>
          <w:szCs w:val="24"/>
        </w:rPr>
      </w:pPr>
      <w:r w:rsidRPr="006B4805">
        <w:rPr>
          <w:rFonts w:ascii="Times New Roman" w:hAnsi="Times New Roman" w:cs="Times New Roman"/>
          <w:sz w:val="24"/>
          <w:szCs w:val="24"/>
        </w:rPr>
        <w:t>D</w:t>
      </w:r>
      <w:r w:rsidR="00EA31CE" w:rsidRPr="006B4805">
        <w:rPr>
          <w:rFonts w:ascii="Times New Roman" w:hAnsi="Times New Roman" w:cs="Times New Roman"/>
          <w:sz w:val="24"/>
          <w:szCs w:val="24"/>
        </w:rPr>
        <w:t>obavljači goriva koji polažu pravo na smanjenje IPNP emisija za</w:t>
      </w:r>
      <w:r w:rsidR="00FC12B5" w:rsidRPr="006B4805">
        <w:rPr>
          <w:rFonts w:ascii="Times New Roman" w:hAnsi="Times New Roman" w:cs="Times New Roman"/>
          <w:sz w:val="24"/>
          <w:szCs w:val="24"/>
        </w:rPr>
        <w:t xml:space="preserve"> ispunjenje obveze smanjenja emisija stakleničkih plinova iz članka 66. Zakona</w:t>
      </w:r>
      <w:r w:rsidR="00FF0672" w:rsidRPr="006B4805">
        <w:rPr>
          <w:rFonts w:ascii="Times New Roman" w:hAnsi="Times New Roman" w:cs="Times New Roman"/>
          <w:sz w:val="24"/>
          <w:szCs w:val="24"/>
        </w:rPr>
        <w:t xml:space="preserve"> </w:t>
      </w:r>
      <w:r w:rsidR="00EA31CE" w:rsidRPr="006B4805">
        <w:rPr>
          <w:rFonts w:ascii="Times New Roman" w:hAnsi="Times New Roman" w:cs="Times New Roman"/>
          <w:sz w:val="24"/>
          <w:szCs w:val="24"/>
        </w:rPr>
        <w:t>moraju dokazati da smanjenja IPNP emisija nisu i neće biti korištena za usklađivanje sa zahtjevima u državama izvan Europske unije.</w:t>
      </w:r>
      <w:r w:rsidR="00EA31CE">
        <w:rPr>
          <w:rFonts w:ascii="Times New Roman" w:hAnsi="Times New Roman" w:cs="Times New Roman"/>
          <w:sz w:val="24"/>
          <w:szCs w:val="24"/>
        </w:rPr>
        <w:t xml:space="preserve"> </w:t>
      </w:r>
    </w:p>
    <w:p w14:paraId="2C313583" w14:textId="77777777" w:rsidR="00C448D6" w:rsidRDefault="00C448D6" w:rsidP="00DD52B1">
      <w:pPr>
        <w:spacing w:after="0" w:line="240" w:lineRule="auto"/>
        <w:ind w:left="284"/>
        <w:jc w:val="both"/>
        <w:rPr>
          <w:rFonts w:ascii="Times New Roman" w:eastAsiaTheme="minorEastAsia" w:hAnsi="Times New Roman" w:cs="Times New Roman"/>
          <w:bCs/>
          <w:color w:val="000000"/>
          <w:sz w:val="24"/>
          <w:szCs w:val="24"/>
          <w:lang w:eastAsia="hr-HR"/>
        </w:rPr>
      </w:pPr>
    </w:p>
    <w:p w14:paraId="76DEA6FF" w14:textId="77777777" w:rsidR="006C03FC" w:rsidRDefault="003B08D9" w:rsidP="00384CAC">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II</w:t>
      </w:r>
      <w:r w:rsidR="006C03FC" w:rsidRPr="006C03FC">
        <w:rPr>
          <w:rFonts w:ascii="Times New Roman" w:eastAsiaTheme="minorEastAsia" w:hAnsi="Times New Roman" w:cs="Times New Roman"/>
          <w:bCs/>
          <w:color w:val="000000"/>
          <w:sz w:val="24"/>
          <w:szCs w:val="24"/>
          <w:lang w:eastAsia="hr-HR"/>
        </w:rPr>
        <w:t>. Izračun</w:t>
      </w:r>
    </w:p>
    <w:p w14:paraId="56B97E9E" w14:textId="77777777" w:rsidR="006C03FC" w:rsidRPr="006C03FC" w:rsidRDefault="006C03FC" w:rsidP="006C03FC">
      <w:pPr>
        <w:spacing w:after="0" w:line="240" w:lineRule="auto"/>
        <w:jc w:val="both"/>
        <w:rPr>
          <w:rFonts w:ascii="Times New Roman" w:eastAsiaTheme="minorEastAsia" w:hAnsi="Times New Roman" w:cs="Times New Roman"/>
          <w:bCs/>
          <w:color w:val="000000"/>
          <w:sz w:val="24"/>
          <w:szCs w:val="24"/>
          <w:lang w:eastAsia="hr-HR"/>
        </w:rPr>
      </w:pPr>
    </w:p>
    <w:p w14:paraId="253B6883" w14:textId="46AA099F" w:rsidR="006C03FC" w:rsidRDefault="006C03FC" w:rsidP="00384CAC">
      <w:pPr>
        <w:spacing w:after="0" w:line="240" w:lineRule="auto"/>
        <w:ind w:left="851"/>
        <w:jc w:val="both"/>
        <w:rPr>
          <w:rFonts w:ascii="Times New Roman" w:eastAsiaTheme="minorEastAsia" w:hAnsi="Times New Roman" w:cs="Times New Roman"/>
          <w:bCs/>
          <w:color w:val="000000"/>
          <w:sz w:val="24"/>
          <w:szCs w:val="24"/>
          <w:lang w:eastAsia="hr-HR"/>
        </w:rPr>
      </w:pPr>
      <w:r w:rsidRPr="006C03FC">
        <w:rPr>
          <w:rFonts w:ascii="Times New Roman" w:eastAsiaTheme="minorEastAsia" w:hAnsi="Times New Roman" w:cs="Times New Roman"/>
          <w:bCs/>
          <w:color w:val="000000"/>
          <w:sz w:val="24"/>
          <w:szCs w:val="24"/>
          <w:lang w:eastAsia="hr-HR"/>
        </w:rPr>
        <w:t>Smanjenja IPNP emisija procjenjuju se i potvrđuju u skladu s načelima i normama utvrđenima u međunarodnim normama, a posebno važećim normama HRN EN ISO 14064</w:t>
      </w:r>
      <w:r w:rsidRPr="00ED1843">
        <w:rPr>
          <w:rFonts w:ascii="Times New Roman" w:eastAsiaTheme="minorEastAsia" w:hAnsi="Times New Roman" w:cs="Times New Roman"/>
          <w:bCs/>
          <w:color w:val="000000"/>
          <w:sz w:val="24"/>
          <w:szCs w:val="24"/>
          <w:lang w:eastAsia="hr-HR"/>
        </w:rPr>
        <w:t>-3,</w:t>
      </w:r>
      <w:r w:rsidRPr="006C03FC">
        <w:rPr>
          <w:rFonts w:ascii="Times New Roman" w:eastAsiaTheme="minorEastAsia" w:hAnsi="Times New Roman" w:cs="Times New Roman"/>
          <w:bCs/>
          <w:color w:val="000000"/>
          <w:sz w:val="24"/>
          <w:szCs w:val="24"/>
          <w:lang w:eastAsia="hr-HR"/>
        </w:rPr>
        <w:t xml:space="preserve"> HRN EN ISO 14065 i HRN ISO 14066.</w:t>
      </w:r>
    </w:p>
    <w:p w14:paraId="73253FC1" w14:textId="77777777" w:rsidR="006C03FC" w:rsidRPr="006C03FC" w:rsidRDefault="006C03FC" w:rsidP="006C03FC">
      <w:pPr>
        <w:spacing w:after="0" w:line="240" w:lineRule="auto"/>
        <w:jc w:val="both"/>
        <w:rPr>
          <w:rFonts w:ascii="Times New Roman" w:eastAsiaTheme="minorEastAsia" w:hAnsi="Times New Roman" w:cs="Times New Roman"/>
          <w:bCs/>
          <w:color w:val="000000"/>
          <w:sz w:val="24"/>
          <w:szCs w:val="24"/>
          <w:lang w:eastAsia="hr-HR"/>
        </w:rPr>
      </w:pPr>
    </w:p>
    <w:p w14:paraId="770BCAF7" w14:textId="672C8B57" w:rsidR="006C03FC" w:rsidRDefault="006C03FC" w:rsidP="00384CAC">
      <w:pPr>
        <w:spacing w:after="0" w:line="240" w:lineRule="auto"/>
        <w:ind w:left="851"/>
        <w:jc w:val="both"/>
        <w:rPr>
          <w:rFonts w:ascii="Times New Roman" w:eastAsiaTheme="minorEastAsia" w:hAnsi="Times New Roman" w:cs="Times New Roman"/>
          <w:bCs/>
          <w:color w:val="000000"/>
          <w:sz w:val="24"/>
          <w:szCs w:val="24"/>
          <w:lang w:eastAsia="hr-HR"/>
        </w:rPr>
      </w:pPr>
      <w:r w:rsidRPr="006C03FC">
        <w:rPr>
          <w:rFonts w:ascii="Times New Roman" w:eastAsiaTheme="minorEastAsia" w:hAnsi="Times New Roman" w:cs="Times New Roman"/>
          <w:bCs/>
          <w:color w:val="000000"/>
          <w:sz w:val="24"/>
          <w:szCs w:val="24"/>
          <w:lang w:eastAsia="hr-HR"/>
        </w:rPr>
        <w:lastRenderedPageBreak/>
        <w:t xml:space="preserve">Praćenje smanjenja IPNP emisija i referentnih vrijednosti emisija, izvješćivanje o njima te njihova verifikacija moraju se provoditi u skladu s važećom normom HRN EN ISO 14064 te se moraju osigurati rezultati čija je pouzdanost jednakovrijedna onima iz </w:t>
      </w:r>
      <w:r w:rsidR="00395565">
        <w:rPr>
          <w:rFonts w:ascii="Times New Roman" w:eastAsiaTheme="minorEastAsia" w:hAnsi="Times New Roman" w:cs="Times New Roman"/>
          <w:bCs/>
          <w:color w:val="000000"/>
          <w:sz w:val="24"/>
          <w:szCs w:val="24"/>
          <w:lang w:eastAsia="hr-HR"/>
        </w:rPr>
        <w:t>Uredbe (EU) 2018/2067</w:t>
      </w:r>
      <w:r w:rsidR="00C95B57" w:rsidRPr="00C95B57">
        <w:rPr>
          <w:rFonts w:ascii="Times New Roman" w:eastAsiaTheme="minorEastAsia" w:hAnsi="Times New Roman" w:cs="Times New Roman"/>
          <w:bCs/>
          <w:color w:val="000000"/>
          <w:sz w:val="24"/>
          <w:szCs w:val="24"/>
          <w:vertAlign w:val="superscript"/>
          <w:lang w:eastAsia="hr-HR"/>
        </w:rPr>
        <w:t>(4)</w:t>
      </w:r>
      <w:r w:rsidRPr="006C03FC">
        <w:rPr>
          <w:rFonts w:ascii="Times New Roman" w:eastAsiaTheme="minorEastAsia" w:hAnsi="Times New Roman" w:cs="Times New Roman"/>
          <w:bCs/>
          <w:color w:val="000000"/>
          <w:sz w:val="24"/>
          <w:szCs w:val="24"/>
          <w:lang w:eastAsia="hr-HR"/>
        </w:rPr>
        <w:t xml:space="preserve"> i </w:t>
      </w:r>
      <w:r w:rsidR="00486D1E">
        <w:rPr>
          <w:rFonts w:ascii="Times New Roman" w:eastAsiaTheme="minorEastAsia" w:hAnsi="Times New Roman" w:cs="Times New Roman"/>
          <w:bCs/>
          <w:color w:val="000000"/>
          <w:sz w:val="24"/>
          <w:szCs w:val="24"/>
          <w:lang w:eastAsia="hr-HR"/>
        </w:rPr>
        <w:t>Uredbe (EU) 2018/2066</w:t>
      </w:r>
      <w:r w:rsidR="00C95B57" w:rsidRPr="00C95B57">
        <w:rPr>
          <w:rFonts w:ascii="Times New Roman" w:eastAsiaTheme="minorEastAsia" w:hAnsi="Times New Roman" w:cs="Times New Roman"/>
          <w:bCs/>
          <w:color w:val="000000"/>
          <w:sz w:val="24"/>
          <w:szCs w:val="24"/>
          <w:vertAlign w:val="superscript"/>
          <w:lang w:eastAsia="hr-HR"/>
        </w:rPr>
        <w:t>(5)</w:t>
      </w:r>
      <w:r w:rsidR="00B82EF2">
        <w:rPr>
          <w:rFonts w:ascii="Times New Roman" w:eastAsiaTheme="minorEastAsia" w:hAnsi="Times New Roman" w:cs="Times New Roman"/>
          <w:bCs/>
          <w:color w:val="000000"/>
          <w:sz w:val="24"/>
          <w:szCs w:val="24"/>
          <w:lang w:eastAsia="hr-HR"/>
        </w:rPr>
        <w:t xml:space="preserve"> i njihovim izmjenama.</w:t>
      </w:r>
      <w:r w:rsidRPr="006C03FC">
        <w:rPr>
          <w:rFonts w:ascii="Times New Roman" w:eastAsiaTheme="minorEastAsia" w:hAnsi="Times New Roman" w:cs="Times New Roman"/>
          <w:bCs/>
          <w:color w:val="000000"/>
          <w:sz w:val="24"/>
          <w:szCs w:val="24"/>
          <w:lang w:eastAsia="hr-HR"/>
        </w:rPr>
        <w:t xml:space="preserve"> Verifikacija metoda za procjenu smanjenja IPNP emisija mora se provesti u skladu s važećom normom HRN EN ISO 14064-3, a organizacija koja provodi verifikacije mora biti akreditirana u skladu s važećom normom HRN EN ISO 14065.</w:t>
      </w:r>
    </w:p>
    <w:p w14:paraId="1A766FAD" w14:textId="77777777" w:rsidR="00083071" w:rsidRDefault="00083071" w:rsidP="00384CAC">
      <w:pPr>
        <w:spacing w:after="0" w:line="240" w:lineRule="auto"/>
        <w:ind w:left="851"/>
        <w:jc w:val="both"/>
        <w:rPr>
          <w:rFonts w:ascii="Times New Roman" w:eastAsiaTheme="minorEastAsia" w:hAnsi="Times New Roman" w:cs="Times New Roman"/>
          <w:bCs/>
          <w:color w:val="000000"/>
          <w:sz w:val="24"/>
          <w:szCs w:val="24"/>
          <w:lang w:eastAsia="hr-HR"/>
        </w:rPr>
      </w:pPr>
    </w:p>
    <w:p w14:paraId="4CA702C2" w14:textId="77777777" w:rsidR="00006070" w:rsidRDefault="00083071" w:rsidP="00083071">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U skladu sa zahtjevima važeće norme</w:t>
      </w:r>
      <w:r w:rsidRPr="00083071">
        <w:t xml:space="preserve"> </w:t>
      </w:r>
      <w:r w:rsidRPr="00083071">
        <w:rPr>
          <w:rFonts w:ascii="Times New Roman" w:eastAsiaTheme="minorEastAsia" w:hAnsi="Times New Roman" w:cs="Times New Roman"/>
          <w:bCs/>
          <w:color w:val="000000"/>
          <w:sz w:val="24"/>
          <w:szCs w:val="24"/>
          <w:lang w:eastAsia="hr-HR"/>
        </w:rPr>
        <w:t>HRN EN ISO 14064</w:t>
      </w:r>
      <w:r>
        <w:rPr>
          <w:rFonts w:ascii="Times New Roman" w:eastAsiaTheme="minorEastAsia" w:hAnsi="Times New Roman" w:cs="Times New Roman"/>
          <w:bCs/>
          <w:color w:val="000000"/>
          <w:sz w:val="24"/>
          <w:szCs w:val="24"/>
          <w:lang w:eastAsia="hr-HR"/>
        </w:rPr>
        <w:t xml:space="preserve"> </w:t>
      </w:r>
      <w:r w:rsidRPr="00083071">
        <w:rPr>
          <w:rFonts w:ascii="Times New Roman" w:eastAsiaTheme="minorEastAsia" w:hAnsi="Times New Roman" w:cs="Times New Roman"/>
          <w:bCs/>
          <w:color w:val="000000"/>
          <w:sz w:val="24"/>
          <w:szCs w:val="24"/>
          <w:lang w:eastAsia="hr-HR"/>
        </w:rPr>
        <w:t>procjen</w:t>
      </w:r>
      <w:r>
        <w:rPr>
          <w:rFonts w:ascii="Times New Roman" w:eastAsiaTheme="minorEastAsia" w:hAnsi="Times New Roman" w:cs="Times New Roman"/>
          <w:bCs/>
          <w:color w:val="000000"/>
          <w:sz w:val="24"/>
          <w:szCs w:val="24"/>
          <w:lang w:eastAsia="hr-HR"/>
        </w:rPr>
        <w:t>a</w:t>
      </w:r>
      <w:r w:rsidRPr="00083071">
        <w:rPr>
          <w:rFonts w:ascii="Times New Roman" w:eastAsiaTheme="minorEastAsia" w:hAnsi="Times New Roman" w:cs="Times New Roman"/>
          <w:bCs/>
          <w:color w:val="000000"/>
          <w:sz w:val="24"/>
          <w:szCs w:val="24"/>
          <w:lang w:eastAsia="hr-HR"/>
        </w:rPr>
        <w:t>, praćenje i izvještavanje o smanjenju IPNP emisija mora</w:t>
      </w:r>
      <w:r>
        <w:rPr>
          <w:rFonts w:ascii="Times New Roman" w:eastAsiaTheme="minorEastAsia" w:hAnsi="Times New Roman" w:cs="Times New Roman"/>
          <w:bCs/>
          <w:color w:val="000000"/>
          <w:sz w:val="24"/>
          <w:szCs w:val="24"/>
          <w:lang w:eastAsia="hr-HR"/>
        </w:rPr>
        <w:t xml:space="preserve"> se provoditi pravedno, </w:t>
      </w:r>
      <w:r w:rsidRPr="00083071">
        <w:rPr>
          <w:rFonts w:ascii="Times New Roman" w:eastAsiaTheme="minorEastAsia" w:hAnsi="Times New Roman" w:cs="Times New Roman"/>
          <w:bCs/>
          <w:color w:val="000000"/>
          <w:sz w:val="24"/>
          <w:szCs w:val="24"/>
          <w:lang w:eastAsia="hr-HR"/>
        </w:rPr>
        <w:t>bez pristranosti</w:t>
      </w:r>
      <w:r>
        <w:rPr>
          <w:rFonts w:ascii="Times New Roman" w:eastAsiaTheme="minorEastAsia" w:hAnsi="Times New Roman" w:cs="Times New Roman"/>
          <w:bCs/>
          <w:color w:val="000000"/>
          <w:sz w:val="24"/>
          <w:szCs w:val="24"/>
          <w:lang w:eastAsia="hr-HR"/>
        </w:rPr>
        <w:t xml:space="preserve"> i uz poštivanje principa konzervativnosti</w:t>
      </w:r>
      <w:r w:rsidRPr="00083071">
        <w:rPr>
          <w:rFonts w:ascii="Times New Roman" w:eastAsiaTheme="minorEastAsia" w:hAnsi="Times New Roman" w:cs="Times New Roman"/>
          <w:bCs/>
          <w:color w:val="000000"/>
          <w:sz w:val="24"/>
          <w:szCs w:val="24"/>
          <w:lang w:eastAsia="hr-HR"/>
        </w:rPr>
        <w:t xml:space="preserve">, </w:t>
      </w:r>
      <w:r>
        <w:rPr>
          <w:rFonts w:ascii="Times New Roman" w:eastAsiaTheme="minorEastAsia" w:hAnsi="Times New Roman" w:cs="Times New Roman"/>
          <w:bCs/>
          <w:color w:val="000000"/>
          <w:sz w:val="24"/>
          <w:szCs w:val="24"/>
          <w:lang w:eastAsia="hr-HR"/>
        </w:rPr>
        <w:t>cjelovitosti</w:t>
      </w:r>
      <w:r w:rsidRPr="00083071">
        <w:rPr>
          <w:rFonts w:ascii="Times New Roman" w:eastAsiaTheme="minorEastAsia" w:hAnsi="Times New Roman" w:cs="Times New Roman"/>
          <w:bCs/>
          <w:color w:val="000000"/>
          <w:sz w:val="24"/>
          <w:szCs w:val="24"/>
          <w:lang w:eastAsia="hr-HR"/>
        </w:rPr>
        <w:t>,</w:t>
      </w:r>
      <w:r>
        <w:rPr>
          <w:rFonts w:ascii="Times New Roman" w:eastAsiaTheme="minorEastAsia" w:hAnsi="Times New Roman" w:cs="Times New Roman"/>
          <w:bCs/>
          <w:color w:val="000000"/>
          <w:sz w:val="24"/>
          <w:szCs w:val="24"/>
          <w:lang w:eastAsia="hr-HR"/>
        </w:rPr>
        <w:t xml:space="preserve"> konzistentnosti i točnosti.</w:t>
      </w:r>
      <w:r w:rsidR="00E00203">
        <w:rPr>
          <w:rFonts w:ascii="Times New Roman" w:eastAsiaTheme="minorEastAsia" w:hAnsi="Times New Roman" w:cs="Times New Roman"/>
          <w:bCs/>
          <w:color w:val="000000"/>
          <w:sz w:val="24"/>
          <w:szCs w:val="24"/>
          <w:lang w:eastAsia="hr-HR"/>
        </w:rPr>
        <w:t xml:space="preserve"> </w:t>
      </w:r>
    </w:p>
    <w:p w14:paraId="3E21AE2F" w14:textId="77777777" w:rsidR="00006070" w:rsidRDefault="00006070" w:rsidP="00083071">
      <w:pPr>
        <w:spacing w:after="0" w:line="240" w:lineRule="auto"/>
        <w:ind w:left="851"/>
        <w:jc w:val="both"/>
        <w:rPr>
          <w:rFonts w:ascii="Times New Roman" w:eastAsiaTheme="minorEastAsia" w:hAnsi="Times New Roman" w:cs="Times New Roman"/>
          <w:bCs/>
          <w:color w:val="000000"/>
          <w:sz w:val="24"/>
          <w:szCs w:val="24"/>
          <w:lang w:eastAsia="hr-HR"/>
        </w:rPr>
      </w:pPr>
    </w:p>
    <w:p w14:paraId="2D241585" w14:textId="77777777" w:rsidR="00083071" w:rsidRDefault="00006070" w:rsidP="00006070">
      <w:pPr>
        <w:spacing w:after="0" w:line="240" w:lineRule="auto"/>
        <w:ind w:left="851"/>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Smanjenje IPNP emisija izraženo u gCO</w:t>
      </w:r>
      <w:r w:rsidRPr="00006070">
        <w:rPr>
          <w:rFonts w:ascii="Times New Roman" w:eastAsiaTheme="minorEastAsia" w:hAnsi="Times New Roman" w:cs="Times New Roman"/>
          <w:bCs/>
          <w:color w:val="000000"/>
          <w:sz w:val="24"/>
          <w:szCs w:val="24"/>
          <w:vertAlign w:val="subscript"/>
          <w:lang w:eastAsia="hr-HR"/>
        </w:rPr>
        <w:t>2</w:t>
      </w:r>
      <w:r>
        <w:rPr>
          <w:rFonts w:ascii="Times New Roman" w:eastAsiaTheme="minorEastAsia" w:hAnsi="Times New Roman" w:cs="Times New Roman"/>
          <w:bCs/>
          <w:color w:val="000000"/>
          <w:sz w:val="24"/>
          <w:szCs w:val="24"/>
          <w:lang w:eastAsia="hr-HR"/>
        </w:rPr>
        <w:t xml:space="preserve">eq mora se izračunati kao razlika između emisija stakleničkih plinova i/ili uklanjanja </w:t>
      </w:r>
      <w:r w:rsidR="003E49DB">
        <w:rPr>
          <w:rFonts w:ascii="Times New Roman" w:eastAsiaTheme="minorEastAsia" w:hAnsi="Times New Roman" w:cs="Times New Roman"/>
          <w:bCs/>
          <w:color w:val="000000"/>
          <w:sz w:val="24"/>
          <w:szCs w:val="24"/>
          <w:lang w:eastAsia="hr-HR"/>
        </w:rPr>
        <w:t>u</w:t>
      </w:r>
      <w:r>
        <w:rPr>
          <w:rFonts w:ascii="Times New Roman" w:eastAsiaTheme="minorEastAsia" w:hAnsi="Times New Roman" w:cs="Times New Roman"/>
          <w:bCs/>
          <w:color w:val="000000"/>
          <w:sz w:val="24"/>
          <w:szCs w:val="24"/>
          <w:lang w:eastAsia="hr-HR"/>
        </w:rPr>
        <w:t xml:space="preserve"> projekt</w:t>
      </w:r>
      <w:r w:rsidR="003E49DB">
        <w:rPr>
          <w:rFonts w:ascii="Times New Roman" w:eastAsiaTheme="minorEastAsia" w:hAnsi="Times New Roman" w:cs="Times New Roman"/>
          <w:bCs/>
          <w:color w:val="000000"/>
          <w:sz w:val="24"/>
          <w:szCs w:val="24"/>
          <w:lang w:eastAsia="hr-HR"/>
        </w:rPr>
        <w:t>nom</w:t>
      </w:r>
      <w:r>
        <w:rPr>
          <w:rFonts w:ascii="Times New Roman" w:eastAsiaTheme="minorEastAsia" w:hAnsi="Times New Roman" w:cs="Times New Roman"/>
          <w:bCs/>
          <w:color w:val="000000"/>
          <w:sz w:val="24"/>
          <w:szCs w:val="24"/>
          <w:lang w:eastAsia="hr-HR"/>
        </w:rPr>
        <w:t xml:space="preserve"> i </w:t>
      </w:r>
      <w:r w:rsidR="003E49DB">
        <w:rPr>
          <w:rFonts w:ascii="Times New Roman" w:eastAsiaTheme="minorEastAsia" w:hAnsi="Times New Roman" w:cs="Times New Roman"/>
          <w:bCs/>
          <w:color w:val="000000"/>
          <w:sz w:val="24"/>
          <w:szCs w:val="24"/>
          <w:lang w:eastAsia="hr-HR"/>
        </w:rPr>
        <w:t>u</w:t>
      </w:r>
      <w:r>
        <w:rPr>
          <w:rFonts w:ascii="Times New Roman" w:eastAsiaTheme="minorEastAsia" w:hAnsi="Times New Roman" w:cs="Times New Roman"/>
          <w:bCs/>
          <w:color w:val="000000"/>
          <w:sz w:val="24"/>
          <w:szCs w:val="24"/>
          <w:lang w:eastAsia="hr-HR"/>
        </w:rPr>
        <w:t xml:space="preserve"> </w:t>
      </w:r>
      <w:r w:rsidR="002F4BF0">
        <w:rPr>
          <w:rFonts w:ascii="Times New Roman" w:eastAsiaTheme="minorEastAsia" w:hAnsi="Times New Roman" w:cs="Times New Roman"/>
          <w:bCs/>
          <w:color w:val="000000"/>
          <w:sz w:val="24"/>
          <w:szCs w:val="24"/>
          <w:lang w:eastAsia="hr-HR"/>
        </w:rPr>
        <w:t>referentn</w:t>
      </w:r>
      <w:r w:rsidR="003E49DB">
        <w:rPr>
          <w:rFonts w:ascii="Times New Roman" w:eastAsiaTheme="minorEastAsia" w:hAnsi="Times New Roman" w:cs="Times New Roman"/>
          <w:bCs/>
          <w:color w:val="000000"/>
          <w:sz w:val="24"/>
          <w:szCs w:val="24"/>
          <w:lang w:eastAsia="hr-HR"/>
        </w:rPr>
        <w:t>om</w:t>
      </w:r>
      <w:r>
        <w:rPr>
          <w:rFonts w:ascii="Times New Roman" w:eastAsiaTheme="minorEastAsia" w:hAnsi="Times New Roman" w:cs="Times New Roman"/>
          <w:bCs/>
          <w:color w:val="000000"/>
          <w:sz w:val="24"/>
          <w:szCs w:val="24"/>
          <w:lang w:eastAsia="hr-HR"/>
        </w:rPr>
        <w:t xml:space="preserve"> scenarij</w:t>
      </w:r>
      <w:r w:rsidR="003E49DB">
        <w:rPr>
          <w:rFonts w:ascii="Times New Roman" w:eastAsiaTheme="minorEastAsia" w:hAnsi="Times New Roman" w:cs="Times New Roman"/>
          <w:bCs/>
          <w:color w:val="000000"/>
          <w:sz w:val="24"/>
          <w:szCs w:val="24"/>
          <w:lang w:eastAsia="hr-HR"/>
        </w:rPr>
        <w:t>u</w:t>
      </w:r>
      <w:r>
        <w:rPr>
          <w:rFonts w:ascii="Times New Roman" w:eastAsiaTheme="minorEastAsia" w:hAnsi="Times New Roman" w:cs="Times New Roman"/>
          <w:bCs/>
          <w:color w:val="000000"/>
          <w:sz w:val="24"/>
          <w:szCs w:val="24"/>
          <w:lang w:eastAsia="hr-HR"/>
        </w:rPr>
        <w:t>. Ovaj izračun mora pratiti princip konzervativnosti tako da je p</w:t>
      </w:r>
      <w:r w:rsidR="00E00203">
        <w:rPr>
          <w:rFonts w:ascii="Times New Roman" w:eastAsiaTheme="minorEastAsia" w:hAnsi="Times New Roman" w:cs="Times New Roman"/>
          <w:bCs/>
          <w:color w:val="000000"/>
          <w:sz w:val="24"/>
          <w:szCs w:val="24"/>
          <w:lang w:eastAsia="hr-HR"/>
        </w:rPr>
        <w:t>rocijenjena vrijednost smanjenja IPNP emisija rezultat konzervativne procjene smanjenja emisija.</w:t>
      </w:r>
      <w:r w:rsidR="002A2ECF">
        <w:rPr>
          <w:rFonts w:ascii="Times New Roman" w:eastAsiaTheme="minorEastAsia" w:hAnsi="Times New Roman" w:cs="Times New Roman"/>
          <w:bCs/>
          <w:color w:val="000000"/>
          <w:sz w:val="24"/>
          <w:szCs w:val="24"/>
          <w:lang w:eastAsia="hr-HR"/>
        </w:rPr>
        <w:t xml:space="preserve"> Referentni i projektni scenarij izrađuju se u skladu s</w:t>
      </w:r>
      <w:r w:rsidR="00F22AB5">
        <w:rPr>
          <w:rFonts w:ascii="Times New Roman" w:eastAsiaTheme="minorEastAsia" w:hAnsi="Times New Roman" w:cs="Times New Roman"/>
          <w:bCs/>
          <w:color w:val="000000"/>
          <w:sz w:val="24"/>
          <w:szCs w:val="24"/>
          <w:lang w:eastAsia="hr-HR"/>
        </w:rPr>
        <w:t>a</w:t>
      </w:r>
      <w:r w:rsidR="002A2ECF">
        <w:rPr>
          <w:rFonts w:ascii="Times New Roman" w:eastAsiaTheme="minorEastAsia" w:hAnsi="Times New Roman" w:cs="Times New Roman"/>
          <w:bCs/>
          <w:color w:val="000000"/>
          <w:sz w:val="24"/>
          <w:szCs w:val="24"/>
          <w:lang w:eastAsia="hr-HR"/>
        </w:rPr>
        <w:t xml:space="preserve"> zahtjevima važeće norme </w:t>
      </w:r>
      <w:r w:rsidR="002A2ECF" w:rsidRPr="00083071">
        <w:rPr>
          <w:rFonts w:ascii="Times New Roman" w:eastAsiaTheme="minorEastAsia" w:hAnsi="Times New Roman" w:cs="Times New Roman"/>
          <w:bCs/>
          <w:color w:val="000000"/>
          <w:sz w:val="24"/>
          <w:szCs w:val="24"/>
          <w:lang w:eastAsia="hr-HR"/>
        </w:rPr>
        <w:t>HRN EN ISO 14064</w:t>
      </w:r>
      <w:r w:rsidR="00EB7C87">
        <w:rPr>
          <w:rFonts w:ascii="Times New Roman" w:eastAsiaTheme="minorEastAsia" w:hAnsi="Times New Roman" w:cs="Times New Roman"/>
          <w:bCs/>
          <w:color w:val="000000"/>
          <w:sz w:val="24"/>
          <w:szCs w:val="24"/>
          <w:lang w:eastAsia="hr-HR"/>
        </w:rPr>
        <w:t>-2.</w:t>
      </w:r>
    </w:p>
    <w:p w14:paraId="5C5A5DFD" w14:textId="77777777" w:rsidR="008071AA" w:rsidRDefault="008071AA" w:rsidP="006C03FC">
      <w:pPr>
        <w:spacing w:after="0" w:line="240" w:lineRule="auto"/>
        <w:ind w:left="284"/>
        <w:jc w:val="both"/>
        <w:rPr>
          <w:rFonts w:ascii="Times New Roman" w:eastAsiaTheme="minorEastAsia" w:hAnsi="Times New Roman" w:cs="Times New Roman"/>
          <w:bCs/>
          <w:color w:val="000000"/>
          <w:sz w:val="24"/>
          <w:szCs w:val="24"/>
          <w:lang w:eastAsia="hr-HR"/>
        </w:rPr>
      </w:pPr>
    </w:p>
    <w:p w14:paraId="11D4A87A" w14:textId="77777777" w:rsidR="008071AA" w:rsidRDefault="008071AA" w:rsidP="00384CAC">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071AA">
        <w:rPr>
          <w:rFonts w:ascii="Times New Roman" w:eastAsiaTheme="minorEastAsia" w:hAnsi="Times New Roman" w:cs="Times New Roman"/>
          <w:bCs/>
          <w:color w:val="000000"/>
          <w:sz w:val="24"/>
          <w:szCs w:val="24"/>
          <w:lang w:eastAsia="hr-HR"/>
        </w:rPr>
        <w:t xml:space="preserve">e) </w:t>
      </w:r>
      <w:r>
        <w:rPr>
          <w:rFonts w:ascii="Times New Roman" w:eastAsiaTheme="minorEastAsia" w:hAnsi="Times New Roman" w:cs="Times New Roman"/>
          <w:bCs/>
          <w:color w:val="000000"/>
          <w:sz w:val="24"/>
          <w:szCs w:val="24"/>
          <w:lang w:eastAsia="hr-HR"/>
        </w:rPr>
        <w:t>''</w:t>
      </w:r>
      <w:r w:rsidRPr="008071AA">
        <w:rPr>
          <w:rFonts w:ascii="Times New Roman" w:eastAsiaTheme="minorEastAsia" w:hAnsi="Times New Roman" w:cs="Times New Roman"/>
          <w:bCs/>
          <w:color w:val="000000"/>
          <w:sz w:val="24"/>
          <w:szCs w:val="24"/>
          <w:lang w:eastAsia="hr-HR"/>
        </w:rPr>
        <w:t>GHGi</w:t>
      </w:r>
      <w:r w:rsidRPr="008071AA">
        <w:rPr>
          <w:rFonts w:ascii="Times New Roman" w:eastAsiaTheme="minorEastAsia" w:hAnsi="Times New Roman" w:cs="Times New Roman"/>
          <w:bCs/>
          <w:color w:val="000000"/>
          <w:sz w:val="24"/>
          <w:szCs w:val="24"/>
          <w:vertAlign w:val="subscript"/>
          <w:lang w:eastAsia="hr-HR"/>
        </w:rPr>
        <w:t>x</w:t>
      </w:r>
      <w:r>
        <w:rPr>
          <w:rFonts w:ascii="Times New Roman" w:eastAsiaTheme="minorEastAsia" w:hAnsi="Times New Roman" w:cs="Times New Roman"/>
          <w:bCs/>
          <w:color w:val="000000"/>
          <w:sz w:val="24"/>
          <w:szCs w:val="24"/>
          <w:lang w:eastAsia="hr-HR"/>
        </w:rPr>
        <w:t>''</w:t>
      </w:r>
      <w:r w:rsidRPr="008071AA">
        <w:rPr>
          <w:rFonts w:ascii="Times New Roman" w:eastAsiaTheme="minorEastAsia" w:hAnsi="Times New Roman" w:cs="Times New Roman"/>
          <w:bCs/>
          <w:color w:val="000000"/>
          <w:sz w:val="24"/>
          <w:szCs w:val="24"/>
          <w:lang w:eastAsia="hr-HR"/>
        </w:rPr>
        <w:t xml:space="preserve"> je intenzitet stakleničkih plinova goriva ili energije </w:t>
      </w:r>
      <w:r>
        <w:rPr>
          <w:rFonts w:ascii="Times New Roman" w:eastAsiaTheme="minorEastAsia" w:hAnsi="Times New Roman" w:cs="Times New Roman"/>
          <w:bCs/>
          <w:color w:val="000000"/>
          <w:sz w:val="24"/>
          <w:szCs w:val="24"/>
          <w:lang w:eastAsia="hr-HR"/>
        </w:rPr>
        <w:t>''</w:t>
      </w:r>
      <w:r w:rsidRPr="008071AA">
        <w:rPr>
          <w:rFonts w:ascii="Times New Roman" w:eastAsiaTheme="minorEastAsia" w:hAnsi="Times New Roman" w:cs="Times New Roman"/>
          <w:bCs/>
          <w:color w:val="000000"/>
          <w:sz w:val="24"/>
          <w:szCs w:val="24"/>
          <w:lang w:eastAsia="hr-HR"/>
        </w:rPr>
        <w:t>x</w:t>
      </w:r>
      <w:r>
        <w:rPr>
          <w:rFonts w:ascii="Times New Roman" w:eastAsiaTheme="minorEastAsia" w:hAnsi="Times New Roman" w:cs="Times New Roman"/>
          <w:bCs/>
          <w:color w:val="000000"/>
          <w:sz w:val="24"/>
          <w:szCs w:val="24"/>
          <w:lang w:eastAsia="hr-HR"/>
        </w:rPr>
        <w:t>''</w:t>
      </w:r>
      <w:r w:rsidRPr="008071AA">
        <w:rPr>
          <w:rFonts w:ascii="Times New Roman" w:eastAsiaTheme="minorEastAsia" w:hAnsi="Times New Roman" w:cs="Times New Roman"/>
          <w:bCs/>
          <w:color w:val="000000"/>
          <w:sz w:val="24"/>
          <w:szCs w:val="24"/>
          <w:lang w:eastAsia="hr-HR"/>
        </w:rPr>
        <w:t xml:space="preserve"> izražen u gCO</w:t>
      </w:r>
      <w:r w:rsidRPr="008071AA">
        <w:rPr>
          <w:rFonts w:ascii="Times New Roman" w:eastAsiaTheme="minorEastAsia" w:hAnsi="Times New Roman" w:cs="Times New Roman"/>
          <w:bCs/>
          <w:color w:val="000000"/>
          <w:sz w:val="24"/>
          <w:szCs w:val="24"/>
          <w:vertAlign w:val="subscript"/>
          <w:lang w:eastAsia="hr-HR"/>
        </w:rPr>
        <w:t>2</w:t>
      </w:r>
      <w:r w:rsidRPr="008071AA">
        <w:rPr>
          <w:rFonts w:ascii="Times New Roman" w:eastAsiaTheme="minorEastAsia" w:hAnsi="Times New Roman" w:cs="Times New Roman"/>
          <w:bCs/>
          <w:color w:val="000000"/>
          <w:sz w:val="24"/>
          <w:szCs w:val="24"/>
          <w:lang w:eastAsia="hr-HR"/>
        </w:rPr>
        <w:t>eq/MJ. Dobavljači izračunavaju intenzitet stakleničkih plinova svakog goriva ili energije kako slijedi:</w:t>
      </w:r>
    </w:p>
    <w:p w14:paraId="26500393" w14:textId="77777777" w:rsidR="008071AA" w:rsidRPr="008071AA" w:rsidRDefault="008071AA" w:rsidP="008071AA">
      <w:pPr>
        <w:spacing w:after="0" w:line="240" w:lineRule="auto"/>
        <w:jc w:val="both"/>
        <w:rPr>
          <w:rFonts w:ascii="Times New Roman" w:eastAsiaTheme="minorEastAsia" w:hAnsi="Times New Roman" w:cs="Times New Roman"/>
          <w:bCs/>
          <w:color w:val="000000"/>
          <w:sz w:val="24"/>
          <w:szCs w:val="24"/>
          <w:lang w:eastAsia="hr-HR"/>
        </w:rPr>
      </w:pPr>
    </w:p>
    <w:p w14:paraId="66A5DB2B" w14:textId="77777777" w:rsidR="008071AA" w:rsidRDefault="003B08D9" w:rsidP="00384CAC">
      <w:pPr>
        <w:spacing w:after="0" w:line="240" w:lineRule="auto"/>
        <w:ind w:left="851" w:hanging="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w:t>
      </w:r>
      <w:r w:rsidR="008071AA" w:rsidRPr="008071AA">
        <w:rPr>
          <w:rFonts w:ascii="Times New Roman" w:eastAsiaTheme="minorEastAsia" w:hAnsi="Times New Roman" w:cs="Times New Roman"/>
          <w:bCs/>
          <w:color w:val="000000"/>
          <w:sz w:val="24"/>
          <w:szCs w:val="24"/>
          <w:lang w:eastAsia="hr-HR"/>
        </w:rPr>
        <w:t xml:space="preserve">. intenzitet stakleničkih plinova goriva nebiološkog podrijetla je </w:t>
      </w:r>
      <w:r>
        <w:rPr>
          <w:rFonts w:ascii="Times New Roman" w:eastAsiaTheme="minorEastAsia" w:hAnsi="Times New Roman" w:cs="Times New Roman"/>
          <w:bCs/>
          <w:color w:val="000000"/>
          <w:sz w:val="24"/>
          <w:szCs w:val="24"/>
          <w:lang w:eastAsia="hr-HR"/>
        </w:rPr>
        <w:t>''</w:t>
      </w:r>
      <w:r w:rsidR="00CF7EA4">
        <w:rPr>
          <w:rFonts w:ascii="Times New Roman" w:eastAsiaTheme="minorEastAsia" w:hAnsi="Times New Roman" w:cs="Times New Roman"/>
          <w:bCs/>
          <w:color w:val="000000"/>
          <w:sz w:val="24"/>
          <w:szCs w:val="24"/>
          <w:lang w:eastAsia="hr-HR"/>
        </w:rPr>
        <w:t xml:space="preserve">ponderirani intenzitet </w:t>
      </w:r>
      <w:r w:rsidR="008071AA" w:rsidRPr="008071AA">
        <w:rPr>
          <w:rFonts w:ascii="Times New Roman" w:eastAsiaTheme="minorEastAsia" w:hAnsi="Times New Roman" w:cs="Times New Roman"/>
          <w:bCs/>
          <w:color w:val="000000"/>
          <w:sz w:val="24"/>
          <w:szCs w:val="24"/>
          <w:lang w:eastAsia="hr-HR"/>
        </w:rPr>
        <w:t>stakleničkih plinova u životnom vijeku</w:t>
      </w:r>
      <w:r>
        <w:rPr>
          <w:rFonts w:ascii="Times New Roman" w:eastAsiaTheme="minorEastAsia" w:hAnsi="Times New Roman" w:cs="Times New Roman"/>
          <w:bCs/>
          <w:color w:val="000000"/>
          <w:sz w:val="24"/>
          <w:szCs w:val="24"/>
          <w:lang w:eastAsia="hr-HR"/>
        </w:rPr>
        <w:t>''</w:t>
      </w:r>
      <w:r w:rsidR="008071AA" w:rsidRPr="008071AA">
        <w:rPr>
          <w:rFonts w:ascii="Times New Roman" w:eastAsiaTheme="minorEastAsia" w:hAnsi="Times New Roman" w:cs="Times New Roman"/>
          <w:bCs/>
          <w:color w:val="000000"/>
          <w:sz w:val="24"/>
          <w:szCs w:val="24"/>
          <w:lang w:eastAsia="hr-HR"/>
        </w:rPr>
        <w:t xml:space="preserve"> po vrsti goriva naveden u zadnjem stupcu tablice iz Dijela 2. točke 5. ovoga Priloga.</w:t>
      </w:r>
    </w:p>
    <w:p w14:paraId="03D5E661" w14:textId="77777777" w:rsidR="008071AA" w:rsidRPr="008071AA" w:rsidRDefault="008071AA" w:rsidP="008071AA">
      <w:pPr>
        <w:spacing w:after="0" w:line="240" w:lineRule="auto"/>
        <w:ind w:left="284"/>
        <w:jc w:val="both"/>
        <w:rPr>
          <w:rFonts w:ascii="Times New Roman" w:eastAsiaTheme="minorEastAsia" w:hAnsi="Times New Roman" w:cs="Times New Roman"/>
          <w:bCs/>
          <w:color w:val="000000"/>
          <w:sz w:val="24"/>
          <w:szCs w:val="24"/>
          <w:lang w:eastAsia="hr-HR"/>
        </w:rPr>
      </w:pPr>
    </w:p>
    <w:p w14:paraId="3FF3BDFA" w14:textId="77777777" w:rsidR="008071AA" w:rsidRDefault="00CF7EA4" w:rsidP="00435049">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II</w:t>
      </w:r>
      <w:r w:rsidR="008071AA" w:rsidRPr="008071AA">
        <w:rPr>
          <w:rFonts w:ascii="Times New Roman" w:eastAsiaTheme="minorEastAsia" w:hAnsi="Times New Roman" w:cs="Times New Roman"/>
          <w:bCs/>
          <w:color w:val="000000"/>
          <w:sz w:val="24"/>
          <w:szCs w:val="24"/>
          <w:lang w:eastAsia="hr-HR"/>
        </w:rPr>
        <w:t>. električna energija izračunava se kako je opisano u Dijelu 2. točki 6. ovoga Priloga.</w:t>
      </w:r>
    </w:p>
    <w:p w14:paraId="04CBF624" w14:textId="77777777" w:rsidR="008071AA" w:rsidRPr="008071AA" w:rsidRDefault="008071AA" w:rsidP="008071AA">
      <w:pPr>
        <w:spacing w:after="0" w:line="240" w:lineRule="auto"/>
        <w:ind w:left="284"/>
        <w:jc w:val="both"/>
        <w:rPr>
          <w:rFonts w:ascii="Times New Roman" w:eastAsiaTheme="minorEastAsia" w:hAnsi="Times New Roman" w:cs="Times New Roman"/>
          <w:bCs/>
          <w:color w:val="000000"/>
          <w:sz w:val="24"/>
          <w:szCs w:val="24"/>
          <w:lang w:eastAsia="hr-HR"/>
        </w:rPr>
      </w:pPr>
    </w:p>
    <w:p w14:paraId="1FAE8026" w14:textId="77777777" w:rsidR="008071AA" w:rsidRDefault="00CF7EA4" w:rsidP="00435049">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III</w:t>
      </w:r>
      <w:r w:rsidR="008071AA" w:rsidRPr="008071AA">
        <w:rPr>
          <w:rFonts w:ascii="Times New Roman" w:eastAsiaTheme="minorEastAsia" w:hAnsi="Times New Roman" w:cs="Times New Roman"/>
          <w:bCs/>
          <w:color w:val="000000"/>
          <w:sz w:val="24"/>
          <w:szCs w:val="24"/>
          <w:lang w:eastAsia="hr-HR"/>
        </w:rPr>
        <w:t>. intenzitet stakleničkih plinova biogoriva</w:t>
      </w:r>
    </w:p>
    <w:p w14:paraId="0476E6B5" w14:textId="77777777" w:rsidR="008071AA" w:rsidRPr="008071AA" w:rsidRDefault="008071AA" w:rsidP="008071AA">
      <w:pPr>
        <w:spacing w:after="0" w:line="240" w:lineRule="auto"/>
        <w:ind w:left="284"/>
        <w:jc w:val="both"/>
        <w:rPr>
          <w:rFonts w:ascii="Times New Roman" w:eastAsiaTheme="minorEastAsia" w:hAnsi="Times New Roman" w:cs="Times New Roman"/>
          <w:bCs/>
          <w:color w:val="000000"/>
          <w:sz w:val="24"/>
          <w:szCs w:val="24"/>
          <w:lang w:eastAsia="hr-HR"/>
        </w:rPr>
      </w:pPr>
    </w:p>
    <w:p w14:paraId="607D6A5F" w14:textId="77777777" w:rsidR="008071AA" w:rsidRDefault="008071AA" w:rsidP="00435049">
      <w:pPr>
        <w:spacing w:after="0" w:line="240" w:lineRule="auto"/>
        <w:ind w:left="993"/>
        <w:jc w:val="both"/>
        <w:rPr>
          <w:rFonts w:ascii="Times New Roman" w:eastAsiaTheme="minorEastAsia" w:hAnsi="Times New Roman" w:cs="Times New Roman"/>
          <w:bCs/>
          <w:color w:val="000000"/>
          <w:sz w:val="24"/>
          <w:szCs w:val="24"/>
          <w:lang w:eastAsia="hr-HR"/>
        </w:rPr>
      </w:pPr>
      <w:r w:rsidRPr="008071AA">
        <w:rPr>
          <w:rFonts w:ascii="Times New Roman" w:eastAsiaTheme="minorEastAsia" w:hAnsi="Times New Roman" w:cs="Times New Roman"/>
          <w:bCs/>
          <w:color w:val="000000"/>
          <w:sz w:val="24"/>
          <w:szCs w:val="24"/>
          <w:lang w:eastAsia="hr-HR"/>
        </w:rPr>
        <w:t>Intenzitet stakleničkih plinova biogoriva koja ispunjavaju kriterij održivosti iz Pravilnika izračunava se u skladu s Prilogom 1 Pravilnika. Ako su podaci o emisijama stakleničkih plinova u životnom vijeku biogoriva dobiveni u skladu sa sporazumom ili programom koji su bili predmetom odluke Europske komisije na temelju članka 7.c stavka 4. Direktive 98/70/EZ i uzimajući u obzir članak 6. Pravilnika, tim se podacima također treba koristiti za određivanje intenziteta stakleničkih plinova biogoriva u skladu s člankom 5. tog Pravilnika. Intenzitet stakleničkih plinova za biogoriva koja ne ispunjavaju kriterij održivosti iz članka 5. Pravilnika jednak je intenzitetu stakleničkih plinova odgovarajućeg fosilnog goriva dobivenog iz konvencionalne sirove nafte ili plina.</w:t>
      </w:r>
    </w:p>
    <w:p w14:paraId="46669654" w14:textId="77777777" w:rsidR="008071AA" w:rsidRPr="008071AA" w:rsidRDefault="008071AA" w:rsidP="008071AA">
      <w:pPr>
        <w:spacing w:after="0" w:line="240" w:lineRule="auto"/>
        <w:ind w:left="284"/>
        <w:jc w:val="both"/>
        <w:rPr>
          <w:rFonts w:ascii="Times New Roman" w:eastAsiaTheme="minorEastAsia" w:hAnsi="Times New Roman" w:cs="Times New Roman"/>
          <w:bCs/>
          <w:color w:val="000000"/>
          <w:sz w:val="24"/>
          <w:szCs w:val="24"/>
          <w:lang w:eastAsia="hr-HR"/>
        </w:rPr>
      </w:pPr>
    </w:p>
    <w:p w14:paraId="68A1E9DB" w14:textId="77777777" w:rsidR="008071AA" w:rsidRPr="008071AA" w:rsidRDefault="00C305ED" w:rsidP="00435049">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IV</w:t>
      </w:r>
      <w:r w:rsidR="008071AA" w:rsidRPr="008071AA">
        <w:rPr>
          <w:rFonts w:ascii="Times New Roman" w:eastAsiaTheme="minorEastAsia" w:hAnsi="Times New Roman" w:cs="Times New Roman"/>
          <w:bCs/>
          <w:color w:val="000000"/>
          <w:sz w:val="24"/>
          <w:szCs w:val="24"/>
          <w:lang w:eastAsia="hr-HR"/>
        </w:rPr>
        <w:t>. Zajednička prerada goriva nebiološkog podrijetla i biogoriva</w:t>
      </w:r>
    </w:p>
    <w:p w14:paraId="2695727E" w14:textId="77777777" w:rsidR="00435049" w:rsidRDefault="00435049" w:rsidP="00C305ED">
      <w:pPr>
        <w:spacing w:after="0" w:line="240" w:lineRule="auto"/>
        <w:ind w:left="426"/>
        <w:jc w:val="both"/>
        <w:rPr>
          <w:rFonts w:ascii="Times New Roman" w:eastAsiaTheme="minorEastAsia" w:hAnsi="Times New Roman" w:cs="Times New Roman"/>
          <w:bCs/>
          <w:color w:val="000000"/>
          <w:sz w:val="24"/>
          <w:szCs w:val="24"/>
          <w:lang w:eastAsia="hr-HR"/>
        </w:rPr>
      </w:pPr>
    </w:p>
    <w:p w14:paraId="4E560FE2" w14:textId="77777777" w:rsidR="008071AA" w:rsidRDefault="008071AA" w:rsidP="00435049">
      <w:pPr>
        <w:spacing w:after="0" w:line="240" w:lineRule="auto"/>
        <w:ind w:left="993"/>
        <w:jc w:val="both"/>
        <w:rPr>
          <w:rFonts w:ascii="Times New Roman" w:eastAsiaTheme="minorEastAsia" w:hAnsi="Times New Roman" w:cs="Times New Roman"/>
          <w:bCs/>
          <w:color w:val="000000"/>
          <w:sz w:val="24"/>
          <w:szCs w:val="24"/>
          <w:lang w:eastAsia="hr-HR"/>
        </w:rPr>
      </w:pPr>
      <w:r w:rsidRPr="008071AA">
        <w:rPr>
          <w:rFonts w:ascii="Times New Roman" w:eastAsiaTheme="minorEastAsia" w:hAnsi="Times New Roman" w:cs="Times New Roman"/>
          <w:bCs/>
          <w:color w:val="000000"/>
          <w:sz w:val="24"/>
          <w:szCs w:val="24"/>
          <w:lang w:eastAsia="hr-HR"/>
        </w:rPr>
        <w:t>Intenzitet stakleničkih plinova biogoriva koja se prerađuju zajedno s fosilnim gorivima odražava stanje biogoriva nakon prerade.</w:t>
      </w:r>
    </w:p>
    <w:p w14:paraId="56AC2F36" w14:textId="77777777" w:rsidR="008071AA" w:rsidRPr="008071AA" w:rsidRDefault="008071AA" w:rsidP="008071AA">
      <w:pPr>
        <w:spacing w:after="0" w:line="240" w:lineRule="auto"/>
        <w:ind w:left="284"/>
        <w:jc w:val="both"/>
        <w:rPr>
          <w:rFonts w:ascii="Times New Roman" w:eastAsiaTheme="minorEastAsia" w:hAnsi="Times New Roman" w:cs="Times New Roman"/>
          <w:bCs/>
          <w:color w:val="000000"/>
          <w:sz w:val="24"/>
          <w:szCs w:val="24"/>
          <w:lang w:eastAsia="hr-HR"/>
        </w:rPr>
      </w:pPr>
    </w:p>
    <w:p w14:paraId="269C09DA" w14:textId="77777777" w:rsidR="008071AA" w:rsidRDefault="00FF43C9" w:rsidP="00435049">
      <w:pPr>
        <w:spacing w:after="0" w:line="240" w:lineRule="auto"/>
        <w:ind w:left="426"/>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f) ''</w:t>
      </w:r>
      <w:r w:rsidR="008071AA" w:rsidRPr="008071AA">
        <w:rPr>
          <w:rFonts w:ascii="Times New Roman" w:eastAsiaTheme="minorEastAsia" w:hAnsi="Times New Roman" w:cs="Times New Roman"/>
          <w:bCs/>
          <w:color w:val="000000"/>
          <w:sz w:val="24"/>
          <w:szCs w:val="24"/>
          <w:lang w:eastAsia="hr-HR"/>
        </w:rPr>
        <w:t>AF</w:t>
      </w:r>
      <w:r>
        <w:rPr>
          <w:rFonts w:ascii="Times New Roman" w:eastAsiaTheme="minorEastAsia" w:hAnsi="Times New Roman" w:cs="Times New Roman"/>
          <w:bCs/>
          <w:color w:val="000000"/>
          <w:sz w:val="24"/>
          <w:szCs w:val="24"/>
          <w:lang w:eastAsia="hr-HR"/>
        </w:rPr>
        <w:t>''</w:t>
      </w:r>
      <w:r w:rsidR="008071AA" w:rsidRPr="008071AA">
        <w:rPr>
          <w:rFonts w:ascii="Times New Roman" w:eastAsiaTheme="minorEastAsia" w:hAnsi="Times New Roman" w:cs="Times New Roman"/>
          <w:bCs/>
          <w:color w:val="000000"/>
          <w:sz w:val="24"/>
          <w:szCs w:val="24"/>
          <w:lang w:eastAsia="hr-HR"/>
        </w:rPr>
        <w:t xml:space="preserve"> su korekcijski faktori za učinkovitost pogonskog sustava:</w:t>
      </w:r>
    </w:p>
    <w:p w14:paraId="4B32C4DD" w14:textId="77777777" w:rsidR="00F20990" w:rsidRDefault="00F20990" w:rsidP="008071AA">
      <w:pPr>
        <w:spacing w:after="0" w:line="240" w:lineRule="auto"/>
        <w:jc w:val="both"/>
        <w:rPr>
          <w:rFonts w:ascii="Times New Roman" w:eastAsiaTheme="minorEastAsia" w:hAnsi="Times New Roman" w:cs="Times New Roman"/>
          <w:bCs/>
          <w:color w:val="000000"/>
          <w:sz w:val="24"/>
          <w:szCs w:val="24"/>
          <w:lang w:eastAsia="hr-HR"/>
        </w:rPr>
      </w:pPr>
    </w:p>
    <w:tbl>
      <w:tblPr>
        <w:tblW w:w="4950" w:type="pct"/>
        <w:tblLook w:val="04A0" w:firstRow="1" w:lastRow="0" w:firstColumn="1" w:lastColumn="0" w:noHBand="0" w:noVBand="1"/>
      </w:tblPr>
      <w:tblGrid>
        <w:gridCol w:w="6164"/>
        <w:gridCol w:w="3083"/>
      </w:tblGrid>
      <w:tr w:rsidR="001C2A5C" w:rsidRPr="001C2A5C" w14:paraId="09DB97CA" w14:textId="77777777" w:rsidTr="00023F6A">
        <w:tc>
          <w:tcPr>
            <w:tcW w:w="330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B735DD" w14:textId="77777777" w:rsidR="001C2A5C" w:rsidRPr="001C2A5C" w:rsidRDefault="001C2A5C" w:rsidP="001C2A5C">
            <w:pPr>
              <w:spacing w:after="0" w:line="240" w:lineRule="auto"/>
              <w:jc w:val="center"/>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Prevladavajuće tehnologije pretvorbe</w:t>
            </w:r>
          </w:p>
        </w:tc>
        <w:tc>
          <w:tcPr>
            <w:tcW w:w="16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A487D" w14:textId="77777777" w:rsidR="001C2A5C" w:rsidRPr="001C2A5C" w:rsidRDefault="001C2A5C" w:rsidP="001C2A5C">
            <w:pPr>
              <w:spacing w:after="0" w:line="240" w:lineRule="auto"/>
              <w:jc w:val="center"/>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Faktor</w:t>
            </w:r>
            <w:r w:rsidRPr="001C2A5C">
              <w:rPr>
                <w:rFonts w:ascii="Times New Roman" w:eastAsia="Times New Roman" w:hAnsi="Times New Roman" w:cs="Times New Roman"/>
                <w:sz w:val="24"/>
                <w:szCs w:val="24"/>
                <w:lang w:eastAsia="hr-HR"/>
              </w:rPr>
              <w:br/>
              <w:t>učinkovitosti</w:t>
            </w:r>
          </w:p>
        </w:tc>
      </w:tr>
      <w:tr w:rsidR="001C2A5C" w:rsidRPr="001C2A5C" w14:paraId="3E05487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5AD296" w14:textId="77777777" w:rsidR="001C2A5C" w:rsidRPr="001C2A5C" w:rsidRDefault="001C2A5C" w:rsidP="001C2A5C">
            <w:pPr>
              <w:spacing w:after="0" w:line="240" w:lineRule="auto"/>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lastRenderedPageBreak/>
              <w:t>Motor s unutarnjim izgaranjem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4D92CA" w14:textId="77777777" w:rsidR="001C2A5C" w:rsidRPr="001C2A5C" w:rsidRDefault="001C2A5C" w:rsidP="001C2A5C">
            <w:pPr>
              <w:spacing w:after="0" w:line="240" w:lineRule="auto"/>
              <w:jc w:val="center"/>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1</w:t>
            </w:r>
          </w:p>
        </w:tc>
      </w:tr>
      <w:tr w:rsidR="001C2A5C" w:rsidRPr="001C2A5C" w14:paraId="19C5366B"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B9EB73" w14:textId="77777777" w:rsidR="001C2A5C" w:rsidRPr="001C2A5C" w:rsidRDefault="001C2A5C" w:rsidP="001C2A5C">
            <w:pPr>
              <w:spacing w:after="0" w:line="240" w:lineRule="auto"/>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Električni pogonski sustav na baterije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8A7C09" w14:textId="77777777" w:rsidR="001C2A5C" w:rsidRPr="001C2A5C" w:rsidRDefault="001C2A5C" w:rsidP="001C2A5C">
            <w:pPr>
              <w:spacing w:after="0" w:line="240" w:lineRule="auto"/>
              <w:jc w:val="center"/>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0,4</w:t>
            </w:r>
          </w:p>
        </w:tc>
      </w:tr>
      <w:tr w:rsidR="001C2A5C" w:rsidRPr="001C2A5C" w14:paraId="45D4FFA0"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C575D9" w14:textId="77777777" w:rsidR="001C2A5C" w:rsidRPr="001C2A5C" w:rsidRDefault="001C2A5C" w:rsidP="001C2A5C">
            <w:pPr>
              <w:spacing w:after="0" w:line="240" w:lineRule="auto"/>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Električni pogonski sustav na vodikove gorive ćelije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46CA8A" w14:textId="77777777" w:rsidR="001C2A5C" w:rsidRPr="001C2A5C" w:rsidRDefault="001C2A5C" w:rsidP="001C2A5C">
            <w:pPr>
              <w:spacing w:after="0" w:line="240" w:lineRule="auto"/>
              <w:jc w:val="center"/>
              <w:rPr>
                <w:rFonts w:ascii="Times New Roman" w:eastAsia="Times New Roman" w:hAnsi="Times New Roman" w:cs="Times New Roman"/>
                <w:sz w:val="24"/>
                <w:szCs w:val="24"/>
                <w:lang w:eastAsia="hr-HR"/>
              </w:rPr>
            </w:pPr>
            <w:r w:rsidRPr="001C2A5C">
              <w:rPr>
                <w:rFonts w:ascii="Times New Roman" w:eastAsia="Times New Roman" w:hAnsi="Times New Roman" w:cs="Times New Roman"/>
                <w:sz w:val="24"/>
                <w:szCs w:val="24"/>
                <w:lang w:eastAsia="hr-HR"/>
              </w:rPr>
              <w:t>0,4</w:t>
            </w:r>
          </w:p>
        </w:tc>
      </w:tr>
    </w:tbl>
    <w:p w14:paraId="175F81C2" w14:textId="77777777" w:rsidR="00F20990" w:rsidRDefault="00F20990" w:rsidP="008071AA">
      <w:pPr>
        <w:spacing w:after="0" w:line="240" w:lineRule="auto"/>
        <w:jc w:val="both"/>
        <w:rPr>
          <w:rFonts w:ascii="Times New Roman" w:eastAsiaTheme="minorEastAsia" w:hAnsi="Times New Roman" w:cs="Times New Roman"/>
          <w:bCs/>
          <w:color w:val="000000"/>
          <w:sz w:val="24"/>
          <w:szCs w:val="24"/>
          <w:lang w:eastAsia="hr-HR"/>
        </w:rPr>
      </w:pPr>
    </w:p>
    <w:p w14:paraId="4781E010" w14:textId="77777777" w:rsidR="007F0D22" w:rsidRDefault="007F0D22" w:rsidP="000B2A0F">
      <w:pPr>
        <w:spacing w:after="0" w:line="240" w:lineRule="auto"/>
        <w:jc w:val="center"/>
        <w:rPr>
          <w:rFonts w:ascii="Times New Roman" w:eastAsiaTheme="minorEastAsia" w:hAnsi="Times New Roman" w:cs="Times New Roman"/>
          <w:b/>
          <w:bCs/>
          <w:color w:val="000000"/>
          <w:sz w:val="24"/>
          <w:szCs w:val="24"/>
          <w:lang w:eastAsia="hr-HR"/>
        </w:rPr>
      </w:pPr>
    </w:p>
    <w:p w14:paraId="5C7DA39F" w14:textId="77777777" w:rsidR="000B2A0F" w:rsidRPr="000B2A0F" w:rsidRDefault="000B2A0F" w:rsidP="00460016">
      <w:pPr>
        <w:pStyle w:val="Naslov2"/>
      </w:pPr>
      <w:r w:rsidRPr="000B2A0F">
        <w:t>DIO 2.</w:t>
      </w:r>
    </w:p>
    <w:p w14:paraId="5AFAF47C" w14:textId="77777777" w:rsidR="000B2A0F" w:rsidRPr="000B2A0F" w:rsidRDefault="000B2A0F" w:rsidP="000B2A0F">
      <w:pPr>
        <w:spacing w:after="0" w:line="240" w:lineRule="auto"/>
        <w:jc w:val="center"/>
        <w:rPr>
          <w:rFonts w:ascii="Times New Roman" w:eastAsiaTheme="minorEastAsia" w:hAnsi="Times New Roman" w:cs="Times New Roman"/>
          <w:b/>
          <w:bCs/>
          <w:color w:val="000000"/>
          <w:sz w:val="24"/>
          <w:szCs w:val="24"/>
          <w:lang w:eastAsia="hr-HR"/>
        </w:rPr>
      </w:pPr>
    </w:p>
    <w:p w14:paraId="68821E33" w14:textId="77777777" w:rsidR="000B2A0F" w:rsidRPr="000B2A0F" w:rsidRDefault="000B2A0F" w:rsidP="000B2A0F">
      <w:pPr>
        <w:spacing w:after="0" w:line="240" w:lineRule="auto"/>
        <w:jc w:val="center"/>
        <w:rPr>
          <w:rFonts w:ascii="Times New Roman" w:eastAsiaTheme="minorEastAsia" w:hAnsi="Times New Roman" w:cs="Times New Roman"/>
          <w:b/>
          <w:bCs/>
          <w:color w:val="000000"/>
          <w:sz w:val="24"/>
          <w:szCs w:val="24"/>
          <w:lang w:eastAsia="hr-HR"/>
        </w:rPr>
      </w:pPr>
      <w:r w:rsidRPr="000B2A0F">
        <w:rPr>
          <w:rFonts w:ascii="Times New Roman" w:eastAsiaTheme="minorEastAsia" w:hAnsi="Times New Roman" w:cs="Times New Roman"/>
          <w:b/>
          <w:bCs/>
          <w:color w:val="000000"/>
          <w:sz w:val="24"/>
          <w:szCs w:val="24"/>
          <w:lang w:eastAsia="hr-HR"/>
        </w:rPr>
        <w:t xml:space="preserve">Izvješćivanje dobavljača </w:t>
      </w:r>
      <w:r>
        <w:rPr>
          <w:rFonts w:ascii="Times New Roman" w:eastAsiaTheme="minorEastAsia" w:hAnsi="Times New Roman" w:cs="Times New Roman"/>
          <w:b/>
          <w:bCs/>
          <w:color w:val="000000"/>
          <w:sz w:val="24"/>
          <w:szCs w:val="24"/>
          <w:lang w:eastAsia="hr-HR"/>
        </w:rPr>
        <w:t>o</w:t>
      </w:r>
      <w:r w:rsidRPr="000B2A0F">
        <w:rPr>
          <w:rFonts w:ascii="Times New Roman" w:eastAsiaTheme="minorEastAsia" w:hAnsi="Times New Roman" w:cs="Times New Roman"/>
          <w:b/>
          <w:bCs/>
          <w:color w:val="000000"/>
          <w:sz w:val="24"/>
          <w:szCs w:val="24"/>
          <w:lang w:eastAsia="hr-HR"/>
        </w:rPr>
        <w:t xml:space="preserve"> goriv</w:t>
      </w:r>
      <w:r>
        <w:rPr>
          <w:rFonts w:ascii="Times New Roman" w:eastAsiaTheme="minorEastAsia" w:hAnsi="Times New Roman" w:cs="Times New Roman"/>
          <w:b/>
          <w:bCs/>
          <w:color w:val="000000"/>
          <w:sz w:val="24"/>
          <w:szCs w:val="24"/>
          <w:lang w:eastAsia="hr-HR"/>
        </w:rPr>
        <w:t>ima osim biogorivima</w:t>
      </w:r>
    </w:p>
    <w:p w14:paraId="62CD6C9B" w14:textId="77777777" w:rsidR="000B2A0F" w:rsidRDefault="000B2A0F" w:rsidP="000B2A0F">
      <w:pPr>
        <w:spacing w:after="0" w:line="240" w:lineRule="auto"/>
        <w:jc w:val="both"/>
        <w:rPr>
          <w:rFonts w:ascii="Times New Roman" w:eastAsiaTheme="minorEastAsia" w:hAnsi="Times New Roman" w:cs="Times New Roman"/>
          <w:bCs/>
          <w:color w:val="000000"/>
          <w:sz w:val="24"/>
          <w:szCs w:val="24"/>
          <w:lang w:eastAsia="hr-HR"/>
        </w:rPr>
      </w:pPr>
    </w:p>
    <w:p w14:paraId="7DCC6D97" w14:textId="77777777" w:rsidR="000B2A0F" w:rsidRPr="00BD79EB" w:rsidRDefault="000B2A0F" w:rsidP="000B2A0F">
      <w:pPr>
        <w:spacing w:after="0" w:line="240" w:lineRule="auto"/>
        <w:jc w:val="both"/>
        <w:rPr>
          <w:rFonts w:ascii="Times New Roman" w:eastAsiaTheme="minorEastAsia" w:hAnsi="Times New Roman" w:cs="Times New Roman"/>
          <w:b/>
          <w:bCs/>
          <w:color w:val="000000"/>
          <w:sz w:val="24"/>
          <w:szCs w:val="24"/>
          <w:lang w:eastAsia="hr-HR"/>
        </w:rPr>
      </w:pPr>
      <w:r w:rsidRPr="00BD79EB">
        <w:rPr>
          <w:rFonts w:ascii="Times New Roman" w:eastAsiaTheme="minorEastAsia" w:hAnsi="Times New Roman" w:cs="Times New Roman"/>
          <w:b/>
          <w:bCs/>
          <w:color w:val="000000"/>
          <w:sz w:val="24"/>
          <w:szCs w:val="24"/>
          <w:lang w:eastAsia="hr-HR"/>
        </w:rPr>
        <w:t>1. Smanjenja IPNP emisija iz fosilnih goriva</w:t>
      </w:r>
    </w:p>
    <w:p w14:paraId="269540A7" w14:textId="77777777" w:rsidR="00877566" w:rsidRDefault="00877566" w:rsidP="000B2A0F">
      <w:pPr>
        <w:spacing w:after="0" w:line="240" w:lineRule="auto"/>
        <w:jc w:val="both"/>
        <w:rPr>
          <w:rFonts w:ascii="Times New Roman" w:eastAsiaTheme="minorEastAsia" w:hAnsi="Times New Roman" w:cs="Times New Roman"/>
          <w:bCs/>
          <w:color w:val="000000"/>
          <w:sz w:val="24"/>
          <w:szCs w:val="24"/>
          <w:lang w:eastAsia="hr-HR"/>
        </w:rPr>
      </w:pPr>
    </w:p>
    <w:p w14:paraId="46DE17D1" w14:textId="43166D89" w:rsidR="00877566" w:rsidRDefault="00877566"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Kako bi smanjenja IPNP emisija bila prihvatljiva za potrebe metode izvješćivanja i izračuna</w:t>
      </w:r>
      <w:r>
        <w:rPr>
          <w:rFonts w:ascii="Times New Roman" w:eastAsiaTheme="minorEastAsia" w:hAnsi="Times New Roman" w:cs="Times New Roman"/>
          <w:bCs/>
          <w:color w:val="000000"/>
          <w:sz w:val="24"/>
          <w:szCs w:val="24"/>
          <w:lang w:eastAsia="hr-HR"/>
        </w:rPr>
        <w:t>,</w:t>
      </w:r>
      <w:r w:rsidRPr="00877566">
        <w:rPr>
          <w:rFonts w:ascii="Times New Roman" w:eastAsiaTheme="minorEastAsia" w:hAnsi="Times New Roman" w:cs="Times New Roman"/>
          <w:bCs/>
          <w:color w:val="000000"/>
          <w:sz w:val="24"/>
          <w:szCs w:val="24"/>
          <w:lang w:eastAsia="hr-HR"/>
        </w:rPr>
        <w:t xml:space="preserve"> dobavljači </w:t>
      </w:r>
      <w:r>
        <w:rPr>
          <w:rFonts w:ascii="Times New Roman" w:eastAsiaTheme="minorEastAsia" w:hAnsi="Times New Roman" w:cs="Times New Roman"/>
          <w:bCs/>
          <w:color w:val="000000"/>
          <w:sz w:val="24"/>
          <w:szCs w:val="24"/>
          <w:lang w:eastAsia="hr-HR"/>
        </w:rPr>
        <w:t>tijelu državne uprave nadležnom za zaštitu okoliša</w:t>
      </w:r>
      <w:r w:rsidRPr="00877566">
        <w:rPr>
          <w:rFonts w:ascii="Times New Roman" w:eastAsiaTheme="minorEastAsia" w:hAnsi="Times New Roman" w:cs="Times New Roman"/>
          <w:bCs/>
          <w:color w:val="000000"/>
          <w:sz w:val="24"/>
          <w:szCs w:val="24"/>
          <w:lang w:eastAsia="hr-HR"/>
        </w:rPr>
        <w:t xml:space="preserve"> dostavljaju sljedeće:</w:t>
      </w:r>
    </w:p>
    <w:p w14:paraId="51447BE6" w14:textId="77777777" w:rsidR="00877566" w:rsidRP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4B5211A0" w14:textId="77777777" w:rsidR="00877566" w:rsidRPr="00877566" w:rsidRDefault="00877566"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a) početni datum projekta koji mora biti nakon 1. siječnja 2011. godine</w:t>
      </w:r>
      <w:r w:rsidR="007C1244">
        <w:rPr>
          <w:rFonts w:ascii="Times New Roman" w:eastAsiaTheme="minorEastAsia" w:hAnsi="Times New Roman" w:cs="Times New Roman"/>
          <w:bCs/>
          <w:color w:val="000000"/>
          <w:sz w:val="24"/>
          <w:szCs w:val="24"/>
          <w:lang w:eastAsia="hr-HR"/>
        </w:rPr>
        <w:t xml:space="preserve"> </w:t>
      </w:r>
    </w:p>
    <w:p w14:paraId="267B169F"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5B1F9007" w14:textId="77777777" w:rsidR="00B9087A" w:rsidRDefault="00877566"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b) godišnja smanjenja emisija u gCO</w:t>
      </w:r>
      <w:r w:rsidRPr="00A82A5C">
        <w:rPr>
          <w:rFonts w:ascii="Times New Roman" w:eastAsiaTheme="minorEastAsia" w:hAnsi="Times New Roman" w:cs="Times New Roman"/>
          <w:bCs/>
          <w:color w:val="000000"/>
          <w:sz w:val="24"/>
          <w:szCs w:val="24"/>
          <w:vertAlign w:val="subscript"/>
          <w:lang w:eastAsia="hr-HR"/>
        </w:rPr>
        <w:t>2</w:t>
      </w:r>
      <w:r w:rsidRPr="00877566">
        <w:rPr>
          <w:rFonts w:ascii="Times New Roman" w:eastAsiaTheme="minorEastAsia" w:hAnsi="Times New Roman" w:cs="Times New Roman"/>
          <w:bCs/>
          <w:color w:val="000000"/>
          <w:sz w:val="24"/>
          <w:szCs w:val="24"/>
          <w:lang w:eastAsia="hr-HR"/>
        </w:rPr>
        <w:t>eq</w:t>
      </w:r>
    </w:p>
    <w:p w14:paraId="64E53435" w14:textId="77777777" w:rsidR="00B9087A" w:rsidRDefault="00B9087A"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4810C306" w14:textId="77777777" w:rsidR="00877566" w:rsidRPr="00877566" w:rsidRDefault="00C86DA4" w:rsidP="00543A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G</w:t>
      </w:r>
      <w:r w:rsidR="002A1FB1">
        <w:rPr>
          <w:rFonts w:ascii="Times New Roman" w:eastAsiaTheme="minorEastAsia" w:hAnsi="Times New Roman" w:cs="Times New Roman"/>
          <w:bCs/>
          <w:color w:val="000000"/>
          <w:sz w:val="24"/>
          <w:szCs w:val="24"/>
          <w:lang w:eastAsia="hr-HR"/>
        </w:rPr>
        <w:t>odišnj</w:t>
      </w:r>
      <w:r>
        <w:rPr>
          <w:rFonts w:ascii="Times New Roman" w:eastAsiaTheme="minorEastAsia" w:hAnsi="Times New Roman" w:cs="Times New Roman"/>
          <w:bCs/>
          <w:color w:val="000000"/>
          <w:sz w:val="24"/>
          <w:szCs w:val="24"/>
          <w:lang w:eastAsia="hr-HR"/>
        </w:rPr>
        <w:t>e</w:t>
      </w:r>
      <w:r w:rsidR="002A1FB1">
        <w:rPr>
          <w:rFonts w:ascii="Times New Roman" w:eastAsiaTheme="minorEastAsia" w:hAnsi="Times New Roman" w:cs="Times New Roman"/>
          <w:bCs/>
          <w:color w:val="000000"/>
          <w:sz w:val="24"/>
          <w:szCs w:val="24"/>
          <w:lang w:eastAsia="hr-HR"/>
        </w:rPr>
        <w:t xml:space="preserve"> smanjenje emisija </w:t>
      </w:r>
      <w:r>
        <w:rPr>
          <w:rFonts w:ascii="Times New Roman" w:eastAsiaTheme="minorEastAsia" w:hAnsi="Times New Roman" w:cs="Times New Roman"/>
          <w:bCs/>
          <w:color w:val="000000"/>
          <w:sz w:val="24"/>
          <w:szCs w:val="24"/>
          <w:lang w:eastAsia="hr-HR"/>
        </w:rPr>
        <w:t>predstavlja</w:t>
      </w:r>
      <w:r w:rsidR="002A1FB1">
        <w:rPr>
          <w:rFonts w:ascii="Times New Roman" w:eastAsiaTheme="minorEastAsia" w:hAnsi="Times New Roman" w:cs="Times New Roman"/>
          <w:bCs/>
          <w:color w:val="000000"/>
          <w:sz w:val="24"/>
          <w:szCs w:val="24"/>
          <w:lang w:eastAsia="hr-HR"/>
        </w:rPr>
        <w:t xml:space="preserve"> ukupan iznos verificiranih smanjenja IPNP emisija iz predmetnog projekta </w:t>
      </w:r>
      <w:r w:rsidR="007F0D22">
        <w:rPr>
          <w:rFonts w:ascii="Times New Roman" w:eastAsiaTheme="minorEastAsia" w:hAnsi="Times New Roman" w:cs="Times New Roman"/>
          <w:bCs/>
          <w:color w:val="000000"/>
          <w:sz w:val="24"/>
          <w:szCs w:val="24"/>
          <w:lang w:eastAsia="hr-HR"/>
        </w:rPr>
        <w:t xml:space="preserve">na koji </w:t>
      </w:r>
      <w:r w:rsidR="002A1FB1">
        <w:rPr>
          <w:rFonts w:ascii="Times New Roman" w:eastAsiaTheme="minorEastAsia" w:hAnsi="Times New Roman" w:cs="Times New Roman"/>
          <w:bCs/>
          <w:color w:val="000000"/>
          <w:sz w:val="24"/>
          <w:szCs w:val="24"/>
          <w:lang w:eastAsia="hr-HR"/>
        </w:rPr>
        <w:t>dobavljač</w:t>
      </w:r>
      <w:r w:rsidR="007F0D22">
        <w:rPr>
          <w:rFonts w:ascii="Times New Roman" w:eastAsiaTheme="minorEastAsia" w:hAnsi="Times New Roman" w:cs="Times New Roman"/>
          <w:bCs/>
          <w:color w:val="000000"/>
          <w:sz w:val="24"/>
          <w:szCs w:val="24"/>
          <w:lang w:eastAsia="hr-HR"/>
        </w:rPr>
        <w:t xml:space="preserve"> polaže pravo</w:t>
      </w:r>
      <w:r w:rsidR="00B9087A">
        <w:rPr>
          <w:rFonts w:ascii="Times New Roman" w:eastAsiaTheme="minorEastAsia" w:hAnsi="Times New Roman" w:cs="Times New Roman"/>
          <w:bCs/>
          <w:color w:val="000000"/>
          <w:sz w:val="24"/>
          <w:szCs w:val="24"/>
          <w:lang w:eastAsia="hr-HR"/>
        </w:rPr>
        <w:t>.</w:t>
      </w:r>
    </w:p>
    <w:p w14:paraId="46169AFD"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6C44C5A2" w14:textId="77777777" w:rsidR="00F677DD" w:rsidRDefault="00877566"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c) razdoblje u kojem su postignuta navedena smanjenja</w:t>
      </w:r>
    </w:p>
    <w:p w14:paraId="255EBD02" w14:textId="77777777" w:rsidR="00F677DD" w:rsidRDefault="00F677DD"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3E85B198" w14:textId="5F669F48" w:rsidR="00877566" w:rsidRPr="00877566" w:rsidRDefault="00C86DA4" w:rsidP="00543A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R</w:t>
      </w:r>
      <w:r w:rsidR="00F677DD">
        <w:rPr>
          <w:rFonts w:ascii="Times New Roman" w:eastAsiaTheme="minorEastAsia" w:hAnsi="Times New Roman" w:cs="Times New Roman"/>
          <w:bCs/>
          <w:color w:val="000000"/>
          <w:sz w:val="24"/>
          <w:szCs w:val="24"/>
          <w:lang w:eastAsia="hr-HR"/>
        </w:rPr>
        <w:t xml:space="preserve">azdoblje u kojem su postignuta navedena smanjenja IPNP emisija </w:t>
      </w:r>
      <w:r>
        <w:rPr>
          <w:rFonts w:ascii="Times New Roman" w:eastAsiaTheme="minorEastAsia" w:hAnsi="Times New Roman" w:cs="Times New Roman"/>
          <w:bCs/>
          <w:color w:val="000000"/>
          <w:sz w:val="24"/>
          <w:szCs w:val="24"/>
          <w:lang w:eastAsia="hr-HR"/>
        </w:rPr>
        <w:t>je</w:t>
      </w:r>
      <w:r w:rsidR="00EE0192">
        <w:rPr>
          <w:rFonts w:ascii="Times New Roman" w:eastAsiaTheme="minorEastAsia" w:hAnsi="Times New Roman" w:cs="Times New Roman"/>
          <w:bCs/>
          <w:color w:val="000000"/>
          <w:sz w:val="24"/>
          <w:szCs w:val="24"/>
          <w:lang w:eastAsia="hr-HR"/>
        </w:rPr>
        <w:t xml:space="preserve"> kalendarska godina u kojoj su ostvarena smanjenja IPNP emisija </w:t>
      </w:r>
      <w:r w:rsidR="007F0D22">
        <w:rPr>
          <w:rFonts w:ascii="Times New Roman" w:eastAsiaTheme="minorEastAsia" w:hAnsi="Times New Roman" w:cs="Times New Roman"/>
          <w:bCs/>
          <w:color w:val="000000"/>
          <w:sz w:val="24"/>
          <w:szCs w:val="24"/>
          <w:lang w:eastAsia="hr-HR"/>
        </w:rPr>
        <w:t>na koje</w:t>
      </w:r>
      <w:r w:rsidR="00EE0192">
        <w:rPr>
          <w:rFonts w:ascii="Times New Roman" w:eastAsiaTheme="minorEastAsia" w:hAnsi="Times New Roman" w:cs="Times New Roman"/>
          <w:bCs/>
          <w:color w:val="000000"/>
          <w:sz w:val="24"/>
          <w:szCs w:val="24"/>
          <w:lang w:eastAsia="hr-HR"/>
        </w:rPr>
        <w:t xml:space="preserve"> dobavljač</w:t>
      </w:r>
      <w:r w:rsidR="007F0D22">
        <w:rPr>
          <w:rFonts w:ascii="Times New Roman" w:eastAsiaTheme="minorEastAsia" w:hAnsi="Times New Roman" w:cs="Times New Roman"/>
          <w:bCs/>
          <w:color w:val="000000"/>
          <w:sz w:val="24"/>
          <w:szCs w:val="24"/>
          <w:lang w:eastAsia="hr-HR"/>
        </w:rPr>
        <w:t xml:space="preserve"> polaže pravo</w:t>
      </w:r>
      <w:r w:rsidR="000112E3">
        <w:rPr>
          <w:rFonts w:ascii="Times New Roman" w:eastAsiaTheme="minorEastAsia" w:hAnsi="Times New Roman" w:cs="Times New Roman"/>
          <w:bCs/>
          <w:color w:val="000000"/>
          <w:sz w:val="24"/>
          <w:szCs w:val="24"/>
          <w:lang w:eastAsia="hr-HR"/>
        </w:rPr>
        <w:t>.</w:t>
      </w:r>
    </w:p>
    <w:p w14:paraId="29FAF314"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1B4C1E75" w14:textId="14869796" w:rsidR="008D2ECA" w:rsidRDefault="00877566"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 xml:space="preserve">d) lokaciju projekta najbližu izvoru emisija uz navođenje koordinata </w:t>
      </w:r>
      <w:r w:rsidR="00B82EF2">
        <w:rPr>
          <w:rFonts w:ascii="Times New Roman" w:eastAsiaTheme="minorEastAsia" w:hAnsi="Times New Roman" w:cs="Times New Roman"/>
          <w:bCs/>
          <w:color w:val="000000"/>
          <w:sz w:val="24"/>
          <w:szCs w:val="24"/>
          <w:lang w:eastAsia="hr-HR"/>
        </w:rPr>
        <w:t>geografsk</w:t>
      </w:r>
      <w:r w:rsidRPr="00877566">
        <w:rPr>
          <w:rFonts w:ascii="Times New Roman" w:eastAsiaTheme="minorEastAsia" w:hAnsi="Times New Roman" w:cs="Times New Roman"/>
          <w:bCs/>
          <w:color w:val="000000"/>
          <w:sz w:val="24"/>
          <w:szCs w:val="24"/>
          <w:lang w:eastAsia="hr-HR"/>
        </w:rPr>
        <w:t>e širine i duljine u stupnjevima na četvrtu decimalu</w:t>
      </w:r>
    </w:p>
    <w:p w14:paraId="52394053" w14:textId="77777777" w:rsidR="008D2ECA" w:rsidRDefault="008D2ECA"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p>
    <w:p w14:paraId="7965977A" w14:textId="7C4CB583" w:rsidR="00A543F0" w:rsidRDefault="003674DC" w:rsidP="009678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Mjesto</w:t>
      </w:r>
      <w:r w:rsidR="008D2ECA">
        <w:rPr>
          <w:rFonts w:ascii="Times New Roman" w:eastAsiaTheme="minorEastAsia" w:hAnsi="Times New Roman" w:cs="Times New Roman"/>
          <w:bCs/>
          <w:color w:val="000000"/>
          <w:sz w:val="24"/>
          <w:szCs w:val="24"/>
          <w:lang w:eastAsia="hr-HR"/>
        </w:rPr>
        <w:t xml:space="preserve"> projekta smanjenja IPNP emisija definira se</w:t>
      </w:r>
      <w:r w:rsidR="005B65AA">
        <w:rPr>
          <w:rFonts w:ascii="Times New Roman" w:eastAsiaTheme="minorEastAsia" w:hAnsi="Times New Roman" w:cs="Times New Roman"/>
          <w:bCs/>
          <w:color w:val="000000"/>
          <w:sz w:val="24"/>
          <w:szCs w:val="24"/>
          <w:lang w:eastAsia="hr-HR"/>
        </w:rPr>
        <w:t xml:space="preserve"> geografsk</w:t>
      </w:r>
      <w:r w:rsidR="008D2ECA">
        <w:rPr>
          <w:rFonts w:ascii="Times New Roman" w:eastAsiaTheme="minorEastAsia" w:hAnsi="Times New Roman" w:cs="Times New Roman"/>
          <w:bCs/>
          <w:color w:val="000000"/>
          <w:sz w:val="24"/>
          <w:szCs w:val="24"/>
          <w:lang w:eastAsia="hr-HR"/>
        </w:rPr>
        <w:t>im</w:t>
      </w:r>
      <w:r w:rsidR="005B65AA">
        <w:rPr>
          <w:rFonts w:ascii="Times New Roman" w:eastAsiaTheme="minorEastAsia" w:hAnsi="Times New Roman" w:cs="Times New Roman"/>
          <w:bCs/>
          <w:color w:val="000000"/>
          <w:sz w:val="24"/>
          <w:szCs w:val="24"/>
          <w:lang w:eastAsia="hr-HR"/>
        </w:rPr>
        <w:t xml:space="preserve"> koordinat</w:t>
      </w:r>
      <w:r w:rsidR="008D2ECA">
        <w:rPr>
          <w:rFonts w:ascii="Times New Roman" w:eastAsiaTheme="minorEastAsia" w:hAnsi="Times New Roman" w:cs="Times New Roman"/>
          <w:bCs/>
          <w:color w:val="000000"/>
          <w:sz w:val="24"/>
          <w:szCs w:val="24"/>
          <w:lang w:eastAsia="hr-HR"/>
        </w:rPr>
        <w:t>ama</w:t>
      </w:r>
      <w:r w:rsidR="005B65AA">
        <w:rPr>
          <w:rFonts w:ascii="Times New Roman" w:eastAsiaTheme="minorEastAsia" w:hAnsi="Times New Roman" w:cs="Times New Roman"/>
          <w:bCs/>
          <w:color w:val="000000"/>
          <w:sz w:val="24"/>
          <w:szCs w:val="24"/>
          <w:lang w:eastAsia="hr-HR"/>
        </w:rPr>
        <w:t xml:space="preserve"> </w:t>
      </w:r>
      <w:r>
        <w:rPr>
          <w:rFonts w:ascii="Times New Roman" w:eastAsiaTheme="minorEastAsia" w:hAnsi="Times New Roman" w:cs="Times New Roman"/>
          <w:bCs/>
          <w:color w:val="000000"/>
          <w:sz w:val="24"/>
          <w:szCs w:val="24"/>
          <w:lang w:eastAsia="hr-HR"/>
        </w:rPr>
        <w:t>mjesta</w:t>
      </w:r>
      <w:r w:rsidR="005B65AA">
        <w:rPr>
          <w:rFonts w:ascii="Times New Roman" w:eastAsiaTheme="minorEastAsia" w:hAnsi="Times New Roman" w:cs="Times New Roman"/>
          <w:bCs/>
          <w:color w:val="000000"/>
          <w:sz w:val="24"/>
          <w:szCs w:val="24"/>
          <w:lang w:eastAsia="hr-HR"/>
        </w:rPr>
        <w:t xml:space="preserve"> na koj</w:t>
      </w:r>
      <w:r>
        <w:rPr>
          <w:rFonts w:ascii="Times New Roman" w:eastAsiaTheme="minorEastAsia" w:hAnsi="Times New Roman" w:cs="Times New Roman"/>
          <w:bCs/>
          <w:color w:val="000000"/>
          <w:sz w:val="24"/>
          <w:szCs w:val="24"/>
          <w:lang w:eastAsia="hr-HR"/>
        </w:rPr>
        <w:t>em</w:t>
      </w:r>
      <w:r w:rsidR="005B65AA">
        <w:rPr>
          <w:rFonts w:ascii="Times New Roman" w:eastAsiaTheme="minorEastAsia" w:hAnsi="Times New Roman" w:cs="Times New Roman"/>
          <w:bCs/>
          <w:color w:val="000000"/>
          <w:sz w:val="24"/>
          <w:szCs w:val="24"/>
          <w:lang w:eastAsia="hr-HR"/>
        </w:rPr>
        <w:t xml:space="preserve"> su uklonjene emisije koje bi bile prisutne bez provođenja projekta smanjenja IPNP emisija</w:t>
      </w:r>
      <w:r w:rsidR="008D2ECA">
        <w:rPr>
          <w:rFonts w:ascii="Times New Roman" w:eastAsiaTheme="minorEastAsia" w:hAnsi="Times New Roman" w:cs="Times New Roman"/>
          <w:bCs/>
          <w:color w:val="000000"/>
          <w:sz w:val="24"/>
          <w:szCs w:val="24"/>
          <w:lang w:eastAsia="hr-HR"/>
        </w:rPr>
        <w:t>.</w:t>
      </w:r>
    </w:p>
    <w:p w14:paraId="49710FAB" w14:textId="4CE867E8" w:rsidR="00877566" w:rsidRPr="00877566" w:rsidRDefault="008D2ECA" w:rsidP="009678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K</w:t>
      </w:r>
      <w:r w:rsidR="005B65AA" w:rsidRPr="005B65AA">
        <w:rPr>
          <w:rFonts w:ascii="Times New Roman" w:eastAsiaTheme="minorEastAsia" w:hAnsi="Times New Roman" w:cs="Times New Roman"/>
          <w:bCs/>
          <w:color w:val="000000"/>
          <w:sz w:val="24"/>
          <w:szCs w:val="24"/>
          <w:lang w:eastAsia="hr-HR"/>
        </w:rPr>
        <w:t xml:space="preserve">ada projekt uključuje smanjenje </w:t>
      </w:r>
      <w:r w:rsidR="00AA263B">
        <w:rPr>
          <w:rFonts w:ascii="Times New Roman" w:eastAsiaTheme="minorEastAsia" w:hAnsi="Times New Roman" w:cs="Times New Roman"/>
          <w:bCs/>
          <w:color w:val="000000"/>
          <w:sz w:val="24"/>
          <w:szCs w:val="24"/>
          <w:lang w:eastAsia="hr-HR"/>
        </w:rPr>
        <w:t xml:space="preserve">IPNP </w:t>
      </w:r>
      <w:r w:rsidR="005B65AA" w:rsidRPr="005B65AA">
        <w:rPr>
          <w:rFonts w:ascii="Times New Roman" w:eastAsiaTheme="minorEastAsia" w:hAnsi="Times New Roman" w:cs="Times New Roman"/>
          <w:bCs/>
          <w:color w:val="000000"/>
          <w:sz w:val="24"/>
          <w:szCs w:val="24"/>
          <w:lang w:eastAsia="hr-HR"/>
        </w:rPr>
        <w:t xml:space="preserve">emisija koja su </w:t>
      </w:r>
      <w:r w:rsidR="00A15C6C">
        <w:rPr>
          <w:rFonts w:ascii="Times New Roman" w:eastAsiaTheme="minorEastAsia" w:hAnsi="Times New Roman" w:cs="Times New Roman"/>
          <w:bCs/>
          <w:color w:val="000000"/>
          <w:sz w:val="24"/>
          <w:szCs w:val="24"/>
          <w:lang w:eastAsia="hr-HR"/>
        </w:rPr>
        <w:t>geografski</w:t>
      </w:r>
      <w:r w:rsidR="005B65AA" w:rsidRPr="005B65AA">
        <w:rPr>
          <w:rFonts w:ascii="Times New Roman" w:eastAsiaTheme="minorEastAsia" w:hAnsi="Times New Roman" w:cs="Times New Roman"/>
          <w:bCs/>
          <w:color w:val="000000"/>
          <w:sz w:val="24"/>
          <w:szCs w:val="24"/>
          <w:lang w:eastAsia="hr-HR"/>
        </w:rPr>
        <w:t xml:space="preserve"> raspršena, nav</w:t>
      </w:r>
      <w:r w:rsidR="00B82EF2">
        <w:rPr>
          <w:rFonts w:ascii="Times New Roman" w:eastAsiaTheme="minorEastAsia" w:hAnsi="Times New Roman" w:cs="Times New Roman"/>
          <w:bCs/>
          <w:color w:val="000000"/>
          <w:sz w:val="24"/>
          <w:szCs w:val="24"/>
          <w:lang w:eastAsia="hr-HR"/>
        </w:rPr>
        <w:t>odi se</w:t>
      </w:r>
      <w:r w:rsidR="005B65AA" w:rsidRPr="005B65AA">
        <w:rPr>
          <w:rFonts w:ascii="Times New Roman" w:eastAsiaTheme="minorEastAsia" w:hAnsi="Times New Roman" w:cs="Times New Roman"/>
          <w:bCs/>
          <w:color w:val="000000"/>
          <w:sz w:val="24"/>
          <w:szCs w:val="24"/>
          <w:lang w:eastAsia="hr-HR"/>
        </w:rPr>
        <w:t xml:space="preserve"> mjesto koje predstavlja geografsku središnju točku projekta ili mjesto primarne infrastrukture u projektu</w:t>
      </w:r>
      <w:r w:rsidR="00A543F0">
        <w:rPr>
          <w:rFonts w:ascii="Times New Roman" w:eastAsiaTheme="minorEastAsia" w:hAnsi="Times New Roman" w:cs="Times New Roman"/>
          <w:bCs/>
          <w:color w:val="000000"/>
          <w:sz w:val="24"/>
          <w:szCs w:val="24"/>
          <w:lang w:eastAsia="hr-HR"/>
        </w:rPr>
        <w:t>.</w:t>
      </w:r>
      <w:r w:rsidR="005B65AA">
        <w:rPr>
          <w:rFonts w:ascii="Times New Roman" w:eastAsiaTheme="minorEastAsia" w:hAnsi="Times New Roman" w:cs="Times New Roman"/>
          <w:bCs/>
          <w:color w:val="000000"/>
          <w:sz w:val="24"/>
          <w:szCs w:val="24"/>
          <w:lang w:eastAsia="hr-HR"/>
        </w:rPr>
        <w:t xml:space="preserve"> </w:t>
      </w:r>
    </w:p>
    <w:p w14:paraId="1172DFC7"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7EFF81CC" w14:textId="77777777" w:rsidR="00E8085F" w:rsidRDefault="00877566"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e) referentnu vrijednost godišnjih emisija prije uvođenja mjera smanjenja i godišnje emisije nakon provedbe mjera smanjenja u gCO</w:t>
      </w:r>
      <w:r w:rsidRPr="00A82A5C">
        <w:rPr>
          <w:rFonts w:ascii="Times New Roman" w:eastAsiaTheme="minorEastAsia" w:hAnsi="Times New Roman" w:cs="Times New Roman"/>
          <w:bCs/>
          <w:color w:val="000000"/>
          <w:sz w:val="24"/>
          <w:szCs w:val="24"/>
          <w:vertAlign w:val="subscript"/>
          <w:lang w:eastAsia="hr-HR"/>
        </w:rPr>
        <w:t>2</w:t>
      </w:r>
      <w:r w:rsidRPr="00877566">
        <w:rPr>
          <w:rFonts w:ascii="Times New Roman" w:eastAsiaTheme="minorEastAsia" w:hAnsi="Times New Roman" w:cs="Times New Roman"/>
          <w:bCs/>
          <w:color w:val="000000"/>
          <w:sz w:val="24"/>
          <w:szCs w:val="24"/>
          <w:lang w:eastAsia="hr-HR"/>
        </w:rPr>
        <w:t>eq/MJ proizvedene sirovine</w:t>
      </w:r>
    </w:p>
    <w:p w14:paraId="2B236B44" w14:textId="77777777" w:rsidR="00B040AF" w:rsidRDefault="00B040AF" w:rsidP="009678EE">
      <w:pPr>
        <w:spacing w:after="0" w:line="240" w:lineRule="auto"/>
        <w:ind w:left="567"/>
        <w:jc w:val="both"/>
        <w:rPr>
          <w:rFonts w:ascii="Times New Roman" w:eastAsiaTheme="minorEastAsia" w:hAnsi="Times New Roman" w:cs="Times New Roman"/>
          <w:bCs/>
          <w:color w:val="000000"/>
          <w:sz w:val="24"/>
          <w:szCs w:val="24"/>
          <w:lang w:eastAsia="hr-HR"/>
        </w:rPr>
      </w:pPr>
    </w:p>
    <w:p w14:paraId="08D6E8CC" w14:textId="3A2B40AE" w:rsidR="003130EB" w:rsidRDefault="00E8085F" w:rsidP="009678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Referentna vrijednost</w:t>
      </w:r>
      <w:r w:rsidRPr="00E8085F">
        <w:rPr>
          <w:rFonts w:ascii="Times New Roman" w:eastAsiaTheme="minorEastAsia" w:hAnsi="Times New Roman" w:cs="Times New Roman"/>
          <w:bCs/>
          <w:color w:val="000000"/>
          <w:sz w:val="24"/>
          <w:szCs w:val="24"/>
          <w:lang w:eastAsia="hr-HR"/>
        </w:rPr>
        <w:t xml:space="preserve"> godišnj</w:t>
      </w:r>
      <w:r>
        <w:rPr>
          <w:rFonts w:ascii="Times New Roman" w:eastAsiaTheme="minorEastAsia" w:hAnsi="Times New Roman" w:cs="Times New Roman"/>
          <w:bCs/>
          <w:color w:val="000000"/>
          <w:sz w:val="24"/>
          <w:szCs w:val="24"/>
          <w:lang w:eastAsia="hr-HR"/>
        </w:rPr>
        <w:t>ih</w:t>
      </w:r>
      <w:r w:rsidRPr="00E8085F">
        <w:rPr>
          <w:rFonts w:ascii="Times New Roman" w:eastAsiaTheme="minorEastAsia" w:hAnsi="Times New Roman" w:cs="Times New Roman"/>
          <w:bCs/>
          <w:color w:val="000000"/>
          <w:sz w:val="24"/>
          <w:szCs w:val="24"/>
          <w:lang w:eastAsia="hr-HR"/>
        </w:rPr>
        <w:t xml:space="preserve"> emisij</w:t>
      </w:r>
      <w:r>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prije </w:t>
      </w:r>
      <w:r>
        <w:rPr>
          <w:rFonts w:ascii="Times New Roman" w:eastAsiaTheme="minorEastAsia" w:hAnsi="Times New Roman" w:cs="Times New Roman"/>
          <w:bCs/>
          <w:color w:val="000000"/>
          <w:sz w:val="24"/>
          <w:szCs w:val="24"/>
          <w:lang w:eastAsia="hr-HR"/>
        </w:rPr>
        <w:t>provedbe projekta smanjenja IPNP emisija</w:t>
      </w:r>
      <w:r w:rsidRPr="00E8085F">
        <w:rPr>
          <w:rFonts w:ascii="Times New Roman" w:eastAsiaTheme="minorEastAsia" w:hAnsi="Times New Roman" w:cs="Times New Roman"/>
          <w:bCs/>
          <w:color w:val="000000"/>
          <w:sz w:val="24"/>
          <w:szCs w:val="24"/>
          <w:lang w:eastAsia="hr-HR"/>
        </w:rPr>
        <w:t xml:space="preserve"> su emisije koje bi se mogle očekivati </w:t>
      </w:r>
      <w:r>
        <w:rPr>
          <w:rFonts w:ascii="Times New Roman" w:eastAsiaTheme="minorEastAsia" w:hAnsi="Times New Roman" w:cs="Times New Roman"/>
          <w:bCs/>
          <w:color w:val="000000"/>
          <w:sz w:val="24"/>
          <w:szCs w:val="24"/>
          <w:lang w:eastAsia="hr-HR"/>
        </w:rPr>
        <w:t>bez provedbe tog</w:t>
      </w:r>
      <w:r w:rsidRPr="00E8085F">
        <w:rPr>
          <w:rFonts w:ascii="Times New Roman" w:eastAsiaTheme="minorEastAsia" w:hAnsi="Times New Roman" w:cs="Times New Roman"/>
          <w:bCs/>
          <w:color w:val="000000"/>
          <w:sz w:val="24"/>
          <w:szCs w:val="24"/>
          <w:lang w:eastAsia="hr-HR"/>
        </w:rPr>
        <w:t xml:space="preserve"> projekta. Treba biti izražen</w:t>
      </w:r>
      <w:r w:rsidR="003130EB">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u gCO</w:t>
      </w:r>
      <w:r w:rsidRPr="003130EB">
        <w:rPr>
          <w:rFonts w:ascii="Times New Roman" w:eastAsiaTheme="minorEastAsia" w:hAnsi="Times New Roman" w:cs="Times New Roman"/>
          <w:bCs/>
          <w:color w:val="000000"/>
          <w:sz w:val="24"/>
          <w:szCs w:val="24"/>
          <w:vertAlign w:val="subscript"/>
          <w:lang w:eastAsia="hr-HR"/>
        </w:rPr>
        <w:t>2</w:t>
      </w:r>
      <w:r w:rsidRPr="00E8085F">
        <w:rPr>
          <w:rFonts w:ascii="Times New Roman" w:eastAsiaTheme="minorEastAsia" w:hAnsi="Times New Roman" w:cs="Times New Roman"/>
          <w:bCs/>
          <w:color w:val="000000"/>
          <w:sz w:val="24"/>
          <w:szCs w:val="24"/>
          <w:lang w:eastAsia="hr-HR"/>
        </w:rPr>
        <w:t>eq podijeljen</w:t>
      </w:r>
      <w:r w:rsidR="003130EB">
        <w:rPr>
          <w:rFonts w:ascii="Times New Roman" w:eastAsiaTheme="minorEastAsia" w:hAnsi="Times New Roman" w:cs="Times New Roman"/>
          <w:bCs/>
          <w:color w:val="000000"/>
          <w:sz w:val="24"/>
          <w:szCs w:val="24"/>
          <w:lang w:eastAsia="hr-HR"/>
        </w:rPr>
        <w:t>o</w:t>
      </w:r>
      <w:r w:rsidRPr="00E8085F">
        <w:rPr>
          <w:rFonts w:ascii="Times New Roman" w:eastAsiaTheme="minorEastAsia" w:hAnsi="Times New Roman" w:cs="Times New Roman"/>
          <w:bCs/>
          <w:color w:val="000000"/>
          <w:sz w:val="24"/>
          <w:szCs w:val="24"/>
          <w:lang w:eastAsia="hr-HR"/>
        </w:rPr>
        <w:t xml:space="preserve"> s ukupnim sadržajem energije u MJ </w:t>
      </w:r>
      <w:r w:rsidR="003130EB">
        <w:rPr>
          <w:rFonts w:ascii="Times New Roman" w:eastAsiaTheme="minorEastAsia" w:hAnsi="Times New Roman" w:cs="Times New Roman"/>
          <w:bCs/>
          <w:color w:val="000000"/>
          <w:sz w:val="24"/>
          <w:szCs w:val="24"/>
          <w:lang w:eastAsia="hr-HR"/>
        </w:rPr>
        <w:t xml:space="preserve">sadržane u </w:t>
      </w:r>
      <w:r w:rsidRPr="00E8085F">
        <w:rPr>
          <w:rFonts w:ascii="Times New Roman" w:eastAsiaTheme="minorEastAsia" w:hAnsi="Times New Roman" w:cs="Times New Roman"/>
          <w:bCs/>
          <w:color w:val="000000"/>
          <w:sz w:val="24"/>
          <w:szCs w:val="24"/>
          <w:lang w:eastAsia="hr-HR"/>
        </w:rPr>
        <w:t>sirovin</w:t>
      </w:r>
      <w:r w:rsidR="003130EB">
        <w:rPr>
          <w:rFonts w:ascii="Times New Roman" w:eastAsiaTheme="minorEastAsia" w:hAnsi="Times New Roman" w:cs="Times New Roman"/>
          <w:bCs/>
          <w:color w:val="000000"/>
          <w:sz w:val="24"/>
          <w:szCs w:val="24"/>
          <w:lang w:eastAsia="hr-HR"/>
        </w:rPr>
        <w:t>i</w:t>
      </w:r>
      <w:r w:rsidRPr="00E8085F">
        <w:rPr>
          <w:rFonts w:ascii="Times New Roman" w:eastAsiaTheme="minorEastAsia" w:hAnsi="Times New Roman" w:cs="Times New Roman"/>
          <w:bCs/>
          <w:color w:val="000000"/>
          <w:sz w:val="24"/>
          <w:szCs w:val="24"/>
          <w:lang w:eastAsia="hr-HR"/>
        </w:rPr>
        <w:t xml:space="preserve"> koja prolazi kroz opremu unutar grani</w:t>
      </w:r>
      <w:r w:rsidR="003130EB">
        <w:rPr>
          <w:rFonts w:ascii="Times New Roman" w:eastAsiaTheme="minorEastAsia" w:hAnsi="Times New Roman" w:cs="Times New Roman"/>
          <w:bCs/>
          <w:color w:val="000000"/>
          <w:sz w:val="24"/>
          <w:szCs w:val="24"/>
          <w:lang w:eastAsia="hr-HR"/>
        </w:rPr>
        <w:t xml:space="preserve">ca sustava </w:t>
      </w:r>
      <w:r w:rsidR="00DE7352">
        <w:rPr>
          <w:rFonts w:ascii="Times New Roman" w:eastAsiaTheme="minorEastAsia" w:hAnsi="Times New Roman" w:cs="Times New Roman"/>
          <w:bCs/>
          <w:color w:val="000000"/>
          <w:sz w:val="24"/>
          <w:szCs w:val="24"/>
          <w:lang w:eastAsia="hr-HR"/>
        </w:rPr>
        <w:t>obuhvaćenog projektom</w:t>
      </w:r>
      <w:r w:rsidR="003130EB">
        <w:rPr>
          <w:rFonts w:ascii="Times New Roman" w:eastAsiaTheme="minorEastAsia" w:hAnsi="Times New Roman" w:cs="Times New Roman"/>
          <w:bCs/>
          <w:color w:val="000000"/>
          <w:sz w:val="24"/>
          <w:szCs w:val="24"/>
          <w:lang w:eastAsia="hr-HR"/>
        </w:rPr>
        <w:t>.</w:t>
      </w:r>
    </w:p>
    <w:p w14:paraId="37AD8C76" w14:textId="77777777" w:rsidR="00B82EF2" w:rsidRDefault="00B82EF2" w:rsidP="009678EE">
      <w:pPr>
        <w:spacing w:after="0" w:line="240" w:lineRule="auto"/>
        <w:ind w:left="567"/>
        <w:jc w:val="both"/>
        <w:rPr>
          <w:rFonts w:ascii="Times New Roman" w:eastAsiaTheme="minorEastAsia" w:hAnsi="Times New Roman" w:cs="Times New Roman"/>
          <w:bCs/>
          <w:color w:val="000000"/>
          <w:sz w:val="24"/>
          <w:szCs w:val="24"/>
          <w:lang w:eastAsia="hr-HR"/>
        </w:rPr>
      </w:pPr>
    </w:p>
    <w:p w14:paraId="17F2671B" w14:textId="557B2D1D" w:rsidR="003C1D9A" w:rsidRDefault="00E8085F" w:rsidP="009678EE">
      <w:pPr>
        <w:spacing w:after="0" w:line="240" w:lineRule="auto"/>
        <w:ind w:left="567"/>
        <w:jc w:val="both"/>
        <w:rPr>
          <w:rFonts w:ascii="Times New Roman" w:eastAsiaTheme="minorEastAsia" w:hAnsi="Times New Roman" w:cs="Times New Roman"/>
          <w:bCs/>
          <w:color w:val="000000"/>
          <w:sz w:val="24"/>
          <w:szCs w:val="24"/>
          <w:lang w:eastAsia="hr-HR"/>
        </w:rPr>
      </w:pPr>
      <w:r w:rsidRPr="00E8085F">
        <w:rPr>
          <w:rFonts w:ascii="Times New Roman" w:eastAsiaTheme="minorEastAsia" w:hAnsi="Times New Roman" w:cs="Times New Roman"/>
          <w:bCs/>
          <w:color w:val="000000"/>
          <w:sz w:val="24"/>
          <w:szCs w:val="24"/>
          <w:lang w:eastAsia="hr-HR"/>
        </w:rPr>
        <w:t>Razin</w:t>
      </w:r>
      <w:r w:rsidR="00FC312A">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godišnjih emisija nakon provedbe mjera smanjenja</w:t>
      </w:r>
      <w:r w:rsidR="003C1D9A">
        <w:rPr>
          <w:rFonts w:ascii="Times New Roman" w:eastAsiaTheme="minorEastAsia" w:hAnsi="Times New Roman" w:cs="Times New Roman"/>
          <w:bCs/>
          <w:color w:val="000000"/>
          <w:sz w:val="24"/>
          <w:szCs w:val="24"/>
          <w:lang w:eastAsia="hr-HR"/>
        </w:rPr>
        <w:t xml:space="preserve"> IPNP emisija </w:t>
      </w:r>
      <w:r w:rsidRPr="00E8085F">
        <w:rPr>
          <w:rFonts w:ascii="Times New Roman" w:eastAsiaTheme="minorEastAsia" w:hAnsi="Times New Roman" w:cs="Times New Roman"/>
          <w:bCs/>
          <w:color w:val="000000"/>
          <w:sz w:val="24"/>
          <w:szCs w:val="24"/>
          <w:lang w:eastAsia="hr-HR"/>
        </w:rPr>
        <w:t>izračuna</w:t>
      </w:r>
      <w:r w:rsidR="00FC312A">
        <w:rPr>
          <w:rFonts w:ascii="Times New Roman" w:eastAsiaTheme="minorEastAsia" w:hAnsi="Times New Roman" w:cs="Times New Roman"/>
          <w:bCs/>
          <w:color w:val="000000"/>
          <w:sz w:val="24"/>
          <w:szCs w:val="24"/>
          <w:lang w:eastAsia="hr-HR"/>
        </w:rPr>
        <w:t>va se</w:t>
      </w:r>
      <w:r w:rsidRPr="00E8085F">
        <w:rPr>
          <w:rFonts w:ascii="Times New Roman" w:eastAsiaTheme="minorEastAsia" w:hAnsi="Times New Roman" w:cs="Times New Roman"/>
          <w:bCs/>
          <w:color w:val="000000"/>
          <w:sz w:val="24"/>
          <w:szCs w:val="24"/>
          <w:lang w:eastAsia="hr-HR"/>
        </w:rPr>
        <w:t xml:space="preserve"> kao godišnj</w:t>
      </w:r>
      <w:r w:rsidR="00FC312A">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w:t>
      </w:r>
      <w:r w:rsidR="003C1D9A">
        <w:rPr>
          <w:rFonts w:ascii="Times New Roman" w:eastAsiaTheme="minorEastAsia" w:hAnsi="Times New Roman" w:cs="Times New Roman"/>
          <w:bCs/>
          <w:color w:val="000000"/>
          <w:sz w:val="24"/>
          <w:szCs w:val="24"/>
          <w:lang w:eastAsia="hr-HR"/>
        </w:rPr>
        <w:t>razin</w:t>
      </w:r>
      <w:r w:rsidR="00FC312A">
        <w:rPr>
          <w:rFonts w:ascii="Times New Roman" w:eastAsiaTheme="minorEastAsia" w:hAnsi="Times New Roman" w:cs="Times New Roman"/>
          <w:bCs/>
          <w:color w:val="000000"/>
          <w:sz w:val="24"/>
          <w:szCs w:val="24"/>
          <w:lang w:eastAsia="hr-HR"/>
        </w:rPr>
        <w:t>a</w:t>
      </w:r>
      <w:r w:rsidR="003C1D9A">
        <w:rPr>
          <w:rFonts w:ascii="Times New Roman" w:eastAsiaTheme="minorEastAsia" w:hAnsi="Times New Roman" w:cs="Times New Roman"/>
          <w:bCs/>
          <w:color w:val="000000"/>
          <w:sz w:val="24"/>
          <w:szCs w:val="24"/>
          <w:lang w:eastAsia="hr-HR"/>
        </w:rPr>
        <w:t xml:space="preserve"> </w:t>
      </w:r>
      <w:r w:rsidRPr="00E8085F">
        <w:rPr>
          <w:rFonts w:ascii="Times New Roman" w:eastAsiaTheme="minorEastAsia" w:hAnsi="Times New Roman" w:cs="Times New Roman"/>
          <w:bCs/>
          <w:color w:val="000000"/>
          <w:sz w:val="24"/>
          <w:szCs w:val="24"/>
          <w:lang w:eastAsia="hr-HR"/>
        </w:rPr>
        <w:t>emisij</w:t>
      </w:r>
      <w:r w:rsidR="003C1D9A">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za projekt izra</w:t>
      </w:r>
      <w:r w:rsidR="003C1D9A">
        <w:rPr>
          <w:rFonts w:ascii="Times New Roman" w:eastAsiaTheme="minorEastAsia" w:hAnsi="Times New Roman" w:cs="Times New Roman"/>
          <w:bCs/>
          <w:color w:val="000000"/>
          <w:sz w:val="24"/>
          <w:szCs w:val="24"/>
          <w:lang w:eastAsia="hr-HR"/>
        </w:rPr>
        <w:t>žen</w:t>
      </w:r>
      <w:r w:rsidR="00FC312A">
        <w:rPr>
          <w:rFonts w:ascii="Times New Roman" w:eastAsiaTheme="minorEastAsia" w:hAnsi="Times New Roman" w:cs="Times New Roman"/>
          <w:bCs/>
          <w:color w:val="000000"/>
          <w:sz w:val="24"/>
          <w:szCs w:val="24"/>
          <w:lang w:eastAsia="hr-HR"/>
        </w:rPr>
        <w:t>a</w:t>
      </w:r>
      <w:r w:rsidRPr="00E8085F">
        <w:rPr>
          <w:rFonts w:ascii="Times New Roman" w:eastAsiaTheme="minorEastAsia" w:hAnsi="Times New Roman" w:cs="Times New Roman"/>
          <w:bCs/>
          <w:color w:val="000000"/>
          <w:sz w:val="24"/>
          <w:szCs w:val="24"/>
          <w:lang w:eastAsia="hr-HR"/>
        </w:rPr>
        <w:t xml:space="preserve"> u gCO</w:t>
      </w:r>
      <w:r w:rsidRPr="003C1D9A">
        <w:rPr>
          <w:rFonts w:ascii="Times New Roman" w:eastAsiaTheme="minorEastAsia" w:hAnsi="Times New Roman" w:cs="Times New Roman"/>
          <w:bCs/>
          <w:color w:val="000000"/>
          <w:sz w:val="24"/>
          <w:szCs w:val="24"/>
          <w:vertAlign w:val="subscript"/>
          <w:lang w:eastAsia="hr-HR"/>
        </w:rPr>
        <w:t>2</w:t>
      </w:r>
      <w:r w:rsidRPr="00E8085F">
        <w:rPr>
          <w:rFonts w:ascii="Times New Roman" w:eastAsiaTheme="minorEastAsia" w:hAnsi="Times New Roman" w:cs="Times New Roman"/>
          <w:bCs/>
          <w:color w:val="000000"/>
          <w:sz w:val="24"/>
          <w:szCs w:val="24"/>
          <w:lang w:eastAsia="hr-HR"/>
        </w:rPr>
        <w:t>eq podijeljen</w:t>
      </w:r>
      <w:r w:rsidR="001E5FA1">
        <w:rPr>
          <w:rFonts w:ascii="Times New Roman" w:eastAsiaTheme="minorEastAsia" w:hAnsi="Times New Roman" w:cs="Times New Roman"/>
          <w:bCs/>
          <w:color w:val="000000"/>
          <w:sz w:val="24"/>
          <w:szCs w:val="24"/>
          <w:lang w:eastAsia="hr-HR"/>
        </w:rPr>
        <w:t>o</w:t>
      </w:r>
      <w:r w:rsidRPr="00E8085F">
        <w:rPr>
          <w:rFonts w:ascii="Times New Roman" w:eastAsiaTheme="minorEastAsia" w:hAnsi="Times New Roman" w:cs="Times New Roman"/>
          <w:bCs/>
          <w:color w:val="000000"/>
          <w:sz w:val="24"/>
          <w:szCs w:val="24"/>
          <w:lang w:eastAsia="hr-HR"/>
        </w:rPr>
        <w:t xml:space="preserve"> s ukupnim sadržajem </w:t>
      </w:r>
      <w:r w:rsidRPr="00E8085F">
        <w:rPr>
          <w:rFonts w:ascii="Times New Roman" w:eastAsiaTheme="minorEastAsia" w:hAnsi="Times New Roman" w:cs="Times New Roman"/>
          <w:bCs/>
          <w:color w:val="000000"/>
          <w:sz w:val="24"/>
          <w:szCs w:val="24"/>
          <w:lang w:eastAsia="hr-HR"/>
        </w:rPr>
        <w:lastRenderedPageBreak/>
        <w:t xml:space="preserve">energije u MJ </w:t>
      </w:r>
      <w:r w:rsidR="003C1D9A">
        <w:rPr>
          <w:rFonts w:ascii="Times New Roman" w:eastAsiaTheme="minorEastAsia" w:hAnsi="Times New Roman" w:cs="Times New Roman"/>
          <w:bCs/>
          <w:color w:val="000000"/>
          <w:sz w:val="24"/>
          <w:szCs w:val="24"/>
          <w:lang w:eastAsia="hr-HR"/>
        </w:rPr>
        <w:t xml:space="preserve">sadržane u </w:t>
      </w:r>
      <w:r w:rsidRPr="00E8085F">
        <w:rPr>
          <w:rFonts w:ascii="Times New Roman" w:eastAsiaTheme="minorEastAsia" w:hAnsi="Times New Roman" w:cs="Times New Roman"/>
          <w:bCs/>
          <w:color w:val="000000"/>
          <w:sz w:val="24"/>
          <w:szCs w:val="24"/>
          <w:lang w:eastAsia="hr-HR"/>
        </w:rPr>
        <w:t>sirovin</w:t>
      </w:r>
      <w:r w:rsidR="003C1D9A">
        <w:rPr>
          <w:rFonts w:ascii="Times New Roman" w:eastAsiaTheme="minorEastAsia" w:hAnsi="Times New Roman" w:cs="Times New Roman"/>
          <w:bCs/>
          <w:color w:val="000000"/>
          <w:sz w:val="24"/>
          <w:szCs w:val="24"/>
          <w:lang w:eastAsia="hr-HR"/>
        </w:rPr>
        <w:t>i</w:t>
      </w:r>
      <w:r w:rsidRPr="00E8085F">
        <w:rPr>
          <w:rFonts w:ascii="Times New Roman" w:eastAsiaTheme="minorEastAsia" w:hAnsi="Times New Roman" w:cs="Times New Roman"/>
          <w:bCs/>
          <w:color w:val="000000"/>
          <w:sz w:val="24"/>
          <w:szCs w:val="24"/>
          <w:lang w:eastAsia="hr-HR"/>
        </w:rPr>
        <w:t xml:space="preserve"> koja prolazi kroz opremu unutar granica sustava </w:t>
      </w:r>
      <w:r w:rsidR="003C1D9A">
        <w:rPr>
          <w:rFonts w:ascii="Times New Roman" w:eastAsiaTheme="minorEastAsia" w:hAnsi="Times New Roman" w:cs="Times New Roman"/>
          <w:bCs/>
          <w:color w:val="000000"/>
          <w:sz w:val="24"/>
          <w:szCs w:val="24"/>
          <w:lang w:eastAsia="hr-HR"/>
        </w:rPr>
        <w:t xml:space="preserve">obuhvaćenog </w:t>
      </w:r>
      <w:r w:rsidRPr="00E8085F">
        <w:rPr>
          <w:rFonts w:ascii="Times New Roman" w:eastAsiaTheme="minorEastAsia" w:hAnsi="Times New Roman" w:cs="Times New Roman"/>
          <w:bCs/>
          <w:color w:val="000000"/>
          <w:sz w:val="24"/>
          <w:szCs w:val="24"/>
          <w:lang w:eastAsia="hr-HR"/>
        </w:rPr>
        <w:t>projekt</w:t>
      </w:r>
      <w:r w:rsidR="003C1D9A">
        <w:rPr>
          <w:rFonts w:ascii="Times New Roman" w:eastAsiaTheme="minorEastAsia" w:hAnsi="Times New Roman" w:cs="Times New Roman"/>
          <w:bCs/>
          <w:color w:val="000000"/>
          <w:sz w:val="24"/>
          <w:szCs w:val="24"/>
          <w:lang w:eastAsia="hr-HR"/>
        </w:rPr>
        <w:t>om</w:t>
      </w:r>
      <w:r w:rsidR="009D25C9">
        <w:rPr>
          <w:rFonts w:ascii="Times New Roman" w:eastAsiaTheme="minorEastAsia" w:hAnsi="Times New Roman" w:cs="Times New Roman"/>
          <w:bCs/>
          <w:color w:val="000000"/>
          <w:sz w:val="24"/>
          <w:szCs w:val="24"/>
          <w:lang w:eastAsia="hr-HR"/>
        </w:rPr>
        <w:t>.</w:t>
      </w:r>
    </w:p>
    <w:p w14:paraId="496A4149" w14:textId="77777777" w:rsidR="00B82EF2" w:rsidRDefault="00B82EF2" w:rsidP="009678EE">
      <w:pPr>
        <w:spacing w:after="0" w:line="240" w:lineRule="auto"/>
        <w:ind w:left="567"/>
        <w:jc w:val="both"/>
        <w:rPr>
          <w:rFonts w:ascii="Times New Roman" w:eastAsiaTheme="minorEastAsia" w:hAnsi="Times New Roman" w:cs="Times New Roman"/>
          <w:bCs/>
          <w:color w:val="000000"/>
          <w:sz w:val="24"/>
          <w:szCs w:val="24"/>
          <w:lang w:eastAsia="hr-HR"/>
        </w:rPr>
      </w:pPr>
    </w:p>
    <w:p w14:paraId="0C577C7E" w14:textId="514F00D6" w:rsidR="00CB482B" w:rsidRDefault="00B82EF2" w:rsidP="009678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R</w:t>
      </w:r>
      <w:r w:rsidR="003C1D9A">
        <w:rPr>
          <w:rFonts w:ascii="Times New Roman" w:eastAsiaTheme="minorEastAsia" w:hAnsi="Times New Roman" w:cs="Times New Roman"/>
          <w:bCs/>
          <w:color w:val="000000"/>
          <w:sz w:val="24"/>
          <w:szCs w:val="24"/>
          <w:lang w:eastAsia="hr-HR"/>
        </w:rPr>
        <w:t>eferentna vrijednost</w:t>
      </w:r>
      <w:r w:rsidR="003C1D9A" w:rsidRPr="00E8085F">
        <w:rPr>
          <w:rFonts w:ascii="Times New Roman" w:eastAsiaTheme="minorEastAsia" w:hAnsi="Times New Roman" w:cs="Times New Roman"/>
          <w:bCs/>
          <w:color w:val="000000"/>
          <w:sz w:val="24"/>
          <w:szCs w:val="24"/>
          <w:lang w:eastAsia="hr-HR"/>
        </w:rPr>
        <w:t xml:space="preserve"> godišnj</w:t>
      </w:r>
      <w:r w:rsidR="003C1D9A">
        <w:rPr>
          <w:rFonts w:ascii="Times New Roman" w:eastAsiaTheme="minorEastAsia" w:hAnsi="Times New Roman" w:cs="Times New Roman"/>
          <w:bCs/>
          <w:color w:val="000000"/>
          <w:sz w:val="24"/>
          <w:szCs w:val="24"/>
          <w:lang w:eastAsia="hr-HR"/>
        </w:rPr>
        <w:t>ih</w:t>
      </w:r>
      <w:r w:rsidR="003C1D9A" w:rsidRPr="00E8085F">
        <w:rPr>
          <w:rFonts w:ascii="Times New Roman" w:eastAsiaTheme="minorEastAsia" w:hAnsi="Times New Roman" w:cs="Times New Roman"/>
          <w:bCs/>
          <w:color w:val="000000"/>
          <w:sz w:val="24"/>
          <w:szCs w:val="24"/>
          <w:lang w:eastAsia="hr-HR"/>
        </w:rPr>
        <w:t xml:space="preserve"> emisij</w:t>
      </w:r>
      <w:r w:rsidR="003C1D9A">
        <w:rPr>
          <w:rFonts w:ascii="Times New Roman" w:eastAsiaTheme="minorEastAsia" w:hAnsi="Times New Roman" w:cs="Times New Roman"/>
          <w:bCs/>
          <w:color w:val="000000"/>
          <w:sz w:val="24"/>
          <w:szCs w:val="24"/>
          <w:lang w:eastAsia="hr-HR"/>
        </w:rPr>
        <w:t>a</w:t>
      </w:r>
      <w:r w:rsidR="003C1D9A" w:rsidRPr="00E8085F">
        <w:rPr>
          <w:rFonts w:ascii="Times New Roman" w:eastAsiaTheme="minorEastAsia" w:hAnsi="Times New Roman" w:cs="Times New Roman"/>
          <w:bCs/>
          <w:color w:val="000000"/>
          <w:sz w:val="24"/>
          <w:szCs w:val="24"/>
          <w:lang w:eastAsia="hr-HR"/>
        </w:rPr>
        <w:t xml:space="preserve"> prije </w:t>
      </w:r>
      <w:r w:rsidR="003C1D9A">
        <w:rPr>
          <w:rFonts w:ascii="Times New Roman" w:eastAsiaTheme="minorEastAsia" w:hAnsi="Times New Roman" w:cs="Times New Roman"/>
          <w:bCs/>
          <w:color w:val="000000"/>
          <w:sz w:val="24"/>
          <w:szCs w:val="24"/>
          <w:lang w:eastAsia="hr-HR"/>
        </w:rPr>
        <w:t>provedbe projekta smanjenja IPNP emisija i r</w:t>
      </w:r>
      <w:r w:rsidR="003C1D9A" w:rsidRPr="003C1D9A">
        <w:rPr>
          <w:rFonts w:ascii="Times New Roman" w:eastAsiaTheme="minorEastAsia" w:hAnsi="Times New Roman" w:cs="Times New Roman"/>
          <w:bCs/>
          <w:color w:val="000000"/>
          <w:sz w:val="24"/>
          <w:szCs w:val="24"/>
          <w:lang w:eastAsia="hr-HR"/>
        </w:rPr>
        <w:t>azin</w:t>
      </w:r>
      <w:r w:rsidR="003C1D9A">
        <w:rPr>
          <w:rFonts w:ascii="Times New Roman" w:eastAsiaTheme="minorEastAsia" w:hAnsi="Times New Roman" w:cs="Times New Roman"/>
          <w:bCs/>
          <w:color w:val="000000"/>
          <w:sz w:val="24"/>
          <w:szCs w:val="24"/>
          <w:lang w:eastAsia="hr-HR"/>
        </w:rPr>
        <w:t>a</w:t>
      </w:r>
      <w:r w:rsidR="003C1D9A" w:rsidRPr="003C1D9A">
        <w:rPr>
          <w:rFonts w:ascii="Times New Roman" w:eastAsiaTheme="minorEastAsia" w:hAnsi="Times New Roman" w:cs="Times New Roman"/>
          <w:bCs/>
          <w:color w:val="000000"/>
          <w:sz w:val="24"/>
          <w:szCs w:val="24"/>
          <w:lang w:eastAsia="hr-HR"/>
        </w:rPr>
        <w:t xml:space="preserve"> godišnjih emisija nakon provedbe mjera smanjenja IPNP emisija</w:t>
      </w:r>
      <w:r w:rsidR="00E8085F" w:rsidRPr="00E8085F">
        <w:rPr>
          <w:rFonts w:ascii="Times New Roman" w:eastAsiaTheme="minorEastAsia" w:hAnsi="Times New Roman" w:cs="Times New Roman"/>
          <w:bCs/>
          <w:color w:val="000000"/>
          <w:sz w:val="24"/>
          <w:szCs w:val="24"/>
          <w:lang w:eastAsia="hr-HR"/>
        </w:rPr>
        <w:t xml:space="preserve"> izvještava</w:t>
      </w:r>
      <w:r w:rsidR="00FC312A">
        <w:rPr>
          <w:rFonts w:ascii="Times New Roman" w:eastAsiaTheme="minorEastAsia" w:hAnsi="Times New Roman" w:cs="Times New Roman"/>
          <w:bCs/>
          <w:color w:val="000000"/>
          <w:sz w:val="24"/>
          <w:szCs w:val="24"/>
          <w:lang w:eastAsia="hr-HR"/>
        </w:rPr>
        <w:t xml:space="preserve"> se</w:t>
      </w:r>
      <w:r w:rsidR="00E8085F" w:rsidRPr="00E8085F">
        <w:rPr>
          <w:rFonts w:ascii="Times New Roman" w:eastAsiaTheme="minorEastAsia" w:hAnsi="Times New Roman" w:cs="Times New Roman"/>
          <w:bCs/>
          <w:color w:val="000000"/>
          <w:sz w:val="24"/>
          <w:szCs w:val="24"/>
          <w:lang w:eastAsia="hr-HR"/>
        </w:rPr>
        <w:t xml:space="preserve"> za </w:t>
      </w:r>
      <w:r w:rsidR="005E41FF">
        <w:rPr>
          <w:rFonts w:ascii="Times New Roman" w:eastAsiaTheme="minorEastAsia" w:hAnsi="Times New Roman" w:cs="Times New Roman"/>
          <w:bCs/>
          <w:color w:val="000000"/>
          <w:sz w:val="24"/>
          <w:szCs w:val="24"/>
          <w:lang w:eastAsia="hr-HR"/>
        </w:rPr>
        <w:t>zadnju</w:t>
      </w:r>
      <w:r w:rsidR="00E8085F" w:rsidRPr="00E8085F">
        <w:rPr>
          <w:rFonts w:ascii="Times New Roman" w:eastAsiaTheme="minorEastAsia" w:hAnsi="Times New Roman" w:cs="Times New Roman"/>
          <w:bCs/>
          <w:color w:val="000000"/>
          <w:sz w:val="24"/>
          <w:szCs w:val="24"/>
          <w:lang w:eastAsia="hr-HR"/>
        </w:rPr>
        <w:t xml:space="preserve"> godinu za koju su dostupni podaci. Ako </w:t>
      </w:r>
      <w:r w:rsidR="003C1D9A">
        <w:rPr>
          <w:rFonts w:ascii="Times New Roman" w:eastAsiaTheme="minorEastAsia" w:hAnsi="Times New Roman" w:cs="Times New Roman"/>
          <w:bCs/>
          <w:color w:val="000000"/>
          <w:sz w:val="24"/>
          <w:szCs w:val="24"/>
          <w:lang w:eastAsia="hr-HR"/>
        </w:rPr>
        <w:t xml:space="preserve">ti </w:t>
      </w:r>
      <w:r w:rsidR="00E8085F" w:rsidRPr="00E8085F">
        <w:rPr>
          <w:rFonts w:ascii="Times New Roman" w:eastAsiaTheme="minorEastAsia" w:hAnsi="Times New Roman" w:cs="Times New Roman"/>
          <w:bCs/>
          <w:color w:val="000000"/>
          <w:sz w:val="24"/>
          <w:szCs w:val="24"/>
          <w:lang w:eastAsia="hr-HR"/>
        </w:rPr>
        <w:t>podaci nisu dostupni</w:t>
      </w:r>
      <w:r w:rsidR="003C1D9A">
        <w:rPr>
          <w:rFonts w:ascii="Times New Roman" w:eastAsiaTheme="minorEastAsia" w:hAnsi="Times New Roman" w:cs="Times New Roman"/>
          <w:bCs/>
          <w:color w:val="000000"/>
          <w:sz w:val="24"/>
          <w:szCs w:val="24"/>
          <w:lang w:eastAsia="hr-HR"/>
        </w:rPr>
        <w:t xml:space="preserve"> za</w:t>
      </w:r>
      <w:r w:rsidR="00E8085F" w:rsidRPr="00E8085F">
        <w:rPr>
          <w:rFonts w:ascii="Times New Roman" w:eastAsiaTheme="minorEastAsia" w:hAnsi="Times New Roman" w:cs="Times New Roman"/>
          <w:bCs/>
          <w:color w:val="000000"/>
          <w:sz w:val="24"/>
          <w:szCs w:val="24"/>
          <w:lang w:eastAsia="hr-HR"/>
        </w:rPr>
        <w:t xml:space="preserve"> cijelu godinu, potrebno </w:t>
      </w:r>
      <w:r w:rsidR="003C1D9A">
        <w:rPr>
          <w:rFonts w:ascii="Times New Roman" w:eastAsiaTheme="minorEastAsia" w:hAnsi="Times New Roman" w:cs="Times New Roman"/>
          <w:bCs/>
          <w:color w:val="000000"/>
          <w:sz w:val="24"/>
          <w:szCs w:val="24"/>
          <w:lang w:eastAsia="hr-HR"/>
        </w:rPr>
        <w:t xml:space="preserve">ih je </w:t>
      </w:r>
      <w:r w:rsidR="00E8085F" w:rsidRPr="00E8085F">
        <w:rPr>
          <w:rFonts w:ascii="Times New Roman" w:eastAsiaTheme="minorEastAsia" w:hAnsi="Times New Roman" w:cs="Times New Roman"/>
          <w:bCs/>
          <w:color w:val="000000"/>
          <w:sz w:val="24"/>
          <w:szCs w:val="24"/>
          <w:lang w:eastAsia="hr-HR"/>
        </w:rPr>
        <w:t xml:space="preserve">ekstrapolirati kako bi se procijenile godišnje emisije </w:t>
      </w:r>
      <w:r w:rsidR="003C1D9A">
        <w:rPr>
          <w:rFonts w:ascii="Times New Roman" w:eastAsiaTheme="minorEastAsia" w:hAnsi="Times New Roman" w:cs="Times New Roman"/>
          <w:bCs/>
          <w:color w:val="000000"/>
          <w:sz w:val="24"/>
          <w:szCs w:val="24"/>
          <w:lang w:eastAsia="hr-HR"/>
        </w:rPr>
        <w:t xml:space="preserve">o </w:t>
      </w:r>
      <w:r w:rsidR="00E8085F" w:rsidRPr="00E8085F">
        <w:rPr>
          <w:rFonts w:ascii="Times New Roman" w:eastAsiaTheme="minorEastAsia" w:hAnsi="Times New Roman" w:cs="Times New Roman"/>
          <w:bCs/>
          <w:color w:val="000000"/>
          <w:sz w:val="24"/>
          <w:szCs w:val="24"/>
          <w:lang w:eastAsia="hr-HR"/>
        </w:rPr>
        <w:t>koj</w:t>
      </w:r>
      <w:r w:rsidR="003C1D9A">
        <w:rPr>
          <w:rFonts w:ascii="Times New Roman" w:eastAsiaTheme="minorEastAsia" w:hAnsi="Times New Roman" w:cs="Times New Roman"/>
          <w:bCs/>
          <w:color w:val="000000"/>
          <w:sz w:val="24"/>
          <w:szCs w:val="24"/>
          <w:lang w:eastAsia="hr-HR"/>
        </w:rPr>
        <w:t>ima</w:t>
      </w:r>
      <w:r w:rsidR="00E8085F" w:rsidRPr="00E8085F">
        <w:rPr>
          <w:rFonts w:ascii="Times New Roman" w:eastAsiaTheme="minorEastAsia" w:hAnsi="Times New Roman" w:cs="Times New Roman"/>
          <w:bCs/>
          <w:color w:val="000000"/>
          <w:sz w:val="24"/>
          <w:szCs w:val="24"/>
          <w:lang w:eastAsia="hr-HR"/>
        </w:rPr>
        <w:t xml:space="preserve"> će se </w:t>
      </w:r>
      <w:r w:rsidR="003C1D9A">
        <w:rPr>
          <w:rFonts w:ascii="Times New Roman" w:eastAsiaTheme="minorEastAsia" w:hAnsi="Times New Roman" w:cs="Times New Roman"/>
          <w:bCs/>
          <w:color w:val="000000"/>
          <w:sz w:val="24"/>
          <w:szCs w:val="24"/>
          <w:lang w:eastAsia="hr-HR"/>
        </w:rPr>
        <w:t>izvijestiti</w:t>
      </w:r>
      <w:r w:rsidR="00E8085F" w:rsidRPr="00E8085F">
        <w:rPr>
          <w:rFonts w:ascii="Times New Roman" w:eastAsiaTheme="minorEastAsia" w:hAnsi="Times New Roman" w:cs="Times New Roman"/>
          <w:bCs/>
          <w:color w:val="000000"/>
          <w:sz w:val="24"/>
          <w:szCs w:val="24"/>
          <w:lang w:eastAsia="hr-HR"/>
        </w:rPr>
        <w:t>. Svaka ekstrapolacija treba</w:t>
      </w:r>
      <w:r w:rsidR="0084465E">
        <w:rPr>
          <w:rFonts w:ascii="Times New Roman" w:eastAsiaTheme="minorEastAsia" w:hAnsi="Times New Roman" w:cs="Times New Roman"/>
          <w:bCs/>
          <w:color w:val="000000"/>
          <w:sz w:val="24"/>
          <w:szCs w:val="24"/>
          <w:lang w:eastAsia="hr-HR"/>
        </w:rPr>
        <w:t xml:space="preserve"> bi</w:t>
      </w:r>
      <w:r w:rsidR="00E8085F" w:rsidRPr="00E8085F">
        <w:rPr>
          <w:rFonts w:ascii="Times New Roman" w:eastAsiaTheme="minorEastAsia" w:hAnsi="Times New Roman" w:cs="Times New Roman"/>
          <w:bCs/>
          <w:color w:val="000000"/>
          <w:sz w:val="24"/>
          <w:szCs w:val="24"/>
          <w:lang w:eastAsia="hr-HR"/>
        </w:rPr>
        <w:t>ti realna i reprezentativna za očekivane radne uvjete. Sve vrijednosti emisija u gCO</w:t>
      </w:r>
      <w:r w:rsidR="00E8085F" w:rsidRPr="0084465E">
        <w:rPr>
          <w:rFonts w:ascii="Times New Roman" w:eastAsiaTheme="minorEastAsia" w:hAnsi="Times New Roman" w:cs="Times New Roman"/>
          <w:bCs/>
          <w:color w:val="000000"/>
          <w:sz w:val="24"/>
          <w:szCs w:val="24"/>
          <w:vertAlign w:val="subscript"/>
          <w:lang w:eastAsia="hr-HR"/>
        </w:rPr>
        <w:t>2</w:t>
      </w:r>
      <w:r w:rsidR="00E8085F" w:rsidRPr="00E8085F">
        <w:rPr>
          <w:rFonts w:ascii="Times New Roman" w:eastAsiaTheme="minorEastAsia" w:hAnsi="Times New Roman" w:cs="Times New Roman"/>
          <w:bCs/>
          <w:color w:val="000000"/>
          <w:sz w:val="24"/>
          <w:szCs w:val="24"/>
          <w:lang w:eastAsia="hr-HR"/>
        </w:rPr>
        <w:t>eq treba</w:t>
      </w:r>
      <w:r w:rsidR="0084465E">
        <w:rPr>
          <w:rFonts w:ascii="Times New Roman" w:eastAsiaTheme="minorEastAsia" w:hAnsi="Times New Roman" w:cs="Times New Roman"/>
          <w:bCs/>
          <w:color w:val="000000"/>
          <w:sz w:val="24"/>
          <w:szCs w:val="24"/>
          <w:lang w:eastAsia="hr-HR"/>
        </w:rPr>
        <w:t>ju</w:t>
      </w:r>
      <w:r w:rsidR="00E8085F" w:rsidRPr="00E8085F">
        <w:rPr>
          <w:rFonts w:ascii="Times New Roman" w:eastAsiaTheme="minorEastAsia" w:hAnsi="Times New Roman" w:cs="Times New Roman"/>
          <w:bCs/>
          <w:color w:val="000000"/>
          <w:sz w:val="24"/>
          <w:szCs w:val="24"/>
          <w:lang w:eastAsia="hr-HR"/>
        </w:rPr>
        <w:t xml:space="preserve"> bi</w:t>
      </w:r>
      <w:r w:rsidR="0084465E">
        <w:rPr>
          <w:rFonts w:ascii="Times New Roman" w:eastAsiaTheme="minorEastAsia" w:hAnsi="Times New Roman" w:cs="Times New Roman"/>
          <w:bCs/>
          <w:color w:val="000000"/>
          <w:sz w:val="24"/>
          <w:szCs w:val="24"/>
          <w:lang w:eastAsia="hr-HR"/>
        </w:rPr>
        <w:t>ti određene</w:t>
      </w:r>
      <w:r w:rsidR="00E8085F" w:rsidRPr="00E8085F">
        <w:rPr>
          <w:rFonts w:ascii="Times New Roman" w:eastAsiaTheme="minorEastAsia" w:hAnsi="Times New Roman" w:cs="Times New Roman"/>
          <w:bCs/>
          <w:color w:val="000000"/>
          <w:sz w:val="24"/>
          <w:szCs w:val="24"/>
          <w:lang w:eastAsia="hr-HR"/>
        </w:rPr>
        <w:t xml:space="preserve"> precizno i sveobuhvatno i treba</w:t>
      </w:r>
      <w:r w:rsidR="0084465E">
        <w:rPr>
          <w:rFonts w:ascii="Times New Roman" w:eastAsiaTheme="minorEastAsia" w:hAnsi="Times New Roman" w:cs="Times New Roman"/>
          <w:bCs/>
          <w:color w:val="000000"/>
          <w:sz w:val="24"/>
          <w:szCs w:val="24"/>
          <w:lang w:eastAsia="hr-HR"/>
        </w:rPr>
        <w:t>ju</w:t>
      </w:r>
      <w:r w:rsidR="00E8085F" w:rsidRPr="00E8085F">
        <w:rPr>
          <w:rFonts w:ascii="Times New Roman" w:eastAsiaTheme="minorEastAsia" w:hAnsi="Times New Roman" w:cs="Times New Roman"/>
          <w:bCs/>
          <w:color w:val="000000"/>
          <w:sz w:val="24"/>
          <w:szCs w:val="24"/>
          <w:lang w:eastAsia="hr-HR"/>
        </w:rPr>
        <w:t xml:space="preserve"> odražavati vrijednosti koje </w:t>
      </w:r>
      <w:r w:rsidR="0084465E">
        <w:rPr>
          <w:rFonts w:ascii="Times New Roman" w:eastAsiaTheme="minorEastAsia" w:hAnsi="Times New Roman" w:cs="Times New Roman"/>
          <w:bCs/>
          <w:color w:val="000000"/>
          <w:sz w:val="24"/>
          <w:szCs w:val="24"/>
          <w:lang w:eastAsia="hr-HR"/>
        </w:rPr>
        <w:t>su verificirali akreditirani</w:t>
      </w:r>
      <w:r w:rsidR="00E8085F" w:rsidRPr="00E8085F">
        <w:rPr>
          <w:rFonts w:ascii="Times New Roman" w:eastAsiaTheme="minorEastAsia" w:hAnsi="Times New Roman" w:cs="Times New Roman"/>
          <w:bCs/>
          <w:color w:val="000000"/>
          <w:sz w:val="24"/>
          <w:szCs w:val="24"/>
          <w:lang w:eastAsia="hr-HR"/>
        </w:rPr>
        <w:t xml:space="preserve"> verifikatori</w:t>
      </w:r>
      <w:r w:rsidR="009D25C9">
        <w:rPr>
          <w:rFonts w:ascii="Times New Roman" w:eastAsiaTheme="minorEastAsia" w:hAnsi="Times New Roman" w:cs="Times New Roman"/>
          <w:bCs/>
          <w:color w:val="000000"/>
          <w:sz w:val="24"/>
          <w:szCs w:val="24"/>
          <w:lang w:eastAsia="hr-HR"/>
        </w:rPr>
        <w:t>.</w:t>
      </w:r>
    </w:p>
    <w:p w14:paraId="27109423" w14:textId="2C54C68D" w:rsidR="00930EB4" w:rsidRDefault="00930EB4" w:rsidP="009678EE">
      <w:pPr>
        <w:spacing w:after="0" w:line="240" w:lineRule="auto"/>
        <w:ind w:left="567"/>
        <w:jc w:val="both"/>
        <w:rPr>
          <w:rFonts w:ascii="Times New Roman" w:eastAsiaTheme="minorEastAsia" w:hAnsi="Times New Roman" w:cs="Times New Roman"/>
          <w:bCs/>
          <w:color w:val="000000"/>
          <w:sz w:val="24"/>
          <w:szCs w:val="24"/>
          <w:lang w:eastAsia="hr-HR"/>
        </w:rPr>
      </w:pPr>
    </w:p>
    <w:p w14:paraId="134FA1A0" w14:textId="4F0FAA99" w:rsidR="00877566" w:rsidRPr="00877566" w:rsidRDefault="00CB482B" w:rsidP="009678EE">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D</w:t>
      </w:r>
      <w:r w:rsidR="00E8085F" w:rsidRPr="00E8085F">
        <w:rPr>
          <w:rFonts w:ascii="Times New Roman" w:eastAsiaTheme="minorEastAsia" w:hAnsi="Times New Roman" w:cs="Times New Roman"/>
          <w:bCs/>
          <w:color w:val="000000"/>
          <w:sz w:val="24"/>
          <w:szCs w:val="24"/>
          <w:lang w:eastAsia="hr-HR"/>
        </w:rPr>
        <w:t xml:space="preserve">obavljač </w:t>
      </w:r>
      <w:r>
        <w:rPr>
          <w:rFonts w:ascii="Times New Roman" w:eastAsiaTheme="minorEastAsia" w:hAnsi="Times New Roman" w:cs="Times New Roman"/>
          <w:bCs/>
          <w:color w:val="000000"/>
          <w:sz w:val="24"/>
          <w:szCs w:val="24"/>
          <w:lang w:eastAsia="hr-HR"/>
        </w:rPr>
        <w:t>koji je proveo projekt</w:t>
      </w:r>
      <w:r w:rsidR="00E8085F" w:rsidRPr="00E8085F">
        <w:rPr>
          <w:rFonts w:ascii="Times New Roman" w:eastAsiaTheme="minorEastAsia" w:hAnsi="Times New Roman" w:cs="Times New Roman"/>
          <w:bCs/>
          <w:color w:val="000000"/>
          <w:sz w:val="24"/>
          <w:szCs w:val="24"/>
          <w:lang w:eastAsia="hr-HR"/>
        </w:rPr>
        <w:t xml:space="preserve"> ne</w:t>
      </w:r>
      <w:r w:rsidR="00D74E8E">
        <w:rPr>
          <w:rFonts w:ascii="Times New Roman" w:eastAsiaTheme="minorEastAsia" w:hAnsi="Times New Roman" w:cs="Times New Roman"/>
          <w:bCs/>
          <w:color w:val="000000"/>
          <w:sz w:val="24"/>
          <w:szCs w:val="24"/>
          <w:lang w:eastAsia="hr-HR"/>
        </w:rPr>
        <w:t xml:space="preserve"> treba</w:t>
      </w:r>
      <w:r w:rsidR="00794CE3">
        <w:rPr>
          <w:rFonts w:ascii="Times New Roman" w:eastAsiaTheme="minorEastAsia" w:hAnsi="Times New Roman" w:cs="Times New Roman"/>
          <w:bCs/>
          <w:color w:val="000000"/>
          <w:sz w:val="24"/>
          <w:szCs w:val="24"/>
          <w:lang w:eastAsia="hr-HR"/>
        </w:rPr>
        <w:t xml:space="preserve"> u izvješće</w:t>
      </w:r>
      <w:r w:rsidR="00E8085F" w:rsidRPr="00E8085F">
        <w:rPr>
          <w:rFonts w:ascii="Times New Roman" w:eastAsiaTheme="minorEastAsia" w:hAnsi="Times New Roman" w:cs="Times New Roman"/>
          <w:bCs/>
          <w:color w:val="000000"/>
          <w:sz w:val="24"/>
          <w:szCs w:val="24"/>
          <w:lang w:eastAsia="hr-HR"/>
        </w:rPr>
        <w:t xml:space="preserve"> uključ</w:t>
      </w:r>
      <w:r w:rsidR="00D74E8E">
        <w:rPr>
          <w:rFonts w:ascii="Times New Roman" w:eastAsiaTheme="minorEastAsia" w:hAnsi="Times New Roman" w:cs="Times New Roman"/>
          <w:bCs/>
          <w:color w:val="000000"/>
          <w:sz w:val="24"/>
          <w:szCs w:val="24"/>
          <w:lang w:eastAsia="hr-HR"/>
        </w:rPr>
        <w:t>iti</w:t>
      </w:r>
      <w:r w:rsidR="00E8085F" w:rsidRPr="00E8085F">
        <w:rPr>
          <w:rFonts w:ascii="Times New Roman" w:eastAsiaTheme="minorEastAsia" w:hAnsi="Times New Roman" w:cs="Times New Roman"/>
          <w:bCs/>
          <w:color w:val="000000"/>
          <w:sz w:val="24"/>
          <w:szCs w:val="24"/>
          <w:lang w:eastAsia="hr-HR"/>
        </w:rPr>
        <w:t xml:space="preserve"> emisije koje su izvan granica sustava</w:t>
      </w:r>
      <w:r w:rsidR="00794CE3">
        <w:rPr>
          <w:rFonts w:ascii="Times New Roman" w:eastAsiaTheme="minorEastAsia" w:hAnsi="Times New Roman" w:cs="Times New Roman"/>
          <w:bCs/>
          <w:color w:val="000000"/>
          <w:sz w:val="24"/>
          <w:szCs w:val="24"/>
          <w:lang w:eastAsia="hr-HR"/>
        </w:rPr>
        <w:t xml:space="preserve"> obuhvaćenog projektom</w:t>
      </w:r>
      <w:r w:rsidR="009D25C9">
        <w:rPr>
          <w:rFonts w:ascii="Times New Roman" w:eastAsiaTheme="minorEastAsia" w:hAnsi="Times New Roman" w:cs="Times New Roman"/>
          <w:bCs/>
          <w:color w:val="000000"/>
          <w:sz w:val="24"/>
          <w:szCs w:val="24"/>
          <w:lang w:eastAsia="hr-HR"/>
        </w:rPr>
        <w:t>.</w:t>
      </w:r>
    </w:p>
    <w:p w14:paraId="70F84546"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7F867993" w14:textId="77777777" w:rsidR="00877566" w:rsidRDefault="00877566"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 xml:space="preserve">f) </w:t>
      </w:r>
      <w:r w:rsidR="00AB5D9B">
        <w:rPr>
          <w:rFonts w:ascii="Times New Roman" w:eastAsiaTheme="minorEastAsia" w:hAnsi="Times New Roman" w:cs="Times New Roman"/>
          <w:bCs/>
          <w:color w:val="000000"/>
          <w:sz w:val="24"/>
          <w:szCs w:val="24"/>
          <w:lang w:eastAsia="hr-HR"/>
        </w:rPr>
        <w:t xml:space="preserve">jedinstveni </w:t>
      </w:r>
      <w:r w:rsidRPr="00877566">
        <w:rPr>
          <w:rFonts w:ascii="Times New Roman" w:eastAsiaTheme="minorEastAsia" w:hAnsi="Times New Roman" w:cs="Times New Roman"/>
          <w:bCs/>
          <w:color w:val="000000"/>
          <w:sz w:val="24"/>
          <w:szCs w:val="24"/>
          <w:lang w:eastAsia="hr-HR"/>
        </w:rPr>
        <w:t xml:space="preserve">broj certifikata namijenjen jednokratnoj uporabi kojim se jednoznačno utvrđuju </w:t>
      </w:r>
      <w:r w:rsidR="00063045">
        <w:rPr>
          <w:rFonts w:ascii="Times New Roman" w:eastAsiaTheme="minorEastAsia" w:hAnsi="Times New Roman" w:cs="Times New Roman"/>
          <w:bCs/>
          <w:color w:val="000000"/>
          <w:sz w:val="24"/>
          <w:szCs w:val="24"/>
          <w:lang w:eastAsia="hr-HR"/>
        </w:rPr>
        <w:t>projekt</w:t>
      </w:r>
      <w:r w:rsidR="00523CA8">
        <w:rPr>
          <w:rFonts w:ascii="Times New Roman" w:eastAsiaTheme="minorEastAsia" w:hAnsi="Times New Roman" w:cs="Times New Roman"/>
          <w:bCs/>
          <w:color w:val="000000"/>
          <w:sz w:val="24"/>
          <w:szCs w:val="24"/>
          <w:lang w:eastAsia="hr-HR"/>
        </w:rPr>
        <w:t xml:space="preserve"> </w:t>
      </w:r>
      <w:r w:rsidR="00063045">
        <w:rPr>
          <w:rFonts w:ascii="Times New Roman" w:eastAsiaTheme="minorEastAsia" w:hAnsi="Times New Roman" w:cs="Times New Roman"/>
          <w:bCs/>
          <w:color w:val="000000"/>
          <w:sz w:val="24"/>
          <w:szCs w:val="24"/>
          <w:lang w:eastAsia="hr-HR"/>
        </w:rPr>
        <w:t>smanjenja IPNP emisija</w:t>
      </w:r>
      <w:r w:rsidRPr="00877566">
        <w:rPr>
          <w:rFonts w:ascii="Times New Roman" w:eastAsiaTheme="minorEastAsia" w:hAnsi="Times New Roman" w:cs="Times New Roman"/>
          <w:bCs/>
          <w:color w:val="000000"/>
          <w:sz w:val="24"/>
          <w:szCs w:val="24"/>
          <w:lang w:eastAsia="hr-HR"/>
        </w:rPr>
        <w:t xml:space="preserve"> i </w:t>
      </w:r>
      <w:r w:rsidR="00063045">
        <w:rPr>
          <w:rFonts w:ascii="Times New Roman" w:eastAsiaTheme="minorEastAsia" w:hAnsi="Times New Roman" w:cs="Times New Roman"/>
          <w:bCs/>
          <w:color w:val="000000"/>
          <w:sz w:val="24"/>
          <w:szCs w:val="24"/>
          <w:lang w:eastAsia="hr-HR"/>
        </w:rPr>
        <w:t xml:space="preserve">količina </w:t>
      </w:r>
      <w:r w:rsidRPr="00877566">
        <w:rPr>
          <w:rFonts w:ascii="Times New Roman" w:eastAsiaTheme="minorEastAsia" w:hAnsi="Times New Roman" w:cs="Times New Roman"/>
          <w:bCs/>
          <w:color w:val="000000"/>
          <w:sz w:val="24"/>
          <w:szCs w:val="24"/>
          <w:lang w:eastAsia="hr-HR"/>
        </w:rPr>
        <w:t>smanjenja</w:t>
      </w:r>
      <w:r w:rsidR="00063045">
        <w:rPr>
          <w:rFonts w:ascii="Times New Roman" w:eastAsiaTheme="minorEastAsia" w:hAnsi="Times New Roman" w:cs="Times New Roman"/>
          <w:bCs/>
          <w:color w:val="000000"/>
          <w:sz w:val="24"/>
          <w:szCs w:val="24"/>
          <w:lang w:eastAsia="hr-HR"/>
        </w:rPr>
        <w:t xml:space="preserve"> IPNP</w:t>
      </w:r>
      <w:r w:rsidRPr="00877566">
        <w:rPr>
          <w:rFonts w:ascii="Times New Roman" w:eastAsiaTheme="minorEastAsia" w:hAnsi="Times New Roman" w:cs="Times New Roman"/>
          <w:bCs/>
          <w:color w:val="000000"/>
          <w:sz w:val="24"/>
          <w:szCs w:val="24"/>
          <w:lang w:eastAsia="hr-HR"/>
        </w:rPr>
        <w:t xml:space="preserve"> </w:t>
      </w:r>
      <w:r w:rsidR="00063045">
        <w:rPr>
          <w:rFonts w:ascii="Times New Roman" w:eastAsiaTheme="minorEastAsia" w:hAnsi="Times New Roman" w:cs="Times New Roman"/>
          <w:bCs/>
          <w:color w:val="000000"/>
          <w:sz w:val="24"/>
          <w:szCs w:val="24"/>
          <w:lang w:eastAsia="hr-HR"/>
        </w:rPr>
        <w:t xml:space="preserve">emisija </w:t>
      </w:r>
      <w:r w:rsidRPr="00877566">
        <w:rPr>
          <w:rFonts w:ascii="Times New Roman" w:eastAsiaTheme="minorEastAsia" w:hAnsi="Times New Roman" w:cs="Times New Roman"/>
          <w:bCs/>
          <w:color w:val="000000"/>
          <w:sz w:val="24"/>
          <w:szCs w:val="24"/>
          <w:lang w:eastAsia="hr-HR"/>
        </w:rPr>
        <w:t>stakleničkih plinova</w:t>
      </w:r>
      <w:r w:rsidR="00063045">
        <w:rPr>
          <w:rFonts w:ascii="Times New Roman" w:eastAsiaTheme="minorEastAsia" w:hAnsi="Times New Roman" w:cs="Times New Roman"/>
          <w:bCs/>
          <w:color w:val="000000"/>
          <w:sz w:val="24"/>
          <w:szCs w:val="24"/>
          <w:lang w:eastAsia="hr-HR"/>
        </w:rPr>
        <w:t xml:space="preserve"> </w:t>
      </w:r>
      <w:r w:rsidR="00327C80">
        <w:rPr>
          <w:rFonts w:ascii="Times New Roman" w:eastAsiaTheme="minorEastAsia" w:hAnsi="Times New Roman" w:cs="Times New Roman"/>
          <w:bCs/>
          <w:color w:val="000000"/>
          <w:sz w:val="24"/>
          <w:szCs w:val="24"/>
          <w:lang w:eastAsia="hr-HR"/>
        </w:rPr>
        <w:t xml:space="preserve">na koje </w:t>
      </w:r>
      <w:r w:rsidR="00063045">
        <w:rPr>
          <w:rFonts w:ascii="Times New Roman" w:eastAsiaTheme="minorEastAsia" w:hAnsi="Times New Roman" w:cs="Times New Roman"/>
          <w:bCs/>
          <w:color w:val="000000"/>
          <w:sz w:val="24"/>
          <w:szCs w:val="24"/>
          <w:lang w:eastAsia="hr-HR"/>
        </w:rPr>
        <w:t>dobavljač</w:t>
      </w:r>
      <w:r w:rsidR="00327C80">
        <w:rPr>
          <w:rFonts w:ascii="Times New Roman" w:eastAsiaTheme="minorEastAsia" w:hAnsi="Times New Roman" w:cs="Times New Roman"/>
          <w:bCs/>
          <w:color w:val="000000"/>
          <w:sz w:val="24"/>
          <w:szCs w:val="24"/>
          <w:lang w:eastAsia="hr-HR"/>
        </w:rPr>
        <w:t xml:space="preserve"> polaže pravo</w:t>
      </w:r>
    </w:p>
    <w:p w14:paraId="64F2F303"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5761A89C" w14:textId="72910B0E" w:rsidR="001A458E" w:rsidRDefault="0019516E" w:rsidP="00736F6B">
      <w:pPr>
        <w:spacing w:after="0" w:line="240" w:lineRule="auto"/>
        <w:ind w:left="567"/>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 xml:space="preserve">Kad </w:t>
      </w:r>
      <w:r w:rsidR="004D7CD4">
        <w:rPr>
          <w:rFonts w:ascii="Times New Roman" w:eastAsiaTheme="minorEastAsia" w:hAnsi="Times New Roman" w:cs="Times New Roman"/>
          <w:bCs/>
          <w:color w:val="000000"/>
          <w:sz w:val="24"/>
          <w:szCs w:val="24"/>
          <w:lang w:eastAsia="hr-HR"/>
        </w:rPr>
        <w:t xml:space="preserve">verifikator iz </w:t>
      </w:r>
      <w:r>
        <w:rPr>
          <w:rFonts w:ascii="Times New Roman" w:eastAsiaTheme="minorEastAsia" w:hAnsi="Times New Roman" w:cs="Times New Roman"/>
          <w:bCs/>
          <w:color w:val="000000"/>
          <w:sz w:val="24"/>
          <w:szCs w:val="24"/>
          <w:lang w:eastAsia="hr-HR"/>
        </w:rPr>
        <w:t xml:space="preserve">članka </w:t>
      </w:r>
      <w:r w:rsidR="004D7CD4">
        <w:rPr>
          <w:rFonts w:ascii="Times New Roman" w:eastAsiaTheme="minorEastAsia" w:hAnsi="Times New Roman" w:cs="Times New Roman"/>
          <w:bCs/>
          <w:color w:val="000000"/>
          <w:sz w:val="24"/>
          <w:szCs w:val="24"/>
          <w:lang w:eastAsia="hr-HR"/>
        </w:rPr>
        <w:t>11. stavka 8</w:t>
      </w:r>
      <w:r w:rsidR="00B9218A">
        <w:rPr>
          <w:rFonts w:ascii="Times New Roman" w:eastAsiaTheme="minorEastAsia" w:hAnsi="Times New Roman" w:cs="Times New Roman"/>
          <w:bCs/>
          <w:color w:val="000000"/>
          <w:sz w:val="24"/>
          <w:szCs w:val="24"/>
          <w:lang w:eastAsia="hr-HR"/>
        </w:rPr>
        <w:t xml:space="preserve">. </w:t>
      </w:r>
      <w:r w:rsidR="004D7CD4">
        <w:rPr>
          <w:rFonts w:ascii="Times New Roman" w:eastAsiaTheme="minorEastAsia" w:hAnsi="Times New Roman" w:cs="Times New Roman"/>
          <w:bCs/>
          <w:color w:val="000000"/>
          <w:sz w:val="24"/>
          <w:szCs w:val="24"/>
          <w:lang w:eastAsia="hr-HR"/>
        </w:rPr>
        <w:t>podstavka b)</w:t>
      </w:r>
      <w:r w:rsidR="00B9218A">
        <w:rPr>
          <w:rFonts w:ascii="Times New Roman" w:eastAsiaTheme="minorEastAsia" w:hAnsi="Times New Roman" w:cs="Times New Roman"/>
          <w:bCs/>
          <w:color w:val="000000"/>
          <w:sz w:val="24"/>
          <w:szCs w:val="24"/>
          <w:lang w:eastAsia="hr-HR"/>
        </w:rPr>
        <w:t xml:space="preserve"> ovoga Pravilnika </w:t>
      </w:r>
      <w:r w:rsidR="00B03F7D">
        <w:rPr>
          <w:rFonts w:ascii="Times New Roman" w:eastAsiaTheme="minorEastAsia" w:hAnsi="Times New Roman" w:cs="Times New Roman"/>
          <w:bCs/>
          <w:color w:val="000000"/>
          <w:sz w:val="24"/>
          <w:szCs w:val="24"/>
          <w:lang w:eastAsia="hr-HR"/>
        </w:rPr>
        <w:t xml:space="preserve">u suradnji s nacionalnim administratorom iz članka </w:t>
      </w:r>
      <w:r w:rsidR="00B9218A">
        <w:rPr>
          <w:rFonts w:ascii="Times New Roman" w:eastAsiaTheme="minorEastAsia" w:hAnsi="Times New Roman" w:cs="Times New Roman"/>
          <w:bCs/>
          <w:color w:val="000000"/>
          <w:sz w:val="24"/>
          <w:szCs w:val="24"/>
          <w:lang w:eastAsia="hr-HR"/>
        </w:rPr>
        <w:t>upisuje seriju smanjenja IPNP emisija, preporuča se da j</w:t>
      </w:r>
      <w:r w:rsidR="00736F6B">
        <w:rPr>
          <w:rFonts w:ascii="Times New Roman" w:eastAsiaTheme="minorEastAsia" w:hAnsi="Times New Roman" w:cs="Times New Roman"/>
          <w:bCs/>
          <w:color w:val="000000"/>
          <w:sz w:val="24"/>
          <w:szCs w:val="24"/>
          <w:lang w:eastAsia="hr-HR"/>
        </w:rPr>
        <w:t xml:space="preserve">edinstveni broj certifikata </w:t>
      </w:r>
      <w:r w:rsidR="001A458E">
        <w:rPr>
          <w:rFonts w:ascii="Times New Roman" w:eastAsiaTheme="minorEastAsia" w:hAnsi="Times New Roman" w:cs="Times New Roman"/>
          <w:bCs/>
          <w:color w:val="000000"/>
          <w:sz w:val="24"/>
          <w:szCs w:val="24"/>
          <w:lang w:eastAsia="hr-HR"/>
        </w:rPr>
        <w:t>ima sljedeći format:</w:t>
      </w:r>
    </w:p>
    <w:p w14:paraId="588E3F70" w14:textId="77777777" w:rsidR="001A458E" w:rsidRDefault="001A458E" w:rsidP="001A458E">
      <w:pPr>
        <w:spacing w:after="0" w:line="240" w:lineRule="auto"/>
        <w:ind w:firstLine="709"/>
        <w:jc w:val="both"/>
        <w:rPr>
          <w:rFonts w:ascii="Times New Roman" w:eastAsiaTheme="minorEastAsia" w:hAnsi="Times New Roman" w:cs="Times New Roman"/>
          <w:bCs/>
          <w:color w:val="000000"/>
          <w:sz w:val="24"/>
          <w:szCs w:val="24"/>
          <w:lang w:eastAsia="hr-HR"/>
        </w:rPr>
      </w:pPr>
    </w:p>
    <w:p w14:paraId="64249290" w14:textId="77777777"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PPPP_KKKK_AAAAAAAA_DDDD_LLL.LLLL,LLL.LLLL_CCCC_SSSS...S.EEEE…E</w:t>
      </w:r>
    </w:p>
    <w:p w14:paraId="6A178736" w14:textId="77777777" w:rsidR="001A458E" w:rsidRDefault="001A458E" w:rsidP="001A458E">
      <w:pPr>
        <w:spacing w:after="0" w:line="240" w:lineRule="auto"/>
        <w:jc w:val="both"/>
        <w:rPr>
          <w:rFonts w:ascii="Times New Roman" w:hAnsi="Times New Roman" w:cs="Times New Roman"/>
          <w:sz w:val="24"/>
          <w:szCs w:val="24"/>
        </w:rPr>
      </w:pPr>
    </w:p>
    <w:p w14:paraId="23AB07D9" w14:textId="77777777" w:rsidR="001A458E" w:rsidRDefault="001A458E" w:rsidP="00736F6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gdje je:</w:t>
      </w:r>
    </w:p>
    <w:p w14:paraId="7358D284" w14:textId="77777777" w:rsidR="001A458E" w:rsidRDefault="001A458E" w:rsidP="001A458E">
      <w:pPr>
        <w:spacing w:after="0" w:line="240" w:lineRule="auto"/>
        <w:jc w:val="both"/>
        <w:rPr>
          <w:rFonts w:ascii="Times New Roman" w:hAnsi="Times New Roman" w:cs="Times New Roman"/>
          <w:sz w:val="24"/>
          <w:szCs w:val="24"/>
        </w:rPr>
      </w:pPr>
    </w:p>
    <w:p w14:paraId="3191051E" w14:textId="473F359C"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PPPP = </w:t>
      </w:r>
      <w:r>
        <w:rPr>
          <w:rFonts w:ascii="Times New Roman" w:hAnsi="Times New Roman" w:cs="Times New Roman"/>
          <w:sz w:val="24"/>
          <w:szCs w:val="24"/>
        </w:rPr>
        <w:t>j</w:t>
      </w:r>
      <w:r w:rsidRPr="00CB1A90">
        <w:rPr>
          <w:rFonts w:ascii="Times New Roman" w:hAnsi="Times New Roman" w:cs="Times New Roman"/>
          <w:sz w:val="24"/>
          <w:szCs w:val="24"/>
        </w:rPr>
        <w:t xml:space="preserve">edinstveni </w:t>
      </w:r>
      <w:r>
        <w:rPr>
          <w:rFonts w:ascii="Times New Roman" w:hAnsi="Times New Roman" w:cs="Times New Roman"/>
          <w:sz w:val="24"/>
          <w:szCs w:val="24"/>
        </w:rPr>
        <w:t xml:space="preserve">identifikator </w:t>
      </w:r>
      <w:r w:rsidRPr="00CB1A90">
        <w:rPr>
          <w:rFonts w:ascii="Times New Roman" w:hAnsi="Times New Roman" w:cs="Times New Roman"/>
          <w:sz w:val="24"/>
          <w:szCs w:val="24"/>
        </w:rPr>
        <w:t>projekta koj</w:t>
      </w:r>
      <w:r>
        <w:rPr>
          <w:rFonts w:ascii="Times New Roman" w:hAnsi="Times New Roman" w:cs="Times New Roman"/>
          <w:sz w:val="24"/>
          <w:szCs w:val="24"/>
        </w:rPr>
        <w:t>eg</w:t>
      </w:r>
      <w:r w:rsidRPr="00CB1A90">
        <w:rPr>
          <w:rFonts w:ascii="Times New Roman" w:hAnsi="Times New Roman" w:cs="Times New Roman"/>
          <w:sz w:val="24"/>
          <w:szCs w:val="24"/>
        </w:rPr>
        <w:t xml:space="preserve"> </w:t>
      </w:r>
      <w:r>
        <w:rPr>
          <w:rFonts w:ascii="Times New Roman" w:hAnsi="Times New Roman" w:cs="Times New Roman"/>
          <w:sz w:val="24"/>
          <w:szCs w:val="24"/>
        </w:rPr>
        <w:t>dod</w:t>
      </w:r>
      <w:r w:rsidRPr="00CB1A90">
        <w:rPr>
          <w:rFonts w:ascii="Times New Roman" w:hAnsi="Times New Roman" w:cs="Times New Roman"/>
          <w:sz w:val="24"/>
          <w:szCs w:val="24"/>
        </w:rPr>
        <w:t>jel</w:t>
      </w:r>
      <w:r>
        <w:rPr>
          <w:rFonts w:ascii="Times New Roman" w:hAnsi="Times New Roman" w:cs="Times New Roman"/>
          <w:sz w:val="24"/>
          <w:szCs w:val="24"/>
        </w:rPr>
        <w:t>juje predlagatelj projekta iz članka 1</w:t>
      </w:r>
      <w:r w:rsidR="00FC12B5">
        <w:rPr>
          <w:rFonts w:ascii="Times New Roman" w:hAnsi="Times New Roman" w:cs="Times New Roman"/>
          <w:sz w:val="24"/>
          <w:szCs w:val="24"/>
        </w:rPr>
        <w:t>2</w:t>
      </w:r>
      <w:r>
        <w:rPr>
          <w:rFonts w:ascii="Times New Roman" w:hAnsi="Times New Roman" w:cs="Times New Roman"/>
          <w:sz w:val="24"/>
          <w:szCs w:val="24"/>
        </w:rPr>
        <w:t>. stavka 2. ovoga Pravilnika</w:t>
      </w:r>
      <w:r w:rsidRPr="00CB1A90">
        <w:rPr>
          <w:rFonts w:ascii="Times New Roman" w:hAnsi="Times New Roman" w:cs="Times New Roman"/>
          <w:sz w:val="24"/>
          <w:szCs w:val="24"/>
        </w:rPr>
        <w:t>, 4 znaka</w:t>
      </w:r>
    </w:p>
    <w:p w14:paraId="237E30C8" w14:textId="77777777" w:rsidR="001A458E" w:rsidRPr="00CB1A90"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 </w:t>
      </w:r>
    </w:p>
    <w:p w14:paraId="3B223D2D" w14:textId="0E1041A8"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KKKK = </w:t>
      </w:r>
      <w:r>
        <w:rPr>
          <w:rFonts w:ascii="Times New Roman" w:hAnsi="Times New Roman" w:cs="Times New Roman"/>
          <w:sz w:val="24"/>
          <w:szCs w:val="24"/>
        </w:rPr>
        <w:t>jedinstveni alfanumerički identifikacijski kod projekta kojeg treba odobriti tijelo državne uprave nadležno za zaštitu okoliša iz članka 1</w:t>
      </w:r>
      <w:r w:rsidR="00FC12B5">
        <w:rPr>
          <w:rFonts w:ascii="Times New Roman" w:hAnsi="Times New Roman" w:cs="Times New Roman"/>
          <w:sz w:val="24"/>
          <w:szCs w:val="24"/>
        </w:rPr>
        <w:t>2</w:t>
      </w:r>
      <w:r>
        <w:rPr>
          <w:rFonts w:ascii="Times New Roman" w:hAnsi="Times New Roman" w:cs="Times New Roman"/>
          <w:sz w:val="24"/>
          <w:szCs w:val="24"/>
        </w:rPr>
        <w:t>. stavka 4. ovoga Pravilnika</w:t>
      </w:r>
      <w:r w:rsidRPr="00CB1A90">
        <w:rPr>
          <w:rFonts w:ascii="Times New Roman" w:hAnsi="Times New Roman" w:cs="Times New Roman"/>
          <w:sz w:val="24"/>
          <w:szCs w:val="24"/>
        </w:rPr>
        <w:t xml:space="preserve">, 4 </w:t>
      </w:r>
      <w:r>
        <w:rPr>
          <w:rFonts w:ascii="Times New Roman" w:hAnsi="Times New Roman" w:cs="Times New Roman"/>
          <w:sz w:val="24"/>
          <w:szCs w:val="24"/>
        </w:rPr>
        <w:t>znaka</w:t>
      </w:r>
    </w:p>
    <w:p w14:paraId="2B91BCFE" w14:textId="77777777" w:rsidR="001A458E" w:rsidRPr="00CB1A90" w:rsidRDefault="001A458E" w:rsidP="00736F6B">
      <w:pPr>
        <w:spacing w:after="0" w:line="240" w:lineRule="auto"/>
        <w:ind w:left="567"/>
        <w:jc w:val="both"/>
        <w:rPr>
          <w:rFonts w:ascii="Times New Roman" w:hAnsi="Times New Roman" w:cs="Times New Roman"/>
          <w:sz w:val="24"/>
          <w:szCs w:val="24"/>
        </w:rPr>
      </w:pPr>
    </w:p>
    <w:p w14:paraId="110C275B" w14:textId="77777777"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AAAAAAAA = </w:t>
      </w:r>
      <w:r w:rsidRPr="00877566">
        <w:rPr>
          <w:rFonts w:ascii="Times New Roman" w:eastAsiaTheme="minorEastAsia" w:hAnsi="Times New Roman" w:cs="Times New Roman"/>
          <w:bCs/>
          <w:color w:val="000000"/>
          <w:sz w:val="24"/>
          <w:szCs w:val="24"/>
          <w:lang w:eastAsia="hr-HR"/>
        </w:rPr>
        <w:t xml:space="preserve">početni datum projekta </w:t>
      </w:r>
      <w:r>
        <w:rPr>
          <w:rFonts w:ascii="Times New Roman" w:eastAsiaTheme="minorEastAsia" w:hAnsi="Times New Roman" w:cs="Times New Roman"/>
          <w:bCs/>
          <w:color w:val="000000"/>
          <w:sz w:val="24"/>
          <w:szCs w:val="24"/>
          <w:lang w:eastAsia="hr-HR"/>
        </w:rPr>
        <w:t>u obliku</w:t>
      </w:r>
      <w:r w:rsidRPr="00CB1A90">
        <w:rPr>
          <w:rFonts w:ascii="Times New Roman" w:hAnsi="Times New Roman" w:cs="Times New Roman"/>
          <w:sz w:val="24"/>
          <w:szCs w:val="24"/>
        </w:rPr>
        <w:t xml:space="preserve"> </w:t>
      </w:r>
      <w:r>
        <w:rPr>
          <w:rFonts w:ascii="Times New Roman" w:hAnsi="Times New Roman" w:cs="Times New Roman"/>
          <w:sz w:val="24"/>
          <w:szCs w:val="24"/>
        </w:rPr>
        <w:t>GGGGMMDD, 8 znakova</w:t>
      </w:r>
    </w:p>
    <w:p w14:paraId="1A4E81B0" w14:textId="77777777" w:rsidR="001A458E" w:rsidRPr="00CB1A90" w:rsidRDefault="001A458E" w:rsidP="00736F6B">
      <w:pPr>
        <w:spacing w:after="0" w:line="240" w:lineRule="auto"/>
        <w:ind w:left="567"/>
        <w:jc w:val="both"/>
        <w:rPr>
          <w:rFonts w:ascii="Times New Roman" w:hAnsi="Times New Roman" w:cs="Times New Roman"/>
          <w:sz w:val="24"/>
          <w:szCs w:val="24"/>
        </w:rPr>
      </w:pPr>
    </w:p>
    <w:p w14:paraId="50D1F62F" w14:textId="77777777"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DDDD = </w:t>
      </w:r>
      <w:r>
        <w:rPr>
          <w:rFonts w:ascii="Times New Roman" w:hAnsi="Times New Roman" w:cs="Times New Roman"/>
          <w:sz w:val="24"/>
          <w:szCs w:val="24"/>
        </w:rPr>
        <w:t>kalendarska godina u kojoj su postignuta smanjenja IPNP emisija u obliku GGGG</w:t>
      </w:r>
      <w:r w:rsidRPr="00CB1A90">
        <w:rPr>
          <w:rFonts w:ascii="Times New Roman" w:hAnsi="Times New Roman" w:cs="Times New Roman"/>
          <w:sz w:val="24"/>
          <w:szCs w:val="24"/>
        </w:rPr>
        <w:t xml:space="preserve">, 4 </w:t>
      </w:r>
      <w:r>
        <w:rPr>
          <w:rFonts w:ascii="Times New Roman" w:hAnsi="Times New Roman" w:cs="Times New Roman"/>
          <w:sz w:val="24"/>
          <w:szCs w:val="24"/>
        </w:rPr>
        <w:t>znaka</w:t>
      </w:r>
    </w:p>
    <w:p w14:paraId="21DE3A39" w14:textId="77777777" w:rsidR="001A458E" w:rsidRPr="00CB1A90" w:rsidRDefault="001A458E" w:rsidP="00736F6B">
      <w:pPr>
        <w:spacing w:after="0" w:line="240" w:lineRule="auto"/>
        <w:ind w:left="567"/>
        <w:jc w:val="both"/>
        <w:rPr>
          <w:rFonts w:ascii="Times New Roman" w:hAnsi="Times New Roman" w:cs="Times New Roman"/>
          <w:sz w:val="24"/>
          <w:szCs w:val="24"/>
        </w:rPr>
      </w:pPr>
    </w:p>
    <w:p w14:paraId="656C6BAE" w14:textId="77777777"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LLL.LLLL,LLL.LLLL = </w:t>
      </w:r>
      <w:r>
        <w:rPr>
          <w:rFonts w:ascii="Times New Roman" w:hAnsi="Times New Roman" w:cs="Times New Roman"/>
          <w:sz w:val="24"/>
          <w:szCs w:val="24"/>
        </w:rPr>
        <w:t>geografska širina lokacije projekta na četiri decimale i geografska duljina lokacije projekta na četiri decimale</w:t>
      </w:r>
      <w:r w:rsidRPr="00CB1A90">
        <w:rPr>
          <w:rFonts w:ascii="Times New Roman" w:hAnsi="Times New Roman" w:cs="Times New Roman"/>
          <w:sz w:val="24"/>
          <w:szCs w:val="24"/>
        </w:rPr>
        <w:t xml:space="preserve">, 14 </w:t>
      </w:r>
      <w:r>
        <w:rPr>
          <w:rFonts w:ascii="Times New Roman" w:hAnsi="Times New Roman" w:cs="Times New Roman"/>
          <w:sz w:val="24"/>
          <w:szCs w:val="24"/>
        </w:rPr>
        <w:t>znakova</w:t>
      </w:r>
    </w:p>
    <w:p w14:paraId="0B6BDD49" w14:textId="77777777" w:rsidR="001A458E" w:rsidRPr="00CB1A90" w:rsidRDefault="001A458E" w:rsidP="00736F6B">
      <w:pPr>
        <w:spacing w:after="0" w:line="240" w:lineRule="auto"/>
        <w:ind w:left="567"/>
        <w:jc w:val="both"/>
        <w:rPr>
          <w:rFonts w:ascii="Times New Roman" w:hAnsi="Times New Roman" w:cs="Times New Roman"/>
          <w:sz w:val="24"/>
          <w:szCs w:val="24"/>
        </w:rPr>
      </w:pPr>
    </w:p>
    <w:p w14:paraId="441502A6" w14:textId="4731447B"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CCCC = </w:t>
      </w:r>
      <w:r w:rsidRPr="007E0B4E">
        <w:rPr>
          <w:rFonts w:ascii="Times New Roman" w:hAnsi="Times New Roman" w:cs="Times New Roman"/>
          <w:sz w:val="24"/>
          <w:szCs w:val="24"/>
        </w:rPr>
        <w:t xml:space="preserve">jedinstveni alfanumerički identifikacijski kod </w:t>
      </w:r>
      <w:r>
        <w:rPr>
          <w:rFonts w:ascii="Times New Roman" w:hAnsi="Times New Roman" w:cs="Times New Roman"/>
          <w:sz w:val="24"/>
          <w:szCs w:val="24"/>
        </w:rPr>
        <w:t>korištene metode obračuna</w:t>
      </w:r>
      <w:r w:rsidRPr="00CB1A90">
        <w:rPr>
          <w:rFonts w:ascii="Times New Roman" w:hAnsi="Times New Roman" w:cs="Times New Roman"/>
          <w:sz w:val="24"/>
          <w:szCs w:val="24"/>
        </w:rPr>
        <w:t xml:space="preserve">, </w:t>
      </w:r>
      <w:r>
        <w:rPr>
          <w:rFonts w:ascii="Times New Roman" w:hAnsi="Times New Roman" w:cs="Times New Roman"/>
          <w:sz w:val="24"/>
          <w:szCs w:val="24"/>
        </w:rPr>
        <w:t>kojeg treba odobriti tijelo državne uprave nadležno za zaštitu okoliša iz članka 1</w:t>
      </w:r>
      <w:r w:rsidR="00FC12B5">
        <w:rPr>
          <w:rFonts w:ascii="Times New Roman" w:hAnsi="Times New Roman" w:cs="Times New Roman"/>
          <w:sz w:val="24"/>
          <w:szCs w:val="24"/>
        </w:rPr>
        <w:t>2</w:t>
      </w:r>
      <w:r>
        <w:rPr>
          <w:rFonts w:ascii="Times New Roman" w:hAnsi="Times New Roman" w:cs="Times New Roman"/>
          <w:sz w:val="24"/>
          <w:szCs w:val="24"/>
        </w:rPr>
        <w:t>. stavka 4. ovoga Pravilnika</w:t>
      </w:r>
      <w:r w:rsidRPr="00CB1A90">
        <w:rPr>
          <w:rFonts w:ascii="Times New Roman" w:hAnsi="Times New Roman" w:cs="Times New Roman"/>
          <w:sz w:val="24"/>
          <w:szCs w:val="24"/>
        </w:rPr>
        <w:t xml:space="preserve">, 4 </w:t>
      </w:r>
      <w:r>
        <w:rPr>
          <w:rFonts w:ascii="Times New Roman" w:hAnsi="Times New Roman" w:cs="Times New Roman"/>
          <w:sz w:val="24"/>
          <w:szCs w:val="24"/>
        </w:rPr>
        <w:t>znaka</w:t>
      </w:r>
    </w:p>
    <w:p w14:paraId="75137EEE" w14:textId="77777777" w:rsidR="001A458E" w:rsidRPr="00CB1A90" w:rsidRDefault="001A458E" w:rsidP="00736F6B">
      <w:pPr>
        <w:spacing w:after="0" w:line="240" w:lineRule="auto"/>
        <w:ind w:left="567"/>
        <w:jc w:val="both"/>
        <w:rPr>
          <w:rFonts w:ascii="Times New Roman" w:hAnsi="Times New Roman" w:cs="Times New Roman"/>
          <w:sz w:val="24"/>
          <w:szCs w:val="24"/>
        </w:rPr>
      </w:pPr>
    </w:p>
    <w:p w14:paraId="07F96E7E" w14:textId="090DC021" w:rsidR="001A458E" w:rsidRDefault="001A458E" w:rsidP="00736F6B">
      <w:pPr>
        <w:spacing w:after="0" w:line="240" w:lineRule="auto"/>
        <w:ind w:left="567"/>
        <w:jc w:val="both"/>
        <w:rPr>
          <w:rFonts w:ascii="Times New Roman" w:hAnsi="Times New Roman" w:cs="Times New Roman"/>
          <w:sz w:val="24"/>
          <w:szCs w:val="24"/>
        </w:rPr>
      </w:pPr>
      <w:r w:rsidRPr="00CB1A90">
        <w:rPr>
          <w:rFonts w:ascii="Times New Roman" w:hAnsi="Times New Roman" w:cs="Times New Roman"/>
          <w:sz w:val="24"/>
          <w:szCs w:val="24"/>
        </w:rPr>
        <w:t xml:space="preserve">SSSS…S.EEEE…E = </w:t>
      </w:r>
      <w:r>
        <w:rPr>
          <w:rFonts w:ascii="Times New Roman" w:hAnsi="Times New Roman" w:cs="Times New Roman"/>
          <w:sz w:val="24"/>
          <w:szCs w:val="24"/>
        </w:rPr>
        <w:t>početak i svršetak broja serije smanjenja IPNP emisija u tonama CO</w:t>
      </w:r>
      <w:r w:rsidRPr="009A05BC">
        <w:rPr>
          <w:rFonts w:ascii="Times New Roman" w:hAnsi="Times New Roman" w:cs="Times New Roman"/>
          <w:sz w:val="24"/>
          <w:szCs w:val="24"/>
          <w:vertAlign w:val="subscript"/>
        </w:rPr>
        <w:t>2</w:t>
      </w:r>
      <w:r>
        <w:rPr>
          <w:rFonts w:ascii="Times New Roman" w:hAnsi="Times New Roman" w:cs="Times New Roman"/>
          <w:sz w:val="24"/>
          <w:szCs w:val="24"/>
        </w:rPr>
        <w:t>eq</w:t>
      </w:r>
      <w:r w:rsidRPr="00CB1A90">
        <w:rPr>
          <w:rFonts w:ascii="Times New Roman" w:hAnsi="Times New Roman" w:cs="Times New Roman"/>
          <w:sz w:val="24"/>
          <w:szCs w:val="24"/>
        </w:rPr>
        <w:t xml:space="preserve"> </w:t>
      </w:r>
      <w:r>
        <w:rPr>
          <w:rFonts w:ascii="Times New Roman" w:hAnsi="Times New Roman" w:cs="Times New Roman"/>
          <w:sz w:val="24"/>
          <w:szCs w:val="24"/>
        </w:rPr>
        <w:t>na koje se polaže pravo</w:t>
      </w:r>
      <w:r w:rsidRPr="00CB1A90">
        <w:rPr>
          <w:rFonts w:ascii="Times New Roman" w:hAnsi="Times New Roman" w:cs="Times New Roman"/>
          <w:sz w:val="24"/>
          <w:szCs w:val="24"/>
        </w:rPr>
        <w:t xml:space="preserve">. </w:t>
      </w:r>
      <w:r>
        <w:rPr>
          <w:rFonts w:ascii="Times New Roman" w:hAnsi="Times New Roman" w:cs="Times New Roman"/>
          <w:sz w:val="24"/>
          <w:szCs w:val="24"/>
        </w:rPr>
        <w:t>Ovaj će se dio identifikatora sastojati od različitog broja brojeva ovisno o broju pod-serija na koje se polaže pravo</w:t>
      </w:r>
      <w:r w:rsidRPr="00CB1A90">
        <w:rPr>
          <w:rFonts w:ascii="Times New Roman" w:hAnsi="Times New Roman" w:cs="Times New Roman"/>
          <w:sz w:val="24"/>
          <w:szCs w:val="24"/>
        </w:rPr>
        <w:t xml:space="preserve">. </w:t>
      </w:r>
      <w:r>
        <w:rPr>
          <w:rFonts w:ascii="Times New Roman" w:hAnsi="Times New Roman" w:cs="Times New Roman"/>
          <w:sz w:val="24"/>
          <w:szCs w:val="24"/>
        </w:rPr>
        <w:t>Razlika između</w:t>
      </w:r>
      <w:r w:rsidRPr="00CB1A90">
        <w:rPr>
          <w:rFonts w:ascii="Times New Roman" w:hAnsi="Times New Roman" w:cs="Times New Roman"/>
          <w:sz w:val="24"/>
          <w:szCs w:val="24"/>
        </w:rPr>
        <w:t xml:space="preserve"> EEEE…</w:t>
      </w:r>
      <w:r>
        <w:rPr>
          <w:rFonts w:ascii="Times New Roman" w:hAnsi="Times New Roman" w:cs="Times New Roman"/>
          <w:sz w:val="24"/>
          <w:szCs w:val="24"/>
        </w:rPr>
        <w:t>E i</w:t>
      </w:r>
      <w:r w:rsidRPr="00CB1A90">
        <w:rPr>
          <w:rFonts w:ascii="Times New Roman" w:hAnsi="Times New Roman" w:cs="Times New Roman"/>
          <w:sz w:val="24"/>
          <w:szCs w:val="24"/>
        </w:rPr>
        <w:t xml:space="preserve"> SSSS…S </w:t>
      </w:r>
      <w:r>
        <w:rPr>
          <w:rFonts w:ascii="Times New Roman" w:hAnsi="Times New Roman" w:cs="Times New Roman"/>
          <w:sz w:val="24"/>
          <w:szCs w:val="24"/>
        </w:rPr>
        <w:t>je u broju smanjenja IPNP emisija na koje se polaže pravo</w:t>
      </w:r>
      <w:r w:rsidRPr="00CB1A90">
        <w:rPr>
          <w:rFonts w:ascii="Times New Roman" w:hAnsi="Times New Roman" w:cs="Times New Roman"/>
          <w:sz w:val="24"/>
          <w:szCs w:val="24"/>
        </w:rPr>
        <w:t xml:space="preserve">. </w:t>
      </w:r>
      <w:r>
        <w:rPr>
          <w:rFonts w:ascii="Times New Roman" w:hAnsi="Times New Roman" w:cs="Times New Roman"/>
          <w:sz w:val="24"/>
          <w:szCs w:val="24"/>
        </w:rPr>
        <w:t>Sudionici projekta iz članka 1</w:t>
      </w:r>
      <w:r w:rsidR="00FC12B5">
        <w:rPr>
          <w:rFonts w:ascii="Times New Roman" w:hAnsi="Times New Roman" w:cs="Times New Roman"/>
          <w:sz w:val="24"/>
          <w:szCs w:val="24"/>
        </w:rPr>
        <w:t>2</w:t>
      </w:r>
      <w:r>
        <w:rPr>
          <w:rFonts w:ascii="Times New Roman" w:hAnsi="Times New Roman" w:cs="Times New Roman"/>
          <w:sz w:val="24"/>
          <w:szCs w:val="24"/>
        </w:rPr>
        <w:t>. ovoga Pravilnika trebaju dodijeliti svakom dobavljaču</w:t>
      </w:r>
      <w:r w:rsidR="00570A2C">
        <w:rPr>
          <w:rFonts w:ascii="Times New Roman" w:hAnsi="Times New Roman" w:cs="Times New Roman"/>
          <w:sz w:val="24"/>
          <w:szCs w:val="24"/>
        </w:rPr>
        <w:t>,</w:t>
      </w:r>
      <w:r>
        <w:rPr>
          <w:rFonts w:ascii="Times New Roman" w:hAnsi="Times New Roman" w:cs="Times New Roman"/>
          <w:sz w:val="24"/>
          <w:szCs w:val="24"/>
        </w:rPr>
        <w:t xml:space="preserve"> koji polaže pravo na korištenje smanjenja IPNP emisija </w:t>
      </w:r>
      <w:r w:rsidR="00570A2C">
        <w:rPr>
          <w:rFonts w:ascii="Times New Roman" w:hAnsi="Times New Roman" w:cs="Times New Roman"/>
          <w:sz w:val="24"/>
          <w:szCs w:val="24"/>
        </w:rPr>
        <w:t xml:space="preserve">za usklađivanje </w:t>
      </w:r>
      <w:r>
        <w:rPr>
          <w:rFonts w:ascii="Times New Roman" w:hAnsi="Times New Roman" w:cs="Times New Roman"/>
          <w:sz w:val="24"/>
          <w:szCs w:val="24"/>
        </w:rPr>
        <w:t xml:space="preserve">s obvezom smanjenja emisija </w:t>
      </w:r>
      <w:r>
        <w:rPr>
          <w:rFonts w:ascii="Times New Roman" w:hAnsi="Times New Roman" w:cs="Times New Roman"/>
          <w:sz w:val="24"/>
          <w:szCs w:val="24"/>
        </w:rPr>
        <w:lastRenderedPageBreak/>
        <w:t>stakleničkih plinova iz članka 66. Zakona</w:t>
      </w:r>
      <w:r w:rsidR="00570A2C">
        <w:rPr>
          <w:rFonts w:ascii="Times New Roman" w:hAnsi="Times New Roman" w:cs="Times New Roman"/>
          <w:sz w:val="24"/>
          <w:szCs w:val="24"/>
        </w:rPr>
        <w:t>,</w:t>
      </w:r>
      <w:r>
        <w:rPr>
          <w:rFonts w:ascii="Times New Roman" w:hAnsi="Times New Roman" w:cs="Times New Roman"/>
          <w:sz w:val="24"/>
          <w:szCs w:val="24"/>
        </w:rPr>
        <w:t xml:space="preserve"> brojeve serija u slijedu jedan za drugim</w:t>
      </w:r>
      <w:r w:rsidRPr="00CB1A90">
        <w:rPr>
          <w:rFonts w:ascii="Times New Roman" w:hAnsi="Times New Roman" w:cs="Times New Roman"/>
          <w:sz w:val="24"/>
          <w:szCs w:val="24"/>
        </w:rPr>
        <w:t xml:space="preserve">, </w:t>
      </w:r>
      <w:r>
        <w:rPr>
          <w:rFonts w:ascii="Times New Roman" w:hAnsi="Times New Roman" w:cs="Times New Roman"/>
          <w:sz w:val="24"/>
          <w:szCs w:val="24"/>
        </w:rPr>
        <w:t>to jest broj</w:t>
      </w:r>
      <w:r w:rsidRPr="00CB1A90">
        <w:rPr>
          <w:rFonts w:ascii="Times New Roman" w:hAnsi="Times New Roman" w:cs="Times New Roman"/>
          <w:sz w:val="24"/>
          <w:szCs w:val="24"/>
        </w:rPr>
        <w:t xml:space="preserve"> EEEE…E </w:t>
      </w:r>
      <w:r>
        <w:rPr>
          <w:rFonts w:ascii="Times New Roman" w:hAnsi="Times New Roman" w:cs="Times New Roman"/>
          <w:sz w:val="24"/>
          <w:szCs w:val="24"/>
        </w:rPr>
        <w:t>nikad ne smije biti veći od broja pod-serija smanjenja IPNP emisija kojeg je određeni projekt ostvario u godini dana</w:t>
      </w:r>
      <w:r w:rsidRPr="00CB1A90">
        <w:rPr>
          <w:rFonts w:ascii="Times New Roman" w:hAnsi="Times New Roman" w:cs="Times New Roman"/>
          <w:sz w:val="24"/>
          <w:szCs w:val="24"/>
        </w:rPr>
        <w:t>.</w:t>
      </w:r>
    </w:p>
    <w:p w14:paraId="07109F55" w14:textId="77777777" w:rsidR="001A458E" w:rsidRDefault="001A458E" w:rsidP="00877566">
      <w:pPr>
        <w:spacing w:after="0" w:line="240" w:lineRule="auto"/>
        <w:jc w:val="both"/>
        <w:rPr>
          <w:rFonts w:ascii="Times New Roman" w:eastAsiaTheme="minorEastAsia" w:hAnsi="Times New Roman" w:cs="Times New Roman"/>
          <w:bCs/>
          <w:color w:val="000000"/>
          <w:sz w:val="24"/>
          <w:szCs w:val="24"/>
          <w:lang w:eastAsia="hr-HR"/>
        </w:rPr>
      </w:pPr>
    </w:p>
    <w:p w14:paraId="23BD4544" w14:textId="656AF57E" w:rsidR="00877566" w:rsidRDefault="00877566"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 xml:space="preserve">g) </w:t>
      </w:r>
      <w:r w:rsidR="00C77096" w:rsidRPr="00570A2C">
        <w:rPr>
          <w:rFonts w:ascii="Times New Roman" w:eastAsiaTheme="minorEastAsia" w:hAnsi="Times New Roman" w:cs="Times New Roman"/>
          <w:bCs/>
          <w:color w:val="000000"/>
          <w:sz w:val="24"/>
          <w:szCs w:val="24"/>
          <w:lang w:eastAsia="hr-HR"/>
        </w:rPr>
        <w:t xml:space="preserve">jedinstveni </w:t>
      </w:r>
      <w:r w:rsidRPr="00570A2C">
        <w:rPr>
          <w:rFonts w:ascii="Times New Roman" w:eastAsiaTheme="minorEastAsia" w:hAnsi="Times New Roman" w:cs="Times New Roman"/>
          <w:bCs/>
          <w:color w:val="000000"/>
          <w:sz w:val="24"/>
          <w:szCs w:val="24"/>
          <w:lang w:eastAsia="hr-HR"/>
        </w:rPr>
        <w:t>broj namijenjen jednokratnoj uporabi kojim se jednoznačno utvrđuju metoda izračuna i p</w:t>
      </w:r>
      <w:r w:rsidR="00141A6E" w:rsidRPr="00570A2C">
        <w:rPr>
          <w:rFonts w:ascii="Times New Roman" w:eastAsiaTheme="minorEastAsia" w:hAnsi="Times New Roman" w:cs="Times New Roman"/>
          <w:bCs/>
          <w:color w:val="000000"/>
          <w:sz w:val="24"/>
          <w:szCs w:val="24"/>
          <w:lang w:eastAsia="hr-HR"/>
        </w:rPr>
        <w:t>ridružen</w:t>
      </w:r>
      <w:r w:rsidR="00570A2C" w:rsidRPr="00570A2C">
        <w:rPr>
          <w:rFonts w:ascii="Times New Roman" w:eastAsiaTheme="minorEastAsia" w:hAnsi="Times New Roman" w:cs="Times New Roman"/>
          <w:bCs/>
          <w:color w:val="000000"/>
          <w:sz w:val="24"/>
          <w:szCs w:val="24"/>
          <w:lang w:eastAsia="hr-HR"/>
        </w:rPr>
        <w:t>i</w:t>
      </w:r>
      <w:r w:rsidRPr="00570A2C">
        <w:rPr>
          <w:rFonts w:ascii="Times New Roman" w:eastAsiaTheme="minorEastAsia" w:hAnsi="Times New Roman" w:cs="Times New Roman"/>
          <w:bCs/>
          <w:color w:val="000000"/>
          <w:sz w:val="24"/>
          <w:szCs w:val="24"/>
          <w:lang w:eastAsia="hr-HR"/>
        </w:rPr>
        <w:t xml:space="preserve"> </w:t>
      </w:r>
      <w:r w:rsidR="00141A6E" w:rsidRPr="00570A2C">
        <w:rPr>
          <w:rFonts w:ascii="Times New Roman" w:eastAsiaTheme="minorEastAsia" w:hAnsi="Times New Roman" w:cs="Times New Roman"/>
          <w:bCs/>
          <w:color w:val="000000"/>
          <w:sz w:val="24"/>
          <w:szCs w:val="24"/>
          <w:lang w:eastAsia="hr-HR"/>
        </w:rPr>
        <w:t>projekt smanjenja IPNP emisija</w:t>
      </w:r>
    </w:p>
    <w:p w14:paraId="2F16FCD3" w14:textId="77777777" w:rsidR="00877566" w:rsidRDefault="00877566" w:rsidP="00877566">
      <w:pPr>
        <w:spacing w:after="0" w:line="240" w:lineRule="auto"/>
        <w:jc w:val="both"/>
        <w:rPr>
          <w:rFonts w:ascii="Times New Roman" w:eastAsiaTheme="minorEastAsia" w:hAnsi="Times New Roman" w:cs="Times New Roman"/>
          <w:bCs/>
          <w:color w:val="000000"/>
          <w:sz w:val="24"/>
          <w:szCs w:val="24"/>
          <w:lang w:eastAsia="hr-HR"/>
        </w:rPr>
      </w:pPr>
    </w:p>
    <w:p w14:paraId="1FEDEA32" w14:textId="77777777" w:rsidR="00877566" w:rsidRDefault="00877566"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877566">
        <w:rPr>
          <w:rFonts w:ascii="Times New Roman" w:eastAsiaTheme="minorEastAsia" w:hAnsi="Times New Roman" w:cs="Times New Roman"/>
          <w:bCs/>
          <w:color w:val="000000"/>
          <w:sz w:val="24"/>
          <w:szCs w:val="24"/>
          <w:lang w:eastAsia="hr-HR"/>
        </w:rPr>
        <w:t xml:space="preserve">h) </w:t>
      </w:r>
      <w:r w:rsidR="00CD7F9F">
        <w:rPr>
          <w:rFonts w:ascii="Times New Roman" w:eastAsiaTheme="minorEastAsia" w:hAnsi="Times New Roman" w:cs="Times New Roman"/>
          <w:bCs/>
          <w:color w:val="000000"/>
          <w:sz w:val="24"/>
          <w:szCs w:val="24"/>
          <w:lang w:eastAsia="hr-HR"/>
        </w:rPr>
        <w:t xml:space="preserve"> </w:t>
      </w:r>
      <w:r w:rsidRPr="00877566">
        <w:rPr>
          <w:rFonts w:ascii="Times New Roman" w:eastAsiaTheme="minorEastAsia" w:hAnsi="Times New Roman" w:cs="Times New Roman"/>
          <w:bCs/>
          <w:color w:val="000000"/>
          <w:sz w:val="24"/>
          <w:szCs w:val="24"/>
          <w:lang w:eastAsia="hr-HR"/>
        </w:rPr>
        <w:t>ako je projekt povezan s ekstrakcijom nafte, prosječni godišnji omjer plina i nafte u smjesi (GOR) u proteklim godinama i u godini izvješćivanja, tlak u ležištu, dubinu i stopu proizvodnje sirove nafte po bušotini</w:t>
      </w:r>
    </w:p>
    <w:p w14:paraId="053E34D8" w14:textId="77777777" w:rsidR="00D47775" w:rsidRDefault="00D47775"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p>
    <w:p w14:paraId="3E7DEA2E" w14:textId="55B0EEF8" w:rsidR="00CD7F9F" w:rsidRPr="00570A2C" w:rsidRDefault="00110ADD" w:rsidP="009678EE">
      <w:pPr>
        <w:spacing w:after="0" w:line="240" w:lineRule="auto"/>
        <w:ind w:left="567"/>
        <w:jc w:val="both"/>
        <w:rPr>
          <w:rFonts w:ascii="Times New Roman" w:eastAsiaTheme="minorEastAsia" w:hAnsi="Times New Roman" w:cs="Times New Roman"/>
          <w:bCs/>
          <w:color w:val="000000"/>
          <w:sz w:val="24"/>
          <w:szCs w:val="24"/>
          <w:lang w:eastAsia="hr-HR"/>
        </w:rPr>
      </w:pPr>
      <w:r w:rsidRPr="00570A2C">
        <w:rPr>
          <w:rFonts w:ascii="Times New Roman" w:eastAsiaTheme="minorEastAsia" w:hAnsi="Times New Roman" w:cs="Times New Roman"/>
          <w:bCs/>
          <w:color w:val="000000"/>
          <w:sz w:val="24"/>
          <w:szCs w:val="24"/>
          <w:lang w:eastAsia="hr-HR"/>
        </w:rPr>
        <w:t>Povijesna vrijednost</w:t>
      </w:r>
      <w:r w:rsidR="00206987" w:rsidRPr="00570A2C">
        <w:rPr>
          <w:rFonts w:ascii="Times New Roman" w:eastAsiaTheme="minorEastAsia" w:hAnsi="Times New Roman" w:cs="Times New Roman"/>
          <w:bCs/>
          <w:color w:val="000000"/>
          <w:sz w:val="24"/>
          <w:szCs w:val="24"/>
          <w:lang w:eastAsia="hr-HR"/>
        </w:rPr>
        <w:t xml:space="preserve"> </w:t>
      </w:r>
      <w:r w:rsidR="00CD7F9F" w:rsidRPr="00570A2C">
        <w:rPr>
          <w:rFonts w:ascii="Times New Roman" w:eastAsiaTheme="minorEastAsia" w:hAnsi="Times New Roman" w:cs="Times New Roman"/>
          <w:bCs/>
          <w:color w:val="000000"/>
          <w:sz w:val="24"/>
          <w:szCs w:val="24"/>
          <w:lang w:eastAsia="hr-HR"/>
        </w:rPr>
        <w:t xml:space="preserve">emisija </w:t>
      </w:r>
      <w:r w:rsidR="00206987" w:rsidRPr="00570A2C">
        <w:rPr>
          <w:rFonts w:ascii="Times New Roman" w:eastAsiaTheme="minorEastAsia" w:hAnsi="Times New Roman" w:cs="Times New Roman"/>
          <w:bCs/>
          <w:color w:val="000000"/>
          <w:sz w:val="24"/>
          <w:szCs w:val="24"/>
          <w:lang w:eastAsia="hr-HR"/>
        </w:rPr>
        <w:t>se</w:t>
      </w:r>
      <w:r w:rsidRPr="00570A2C">
        <w:rPr>
          <w:rFonts w:ascii="Times New Roman" w:eastAsiaTheme="minorEastAsia" w:hAnsi="Times New Roman" w:cs="Times New Roman"/>
          <w:bCs/>
          <w:color w:val="000000"/>
          <w:sz w:val="24"/>
          <w:szCs w:val="24"/>
          <w:lang w:eastAsia="hr-HR"/>
        </w:rPr>
        <w:t xml:space="preserve"> definira kao prosječna vrijednost zabilježena u godini prije datuma početka projekta.</w:t>
      </w:r>
    </w:p>
    <w:p w14:paraId="471C12C9" w14:textId="3CD1D618" w:rsidR="00570A2C" w:rsidRDefault="00570A2C" w:rsidP="009678EE">
      <w:pPr>
        <w:spacing w:after="0" w:line="240" w:lineRule="auto"/>
        <w:ind w:left="567"/>
        <w:jc w:val="both"/>
        <w:rPr>
          <w:rFonts w:ascii="Times New Roman" w:eastAsiaTheme="minorEastAsia" w:hAnsi="Times New Roman" w:cs="Times New Roman"/>
          <w:bCs/>
          <w:color w:val="000000"/>
          <w:sz w:val="24"/>
          <w:szCs w:val="24"/>
          <w:lang w:eastAsia="hr-HR"/>
        </w:rPr>
      </w:pPr>
    </w:p>
    <w:p w14:paraId="7F8DCAE3" w14:textId="730CA4D2" w:rsidR="00110ADD" w:rsidRPr="00570A2C" w:rsidRDefault="00110ADD" w:rsidP="00570A2C">
      <w:pPr>
        <w:spacing w:after="0" w:line="240" w:lineRule="auto"/>
        <w:ind w:left="567"/>
        <w:jc w:val="both"/>
        <w:rPr>
          <w:rFonts w:ascii="Times New Roman" w:eastAsiaTheme="minorEastAsia" w:hAnsi="Times New Roman" w:cs="Times New Roman"/>
          <w:bCs/>
          <w:color w:val="000000"/>
          <w:sz w:val="24"/>
          <w:szCs w:val="24"/>
          <w:lang w:eastAsia="hr-HR"/>
        </w:rPr>
      </w:pPr>
      <w:r w:rsidRPr="00570A2C">
        <w:rPr>
          <w:rFonts w:ascii="Times New Roman" w:eastAsiaTheme="minorEastAsia" w:hAnsi="Times New Roman" w:cs="Times New Roman"/>
          <w:bCs/>
          <w:color w:val="000000"/>
          <w:sz w:val="24"/>
          <w:szCs w:val="24"/>
          <w:lang w:eastAsia="hr-HR"/>
        </w:rPr>
        <w:t>Godišnja vrijednost treba</w:t>
      </w:r>
      <w:r w:rsidR="00206987" w:rsidRPr="00570A2C">
        <w:rPr>
          <w:rFonts w:ascii="Times New Roman" w:eastAsiaTheme="minorEastAsia" w:hAnsi="Times New Roman" w:cs="Times New Roman"/>
          <w:bCs/>
          <w:color w:val="000000"/>
          <w:sz w:val="24"/>
          <w:szCs w:val="24"/>
          <w:lang w:eastAsia="hr-HR"/>
        </w:rPr>
        <w:t xml:space="preserve"> </w:t>
      </w:r>
      <w:r w:rsidRPr="00570A2C">
        <w:rPr>
          <w:rFonts w:ascii="Times New Roman" w:eastAsiaTheme="minorEastAsia" w:hAnsi="Times New Roman" w:cs="Times New Roman"/>
          <w:bCs/>
          <w:color w:val="000000"/>
          <w:sz w:val="24"/>
          <w:szCs w:val="24"/>
          <w:lang w:eastAsia="hr-HR"/>
        </w:rPr>
        <w:t xml:space="preserve">biti reprezentativna vrijednost za godinu </w:t>
      </w:r>
      <w:r w:rsidR="00206987" w:rsidRPr="00570A2C">
        <w:rPr>
          <w:rFonts w:ascii="Times New Roman" w:eastAsiaTheme="minorEastAsia" w:hAnsi="Times New Roman" w:cs="Times New Roman"/>
          <w:bCs/>
          <w:color w:val="000000"/>
          <w:sz w:val="24"/>
          <w:szCs w:val="24"/>
          <w:lang w:eastAsia="hr-HR"/>
        </w:rPr>
        <w:t>za koju dobavljač zahtjeva smanjenje IPNP emisija</w:t>
      </w:r>
      <w:r w:rsidRPr="00570A2C">
        <w:rPr>
          <w:rFonts w:ascii="Times New Roman" w:eastAsiaTheme="minorEastAsia" w:hAnsi="Times New Roman" w:cs="Times New Roman"/>
          <w:bCs/>
          <w:color w:val="000000"/>
          <w:sz w:val="24"/>
          <w:szCs w:val="24"/>
          <w:lang w:eastAsia="hr-HR"/>
        </w:rPr>
        <w:t xml:space="preserve">, </w:t>
      </w:r>
      <w:r w:rsidR="00D55C64" w:rsidRPr="00570A2C">
        <w:rPr>
          <w:rFonts w:ascii="Times New Roman" w:eastAsiaTheme="minorEastAsia" w:hAnsi="Times New Roman" w:cs="Times New Roman"/>
          <w:bCs/>
          <w:color w:val="000000"/>
          <w:sz w:val="24"/>
          <w:szCs w:val="24"/>
          <w:lang w:eastAsia="hr-HR"/>
        </w:rPr>
        <w:t>a kad je to potrebno</w:t>
      </w:r>
      <w:r w:rsidR="00EC0E28" w:rsidRPr="00570A2C">
        <w:rPr>
          <w:rFonts w:ascii="Times New Roman" w:eastAsiaTheme="minorEastAsia" w:hAnsi="Times New Roman" w:cs="Times New Roman"/>
          <w:bCs/>
          <w:color w:val="000000"/>
          <w:sz w:val="24"/>
          <w:szCs w:val="24"/>
          <w:lang w:eastAsia="hr-HR"/>
        </w:rPr>
        <w:t>,</w:t>
      </w:r>
      <w:r w:rsidR="00D55C64" w:rsidRPr="00570A2C">
        <w:rPr>
          <w:rFonts w:ascii="Times New Roman" w:eastAsiaTheme="minorEastAsia" w:hAnsi="Times New Roman" w:cs="Times New Roman"/>
          <w:bCs/>
          <w:color w:val="000000"/>
          <w:sz w:val="24"/>
          <w:szCs w:val="24"/>
          <w:lang w:eastAsia="hr-HR"/>
        </w:rPr>
        <w:t xml:space="preserve"> </w:t>
      </w:r>
      <w:r w:rsidRPr="00570A2C">
        <w:rPr>
          <w:rFonts w:ascii="Times New Roman" w:eastAsiaTheme="minorEastAsia" w:hAnsi="Times New Roman" w:cs="Times New Roman"/>
          <w:bCs/>
          <w:color w:val="000000"/>
          <w:sz w:val="24"/>
          <w:szCs w:val="24"/>
          <w:lang w:eastAsia="hr-HR"/>
        </w:rPr>
        <w:t xml:space="preserve">na temelju podataka </w:t>
      </w:r>
      <w:r w:rsidR="00D55C64" w:rsidRPr="00570A2C">
        <w:rPr>
          <w:rFonts w:ascii="Times New Roman" w:eastAsiaTheme="minorEastAsia" w:hAnsi="Times New Roman" w:cs="Times New Roman"/>
          <w:bCs/>
          <w:color w:val="000000"/>
          <w:sz w:val="24"/>
          <w:szCs w:val="24"/>
          <w:lang w:eastAsia="hr-HR"/>
        </w:rPr>
        <w:t>od</w:t>
      </w:r>
      <w:r w:rsidRPr="00570A2C">
        <w:rPr>
          <w:rFonts w:ascii="Times New Roman" w:eastAsiaTheme="minorEastAsia" w:hAnsi="Times New Roman" w:cs="Times New Roman"/>
          <w:bCs/>
          <w:color w:val="000000"/>
          <w:sz w:val="24"/>
          <w:szCs w:val="24"/>
          <w:lang w:eastAsia="hr-HR"/>
        </w:rPr>
        <w:t xml:space="preserve"> </w:t>
      </w:r>
      <w:r w:rsidR="00D55C64" w:rsidRPr="00570A2C">
        <w:rPr>
          <w:rFonts w:ascii="Times New Roman" w:eastAsiaTheme="minorEastAsia" w:hAnsi="Times New Roman" w:cs="Times New Roman"/>
          <w:bCs/>
          <w:color w:val="000000"/>
          <w:sz w:val="24"/>
          <w:szCs w:val="24"/>
          <w:lang w:eastAsia="hr-HR"/>
        </w:rPr>
        <w:t xml:space="preserve">te </w:t>
      </w:r>
      <w:r w:rsidRPr="00570A2C">
        <w:rPr>
          <w:rFonts w:ascii="Times New Roman" w:eastAsiaTheme="minorEastAsia" w:hAnsi="Times New Roman" w:cs="Times New Roman"/>
          <w:bCs/>
          <w:color w:val="000000"/>
          <w:sz w:val="24"/>
          <w:szCs w:val="24"/>
          <w:lang w:eastAsia="hr-HR"/>
        </w:rPr>
        <w:t>godine do da</w:t>
      </w:r>
      <w:r w:rsidR="00D55C64" w:rsidRPr="00570A2C">
        <w:rPr>
          <w:rFonts w:ascii="Times New Roman" w:eastAsiaTheme="minorEastAsia" w:hAnsi="Times New Roman" w:cs="Times New Roman"/>
          <w:bCs/>
          <w:color w:val="000000"/>
          <w:sz w:val="24"/>
          <w:szCs w:val="24"/>
          <w:lang w:eastAsia="hr-HR"/>
        </w:rPr>
        <w:t>nas</w:t>
      </w:r>
      <w:r w:rsidRPr="00570A2C">
        <w:rPr>
          <w:rFonts w:ascii="Times New Roman" w:eastAsiaTheme="minorEastAsia" w:hAnsi="Times New Roman" w:cs="Times New Roman"/>
          <w:bCs/>
          <w:color w:val="000000"/>
          <w:sz w:val="24"/>
          <w:szCs w:val="24"/>
          <w:lang w:eastAsia="hr-HR"/>
        </w:rPr>
        <w:t xml:space="preserve">. Ti podaci ne moraju </w:t>
      </w:r>
      <w:r w:rsidR="00EC0E28" w:rsidRPr="00570A2C">
        <w:rPr>
          <w:rFonts w:ascii="Times New Roman" w:eastAsiaTheme="minorEastAsia" w:hAnsi="Times New Roman" w:cs="Times New Roman"/>
          <w:bCs/>
          <w:color w:val="000000"/>
          <w:sz w:val="24"/>
          <w:szCs w:val="24"/>
          <w:lang w:eastAsia="hr-HR"/>
        </w:rPr>
        <w:t>biti izmjereni</w:t>
      </w:r>
      <w:r w:rsidRPr="00570A2C">
        <w:rPr>
          <w:rFonts w:ascii="Times New Roman" w:eastAsiaTheme="minorEastAsia" w:hAnsi="Times New Roman" w:cs="Times New Roman"/>
          <w:bCs/>
          <w:color w:val="000000"/>
          <w:sz w:val="24"/>
          <w:szCs w:val="24"/>
          <w:lang w:eastAsia="hr-HR"/>
        </w:rPr>
        <w:t xml:space="preserve"> na istoj razini preciznosti kao postignuto smanjenje emisija. Općenito </w:t>
      </w:r>
      <w:r w:rsidR="000653D0" w:rsidRPr="00570A2C">
        <w:rPr>
          <w:rFonts w:ascii="Times New Roman" w:eastAsiaTheme="minorEastAsia" w:hAnsi="Times New Roman" w:cs="Times New Roman"/>
          <w:bCs/>
          <w:color w:val="000000"/>
          <w:sz w:val="24"/>
          <w:szCs w:val="24"/>
          <w:lang w:eastAsia="hr-HR"/>
        </w:rPr>
        <w:t>je</w:t>
      </w:r>
      <w:r w:rsidRPr="00570A2C">
        <w:rPr>
          <w:rFonts w:ascii="Times New Roman" w:eastAsiaTheme="minorEastAsia" w:hAnsi="Times New Roman" w:cs="Times New Roman"/>
          <w:bCs/>
          <w:color w:val="000000"/>
          <w:sz w:val="24"/>
          <w:szCs w:val="24"/>
          <w:lang w:eastAsia="hr-HR"/>
        </w:rPr>
        <w:t xml:space="preserve"> prihvatljivo prijaviti ove vrijednosti na temelju sustava praćenja na naftnoj bušotini</w:t>
      </w:r>
      <w:r w:rsidR="00D47775" w:rsidRPr="00570A2C">
        <w:rPr>
          <w:rFonts w:ascii="Times New Roman" w:eastAsiaTheme="minorEastAsia" w:hAnsi="Times New Roman" w:cs="Times New Roman"/>
          <w:bCs/>
          <w:color w:val="000000"/>
          <w:sz w:val="24"/>
          <w:szCs w:val="24"/>
          <w:lang w:eastAsia="hr-HR"/>
        </w:rPr>
        <w:t>.</w:t>
      </w:r>
    </w:p>
    <w:p w14:paraId="7DAD610B" w14:textId="77777777" w:rsidR="00924C07" w:rsidRDefault="00924C07" w:rsidP="00877566">
      <w:pPr>
        <w:spacing w:after="0" w:line="240" w:lineRule="auto"/>
        <w:jc w:val="both"/>
        <w:rPr>
          <w:rFonts w:ascii="Times New Roman" w:eastAsiaTheme="minorEastAsia" w:hAnsi="Times New Roman" w:cs="Times New Roman"/>
          <w:bCs/>
          <w:color w:val="000000"/>
          <w:sz w:val="24"/>
          <w:szCs w:val="24"/>
          <w:lang w:eastAsia="hr-HR"/>
        </w:rPr>
      </w:pPr>
    </w:p>
    <w:p w14:paraId="7F70E97D" w14:textId="77777777" w:rsidR="00924C07" w:rsidRPr="00BD79EB" w:rsidRDefault="00924C07" w:rsidP="00924C07">
      <w:pPr>
        <w:spacing w:after="0" w:line="240" w:lineRule="auto"/>
        <w:jc w:val="both"/>
        <w:rPr>
          <w:rFonts w:ascii="Times New Roman" w:eastAsiaTheme="minorEastAsia" w:hAnsi="Times New Roman" w:cs="Times New Roman"/>
          <w:b/>
          <w:bCs/>
          <w:color w:val="000000"/>
          <w:sz w:val="24"/>
          <w:szCs w:val="24"/>
          <w:lang w:eastAsia="hr-HR"/>
        </w:rPr>
      </w:pPr>
      <w:r w:rsidRPr="00BD79EB">
        <w:rPr>
          <w:rFonts w:ascii="Times New Roman" w:eastAsiaTheme="minorEastAsia" w:hAnsi="Times New Roman" w:cs="Times New Roman"/>
          <w:b/>
          <w:bCs/>
          <w:color w:val="000000"/>
          <w:sz w:val="24"/>
          <w:szCs w:val="24"/>
          <w:lang w:eastAsia="hr-HR"/>
        </w:rPr>
        <w:t>2. Podrijetlo</w:t>
      </w:r>
    </w:p>
    <w:p w14:paraId="29BA626A" w14:textId="77777777" w:rsidR="00924C07" w:rsidRPr="00924C07" w:rsidRDefault="00924C07" w:rsidP="00924C07">
      <w:pPr>
        <w:spacing w:after="0" w:line="240" w:lineRule="auto"/>
        <w:jc w:val="both"/>
        <w:rPr>
          <w:rFonts w:ascii="Times New Roman" w:eastAsiaTheme="minorEastAsia" w:hAnsi="Times New Roman" w:cs="Times New Roman"/>
          <w:bCs/>
          <w:color w:val="000000"/>
          <w:sz w:val="24"/>
          <w:szCs w:val="24"/>
          <w:lang w:eastAsia="hr-HR"/>
        </w:rPr>
      </w:pPr>
    </w:p>
    <w:p w14:paraId="6E5E35AD"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w:t>
      </w:r>
      <w:r w:rsidRPr="00924C07">
        <w:rPr>
          <w:rFonts w:ascii="Times New Roman" w:eastAsiaTheme="minorEastAsia" w:hAnsi="Times New Roman" w:cs="Times New Roman"/>
          <w:bCs/>
          <w:color w:val="000000"/>
          <w:sz w:val="24"/>
          <w:szCs w:val="24"/>
          <w:lang w:eastAsia="hr-HR"/>
        </w:rPr>
        <w:t>Podrijetlo</w:t>
      </w:r>
      <w:r>
        <w:rPr>
          <w:rFonts w:ascii="Times New Roman" w:eastAsiaTheme="minorEastAsia" w:hAnsi="Times New Roman" w:cs="Times New Roman"/>
          <w:bCs/>
          <w:color w:val="000000"/>
          <w:sz w:val="24"/>
          <w:szCs w:val="24"/>
          <w:lang w:eastAsia="hr-HR"/>
        </w:rPr>
        <w:t>'' znači trgovački naziv sirovine</w:t>
      </w:r>
      <w:r w:rsidRPr="00924C07">
        <w:rPr>
          <w:rFonts w:ascii="Times New Roman" w:eastAsiaTheme="minorEastAsia" w:hAnsi="Times New Roman" w:cs="Times New Roman"/>
          <w:bCs/>
          <w:color w:val="000000"/>
          <w:sz w:val="24"/>
          <w:szCs w:val="24"/>
          <w:lang w:eastAsia="hr-HR"/>
        </w:rPr>
        <w:t>, ali samo ako dobavljači imaju potrebne informacije zbog toga što:</w:t>
      </w:r>
    </w:p>
    <w:p w14:paraId="2F3E1E64" w14:textId="77777777" w:rsidR="00DB2BA1" w:rsidRPr="00924C07" w:rsidRDefault="00DB2BA1" w:rsidP="00924C07">
      <w:pPr>
        <w:spacing w:after="0" w:line="240" w:lineRule="auto"/>
        <w:jc w:val="both"/>
        <w:rPr>
          <w:rFonts w:ascii="Times New Roman" w:eastAsiaTheme="minorEastAsia" w:hAnsi="Times New Roman" w:cs="Times New Roman"/>
          <w:bCs/>
          <w:color w:val="000000"/>
          <w:sz w:val="24"/>
          <w:szCs w:val="24"/>
          <w:lang w:eastAsia="hr-HR"/>
        </w:rPr>
      </w:pPr>
    </w:p>
    <w:p w14:paraId="7D20B592" w14:textId="46EE7DEB" w:rsidR="00924C07" w:rsidRDefault="00924C07" w:rsidP="000E1914">
      <w:pPr>
        <w:spacing w:after="0" w:line="240" w:lineRule="auto"/>
        <w:ind w:left="567" w:hanging="283"/>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a) je pravna ili fizička osoba koja uvozi sirovu naftu iz trećih zemalja ili prihvaća isporuku sirove nafte iz druge države članice u skladu s člankom 1. Uredbe Vijeća (EZ) br. 2964/95</w:t>
      </w:r>
      <w:r w:rsidR="00C95B57" w:rsidRPr="00C95B57">
        <w:rPr>
          <w:rFonts w:ascii="Times New Roman" w:eastAsiaTheme="minorEastAsia" w:hAnsi="Times New Roman" w:cs="Times New Roman"/>
          <w:bCs/>
          <w:color w:val="000000"/>
          <w:sz w:val="24"/>
          <w:szCs w:val="24"/>
          <w:vertAlign w:val="superscript"/>
          <w:lang w:eastAsia="hr-HR"/>
        </w:rPr>
        <w:t>(6)</w:t>
      </w:r>
      <w:r w:rsidRPr="00924C07">
        <w:rPr>
          <w:rFonts w:ascii="Times New Roman" w:eastAsiaTheme="minorEastAsia" w:hAnsi="Times New Roman" w:cs="Times New Roman"/>
          <w:bCs/>
          <w:color w:val="000000"/>
          <w:sz w:val="24"/>
          <w:szCs w:val="24"/>
          <w:lang w:eastAsia="hr-HR"/>
        </w:rPr>
        <w:t xml:space="preserve"> ili</w:t>
      </w:r>
    </w:p>
    <w:p w14:paraId="6AE29AAC" w14:textId="77777777" w:rsidR="00DB2BA1" w:rsidRPr="00924C07" w:rsidRDefault="00DB2BA1" w:rsidP="00924C07">
      <w:pPr>
        <w:spacing w:after="0" w:line="240" w:lineRule="auto"/>
        <w:jc w:val="both"/>
        <w:rPr>
          <w:rFonts w:ascii="Times New Roman" w:eastAsiaTheme="minorEastAsia" w:hAnsi="Times New Roman" w:cs="Times New Roman"/>
          <w:bCs/>
          <w:color w:val="000000"/>
          <w:sz w:val="24"/>
          <w:szCs w:val="24"/>
          <w:lang w:eastAsia="hr-HR"/>
        </w:rPr>
      </w:pPr>
    </w:p>
    <w:p w14:paraId="1254A369"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b) su s drugim dobavljačima sklopili dogovore o razmjeni informacija.</w:t>
      </w:r>
    </w:p>
    <w:p w14:paraId="540DAE69" w14:textId="77777777" w:rsidR="00DB2BA1" w:rsidRPr="00924C07" w:rsidRDefault="00DB2BA1" w:rsidP="00924C07">
      <w:pPr>
        <w:spacing w:after="0" w:line="240" w:lineRule="auto"/>
        <w:jc w:val="both"/>
        <w:rPr>
          <w:rFonts w:ascii="Times New Roman" w:eastAsiaTheme="minorEastAsia" w:hAnsi="Times New Roman" w:cs="Times New Roman"/>
          <w:bCs/>
          <w:color w:val="000000"/>
          <w:sz w:val="24"/>
          <w:szCs w:val="24"/>
          <w:lang w:eastAsia="hr-HR"/>
        </w:rPr>
      </w:pPr>
    </w:p>
    <w:p w14:paraId="2BE8E5FC"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U svim se ostalim slučajevima podrijetlo odnosi na to je li podrijetlo goriva iz EU-a ili izvan EU-a.</w:t>
      </w:r>
    </w:p>
    <w:p w14:paraId="20CBC758" w14:textId="77777777" w:rsidR="00480ED5" w:rsidRPr="00924C07" w:rsidRDefault="00480ED5" w:rsidP="00924C07">
      <w:pPr>
        <w:spacing w:after="0" w:line="240" w:lineRule="auto"/>
        <w:jc w:val="both"/>
        <w:rPr>
          <w:rFonts w:ascii="Times New Roman" w:eastAsiaTheme="minorEastAsia" w:hAnsi="Times New Roman" w:cs="Times New Roman"/>
          <w:bCs/>
          <w:color w:val="000000"/>
          <w:sz w:val="24"/>
          <w:szCs w:val="24"/>
          <w:lang w:eastAsia="hr-HR"/>
        </w:rPr>
      </w:pPr>
    </w:p>
    <w:p w14:paraId="44AB49CB"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 xml:space="preserve">Informacije o podrijetlu goriva koje dobavljači prikupljaju i dostavljaju </w:t>
      </w:r>
      <w:r w:rsidR="00480ED5">
        <w:rPr>
          <w:rFonts w:ascii="Times New Roman" w:eastAsiaTheme="minorEastAsia" w:hAnsi="Times New Roman" w:cs="Times New Roman"/>
          <w:bCs/>
          <w:color w:val="000000"/>
          <w:sz w:val="24"/>
          <w:szCs w:val="24"/>
          <w:lang w:eastAsia="hr-HR"/>
        </w:rPr>
        <w:t>tijelu državne uprave nadležnom za zaštitu okoliša</w:t>
      </w:r>
      <w:r w:rsidRPr="00924C07">
        <w:rPr>
          <w:rFonts w:ascii="Times New Roman" w:eastAsiaTheme="minorEastAsia" w:hAnsi="Times New Roman" w:cs="Times New Roman"/>
          <w:bCs/>
          <w:color w:val="000000"/>
          <w:sz w:val="24"/>
          <w:szCs w:val="24"/>
          <w:lang w:eastAsia="hr-HR"/>
        </w:rPr>
        <w:t xml:space="preserve"> </w:t>
      </w:r>
      <w:r w:rsidR="007813CC">
        <w:rPr>
          <w:rFonts w:ascii="Times New Roman" w:eastAsiaTheme="minorEastAsia" w:hAnsi="Times New Roman" w:cs="Times New Roman"/>
          <w:bCs/>
          <w:color w:val="000000"/>
          <w:sz w:val="24"/>
          <w:szCs w:val="24"/>
          <w:lang w:eastAsia="hr-HR"/>
        </w:rPr>
        <w:t xml:space="preserve">i prirode </w:t>
      </w:r>
      <w:r w:rsidRPr="00924C07">
        <w:rPr>
          <w:rFonts w:ascii="Times New Roman" w:eastAsiaTheme="minorEastAsia" w:hAnsi="Times New Roman" w:cs="Times New Roman"/>
          <w:bCs/>
          <w:color w:val="000000"/>
          <w:sz w:val="24"/>
          <w:szCs w:val="24"/>
          <w:lang w:eastAsia="hr-HR"/>
        </w:rPr>
        <w:t>povjerljive su, ali time se Europsku komisiju ne sprečava da objavi općenite informacije ili informacije u sažetom obliku koje ne sadržavaju pojedinosti o pojedinačnim poduzećima.</w:t>
      </w:r>
    </w:p>
    <w:p w14:paraId="7A3ACDE1" w14:textId="77777777" w:rsidR="00480ED5" w:rsidRPr="00924C07" w:rsidRDefault="00480ED5" w:rsidP="00924C07">
      <w:pPr>
        <w:spacing w:after="0" w:line="240" w:lineRule="auto"/>
        <w:jc w:val="both"/>
        <w:rPr>
          <w:rFonts w:ascii="Times New Roman" w:eastAsiaTheme="minorEastAsia" w:hAnsi="Times New Roman" w:cs="Times New Roman"/>
          <w:bCs/>
          <w:color w:val="000000"/>
          <w:sz w:val="24"/>
          <w:szCs w:val="24"/>
          <w:lang w:eastAsia="hr-HR"/>
        </w:rPr>
      </w:pPr>
    </w:p>
    <w:p w14:paraId="3CF92879"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 xml:space="preserve">Podrijetlo biogoriva znači postupak proizvodnje biogoriva naveden u </w:t>
      </w:r>
      <w:r w:rsidRPr="0024680B">
        <w:rPr>
          <w:rFonts w:ascii="Times New Roman" w:eastAsiaTheme="minorEastAsia" w:hAnsi="Times New Roman" w:cs="Times New Roman"/>
          <w:bCs/>
          <w:color w:val="000000"/>
          <w:sz w:val="24"/>
          <w:szCs w:val="24"/>
          <w:lang w:eastAsia="hr-HR"/>
        </w:rPr>
        <w:t xml:space="preserve">Prilogu </w:t>
      </w:r>
      <w:r w:rsidR="00D85EDF" w:rsidRPr="0024680B">
        <w:rPr>
          <w:rFonts w:ascii="Times New Roman" w:eastAsiaTheme="minorEastAsia" w:hAnsi="Times New Roman" w:cs="Times New Roman"/>
          <w:bCs/>
          <w:color w:val="000000"/>
          <w:sz w:val="24"/>
          <w:szCs w:val="24"/>
          <w:lang w:eastAsia="hr-HR"/>
        </w:rPr>
        <w:t>I. ovoga</w:t>
      </w:r>
      <w:r w:rsidRPr="0024680B">
        <w:rPr>
          <w:rFonts w:ascii="Times New Roman" w:eastAsiaTheme="minorEastAsia" w:hAnsi="Times New Roman" w:cs="Times New Roman"/>
          <w:bCs/>
          <w:color w:val="000000"/>
          <w:sz w:val="24"/>
          <w:szCs w:val="24"/>
          <w:lang w:eastAsia="hr-HR"/>
        </w:rPr>
        <w:t xml:space="preserve"> Pravilnika.</w:t>
      </w:r>
    </w:p>
    <w:p w14:paraId="3D928DFD" w14:textId="77777777" w:rsidR="008767AF" w:rsidRPr="00924C07" w:rsidRDefault="008767AF" w:rsidP="00924C07">
      <w:pPr>
        <w:spacing w:after="0" w:line="240" w:lineRule="auto"/>
        <w:jc w:val="both"/>
        <w:rPr>
          <w:rFonts w:ascii="Times New Roman" w:eastAsiaTheme="minorEastAsia" w:hAnsi="Times New Roman" w:cs="Times New Roman"/>
          <w:bCs/>
          <w:color w:val="000000"/>
          <w:sz w:val="24"/>
          <w:szCs w:val="24"/>
          <w:lang w:eastAsia="hr-HR"/>
        </w:rPr>
      </w:pPr>
    </w:p>
    <w:p w14:paraId="3A5DE932" w14:textId="77777777" w:rsidR="00924C07" w:rsidRDefault="00924C07"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924C07">
        <w:rPr>
          <w:rFonts w:ascii="Times New Roman" w:eastAsiaTheme="minorEastAsia" w:hAnsi="Times New Roman" w:cs="Times New Roman"/>
          <w:bCs/>
          <w:color w:val="000000"/>
          <w:sz w:val="24"/>
          <w:szCs w:val="24"/>
          <w:lang w:eastAsia="hr-HR"/>
        </w:rPr>
        <w:t>Kada se upotrebljavaju razne sirovine, dobavljači izvješćuju o količini (u metričkim tonama) gotovog proizvoda svake sirovine koja je u godini izvješćivanja proizvedena u odgovarajućem postrojenju za preradu.</w:t>
      </w:r>
    </w:p>
    <w:p w14:paraId="3FC7E52D" w14:textId="77777777" w:rsidR="00BD79EB" w:rsidRDefault="00BD79EB" w:rsidP="00924C07">
      <w:pPr>
        <w:spacing w:after="0" w:line="240" w:lineRule="auto"/>
        <w:jc w:val="both"/>
        <w:rPr>
          <w:rFonts w:ascii="Times New Roman" w:eastAsiaTheme="minorEastAsia" w:hAnsi="Times New Roman" w:cs="Times New Roman"/>
          <w:bCs/>
          <w:color w:val="000000"/>
          <w:sz w:val="24"/>
          <w:szCs w:val="24"/>
          <w:lang w:eastAsia="hr-HR"/>
        </w:rPr>
      </w:pPr>
    </w:p>
    <w:p w14:paraId="72AFCA28" w14:textId="77777777" w:rsidR="00BD79EB" w:rsidRPr="00BD79EB" w:rsidRDefault="00BD79EB" w:rsidP="00BD79EB">
      <w:pPr>
        <w:spacing w:after="0" w:line="240" w:lineRule="auto"/>
        <w:jc w:val="both"/>
        <w:rPr>
          <w:rFonts w:ascii="Times New Roman" w:eastAsiaTheme="minorEastAsia" w:hAnsi="Times New Roman" w:cs="Times New Roman"/>
          <w:b/>
          <w:bCs/>
          <w:color w:val="000000"/>
          <w:sz w:val="24"/>
          <w:szCs w:val="24"/>
          <w:lang w:eastAsia="hr-HR"/>
        </w:rPr>
      </w:pPr>
      <w:r w:rsidRPr="00BD79EB">
        <w:rPr>
          <w:rFonts w:ascii="Times New Roman" w:eastAsiaTheme="minorEastAsia" w:hAnsi="Times New Roman" w:cs="Times New Roman"/>
          <w:b/>
          <w:bCs/>
          <w:color w:val="000000"/>
          <w:sz w:val="24"/>
          <w:szCs w:val="24"/>
          <w:lang w:eastAsia="hr-HR"/>
        </w:rPr>
        <w:t>3. Mjesto kupnje</w:t>
      </w:r>
    </w:p>
    <w:p w14:paraId="5CEB666D" w14:textId="77777777" w:rsidR="00BD79EB" w:rsidRPr="00BD79EB" w:rsidRDefault="00BD79EB" w:rsidP="00BD79EB">
      <w:pPr>
        <w:spacing w:after="0" w:line="240" w:lineRule="auto"/>
        <w:jc w:val="both"/>
        <w:rPr>
          <w:rFonts w:ascii="Times New Roman" w:eastAsiaTheme="minorEastAsia" w:hAnsi="Times New Roman" w:cs="Times New Roman"/>
          <w:b/>
          <w:bCs/>
          <w:color w:val="000000"/>
          <w:sz w:val="24"/>
          <w:szCs w:val="24"/>
          <w:lang w:eastAsia="hr-HR"/>
        </w:rPr>
      </w:pPr>
    </w:p>
    <w:p w14:paraId="4DC55437" w14:textId="1640CC37" w:rsidR="00BD79EB" w:rsidRDefault="00BD79EB" w:rsidP="000E1914">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lastRenderedPageBreak/>
        <w:t>''</w:t>
      </w:r>
      <w:r w:rsidRPr="00BD79EB">
        <w:rPr>
          <w:rFonts w:ascii="Times New Roman" w:eastAsiaTheme="minorEastAsia" w:hAnsi="Times New Roman" w:cs="Times New Roman"/>
          <w:bCs/>
          <w:color w:val="000000"/>
          <w:sz w:val="24"/>
          <w:szCs w:val="24"/>
          <w:lang w:eastAsia="hr-HR"/>
        </w:rPr>
        <w:t>Mjesto kupnje</w:t>
      </w:r>
      <w:r>
        <w:rPr>
          <w:rFonts w:ascii="Times New Roman" w:eastAsiaTheme="minorEastAsia" w:hAnsi="Times New Roman" w:cs="Times New Roman"/>
          <w:bCs/>
          <w:color w:val="000000"/>
          <w:sz w:val="24"/>
          <w:szCs w:val="24"/>
          <w:lang w:eastAsia="hr-HR"/>
        </w:rPr>
        <w:t>''</w:t>
      </w:r>
      <w:r w:rsidRPr="00BD79EB">
        <w:rPr>
          <w:rFonts w:ascii="Times New Roman" w:eastAsiaTheme="minorEastAsia" w:hAnsi="Times New Roman" w:cs="Times New Roman"/>
          <w:bCs/>
          <w:color w:val="000000"/>
          <w:sz w:val="24"/>
          <w:szCs w:val="24"/>
          <w:lang w:eastAsia="hr-HR"/>
        </w:rPr>
        <w:t xml:space="preserve"> znači zemlja i naziv postrojenja za preradu u kojoj odnosno u kojem je na gorivu ili energiji obavljena posljednja značajna obrada kojom se utvrđuje podrijetlo goriva ili energije u skladu s Uredbom Komisije (EEZ) br. 2454/93</w:t>
      </w:r>
      <w:r w:rsidR="00C95B57" w:rsidRPr="00C95B57">
        <w:rPr>
          <w:rFonts w:ascii="Times New Roman" w:eastAsiaTheme="minorEastAsia" w:hAnsi="Times New Roman" w:cs="Times New Roman"/>
          <w:bCs/>
          <w:color w:val="000000"/>
          <w:sz w:val="24"/>
          <w:szCs w:val="24"/>
          <w:vertAlign w:val="superscript"/>
          <w:lang w:eastAsia="hr-HR"/>
        </w:rPr>
        <w:t>(7)</w:t>
      </w:r>
      <w:r w:rsidRPr="00BD79EB">
        <w:rPr>
          <w:rFonts w:ascii="Times New Roman" w:eastAsiaTheme="minorEastAsia" w:hAnsi="Times New Roman" w:cs="Times New Roman"/>
          <w:bCs/>
          <w:color w:val="000000"/>
          <w:sz w:val="24"/>
          <w:szCs w:val="24"/>
          <w:lang w:eastAsia="hr-HR"/>
        </w:rPr>
        <w:t>.</w:t>
      </w:r>
    </w:p>
    <w:p w14:paraId="263C9C0C" w14:textId="77777777" w:rsidR="00CF386F" w:rsidRDefault="00CF386F" w:rsidP="00BD79EB">
      <w:pPr>
        <w:spacing w:after="0" w:line="240" w:lineRule="auto"/>
        <w:jc w:val="both"/>
        <w:rPr>
          <w:rFonts w:ascii="Times New Roman" w:eastAsiaTheme="minorEastAsia" w:hAnsi="Times New Roman" w:cs="Times New Roman"/>
          <w:bCs/>
          <w:color w:val="000000"/>
          <w:sz w:val="24"/>
          <w:szCs w:val="24"/>
          <w:lang w:eastAsia="hr-HR"/>
        </w:rPr>
      </w:pPr>
    </w:p>
    <w:p w14:paraId="34CFD354" w14:textId="77777777" w:rsidR="00B2345D" w:rsidRDefault="00B2345D" w:rsidP="00CF386F">
      <w:pPr>
        <w:spacing w:after="0" w:line="240" w:lineRule="auto"/>
        <w:jc w:val="both"/>
        <w:rPr>
          <w:rFonts w:ascii="Times New Roman" w:eastAsiaTheme="minorEastAsia" w:hAnsi="Times New Roman" w:cs="Times New Roman"/>
          <w:b/>
          <w:bCs/>
          <w:color w:val="000000"/>
          <w:sz w:val="24"/>
          <w:szCs w:val="24"/>
          <w:lang w:eastAsia="hr-HR"/>
        </w:rPr>
      </w:pPr>
    </w:p>
    <w:p w14:paraId="7E3B3892" w14:textId="10556E3F" w:rsidR="00CF386F" w:rsidRPr="00CF386F" w:rsidRDefault="00CF386F" w:rsidP="00CF386F">
      <w:pPr>
        <w:spacing w:after="0" w:line="240" w:lineRule="auto"/>
        <w:jc w:val="both"/>
        <w:rPr>
          <w:rFonts w:ascii="Times New Roman" w:eastAsiaTheme="minorEastAsia" w:hAnsi="Times New Roman" w:cs="Times New Roman"/>
          <w:b/>
          <w:bCs/>
          <w:color w:val="000000"/>
          <w:sz w:val="24"/>
          <w:szCs w:val="24"/>
          <w:lang w:eastAsia="hr-HR"/>
        </w:rPr>
      </w:pPr>
      <w:r w:rsidRPr="00CF386F">
        <w:rPr>
          <w:rFonts w:ascii="Times New Roman" w:eastAsiaTheme="minorEastAsia" w:hAnsi="Times New Roman" w:cs="Times New Roman"/>
          <w:b/>
          <w:bCs/>
          <w:color w:val="000000"/>
          <w:sz w:val="24"/>
          <w:szCs w:val="24"/>
          <w:lang w:eastAsia="hr-HR"/>
        </w:rPr>
        <w:t>4. MSP-ovi</w:t>
      </w:r>
    </w:p>
    <w:p w14:paraId="40F62C6E" w14:textId="77777777" w:rsidR="00CF386F" w:rsidRPr="00CF386F" w:rsidRDefault="00CF386F" w:rsidP="00CF386F">
      <w:pPr>
        <w:spacing w:after="0" w:line="240" w:lineRule="auto"/>
        <w:jc w:val="both"/>
        <w:rPr>
          <w:rFonts w:ascii="Times New Roman" w:eastAsiaTheme="minorEastAsia" w:hAnsi="Times New Roman" w:cs="Times New Roman"/>
          <w:bCs/>
          <w:color w:val="000000"/>
          <w:sz w:val="24"/>
          <w:szCs w:val="24"/>
          <w:lang w:eastAsia="hr-HR"/>
        </w:rPr>
      </w:pPr>
    </w:p>
    <w:p w14:paraId="3F13474F" w14:textId="77777777" w:rsidR="00CF386F" w:rsidRDefault="00CF386F"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CF386F">
        <w:rPr>
          <w:rFonts w:ascii="Times New Roman" w:eastAsiaTheme="minorEastAsia" w:hAnsi="Times New Roman" w:cs="Times New Roman"/>
          <w:bCs/>
          <w:color w:val="000000"/>
          <w:sz w:val="24"/>
          <w:szCs w:val="24"/>
          <w:lang w:eastAsia="hr-HR"/>
        </w:rPr>
        <w:t>Odstupajući od navedenog, za dobavljače koji su MSP-ovi</w:t>
      </w:r>
      <w:r w:rsidR="001A458E">
        <w:rPr>
          <w:rFonts w:ascii="Times New Roman" w:eastAsiaTheme="minorEastAsia" w:hAnsi="Times New Roman" w:cs="Times New Roman"/>
          <w:bCs/>
          <w:color w:val="000000"/>
          <w:sz w:val="24"/>
          <w:szCs w:val="24"/>
          <w:lang w:eastAsia="hr-HR"/>
        </w:rPr>
        <w:t>,</w:t>
      </w:r>
      <w:r w:rsidRPr="00CF386F">
        <w:rPr>
          <w:rFonts w:ascii="Times New Roman" w:eastAsiaTheme="minorEastAsia" w:hAnsi="Times New Roman" w:cs="Times New Roman"/>
          <w:bCs/>
          <w:color w:val="000000"/>
          <w:sz w:val="24"/>
          <w:szCs w:val="24"/>
          <w:lang w:eastAsia="hr-HR"/>
        </w:rPr>
        <w:t xml:space="preserve"> pojmovi </w:t>
      </w:r>
      <w:r>
        <w:rPr>
          <w:rFonts w:ascii="Times New Roman" w:eastAsiaTheme="minorEastAsia" w:hAnsi="Times New Roman" w:cs="Times New Roman"/>
          <w:bCs/>
          <w:color w:val="000000"/>
          <w:sz w:val="24"/>
          <w:szCs w:val="24"/>
          <w:lang w:eastAsia="hr-HR"/>
        </w:rPr>
        <w:t>''</w:t>
      </w:r>
      <w:r w:rsidRPr="00CF386F">
        <w:rPr>
          <w:rFonts w:ascii="Times New Roman" w:eastAsiaTheme="minorEastAsia" w:hAnsi="Times New Roman" w:cs="Times New Roman"/>
          <w:bCs/>
          <w:color w:val="000000"/>
          <w:sz w:val="24"/>
          <w:szCs w:val="24"/>
          <w:lang w:eastAsia="hr-HR"/>
        </w:rPr>
        <w:t>podrijetlo</w:t>
      </w:r>
      <w:r>
        <w:rPr>
          <w:rFonts w:ascii="Times New Roman" w:eastAsiaTheme="minorEastAsia" w:hAnsi="Times New Roman" w:cs="Times New Roman"/>
          <w:bCs/>
          <w:color w:val="000000"/>
          <w:sz w:val="24"/>
          <w:szCs w:val="24"/>
          <w:lang w:eastAsia="hr-HR"/>
        </w:rPr>
        <w:t>'' i ''</w:t>
      </w:r>
      <w:r w:rsidRPr="00CF386F">
        <w:rPr>
          <w:rFonts w:ascii="Times New Roman" w:eastAsiaTheme="minorEastAsia" w:hAnsi="Times New Roman" w:cs="Times New Roman"/>
          <w:bCs/>
          <w:color w:val="000000"/>
          <w:sz w:val="24"/>
          <w:szCs w:val="24"/>
          <w:lang w:eastAsia="hr-HR"/>
        </w:rPr>
        <w:t>mjesto kupnje</w:t>
      </w:r>
      <w:r>
        <w:rPr>
          <w:rFonts w:ascii="Times New Roman" w:eastAsiaTheme="minorEastAsia" w:hAnsi="Times New Roman" w:cs="Times New Roman"/>
          <w:bCs/>
          <w:color w:val="000000"/>
          <w:sz w:val="24"/>
          <w:szCs w:val="24"/>
          <w:lang w:eastAsia="hr-HR"/>
        </w:rPr>
        <w:t>''</w:t>
      </w:r>
      <w:r w:rsidRPr="00CF386F">
        <w:rPr>
          <w:rFonts w:ascii="Times New Roman" w:eastAsiaTheme="minorEastAsia" w:hAnsi="Times New Roman" w:cs="Times New Roman"/>
          <w:bCs/>
          <w:color w:val="000000"/>
          <w:sz w:val="24"/>
          <w:szCs w:val="24"/>
          <w:lang w:eastAsia="hr-HR"/>
        </w:rPr>
        <w:t xml:space="preserve"> odnose se ili na EU ili na treću zemlju, ovisno o slučaju, neovisno o tome uvoze li sirovu naftu ili isporučuju naftna ulja i ulja dobivena od bitumenskih materijala.</w:t>
      </w:r>
    </w:p>
    <w:p w14:paraId="61A38940" w14:textId="55648F7F" w:rsidR="007A4E90" w:rsidRDefault="007A4E90" w:rsidP="00CF386F">
      <w:pPr>
        <w:spacing w:after="0" w:line="240" w:lineRule="auto"/>
        <w:jc w:val="both"/>
        <w:rPr>
          <w:rFonts w:ascii="Times New Roman" w:eastAsiaTheme="minorEastAsia" w:hAnsi="Times New Roman" w:cs="Times New Roman"/>
          <w:bCs/>
          <w:color w:val="000000"/>
          <w:sz w:val="24"/>
          <w:szCs w:val="24"/>
          <w:lang w:eastAsia="hr-HR"/>
        </w:rPr>
      </w:pPr>
    </w:p>
    <w:p w14:paraId="1A65CEF1" w14:textId="77777777" w:rsidR="00E511CB" w:rsidRDefault="00E511CB" w:rsidP="00CF386F">
      <w:pPr>
        <w:spacing w:after="0" w:line="240" w:lineRule="auto"/>
        <w:jc w:val="both"/>
        <w:rPr>
          <w:rFonts w:ascii="Times New Roman" w:eastAsiaTheme="minorEastAsia" w:hAnsi="Times New Roman" w:cs="Times New Roman"/>
          <w:bCs/>
          <w:color w:val="000000"/>
          <w:sz w:val="24"/>
          <w:szCs w:val="24"/>
          <w:lang w:eastAsia="hr-HR"/>
        </w:rPr>
      </w:pPr>
    </w:p>
    <w:p w14:paraId="720C0B30" w14:textId="77777777" w:rsidR="007A4E90" w:rsidRPr="007A4E90" w:rsidRDefault="007A4E90" w:rsidP="00B82EF2">
      <w:pPr>
        <w:spacing w:after="0" w:line="240" w:lineRule="auto"/>
        <w:ind w:left="284" w:hanging="284"/>
        <w:jc w:val="both"/>
        <w:rPr>
          <w:rFonts w:ascii="Times New Roman" w:eastAsiaTheme="minorEastAsia" w:hAnsi="Times New Roman" w:cs="Times New Roman"/>
          <w:b/>
          <w:bCs/>
          <w:color w:val="000000"/>
          <w:sz w:val="24"/>
          <w:szCs w:val="24"/>
          <w:lang w:eastAsia="hr-HR"/>
        </w:rPr>
      </w:pPr>
      <w:r w:rsidRPr="007A4E90">
        <w:rPr>
          <w:rFonts w:ascii="Times New Roman" w:eastAsiaTheme="minorEastAsia" w:hAnsi="Times New Roman" w:cs="Times New Roman"/>
          <w:b/>
          <w:bCs/>
          <w:color w:val="000000"/>
          <w:sz w:val="24"/>
          <w:szCs w:val="24"/>
          <w:lang w:eastAsia="hr-HR"/>
        </w:rPr>
        <w:t>5. Prosječne zadane vrijednosti intenziteta stakleničkih plinova u životnom vijeku goriva</w:t>
      </w:r>
      <w:r w:rsidR="00B82EF2">
        <w:rPr>
          <w:rFonts w:ascii="Times New Roman" w:eastAsiaTheme="minorEastAsia" w:hAnsi="Times New Roman" w:cs="Times New Roman"/>
          <w:b/>
          <w:bCs/>
          <w:color w:val="000000"/>
          <w:sz w:val="24"/>
          <w:szCs w:val="24"/>
          <w:lang w:eastAsia="hr-HR"/>
        </w:rPr>
        <w:t xml:space="preserve"> </w:t>
      </w:r>
      <w:r w:rsidRPr="007A4E90">
        <w:rPr>
          <w:rFonts w:ascii="Times New Roman" w:eastAsiaTheme="minorEastAsia" w:hAnsi="Times New Roman" w:cs="Times New Roman"/>
          <w:b/>
          <w:bCs/>
          <w:color w:val="000000"/>
          <w:sz w:val="24"/>
          <w:szCs w:val="24"/>
          <w:lang w:eastAsia="hr-HR"/>
        </w:rPr>
        <w:t>osim biogoriva i električn</w:t>
      </w:r>
      <w:r w:rsidR="005519CF">
        <w:rPr>
          <w:rFonts w:ascii="Times New Roman" w:eastAsiaTheme="minorEastAsia" w:hAnsi="Times New Roman" w:cs="Times New Roman"/>
          <w:b/>
          <w:bCs/>
          <w:color w:val="000000"/>
          <w:sz w:val="24"/>
          <w:szCs w:val="24"/>
          <w:lang w:eastAsia="hr-HR"/>
        </w:rPr>
        <w:t>e energije</w:t>
      </w:r>
    </w:p>
    <w:p w14:paraId="5316374F" w14:textId="77777777" w:rsidR="007A4E90" w:rsidRDefault="007A4E90" w:rsidP="00CF386F">
      <w:pPr>
        <w:spacing w:after="0" w:line="240" w:lineRule="auto"/>
        <w:jc w:val="both"/>
        <w:rPr>
          <w:rFonts w:ascii="Times New Roman" w:eastAsiaTheme="minorEastAsia" w:hAnsi="Times New Roman" w:cs="Times New Roman"/>
          <w:bCs/>
          <w:color w:val="000000"/>
          <w:sz w:val="24"/>
          <w:szCs w:val="24"/>
          <w:lang w:eastAsia="hr-HR"/>
        </w:rPr>
      </w:pPr>
    </w:p>
    <w:tbl>
      <w:tblPr>
        <w:tblW w:w="4945" w:type="pct"/>
        <w:tblLook w:val="04A0" w:firstRow="1" w:lastRow="0" w:firstColumn="1" w:lastColumn="0" w:noHBand="0" w:noVBand="1"/>
      </w:tblPr>
      <w:tblGrid>
        <w:gridCol w:w="2640"/>
        <w:gridCol w:w="2025"/>
        <w:gridCol w:w="2193"/>
        <w:gridCol w:w="2379"/>
      </w:tblGrid>
      <w:tr w:rsidR="007A4E90" w:rsidRPr="007A4E90" w14:paraId="73A4AF81" w14:textId="77777777" w:rsidTr="00023F6A">
        <w:tc>
          <w:tcPr>
            <w:tcW w:w="141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54A9BE"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Izvor sirovine i postupak</w:t>
            </w:r>
          </w:p>
        </w:tc>
        <w:tc>
          <w:tcPr>
            <w:tcW w:w="10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00A1E9"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Vrsta goriva stavljenog na tržište</w:t>
            </w:r>
          </w:p>
        </w:tc>
        <w:tc>
          <w:tcPr>
            <w:tcW w:w="11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5030DA"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Intenzitet stakleničkih plinova u</w:t>
            </w:r>
            <w:r w:rsidRPr="007A4E90">
              <w:rPr>
                <w:rFonts w:ascii="Times New Roman" w:eastAsia="Times New Roman" w:hAnsi="Times New Roman" w:cs="Times New Roman"/>
                <w:sz w:val="21"/>
                <w:szCs w:val="21"/>
                <w:lang w:eastAsia="hr-HR"/>
              </w:rPr>
              <w:br/>
              <w:t>životnom vijeku</w:t>
            </w:r>
            <w:r w:rsidRPr="007A4E90">
              <w:rPr>
                <w:rFonts w:ascii="Times New Roman" w:eastAsia="Times New Roman" w:hAnsi="Times New Roman" w:cs="Times New Roman"/>
                <w:sz w:val="21"/>
                <w:szCs w:val="21"/>
                <w:lang w:eastAsia="hr-HR"/>
              </w:rPr>
              <w:br/>
              <w:t>(gCO</w:t>
            </w:r>
            <w:r w:rsidRPr="007A4E90">
              <w:rPr>
                <w:rFonts w:ascii="Times New Roman" w:eastAsia="Times New Roman" w:hAnsi="Times New Roman" w:cs="Times New Roman"/>
                <w:sz w:val="21"/>
                <w:szCs w:val="21"/>
                <w:vertAlign w:val="subscript"/>
                <w:lang w:eastAsia="hr-HR"/>
              </w:rPr>
              <w:t>2</w:t>
            </w:r>
            <w:r w:rsidRPr="008C4BE6">
              <w:rPr>
                <w:rFonts w:ascii="Times New Roman" w:eastAsia="Times New Roman" w:hAnsi="Times New Roman" w:cs="Times New Roman"/>
                <w:sz w:val="21"/>
                <w:szCs w:val="21"/>
                <w:lang w:eastAsia="hr-HR"/>
              </w:rPr>
              <w:t>eq</w:t>
            </w:r>
            <w:r w:rsidRPr="007A4E90">
              <w:rPr>
                <w:rFonts w:ascii="Times New Roman" w:eastAsia="Times New Roman" w:hAnsi="Times New Roman" w:cs="Times New Roman"/>
                <w:sz w:val="21"/>
                <w:szCs w:val="21"/>
                <w:lang w:eastAsia="hr-HR"/>
              </w:rPr>
              <w:t>/MJ)</w:t>
            </w:r>
          </w:p>
        </w:tc>
        <w:tc>
          <w:tcPr>
            <w:tcW w:w="12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6EE06D"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Ponderirani intenzitet stakleničkih plinova u životnom vijeku (gCO</w:t>
            </w:r>
            <w:r w:rsidRPr="007A4E90">
              <w:rPr>
                <w:rFonts w:ascii="Times New Roman" w:eastAsia="Times New Roman" w:hAnsi="Times New Roman" w:cs="Times New Roman"/>
                <w:sz w:val="21"/>
                <w:szCs w:val="21"/>
                <w:vertAlign w:val="subscript"/>
                <w:lang w:eastAsia="hr-HR"/>
              </w:rPr>
              <w:t>2</w:t>
            </w:r>
            <w:r w:rsidRPr="008C4BE6">
              <w:rPr>
                <w:rFonts w:ascii="Times New Roman" w:eastAsia="Times New Roman" w:hAnsi="Times New Roman" w:cs="Times New Roman"/>
                <w:sz w:val="21"/>
                <w:szCs w:val="21"/>
                <w:lang w:eastAsia="hr-HR"/>
              </w:rPr>
              <w:t>eq</w:t>
            </w:r>
            <w:r w:rsidRPr="007A4E90">
              <w:rPr>
                <w:rFonts w:ascii="Times New Roman" w:eastAsia="Times New Roman" w:hAnsi="Times New Roman" w:cs="Times New Roman"/>
                <w:sz w:val="21"/>
                <w:szCs w:val="21"/>
                <w:lang w:eastAsia="hr-HR"/>
              </w:rPr>
              <w:t>/MJ)</w:t>
            </w:r>
          </w:p>
        </w:tc>
      </w:tr>
      <w:tr w:rsidR="007A4E90" w:rsidRPr="007A4E90" w14:paraId="4910033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EDD616"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Konvencionalna sirova nafta</w:t>
            </w:r>
          </w:p>
        </w:tc>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3AC4F6"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Benzin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A2E956"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93,2</w:t>
            </w:r>
          </w:p>
        </w:tc>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DE4528"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93,3</w:t>
            </w:r>
          </w:p>
        </w:tc>
      </w:tr>
      <w:tr w:rsidR="007A4E90" w:rsidRPr="007A4E90" w14:paraId="7FDAF0AC"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586692"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Tekući plin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639FB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41868"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94,3</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594C8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42E2C353"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4FF7D0"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Tekući ugljen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E2ADD2"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33212A"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172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28C13DD"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40CD0F5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C3048"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Prirodni bitumen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84E791"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B45C01"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107</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3A39ED"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23F477F7"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D27013"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Naftni škriljavac</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2238DB"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EC0CFD"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131,3</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BB212D"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7D75CED1"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AB168B"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Konvencionalna sirova nafta</w:t>
            </w:r>
          </w:p>
        </w:tc>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8CCE33"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Dizel ili plinsko ulje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CF7688"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95</w:t>
            </w:r>
          </w:p>
        </w:tc>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0330DA"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95,1</w:t>
            </w:r>
          </w:p>
        </w:tc>
      </w:tr>
      <w:tr w:rsidR="007A4E90" w:rsidRPr="007A4E90" w14:paraId="3CE7200D"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8C2DE6"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Tekući plin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BC9A1B4"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4D455E"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94,3</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6AEBDB"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1DABE545"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C5775B"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Tekući ugljen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808F5C"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08AA32"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172</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75F7A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78E47B7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8742BC"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Prirodni bitumen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E1808C0"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14A184"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108,5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18510DB"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12D0F74F"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61A998"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Naftni škriljavac</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B427EC"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6C84BE"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133,7</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52D382D"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p>
        </w:tc>
      </w:tr>
      <w:tr w:rsidR="007A4E90" w:rsidRPr="007A4E90" w14:paraId="07C3456E"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AC46D2"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Sva fosilna goriva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25DE2C"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Ukapljeni naftni plin u motoru s vanjskim izvorom paljenja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C92FCC"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73,6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3BA204"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73,6</w:t>
            </w:r>
          </w:p>
        </w:tc>
      </w:tr>
      <w:tr w:rsidR="007A4E90" w:rsidRPr="007A4E90" w14:paraId="5BF62669"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4B357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Prirodni plin, EU mješavina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502D3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prirodni plin u motoru s vanjskim izvorom paljenja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E470C6"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69,3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C7402F"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69,3</w:t>
            </w:r>
          </w:p>
        </w:tc>
      </w:tr>
      <w:tr w:rsidR="007A4E90" w:rsidRPr="007A4E90" w14:paraId="6C6133C4"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2C7419"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Prirodni plin, EU mješavina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6E9069"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Ukapljeni prirodni plin u motoru s vanjskim izvorom paljenja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A7083B"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74,5</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F36B1E"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74,5</w:t>
            </w:r>
          </w:p>
        </w:tc>
      </w:tr>
      <w:tr w:rsidR="007A4E90" w:rsidRPr="007A4E90" w14:paraId="7DE1D123"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0BC62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Sabatierov proces dobivanja vodika elektrolizom iz obnovljivih izvora energije nebiološkog podrijetla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BEED24"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sintetički metan u motoru s vanjskim izvorom paljenja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9C3F6B"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3,3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39AE55"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3,3</w:t>
            </w:r>
          </w:p>
        </w:tc>
      </w:tr>
      <w:tr w:rsidR="007A4E90" w:rsidRPr="007A4E90" w14:paraId="49AB570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2118E2"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Prirodni plin s parnim reformiranjem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C488F8"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vodik u gorivoj ćeliji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C75707"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104,3</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628593"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104,3</w:t>
            </w:r>
          </w:p>
        </w:tc>
      </w:tr>
      <w:tr w:rsidR="007A4E90" w:rsidRPr="007A4E90" w14:paraId="0A05537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36A6B2"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lastRenderedPageBreak/>
              <w:t>Elektroliza iz obnovljivih izvora energije nebiološkog podrijetla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A5DDDF"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vodik u gorivoj ćeliji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3D7A5F"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8C577F"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9,1</w:t>
            </w:r>
          </w:p>
        </w:tc>
      </w:tr>
      <w:tr w:rsidR="007A4E90" w:rsidRPr="007A4E90" w14:paraId="6AD77648"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5FDC24"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Ugljen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8D17BC"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vodik u gorivoj ćeliji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D46C26"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234,4</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45DA60"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234,4</w:t>
            </w:r>
          </w:p>
        </w:tc>
      </w:tr>
      <w:tr w:rsidR="007A4E90" w:rsidRPr="007A4E90" w14:paraId="47284DEB"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18717"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Ugljen s hvatanjem i skladištenjem CO</w:t>
            </w:r>
            <w:r w:rsidRPr="007A4E90">
              <w:rPr>
                <w:rFonts w:ascii="Times New Roman" w:eastAsia="Times New Roman" w:hAnsi="Times New Roman" w:cs="Times New Roman"/>
                <w:sz w:val="21"/>
                <w:szCs w:val="21"/>
                <w:vertAlign w:val="subscript"/>
                <w:lang w:eastAsia="hr-HR"/>
              </w:rPr>
              <w:t>2</w:t>
            </w:r>
            <w:r w:rsidRPr="007A4E90">
              <w:rPr>
                <w:rFonts w:ascii="Times New Roman" w:eastAsia="Times New Roman" w:hAnsi="Times New Roman" w:cs="Times New Roman"/>
                <w:sz w:val="21"/>
                <w:szCs w:val="21"/>
                <w:lang w:eastAsia="hr-HR"/>
              </w:rPr>
              <w:t xml:space="preserve"> iz emisija proizvodnih procesa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085C96"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Komprimirani vodik u gorivoj ćeliji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D4E186"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52,7</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DCB568"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52,7</w:t>
            </w:r>
          </w:p>
        </w:tc>
      </w:tr>
      <w:tr w:rsidR="007A4E90" w:rsidRPr="007A4E90" w14:paraId="2A566F25" w14:textId="77777777" w:rsidTr="00023F6A">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420304"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Otpadna plastika dobivena od fosilnih sirovina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7A97B5" w14:textId="77777777" w:rsidR="007A4E90" w:rsidRPr="007A4E90" w:rsidRDefault="007A4E90" w:rsidP="007A4E90">
            <w:pPr>
              <w:spacing w:after="0" w:line="240" w:lineRule="auto"/>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Benzin, dizel ili plinsko ulje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1AB9EC"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86</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5B4AEE" w14:textId="77777777" w:rsidR="007A4E90" w:rsidRPr="007A4E90" w:rsidRDefault="007A4E90" w:rsidP="007A4E90">
            <w:pPr>
              <w:spacing w:after="0" w:line="240" w:lineRule="auto"/>
              <w:jc w:val="center"/>
              <w:rPr>
                <w:rFonts w:ascii="Times New Roman" w:eastAsia="Times New Roman" w:hAnsi="Times New Roman" w:cs="Times New Roman"/>
                <w:sz w:val="21"/>
                <w:szCs w:val="21"/>
                <w:lang w:eastAsia="hr-HR"/>
              </w:rPr>
            </w:pPr>
            <w:r w:rsidRPr="007A4E90">
              <w:rPr>
                <w:rFonts w:ascii="Times New Roman" w:eastAsia="Times New Roman" w:hAnsi="Times New Roman" w:cs="Times New Roman"/>
                <w:sz w:val="21"/>
                <w:szCs w:val="21"/>
                <w:lang w:eastAsia="hr-HR"/>
              </w:rPr>
              <w:t>86</w:t>
            </w:r>
          </w:p>
        </w:tc>
      </w:tr>
    </w:tbl>
    <w:p w14:paraId="50F29A62" w14:textId="77777777" w:rsidR="007A4E90" w:rsidRDefault="007A4E90" w:rsidP="00CF386F">
      <w:pPr>
        <w:spacing w:after="0" w:line="240" w:lineRule="auto"/>
        <w:jc w:val="both"/>
        <w:rPr>
          <w:rFonts w:ascii="Times New Roman" w:eastAsiaTheme="minorEastAsia" w:hAnsi="Times New Roman" w:cs="Times New Roman"/>
          <w:bCs/>
          <w:color w:val="000000"/>
          <w:sz w:val="24"/>
          <w:szCs w:val="24"/>
          <w:lang w:eastAsia="hr-HR"/>
        </w:rPr>
      </w:pPr>
    </w:p>
    <w:p w14:paraId="1C6D5B08" w14:textId="77777777" w:rsidR="00DD4AA2" w:rsidRDefault="00DD4AA2" w:rsidP="00CF386F">
      <w:pPr>
        <w:spacing w:after="0" w:line="240" w:lineRule="auto"/>
        <w:jc w:val="both"/>
        <w:rPr>
          <w:rFonts w:ascii="Times New Roman" w:eastAsiaTheme="minorEastAsia" w:hAnsi="Times New Roman" w:cs="Times New Roman"/>
          <w:bCs/>
          <w:color w:val="000000"/>
          <w:sz w:val="24"/>
          <w:szCs w:val="24"/>
          <w:lang w:eastAsia="hr-HR"/>
        </w:rPr>
      </w:pPr>
    </w:p>
    <w:p w14:paraId="2A4A141B" w14:textId="77777777" w:rsidR="00DD4AA2" w:rsidRPr="00DD4AA2" w:rsidRDefault="00DD4AA2" w:rsidP="00DD4AA2">
      <w:pPr>
        <w:spacing w:after="0" w:line="240" w:lineRule="auto"/>
        <w:jc w:val="both"/>
        <w:rPr>
          <w:rFonts w:ascii="Times New Roman" w:eastAsiaTheme="minorEastAsia" w:hAnsi="Times New Roman" w:cs="Times New Roman"/>
          <w:b/>
          <w:bCs/>
          <w:color w:val="000000"/>
          <w:sz w:val="24"/>
          <w:szCs w:val="24"/>
          <w:lang w:eastAsia="hr-HR"/>
        </w:rPr>
      </w:pPr>
      <w:r w:rsidRPr="00DD4AA2">
        <w:rPr>
          <w:rFonts w:ascii="Times New Roman" w:eastAsiaTheme="minorEastAsia" w:hAnsi="Times New Roman" w:cs="Times New Roman"/>
          <w:b/>
          <w:bCs/>
          <w:color w:val="000000"/>
          <w:sz w:val="24"/>
          <w:szCs w:val="24"/>
          <w:lang w:eastAsia="hr-HR"/>
        </w:rPr>
        <w:t>6. Električna energija</w:t>
      </w:r>
    </w:p>
    <w:p w14:paraId="76F20D3F" w14:textId="77777777" w:rsidR="00DD4AA2" w:rsidRPr="00DD4AA2" w:rsidRDefault="00DD4AA2" w:rsidP="00DD4AA2">
      <w:pPr>
        <w:spacing w:after="0" w:line="240" w:lineRule="auto"/>
        <w:jc w:val="both"/>
        <w:rPr>
          <w:rFonts w:ascii="Times New Roman" w:eastAsiaTheme="minorEastAsia" w:hAnsi="Times New Roman" w:cs="Times New Roman"/>
          <w:bCs/>
          <w:color w:val="000000"/>
          <w:sz w:val="24"/>
          <w:szCs w:val="24"/>
          <w:lang w:eastAsia="hr-HR"/>
        </w:rPr>
      </w:pPr>
    </w:p>
    <w:p w14:paraId="3EF327FE" w14:textId="350979C5" w:rsidR="00DD4AA2" w:rsidRDefault="00DD4AA2" w:rsidP="000E1914">
      <w:pPr>
        <w:spacing w:after="0" w:line="240" w:lineRule="auto"/>
        <w:ind w:left="284"/>
        <w:jc w:val="both"/>
        <w:rPr>
          <w:rFonts w:ascii="Times New Roman" w:eastAsiaTheme="minorEastAsia" w:hAnsi="Times New Roman" w:cs="Times New Roman"/>
          <w:bCs/>
          <w:color w:val="000000"/>
          <w:sz w:val="24"/>
          <w:szCs w:val="24"/>
          <w:lang w:eastAsia="hr-HR"/>
        </w:rPr>
      </w:pPr>
      <w:r w:rsidRPr="00DD4AA2">
        <w:rPr>
          <w:rFonts w:ascii="Times New Roman" w:eastAsiaTheme="minorEastAsia" w:hAnsi="Times New Roman" w:cs="Times New Roman"/>
          <w:bCs/>
          <w:color w:val="000000"/>
          <w:sz w:val="24"/>
          <w:szCs w:val="24"/>
          <w:lang w:eastAsia="hr-HR"/>
        </w:rPr>
        <w:t>Za električnu energiju dobavljači utvrđuju vrijednosti intenziteta stakleničkih plinova (gCO</w:t>
      </w:r>
      <w:r w:rsidRPr="00DD4AA2">
        <w:rPr>
          <w:rFonts w:ascii="Times New Roman" w:eastAsiaTheme="minorEastAsia" w:hAnsi="Times New Roman" w:cs="Times New Roman"/>
          <w:bCs/>
          <w:color w:val="000000"/>
          <w:sz w:val="24"/>
          <w:szCs w:val="24"/>
          <w:vertAlign w:val="subscript"/>
          <w:lang w:eastAsia="hr-HR"/>
        </w:rPr>
        <w:t>2</w:t>
      </w:r>
      <w:r w:rsidRPr="00DD4AA2">
        <w:rPr>
          <w:rFonts w:ascii="Times New Roman" w:eastAsiaTheme="minorEastAsia" w:hAnsi="Times New Roman" w:cs="Times New Roman"/>
          <w:bCs/>
          <w:color w:val="000000"/>
          <w:sz w:val="24"/>
          <w:szCs w:val="24"/>
          <w:lang w:eastAsia="hr-HR"/>
        </w:rPr>
        <w:t>eq/MJ) prema posebnim propisima koji uređuju energetsku statistiku.</w:t>
      </w:r>
    </w:p>
    <w:p w14:paraId="4791389B" w14:textId="5F15E895"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668873B8" w14:textId="6B77E35C"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715A2918" w14:textId="24D81A2C"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1170CF12" w14:textId="709945C3"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431630B7" w14:textId="3460323E"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6974413F" w14:textId="77777777" w:rsidR="00C95B57" w:rsidRDefault="00C95B57" w:rsidP="000E1914">
      <w:pPr>
        <w:spacing w:after="0" w:line="240" w:lineRule="auto"/>
        <w:ind w:left="284"/>
        <w:jc w:val="both"/>
        <w:rPr>
          <w:rFonts w:ascii="Times New Roman" w:eastAsiaTheme="minorEastAsia" w:hAnsi="Times New Roman" w:cs="Times New Roman"/>
          <w:bCs/>
          <w:color w:val="000000"/>
          <w:sz w:val="24"/>
          <w:szCs w:val="24"/>
          <w:lang w:eastAsia="hr-HR"/>
        </w:rPr>
      </w:pPr>
    </w:p>
    <w:p w14:paraId="48397393" w14:textId="77777777" w:rsidR="00A01D44" w:rsidRPr="00B5694D" w:rsidRDefault="00A01D44" w:rsidP="00B5694D">
      <w:pPr>
        <w:spacing w:after="0" w:line="240" w:lineRule="auto"/>
        <w:jc w:val="both"/>
        <w:rPr>
          <w:rFonts w:ascii="Times New Roman" w:eastAsiaTheme="minorEastAsia" w:hAnsi="Times New Roman" w:cs="Times New Roman"/>
          <w:bCs/>
          <w:color w:val="000000"/>
          <w:sz w:val="24"/>
          <w:szCs w:val="24"/>
          <w:lang w:eastAsia="hr-HR"/>
        </w:rPr>
      </w:pPr>
    </w:p>
    <w:p w14:paraId="0038DEFB"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(1)</w:t>
      </w:r>
      <w:r w:rsidRPr="001A6727">
        <w:rPr>
          <w:rFonts w:ascii="Times New Roman" w:eastAsiaTheme="minorEastAsia" w:hAnsi="Times New Roman" w:cs="Times New Roman"/>
          <w:bCs/>
          <w:color w:val="000000"/>
          <w:sz w:val="24"/>
          <w:szCs w:val="24"/>
          <w:lang w:eastAsia="hr-HR"/>
        </w:rPr>
        <w:t xml:space="preserve"> Uredba Komisije (EZ) br. 684/2009 od 24. srpnja 2009. o provedbi Direktive Vijeća 2008/118/EZ s obzirom na računalnu obradu postupaka za kretanje trošarinske robe u sustavu odgode plaćanja trošarine (SL L 197, 29. 7. 2009., str. 24.).</w:t>
      </w:r>
    </w:p>
    <w:p w14:paraId="20CF05CC"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sidDel="00D75FB9">
        <w:rPr>
          <w:rFonts w:ascii="Times New Roman" w:eastAsiaTheme="minorEastAsia" w:hAnsi="Times New Roman" w:cs="Times New Roman"/>
          <w:bCs/>
          <w:color w:val="000000"/>
          <w:sz w:val="24"/>
          <w:szCs w:val="24"/>
          <w:lang w:eastAsia="hr-HR"/>
        </w:rPr>
        <w:t xml:space="preserve"> </w:t>
      </w:r>
    </w:p>
    <w:p w14:paraId="411E28F2"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 xml:space="preserve">(2) </w:t>
      </w:r>
      <w:r w:rsidRPr="001A6727">
        <w:rPr>
          <w:rFonts w:ascii="Times New Roman" w:eastAsiaTheme="minorEastAsia" w:hAnsi="Times New Roman" w:cs="Times New Roman"/>
          <w:bCs/>
          <w:color w:val="000000"/>
          <w:sz w:val="24"/>
          <w:szCs w:val="24"/>
          <w:lang w:eastAsia="hr-HR"/>
        </w:rPr>
        <w:t>Konzorcij JEC spaja Zajednički istraživački centar Europske komisije (JRC), EUCAR</w:t>
      </w:r>
      <w:r>
        <w:rPr>
          <w:rFonts w:ascii="Times New Roman" w:eastAsiaTheme="minorEastAsia" w:hAnsi="Times New Roman" w:cs="Times New Roman"/>
          <w:bCs/>
          <w:color w:val="000000"/>
          <w:sz w:val="24"/>
          <w:szCs w:val="24"/>
          <w:lang w:eastAsia="hr-HR"/>
        </w:rPr>
        <w:t xml:space="preserve"> </w:t>
      </w:r>
      <w:r w:rsidRPr="001A6727">
        <w:rPr>
          <w:rFonts w:ascii="Times New Roman" w:eastAsiaTheme="minorEastAsia" w:hAnsi="Times New Roman" w:cs="Times New Roman"/>
          <w:bCs/>
          <w:color w:val="000000"/>
          <w:sz w:val="24"/>
          <w:szCs w:val="24"/>
          <w:lang w:eastAsia="hr-HR"/>
        </w:rPr>
        <w:t>(Europsko vijeće za istraživanja i razvoj u području automobilske industrije) i CONCAWE</w:t>
      </w:r>
      <w:r>
        <w:rPr>
          <w:rFonts w:ascii="Times New Roman" w:eastAsiaTheme="minorEastAsia" w:hAnsi="Times New Roman" w:cs="Times New Roman"/>
          <w:bCs/>
          <w:color w:val="000000"/>
          <w:sz w:val="24"/>
          <w:szCs w:val="24"/>
          <w:lang w:eastAsia="hr-HR"/>
        </w:rPr>
        <w:t xml:space="preserve"> </w:t>
      </w:r>
      <w:r w:rsidRPr="001A6727">
        <w:rPr>
          <w:rFonts w:ascii="Times New Roman" w:eastAsiaTheme="minorEastAsia" w:hAnsi="Times New Roman" w:cs="Times New Roman"/>
          <w:bCs/>
          <w:color w:val="000000"/>
          <w:sz w:val="24"/>
          <w:szCs w:val="24"/>
          <w:lang w:eastAsia="hr-HR"/>
        </w:rPr>
        <w:t>(Europsko udruženje naftnih kompanija za okoliš, zdravlje i sigurnost pri preradi i distribuciji).</w:t>
      </w:r>
    </w:p>
    <w:p w14:paraId="3D1598DE"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00964509"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 xml:space="preserve">(3)  </w:t>
      </w:r>
      <w:hyperlink r:id="rId8" w:history="1">
        <w:r w:rsidRPr="001A6727">
          <w:rPr>
            <w:rStyle w:val="Hiperveza"/>
            <w:rFonts w:ascii="Times New Roman" w:eastAsiaTheme="minorEastAsia" w:hAnsi="Times New Roman" w:cs="Times New Roman"/>
            <w:bCs/>
            <w:sz w:val="24"/>
            <w:szCs w:val="24"/>
            <w:lang w:eastAsia="hr-HR"/>
          </w:rPr>
          <w:t>https://publications.jrc.ec.europa.eu/repository/handle/JRC82855</w:t>
        </w:r>
      </w:hyperlink>
      <w:r>
        <w:rPr>
          <w:rFonts w:ascii="Times New Roman" w:eastAsiaTheme="minorEastAsia" w:hAnsi="Times New Roman" w:cs="Times New Roman"/>
          <w:bCs/>
          <w:color w:val="000000"/>
          <w:sz w:val="24"/>
          <w:szCs w:val="24"/>
          <w:lang w:eastAsia="hr-HR"/>
        </w:rPr>
        <w:t xml:space="preserve"> </w:t>
      </w:r>
    </w:p>
    <w:p w14:paraId="1FE30938"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63E55D7E"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(4)</w:t>
      </w:r>
      <w:r w:rsidRPr="001A6727">
        <w:rPr>
          <w:rFonts w:ascii="Times New Roman" w:eastAsiaTheme="minorEastAsia" w:hAnsi="Times New Roman" w:cs="Times New Roman"/>
          <w:bCs/>
          <w:color w:val="000000"/>
          <w:sz w:val="24"/>
          <w:szCs w:val="24"/>
          <w:lang w:eastAsia="hr-HR"/>
        </w:rPr>
        <w:t xml:space="preserve"> Provedbena uredba Komisije (EU) 2018/2067 оd 19. prosinca 2018. o verifikaciji podataka i akreditaciji verifikatora u skladu s Direktivom 2003/87/EZ Europskog parlamenta i Vijeća (Tekst značajan za EGP) (SL L 334, 31. 12. 2018.).</w:t>
      </w:r>
    </w:p>
    <w:p w14:paraId="7140A04C"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57526CF5"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(5)</w:t>
      </w:r>
      <w:r w:rsidRPr="001A6727">
        <w:rPr>
          <w:rFonts w:ascii="Times New Roman" w:eastAsiaTheme="minorEastAsia" w:hAnsi="Times New Roman" w:cs="Times New Roman"/>
          <w:bCs/>
          <w:color w:val="000000"/>
          <w:sz w:val="24"/>
          <w:szCs w:val="24"/>
          <w:lang w:eastAsia="hr-HR"/>
        </w:rPr>
        <w:t xml:space="preserve"> Provedbena uredba Komisije (EU) 2018/2066 оd 19. prosinca 2018. o praćenju i izvješćivanju o emisijama stakleničkih plinova u skladu s Direktivom 2003/87/EZ</w:t>
      </w:r>
      <w:r>
        <w:rPr>
          <w:rFonts w:ascii="Times New Roman" w:eastAsiaTheme="minorEastAsia" w:hAnsi="Times New Roman" w:cs="Times New Roman"/>
          <w:bCs/>
          <w:color w:val="000000"/>
          <w:sz w:val="24"/>
          <w:szCs w:val="24"/>
          <w:lang w:eastAsia="hr-HR"/>
        </w:rPr>
        <w:t xml:space="preserve"> </w:t>
      </w:r>
      <w:r w:rsidRPr="001A6727">
        <w:rPr>
          <w:rFonts w:ascii="Times New Roman" w:eastAsiaTheme="minorEastAsia" w:hAnsi="Times New Roman" w:cs="Times New Roman"/>
          <w:bCs/>
          <w:color w:val="000000"/>
          <w:sz w:val="24"/>
          <w:szCs w:val="24"/>
          <w:lang w:eastAsia="hr-HR"/>
        </w:rPr>
        <w:t>Europskog parlamenta i Vijeća i o izmjeni Uredbe Komisije (EU) br. 601/2012 (Tekst značajan za EGP) (SL L 334, 31. 12. 2018.).</w:t>
      </w:r>
    </w:p>
    <w:p w14:paraId="102ADBD5"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57403246"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 xml:space="preserve">(6) </w:t>
      </w:r>
      <w:r w:rsidRPr="001A6727">
        <w:rPr>
          <w:rFonts w:ascii="Times New Roman" w:eastAsiaTheme="minorEastAsia" w:hAnsi="Times New Roman" w:cs="Times New Roman"/>
          <w:bCs/>
          <w:color w:val="000000"/>
          <w:sz w:val="24"/>
          <w:szCs w:val="24"/>
          <w:lang w:eastAsia="hr-HR"/>
        </w:rPr>
        <w:t>Uredba Vijeća (EZ) br. 2964/95 od 20. prosinca 1995. o uvođenju sustava registriranja uvoza i isporuka sirove nafte u Zajednici (SL L 310, 22. 12. 1995., str. 5.).</w:t>
      </w:r>
    </w:p>
    <w:p w14:paraId="54D59499" w14:textId="77777777" w:rsidR="00C95B57" w:rsidRPr="001A6727"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p>
    <w:p w14:paraId="23778A3E" w14:textId="20B2A460" w:rsidR="004E1BC9" w:rsidRPr="00B5694D" w:rsidRDefault="00C95B57" w:rsidP="000269A5">
      <w:pPr>
        <w:spacing w:after="0" w:line="240" w:lineRule="auto"/>
        <w:ind w:left="284" w:hanging="284"/>
        <w:jc w:val="both"/>
        <w:rPr>
          <w:rFonts w:ascii="Times New Roman" w:eastAsiaTheme="minorEastAsia" w:hAnsi="Times New Roman" w:cs="Times New Roman"/>
          <w:bCs/>
          <w:color w:val="000000"/>
          <w:sz w:val="24"/>
          <w:szCs w:val="24"/>
          <w:lang w:eastAsia="hr-HR"/>
        </w:rPr>
      </w:pPr>
      <w:r w:rsidRPr="001A6727">
        <w:rPr>
          <w:rFonts w:ascii="Times New Roman" w:eastAsiaTheme="minorEastAsia" w:hAnsi="Times New Roman" w:cs="Times New Roman"/>
          <w:bCs/>
          <w:color w:val="000000"/>
          <w:sz w:val="24"/>
          <w:szCs w:val="24"/>
          <w:vertAlign w:val="superscript"/>
          <w:lang w:eastAsia="hr-HR"/>
        </w:rPr>
        <w:t xml:space="preserve">(7) </w:t>
      </w:r>
      <w:r w:rsidRPr="001A6727">
        <w:rPr>
          <w:rFonts w:ascii="Times New Roman" w:eastAsiaTheme="minorEastAsia" w:hAnsi="Times New Roman" w:cs="Times New Roman"/>
          <w:bCs/>
          <w:color w:val="000000"/>
          <w:sz w:val="24"/>
          <w:szCs w:val="24"/>
          <w:lang w:eastAsia="hr-HR"/>
        </w:rPr>
        <w:t>Uredba Komisije (EEZ) br. 2454/93 od 2. srpnja 1993. o utvrđivanju odredaba za provedbu</w:t>
      </w:r>
      <w:r>
        <w:rPr>
          <w:rFonts w:ascii="Times New Roman" w:eastAsiaTheme="minorEastAsia" w:hAnsi="Times New Roman" w:cs="Times New Roman"/>
          <w:bCs/>
          <w:color w:val="000000"/>
          <w:sz w:val="24"/>
          <w:szCs w:val="24"/>
          <w:lang w:eastAsia="hr-HR"/>
        </w:rPr>
        <w:t xml:space="preserve"> </w:t>
      </w:r>
      <w:r w:rsidRPr="001A6727">
        <w:rPr>
          <w:rFonts w:ascii="Times New Roman" w:eastAsiaTheme="minorEastAsia" w:hAnsi="Times New Roman" w:cs="Times New Roman"/>
          <w:bCs/>
          <w:color w:val="000000"/>
          <w:sz w:val="24"/>
          <w:szCs w:val="24"/>
          <w:lang w:eastAsia="hr-HR"/>
        </w:rPr>
        <w:t>Uredbe Vijeća (EEZ) br. 2913/92 o Carinskom zakoniku Zajednice (SL L 253, 11. 10. 1993., str. 1.).</w:t>
      </w:r>
    </w:p>
    <w:p w14:paraId="3521D76A" w14:textId="77777777" w:rsidR="00301149" w:rsidRDefault="00301149" w:rsidP="00283131">
      <w:pPr>
        <w:spacing w:after="0" w:line="240" w:lineRule="auto"/>
        <w:jc w:val="center"/>
        <w:rPr>
          <w:rFonts w:ascii="Times New Roman" w:eastAsiaTheme="minorEastAsia" w:hAnsi="Times New Roman" w:cs="Times New Roman"/>
          <w:b/>
          <w:bCs/>
          <w:color w:val="000000"/>
          <w:sz w:val="24"/>
          <w:szCs w:val="24"/>
          <w:lang w:eastAsia="hr-HR"/>
        </w:rPr>
      </w:pPr>
      <w:bookmarkStart w:id="0" w:name="_GoBack"/>
      <w:bookmarkEnd w:id="0"/>
    </w:p>
    <w:p w14:paraId="74585BB7" w14:textId="1D8C944C" w:rsidR="007801CD" w:rsidRPr="007801CD" w:rsidRDefault="007801CD" w:rsidP="00BF0849">
      <w:pPr>
        <w:pStyle w:val="Naslov1"/>
      </w:pPr>
      <w:r w:rsidRPr="007801CD">
        <w:lastRenderedPageBreak/>
        <w:t>PRILOG II.</w:t>
      </w:r>
    </w:p>
    <w:p w14:paraId="7CC369C6" w14:textId="77777777" w:rsidR="007801CD" w:rsidRPr="007801CD" w:rsidRDefault="007801CD" w:rsidP="00283131">
      <w:pPr>
        <w:spacing w:after="0" w:line="240" w:lineRule="auto"/>
        <w:jc w:val="center"/>
        <w:rPr>
          <w:rFonts w:ascii="Times New Roman" w:eastAsiaTheme="minorEastAsia" w:hAnsi="Times New Roman" w:cs="Times New Roman"/>
          <w:b/>
          <w:bCs/>
          <w:color w:val="000000"/>
          <w:sz w:val="24"/>
          <w:szCs w:val="24"/>
          <w:lang w:eastAsia="hr-HR"/>
        </w:rPr>
      </w:pPr>
    </w:p>
    <w:p w14:paraId="6FBDB927" w14:textId="77777777" w:rsidR="007801CD" w:rsidRPr="00FC71B9" w:rsidRDefault="007801CD" w:rsidP="00283131">
      <w:pPr>
        <w:spacing w:after="0" w:line="240" w:lineRule="auto"/>
        <w:jc w:val="center"/>
        <w:rPr>
          <w:rFonts w:ascii="Times New Roman" w:eastAsiaTheme="minorEastAsia" w:hAnsi="Times New Roman" w:cs="Times New Roman"/>
          <w:b/>
          <w:bCs/>
          <w:color w:val="000000"/>
          <w:sz w:val="28"/>
          <w:szCs w:val="28"/>
          <w:lang w:eastAsia="hr-HR"/>
        </w:rPr>
      </w:pPr>
      <w:r w:rsidRPr="00FC71B9">
        <w:rPr>
          <w:rFonts w:ascii="Times New Roman" w:eastAsiaTheme="minorEastAsia" w:hAnsi="Times New Roman" w:cs="Times New Roman"/>
          <w:b/>
          <w:bCs/>
          <w:color w:val="000000"/>
          <w:sz w:val="28"/>
          <w:szCs w:val="28"/>
          <w:lang w:eastAsia="hr-HR"/>
        </w:rPr>
        <w:t>PREDLOŽAK ZA DOSTAVLJANJE INFORMACIJA RADI OSIGURAVANJA SUKLADNOSTI DOSTAVLJENIH PODATAKA</w:t>
      </w:r>
    </w:p>
    <w:p w14:paraId="5C75007B" w14:textId="77777777" w:rsidR="00023F6A" w:rsidRDefault="00023F6A" w:rsidP="00283131">
      <w:pPr>
        <w:spacing w:after="0" w:line="240" w:lineRule="auto"/>
        <w:jc w:val="center"/>
        <w:rPr>
          <w:rFonts w:ascii="Times New Roman" w:eastAsiaTheme="minorEastAsia" w:hAnsi="Times New Roman" w:cs="Times New Roman"/>
          <w:b/>
          <w:bCs/>
          <w:color w:val="000000"/>
          <w:sz w:val="26"/>
          <w:szCs w:val="26"/>
          <w:lang w:eastAsia="hr-HR"/>
        </w:rPr>
      </w:pPr>
    </w:p>
    <w:p w14:paraId="0FA05D81" w14:textId="77777777" w:rsidR="00023F6A" w:rsidRDefault="00023F6A" w:rsidP="00283131">
      <w:pPr>
        <w:spacing w:after="0" w:line="240" w:lineRule="auto"/>
        <w:jc w:val="both"/>
        <w:rPr>
          <w:rFonts w:ascii="Times New Roman" w:eastAsiaTheme="minorEastAsia" w:hAnsi="Times New Roman" w:cs="Times New Roman"/>
          <w:b/>
          <w:bCs/>
          <w:color w:val="000000"/>
          <w:sz w:val="26"/>
          <w:szCs w:val="26"/>
          <w:lang w:eastAsia="hr-HR"/>
        </w:rPr>
      </w:pPr>
    </w:p>
    <w:p w14:paraId="162FEA25" w14:textId="77777777" w:rsidR="00023F6A" w:rsidRPr="00283131" w:rsidRDefault="00023F6A" w:rsidP="00BF0849">
      <w:pPr>
        <w:pStyle w:val="Naslov2"/>
      </w:pPr>
      <w:r w:rsidRPr="00283131">
        <w:t>Gorivo – pojedinačni dobavljači</w:t>
      </w:r>
    </w:p>
    <w:p w14:paraId="47363D78" w14:textId="77777777" w:rsidR="00283131" w:rsidRPr="00283131" w:rsidRDefault="00283131" w:rsidP="00283131">
      <w:pPr>
        <w:spacing w:after="0" w:line="240" w:lineRule="auto"/>
        <w:rPr>
          <w:rFonts w:ascii="Times New Roman" w:eastAsiaTheme="minorEastAsia" w:hAnsi="Times New Roman" w:cs="Times New Roman"/>
          <w:sz w:val="24"/>
          <w:szCs w:val="24"/>
          <w:lang w:eastAsia="hr-HR"/>
        </w:rPr>
      </w:pPr>
    </w:p>
    <w:tbl>
      <w:tblPr>
        <w:tblW w:w="4947" w:type="pct"/>
        <w:tblLook w:val="04A0" w:firstRow="1" w:lastRow="0" w:firstColumn="1" w:lastColumn="0" w:noHBand="0" w:noVBand="1"/>
      </w:tblPr>
      <w:tblGrid>
        <w:gridCol w:w="546"/>
        <w:gridCol w:w="1012"/>
        <w:gridCol w:w="656"/>
        <w:gridCol w:w="1009"/>
        <w:gridCol w:w="728"/>
        <w:gridCol w:w="741"/>
        <w:gridCol w:w="996"/>
        <w:gridCol w:w="791"/>
        <w:gridCol w:w="996"/>
        <w:gridCol w:w="883"/>
        <w:gridCol w:w="883"/>
      </w:tblGrid>
      <w:tr w:rsidR="00023F6A" w:rsidRPr="00023F6A" w14:paraId="20E11253" w14:textId="77777777" w:rsidTr="000625D9">
        <w:tc>
          <w:tcPr>
            <w:tcW w:w="29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E10EF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Unos</w:t>
            </w:r>
          </w:p>
        </w:tc>
        <w:tc>
          <w:tcPr>
            <w:tcW w:w="547"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08FD6B"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Zajedničko izvješće</w:t>
            </w:r>
            <w:r w:rsidRPr="00023F6A">
              <w:rPr>
                <w:rFonts w:ascii="Times New Roman" w:eastAsia="Times New Roman" w:hAnsi="Times New Roman" w:cs="Times New Roman"/>
                <w:sz w:val="18"/>
                <w:szCs w:val="18"/>
                <w:lang w:eastAsia="hr-HR"/>
              </w:rPr>
              <w:br/>
              <w:t>(DA/NE)</w:t>
            </w:r>
          </w:p>
        </w:tc>
        <w:tc>
          <w:tcPr>
            <w:tcW w:w="35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EEAEDE"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Zemlja</w:t>
            </w:r>
          </w:p>
        </w:tc>
        <w:tc>
          <w:tcPr>
            <w:tcW w:w="54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B72896"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Dobavljač</w:t>
            </w:r>
            <w:r w:rsidRPr="00023F6A">
              <w:rPr>
                <w:rFonts w:ascii="Times New Roman" w:eastAsia="Times New Roman" w:hAnsi="Times New Roman" w:cs="Times New Roman"/>
                <w:sz w:val="18"/>
                <w:szCs w:val="18"/>
                <w:vertAlign w:val="superscript"/>
                <w:lang w:eastAsia="hr-HR"/>
              </w:rPr>
              <w:t>(1)</w:t>
            </w:r>
          </w:p>
        </w:tc>
        <w:tc>
          <w:tcPr>
            <w:tcW w:w="394"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9CB3DC"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Vrsta goriva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7</w:t>
            </w:r>
            <w:r w:rsidR="00B42655">
              <w:rPr>
                <w:rFonts w:ascii="Times New Roman" w:eastAsia="Times New Roman" w:hAnsi="Times New Roman" w:cs="Times New Roman"/>
                <w:sz w:val="18"/>
                <w:szCs w:val="18"/>
                <w:vertAlign w:val="superscript"/>
                <w:lang w:eastAsia="hr-HR"/>
              </w:rPr>
              <w:t>)</w:t>
            </w:r>
          </w:p>
        </w:tc>
        <w:tc>
          <w:tcPr>
            <w:tcW w:w="401"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ACE46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w:t>
            </w:r>
            <w:r w:rsidRPr="00023F6A">
              <w:rPr>
                <w:rFonts w:ascii="Times New Roman" w:eastAsia="Times New Roman" w:hAnsi="Times New Roman" w:cs="Times New Roman"/>
                <w:sz w:val="18"/>
                <w:szCs w:val="18"/>
                <w:lang w:eastAsia="hr-HR"/>
              </w:rPr>
              <w:br/>
              <w:t>goriva KN</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7</w:t>
            </w:r>
            <w:r w:rsidR="00B42655">
              <w:rPr>
                <w:rFonts w:ascii="Times New Roman" w:eastAsia="Times New Roman" w:hAnsi="Times New Roman" w:cs="Times New Roman"/>
                <w:sz w:val="18"/>
                <w:szCs w:val="18"/>
                <w:vertAlign w:val="superscript"/>
                <w:lang w:eastAsia="hr-HR"/>
              </w:rPr>
              <w:t>)</w:t>
            </w:r>
          </w:p>
        </w:tc>
        <w:tc>
          <w:tcPr>
            <w:tcW w:w="967"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C3396E" w14:textId="77777777" w:rsidR="00023F6A" w:rsidRPr="00023F6A" w:rsidRDefault="00023F6A" w:rsidP="0078282B">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Količina</w:t>
            </w:r>
            <w:r w:rsidRPr="00023F6A">
              <w:rPr>
                <w:rFonts w:ascii="Times New Roman" w:eastAsia="Times New Roman" w:hAnsi="Times New Roman" w:cs="Times New Roman"/>
                <w:sz w:val="18"/>
                <w:szCs w:val="18"/>
                <w:vertAlign w:val="superscript"/>
                <w:lang w:eastAsia="hr-HR"/>
              </w:rPr>
              <w:t>(2)</w:t>
            </w:r>
          </w:p>
        </w:tc>
        <w:tc>
          <w:tcPr>
            <w:tcW w:w="539"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7F0E06"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Prosječni intenzitet stakleničkih plinova</w:t>
            </w:r>
          </w:p>
        </w:tc>
        <w:tc>
          <w:tcPr>
            <w:tcW w:w="478"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49C695"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IPNP</w:t>
            </w:r>
            <w:r w:rsidRPr="00023F6A">
              <w:rPr>
                <w:rFonts w:ascii="Times New Roman" w:eastAsia="Times New Roman" w:hAnsi="Times New Roman" w:cs="Times New Roman"/>
                <w:sz w:val="18"/>
                <w:szCs w:val="18"/>
                <w:lang w:eastAsia="hr-HR"/>
              </w:rPr>
              <w:br/>
              <w:t>emisija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5</w:t>
            </w:r>
            <w:r w:rsidR="00B42655">
              <w:rPr>
                <w:rFonts w:ascii="Times New Roman" w:eastAsia="Times New Roman" w:hAnsi="Times New Roman" w:cs="Times New Roman"/>
                <w:sz w:val="18"/>
                <w:szCs w:val="18"/>
                <w:vertAlign w:val="superscript"/>
                <w:lang w:eastAsia="hr-HR"/>
              </w:rPr>
              <w:t>)</w:t>
            </w:r>
          </w:p>
        </w:tc>
        <w:tc>
          <w:tcPr>
            <w:tcW w:w="478"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542A2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u odnosu</w:t>
            </w:r>
            <w:r w:rsidRPr="00023F6A">
              <w:rPr>
                <w:rFonts w:ascii="Times New Roman" w:eastAsia="Times New Roman" w:hAnsi="Times New Roman" w:cs="Times New Roman"/>
                <w:sz w:val="18"/>
                <w:szCs w:val="18"/>
                <w:lang w:eastAsia="hr-HR"/>
              </w:rPr>
              <w:br/>
              <w:t>na prosjek 2010.</w:t>
            </w:r>
          </w:p>
        </w:tc>
      </w:tr>
      <w:tr w:rsidR="00023F6A" w:rsidRPr="00023F6A" w14:paraId="75349765" w14:textId="77777777" w:rsidTr="000C48FC">
        <w:trPr>
          <w:trHeight w:val="70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88C800"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6D9DA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4556F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A256ED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1ACBC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098E8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39"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ADB212"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litrama</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95655D"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energiji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D5E47F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4FBF53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FB568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650E38E6" w14:textId="77777777" w:rsidTr="000C48FC">
        <w:trPr>
          <w:trHeight w:val="462"/>
        </w:trPr>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A0E9C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36AE9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D4FB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D16C7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3BFCD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604AA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1CD47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10A7D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0484B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63C8C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1B516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6B927085" w14:textId="77777777" w:rsidTr="000C48FC">
        <w:trPr>
          <w:trHeight w:val="89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A9CC0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4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045D9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35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8837A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4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CC304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B42655">
              <w:rPr>
                <w:rFonts w:ascii="Times New Roman" w:eastAsia="Times New Roman" w:hAnsi="Times New Roman" w:cs="Times New Roman"/>
                <w:sz w:val="18"/>
                <w:szCs w:val="18"/>
                <w:vertAlign w:val="superscript"/>
                <w:lang w:eastAsia="hr-HR"/>
              </w:rPr>
              <w:t>)</w:t>
            </w:r>
          </w:p>
        </w:tc>
        <w:tc>
          <w:tcPr>
            <w:tcW w:w="394"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63E9A2"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Sirovina</w:t>
            </w:r>
          </w:p>
        </w:tc>
        <w:tc>
          <w:tcPr>
            <w:tcW w:w="401"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06B24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39"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F26A7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B42655">
              <w:rPr>
                <w:rFonts w:ascii="Times New Roman" w:eastAsia="Times New Roman" w:hAnsi="Times New Roman" w:cs="Times New Roman"/>
                <w:sz w:val="18"/>
                <w:szCs w:val="18"/>
                <w:vertAlign w:val="superscript"/>
                <w:lang w:eastAsia="hr-HR"/>
              </w:rPr>
              <w:t>)</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EB503E"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održivost (DA/NE)</w:t>
            </w:r>
          </w:p>
        </w:tc>
        <w:tc>
          <w:tcPr>
            <w:tcW w:w="1495" w:type="pct"/>
            <w:gridSpan w:val="3"/>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721B6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11220BA8" w14:textId="77777777" w:rsidTr="000C48FC">
        <w:trPr>
          <w:trHeight w:val="58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F3954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48"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B395E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F.1 (komponenta fosilnog goriva)</w:t>
            </w:r>
          </w:p>
        </w:tc>
        <w:tc>
          <w:tcPr>
            <w:tcW w:w="1762"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8A53D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B.1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3BE933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31914288" w14:textId="77777777" w:rsidTr="000C48FC">
        <w:trPr>
          <w:trHeight w:val="46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225F6BC"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7767C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D63E0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17480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31E23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C05D5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CA2BD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00073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0F224A8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68E8686D" w14:textId="77777777" w:rsidTr="000C48FC">
        <w:trPr>
          <w:trHeight w:val="58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CB22510"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48"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449F7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F.n (komponenta fosilnog goriva)</w:t>
            </w:r>
          </w:p>
        </w:tc>
        <w:tc>
          <w:tcPr>
            <w:tcW w:w="1762"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A785F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B.m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DCAD20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4680DD78" w14:textId="77777777" w:rsidTr="000C48FC">
        <w:trPr>
          <w:trHeight w:val="45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FB109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B929E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897F1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DCD4E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E10D1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C1185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CF45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BB69A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55D0CE2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1335D13E" w14:textId="77777777" w:rsidTr="000C48FC">
        <w:trPr>
          <w:trHeight w:val="464"/>
        </w:trPr>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BD2CBE"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6A614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23662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12628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597FC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8890E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2B8E9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09F1D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8F039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8AA7D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554B4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6CE06513" w14:textId="77777777" w:rsidTr="000C48FC">
        <w:trPr>
          <w:trHeight w:val="8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A8E11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4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D0C1B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35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A5764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2</w:t>
            </w:r>
            <w:r w:rsidR="00B42655">
              <w:rPr>
                <w:rFonts w:ascii="Times New Roman" w:eastAsia="Times New Roman" w:hAnsi="Times New Roman" w:cs="Times New Roman"/>
                <w:sz w:val="18"/>
                <w:szCs w:val="18"/>
                <w:vertAlign w:val="superscript"/>
                <w:lang w:eastAsia="hr-HR"/>
              </w:rPr>
              <w:t>)</w:t>
            </w:r>
          </w:p>
        </w:tc>
        <w:tc>
          <w:tcPr>
            <w:tcW w:w="54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B877E9"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B42655">
              <w:rPr>
                <w:rFonts w:ascii="Times New Roman" w:eastAsia="Times New Roman" w:hAnsi="Times New Roman" w:cs="Times New Roman"/>
                <w:sz w:val="18"/>
                <w:szCs w:val="18"/>
                <w:vertAlign w:val="superscript"/>
                <w:lang w:eastAsia="hr-HR"/>
              </w:rPr>
              <w:t>)</w:t>
            </w:r>
          </w:p>
        </w:tc>
        <w:tc>
          <w:tcPr>
            <w:tcW w:w="394"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DCFCDC"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Sirovina</w:t>
            </w:r>
          </w:p>
        </w:tc>
        <w:tc>
          <w:tcPr>
            <w:tcW w:w="401"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DD6E4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2</w:t>
            </w:r>
            <w:r w:rsidR="00B42655">
              <w:rPr>
                <w:rFonts w:ascii="Times New Roman" w:eastAsia="Times New Roman" w:hAnsi="Times New Roman" w:cs="Times New Roman"/>
                <w:sz w:val="18"/>
                <w:szCs w:val="18"/>
                <w:vertAlign w:val="superscript"/>
                <w:lang w:eastAsia="hr-HR"/>
              </w:rPr>
              <w:t>)</w:t>
            </w:r>
          </w:p>
        </w:tc>
        <w:tc>
          <w:tcPr>
            <w:tcW w:w="539"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DB370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B42655" w:rsidRPr="00B42655">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B42655">
              <w:rPr>
                <w:rFonts w:ascii="Times New Roman" w:eastAsia="Times New Roman" w:hAnsi="Times New Roman" w:cs="Times New Roman"/>
                <w:sz w:val="18"/>
                <w:szCs w:val="18"/>
                <w:vertAlign w:val="superscript"/>
                <w:lang w:eastAsia="hr-HR"/>
              </w:rPr>
              <w:t>)</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DC21ED"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održivost (DA/NE)</w:t>
            </w:r>
          </w:p>
        </w:tc>
        <w:tc>
          <w:tcPr>
            <w:tcW w:w="1495" w:type="pct"/>
            <w:gridSpan w:val="3"/>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0E550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0B44A7C8" w14:textId="77777777" w:rsidTr="000C48FC">
        <w:trPr>
          <w:trHeight w:val="6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9275F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48"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C3C26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F.1 (komponenta fosilnog goriva)</w:t>
            </w:r>
          </w:p>
        </w:tc>
        <w:tc>
          <w:tcPr>
            <w:tcW w:w="1762"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06664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B.1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58F733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8C6FFE6" w14:textId="77777777" w:rsidTr="000C48FC">
        <w:trPr>
          <w:trHeight w:val="45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3E5551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FEE88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2AE58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B409F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E283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8A5CC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1686C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3E430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A9D8A1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57DB26B" w14:textId="77777777" w:rsidTr="000C48FC">
        <w:trPr>
          <w:trHeight w:val="60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554043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48"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321D3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F.n (komponenta fosilnog goriva)</w:t>
            </w:r>
          </w:p>
        </w:tc>
        <w:tc>
          <w:tcPr>
            <w:tcW w:w="1762"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9807D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B.m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4771D82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461CFE73" w14:textId="77777777" w:rsidTr="000C48FC">
        <w:trPr>
          <w:trHeight w:val="45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232AEC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68D91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5D59D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4C6B1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B43C7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80CAD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F3897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EDFD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A255AE6"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bl>
    <w:p w14:paraId="615A53E6" w14:textId="77777777" w:rsidR="00023F6A" w:rsidRPr="0090682E" w:rsidRDefault="00023F6A" w:rsidP="0090682E">
      <w:pPr>
        <w:spacing w:after="0" w:line="240" w:lineRule="auto"/>
        <w:jc w:val="center"/>
        <w:rPr>
          <w:rFonts w:ascii="Times New Roman" w:eastAsiaTheme="minorEastAsia" w:hAnsi="Times New Roman" w:cs="Times New Roman"/>
          <w:b/>
          <w:sz w:val="20"/>
          <w:szCs w:val="20"/>
          <w:lang w:eastAsia="hr-HR"/>
        </w:rPr>
      </w:pPr>
    </w:p>
    <w:p w14:paraId="13B93D9E" w14:textId="77777777" w:rsidR="005B688D" w:rsidRDefault="005B688D" w:rsidP="0090682E">
      <w:pPr>
        <w:spacing w:after="0" w:line="240" w:lineRule="auto"/>
        <w:jc w:val="center"/>
        <w:rPr>
          <w:rFonts w:ascii="Times New Roman" w:eastAsiaTheme="minorEastAsia" w:hAnsi="Times New Roman" w:cs="Times New Roman"/>
          <w:b/>
          <w:sz w:val="24"/>
          <w:szCs w:val="24"/>
          <w:lang w:eastAsia="hr-HR"/>
        </w:rPr>
      </w:pPr>
    </w:p>
    <w:p w14:paraId="447D9BDB" w14:textId="77777777" w:rsidR="00023F6A" w:rsidRPr="000974BC" w:rsidRDefault="00023F6A" w:rsidP="00BF0849">
      <w:pPr>
        <w:pStyle w:val="Naslov2"/>
      </w:pPr>
      <w:r w:rsidRPr="000974BC">
        <w:t>Gorivo – zajednički dobavljači</w:t>
      </w:r>
    </w:p>
    <w:p w14:paraId="21D10903" w14:textId="77777777" w:rsidR="0090682E" w:rsidRPr="0090682E" w:rsidRDefault="0090682E" w:rsidP="0090682E">
      <w:pPr>
        <w:spacing w:after="0" w:line="240" w:lineRule="auto"/>
        <w:jc w:val="center"/>
        <w:rPr>
          <w:rFonts w:ascii="Times New Roman" w:eastAsiaTheme="minorEastAsia" w:hAnsi="Times New Roman" w:cs="Times New Roman"/>
          <w:b/>
          <w:sz w:val="20"/>
          <w:szCs w:val="20"/>
          <w:lang w:eastAsia="hr-HR"/>
        </w:rPr>
      </w:pPr>
    </w:p>
    <w:tbl>
      <w:tblPr>
        <w:tblW w:w="4942" w:type="pct"/>
        <w:tblLook w:val="04A0" w:firstRow="1" w:lastRow="0" w:firstColumn="1" w:lastColumn="0" w:noHBand="0" w:noVBand="1"/>
      </w:tblPr>
      <w:tblGrid>
        <w:gridCol w:w="536"/>
        <w:gridCol w:w="966"/>
        <w:gridCol w:w="676"/>
        <w:gridCol w:w="1012"/>
        <w:gridCol w:w="751"/>
        <w:gridCol w:w="648"/>
        <w:gridCol w:w="997"/>
        <w:gridCol w:w="790"/>
        <w:gridCol w:w="1028"/>
        <w:gridCol w:w="920"/>
        <w:gridCol w:w="908"/>
      </w:tblGrid>
      <w:tr w:rsidR="00023F6A" w:rsidRPr="00023F6A" w14:paraId="5FDA96F1" w14:textId="77777777" w:rsidTr="00782601">
        <w:tc>
          <w:tcPr>
            <w:tcW w:w="29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537381"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Unos</w:t>
            </w:r>
          </w:p>
        </w:tc>
        <w:tc>
          <w:tcPr>
            <w:tcW w:w="523"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831DA3"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Zajedničko izvješće</w:t>
            </w:r>
            <w:r w:rsidRPr="00023F6A">
              <w:rPr>
                <w:rFonts w:ascii="Times New Roman" w:eastAsia="Times New Roman" w:hAnsi="Times New Roman" w:cs="Times New Roman"/>
                <w:sz w:val="18"/>
                <w:szCs w:val="18"/>
                <w:lang w:eastAsia="hr-HR"/>
              </w:rPr>
              <w:br/>
              <w:t>(DA/NE)</w:t>
            </w:r>
          </w:p>
        </w:tc>
        <w:tc>
          <w:tcPr>
            <w:tcW w:w="366"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14E721"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Zemlja</w:t>
            </w:r>
          </w:p>
        </w:tc>
        <w:tc>
          <w:tcPr>
            <w:tcW w:w="548"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F3D2F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Dobavljač</w:t>
            </w:r>
            <w:r w:rsidRPr="00023F6A">
              <w:rPr>
                <w:rFonts w:ascii="Times New Roman" w:eastAsia="Times New Roman" w:hAnsi="Times New Roman" w:cs="Times New Roman"/>
                <w:sz w:val="18"/>
                <w:szCs w:val="18"/>
                <w:vertAlign w:val="superscript"/>
                <w:lang w:eastAsia="hr-HR"/>
              </w:rPr>
              <w:t>(1)</w:t>
            </w:r>
          </w:p>
        </w:tc>
        <w:tc>
          <w:tcPr>
            <w:tcW w:w="407"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F28422"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Vrsta goriva</w:t>
            </w:r>
            <w:r w:rsidRPr="00023F6A">
              <w:rPr>
                <w:rFonts w:ascii="Times New Roman" w:eastAsia="Times New Roman" w:hAnsi="Times New Roman" w:cs="Times New Roman"/>
                <w:sz w:val="18"/>
                <w:szCs w:val="18"/>
                <w:vertAlign w:val="superscript"/>
                <w:lang w:eastAsia="hr-HR"/>
              </w:rPr>
              <w:t>(7)</w:t>
            </w:r>
          </w:p>
        </w:tc>
        <w:tc>
          <w:tcPr>
            <w:tcW w:w="351"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C40429"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w:t>
            </w:r>
            <w:r w:rsidRPr="00023F6A">
              <w:rPr>
                <w:rFonts w:ascii="Times New Roman" w:eastAsia="Times New Roman" w:hAnsi="Times New Roman" w:cs="Times New Roman"/>
                <w:sz w:val="18"/>
                <w:szCs w:val="18"/>
                <w:lang w:eastAsia="hr-HR"/>
              </w:rPr>
              <w:br/>
              <w:t>goriva KN</w:t>
            </w:r>
            <w:r w:rsidR="0090682E" w:rsidRPr="0090682E">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7</w:t>
            </w:r>
            <w:r w:rsidR="0090682E">
              <w:rPr>
                <w:rFonts w:ascii="Times New Roman" w:eastAsia="Times New Roman" w:hAnsi="Times New Roman" w:cs="Times New Roman"/>
                <w:sz w:val="18"/>
                <w:szCs w:val="18"/>
                <w:vertAlign w:val="superscript"/>
                <w:lang w:eastAsia="hr-HR"/>
              </w:rPr>
              <w:t>)</w:t>
            </w:r>
          </w:p>
        </w:tc>
        <w:tc>
          <w:tcPr>
            <w:tcW w:w="968"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E083BE" w14:textId="77777777" w:rsidR="00023F6A" w:rsidRPr="00023F6A" w:rsidRDefault="00023F6A" w:rsidP="0007118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Količina</w:t>
            </w:r>
            <w:r w:rsidRPr="00023F6A">
              <w:rPr>
                <w:rFonts w:ascii="Times New Roman" w:eastAsia="Times New Roman" w:hAnsi="Times New Roman" w:cs="Times New Roman"/>
                <w:sz w:val="18"/>
                <w:szCs w:val="18"/>
                <w:vertAlign w:val="superscript"/>
                <w:lang w:eastAsia="hr-HR"/>
              </w:rPr>
              <w:t>(2)</w:t>
            </w:r>
          </w:p>
        </w:tc>
        <w:tc>
          <w:tcPr>
            <w:tcW w:w="557"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2AEA9C"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Prosječni intenzitet stakleničkih plinova</w:t>
            </w:r>
          </w:p>
        </w:tc>
        <w:tc>
          <w:tcPr>
            <w:tcW w:w="498"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753A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IPNP</w:t>
            </w:r>
            <w:r w:rsidRPr="00023F6A">
              <w:rPr>
                <w:rFonts w:ascii="Times New Roman" w:eastAsia="Times New Roman" w:hAnsi="Times New Roman" w:cs="Times New Roman"/>
                <w:sz w:val="18"/>
                <w:szCs w:val="18"/>
                <w:lang w:eastAsia="hr-HR"/>
              </w:rPr>
              <w:br/>
              <w:t>emisija</w:t>
            </w:r>
            <w:r w:rsidR="0078282B" w:rsidRPr="0078282B">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5</w:t>
            </w:r>
            <w:r w:rsidR="0078282B">
              <w:rPr>
                <w:rFonts w:ascii="Times New Roman" w:eastAsia="Times New Roman" w:hAnsi="Times New Roman" w:cs="Times New Roman"/>
                <w:sz w:val="18"/>
                <w:szCs w:val="18"/>
                <w:vertAlign w:val="superscript"/>
                <w:lang w:eastAsia="hr-HR"/>
              </w:rPr>
              <w:t>)</w:t>
            </w:r>
          </w:p>
        </w:tc>
        <w:tc>
          <w:tcPr>
            <w:tcW w:w="492"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D1774D"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u odnosu na prosjek</w:t>
            </w:r>
            <w:r w:rsidRPr="00023F6A">
              <w:rPr>
                <w:rFonts w:ascii="Times New Roman" w:eastAsia="Times New Roman" w:hAnsi="Times New Roman" w:cs="Times New Roman"/>
                <w:sz w:val="18"/>
                <w:szCs w:val="18"/>
                <w:lang w:eastAsia="hr-HR"/>
              </w:rPr>
              <w:br/>
              <w:t>2010.</w:t>
            </w:r>
          </w:p>
        </w:tc>
      </w:tr>
      <w:tr w:rsidR="00023F6A" w:rsidRPr="00023F6A" w14:paraId="35CB904B" w14:textId="77777777" w:rsidTr="00731748">
        <w:trPr>
          <w:trHeight w:val="66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DD90D0"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095FA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CA7F05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BD50C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D04A6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C2BA56"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73778C"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litrama</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BDE48B"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energiji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F5623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C4C666"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FBED4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C01F12E" w14:textId="77777777" w:rsidTr="00731748">
        <w:trPr>
          <w:trHeight w:val="465"/>
        </w:trPr>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6B679C"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72A7C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9AA06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07A0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A3353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3E60B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113A7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FD26A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C171D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3968C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745C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65CD51C9" w14:textId="77777777" w:rsidTr="00731748">
        <w:trPr>
          <w:trHeight w:val="45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8E7E0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869AC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EDA1D6"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664F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0F8F9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04FFE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D93B2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BFD80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D07F7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B6745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99CFF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14633805" w14:textId="77777777" w:rsidTr="00731748">
        <w:trPr>
          <w:trHeight w:val="43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C7784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2195" w:type="pct"/>
            <w:gridSpan w:val="5"/>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5E9AC7" w14:textId="77777777" w:rsidR="00023F6A" w:rsidRPr="00023F6A" w:rsidRDefault="00023F6A" w:rsidP="00D96CD8">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Međuzbroj</w:t>
            </w:r>
          </w:p>
        </w:tc>
        <w:tc>
          <w:tcPr>
            <w:tcW w:w="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64B3B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4F2AC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55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28F03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49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94DC6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492"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D8348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42F37808" w14:textId="77777777" w:rsidTr="00731748">
        <w:trPr>
          <w:trHeight w:val="9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68D4A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2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B31DC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366"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893E17"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4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1FF59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78282B" w:rsidRPr="0078282B">
              <w:rPr>
                <w:rFonts w:ascii="Times New Roman" w:eastAsia="Times New Roman" w:hAnsi="Times New Roman" w:cs="Times New Roman"/>
                <w:sz w:val="18"/>
                <w:szCs w:val="18"/>
                <w:vertAlign w:val="superscript"/>
                <w:lang w:eastAsia="hr-HR"/>
              </w:rPr>
              <w:t>(</w:t>
            </w:r>
            <w:r w:rsidRPr="0078282B">
              <w:rPr>
                <w:rFonts w:ascii="Times New Roman" w:eastAsia="Times New Roman" w:hAnsi="Times New Roman" w:cs="Times New Roman"/>
                <w:sz w:val="18"/>
                <w:szCs w:val="18"/>
                <w:vertAlign w:val="superscript"/>
                <w:lang w:eastAsia="hr-HR"/>
              </w:rPr>
              <w:t>4</w:t>
            </w:r>
            <w:r w:rsidR="0078282B" w:rsidRPr="0078282B">
              <w:rPr>
                <w:rFonts w:ascii="Times New Roman" w:eastAsia="Times New Roman" w:hAnsi="Times New Roman" w:cs="Times New Roman"/>
                <w:sz w:val="18"/>
                <w:szCs w:val="18"/>
                <w:vertAlign w:val="superscript"/>
                <w:lang w:eastAsia="hr-HR"/>
              </w:rPr>
              <w:t>)</w:t>
            </w:r>
          </w:p>
        </w:tc>
        <w:tc>
          <w:tcPr>
            <w:tcW w:w="40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1C5CCB"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Sirovina</w:t>
            </w:r>
          </w:p>
        </w:tc>
        <w:tc>
          <w:tcPr>
            <w:tcW w:w="351"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20BC87"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ED464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5B012D" w:rsidRPr="005B012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5B012D">
              <w:rPr>
                <w:rFonts w:ascii="Times New Roman" w:eastAsia="Times New Roman" w:hAnsi="Times New Roman" w:cs="Times New Roman"/>
                <w:sz w:val="18"/>
                <w:szCs w:val="18"/>
                <w:vertAlign w:val="superscript"/>
                <w:lang w:eastAsia="hr-HR"/>
              </w:rPr>
              <w:t>)</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AE1DB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održivost (DA/NE)</w:t>
            </w:r>
          </w:p>
        </w:tc>
        <w:tc>
          <w:tcPr>
            <w:tcW w:w="1547" w:type="pct"/>
            <w:gridSpan w:val="3"/>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B5A12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01D2B855" w14:textId="77777777" w:rsidTr="00731748">
        <w:trPr>
          <w:trHeight w:val="731"/>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50AD3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37"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11D67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F.1 (komponenta fosilnog goriva)</w:t>
            </w:r>
          </w:p>
        </w:tc>
        <w:tc>
          <w:tcPr>
            <w:tcW w:w="1726"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5CA77C"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B.1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5F92123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D90A215" w14:textId="77777777" w:rsidTr="00731748">
        <w:trPr>
          <w:trHeight w:val="45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F6464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F2205C"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D00D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9E140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72B5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B7EC6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F3F9D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C4743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61AB23F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61C61ED6" w14:textId="77777777" w:rsidTr="00731748">
        <w:trPr>
          <w:trHeight w:val="73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A7058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37"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8BD64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F.n (komponenta fosilnog goriva)</w:t>
            </w:r>
          </w:p>
        </w:tc>
        <w:tc>
          <w:tcPr>
            <w:tcW w:w="1726"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A8FBA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B.m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02CBDC1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3DF85F3" w14:textId="77777777" w:rsidTr="00731748">
        <w:trPr>
          <w:trHeight w:val="4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99ED76"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3779B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44737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0F435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987FD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6DE79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59C54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F1E43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8CD37B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2DA5570E" w14:textId="77777777" w:rsidTr="00731748">
        <w:trPr>
          <w:trHeight w:val="445"/>
        </w:trPr>
        <w:tc>
          <w:tcPr>
            <w:tcW w:w="0" w:type="auto"/>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22C212"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x</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7C240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7FD5B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35F8B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9433D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9690E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4101A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E9051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74F74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3F5A4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77167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20D36706" w14:textId="77777777" w:rsidTr="00731748">
        <w:trPr>
          <w:trHeight w:val="46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0971A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5AF68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B07C7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A4094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056C3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148E0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98C6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FF67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34972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9710C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6B84D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13FC2246" w14:textId="77777777" w:rsidTr="00731748">
        <w:trPr>
          <w:trHeight w:val="58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924190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2195" w:type="pct"/>
            <w:gridSpan w:val="5"/>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E14F87" w14:textId="77777777" w:rsidR="00023F6A" w:rsidRPr="00023F6A" w:rsidRDefault="00023F6A" w:rsidP="00D96CD8">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Međuzbroj</w:t>
            </w:r>
          </w:p>
        </w:tc>
        <w:tc>
          <w:tcPr>
            <w:tcW w:w="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B4BF0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11CA0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55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80883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49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F6BB1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492"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7426A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1C384604" w14:textId="77777777" w:rsidTr="00731748">
        <w:trPr>
          <w:trHeight w:val="88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ABB9B1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52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399C0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366"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233D6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4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F7DDED"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782601" w:rsidRPr="00782601">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782601">
              <w:rPr>
                <w:rFonts w:ascii="Times New Roman" w:eastAsia="Times New Roman" w:hAnsi="Times New Roman" w:cs="Times New Roman"/>
                <w:sz w:val="18"/>
                <w:szCs w:val="18"/>
                <w:vertAlign w:val="superscript"/>
                <w:lang w:eastAsia="hr-HR"/>
              </w:rPr>
              <w:t>)</w:t>
            </w:r>
          </w:p>
        </w:tc>
        <w:tc>
          <w:tcPr>
            <w:tcW w:w="407"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09C5C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Sirovina</w:t>
            </w:r>
          </w:p>
        </w:tc>
        <w:tc>
          <w:tcPr>
            <w:tcW w:w="351"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F661A7"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Tarifna oznaka KN</w:t>
            </w:r>
          </w:p>
        </w:tc>
        <w:tc>
          <w:tcPr>
            <w:tcW w:w="54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0D1A23"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r w:rsidR="00782601" w:rsidRPr="00782601">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4</w:t>
            </w:r>
            <w:r w:rsidR="00782601">
              <w:rPr>
                <w:rFonts w:ascii="Times New Roman" w:eastAsia="Times New Roman" w:hAnsi="Times New Roman" w:cs="Times New Roman"/>
                <w:sz w:val="18"/>
                <w:szCs w:val="18"/>
                <w:vertAlign w:val="superscript"/>
                <w:lang w:eastAsia="hr-HR"/>
              </w:rPr>
              <w:t>)</w:t>
            </w:r>
          </w:p>
        </w:tc>
        <w:tc>
          <w:tcPr>
            <w:tcW w:w="42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B07BB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održivost (DA/NE)</w:t>
            </w:r>
          </w:p>
        </w:tc>
        <w:tc>
          <w:tcPr>
            <w:tcW w:w="1547" w:type="pct"/>
            <w:gridSpan w:val="3"/>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8714D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1C0D9E48" w14:textId="77777777" w:rsidTr="00731748">
        <w:trPr>
          <w:trHeight w:val="741"/>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E2D83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37"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8DFB9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F.1 (komponenta fosilnog goriva)</w:t>
            </w:r>
          </w:p>
        </w:tc>
        <w:tc>
          <w:tcPr>
            <w:tcW w:w="1726"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F8C2F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B.1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495D518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767861AB" w14:textId="77777777" w:rsidTr="00731748">
        <w:trPr>
          <w:trHeight w:val="59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7DFBC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3025E1"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2A11D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FC1F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4038E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D4919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E268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D2F95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59B456F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2AA8F0A9" w14:textId="77777777" w:rsidTr="00731748">
        <w:trPr>
          <w:trHeight w:val="734"/>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47E29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1437" w:type="pct"/>
            <w:gridSpan w:val="3"/>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CBC1D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F.n (komponenta fosilnog goriva)</w:t>
            </w:r>
          </w:p>
        </w:tc>
        <w:tc>
          <w:tcPr>
            <w:tcW w:w="1726" w:type="pct"/>
            <w:gridSpan w:val="4"/>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D86E4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Komponenta B.m (komponenta biogoriva)</w:t>
            </w: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00AD56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623291B1" w14:textId="77777777" w:rsidTr="00731748">
        <w:trPr>
          <w:trHeight w:val="6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E2557F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AD618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8318A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54FF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DDACD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3D0A1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B9584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7D0EB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EAA314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bl>
    <w:p w14:paraId="490C2604"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p w14:paraId="721B44D0" w14:textId="77777777" w:rsidR="00023F6A" w:rsidRDefault="00023F6A" w:rsidP="00023F6A">
      <w:pPr>
        <w:spacing w:after="0" w:line="336" w:lineRule="atLeast"/>
        <w:rPr>
          <w:rFonts w:ascii="Times New Roman" w:eastAsiaTheme="minorEastAsia" w:hAnsi="Times New Roman" w:cs="Times New Roman"/>
          <w:sz w:val="20"/>
          <w:szCs w:val="20"/>
          <w:lang w:eastAsia="hr-HR"/>
        </w:rPr>
      </w:pPr>
    </w:p>
    <w:p w14:paraId="1B2BC5D8" w14:textId="77777777" w:rsidR="00023F6A" w:rsidRPr="000974BC" w:rsidRDefault="00023F6A" w:rsidP="00BF0849">
      <w:pPr>
        <w:pStyle w:val="Naslov2"/>
      </w:pPr>
      <w:r w:rsidRPr="000974BC">
        <w:lastRenderedPageBreak/>
        <w:t>Električna energija</w:t>
      </w:r>
    </w:p>
    <w:p w14:paraId="7951A0B2" w14:textId="77777777" w:rsidR="0065458D" w:rsidRPr="00023F6A" w:rsidRDefault="0065458D" w:rsidP="00023F6A">
      <w:pPr>
        <w:spacing w:after="0" w:line="336" w:lineRule="atLeast"/>
        <w:rPr>
          <w:rFonts w:ascii="Times New Roman" w:eastAsiaTheme="minorEastAsia" w:hAnsi="Times New Roman" w:cs="Times New Roman"/>
          <w:sz w:val="20"/>
          <w:szCs w:val="20"/>
          <w:lang w:eastAsia="hr-HR"/>
        </w:rPr>
      </w:pPr>
    </w:p>
    <w:tbl>
      <w:tblPr>
        <w:tblW w:w="4952" w:type="pct"/>
        <w:tblLook w:val="04A0" w:firstRow="1" w:lastRow="0" w:firstColumn="1" w:lastColumn="0" w:noHBand="0" w:noVBand="1"/>
      </w:tblPr>
      <w:tblGrid>
        <w:gridCol w:w="2160"/>
        <w:gridCol w:w="738"/>
        <w:gridCol w:w="1029"/>
        <w:gridCol w:w="1038"/>
        <w:gridCol w:w="907"/>
        <w:gridCol w:w="1600"/>
        <w:gridCol w:w="1778"/>
      </w:tblGrid>
      <w:tr w:rsidR="00023F6A" w:rsidRPr="00023F6A" w14:paraId="351D80D6" w14:textId="77777777" w:rsidTr="00FD6AB9">
        <w:trPr>
          <w:trHeight w:val="607"/>
        </w:trPr>
        <w:tc>
          <w:tcPr>
            <w:tcW w:w="115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8EB377"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Zajedničko izvješće</w:t>
            </w:r>
          </w:p>
        </w:tc>
        <w:tc>
          <w:tcPr>
            <w:tcW w:w="39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87BE2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Zemlja</w:t>
            </w:r>
          </w:p>
        </w:tc>
        <w:tc>
          <w:tcPr>
            <w:tcW w:w="55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97143E"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Dobavljač</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1</w:t>
            </w:r>
            <w:r w:rsidR="0065458D">
              <w:rPr>
                <w:rFonts w:ascii="Times New Roman" w:eastAsia="Times New Roman" w:hAnsi="Times New Roman" w:cs="Times New Roman"/>
                <w:sz w:val="18"/>
                <w:szCs w:val="18"/>
                <w:vertAlign w:val="superscript"/>
                <w:lang w:eastAsia="hr-HR"/>
              </w:rPr>
              <w:t>)</w:t>
            </w:r>
          </w:p>
        </w:tc>
        <w:tc>
          <w:tcPr>
            <w:tcW w:w="55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F07733"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Vrsta energije</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7</w:t>
            </w:r>
            <w:r w:rsidR="0065458D">
              <w:rPr>
                <w:rFonts w:ascii="Times New Roman" w:eastAsia="Times New Roman" w:hAnsi="Times New Roman" w:cs="Times New Roman"/>
                <w:sz w:val="18"/>
                <w:szCs w:val="18"/>
                <w:vertAlign w:val="superscript"/>
                <w:lang w:eastAsia="hr-HR"/>
              </w:rPr>
              <w:t>)</w:t>
            </w:r>
          </w:p>
        </w:tc>
        <w:tc>
          <w:tcPr>
            <w:tcW w:w="4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19AFD9"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Količina</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6</w:t>
            </w:r>
            <w:r w:rsidR="0065458D">
              <w:rPr>
                <w:rFonts w:ascii="Times New Roman" w:eastAsia="Times New Roman" w:hAnsi="Times New Roman" w:cs="Times New Roman"/>
                <w:sz w:val="18"/>
                <w:szCs w:val="18"/>
                <w:vertAlign w:val="superscript"/>
                <w:lang w:eastAsia="hr-HR"/>
              </w:rPr>
              <w:t>)</w:t>
            </w:r>
          </w:p>
        </w:tc>
        <w:tc>
          <w:tcPr>
            <w:tcW w:w="85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7C0D3E"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p>
        </w:tc>
        <w:tc>
          <w:tcPr>
            <w:tcW w:w="95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14F590"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u odnosu na prosjek iz 2010.</w:t>
            </w:r>
          </w:p>
        </w:tc>
      </w:tr>
      <w:tr w:rsidR="00023F6A" w:rsidRPr="00023F6A" w14:paraId="49991929" w14:textId="77777777" w:rsidTr="00FD6AB9">
        <w:trPr>
          <w:trHeight w:val="711"/>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7E45E6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061B90"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5C391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50799D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50566"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energiji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CCFA6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AF7E9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29A0F24D" w14:textId="77777777" w:rsidTr="00FD6AB9">
        <w:trPr>
          <w:trHeight w:val="615"/>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6728B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91C0C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9CA8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07370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D79E8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E877D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4AE0D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1E7C3C0E"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p w14:paraId="1F18B4E3"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tbl>
      <w:tblPr>
        <w:tblW w:w="4947" w:type="pct"/>
        <w:tblLook w:val="04A0" w:firstRow="1" w:lastRow="0" w:firstColumn="1" w:lastColumn="0" w:noHBand="0" w:noVBand="1"/>
      </w:tblPr>
      <w:tblGrid>
        <w:gridCol w:w="1161"/>
        <w:gridCol w:w="886"/>
        <w:gridCol w:w="1014"/>
        <w:gridCol w:w="1124"/>
        <w:gridCol w:w="901"/>
        <w:gridCol w:w="1900"/>
        <w:gridCol w:w="2255"/>
      </w:tblGrid>
      <w:tr w:rsidR="00023F6A" w:rsidRPr="00023F6A" w14:paraId="602F009B" w14:textId="77777777" w:rsidTr="00023F6A">
        <w:tc>
          <w:tcPr>
            <w:tcW w:w="4950" w:type="pct"/>
            <w:gridSpan w:val="7"/>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E02D1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Podaci zajedničkih dobavljača</w:t>
            </w:r>
          </w:p>
        </w:tc>
      </w:tr>
      <w:tr w:rsidR="00023F6A" w:rsidRPr="00023F6A" w14:paraId="3A68CE01" w14:textId="77777777" w:rsidTr="00FD6AB9">
        <w:trPr>
          <w:trHeight w:val="597"/>
        </w:trPr>
        <w:tc>
          <w:tcPr>
            <w:tcW w:w="63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372310"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43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48CDB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Zemlja</w:t>
            </w:r>
          </w:p>
        </w:tc>
        <w:tc>
          <w:tcPr>
            <w:tcW w:w="55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09BCF3"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Dobavljač</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1</w:t>
            </w:r>
            <w:r w:rsidR="0065458D">
              <w:rPr>
                <w:rFonts w:ascii="Times New Roman" w:eastAsia="Times New Roman" w:hAnsi="Times New Roman" w:cs="Times New Roman"/>
                <w:sz w:val="18"/>
                <w:szCs w:val="18"/>
                <w:vertAlign w:val="superscript"/>
                <w:lang w:eastAsia="hr-HR"/>
              </w:rPr>
              <w:t>)</w:t>
            </w:r>
          </w:p>
        </w:tc>
        <w:tc>
          <w:tcPr>
            <w:tcW w:w="610"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A2A8B1"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Vrsta energije</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7</w:t>
            </w:r>
            <w:r w:rsidR="0065458D">
              <w:rPr>
                <w:rFonts w:ascii="Times New Roman" w:eastAsia="Times New Roman" w:hAnsi="Times New Roman" w:cs="Times New Roman"/>
                <w:sz w:val="18"/>
                <w:szCs w:val="18"/>
                <w:vertAlign w:val="superscript"/>
                <w:lang w:eastAsia="hr-HR"/>
              </w:rPr>
              <w:t>)</w:t>
            </w:r>
          </w:p>
        </w:tc>
        <w:tc>
          <w:tcPr>
            <w:tcW w:w="49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2E7627"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Količina</w:t>
            </w:r>
            <w:r w:rsidR="0065458D" w:rsidRPr="0065458D">
              <w:rPr>
                <w:rFonts w:ascii="Times New Roman" w:eastAsia="Times New Roman" w:hAnsi="Times New Roman" w:cs="Times New Roman"/>
                <w:sz w:val="18"/>
                <w:szCs w:val="18"/>
                <w:vertAlign w:val="superscript"/>
                <w:lang w:eastAsia="hr-HR"/>
              </w:rPr>
              <w:t>(</w:t>
            </w:r>
            <w:r w:rsidRPr="00023F6A">
              <w:rPr>
                <w:rFonts w:ascii="Times New Roman" w:eastAsia="Times New Roman" w:hAnsi="Times New Roman" w:cs="Times New Roman"/>
                <w:sz w:val="18"/>
                <w:szCs w:val="18"/>
                <w:vertAlign w:val="superscript"/>
                <w:lang w:eastAsia="hr-HR"/>
              </w:rPr>
              <w:t>6</w:t>
            </w:r>
            <w:r w:rsidR="0065458D">
              <w:rPr>
                <w:rFonts w:ascii="Times New Roman" w:eastAsia="Times New Roman" w:hAnsi="Times New Roman" w:cs="Times New Roman"/>
                <w:sz w:val="18"/>
                <w:szCs w:val="18"/>
                <w:vertAlign w:val="superscript"/>
                <w:lang w:eastAsia="hr-HR"/>
              </w:rPr>
              <w:t>)</w:t>
            </w:r>
          </w:p>
        </w:tc>
        <w:tc>
          <w:tcPr>
            <w:tcW w:w="102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7786B8"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Intenzitet stakleničkih plinova</w:t>
            </w:r>
          </w:p>
        </w:tc>
        <w:tc>
          <w:tcPr>
            <w:tcW w:w="1215" w:type="pct"/>
            <w:vMerge w:val="restar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77FE6F"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Smanjenje u odnosu na prosjek iz 2010.</w:t>
            </w:r>
          </w:p>
        </w:tc>
      </w:tr>
      <w:tr w:rsidR="00023F6A" w:rsidRPr="00023F6A" w14:paraId="78BFD1D1" w14:textId="77777777" w:rsidTr="00FD6AB9">
        <w:trPr>
          <w:trHeight w:val="59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B3C29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3C3C7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9E7C05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CAF57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38B07A" w14:textId="77777777" w:rsidR="00023F6A" w:rsidRPr="00023F6A" w:rsidRDefault="00023F6A" w:rsidP="00023F6A">
            <w:pPr>
              <w:spacing w:after="0" w:line="240" w:lineRule="auto"/>
              <w:jc w:val="center"/>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u energiji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4D6F9A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348ADC"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r>
      <w:tr w:rsidR="00023F6A" w:rsidRPr="00023F6A" w14:paraId="5752FAB4" w14:textId="77777777" w:rsidTr="00FD6AB9">
        <w:trPr>
          <w:trHeight w:val="602"/>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E12C1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65879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0F4A8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A9F58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3C2A0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2467E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B2758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421DB041" w14:textId="77777777" w:rsidTr="00FD6AB9">
        <w:trPr>
          <w:trHeight w:val="59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68BC9C"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1871C2"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D0E51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F14D0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246BF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4FCB6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3C4B3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3156CD2A" w14:textId="77777777" w:rsidTr="00FD6AB9">
        <w:trPr>
          <w:trHeight w:val="59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FF877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C3EC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r w:rsidRPr="00023F6A">
              <w:rPr>
                <w:rFonts w:ascii="Times New Roman" w:eastAsia="Times New Roman" w:hAnsi="Times New Roman" w:cs="Times New Roman"/>
                <w:sz w:val="18"/>
                <w:szCs w:val="18"/>
                <w:lang w:eastAsia="hr-HR"/>
              </w:rPr>
              <w:t>Međuzbroj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028AF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9980F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F4704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83F54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65D2D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6E405DCE" w14:textId="77777777" w:rsidR="0065458D" w:rsidRDefault="0065458D" w:rsidP="00023F6A">
      <w:pPr>
        <w:spacing w:after="0" w:line="336" w:lineRule="atLeast"/>
        <w:rPr>
          <w:rFonts w:ascii="Times New Roman" w:eastAsiaTheme="minorEastAsia" w:hAnsi="Times New Roman" w:cs="Times New Roman"/>
          <w:sz w:val="20"/>
          <w:szCs w:val="20"/>
          <w:lang w:eastAsia="hr-HR"/>
        </w:rPr>
      </w:pPr>
    </w:p>
    <w:p w14:paraId="365B8BB7" w14:textId="77777777" w:rsidR="0065458D" w:rsidRDefault="0065458D" w:rsidP="00023F6A">
      <w:pPr>
        <w:spacing w:after="0" w:line="336" w:lineRule="atLeast"/>
        <w:rPr>
          <w:rFonts w:ascii="Times New Roman" w:eastAsiaTheme="minorEastAsia" w:hAnsi="Times New Roman" w:cs="Times New Roman"/>
          <w:sz w:val="20"/>
          <w:szCs w:val="20"/>
          <w:lang w:eastAsia="hr-HR"/>
        </w:rPr>
      </w:pPr>
    </w:p>
    <w:p w14:paraId="710BCA43" w14:textId="77777777" w:rsidR="00023F6A" w:rsidRPr="000974BC" w:rsidRDefault="00023F6A" w:rsidP="00BF0849">
      <w:pPr>
        <w:pStyle w:val="Naslov2"/>
        <w:rPr>
          <w:vertAlign w:val="superscript"/>
        </w:rPr>
      </w:pPr>
      <w:r w:rsidRPr="000974BC">
        <w:t xml:space="preserve">Podrijetlo </w:t>
      </w:r>
      <w:r w:rsidR="00000953">
        <w:t>-</w:t>
      </w:r>
      <w:r w:rsidRPr="000974BC">
        <w:t xml:space="preserve"> pojedinačni dobavljači</w:t>
      </w:r>
      <w:r w:rsidRPr="000974BC">
        <w:rPr>
          <w:vertAlign w:val="superscript"/>
        </w:rPr>
        <w:t>(8)</w:t>
      </w:r>
    </w:p>
    <w:p w14:paraId="6C5B63EC" w14:textId="77777777" w:rsidR="0065458D" w:rsidRPr="00023F6A" w:rsidRDefault="0065458D" w:rsidP="00023F6A">
      <w:pPr>
        <w:spacing w:after="0" w:line="336" w:lineRule="atLeast"/>
        <w:rPr>
          <w:rFonts w:ascii="Times New Roman" w:eastAsiaTheme="minorEastAsia" w:hAnsi="Times New Roman" w:cs="Times New Roman"/>
          <w:sz w:val="20"/>
          <w:szCs w:val="20"/>
          <w:lang w:eastAsia="hr-HR"/>
        </w:rPr>
      </w:pPr>
    </w:p>
    <w:tbl>
      <w:tblPr>
        <w:tblW w:w="4952" w:type="pct"/>
        <w:tblLook w:val="04A0" w:firstRow="1" w:lastRow="0" w:firstColumn="1" w:lastColumn="0" w:noHBand="0" w:noVBand="1"/>
      </w:tblPr>
      <w:tblGrid>
        <w:gridCol w:w="970"/>
        <w:gridCol w:w="793"/>
        <w:gridCol w:w="550"/>
        <w:gridCol w:w="970"/>
        <w:gridCol w:w="793"/>
        <w:gridCol w:w="550"/>
        <w:gridCol w:w="970"/>
        <w:gridCol w:w="793"/>
        <w:gridCol w:w="550"/>
        <w:gridCol w:w="970"/>
        <w:gridCol w:w="792"/>
        <w:gridCol w:w="549"/>
      </w:tblGrid>
      <w:tr w:rsidR="003E1B69" w:rsidRPr="00023F6A" w14:paraId="13C66E8B" w14:textId="77777777" w:rsidTr="00D62A00">
        <w:trPr>
          <w:trHeight w:val="607"/>
        </w:trPr>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15510B"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1</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D2D3AA"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F.1</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0ECADE"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1</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8983A3"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F.n</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8BC7A6"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k</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77176C"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F.1</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CA8E90"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k</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CBD565"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F.n</w:t>
            </w:r>
          </w:p>
        </w:tc>
      </w:tr>
      <w:tr w:rsidR="003E1B69" w:rsidRPr="00023F6A" w14:paraId="66059AAD" w14:textId="77777777" w:rsidTr="00D62A00">
        <w:trPr>
          <w:trHeight w:val="1170"/>
        </w:trPr>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8B7EB9"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Trgovački naziv</w:t>
            </w:r>
            <w:r w:rsidRPr="000974BC">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8949D7"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3E1B69"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3E1B69" w:rsidRPr="000974BC">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E26D4A"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875B7E"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Trgovački naziv</w:t>
            </w:r>
            <w:r w:rsidRPr="000974BC">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CDBFAD"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3E1B69"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3E1B69" w:rsidRPr="000974BC">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3F0D96"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F9271B"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Trgovački naziv</w:t>
            </w:r>
            <w:r w:rsidRPr="000974BC">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5E1B10"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3E1B69"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3E1B69" w:rsidRPr="000974BC">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411000"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0FAC03"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Trgovački naziv</w:t>
            </w:r>
            <w:r w:rsidRPr="000974BC">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46CB07"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3E1B69"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3E1B69" w:rsidRPr="000974BC">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E7A084" w14:textId="77777777" w:rsidR="00023F6A" w:rsidRPr="000974BC" w:rsidRDefault="00023F6A" w:rsidP="00023F6A">
            <w:pPr>
              <w:spacing w:after="0" w:line="240" w:lineRule="auto"/>
              <w:jc w:val="center"/>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r>
      <w:tr w:rsidR="003E1B69" w:rsidRPr="00023F6A" w14:paraId="711CACEF" w14:textId="77777777" w:rsidTr="00D62A00">
        <w:trPr>
          <w:trHeight w:val="295"/>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0BDDEE"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4DA95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6612B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E919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822D3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E5C8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01231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AC77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7C1D9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88972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1B96D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75E69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2922B0DA" w14:textId="77777777" w:rsidTr="00D62A00">
        <w:trPr>
          <w:trHeight w:val="31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234AD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FB7B1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AEF35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BAD28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2AA70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55D33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94B68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2A3E5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A57FF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2B1F1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539E1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E4231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3DD47E3A" w14:textId="77777777" w:rsidTr="00D62A00">
        <w:trPr>
          <w:trHeight w:val="321"/>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E754F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B3634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F50CB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F6761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1C47F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2784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CCD43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F64A6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2088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5DB6C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38B4D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7DCAA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2F4FE05B" w14:textId="77777777" w:rsidTr="00D62A00">
        <w:trPr>
          <w:trHeight w:val="31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FB3FD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CC69C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03C9B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5F69E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F4BC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BB620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AD1BC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FB50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A1A0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994E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9DE2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AD7AE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6BAE37E8" w14:textId="77777777" w:rsidTr="00D62A00">
        <w:trPr>
          <w:trHeight w:val="31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5EDC0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2AB6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B2D4C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9979A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DD180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F03B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16790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2CEAF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3DCF4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45CBA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A3B9D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1D28A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6AF0FF80" w14:textId="77777777" w:rsidTr="00D62A00">
        <w:trPr>
          <w:trHeight w:val="31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A3AEE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7A86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84C72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86FF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4D3AC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D5373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B41F0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175EE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9FCA0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159A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DC950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4EED4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44F16A65" w14:textId="77777777" w:rsidTr="00D62A00">
        <w:trPr>
          <w:trHeight w:val="31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6BB6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CF1EA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D8B3A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1019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568AF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1E1DC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68C19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D7B2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E58B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18BC9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081A7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EC1BB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3E1B69" w:rsidRPr="00023F6A" w14:paraId="528F1111" w14:textId="77777777" w:rsidTr="00D62A00">
        <w:trPr>
          <w:trHeight w:val="30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8B86C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BE2AD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7ECDA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A36A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3BDE5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CCB89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D3748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29D41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BAD5B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A5B96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C5874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E425E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558EA692"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p w14:paraId="5C99105F"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tbl>
      <w:tblPr>
        <w:tblW w:w="4942" w:type="pct"/>
        <w:tblLook w:val="04A0" w:firstRow="1" w:lastRow="0" w:firstColumn="1" w:lastColumn="0" w:noHBand="0" w:noVBand="1"/>
      </w:tblPr>
      <w:tblGrid>
        <w:gridCol w:w="1041"/>
        <w:gridCol w:w="786"/>
        <w:gridCol w:w="491"/>
        <w:gridCol w:w="984"/>
        <w:gridCol w:w="789"/>
        <w:gridCol w:w="501"/>
        <w:gridCol w:w="1042"/>
        <w:gridCol w:w="786"/>
        <w:gridCol w:w="492"/>
        <w:gridCol w:w="1042"/>
        <w:gridCol w:w="786"/>
        <w:gridCol w:w="492"/>
      </w:tblGrid>
      <w:tr w:rsidR="000974BC" w:rsidRPr="00023F6A" w14:paraId="6278E23C" w14:textId="77777777" w:rsidTr="00A03B2E">
        <w:trPr>
          <w:trHeight w:val="764"/>
        </w:trPr>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15E479"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1</w:t>
            </w:r>
          </w:p>
        </w:tc>
        <w:tc>
          <w:tcPr>
            <w:tcW w:w="67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EAFF9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B.1</w:t>
            </w:r>
          </w:p>
        </w:tc>
        <w:tc>
          <w:tcPr>
            <w:tcW w:w="5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5C8458"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1</w:t>
            </w:r>
          </w:p>
        </w:tc>
        <w:tc>
          <w:tcPr>
            <w:tcW w:w="70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4E162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B.m</w:t>
            </w:r>
          </w:p>
        </w:tc>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B4F5D7"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k</w:t>
            </w:r>
          </w:p>
        </w:tc>
        <w:tc>
          <w:tcPr>
            <w:tcW w:w="67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4815DF"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komponenta B.1</w:t>
            </w:r>
          </w:p>
        </w:tc>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7BBA8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Unos k</w:t>
            </w:r>
          </w:p>
        </w:tc>
        <w:tc>
          <w:tcPr>
            <w:tcW w:w="67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B0389D" w14:textId="77777777" w:rsidR="00023F6A" w:rsidRPr="000974BC" w:rsidRDefault="000974BC"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K</w:t>
            </w:r>
            <w:r w:rsidR="00023F6A" w:rsidRPr="000974BC">
              <w:rPr>
                <w:rFonts w:ascii="Times New Roman" w:eastAsia="Times New Roman" w:hAnsi="Times New Roman" w:cs="Times New Roman"/>
                <w:bCs/>
                <w:sz w:val="18"/>
                <w:szCs w:val="18"/>
                <w:lang w:eastAsia="hr-HR"/>
              </w:rPr>
              <w:t>omponenta</w:t>
            </w:r>
            <w:r w:rsidRPr="000974BC">
              <w:rPr>
                <w:rFonts w:ascii="Times New Roman" w:eastAsia="Times New Roman" w:hAnsi="Times New Roman" w:cs="Times New Roman"/>
                <w:bCs/>
                <w:sz w:val="18"/>
                <w:szCs w:val="18"/>
                <w:lang w:eastAsia="hr-HR"/>
              </w:rPr>
              <w:t xml:space="preserve"> </w:t>
            </w:r>
            <w:r w:rsidR="00023F6A" w:rsidRPr="000974BC">
              <w:rPr>
                <w:rFonts w:ascii="Times New Roman" w:eastAsia="Times New Roman" w:hAnsi="Times New Roman" w:cs="Times New Roman"/>
                <w:bCs/>
                <w:sz w:val="18"/>
                <w:szCs w:val="18"/>
                <w:lang w:eastAsia="hr-HR"/>
              </w:rPr>
              <w:t>B.m</w:t>
            </w:r>
          </w:p>
        </w:tc>
      </w:tr>
      <w:tr w:rsidR="000974BC" w:rsidRPr="00023F6A" w14:paraId="1A30E974" w14:textId="77777777" w:rsidTr="00A03B2E">
        <w:trPr>
          <w:trHeight w:val="890"/>
        </w:trPr>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8BF3BC"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5E124844"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0974BC"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0974BC" w:rsidRPr="000974BC">
              <w:rPr>
                <w:rFonts w:ascii="Times New Roman" w:eastAsia="Times New Roman" w:hAnsi="Times New Roman" w:cs="Times New Roman"/>
                <w:bCs/>
                <w:sz w:val="18"/>
                <w:szCs w:val="18"/>
                <w:vertAlign w:val="superscript"/>
                <w:lang w:eastAsia="hr-HR"/>
              </w:rPr>
              <w:t>)</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6B31C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621175"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Proizvodnja biogoriva</w:t>
            </w:r>
          </w:p>
        </w:tc>
        <w:tc>
          <w:tcPr>
            <w:tcW w:w="43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44B81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0974BC"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0974BC" w:rsidRPr="000974BC">
              <w:rPr>
                <w:rFonts w:ascii="Times New Roman" w:eastAsia="Times New Roman" w:hAnsi="Times New Roman" w:cs="Times New Roman"/>
                <w:bCs/>
                <w:sz w:val="18"/>
                <w:szCs w:val="18"/>
                <w:vertAlign w:val="superscript"/>
                <w:lang w:eastAsia="hr-HR"/>
              </w:rPr>
              <w:t>)</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57AE5D"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C8F55C"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79A083"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0974BC"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0974BC" w:rsidRPr="000974BC">
              <w:rPr>
                <w:rFonts w:ascii="Times New Roman" w:eastAsia="Times New Roman" w:hAnsi="Times New Roman" w:cs="Times New Roman"/>
                <w:bCs/>
                <w:sz w:val="18"/>
                <w:szCs w:val="18"/>
                <w:vertAlign w:val="superscript"/>
                <w:lang w:eastAsia="hr-HR"/>
              </w:rPr>
              <w:t>)</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0FB67A"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c>
          <w:tcPr>
            <w:tcW w:w="5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D84DF2"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331EC6"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API gustoća</w:t>
            </w:r>
            <w:r w:rsidR="000974BC" w:rsidRPr="000974BC">
              <w:rPr>
                <w:rFonts w:ascii="Times New Roman" w:eastAsia="Times New Roman" w:hAnsi="Times New Roman" w:cs="Times New Roman"/>
                <w:bCs/>
                <w:sz w:val="18"/>
                <w:szCs w:val="18"/>
                <w:vertAlign w:val="superscript"/>
                <w:lang w:eastAsia="hr-HR"/>
              </w:rPr>
              <w:t>(</w:t>
            </w:r>
            <w:r w:rsidRPr="000974BC">
              <w:rPr>
                <w:rFonts w:ascii="Times New Roman" w:eastAsia="Times New Roman" w:hAnsi="Times New Roman" w:cs="Times New Roman"/>
                <w:bCs/>
                <w:sz w:val="18"/>
                <w:szCs w:val="18"/>
                <w:vertAlign w:val="superscript"/>
                <w:lang w:eastAsia="hr-HR"/>
              </w:rPr>
              <w:t>3</w:t>
            </w:r>
            <w:r w:rsidR="000974BC" w:rsidRPr="000974BC">
              <w:rPr>
                <w:rFonts w:ascii="Times New Roman" w:eastAsia="Times New Roman" w:hAnsi="Times New Roman" w:cs="Times New Roman"/>
                <w:bCs/>
                <w:sz w:val="18"/>
                <w:szCs w:val="18"/>
                <w:vertAlign w:val="superscript"/>
                <w:lang w:eastAsia="hr-HR"/>
              </w:rPr>
              <w:t>)</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304E19" w14:textId="77777777" w:rsidR="00023F6A" w:rsidRPr="000974BC" w:rsidRDefault="00023F6A" w:rsidP="00023F6A">
            <w:pPr>
              <w:spacing w:after="0" w:line="240" w:lineRule="auto"/>
              <w:rPr>
                <w:rFonts w:ascii="Times New Roman" w:eastAsia="Times New Roman" w:hAnsi="Times New Roman" w:cs="Times New Roman"/>
                <w:sz w:val="18"/>
                <w:szCs w:val="18"/>
                <w:lang w:eastAsia="hr-HR"/>
              </w:rPr>
            </w:pPr>
            <w:r w:rsidRPr="000974BC">
              <w:rPr>
                <w:rFonts w:ascii="Times New Roman" w:eastAsia="Times New Roman" w:hAnsi="Times New Roman" w:cs="Times New Roman"/>
                <w:bCs/>
                <w:sz w:val="18"/>
                <w:szCs w:val="18"/>
                <w:lang w:eastAsia="hr-HR"/>
              </w:rPr>
              <w:t>Tone</w:t>
            </w:r>
          </w:p>
        </w:tc>
      </w:tr>
      <w:tr w:rsidR="000974BC" w:rsidRPr="00023F6A" w14:paraId="2CE1043D" w14:textId="77777777" w:rsidTr="00A03B2E">
        <w:trPr>
          <w:trHeight w:val="30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78CED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72A42E2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8B676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0AE78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60413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B1BB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829B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9776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BC291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8224A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C458A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89FD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52E27804" w14:textId="77777777" w:rsidTr="00A03B2E">
        <w:trPr>
          <w:trHeight w:val="315"/>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6C564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0A36AB8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5F035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0F8A9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441A5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B28B5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9944E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F43A4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6C03F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E0FC9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46E8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609FE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0F4DAB39" w14:textId="77777777" w:rsidTr="00A03B2E">
        <w:trPr>
          <w:trHeight w:val="321"/>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23264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407FDF5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A8B26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0D5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8A90C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E093C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914A2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D76B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552DA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C6555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C4980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0887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5C7152C7" w14:textId="77777777" w:rsidTr="00A03B2E">
        <w:trPr>
          <w:trHeight w:val="298"/>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AE651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0A68E81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9D0D3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11D2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D50C8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4EC01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2BB71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1B3EC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433D6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97FA6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6E14A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1B900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19C7290F" w14:textId="77777777" w:rsidTr="00A03B2E">
        <w:trPr>
          <w:trHeight w:val="33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818E4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3F3B5E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A0985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212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8ECB9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246EC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BB118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9D23D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75C6B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55A79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09F89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91571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77D4B394" w14:textId="77777777" w:rsidTr="00A03B2E">
        <w:trPr>
          <w:trHeight w:val="29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7EE92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07C3930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EC31C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3FA9D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6471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57C3A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F925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28039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1DACB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77B68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A349C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51C3E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974BC" w:rsidRPr="00023F6A" w14:paraId="57A0B3ED" w14:textId="77777777" w:rsidTr="00A03B2E">
        <w:trPr>
          <w:trHeight w:val="331"/>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FA25F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588FF9B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6B615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81C5C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8D639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31B0A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53E3F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5DF16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03F7F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4CBB1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B30F1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56D11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2FA9F8FB" w14:textId="41735159" w:rsidR="000974BC" w:rsidRDefault="000974BC" w:rsidP="00023F6A">
      <w:pPr>
        <w:spacing w:after="0" w:line="336" w:lineRule="atLeast"/>
        <w:rPr>
          <w:rFonts w:ascii="Times New Roman" w:eastAsiaTheme="minorEastAsia" w:hAnsi="Times New Roman" w:cs="Times New Roman"/>
          <w:b/>
          <w:sz w:val="20"/>
          <w:szCs w:val="20"/>
          <w:lang w:eastAsia="hr-HR"/>
        </w:rPr>
      </w:pPr>
    </w:p>
    <w:p w14:paraId="0004A2CB" w14:textId="77777777" w:rsidR="00E511CB" w:rsidRDefault="00E511CB" w:rsidP="00023F6A">
      <w:pPr>
        <w:spacing w:after="0" w:line="336" w:lineRule="atLeast"/>
        <w:rPr>
          <w:rFonts w:ascii="Times New Roman" w:eastAsiaTheme="minorEastAsia" w:hAnsi="Times New Roman" w:cs="Times New Roman"/>
          <w:b/>
          <w:sz w:val="20"/>
          <w:szCs w:val="20"/>
          <w:lang w:eastAsia="hr-HR"/>
        </w:rPr>
      </w:pPr>
    </w:p>
    <w:p w14:paraId="26C174F3" w14:textId="77777777" w:rsidR="000974BC" w:rsidRPr="000974BC" w:rsidRDefault="00023F6A" w:rsidP="00BF0849">
      <w:pPr>
        <w:pStyle w:val="Naslov2"/>
      </w:pPr>
      <w:r w:rsidRPr="000974BC">
        <w:t xml:space="preserve">Podrijetlo </w:t>
      </w:r>
      <w:r w:rsidR="005923A2">
        <w:t>-</w:t>
      </w:r>
      <w:r w:rsidRPr="000974BC">
        <w:t xml:space="preserve"> zajednički dobavljači</w:t>
      </w:r>
      <w:r w:rsidRPr="000974BC">
        <w:rPr>
          <w:vertAlign w:val="superscript"/>
        </w:rPr>
        <w:t>(8)</w:t>
      </w:r>
    </w:p>
    <w:p w14:paraId="66B057DB" w14:textId="77777777" w:rsidR="000974BC" w:rsidRPr="000974BC" w:rsidRDefault="000974BC" w:rsidP="00023F6A">
      <w:pPr>
        <w:spacing w:after="0" w:line="336" w:lineRule="atLeast"/>
        <w:rPr>
          <w:rFonts w:ascii="Times New Roman" w:eastAsiaTheme="minorEastAsia" w:hAnsi="Times New Roman" w:cs="Times New Roman"/>
          <w:b/>
          <w:sz w:val="20"/>
          <w:szCs w:val="20"/>
          <w:lang w:eastAsia="hr-HR"/>
        </w:rPr>
      </w:pPr>
    </w:p>
    <w:tbl>
      <w:tblPr>
        <w:tblW w:w="4942" w:type="pct"/>
        <w:tblLook w:val="04A0" w:firstRow="1" w:lastRow="0" w:firstColumn="1" w:lastColumn="0" w:noHBand="0" w:noVBand="1"/>
      </w:tblPr>
      <w:tblGrid>
        <w:gridCol w:w="969"/>
        <w:gridCol w:w="791"/>
        <w:gridCol w:w="549"/>
        <w:gridCol w:w="969"/>
        <w:gridCol w:w="791"/>
        <w:gridCol w:w="549"/>
        <w:gridCol w:w="969"/>
        <w:gridCol w:w="791"/>
        <w:gridCol w:w="548"/>
        <w:gridCol w:w="968"/>
        <w:gridCol w:w="790"/>
        <w:gridCol w:w="548"/>
      </w:tblGrid>
      <w:tr w:rsidR="00023F6A" w:rsidRPr="00023F6A" w14:paraId="1F3954F6" w14:textId="77777777" w:rsidTr="00C229CA">
        <w:trPr>
          <w:trHeight w:val="465"/>
        </w:trPr>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2754A3"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1</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E6B027"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F.1</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00B830"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1</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A6D232"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F.n</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DA89F3"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X</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EB1B8D"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F.1</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8CB5D4"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X</w:t>
            </w:r>
          </w:p>
        </w:tc>
        <w:tc>
          <w:tcPr>
            <w:tcW w:w="715"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287C68"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F.n</w:t>
            </w:r>
          </w:p>
        </w:tc>
      </w:tr>
      <w:tr w:rsidR="0020761F" w:rsidRPr="00023F6A" w14:paraId="428CC512" w14:textId="77777777" w:rsidTr="00C229CA">
        <w:trPr>
          <w:trHeight w:val="871"/>
        </w:trPr>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7D172A"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Trgovački naziv</w:t>
            </w:r>
            <w:r w:rsidRPr="0020761F">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EE9021"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20761F" w:rsidRPr="0020761F">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20761F">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1C3528"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2FF9FB"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Trgovački naziv</w:t>
            </w:r>
            <w:r w:rsidRPr="0020761F">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95B95F"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20761F" w:rsidRPr="0020761F">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20761F">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F54B47"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55AD80"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Trgovački naziv</w:t>
            </w:r>
            <w:r w:rsidRPr="0020761F">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EDBEA5"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20761F" w:rsidRPr="0020761F">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20761F">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B7B428"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8731E2"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Trgovački naziv</w:t>
            </w:r>
            <w:r w:rsidRPr="0020761F">
              <w:rPr>
                <w:rFonts w:ascii="Times New Roman" w:eastAsia="Times New Roman" w:hAnsi="Times New Roman" w:cs="Times New Roman"/>
                <w:bCs/>
                <w:sz w:val="18"/>
                <w:szCs w:val="18"/>
                <w:lang w:eastAsia="hr-HR"/>
              </w:rPr>
              <w:br/>
              <w:t>sirovine</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916C49"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20761F" w:rsidRPr="0020761F">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20761F">
              <w:rPr>
                <w:rFonts w:ascii="Times New Roman" w:eastAsia="Times New Roman" w:hAnsi="Times New Roman" w:cs="Times New Roman"/>
                <w:bCs/>
                <w:sz w:val="18"/>
                <w:szCs w:val="18"/>
                <w:vertAlign w:val="superscript"/>
                <w:lang w:eastAsia="hr-HR"/>
              </w:rPr>
              <w:t>)</w:t>
            </w:r>
          </w:p>
        </w:tc>
        <w:tc>
          <w:tcPr>
            <w:tcW w:w="29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F42DC5"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r>
      <w:tr w:rsidR="0020761F" w:rsidRPr="00023F6A" w14:paraId="56F6D5BA" w14:textId="77777777" w:rsidTr="00C229CA">
        <w:trPr>
          <w:trHeight w:val="31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10999"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8A060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1707E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96E0F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41387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2064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BF6DD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E49BB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362BB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3912A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E845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76C88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17B4D809" w14:textId="77777777" w:rsidTr="00C229CA">
        <w:trPr>
          <w:trHeight w:val="32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722AB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DEA39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37FA7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9113E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B663B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1CE7B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F1DE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ECD7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18EB4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0771B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A3433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57646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458A1AF0" w14:textId="77777777" w:rsidTr="00C229CA">
        <w:trPr>
          <w:trHeight w:val="31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D07F5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B26E5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4101B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EB7CB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1CF51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F24CA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7303B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62A97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0B611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979D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756C3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C53B8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3A6AF554" w14:textId="77777777" w:rsidTr="00C229CA">
        <w:trPr>
          <w:trHeight w:val="30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38420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4AD6E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22F7C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8F01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6FE89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3BC0B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5C81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F10DF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B2287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C6D4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E2E8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03373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6CAD2170" w14:textId="77777777" w:rsidTr="00C229CA">
        <w:trPr>
          <w:trHeight w:val="31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526D2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3288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BD92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A7FF0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EF5A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692E7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2979D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34977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A42A1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F091F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1CC57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D02F2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42846F86" w14:textId="77777777" w:rsidTr="00C229CA">
        <w:trPr>
          <w:trHeight w:val="31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E8A9B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C3BE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499E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6FD6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8C974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952B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B7A45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288A2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49C1D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9DC7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0B5D6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0B533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679EC591" w14:textId="77777777" w:rsidTr="00C229CA">
        <w:trPr>
          <w:trHeight w:val="31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B73B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84A6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F6936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813C3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EF0D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F7F22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10D2C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71E5C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887E1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5B570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5C9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A4DC2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2D9FC42E" w14:textId="77777777" w:rsidTr="00C229CA">
        <w:trPr>
          <w:trHeight w:val="31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0E403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C15C9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09B69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AE9F5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248AD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EEAAE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1F291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7975F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AE2C6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EAA92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677A4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CA07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3B7C5FB2" w14:textId="77777777" w:rsidTr="00C229CA">
        <w:trPr>
          <w:trHeight w:val="30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35D6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70ED6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4FF99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26A45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7A937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770BA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05CE1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C047C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8FA8F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52D51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C6A64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E4FAF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38BD34BF" w14:textId="77777777" w:rsidTr="00C229CA">
        <w:trPr>
          <w:trHeight w:val="315"/>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00F9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1241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56C14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42938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231CE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18A8D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12926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885A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09B61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9A93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14A49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FBF39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20761F" w:rsidRPr="00023F6A" w14:paraId="15B77819" w14:textId="77777777" w:rsidTr="00C229CA">
        <w:trPr>
          <w:trHeight w:val="306"/>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9D64C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2F2EB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1FB37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35A5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0E25A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C873D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1164C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535C4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0764D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B522B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00A0D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26347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3A8719C5"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p w14:paraId="6BF4675E"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tbl>
      <w:tblPr>
        <w:tblW w:w="4942" w:type="pct"/>
        <w:tblLook w:val="04A0" w:firstRow="1" w:lastRow="0" w:firstColumn="1" w:lastColumn="0" w:noHBand="0" w:noVBand="1"/>
      </w:tblPr>
      <w:tblGrid>
        <w:gridCol w:w="1007"/>
        <w:gridCol w:w="786"/>
        <w:gridCol w:w="514"/>
        <w:gridCol w:w="1007"/>
        <w:gridCol w:w="786"/>
        <w:gridCol w:w="514"/>
        <w:gridCol w:w="1008"/>
        <w:gridCol w:w="786"/>
        <w:gridCol w:w="515"/>
        <w:gridCol w:w="1008"/>
        <w:gridCol w:w="786"/>
        <w:gridCol w:w="515"/>
      </w:tblGrid>
      <w:tr w:rsidR="00DF7B50" w:rsidRPr="00023F6A" w14:paraId="2598E5A1" w14:textId="77777777" w:rsidTr="00C229CA">
        <w:trPr>
          <w:trHeight w:val="776"/>
        </w:trPr>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2E61F5"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1</w:t>
            </w:r>
          </w:p>
        </w:tc>
        <w:tc>
          <w:tcPr>
            <w:tcW w:w="69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70C18F"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B.1</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BE3E5B"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1</w:t>
            </w:r>
          </w:p>
        </w:tc>
        <w:tc>
          <w:tcPr>
            <w:tcW w:w="69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6ACD67"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B.m</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56AB11"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X</w:t>
            </w:r>
          </w:p>
        </w:tc>
        <w:tc>
          <w:tcPr>
            <w:tcW w:w="69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ED70AD"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B.1</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084F3D"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Unos X</w:t>
            </w:r>
          </w:p>
        </w:tc>
        <w:tc>
          <w:tcPr>
            <w:tcW w:w="69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D4A3B4"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komponenta B.m</w:t>
            </w:r>
          </w:p>
        </w:tc>
      </w:tr>
      <w:tr w:rsidR="00DF7B50" w:rsidRPr="00023F6A" w14:paraId="719D4640" w14:textId="77777777" w:rsidTr="00C229CA">
        <w:trPr>
          <w:trHeight w:val="746"/>
        </w:trPr>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AE1A47"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3333149C"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DF7B50" w:rsidRPr="00DF7B50">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DF7B50">
              <w:rPr>
                <w:rFonts w:ascii="Times New Roman" w:eastAsia="Times New Roman" w:hAnsi="Times New Roman" w:cs="Times New Roman"/>
                <w:bCs/>
                <w:sz w:val="18"/>
                <w:szCs w:val="18"/>
                <w:vertAlign w:val="superscript"/>
                <w:lang w:eastAsia="hr-HR"/>
              </w:rPr>
              <w:t>)</w:t>
            </w:r>
          </w:p>
        </w:tc>
        <w:tc>
          <w:tcPr>
            <w:tcW w:w="2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AA7BD0"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5CBDEB"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EEB4A9"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DF7B50" w:rsidRPr="00DF7B50">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DF7B50">
              <w:rPr>
                <w:rFonts w:ascii="Times New Roman" w:eastAsia="Times New Roman" w:hAnsi="Times New Roman" w:cs="Times New Roman"/>
                <w:bCs/>
                <w:sz w:val="18"/>
                <w:szCs w:val="18"/>
                <w:vertAlign w:val="superscript"/>
                <w:lang w:eastAsia="hr-HR"/>
              </w:rPr>
              <w:t>)</w:t>
            </w:r>
          </w:p>
        </w:tc>
        <w:tc>
          <w:tcPr>
            <w:tcW w:w="2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95C4DB"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AE035D"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C3DFB9"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DF7B50" w:rsidRPr="00DF7B50">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DF7B50">
              <w:rPr>
                <w:rFonts w:ascii="Times New Roman" w:eastAsia="Times New Roman" w:hAnsi="Times New Roman" w:cs="Times New Roman"/>
                <w:bCs/>
                <w:sz w:val="18"/>
                <w:szCs w:val="18"/>
                <w:vertAlign w:val="superscript"/>
                <w:lang w:eastAsia="hr-HR"/>
              </w:rPr>
              <w:t>)</w:t>
            </w:r>
          </w:p>
        </w:tc>
        <w:tc>
          <w:tcPr>
            <w:tcW w:w="2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6AAD5A"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c>
          <w:tcPr>
            <w:tcW w:w="5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8913D0"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Proizvodnja biogoriva</w:t>
            </w:r>
          </w:p>
        </w:tc>
        <w:tc>
          <w:tcPr>
            <w:tcW w:w="4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C9DC4C"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API gustoća</w:t>
            </w:r>
            <w:r w:rsidR="00DF7B50" w:rsidRPr="00DF7B50">
              <w:rPr>
                <w:rFonts w:ascii="Times New Roman" w:eastAsia="Times New Roman" w:hAnsi="Times New Roman" w:cs="Times New Roman"/>
                <w:bCs/>
                <w:sz w:val="18"/>
                <w:szCs w:val="18"/>
                <w:vertAlign w:val="superscript"/>
                <w:lang w:eastAsia="hr-HR"/>
              </w:rPr>
              <w:t>(</w:t>
            </w:r>
            <w:r w:rsidRPr="0020761F">
              <w:rPr>
                <w:rFonts w:ascii="Times New Roman" w:eastAsia="Times New Roman" w:hAnsi="Times New Roman" w:cs="Times New Roman"/>
                <w:bCs/>
                <w:sz w:val="18"/>
                <w:szCs w:val="18"/>
                <w:vertAlign w:val="superscript"/>
                <w:lang w:eastAsia="hr-HR"/>
              </w:rPr>
              <w:t>3</w:t>
            </w:r>
            <w:r w:rsidR="00DF7B50">
              <w:rPr>
                <w:rFonts w:ascii="Times New Roman" w:eastAsia="Times New Roman" w:hAnsi="Times New Roman" w:cs="Times New Roman"/>
                <w:bCs/>
                <w:sz w:val="18"/>
                <w:szCs w:val="18"/>
                <w:vertAlign w:val="superscript"/>
                <w:lang w:eastAsia="hr-HR"/>
              </w:rPr>
              <w:t>)</w:t>
            </w:r>
          </w:p>
        </w:tc>
        <w:tc>
          <w:tcPr>
            <w:tcW w:w="2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14F8E5" w14:textId="77777777" w:rsidR="00023F6A" w:rsidRPr="0020761F" w:rsidRDefault="00023F6A" w:rsidP="00023F6A">
            <w:pPr>
              <w:spacing w:after="0" w:line="240" w:lineRule="auto"/>
              <w:rPr>
                <w:rFonts w:ascii="Times New Roman" w:eastAsia="Times New Roman" w:hAnsi="Times New Roman" w:cs="Times New Roman"/>
                <w:sz w:val="18"/>
                <w:szCs w:val="18"/>
                <w:lang w:eastAsia="hr-HR"/>
              </w:rPr>
            </w:pPr>
            <w:r w:rsidRPr="0020761F">
              <w:rPr>
                <w:rFonts w:ascii="Times New Roman" w:eastAsia="Times New Roman" w:hAnsi="Times New Roman" w:cs="Times New Roman"/>
                <w:bCs/>
                <w:sz w:val="18"/>
                <w:szCs w:val="18"/>
                <w:lang w:eastAsia="hr-HR"/>
              </w:rPr>
              <w:t>Tone</w:t>
            </w:r>
          </w:p>
        </w:tc>
      </w:tr>
      <w:tr w:rsidR="00DF7B50" w:rsidRPr="00023F6A" w14:paraId="7DF12E9D" w14:textId="77777777" w:rsidTr="00C229CA">
        <w:trPr>
          <w:trHeight w:val="31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9CF60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5596DF8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0A235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FAD6F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16709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EA320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8E73A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F805E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07D4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813A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A7905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5A36B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53589CB6" w14:textId="77777777" w:rsidTr="00C229CA">
        <w:trPr>
          <w:trHeight w:val="29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96493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28840A3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88B92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33A02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92C3D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6EFAC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9658B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62A7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27E3B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58683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A37D7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113CD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2E4CC677" w14:textId="77777777" w:rsidTr="00C229CA">
        <w:trPr>
          <w:trHeight w:val="31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0D56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2E87776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FBAF7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8718E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D465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3BA10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9D96A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A89FD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07DC0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9107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CE501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E3B2B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0F8AFF90" w14:textId="77777777" w:rsidTr="00C229CA">
        <w:trPr>
          <w:trHeight w:val="32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6699D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4528F2C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F660B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E8E43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889B8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C359B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54B86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34721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088D5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22AE3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82B1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D9973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39244B1A" w14:textId="77777777" w:rsidTr="00C229CA">
        <w:trPr>
          <w:trHeight w:val="31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7ADD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1EA28F2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5B4C2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860EE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F5678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90F90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ADBB8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01441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9F5E0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E7540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8EE1A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30F7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5DEC7242" w14:textId="77777777" w:rsidTr="00C229CA">
        <w:trPr>
          <w:trHeight w:val="307"/>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61F13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0870DE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1C203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0CB7B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F1E53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F440A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2462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2A121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04167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DE38C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3525E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FCC3B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68171B6C" w14:textId="77777777" w:rsidTr="00C229CA">
        <w:trPr>
          <w:trHeight w:val="313"/>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E82BB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2FE1C7E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BD9F4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94953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2DA68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59E4A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A4C3B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F410A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2EB43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C4D05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79671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74636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2E38A282" w14:textId="77777777" w:rsidTr="00C229CA">
        <w:trPr>
          <w:trHeight w:val="319"/>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83DB5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32839CE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266DF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5614E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6C5F7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96727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B298E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A07C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D82F7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A242D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EC3FE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5C41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DF7B50" w:rsidRPr="00023F6A" w14:paraId="6C18BFC0" w14:textId="77777777" w:rsidTr="00C229CA">
        <w:trPr>
          <w:trHeight w:val="32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BF28B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48" w:type="dxa"/>
              <w:left w:w="48" w:type="dxa"/>
              <w:bottom w:w="48" w:type="dxa"/>
              <w:right w:w="48" w:type="dxa"/>
            </w:tcMar>
            <w:vAlign w:val="center"/>
            <w:hideMark/>
          </w:tcPr>
          <w:p w14:paraId="39891BD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FDE58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5ACD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92103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84CC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ADA3C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70DE5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0E804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5CFBD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372AB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6EC21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0C8108F6" w14:textId="77777777" w:rsidR="00023F6A" w:rsidRDefault="00023F6A" w:rsidP="00023F6A">
      <w:pPr>
        <w:spacing w:after="0" w:line="336" w:lineRule="atLeast"/>
        <w:rPr>
          <w:rFonts w:ascii="Times New Roman" w:eastAsiaTheme="minorEastAsia" w:hAnsi="Times New Roman" w:cs="Times New Roman"/>
          <w:sz w:val="20"/>
          <w:szCs w:val="20"/>
          <w:lang w:eastAsia="hr-HR"/>
        </w:rPr>
      </w:pPr>
    </w:p>
    <w:p w14:paraId="4D418189" w14:textId="77777777" w:rsidR="0020761F" w:rsidRDefault="0020761F" w:rsidP="00023F6A">
      <w:pPr>
        <w:spacing w:after="0" w:line="336" w:lineRule="atLeast"/>
        <w:rPr>
          <w:rFonts w:ascii="Times New Roman" w:eastAsiaTheme="minorEastAsia" w:hAnsi="Times New Roman" w:cs="Times New Roman"/>
          <w:sz w:val="20"/>
          <w:szCs w:val="20"/>
          <w:lang w:eastAsia="hr-HR"/>
        </w:rPr>
      </w:pPr>
    </w:p>
    <w:p w14:paraId="65133923" w14:textId="77777777" w:rsidR="00023F6A" w:rsidRPr="00A86B94" w:rsidRDefault="00023F6A" w:rsidP="00BF0849">
      <w:pPr>
        <w:pStyle w:val="Naslov2"/>
      </w:pPr>
      <w:r w:rsidRPr="00A86B94">
        <w:t>Mjesto kupnje</w:t>
      </w:r>
      <w:r w:rsidRPr="00A86B94">
        <w:rPr>
          <w:vertAlign w:val="superscript"/>
        </w:rPr>
        <w:t>(9)</w:t>
      </w:r>
    </w:p>
    <w:p w14:paraId="2D83E1C9" w14:textId="77777777" w:rsidR="00A86B94" w:rsidRPr="00A86B94" w:rsidRDefault="00A86B94" w:rsidP="00A86B94">
      <w:pPr>
        <w:spacing w:after="0" w:line="240" w:lineRule="auto"/>
        <w:jc w:val="center"/>
        <w:rPr>
          <w:rFonts w:ascii="Times New Roman" w:eastAsiaTheme="minorEastAsia" w:hAnsi="Times New Roman" w:cs="Times New Roman"/>
          <w:sz w:val="24"/>
          <w:szCs w:val="24"/>
          <w:lang w:eastAsia="hr-HR"/>
        </w:rPr>
      </w:pPr>
    </w:p>
    <w:tbl>
      <w:tblPr>
        <w:tblW w:w="4942" w:type="pct"/>
        <w:tblLook w:val="04A0" w:firstRow="1" w:lastRow="0" w:firstColumn="1" w:lastColumn="0" w:noHBand="0" w:noVBand="1"/>
      </w:tblPr>
      <w:tblGrid>
        <w:gridCol w:w="360"/>
        <w:gridCol w:w="740"/>
        <w:gridCol w:w="926"/>
        <w:gridCol w:w="449"/>
        <w:gridCol w:w="925"/>
        <w:gridCol w:w="448"/>
        <w:gridCol w:w="925"/>
        <w:gridCol w:w="448"/>
        <w:gridCol w:w="925"/>
        <w:gridCol w:w="448"/>
        <w:gridCol w:w="925"/>
        <w:gridCol w:w="448"/>
        <w:gridCol w:w="925"/>
        <w:gridCol w:w="448"/>
      </w:tblGrid>
      <w:tr w:rsidR="00023F6A" w:rsidRPr="00023F6A" w14:paraId="350F4271" w14:textId="77777777" w:rsidTr="007020ED">
        <w:trPr>
          <w:trHeight w:val="1230"/>
        </w:trPr>
        <w:tc>
          <w:tcPr>
            <w:tcW w:w="2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79AF57"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Unos</w:t>
            </w:r>
          </w:p>
        </w:tc>
        <w:tc>
          <w:tcPr>
            <w:tcW w:w="4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4875D8"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Komponenta</w:t>
            </w:r>
          </w:p>
        </w:tc>
        <w:tc>
          <w:tcPr>
            <w:tcW w:w="4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DDC61F"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2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066742"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c>
          <w:tcPr>
            <w:tcW w:w="4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B41A34"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5E24D0"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c>
          <w:tcPr>
            <w:tcW w:w="42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B73D5D"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27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BA1817"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c>
          <w:tcPr>
            <w:tcW w:w="42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3AF536"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30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DDDDB3"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c>
          <w:tcPr>
            <w:tcW w:w="43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F0801"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2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32B819"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c>
          <w:tcPr>
            <w:tcW w:w="43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CD7796"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Rafinerija/Naziv postrojenja za preradu</w:t>
            </w:r>
          </w:p>
        </w:tc>
        <w:tc>
          <w:tcPr>
            <w:tcW w:w="26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71B3E5" w14:textId="77777777" w:rsidR="00023F6A" w:rsidRPr="00A86B94" w:rsidRDefault="00023F6A" w:rsidP="00023F6A">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Zemlja</w:t>
            </w:r>
          </w:p>
        </w:tc>
      </w:tr>
      <w:tr w:rsidR="00023F6A" w:rsidRPr="00023F6A" w14:paraId="13C79BF0" w14:textId="77777777" w:rsidTr="007020ED">
        <w:trPr>
          <w:trHeight w:val="45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74B242"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E75337"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70122A"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759D0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1662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DDCCD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08AE3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10912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9E6EB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098C7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5E76F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07A5E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73445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1084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3158C3A9" w14:textId="77777777" w:rsidTr="007020ED">
        <w:trPr>
          <w:trHeight w:val="461"/>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B60FFD"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9059E4"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558C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BB485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D33C7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C2D18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EC37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28697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61B83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E5F21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857F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726F9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30B96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46207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29663782" w14:textId="77777777" w:rsidTr="007020ED">
        <w:trPr>
          <w:trHeight w:val="456"/>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56EDFB"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F489E0"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5A527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1A248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F90B1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B515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DC443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326C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6C74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B2CC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66B89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C58CC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B741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4D529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45212F85" w14:textId="77777777" w:rsidTr="007020ED">
        <w:trPr>
          <w:trHeight w:val="45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6C4919"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3D19E0"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167F6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21F11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2A464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D6427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FDB8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562B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E0FB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2D3C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86AEF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F3A23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A3A37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C3445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0048B176" w14:textId="77777777" w:rsidTr="007020ED">
        <w:trPr>
          <w:trHeight w:val="458"/>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28D576"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91E909"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A5B797"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80F3F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1C625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F45C2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7FFA6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B6A1D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6B1C6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2C91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D0000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9F104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410D1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9F673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431EAE1B" w14:textId="77777777" w:rsidTr="007020ED">
        <w:trPr>
          <w:trHeight w:val="452"/>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CC999C"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lastRenderedPageBreak/>
              <w:t>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2DFA25"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E24B0F"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6674B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974F8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D3458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1F81E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C7020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A5F6E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FEABE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15938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C9C7B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FF5BF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78248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28CE769D" w14:textId="77777777" w:rsidTr="007020ED">
        <w:trPr>
          <w:trHeight w:val="46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0A11D6"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5AF1EC"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FFA08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BE6B4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2675E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8538F0"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E6473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472F1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E6A04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A0C27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50A81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4E67C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0382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A7F77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42239242" w14:textId="77777777" w:rsidTr="007020ED">
        <w:trPr>
          <w:trHeight w:val="45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A936B6"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A49724"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4734A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BC4F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51105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ED2D9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FA5B4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8CD5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DA775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20F83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DFCF0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16AA2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8A1C6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70F99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36DF2BF5" w14:textId="77777777" w:rsidTr="007020ED">
        <w:trPr>
          <w:trHeight w:val="448"/>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AED29A"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D25BF9"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1F4D3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E287F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868C5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C279E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CBC22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E50CB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25B68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D9128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A937B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CC0DF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3FF74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FE03A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259961CA" w14:textId="77777777" w:rsidTr="007020ED">
        <w:trPr>
          <w:trHeight w:val="47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A62D5F"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76769"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B6EF1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FE942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8582D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FA40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786F3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5077A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B7C0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A1756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21C2F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42443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3EF54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555B3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2914AFAA" w14:textId="77777777" w:rsidTr="007020ED">
        <w:trPr>
          <w:trHeight w:val="45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49522F"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E299B4"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2F9D4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B1959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C5ACA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7D963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F8156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5988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DB402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39542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5E9F0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08C71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CA592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CB15E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75FDD985" w14:textId="77777777" w:rsidTr="007020ED">
        <w:trPr>
          <w:trHeight w:val="44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A3D7B0"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9646FD"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2E3FC3"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50EC3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83B62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F0CA4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8C7E7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DBE34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AA40E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87D2C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ADEA5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04FC5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50F6B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166A6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66940B24" w14:textId="77777777" w:rsidTr="007020ED">
        <w:trPr>
          <w:trHeight w:val="466"/>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8EC22C"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X</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BBD964"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FAF24"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3EBB7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A99CD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F2C62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A9F05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76D9D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9077A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4A49D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0045C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80C5D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33CC2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2D0E8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0B5545FF" w14:textId="77777777" w:rsidTr="007020ED">
        <w:trPr>
          <w:trHeight w:val="460"/>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7C4EB3"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X</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E41513"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F.n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0950E5"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71369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48DB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0E669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8326C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74157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680FE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3802E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D4A29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6EAE7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27A767"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4DFFA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06623784" w14:textId="77777777" w:rsidTr="007020ED">
        <w:trPr>
          <w:trHeight w:val="454"/>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6AEE13"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X</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3C2FB5"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B.1</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FF26AB"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7B47E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819A2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04412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438335"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0D313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26D8B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549901"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7EA1DE"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1487B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6FE3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73B7E3"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r w:rsidR="00023F6A" w:rsidRPr="00023F6A" w14:paraId="5E47016D" w14:textId="77777777" w:rsidTr="007020ED">
        <w:trPr>
          <w:trHeight w:val="462"/>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F87157"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X</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20B46D" w14:textId="77777777" w:rsidR="00023F6A" w:rsidRPr="00A86B94" w:rsidRDefault="00023F6A" w:rsidP="004065AF">
            <w:pPr>
              <w:spacing w:after="0" w:line="240" w:lineRule="auto"/>
              <w:jc w:val="center"/>
              <w:rPr>
                <w:rFonts w:ascii="Times New Roman" w:eastAsia="Times New Roman" w:hAnsi="Times New Roman" w:cs="Times New Roman"/>
                <w:sz w:val="18"/>
                <w:szCs w:val="18"/>
                <w:lang w:eastAsia="hr-HR"/>
              </w:rPr>
            </w:pPr>
            <w:r w:rsidRPr="00A86B94">
              <w:rPr>
                <w:rFonts w:ascii="Times New Roman" w:eastAsia="Times New Roman" w:hAnsi="Times New Roman" w:cs="Times New Roman"/>
                <w:bCs/>
                <w:sz w:val="18"/>
                <w:szCs w:val="18"/>
                <w:lang w:eastAsia="hr-HR"/>
              </w:rPr>
              <w:t>B.m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B69EAD"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F2396C"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91D79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09E479"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8EDD96"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D77EFB"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2F6BE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4C4FF8"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A4B404"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9AA58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CD7FCA"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AC4E5D"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650EA2EA" w14:textId="77777777" w:rsidR="00023F6A" w:rsidRDefault="00023F6A" w:rsidP="00023F6A">
      <w:pPr>
        <w:spacing w:after="0" w:line="336" w:lineRule="atLeast"/>
        <w:rPr>
          <w:rFonts w:ascii="Times New Roman" w:eastAsiaTheme="minorEastAsia" w:hAnsi="Times New Roman" w:cs="Times New Roman"/>
          <w:sz w:val="20"/>
          <w:szCs w:val="20"/>
          <w:lang w:eastAsia="hr-HR"/>
        </w:rPr>
      </w:pPr>
    </w:p>
    <w:p w14:paraId="7AE3251D" w14:textId="5AB6A97D" w:rsidR="00BE56E3" w:rsidRDefault="00BE56E3" w:rsidP="00A86B94">
      <w:pPr>
        <w:spacing w:after="0" w:line="240" w:lineRule="auto"/>
        <w:jc w:val="center"/>
        <w:rPr>
          <w:rFonts w:ascii="Times New Roman" w:eastAsiaTheme="minorEastAsia" w:hAnsi="Times New Roman" w:cs="Times New Roman"/>
          <w:b/>
          <w:sz w:val="24"/>
          <w:szCs w:val="24"/>
          <w:lang w:eastAsia="hr-HR"/>
        </w:rPr>
      </w:pPr>
    </w:p>
    <w:p w14:paraId="2C910EEE" w14:textId="77777777" w:rsidR="00BA15C3" w:rsidRDefault="00BA15C3" w:rsidP="00A86B94">
      <w:pPr>
        <w:spacing w:after="0" w:line="240" w:lineRule="auto"/>
        <w:jc w:val="center"/>
        <w:rPr>
          <w:rFonts w:ascii="Times New Roman" w:eastAsiaTheme="minorEastAsia" w:hAnsi="Times New Roman" w:cs="Times New Roman"/>
          <w:b/>
          <w:sz w:val="24"/>
          <w:szCs w:val="24"/>
          <w:lang w:eastAsia="hr-HR"/>
        </w:rPr>
      </w:pPr>
    </w:p>
    <w:p w14:paraId="7713C623" w14:textId="77777777" w:rsidR="00023F6A" w:rsidRPr="00A86B94" w:rsidRDefault="00023F6A" w:rsidP="00BF0849">
      <w:pPr>
        <w:pStyle w:val="Naslov2"/>
      </w:pPr>
      <w:r w:rsidRPr="00A86B94">
        <w:t>Ukupna energija o kojoj se izvješćuje i postignuto smanjenje po državi članici</w:t>
      </w:r>
    </w:p>
    <w:p w14:paraId="4CA52F9D" w14:textId="77777777" w:rsidR="00A86B94" w:rsidRPr="00A86B94" w:rsidRDefault="00A86B94" w:rsidP="00A86B94">
      <w:pPr>
        <w:spacing w:after="0" w:line="240" w:lineRule="auto"/>
        <w:jc w:val="center"/>
        <w:rPr>
          <w:rFonts w:ascii="Times New Roman" w:eastAsiaTheme="minorEastAsia" w:hAnsi="Times New Roman" w:cs="Times New Roman"/>
          <w:b/>
          <w:sz w:val="24"/>
          <w:szCs w:val="24"/>
          <w:lang w:eastAsia="hr-HR"/>
        </w:rPr>
      </w:pPr>
    </w:p>
    <w:tbl>
      <w:tblPr>
        <w:tblW w:w="4945" w:type="pct"/>
        <w:tblLook w:val="04A0" w:firstRow="1" w:lastRow="0" w:firstColumn="1" w:lastColumn="0" w:noHBand="0" w:noVBand="1"/>
      </w:tblPr>
      <w:tblGrid>
        <w:gridCol w:w="2220"/>
        <w:gridCol w:w="3331"/>
        <w:gridCol w:w="3686"/>
      </w:tblGrid>
      <w:tr w:rsidR="00023F6A" w:rsidRPr="00023F6A" w14:paraId="3510E0C8" w14:textId="77777777" w:rsidTr="00023F6A">
        <w:tc>
          <w:tcPr>
            <w:tcW w:w="119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208076" w14:textId="77777777" w:rsidR="00023F6A" w:rsidRPr="00A86B94" w:rsidRDefault="00023F6A" w:rsidP="00023F6A">
            <w:pPr>
              <w:spacing w:after="0" w:line="240" w:lineRule="auto"/>
              <w:jc w:val="center"/>
              <w:rPr>
                <w:rFonts w:ascii="Times New Roman" w:eastAsia="Times New Roman" w:hAnsi="Times New Roman" w:cs="Times New Roman"/>
                <w:sz w:val="20"/>
                <w:szCs w:val="20"/>
                <w:lang w:eastAsia="hr-HR"/>
              </w:rPr>
            </w:pPr>
            <w:r w:rsidRPr="00A86B94">
              <w:rPr>
                <w:rFonts w:ascii="Times New Roman" w:eastAsia="Times New Roman" w:hAnsi="Times New Roman" w:cs="Times New Roman"/>
                <w:sz w:val="20"/>
                <w:szCs w:val="20"/>
                <w:lang w:eastAsia="hr-HR"/>
              </w:rPr>
              <w:t>Količina</w:t>
            </w:r>
            <w:r w:rsidRPr="00A86B94">
              <w:rPr>
                <w:rFonts w:ascii="Times New Roman" w:eastAsia="Times New Roman" w:hAnsi="Times New Roman" w:cs="Times New Roman"/>
                <w:sz w:val="20"/>
                <w:szCs w:val="20"/>
                <w:lang w:eastAsia="hr-HR"/>
              </w:rPr>
              <w:br/>
              <w:t>(u energiji)</w:t>
            </w:r>
            <w:r w:rsidR="00A86B94" w:rsidRPr="00A86B94">
              <w:rPr>
                <w:rFonts w:ascii="Times New Roman" w:eastAsia="Times New Roman" w:hAnsi="Times New Roman" w:cs="Times New Roman"/>
                <w:sz w:val="20"/>
                <w:szCs w:val="20"/>
                <w:vertAlign w:val="superscript"/>
                <w:lang w:eastAsia="hr-HR"/>
              </w:rPr>
              <w:t>(</w:t>
            </w:r>
            <w:r w:rsidRPr="00A86B94">
              <w:rPr>
                <w:rFonts w:ascii="Times New Roman" w:eastAsia="Times New Roman" w:hAnsi="Times New Roman" w:cs="Times New Roman"/>
                <w:sz w:val="20"/>
                <w:szCs w:val="20"/>
                <w:vertAlign w:val="superscript"/>
                <w:lang w:eastAsia="hr-HR"/>
              </w:rPr>
              <w:t>10</w:t>
            </w:r>
            <w:r w:rsidR="00A86B94" w:rsidRPr="00A86B94">
              <w:rPr>
                <w:rFonts w:ascii="Times New Roman" w:eastAsia="Times New Roman" w:hAnsi="Times New Roman" w:cs="Times New Roman"/>
                <w:sz w:val="20"/>
                <w:szCs w:val="20"/>
                <w:vertAlign w:val="superscript"/>
                <w:lang w:eastAsia="hr-HR"/>
              </w:rPr>
              <w:t>)</w:t>
            </w:r>
          </w:p>
        </w:tc>
        <w:tc>
          <w:tcPr>
            <w:tcW w:w="178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ED1453" w14:textId="77777777" w:rsidR="00023F6A" w:rsidRPr="00A86B94" w:rsidRDefault="00023F6A" w:rsidP="00023F6A">
            <w:pPr>
              <w:spacing w:after="0" w:line="240" w:lineRule="auto"/>
              <w:jc w:val="center"/>
              <w:rPr>
                <w:rFonts w:ascii="Times New Roman" w:eastAsia="Times New Roman" w:hAnsi="Times New Roman" w:cs="Times New Roman"/>
                <w:sz w:val="20"/>
                <w:szCs w:val="20"/>
                <w:lang w:eastAsia="hr-HR"/>
              </w:rPr>
            </w:pPr>
            <w:r w:rsidRPr="00A86B94">
              <w:rPr>
                <w:rFonts w:ascii="Times New Roman" w:eastAsia="Times New Roman" w:hAnsi="Times New Roman" w:cs="Times New Roman"/>
                <w:sz w:val="20"/>
                <w:szCs w:val="20"/>
                <w:lang w:eastAsia="hr-HR"/>
              </w:rPr>
              <w:t>Intenzitet stakleničkih plinova</w:t>
            </w:r>
          </w:p>
        </w:tc>
        <w:tc>
          <w:tcPr>
            <w:tcW w:w="19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316588" w14:textId="77777777" w:rsidR="00023F6A" w:rsidRPr="00A86B94" w:rsidRDefault="00023F6A" w:rsidP="00023F6A">
            <w:pPr>
              <w:spacing w:after="0" w:line="240" w:lineRule="auto"/>
              <w:jc w:val="center"/>
              <w:rPr>
                <w:rFonts w:ascii="Times New Roman" w:eastAsia="Times New Roman" w:hAnsi="Times New Roman" w:cs="Times New Roman"/>
                <w:sz w:val="20"/>
                <w:szCs w:val="20"/>
                <w:lang w:eastAsia="hr-HR"/>
              </w:rPr>
            </w:pPr>
            <w:r w:rsidRPr="00A86B94">
              <w:rPr>
                <w:rFonts w:ascii="Times New Roman" w:eastAsia="Times New Roman" w:hAnsi="Times New Roman" w:cs="Times New Roman"/>
                <w:sz w:val="20"/>
                <w:szCs w:val="20"/>
                <w:lang w:eastAsia="hr-HR"/>
              </w:rPr>
              <w:t>Smanjenje u odnosu na prosjek iz 2010.</w:t>
            </w:r>
          </w:p>
        </w:tc>
      </w:tr>
      <w:tr w:rsidR="00023F6A" w:rsidRPr="00023F6A" w14:paraId="5B71CFAC" w14:textId="77777777" w:rsidTr="00A86B94">
        <w:trPr>
          <w:trHeight w:val="516"/>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8C3258" w14:textId="77777777" w:rsidR="00023F6A" w:rsidRPr="00023F6A" w:rsidRDefault="00023F6A" w:rsidP="00023F6A">
            <w:pPr>
              <w:spacing w:after="0" w:line="240" w:lineRule="auto"/>
              <w:rPr>
                <w:rFonts w:ascii="Times New Roman" w:eastAsia="Times New Roman" w:hAnsi="Times New Roman" w:cs="Times New Roman"/>
                <w:sz w:val="18"/>
                <w:szCs w:val="18"/>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744412"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6421CF" w14:textId="77777777" w:rsidR="00023F6A" w:rsidRPr="00023F6A" w:rsidRDefault="00023F6A" w:rsidP="00023F6A">
            <w:pPr>
              <w:spacing w:after="0" w:line="240" w:lineRule="auto"/>
              <w:rPr>
                <w:rFonts w:ascii="Times New Roman" w:eastAsia="Times New Roman" w:hAnsi="Times New Roman" w:cs="Times New Roman"/>
                <w:sz w:val="20"/>
                <w:szCs w:val="20"/>
                <w:lang w:eastAsia="hr-HR"/>
              </w:rPr>
            </w:pPr>
          </w:p>
        </w:tc>
      </w:tr>
    </w:tbl>
    <w:p w14:paraId="3838F2A5" w14:textId="77777777" w:rsidR="00023F6A" w:rsidRPr="00023F6A" w:rsidRDefault="00023F6A" w:rsidP="00023F6A">
      <w:pPr>
        <w:spacing w:after="0" w:line="336" w:lineRule="atLeast"/>
        <w:rPr>
          <w:rFonts w:ascii="Times New Roman" w:eastAsiaTheme="minorEastAsia" w:hAnsi="Times New Roman" w:cs="Times New Roman"/>
          <w:sz w:val="20"/>
          <w:szCs w:val="20"/>
          <w:lang w:eastAsia="hr-HR"/>
        </w:rPr>
      </w:pPr>
    </w:p>
    <w:p w14:paraId="7BC172C3" w14:textId="77777777" w:rsidR="00023F6A" w:rsidRDefault="00023F6A" w:rsidP="009478F6">
      <w:pPr>
        <w:spacing w:after="0" w:line="240" w:lineRule="auto"/>
        <w:jc w:val="both"/>
        <w:rPr>
          <w:rFonts w:ascii="Times New Roman" w:eastAsiaTheme="minorEastAsia" w:hAnsi="Times New Roman" w:cs="Times New Roman"/>
          <w:b/>
          <w:i/>
          <w:iCs/>
          <w:sz w:val="24"/>
          <w:szCs w:val="24"/>
          <w:lang w:eastAsia="hr-HR"/>
        </w:rPr>
      </w:pPr>
      <w:r w:rsidRPr="009478F6">
        <w:rPr>
          <w:rFonts w:ascii="Times New Roman" w:eastAsiaTheme="minorEastAsia" w:hAnsi="Times New Roman" w:cs="Times New Roman"/>
          <w:b/>
          <w:i/>
          <w:iCs/>
          <w:sz w:val="24"/>
          <w:szCs w:val="24"/>
          <w:lang w:eastAsia="hr-HR"/>
        </w:rPr>
        <w:t>Napomene uz format</w:t>
      </w:r>
    </w:p>
    <w:p w14:paraId="475CA657" w14:textId="77777777" w:rsidR="0038150D" w:rsidRPr="009478F6" w:rsidRDefault="0038150D" w:rsidP="009478F6">
      <w:pPr>
        <w:spacing w:after="0" w:line="240" w:lineRule="auto"/>
        <w:jc w:val="both"/>
        <w:rPr>
          <w:rFonts w:ascii="Times New Roman" w:eastAsiaTheme="minorEastAsia" w:hAnsi="Times New Roman" w:cs="Times New Roman"/>
          <w:b/>
          <w:sz w:val="24"/>
          <w:szCs w:val="24"/>
          <w:lang w:eastAsia="hr-HR"/>
        </w:rPr>
      </w:pPr>
    </w:p>
    <w:p w14:paraId="4866290D" w14:textId="5049176B" w:rsidR="00023F6A" w:rsidRDefault="00023F6A" w:rsidP="009478F6">
      <w:pPr>
        <w:spacing w:after="0" w:line="240" w:lineRule="auto"/>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lang w:eastAsia="hr-HR"/>
        </w:rPr>
        <w:t xml:space="preserve">Predložak za izvješćivanje dobavljača istovjetan je predlošku za izvješćivanje </w:t>
      </w:r>
      <w:r w:rsidR="00315C1C" w:rsidRPr="009478F6">
        <w:rPr>
          <w:rFonts w:ascii="Times New Roman" w:eastAsiaTheme="minorEastAsia" w:hAnsi="Times New Roman" w:cs="Times New Roman"/>
          <w:sz w:val="24"/>
          <w:szCs w:val="24"/>
          <w:lang w:eastAsia="hr-HR"/>
        </w:rPr>
        <w:t>ministarstva nadležnog za zaštitu okoliša</w:t>
      </w:r>
      <w:r w:rsidRPr="009478F6">
        <w:rPr>
          <w:rFonts w:ascii="Times New Roman" w:eastAsiaTheme="minorEastAsia" w:hAnsi="Times New Roman" w:cs="Times New Roman"/>
          <w:sz w:val="24"/>
          <w:szCs w:val="24"/>
          <w:lang w:eastAsia="hr-HR"/>
        </w:rPr>
        <w:t>.</w:t>
      </w:r>
    </w:p>
    <w:p w14:paraId="1241C293" w14:textId="77777777" w:rsidR="0066064C" w:rsidRPr="009478F6" w:rsidRDefault="0066064C" w:rsidP="009478F6">
      <w:pPr>
        <w:spacing w:after="0" w:line="240" w:lineRule="auto"/>
        <w:jc w:val="both"/>
        <w:rPr>
          <w:rFonts w:ascii="Times New Roman" w:eastAsiaTheme="minorEastAsia" w:hAnsi="Times New Roman" w:cs="Times New Roman"/>
          <w:sz w:val="24"/>
          <w:szCs w:val="24"/>
          <w:lang w:eastAsia="hr-HR"/>
        </w:rPr>
      </w:pPr>
    </w:p>
    <w:p w14:paraId="7FD235A0" w14:textId="77777777" w:rsidR="00023F6A" w:rsidRPr="009478F6" w:rsidRDefault="00023F6A" w:rsidP="009478F6">
      <w:pPr>
        <w:spacing w:after="0" w:line="240" w:lineRule="auto"/>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lang w:eastAsia="hr-HR"/>
        </w:rPr>
        <w:t>Osjenč</w:t>
      </w:r>
      <w:r w:rsidR="00506722" w:rsidRPr="009478F6">
        <w:rPr>
          <w:rFonts w:ascii="Times New Roman" w:eastAsiaTheme="minorEastAsia" w:hAnsi="Times New Roman" w:cs="Times New Roman"/>
          <w:sz w:val="24"/>
          <w:szCs w:val="24"/>
          <w:lang w:eastAsia="hr-HR"/>
        </w:rPr>
        <w:t>a</w:t>
      </w:r>
      <w:r w:rsidRPr="009478F6">
        <w:rPr>
          <w:rFonts w:ascii="Times New Roman" w:eastAsiaTheme="minorEastAsia" w:hAnsi="Times New Roman" w:cs="Times New Roman"/>
          <w:sz w:val="24"/>
          <w:szCs w:val="24"/>
          <w:lang w:eastAsia="hr-HR"/>
        </w:rPr>
        <w:t>na polja nije potrebno ispuniti.</w:t>
      </w:r>
    </w:p>
    <w:p w14:paraId="3E602C1E" w14:textId="77777777" w:rsidR="00023F6A" w:rsidRPr="009478F6" w:rsidRDefault="00023F6A" w:rsidP="009478F6">
      <w:pPr>
        <w:spacing w:after="0" w:line="240" w:lineRule="auto"/>
        <w:jc w:val="both"/>
        <w:rPr>
          <w:rFonts w:ascii="Times New Roman" w:eastAsiaTheme="minorEastAsia" w:hAnsi="Times New Roman" w:cs="Times New Roman"/>
          <w:b/>
          <w:bCs/>
          <w:color w:val="000000"/>
          <w:sz w:val="24"/>
          <w:szCs w:val="24"/>
          <w:lang w:eastAsia="hr-HR"/>
        </w:rPr>
      </w:pPr>
    </w:p>
    <w:p w14:paraId="0A895172" w14:textId="77777777" w:rsidR="009478F6" w:rsidRPr="009478F6" w:rsidRDefault="009478F6" w:rsidP="009478F6">
      <w:pPr>
        <w:spacing w:after="0" w:line="240" w:lineRule="auto"/>
        <w:jc w:val="both"/>
        <w:rPr>
          <w:rFonts w:ascii="Times New Roman" w:eastAsiaTheme="minorEastAsia" w:hAnsi="Times New Roman" w:cs="Times New Roman"/>
          <w:b/>
          <w:bCs/>
          <w:color w:val="000000"/>
          <w:sz w:val="24"/>
          <w:szCs w:val="24"/>
          <w:lang w:eastAsia="hr-HR"/>
        </w:rPr>
      </w:pPr>
    </w:p>
    <w:p w14:paraId="75206B14" w14:textId="48BEF7AC"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(1)</w:t>
      </w:r>
      <w:r w:rsidRPr="009478F6">
        <w:rPr>
          <w:rFonts w:ascii="Times New Roman" w:eastAsiaTheme="minorEastAsia" w:hAnsi="Times New Roman" w:cs="Times New Roman"/>
          <w:sz w:val="24"/>
          <w:szCs w:val="24"/>
          <w:lang w:eastAsia="hr-HR"/>
        </w:rPr>
        <w:t xml:space="preserve"> Identifikacija isporučitelja definirana je u Prilogu I. Dijelu 1. točki 3. podtočki a) ov</w:t>
      </w:r>
      <w:r w:rsidR="001D7F9E">
        <w:rPr>
          <w:rFonts w:ascii="Times New Roman" w:eastAsiaTheme="minorEastAsia" w:hAnsi="Times New Roman" w:cs="Times New Roman"/>
          <w:sz w:val="24"/>
          <w:szCs w:val="24"/>
          <w:lang w:eastAsia="hr-HR"/>
        </w:rPr>
        <w:t>og</w:t>
      </w:r>
      <w:r w:rsidR="00E511CB">
        <w:rPr>
          <w:rFonts w:ascii="Times New Roman" w:eastAsiaTheme="minorEastAsia" w:hAnsi="Times New Roman" w:cs="Times New Roman"/>
          <w:sz w:val="24"/>
          <w:szCs w:val="24"/>
          <w:lang w:eastAsia="hr-HR"/>
        </w:rPr>
        <w:t xml:space="preserve"> </w:t>
      </w:r>
      <w:r w:rsidR="001D7F9E">
        <w:rPr>
          <w:rFonts w:ascii="Times New Roman" w:eastAsiaTheme="minorEastAsia" w:hAnsi="Times New Roman" w:cs="Times New Roman"/>
          <w:sz w:val="24"/>
          <w:szCs w:val="24"/>
          <w:lang w:eastAsia="hr-HR"/>
        </w:rPr>
        <w:t>Pravilnika.</w:t>
      </w:r>
    </w:p>
    <w:p w14:paraId="77B8C25E"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060583C4" w14:textId="77777777"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(2)</w:t>
      </w:r>
      <w:r>
        <w:rPr>
          <w:rFonts w:ascii="Times New Roman" w:eastAsiaTheme="minorEastAsia" w:hAnsi="Times New Roman" w:cs="Times New Roman"/>
          <w:sz w:val="24"/>
          <w:szCs w:val="24"/>
          <w:lang w:eastAsia="hr-HR"/>
        </w:rPr>
        <w:t xml:space="preserve"> </w:t>
      </w:r>
      <w:r w:rsidRPr="009478F6">
        <w:rPr>
          <w:rFonts w:ascii="Times New Roman" w:eastAsiaTheme="minorEastAsia" w:hAnsi="Times New Roman" w:cs="Times New Roman"/>
          <w:sz w:val="24"/>
          <w:szCs w:val="24"/>
          <w:lang w:eastAsia="hr-HR"/>
        </w:rPr>
        <w:t>Količina goriva definirana je u Prilogu I. Dijelu 1. točki 3. podtočki c) ov</w:t>
      </w:r>
      <w:r w:rsidR="008F0DEF">
        <w:rPr>
          <w:rFonts w:ascii="Times New Roman" w:eastAsiaTheme="minorEastAsia" w:hAnsi="Times New Roman" w:cs="Times New Roman"/>
          <w:sz w:val="24"/>
          <w:szCs w:val="24"/>
          <w:lang w:eastAsia="hr-HR"/>
        </w:rPr>
        <w:t>og Pravilnika.</w:t>
      </w:r>
    </w:p>
    <w:p w14:paraId="1C9CB42C"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42B8B7C7" w14:textId="77777777"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(3)</w:t>
      </w:r>
      <w:r w:rsidRPr="009478F6">
        <w:rPr>
          <w:rFonts w:ascii="Times New Roman" w:eastAsiaTheme="minorEastAsia" w:hAnsi="Times New Roman" w:cs="Times New Roman"/>
          <w:sz w:val="24"/>
          <w:szCs w:val="24"/>
          <w:lang w:eastAsia="hr-HR"/>
        </w:rPr>
        <w:t xml:space="preserve"> Gustoća prema API-u definirana je u skladu s ispitnom metodom ASTM D287</w:t>
      </w:r>
      <w:r w:rsidR="00C74D31">
        <w:rPr>
          <w:rFonts w:ascii="Times New Roman" w:eastAsiaTheme="minorEastAsia" w:hAnsi="Times New Roman" w:cs="Times New Roman"/>
          <w:sz w:val="24"/>
          <w:szCs w:val="24"/>
          <w:lang w:eastAsia="hr-HR"/>
        </w:rPr>
        <w:t>.</w:t>
      </w:r>
    </w:p>
    <w:p w14:paraId="436F252F"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01359F6B" w14:textId="3DFA29B9"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lastRenderedPageBreak/>
        <w:t>(4)</w:t>
      </w:r>
      <w:r w:rsidRPr="009478F6">
        <w:rPr>
          <w:rFonts w:ascii="Times New Roman" w:eastAsiaTheme="minorEastAsia" w:hAnsi="Times New Roman" w:cs="Times New Roman"/>
          <w:sz w:val="24"/>
          <w:szCs w:val="24"/>
          <w:lang w:eastAsia="hr-HR"/>
        </w:rPr>
        <w:t xml:space="preserve"> Intenzitet stakleničkih plinova definiran je u Prilogu I. Dijelu 1. točki 3. podtočki e) </w:t>
      </w:r>
      <w:r w:rsidR="00152DC2">
        <w:rPr>
          <w:rFonts w:ascii="Times New Roman" w:eastAsiaTheme="minorEastAsia" w:hAnsi="Times New Roman" w:cs="Times New Roman"/>
          <w:sz w:val="24"/>
          <w:szCs w:val="24"/>
          <w:lang w:eastAsia="hr-HR"/>
        </w:rPr>
        <w:t>ovog</w:t>
      </w:r>
      <w:r w:rsidR="00E511CB">
        <w:rPr>
          <w:rFonts w:ascii="Times New Roman" w:eastAsiaTheme="minorEastAsia" w:hAnsi="Times New Roman" w:cs="Times New Roman"/>
          <w:sz w:val="24"/>
          <w:szCs w:val="24"/>
          <w:lang w:eastAsia="hr-HR"/>
        </w:rPr>
        <w:t xml:space="preserve"> </w:t>
      </w:r>
      <w:r w:rsidR="00152DC2">
        <w:rPr>
          <w:rFonts w:ascii="Times New Roman" w:eastAsiaTheme="minorEastAsia" w:hAnsi="Times New Roman" w:cs="Times New Roman"/>
          <w:sz w:val="24"/>
          <w:szCs w:val="24"/>
          <w:lang w:eastAsia="hr-HR"/>
        </w:rPr>
        <w:t>Pravilnika.</w:t>
      </w:r>
    </w:p>
    <w:p w14:paraId="013169FF"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7FC11BBB" w14:textId="0CB931C2"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(5)</w:t>
      </w:r>
      <w:r w:rsidRPr="009478F6">
        <w:rPr>
          <w:rFonts w:ascii="Times New Roman" w:eastAsiaTheme="minorEastAsia" w:hAnsi="Times New Roman" w:cs="Times New Roman"/>
          <w:sz w:val="24"/>
          <w:szCs w:val="24"/>
          <w:lang w:eastAsia="hr-HR"/>
        </w:rPr>
        <w:t xml:space="preserve"> Smanjenje IPNP emisija definirano je u Prilogu I. Dijelu 1. točki 3. podtočki d) ov</w:t>
      </w:r>
      <w:r w:rsidR="00152DC2">
        <w:rPr>
          <w:rFonts w:ascii="Times New Roman" w:eastAsiaTheme="minorEastAsia" w:hAnsi="Times New Roman" w:cs="Times New Roman"/>
          <w:sz w:val="24"/>
          <w:szCs w:val="24"/>
          <w:lang w:eastAsia="hr-HR"/>
        </w:rPr>
        <w:t>og</w:t>
      </w:r>
      <w:r w:rsidR="00E511CB">
        <w:rPr>
          <w:rFonts w:ascii="Times New Roman" w:eastAsiaTheme="minorEastAsia" w:hAnsi="Times New Roman" w:cs="Times New Roman"/>
          <w:sz w:val="24"/>
          <w:szCs w:val="24"/>
          <w:lang w:eastAsia="hr-HR"/>
        </w:rPr>
        <w:t xml:space="preserve"> </w:t>
      </w:r>
      <w:r w:rsidR="00152DC2">
        <w:rPr>
          <w:rFonts w:ascii="Times New Roman" w:eastAsiaTheme="minorEastAsia" w:hAnsi="Times New Roman" w:cs="Times New Roman"/>
          <w:sz w:val="24"/>
          <w:szCs w:val="24"/>
          <w:lang w:eastAsia="hr-HR"/>
        </w:rPr>
        <w:t>Pravilnika</w:t>
      </w:r>
      <w:r w:rsidRPr="009478F6">
        <w:rPr>
          <w:rFonts w:ascii="Times New Roman" w:eastAsiaTheme="minorEastAsia" w:hAnsi="Times New Roman" w:cs="Times New Roman"/>
          <w:sz w:val="24"/>
          <w:szCs w:val="24"/>
          <w:lang w:eastAsia="hr-HR"/>
        </w:rPr>
        <w:t>; specifikacije u vezi s izvješćivanjem definirane su u Prilogu I. Dijelu 2. točki 1.</w:t>
      </w:r>
      <w:r w:rsidR="00E511CB">
        <w:rPr>
          <w:rFonts w:ascii="Times New Roman" w:eastAsiaTheme="minorEastAsia" w:hAnsi="Times New Roman" w:cs="Times New Roman"/>
          <w:sz w:val="24"/>
          <w:szCs w:val="24"/>
          <w:lang w:eastAsia="hr-HR"/>
        </w:rPr>
        <w:t xml:space="preserve"> </w:t>
      </w:r>
      <w:r w:rsidR="008C18DC">
        <w:rPr>
          <w:rFonts w:ascii="Times New Roman" w:eastAsiaTheme="minorEastAsia" w:hAnsi="Times New Roman" w:cs="Times New Roman"/>
          <w:sz w:val="24"/>
          <w:szCs w:val="24"/>
          <w:lang w:eastAsia="hr-HR"/>
        </w:rPr>
        <w:t>ovog Pravilnika.</w:t>
      </w:r>
    </w:p>
    <w:p w14:paraId="2E51C70D"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124E09C7" w14:textId="77777777"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(6)</w:t>
      </w:r>
      <w:r w:rsidRPr="009478F6">
        <w:rPr>
          <w:rFonts w:ascii="Times New Roman" w:eastAsiaTheme="minorEastAsia" w:hAnsi="Times New Roman" w:cs="Times New Roman"/>
          <w:sz w:val="24"/>
          <w:szCs w:val="24"/>
          <w:lang w:eastAsia="hr-HR"/>
        </w:rPr>
        <w:t xml:space="preserve"> Količina električne energije definirana je u Prilogu I. Dijelu 2. točki 6. ov</w:t>
      </w:r>
      <w:r w:rsidR="00380059">
        <w:rPr>
          <w:rFonts w:ascii="Times New Roman" w:eastAsiaTheme="minorEastAsia" w:hAnsi="Times New Roman" w:cs="Times New Roman"/>
          <w:sz w:val="24"/>
          <w:szCs w:val="24"/>
          <w:lang w:eastAsia="hr-HR"/>
        </w:rPr>
        <w:t>og Pravilnika.</w:t>
      </w:r>
    </w:p>
    <w:p w14:paraId="56D9D8C7"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00F28C1C" w14:textId="1A1714AF"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(7)</w:t>
      </w:r>
      <w:r w:rsidRPr="009478F6">
        <w:rPr>
          <w:rFonts w:ascii="Times New Roman" w:eastAsiaTheme="minorEastAsia" w:hAnsi="Times New Roman" w:cs="Times New Roman"/>
          <w:sz w:val="24"/>
          <w:szCs w:val="24"/>
          <w:lang w:eastAsia="hr-HR"/>
        </w:rPr>
        <w:t xml:space="preserve"> Vrste goriva i odgovarajuće tarifne oznake KN definirane su u Prilogu I. Dijelu 1. točki 3.</w:t>
      </w:r>
      <w:r w:rsidR="00E511CB">
        <w:rPr>
          <w:rFonts w:ascii="Times New Roman" w:eastAsiaTheme="minorEastAsia" w:hAnsi="Times New Roman" w:cs="Times New Roman"/>
          <w:sz w:val="24"/>
          <w:szCs w:val="24"/>
          <w:lang w:eastAsia="hr-HR"/>
        </w:rPr>
        <w:t xml:space="preserve"> </w:t>
      </w:r>
      <w:r w:rsidRPr="009478F6">
        <w:rPr>
          <w:rFonts w:ascii="Times New Roman" w:eastAsiaTheme="minorEastAsia" w:hAnsi="Times New Roman" w:cs="Times New Roman"/>
          <w:sz w:val="24"/>
          <w:szCs w:val="24"/>
          <w:lang w:eastAsia="hr-HR"/>
        </w:rPr>
        <w:t xml:space="preserve"> </w:t>
      </w:r>
      <w:r w:rsidR="00BF5706">
        <w:rPr>
          <w:rFonts w:ascii="Times New Roman" w:eastAsiaTheme="minorEastAsia" w:hAnsi="Times New Roman" w:cs="Times New Roman"/>
          <w:sz w:val="24"/>
          <w:szCs w:val="24"/>
          <w:lang w:eastAsia="hr-HR"/>
        </w:rPr>
        <w:t xml:space="preserve">   </w:t>
      </w:r>
      <w:r w:rsidRPr="009478F6">
        <w:rPr>
          <w:rFonts w:ascii="Times New Roman" w:eastAsiaTheme="minorEastAsia" w:hAnsi="Times New Roman" w:cs="Times New Roman"/>
          <w:sz w:val="24"/>
          <w:szCs w:val="24"/>
          <w:lang w:eastAsia="hr-HR"/>
        </w:rPr>
        <w:t>podtočki b) ov</w:t>
      </w:r>
      <w:r w:rsidR="00BF5706">
        <w:rPr>
          <w:rFonts w:ascii="Times New Roman" w:eastAsiaTheme="minorEastAsia" w:hAnsi="Times New Roman" w:cs="Times New Roman"/>
          <w:sz w:val="24"/>
          <w:szCs w:val="24"/>
          <w:lang w:eastAsia="hr-HR"/>
        </w:rPr>
        <w:t>og Pravilnika.</w:t>
      </w:r>
    </w:p>
    <w:p w14:paraId="73F5AF5D"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33556E89" w14:textId="77777777"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(8)</w:t>
      </w:r>
      <w:r w:rsidRPr="009478F6">
        <w:rPr>
          <w:rFonts w:ascii="Times New Roman" w:eastAsiaTheme="minorEastAsia" w:hAnsi="Times New Roman" w:cs="Times New Roman"/>
          <w:sz w:val="24"/>
          <w:szCs w:val="24"/>
          <w:lang w:eastAsia="hr-HR"/>
        </w:rPr>
        <w:t xml:space="preserve"> Podrijetlo je definirano u Prilogu I. Dijelu 2. točkama 2. i 4. ov</w:t>
      </w:r>
      <w:r w:rsidR="009D0369">
        <w:rPr>
          <w:rFonts w:ascii="Times New Roman" w:eastAsiaTheme="minorEastAsia" w:hAnsi="Times New Roman" w:cs="Times New Roman"/>
          <w:sz w:val="24"/>
          <w:szCs w:val="24"/>
          <w:lang w:eastAsia="hr-HR"/>
        </w:rPr>
        <w:t>og Pravilnika.</w:t>
      </w:r>
    </w:p>
    <w:p w14:paraId="6F7E446D"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5A13EE73" w14:textId="77777777" w:rsid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(9)</w:t>
      </w:r>
      <w:r w:rsidRPr="009478F6">
        <w:rPr>
          <w:rFonts w:ascii="Times New Roman" w:eastAsiaTheme="minorEastAsia" w:hAnsi="Times New Roman" w:cs="Times New Roman"/>
          <w:sz w:val="24"/>
          <w:szCs w:val="24"/>
          <w:lang w:eastAsia="hr-HR"/>
        </w:rPr>
        <w:t xml:space="preserve"> Mjesto kupnje definirano je u Prilogu I. Dijelu 2. točkama 3. i 4. ov</w:t>
      </w:r>
      <w:r w:rsidR="00FB3F31">
        <w:rPr>
          <w:rFonts w:ascii="Times New Roman" w:eastAsiaTheme="minorEastAsia" w:hAnsi="Times New Roman" w:cs="Times New Roman"/>
          <w:sz w:val="24"/>
          <w:szCs w:val="24"/>
          <w:lang w:eastAsia="hr-HR"/>
        </w:rPr>
        <w:t>og Pravilnika.</w:t>
      </w:r>
    </w:p>
    <w:p w14:paraId="49AF9E7F"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p>
    <w:p w14:paraId="71605D7A" w14:textId="77777777" w:rsidR="009478F6" w:rsidRPr="009478F6" w:rsidRDefault="009478F6" w:rsidP="00E511CB">
      <w:pPr>
        <w:spacing w:after="0" w:line="240" w:lineRule="auto"/>
        <w:ind w:left="284" w:hanging="284"/>
        <w:jc w:val="both"/>
        <w:rPr>
          <w:rFonts w:ascii="Times New Roman" w:eastAsiaTheme="minorEastAsia" w:hAnsi="Times New Roman" w:cs="Times New Roman"/>
          <w:sz w:val="24"/>
          <w:szCs w:val="24"/>
          <w:lang w:eastAsia="hr-HR"/>
        </w:rPr>
      </w:pPr>
      <w:r w:rsidRPr="009478F6">
        <w:rPr>
          <w:rFonts w:ascii="Times New Roman" w:eastAsiaTheme="minorEastAsia" w:hAnsi="Times New Roman" w:cs="Times New Roman"/>
          <w:sz w:val="24"/>
          <w:szCs w:val="24"/>
          <w:vertAlign w:val="superscript"/>
          <w:lang w:eastAsia="hr-HR"/>
        </w:rPr>
        <w:t>(10)</w:t>
      </w:r>
      <w:r w:rsidRPr="009478F6">
        <w:rPr>
          <w:rFonts w:ascii="Times New Roman" w:eastAsiaTheme="minorEastAsia" w:hAnsi="Times New Roman" w:cs="Times New Roman"/>
          <w:sz w:val="24"/>
          <w:szCs w:val="24"/>
          <w:lang w:eastAsia="hr-HR"/>
        </w:rPr>
        <w:t xml:space="preserve"> Ukupna količina potrošene energije (gorivo i električna energija).</w:t>
      </w:r>
    </w:p>
    <w:p w14:paraId="18EF0E61" w14:textId="77777777" w:rsidR="009478F6" w:rsidRDefault="009478F6" w:rsidP="009478F6">
      <w:pPr>
        <w:spacing w:after="0" w:line="240" w:lineRule="auto"/>
        <w:jc w:val="both"/>
        <w:rPr>
          <w:rFonts w:ascii="Times New Roman" w:eastAsiaTheme="minorEastAsia" w:hAnsi="Times New Roman" w:cs="Times New Roman"/>
          <w:b/>
          <w:bCs/>
          <w:color w:val="000000"/>
          <w:sz w:val="26"/>
          <w:szCs w:val="26"/>
          <w:lang w:eastAsia="hr-HR"/>
        </w:rPr>
      </w:pPr>
    </w:p>
    <w:p w14:paraId="35BC8498" w14:textId="77777777" w:rsidR="00D84F01" w:rsidRDefault="00D84F01" w:rsidP="009478F6">
      <w:pPr>
        <w:spacing w:after="0" w:line="240" w:lineRule="auto"/>
        <w:jc w:val="both"/>
        <w:rPr>
          <w:rFonts w:ascii="Times New Roman" w:eastAsiaTheme="minorEastAsia" w:hAnsi="Times New Roman" w:cs="Times New Roman"/>
          <w:b/>
          <w:bCs/>
          <w:color w:val="000000"/>
          <w:sz w:val="26"/>
          <w:szCs w:val="26"/>
          <w:lang w:eastAsia="hr-HR"/>
        </w:rPr>
      </w:pPr>
    </w:p>
    <w:p w14:paraId="3DF51B4B" w14:textId="77777777" w:rsidR="00D84F01" w:rsidRDefault="00D84F01" w:rsidP="00BF0849">
      <w:pPr>
        <w:pStyle w:val="Naslov1"/>
      </w:pPr>
      <w:r w:rsidRPr="00D84F01">
        <w:t>PRILOG III.</w:t>
      </w:r>
    </w:p>
    <w:p w14:paraId="7F24DED0" w14:textId="77777777" w:rsidR="006C2316" w:rsidRPr="00D84F01" w:rsidRDefault="006C2316" w:rsidP="00D84F01">
      <w:pPr>
        <w:spacing w:after="0" w:line="240" w:lineRule="auto"/>
        <w:jc w:val="center"/>
        <w:rPr>
          <w:rFonts w:ascii="Times New Roman" w:eastAsiaTheme="minorEastAsia" w:hAnsi="Times New Roman" w:cs="Times New Roman"/>
          <w:b/>
          <w:bCs/>
          <w:color w:val="000000"/>
          <w:sz w:val="24"/>
          <w:szCs w:val="24"/>
          <w:lang w:eastAsia="hr-HR"/>
        </w:rPr>
      </w:pPr>
    </w:p>
    <w:p w14:paraId="4484D835" w14:textId="77777777" w:rsidR="00D84F01" w:rsidRPr="00FC71B9" w:rsidRDefault="00D84F01" w:rsidP="00D84F01">
      <w:pPr>
        <w:spacing w:after="0" w:line="240" w:lineRule="auto"/>
        <w:jc w:val="center"/>
        <w:rPr>
          <w:rFonts w:ascii="Times New Roman" w:eastAsiaTheme="minorEastAsia" w:hAnsi="Times New Roman" w:cs="Times New Roman"/>
          <w:b/>
          <w:bCs/>
          <w:color w:val="000000"/>
          <w:sz w:val="28"/>
          <w:szCs w:val="28"/>
          <w:lang w:eastAsia="hr-HR"/>
        </w:rPr>
      </w:pPr>
      <w:r w:rsidRPr="00FC71B9">
        <w:rPr>
          <w:rFonts w:ascii="Times New Roman" w:eastAsiaTheme="minorEastAsia" w:hAnsi="Times New Roman" w:cs="Times New Roman"/>
          <w:b/>
          <w:bCs/>
          <w:color w:val="000000"/>
          <w:sz w:val="28"/>
          <w:szCs w:val="28"/>
          <w:lang w:eastAsia="hr-HR"/>
        </w:rPr>
        <w:t>IZRAČUN REFERENTNE VRIJEDNOSTI GORIVA ZA FOSILNA GORIVA</w:t>
      </w:r>
    </w:p>
    <w:p w14:paraId="376752D4" w14:textId="77777777" w:rsidR="00D84F01" w:rsidRDefault="00D84F01" w:rsidP="00D84F01">
      <w:pPr>
        <w:spacing w:after="0" w:line="240" w:lineRule="auto"/>
        <w:jc w:val="center"/>
        <w:rPr>
          <w:rFonts w:ascii="Times New Roman" w:eastAsiaTheme="minorEastAsia" w:hAnsi="Times New Roman" w:cs="Times New Roman"/>
          <w:b/>
          <w:bCs/>
          <w:color w:val="000000"/>
          <w:sz w:val="26"/>
          <w:szCs w:val="26"/>
          <w:lang w:eastAsia="hr-HR"/>
        </w:rPr>
      </w:pPr>
    </w:p>
    <w:p w14:paraId="11E1663C" w14:textId="77777777" w:rsidR="00D84F01" w:rsidRDefault="00D84F01" w:rsidP="00D84F01">
      <w:pPr>
        <w:spacing w:after="0" w:line="240" w:lineRule="auto"/>
        <w:rPr>
          <w:rFonts w:ascii="Times New Roman" w:eastAsiaTheme="minorEastAsia" w:hAnsi="Times New Roman" w:cs="Times New Roman"/>
          <w:b/>
          <w:bCs/>
          <w:sz w:val="24"/>
          <w:szCs w:val="24"/>
          <w:lang w:eastAsia="hr-HR"/>
        </w:rPr>
      </w:pPr>
      <w:r w:rsidRPr="00D84F01">
        <w:rPr>
          <w:rFonts w:ascii="Times New Roman" w:eastAsiaTheme="minorEastAsia" w:hAnsi="Times New Roman" w:cs="Times New Roman"/>
          <w:b/>
          <w:bCs/>
          <w:sz w:val="24"/>
          <w:szCs w:val="24"/>
          <w:lang w:eastAsia="hr-HR"/>
        </w:rPr>
        <w:t>Metoda izračuna</w:t>
      </w:r>
    </w:p>
    <w:p w14:paraId="0F1BCFC3" w14:textId="77777777" w:rsidR="00D84F01" w:rsidRPr="00D84F01" w:rsidRDefault="00D84F01" w:rsidP="00D84F01">
      <w:pPr>
        <w:spacing w:after="0" w:line="240" w:lineRule="auto"/>
        <w:rPr>
          <w:rFonts w:ascii="Times New Roman" w:eastAsiaTheme="minorEastAsia" w:hAnsi="Times New Roman" w:cs="Times New Roman"/>
          <w:sz w:val="24"/>
          <w:szCs w:val="24"/>
          <w:lang w:eastAsia="hr-HR"/>
        </w:rPr>
      </w:pPr>
    </w:p>
    <w:p w14:paraId="136D9494" w14:textId="019B1BE7" w:rsidR="00D84F01" w:rsidRPr="00D84F01" w:rsidRDefault="00D84F01" w:rsidP="00D84F01">
      <w:pPr>
        <w:spacing w:after="0" w:line="240" w:lineRule="auto"/>
        <w:rPr>
          <w:rFonts w:ascii="Times New Roman" w:eastAsiaTheme="minorEastAsia" w:hAnsi="Times New Roman" w:cs="Times New Roman"/>
          <w:sz w:val="24"/>
          <w:szCs w:val="24"/>
          <w:lang w:eastAsia="hr-HR"/>
        </w:rPr>
      </w:pPr>
      <w:r w:rsidRPr="00D84F01">
        <w:rPr>
          <w:rFonts w:ascii="Times New Roman" w:eastAsiaTheme="minorEastAsia" w:hAnsi="Times New Roman" w:cs="Times New Roman"/>
          <w:sz w:val="24"/>
          <w:szCs w:val="24"/>
          <w:lang w:eastAsia="hr-HR"/>
        </w:rPr>
        <w:t>(a) Referentna vrijednost goriva izračunava se na temelju prosječne potrošnje fosilnih goriva</w:t>
      </w:r>
      <w:r w:rsidR="00E511CB">
        <w:rPr>
          <w:rFonts w:ascii="Times New Roman" w:eastAsiaTheme="minorEastAsia" w:hAnsi="Times New Roman" w:cs="Times New Roman"/>
          <w:sz w:val="24"/>
          <w:szCs w:val="24"/>
          <w:lang w:eastAsia="hr-HR"/>
        </w:rPr>
        <w:t xml:space="preserve"> </w:t>
      </w:r>
      <w:r w:rsidRPr="00D84F01">
        <w:rPr>
          <w:rFonts w:ascii="Times New Roman" w:eastAsiaTheme="minorEastAsia" w:hAnsi="Times New Roman" w:cs="Times New Roman"/>
          <w:sz w:val="24"/>
          <w:szCs w:val="24"/>
          <w:lang w:eastAsia="hr-HR"/>
        </w:rPr>
        <w:t>u Uniji (benzin, dizel, plinsko ulje, ukapljeni naftni plin i komprimirani prirodni plin),</w:t>
      </w:r>
      <w:r w:rsidR="00E511CB">
        <w:rPr>
          <w:rFonts w:ascii="Times New Roman" w:eastAsiaTheme="minorEastAsia" w:hAnsi="Times New Roman" w:cs="Times New Roman"/>
          <w:sz w:val="24"/>
          <w:szCs w:val="24"/>
          <w:lang w:eastAsia="hr-HR"/>
        </w:rPr>
        <w:t xml:space="preserve"> </w:t>
      </w:r>
      <w:r w:rsidRPr="00D84F01">
        <w:rPr>
          <w:rFonts w:ascii="Times New Roman" w:eastAsiaTheme="minorEastAsia" w:hAnsi="Times New Roman" w:cs="Times New Roman"/>
          <w:sz w:val="24"/>
          <w:szCs w:val="24"/>
          <w:lang w:eastAsia="hr-HR"/>
        </w:rPr>
        <w:t>kako slijedi:</w:t>
      </w:r>
    </w:p>
    <w:p w14:paraId="6DE9B606" w14:textId="77777777" w:rsidR="00D84F01" w:rsidRDefault="00D84F01" w:rsidP="00D84F01">
      <w:pPr>
        <w:spacing w:after="0" w:line="240" w:lineRule="auto"/>
        <w:jc w:val="both"/>
        <w:rPr>
          <w:rFonts w:ascii="Times New Roman" w:eastAsiaTheme="minorEastAsia" w:hAnsi="Times New Roman" w:cs="Times New Roman"/>
          <w:b/>
          <w:bCs/>
          <w:color w:val="000000"/>
          <w:sz w:val="24"/>
          <w:szCs w:val="24"/>
          <w:lang w:eastAsia="hr-HR"/>
        </w:rPr>
      </w:pPr>
    </w:p>
    <w:p w14:paraId="39F8F03A" w14:textId="5E3AB66A" w:rsidR="00D80E21" w:rsidRDefault="00D80E21" w:rsidP="00D80E21">
      <w:pPr>
        <w:spacing w:after="0" w:line="240" w:lineRule="auto"/>
        <w:ind w:left="2124" w:firstLine="708"/>
        <w:jc w:val="both"/>
        <w:rPr>
          <w:rFonts w:ascii="Times New Roman" w:eastAsiaTheme="minorEastAsia" w:hAnsi="Times New Roman" w:cs="Times New Roman"/>
          <w:bCs/>
          <w:color w:val="000000"/>
          <w:sz w:val="24"/>
          <w:szCs w:val="24"/>
          <w:lang w:eastAsia="hr-HR"/>
        </w:rPr>
      </w:pPr>
    </w:p>
    <w:p w14:paraId="0D74E930" w14:textId="09DC782A" w:rsidR="00E511CB" w:rsidRDefault="00E511CB" w:rsidP="000E0E7D">
      <w:pPr>
        <w:spacing w:after="0" w:line="240" w:lineRule="auto"/>
        <w:ind w:firstLine="3"/>
        <w:jc w:val="both"/>
        <w:rPr>
          <w:rFonts w:ascii="Times New Roman" w:eastAsiaTheme="minorEastAsia" w:hAnsi="Times New Roman" w:cs="Times New Roman"/>
          <w:bCs/>
          <w:color w:val="000000"/>
          <w:sz w:val="24"/>
          <w:szCs w:val="24"/>
          <w:lang w:eastAsia="hr-HR"/>
        </w:rPr>
      </w:pPr>
      <m:oMathPara>
        <m:oMath>
          <m:r>
            <w:rPr>
              <w:rFonts w:ascii="Cambria Math" w:eastAsiaTheme="minorEastAsia" w:hAnsi="Cambria Math" w:cs="Times New Roman"/>
              <w:color w:val="000000"/>
              <w:sz w:val="24"/>
              <w:szCs w:val="24"/>
              <w:lang w:eastAsia="hr-HR"/>
            </w:rPr>
            <m:t xml:space="preserve">Referentna vrijednost goriva = </m:t>
          </m:r>
          <m:f>
            <m:fPr>
              <m:ctrlPr>
                <w:rPr>
                  <w:rFonts w:ascii="Cambria Math" w:eastAsiaTheme="minorEastAsia" w:hAnsi="Cambria Math" w:cs="Times New Roman"/>
                  <w:bCs/>
                  <w:i/>
                  <w:color w:val="000000"/>
                  <w:sz w:val="24"/>
                  <w:szCs w:val="24"/>
                  <w:lang w:eastAsia="hr-HR"/>
                </w:rPr>
              </m:ctrlPr>
            </m:fPr>
            <m:num>
              <m:nary>
                <m:naryPr>
                  <m:chr m:val="∑"/>
                  <m:limLoc m:val="subSup"/>
                  <m:supHide m:val="1"/>
                  <m:ctrlPr>
                    <w:rPr>
                      <w:rFonts w:ascii="Cambria Math" w:eastAsiaTheme="minorEastAsia" w:hAnsi="Cambria Math" w:cs="Times New Roman"/>
                      <w:bCs/>
                      <w:i/>
                      <w:color w:val="000000"/>
                      <w:sz w:val="24"/>
                      <w:szCs w:val="24"/>
                      <w:lang w:eastAsia="hr-HR"/>
                    </w:rPr>
                  </m:ctrlPr>
                </m:naryPr>
                <m:sub>
                  <m:r>
                    <w:rPr>
                      <w:rFonts w:ascii="Cambria Math" w:eastAsiaTheme="minorEastAsia" w:hAnsi="Cambria Math" w:cs="Times New Roman"/>
                      <w:color w:val="000000"/>
                      <w:sz w:val="24"/>
                      <w:szCs w:val="24"/>
                      <w:lang w:eastAsia="hr-HR"/>
                    </w:rPr>
                    <m:t>x</m:t>
                  </m:r>
                </m:sub>
                <m:sup/>
                <m:e>
                  <m:d>
                    <m:dPr>
                      <m:ctrlPr>
                        <w:rPr>
                          <w:rFonts w:ascii="Cambria Math" w:eastAsiaTheme="minorEastAsia" w:hAnsi="Cambria Math" w:cs="Times New Roman"/>
                          <w:bCs/>
                          <w:i/>
                          <w:color w:val="000000"/>
                          <w:sz w:val="24"/>
                          <w:szCs w:val="24"/>
                          <w:lang w:eastAsia="hr-HR"/>
                        </w:rPr>
                      </m:ctrlPr>
                    </m:dPr>
                    <m:e>
                      <m:r>
                        <w:rPr>
                          <w:rFonts w:ascii="Cambria Math" w:eastAsiaTheme="minorEastAsia" w:hAnsi="Cambria Math" w:cs="Times New Roman"/>
                          <w:color w:val="000000"/>
                          <w:sz w:val="24"/>
                          <w:szCs w:val="24"/>
                          <w:lang w:eastAsia="hr-HR"/>
                        </w:rPr>
                        <m:t>GH</m:t>
                      </m:r>
                      <m:sSub>
                        <m:sSubPr>
                          <m:ctrlPr>
                            <w:rPr>
                              <w:rFonts w:ascii="Cambria Math" w:eastAsiaTheme="minorEastAsia" w:hAnsi="Cambria Math" w:cs="Times New Roman"/>
                              <w:bCs/>
                              <w:i/>
                              <w:color w:val="000000"/>
                              <w:sz w:val="24"/>
                              <w:szCs w:val="24"/>
                              <w:lang w:eastAsia="hr-HR"/>
                            </w:rPr>
                          </m:ctrlPr>
                        </m:sSubPr>
                        <m:e>
                          <m:r>
                            <w:rPr>
                              <w:rFonts w:ascii="Cambria Math" w:eastAsiaTheme="minorEastAsia" w:hAnsi="Cambria Math" w:cs="Times New Roman"/>
                              <w:color w:val="000000"/>
                              <w:sz w:val="24"/>
                              <w:szCs w:val="24"/>
                              <w:lang w:eastAsia="hr-HR"/>
                            </w:rPr>
                            <m:t>Gi</m:t>
                          </m:r>
                        </m:e>
                        <m:sub>
                          <m:r>
                            <w:rPr>
                              <w:rFonts w:ascii="Cambria Math" w:eastAsiaTheme="minorEastAsia" w:hAnsi="Cambria Math" w:cs="Times New Roman"/>
                              <w:color w:val="000000"/>
                              <w:sz w:val="24"/>
                              <w:szCs w:val="24"/>
                              <w:lang w:eastAsia="hr-HR"/>
                            </w:rPr>
                            <m:t>x</m:t>
                          </m:r>
                        </m:sub>
                      </m:sSub>
                      <m:r>
                        <w:rPr>
                          <w:rFonts w:ascii="Cambria Math" w:eastAsiaTheme="minorEastAsia" w:hAnsi="Cambria Math" w:cs="Times New Roman"/>
                          <w:color w:val="000000"/>
                          <w:sz w:val="24"/>
                          <w:szCs w:val="24"/>
                          <w:lang w:eastAsia="hr-HR"/>
                        </w:rPr>
                        <m:t xml:space="preserve">× </m:t>
                      </m:r>
                      <m:sSub>
                        <m:sSubPr>
                          <m:ctrlPr>
                            <w:rPr>
                              <w:rFonts w:ascii="Cambria Math" w:eastAsiaTheme="minorEastAsia" w:hAnsi="Cambria Math" w:cs="Times New Roman"/>
                              <w:bCs/>
                              <w:i/>
                              <w:color w:val="000000"/>
                              <w:sz w:val="24"/>
                              <w:szCs w:val="24"/>
                              <w:lang w:eastAsia="hr-HR"/>
                            </w:rPr>
                          </m:ctrlPr>
                        </m:sSubPr>
                        <m:e>
                          <m:r>
                            <w:rPr>
                              <w:rFonts w:ascii="Cambria Math" w:eastAsiaTheme="minorEastAsia" w:hAnsi="Cambria Math" w:cs="Times New Roman"/>
                              <w:color w:val="000000"/>
                              <w:sz w:val="24"/>
                              <w:szCs w:val="24"/>
                              <w:lang w:eastAsia="hr-HR"/>
                            </w:rPr>
                            <m:t>MJ</m:t>
                          </m:r>
                        </m:e>
                        <m:sub>
                          <m:r>
                            <w:rPr>
                              <w:rFonts w:ascii="Cambria Math" w:eastAsiaTheme="minorEastAsia" w:hAnsi="Cambria Math" w:cs="Times New Roman"/>
                              <w:color w:val="000000"/>
                              <w:sz w:val="24"/>
                              <w:szCs w:val="24"/>
                              <w:lang w:eastAsia="hr-HR"/>
                            </w:rPr>
                            <m:t>x</m:t>
                          </m:r>
                        </m:sub>
                      </m:sSub>
                    </m:e>
                  </m:d>
                </m:e>
              </m:nary>
            </m:num>
            <m:den>
              <m:nary>
                <m:naryPr>
                  <m:chr m:val="∑"/>
                  <m:limLoc m:val="undOvr"/>
                  <m:supHide m:val="1"/>
                  <m:ctrlPr>
                    <w:rPr>
                      <w:rFonts w:ascii="Cambria Math" w:eastAsiaTheme="minorEastAsia" w:hAnsi="Cambria Math" w:cs="Times New Roman"/>
                      <w:bCs/>
                      <w:i/>
                      <w:color w:val="000000"/>
                      <w:sz w:val="24"/>
                      <w:szCs w:val="24"/>
                      <w:lang w:eastAsia="hr-HR"/>
                    </w:rPr>
                  </m:ctrlPr>
                </m:naryPr>
                <m:sub>
                  <m:r>
                    <w:rPr>
                      <w:rFonts w:ascii="Cambria Math" w:eastAsiaTheme="minorEastAsia" w:hAnsi="Cambria Math" w:cs="Times New Roman"/>
                      <w:color w:val="000000"/>
                      <w:sz w:val="24"/>
                      <w:szCs w:val="24"/>
                      <w:lang w:eastAsia="hr-HR"/>
                    </w:rPr>
                    <m:t>x</m:t>
                  </m:r>
                </m:sub>
                <m:sup/>
                <m:e>
                  <m:r>
                    <w:rPr>
                      <w:rFonts w:ascii="Cambria Math" w:eastAsiaTheme="minorEastAsia" w:hAnsi="Cambria Math" w:cs="Times New Roman"/>
                      <w:color w:val="000000"/>
                      <w:sz w:val="24"/>
                      <w:szCs w:val="24"/>
                      <w:lang w:eastAsia="hr-HR"/>
                    </w:rPr>
                    <m:t xml:space="preserve"> ×</m:t>
                  </m:r>
                  <m:sSub>
                    <m:sSubPr>
                      <m:ctrlPr>
                        <w:rPr>
                          <w:rFonts w:ascii="Cambria Math" w:eastAsiaTheme="minorEastAsia" w:hAnsi="Cambria Math" w:cs="Times New Roman"/>
                          <w:bCs/>
                          <w:i/>
                          <w:color w:val="000000"/>
                          <w:sz w:val="24"/>
                          <w:szCs w:val="24"/>
                          <w:lang w:eastAsia="hr-HR"/>
                        </w:rPr>
                      </m:ctrlPr>
                    </m:sSubPr>
                    <m:e>
                      <m:r>
                        <w:rPr>
                          <w:rFonts w:ascii="Cambria Math" w:eastAsiaTheme="minorEastAsia" w:hAnsi="Cambria Math" w:cs="Times New Roman"/>
                          <w:color w:val="000000"/>
                          <w:sz w:val="24"/>
                          <w:szCs w:val="24"/>
                          <w:lang w:eastAsia="hr-HR"/>
                        </w:rPr>
                        <m:t>MJ</m:t>
                      </m:r>
                    </m:e>
                    <m:sub>
                      <m:r>
                        <w:rPr>
                          <w:rFonts w:ascii="Cambria Math" w:eastAsiaTheme="minorEastAsia" w:hAnsi="Cambria Math" w:cs="Times New Roman"/>
                          <w:color w:val="000000"/>
                          <w:sz w:val="24"/>
                          <w:szCs w:val="24"/>
                          <w:lang w:eastAsia="hr-HR"/>
                        </w:rPr>
                        <m:t>x</m:t>
                      </m:r>
                    </m:sub>
                  </m:sSub>
                </m:e>
              </m:nary>
            </m:den>
          </m:f>
        </m:oMath>
      </m:oMathPara>
    </w:p>
    <w:p w14:paraId="048DEA85" w14:textId="77777777" w:rsidR="00E511CB" w:rsidRDefault="00E511CB" w:rsidP="00D80E21">
      <w:pPr>
        <w:spacing w:after="0" w:line="240" w:lineRule="auto"/>
        <w:ind w:left="2124" w:firstLine="708"/>
        <w:jc w:val="both"/>
        <w:rPr>
          <w:rFonts w:ascii="Times New Roman" w:eastAsiaTheme="minorEastAsia" w:hAnsi="Times New Roman" w:cs="Times New Roman"/>
          <w:bCs/>
          <w:color w:val="000000"/>
          <w:sz w:val="24"/>
          <w:szCs w:val="24"/>
          <w:lang w:eastAsia="hr-HR"/>
        </w:rPr>
      </w:pPr>
    </w:p>
    <w:p w14:paraId="3E8673A4" w14:textId="49DBAF21" w:rsidR="00D80E21" w:rsidRDefault="00D80E21" w:rsidP="00D80E21">
      <w:pPr>
        <w:spacing w:after="0" w:line="240" w:lineRule="auto"/>
        <w:jc w:val="both"/>
        <w:rPr>
          <w:rFonts w:ascii="Times New Roman" w:eastAsiaTheme="minorEastAsia" w:hAnsi="Times New Roman" w:cs="Times New Roman"/>
          <w:bCs/>
          <w:color w:val="000000"/>
          <w:sz w:val="24"/>
          <w:szCs w:val="24"/>
          <w:lang w:eastAsia="hr-HR"/>
        </w:rPr>
      </w:pPr>
      <w:r w:rsidRPr="009F1B11">
        <w:rPr>
          <w:rFonts w:ascii="Times New Roman" w:eastAsiaTheme="minorEastAsia" w:hAnsi="Times New Roman" w:cs="Times New Roman"/>
          <w:bCs/>
          <w:color w:val="000000"/>
          <w:sz w:val="24"/>
          <w:szCs w:val="24"/>
          <w:lang w:eastAsia="hr-HR"/>
        </w:rPr>
        <w:t>pri čemu:</w:t>
      </w:r>
    </w:p>
    <w:p w14:paraId="470F2A60" w14:textId="77777777" w:rsidR="000F3E01" w:rsidRDefault="000F3E01" w:rsidP="00D80E21">
      <w:pPr>
        <w:spacing w:after="0" w:line="240" w:lineRule="auto"/>
        <w:jc w:val="both"/>
        <w:rPr>
          <w:rFonts w:ascii="Times New Roman" w:eastAsiaTheme="minorEastAsia" w:hAnsi="Times New Roman" w:cs="Times New Roman"/>
          <w:bCs/>
          <w:color w:val="000000"/>
          <w:sz w:val="24"/>
          <w:szCs w:val="24"/>
          <w:lang w:eastAsia="hr-HR"/>
        </w:rPr>
      </w:pPr>
    </w:p>
    <w:p w14:paraId="54714689" w14:textId="50637A65" w:rsidR="009909F6" w:rsidRDefault="009909F6" w:rsidP="000E0E7D">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x</w:t>
      </w:r>
      <w:r>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 xml:space="preserve"> označava razn</w:t>
      </w:r>
      <w:r>
        <w:rPr>
          <w:rFonts w:ascii="Times New Roman" w:eastAsiaTheme="minorEastAsia" w:hAnsi="Times New Roman" w:cs="Times New Roman"/>
          <w:bCs/>
          <w:color w:val="000000"/>
          <w:sz w:val="24"/>
          <w:szCs w:val="24"/>
          <w:lang w:eastAsia="hr-HR"/>
        </w:rPr>
        <w:t>a</w:t>
      </w:r>
      <w:r w:rsidRPr="009909F6">
        <w:rPr>
          <w:rFonts w:ascii="Times New Roman" w:eastAsiaTheme="minorEastAsia" w:hAnsi="Times New Roman" w:cs="Times New Roman"/>
          <w:bCs/>
          <w:color w:val="000000"/>
          <w:sz w:val="24"/>
          <w:szCs w:val="24"/>
          <w:lang w:eastAsia="hr-HR"/>
        </w:rPr>
        <w:t xml:space="preserve"> goriva i energije koji su obuhvaćeni područjem primjene ove Uredbe i</w:t>
      </w:r>
      <w:r w:rsidR="000E0E7D">
        <w:rPr>
          <w:rFonts w:ascii="Times New Roman" w:eastAsiaTheme="minorEastAsia" w:hAnsi="Times New Roman" w:cs="Times New Roman"/>
          <w:bCs/>
          <w:color w:val="000000"/>
          <w:sz w:val="24"/>
          <w:szCs w:val="24"/>
          <w:lang w:eastAsia="hr-HR"/>
        </w:rPr>
        <w:t xml:space="preserve"> </w:t>
      </w:r>
      <w:r w:rsidRPr="009909F6">
        <w:rPr>
          <w:rFonts w:ascii="Times New Roman" w:eastAsiaTheme="minorEastAsia" w:hAnsi="Times New Roman" w:cs="Times New Roman"/>
          <w:bCs/>
          <w:color w:val="000000"/>
          <w:sz w:val="24"/>
          <w:szCs w:val="24"/>
          <w:lang w:eastAsia="hr-HR"/>
        </w:rPr>
        <w:t>kako je utvrđeno u tablici u nastavku</w:t>
      </w:r>
    </w:p>
    <w:p w14:paraId="18ABDE86" w14:textId="77777777" w:rsidR="009909F6" w:rsidRPr="009909F6" w:rsidRDefault="009909F6" w:rsidP="000E0E7D">
      <w:pPr>
        <w:spacing w:after="0" w:line="240" w:lineRule="auto"/>
        <w:ind w:left="284"/>
        <w:jc w:val="both"/>
        <w:rPr>
          <w:rFonts w:ascii="Times New Roman" w:eastAsiaTheme="minorEastAsia" w:hAnsi="Times New Roman" w:cs="Times New Roman"/>
          <w:bCs/>
          <w:color w:val="000000"/>
          <w:sz w:val="24"/>
          <w:szCs w:val="24"/>
          <w:lang w:eastAsia="hr-HR"/>
        </w:rPr>
      </w:pPr>
    </w:p>
    <w:p w14:paraId="6DA7FB7C" w14:textId="2A1383E6" w:rsidR="009909F6" w:rsidRDefault="009909F6" w:rsidP="000E0E7D">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GHGi</w:t>
      </w:r>
      <w:r w:rsidRPr="001F2EF1">
        <w:rPr>
          <w:rFonts w:ascii="Times New Roman" w:eastAsiaTheme="minorEastAsia" w:hAnsi="Times New Roman" w:cs="Times New Roman"/>
          <w:bCs/>
          <w:color w:val="000000"/>
          <w:sz w:val="24"/>
          <w:szCs w:val="24"/>
          <w:vertAlign w:val="subscript"/>
          <w:lang w:eastAsia="hr-HR"/>
        </w:rPr>
        <w:t>x</w:t>
      </w:r>
      <w:r>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 xml:space="preserve"> je intenzitet stakleničkih plinova godišnje isporučene količine goriva </w:t>
      </w:r>
      <w:r w:rsidR="001F2EF1">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x</w:t>
      </w:r>
      <w:r w:rsidR="001F2EF1">
        <w:rPr>
          <w:rFonts w:ascii="Times New Roman" w:eastAsiaTheme="minorEastAsia" w:hAnsi="Times New Roman" w:cs="Times New Roman"/>
          <w:bCs/>
          <w:color w:val="000000"/>
          <w:sz w:val="24"/>
          <w:szCs w:val="24"/>
          <w:lang w:eastAsia="hr-HR"/>
        </w:rPr>
        <w:t>''</w:t>
      </w:r>
      <w:r w:rsidRPr="009909F6">
        <w:rPr>
          <w:rFonts w:ascii="Times New Roman" w:eastAsiaTheme="minorEastAsia" w:hAnsi="Times New Roman" w:cs="Times New Roman"/>
          <w:bCs/>
          <w:color w:val="000000"/>
          <w:sz w:val="24"/>
          <w:szCs w:val="24"/>
          <w:lang w:eastAsia="hr-HR"/>
        </w:rPr>
        <w:t xml:space="preserve"> ili</w:t>
      </w:r>
      <w:r w:rsidR="009A0222">
        <w:rPr>
          <w:rFonts w:ascii="Times New Roman" w:eastAsiaTheme="minorEastAsia" w:hAnsi="Times New Roman" w:cs="Times New Roman"/>
          <w:bCs/>
          <w:color w:val="000000"/>
          <w:sz w:val="24"/>
          <w:szCs w:val="24"/>
          <w:lang w:eastAsia="hr-HR"/>
        </w:rPr>
        <w:t xml:space="preserve"> </w:t>
      </w:r>
      <w:r w:rsidRPr="009909F6">
        <w:rPr>
          <w:rFonts w:ascii="Times New Roman" w:eastAsiaTheme="minorEastAsia" w:hAnsi="Times New Roman" w:cs="Times New Roman"/>
          <w:bCs/>
          <w:color w:val="000000"/>
          <w:sz w:val="24"/>
          <w:szCs w:val="24"/>
          <w:lang w:eastAsia="hr-HR"/>
        </w:rPr>
        <w:t>energije prodane na tržištu koji su obuhvaćeni područjem primjene ov</w:t>
      </w:r>
      <w:r w:rsidR="001F2EF1">
        <w:rPr>
          <w:rFonts w:ascii="Times New Roman" w:eastAsiaTheme="minorEastAsia" w:hAnsi="Times New Roman" w:cs="Times New Roman"/>
          <w:bCs/>
          <w:color w:val="000000"/>
          <w:sz w:val="24"/>
          <w:szCs w:val="24"/>
          <w:lang w:eastAsia="hr-HR"/>
        </w:rPr>
        <w:t>og Pravilnika</w:t>
      </w:r>
      <w:r w:rsidRPr="009909F6">
        <w:rPr>
          <w:rFonts w:ascii="Times New Roman" w:eastAsiaTheme="minorEastAsia" w:hAnsi="Times New Roman" w:cs="Times New Roman"/>
          <w:bCs/>
          <w:color w:val="000000"/>
          <w:sz w:val="24"/>
          <w:szCs w:val="24"/>
          <w:lang w:eastAsia="hr-HR"/>
        </w:rPr>
        <w:t>, izražen</w:t>
      </w:r>
      <w:r w:rsidR="009A0222">
        <w:rPr>
          <w:rFonts w:ascii="Times New Roman" w:eastAsiaTheme="minorEastAsia" w:hAnsi="Times New Roman" w:cs="Times New Roman"/>
          <w:bCs/>
          <w:color w:val="000000"/>
          <w:sz w:val="24"/>
          <w:szCs w:val="24"/>
          <w:lang w:eastAsia="hr-HR"/>
        </w:rPr>
        <w:t xml:space="preserve"> </w:t>
      </w:r>
      <w:r w:rsidRPr="009909F6">
        <w:rPr>
          <w:rFonts w:ascii="Times New Roman" w:eastAsiaTheme="minorEastAsia" w:hAnsi="Times New Roman" w:cs="Times New Roman"/>
          <w:bCs/>
          <w:color w:val="000000"/>
          <w:sz w:val="24"/>
          <w:szCs w:val="24"/>
          <w:lang w:eastAsia="hr-HR"/>
        </w:rPr>
        <w:t>u gCO</w:t>
      </w:r>
      <w:r w:rsidRPr="001F2EF1">
        <w:rPr>
          <w:rFonts w:ascii="Times New Roman" w:eastAsiaTheme="minorEastAsia" w:hAnsi="Times New Roman" w:cs="Times New Roman"/>
          <w:bCs/>
          <w:color w:val="000000"/>
          <w:sz w:val="24"/>
          <w:szCs w:val="24"/>
          <w:vertAlign w:val="subscript"/>
          <w:lang w:eastAsia="hr-HR"/>
        </w:rPr>
        <w:t>2</w:t>
      </w:r>
      <w:r w:rsidRPr="009909F6">
        <w:rPr>
          <w:rFonts w:ascii="Times New Roman" w:eastAsiaTheme="minorEastAsia" w:hAnsi="Times New Roman" w:cs="Times New Roman"/>
          <w:bCs/>
          <w:color w:val="000000"/>
          <w:sz w:val="24"/>
          <w:szCs w:val="24"/>
          <w:lang w:eastAsia="hr-HR"/>
        </w:rPr>
        <w:t xml:space="preserve">eq/MJ. Koriste se vrijednosti za fosilna goriva navedene u </w:t>
      </w:r>
      <w:r w:rsidR="009A0222">
        <w:rPr>
          <w:rFonts w:ascii="Times New Roman" w:eastAsiaTheme="minorEastAsia" w:hAnsi="Times New Roman" w:cs="Times New Roman"/>
          <w:bCs/>
          <w:color w:val="000000"/>
          <w:sz w:val="24"/>
          <w:szCs w:val="24"/>
          <w:lang w:eastAsia="hr-HR"/>
        </w:rPr>
        <w:t xml:space="preserve">Prilogu I. Dijelu 2. </w:t>
      </w:r>
      <w:r w:rsidRPr="009909F6">
        <w:rPr>
          <w:rFonts w:ascii="Times New Roman" w:eastAsiaTheme="minorEastAsia" w:hAnsi="Times New Roman" w:cs="Times New Roman"/>
          <w:bCs/>
          <w:color w:val="000000"/>
          <w:sz w:val="24"/>
          <w:szCs w:val="24"/>
          <w:lang w:eastAsia="hr-HR"/>
        </w:rPr>
        <w:t>točki 5.</w:t>
      </w:r>
    </w:p>
    <w:p w14:paraId="6067BACE" w14:textId="77777777" w:rsidR="009909F6" w:rsidRPr="009909F6" w:rsidRDefault="009909F6" w:rsidP="000E0E7D">
      <w:pPr>
        <w:spacing w:after="0" w:line="240" w:lineRule="auto"/>
        <w:ind w:left="284"/>
        <w:jc w:val="both"/>
        <w:rPr>
          <w:rFonts w:ascii="Times New Roman" w:eastAsiaTheme="minorEastAsia" w:hAnsi="Times New Roman" w:cs="Times New Roman"/>
          <w:bCs/>
          <w:color w:val="000000"/>
          <w:sz w:val="24"/>
          <w:szCs w:val="24"/>
          <w:lang w:eastAsia="hr-HR"/>
        </w:rPr>
      </w:pPr>
    </w:p>
    <w:p w14:paraId="084BA4C6" w14:textId="45927C69" w:rsidR="009909F6" w:rsidRDefault="007476F2" w:rsidP="000E0E7D">
      <w:pPr>
        <w:spacing w:after="0" w:line="240" w:lineRule="auto"/>
        <w:ind w:left="284"/>
        <w:jc w:val="both"/>
        <w:rPr>
          <w:rFonts w:ascii="Times New Roman" w:eastAsiaTheme="minorEastAsia" w:hAnsi="Times New Roman" w:cs="Times New Roman"/>
          <w:bCs/>
          <w:color w:val="000000"/>
          <w:sz w:val="24"/>
          <w:szCs w:val="24"/>
          <w:lang w:eastAsia="hr-HR"/>
        </w:rPr>
      </w:pPr>
      <w:r>
        <w:rPr>
          <w:rFonts w:ascii="Times New Roman" w:eastAsiaTheme="minorEastAsia" w:hAnsi="Times New Roman" w:cs="Times New Roman"/>
          <w:bCs/>
          <w:color w:val="000000"/>
          <w:sz w:val="24"/>
          <w:szCs w:val="24"/>
          <w:lang w:eastAsia="hr-HR"/>
        </w:rPr>
        <w:t>''</w:t>
      </w:r>
      <w:r w:rsidR="009909F6" w:rsidRPr="009909F6">
        <w:rPr>
          <w:rFonts w:ascii="Times New Roman" w:eastAsiaTheme="minorEastAsia" w:hAnsi="Times New Roman" w:cs="Times New Roman"/>
          <w:bCs/>
          <w:color w:val="000000"/>
          <w:sz w:val="24"/>
          <w:szCs w:val="24"/>
          <w:lang w:eastAsia="hr-HR"/>
        </w:rPr>
        <w:t>MJ</w:t>
      </w:r>
      <w:r w:rsidR="009909F6" w:rsidRPr="007476F2">
        <w:rPr>
          <w:rFonts w:ascii="Times New Roman" w:eastAsiaTheme="minorEastAsia" w:hAnsi="Times New Roman" w:cs="Times New Roman"/>
          <w:bCs/>
          <w:color w:val="000000"/>
          <w:sz w:val="24"/>
          <w:szCs w:val="24"/>
          <w:vertAlign w:val="subscript"/>
          <w:lang w:eastAsia="hr-HR"/>
        </w:rPr>
        <w:t>x</w:t>
      </w:r>
      <w:r w:rsidRPr="007476F2">
        <w:rPr>
          <w:rFonts w:ascii="Times New Roman" w:eastAsiaTheme="minorEastAsia" w:hAnsi="Times New Roman" w:cs="Times New Roman"/>
          <w:bCs/>
          <w:color w:val="000000"/>
          <w:sz w:val="24"/>
          <w:szCs w:val="24"/>
          <w:lang w:eastAsia="hr-HR"/>
        </w:rPr>
        <w:t>''</w:t>
      </w:r>
      <w:r w:rsidR="009909F6" w:rsidRPr="009909F6">
        <w:rPr>
          <w:rFonts w:ascii="Times New Roman" w:eastAsiaTheme="minorEastAsia" w:hAnsi="Times New Roman" w:cs="Times New Roman"/>
          <w:bCs/>
          <w:color w:val="000000"/>
          <w:sz w:val="24"/>
          <w:szCs w:val="24"/>
          <w:lang w:eastAsia="hr-HR"/>
        </w:rPr>
        <w:t xml:space="preserve"> je ukupna isporučena energija, pretvorena na temelju količina goriva </w:t>
      </w:r>
      <w:r>
        <w:rPr>
          <w:rFonts w:ascii="Times New Roman" w:eastAsiaTheme="minorEastAsia" w:hAnsi="Times New Roman" w:cs="Times New Roman"/>
          <w:bCs/>
          <w:color w:val="000000"/>
          <w:sz w:val="24"/>
          <w:szCs w:val="24"/>
          <w:lang w:eastAsia="hr-HR"/>
        </w:rPr>
        <w:t>''x''</w:t>
      </w:r>
      <w:r w:rsidR="009909F6" w:rsidRPr="009909F6">
        <w:rPr>
          <w:rFonts w:ascii="Times New Roman" w:eastAsiaTheme="minorEastAsia" w:hAnsi="Times New Roman" w:cs="Times New Roman"/>
          <w:bCs/>
          <w:color w:val="000000"/>
          <w:sz w:val="24"/>
          <w:szCs w:val="24"/>
          <w:lang w:eastAsia="hr-HR"/>
        </w:rPr>
        <w:t xml:space="preserve"> o kojima se</w:t>
      </w:r>
      <w:r w:rsidR="000E0E7D">
        <w:rPr>
          <w:rFonts w:ascii="Times New Roman" w:eastAsiaTheme="minorEastAsia" w:hAnsi="Times New Roman" w:cs="Times New Roman"/>
          <w:bCs/>
          <w:color w:val="000000"/>
          <w:sz w:val="24"/>
          <w:szCs w:val="24"/>
          <w:lang w:eastAsia="hr-HR"/>
        </w:rPr>
        <w:t xml:space="preserve"> </w:t>
      </w:r>
      <w:r w:rsidR="009909F6" w:rsidRPr="009909F6">
        <w:rPr>
          <w:rFonts w:ascii="Times New Roman" w:eastAsiaTheme="minorEastAsia" w:hAnsi="Times New Roman" w:cs="Times New Roman"/>
          <w:bCs/>
          <w:color w:val="000000"/>
          <w:sz w:val="24"/>
          <w:szCs w:val="24"/>
          <w:lang w:eastAsia="hr-HR"/>
        </w:rPr>
        <w:t>izvješćuje i izražena u megadžulima.</w:t>
      </w:r>
    </w:p>
    <w:p w14:paraId="58FD0131" w14:textId="77777777" w:rsidR="009909F6" w:rsidRPr="009909F6" w:rsidRDefault="009909F6" w:rsidP="009909F6">
      <w:pPr>
        <w:spacing w:after="0" w:line="240" w:lineRule="auto"/>
        <w:jc w:val="both"/>
        <w:rPr>
          <w:rFonts w:ascii="Times New Roman" w:eastAsiaTheme="minorEastAsia" w:hAnsi="Times New Roman" w:cs="Times New Roman"/>
          <w:bCs/>
          <w:color w:val="000000"/>
          <w:sz w:val="24"/>
          <w:szCs w:val="24"/>
          <w:lang w:eastAsia="hr-HR"/>
        </w:rPr>
      </w:pPr>
    </w:p>
    <w:p w14:paraId="7D2396A7" w14:textId="77777777" w:rsidR="009909F6" w:rsidRDefault="009909F6" w:rsidP="009909F6">
      <w:pPr>
        <w:spacing w:after="0" w:line="240" w:lineRule="auto"/>
        <w:jc w:val="both"/>
        <w:rPr>
          <w:rFonts w:ascii="Times New Roman" w:eastAsiaTheme="minorEastAsia" w:hAnsi="Times New Roman" w:cs="Times New Roman"/>
          <w:bCs/>
          <w:color w:val="000000"/>
          <w:sz w:val="24"/>
          <w:szCs w:val="24"/>
          <w:lang w:eastAsia="hr-HR"/>
        </w:rPr>
      </w:pPr>
      <w:r w:rsidRPr="009909F6">
        <w:rPr>
          <w:rFonts w:ascii="Times New Roman" w:eastAsiaTheme="minorEastAsia" w:hAnsi="Times New Roman" w:cs="Times New Roman"/>
          <w:bCs/>
          <w:color w:val="000000"/>
          <w:sz w:val="24"/>
          <w:szCs w:val="24"/>
          <w:lang w:eastAsia="hr-HR"/>
        </w:rPr>
        <w:t>(b) Podaci o potrošnji</w:t>
      </w:r>
    </w:p>
    <w:p w14:paraId="59578D69" w14:textId="77777777" w:rsidR="002E0DA2" w:rsidRPr="009909F6" w:rsidRDefault="002E0DA2" w:rsidP="009909F6">
      <w:pPr>
        <w:spacing w:after="0" w:line="240" w:lineRule="auto"/>
        <w:jc w:val="both"/>
        <w:rPr>
          <w:rFonts w:ascii="Times New Roman" w:eastAsiaTheme="minorEastAsia" w:hAnsi="Times New Roman" w:cs="Times New Roman"/>
          <w:bCs/>
          <w:color w:val="000000"/>
          <w:sz w:val="24"/>
          <w:szCs w:val="24"/>
          <w:lang w:eastAsia="hr-HR"/>
        </w:rPr>
      </w:pPr>
    </w:p>
    <w:p w14:paraId="0ED8E205" w14:textId="77777777" w:rsidR="000F3E01" w:rsidRDefault="009909F6" w:rsidP="009909F6">
      <w:pPr>
        <w:spacing w:after="0" w:line="240" w:lineRule="auto"/>
        <w:jc w:val="both"/>
        <w:rPr>
          <w:rFonts w:ascii="Times New Roman" w:eastAsiaTheme="minorEastAsia" w:hAnsi="Times New Roman" w:cs="Times New Roman"/>
          <w:bCs/>
          <w:color w:val="000000"/>
          <w:sz w:val="24"/>
          <w:szCs w:val="24"/>
          <w:lang w:eastAsia="hr-HR"/>
        </w:rPr>
      </w:pPr>
      <w:r w:rsidRPr="009909F6">
        <w:rPr>
          <w:rFonts w:ascii="Times New Roman" w:eastAsiaTheme="minorEastAsia" w:hAnsi="Times New Roman" w:cs="Times New Roman"/>
          <w:bCs/>
          <w:color w:val="000000"/>
          <w:sz w:val="24"/>
          <w:szCs w:val="24"/>
          <w:lang w:eastAsia="hr-HR"/>
        </w:rPr>
        <w:t>Za izračun vrijednosti koriste se sljedeći podaci o potrošnji:</w:t>
      </w:r>
    </w:p>
    <w:p w14:paraId="31638A5F" w14:textId="77777777" w:rsidR="00BD587D" w:rsidRDefault="00BD587D" w:rsidP="009909F6">
      <w:pPr>
        <w:spacing w:after="0" w:line="240" w:lineRule="auto"/>
        <w:jc w:val="both"/>
        <w:rPr>
          <w:rFonts w:ascii="Times New Roman" w:eastAsiaTheme="minorEastAsia" w:hAnsi="Times New Roman" w:cs="Times New Roman"/>
          <w:bCs/>
          <w:color w:val="000000"/>
          <w:sz w:val="24"/>
          <w:szCs w:val="24"/>
          <w:lang w:eastAsia="hr-HR"/>
        </w:rPr>
      </w:pPr>
    </w:p>
    <w:tbl>
      <w:tblPr>
        <w:tblW w:w="4950" w:type="pct"/>
        <w:tblLook w:val="04A0" w:firstRow="1" w:lastRow="0" w:firstColumn="1" w:lastColumn="0" w:noHBand="0" w:noVBand="1"/>
      </w:tblPr>
      <w:tblGrid>
        <w:gridCol w:w="3652"/>
        <w:gridCol w:w="2447"/>
        <w:gridCol w:w="3148"/>
      </w:tblGrid>
      <w:tr w:rsidR="00BD587D" w:rsidRPr="00BD587D" w14:paraId="54D30689" w14:textId="77777777" w:rsidTr="002D5CEB">
        <w:tc>
          <w:tcPr>
            <w:tcW w:w="19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C02CF6" w14:textId="77777777" w:rsidR="00BD587D" w:rsidRPr="00BD587D" w:rsidRDefault="00BD587D"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Gorivo</w:t>
            </w:r>
          </w:p>
        </w:tc>
        <w:tc>
          <w:tcPr>
            <w:tcW w:w="1323"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952C80" w14:textId="77777777" w:rsidR="00460016" w:rsidRDefault="00BD587D" w:rsidP="00460016">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Potrošnja</w:t>
            </w:r>
          </w:p>
          <w:p w14:paraId="3189BA07" w14:textId="4BA596C0" w:rsidR="00BD587D" w:rsidRPr="00BD587D" w:rsidRDefault="00BD587D" w:rsidP="00460016">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energije (MJ)</w:t>
            </w:r>
          </w:p>
        </w:tc>
        <w:tc>
          <w:tcPr>
            <w:tcW w:w="1702"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B25E29" w14:textId="77777777" w:rsidR="00BD587D" w:rsidRPr="00BD587D" w:rsidRDefault="00BD587D"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Izvor</w:t>
            </w:r>
          </w:p>
        </w:tc>
      </w:tr>
      <w:tr w:rsidR="002D5CEB" w:rsidRPr="000C255A" w14:paraId="7AC9E679" w14:textId="77777777" w:rsidTr="00465786">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AEA616" w14:textId="77777777" w:rsidR="002D5CEB" w:rsidRPr="00BD587D" w:rsidRDefault="002D5CEB" w:rsidP="00BD587D">
            <w:pPr>
              <w:spacing w:after="48" w:line="240" w:lineRule="auto"/>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Dizel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267E8C" w14:textId="77777777" w:rsidR="002D5CEB" w:rsidRPr="00BD587D" w:rsidRDefault="002D5CEB" w:rsidP="00BD587D">
            <w:pPr>
              <w:spacing w:after="48" w:line="240" w:lineRule="auto"/>
              <w:jc w:val="center"/>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7 894 969 × 10</w:t>
            </w:r>
            <w:r w:rsidRPr="00BD587D">
              <w:rPr>
                <w:rFonts w:ascii="Times New Roman" w:eastAsia="Times New Roman" w:hAnsi="Times New Roman" w:cs="Times New Roman"/>
                <w:color w:val="231F20"/>
                <w:sz w:val="24"/>
                <w:szCs w:val="24"/>
                <w:vertAlign w:val="superscript"/>
                <w:lang w:eastAsia="hr-HR"/>
              </w:rPr>
              <w:t>6</w:t>
            </w:r>
          </w:p>
        </w:tc>
        <w:tc>
          <w:tcPr>
            <w:tcW w:w="0" w:type="auto"/>
            <w:vMerge w:val="restart"/>
            <w:tcBorders>
              <w:top w:val="single" w:sz="6" w:space="0" w:color="auto"/>
              <w:left w:val="single" w:sz="6" w:space="0" w:color="auto"/>
              <w:right w:val="single" w:sz="6" w:space="0" w:color="auto"/>
            </w:tcBorders>
            <w:tcMar>
              <w:top w:w="48" w:type="dxa"/>
              <w:left w:w="48" w:type="dxa"/>
              <w:bottom w:w="48" w:type="dxa"/>
              <w:right w:w="48" w:type="dxa"/>
            </w:tcMar>
            <w:vAlign w:val="center"/>
            <w:hideMark/>
          </w:tcPr>
          <w:p w14:paraId="58D1918E" w14:textId="77777777" w:rsidR="002D5CEB" w:rsidRPr="00BD587D" w:rsidRDefault="002D5CEB" w:rsidP="00BD587D">
            <w:pPr>
              <w:spacing w:after="48" w:line="240" w:lineRule="auto"/>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Izvješća koja su države članice dostavile Tajništvu Okvirne konvencije Ujedinjenih naroda o promjeni klime za 2010. godinu</w:t>
            </w:r>
          </w:p>
        </w:tc>
      </w:tr>
      <w:tr w:rsidR="002D5CEB" w:rsidRPr="000C255A" w14:paraId="0B382807" w14:textId="77777777" w:rsidTr="00465786">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9BB3C2" w14:textId="77777777" w:rsidR="002D5CEB" w:rsidRPr="00BD587D" w:rsidRDefault="002D5CEB"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Plinsko ulje namijenjeno za uporabu u izvancestovnom prometu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4BE070" w14:textId="77777777" w:rsidR="002D5CEB" w:rsidRPr="00BD587D" w:rsidRDefault="002D5CEB" w:rsidP="00BD587D">
            <w:pPr>
              <w:spacing w:after="48" w:line="240" w:lineRule="auto"/>
              <w:jc w:val="center"/>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240 763 × 10</w:t>
            </w:r>
            <w:r w:rsidRPr="00BD587D">
              <w:rPr>
                <w:rFonts w:ascii="Times New Roman" w:eastAsia="Times New Roman" w:hAnsi="Times New Roman" w:cs="Times New Roman"/>
                <w:color w:val="231F20"/>
                <w:sz w:val="24"/>
                <w:szCs w:val="24"/>
                <w:vertAlign w:val="superscript"/>
                <w:lang w:eastAsia="hr-HR"/>
              </w:rPr>
              <w:t>6</w:t>
            </w:r>
          </w:p>
        </w:tc>
        <w:tc>
          <w:tcPr>
            <w:tcW w:w="0" w:type="auto"/>
            <w:vMerge/>
            <w:tcBorders>
              <w:left w:val="single" w:sz="6" w:space="0" w:color="auto"/>
              <w:right w:val="single" w:sz="6" w:space="0" w:color="auto"/>
            </w:tcBorders>
            <w:tcMar>
              <w:top w:w="48" w:type="dxa"/>
              <w:left w:w="48" w:type="dxa"/>
              <w:bottom w:w="48" w:type="dxa"/>
              <w:right w:w="48" w:type="dxa"/>
            </w:tcMar>
            <w:vAlign w:val="center"/>
            <w:hideMark/>
          </w:tcPr>
          <w:p w14:paraId="47EDDCB0" w14:textId="77777777" w:rsidR="002D5CEB" w:rsidRPr="00BD587D" w:rsidRDefault="002D5CEB" w:rsidP="00BD587D">
            <w:pPr>
              <w:spacing w:after="0" w:line="240" w:lineRule="auto"/>
              <w:rPr>
                <w:rFonts w:ascii="Times New Roman" w:eastAsia="Times New Roman" w:hAnsi="Times New Roman" w:cs="Times New Roman"/>
                <w:color w:val="231F20"/>
                <w:sz w:val="24"/>
                <w:szCs w:val="24"/>
                <w:lang w:eastAsia="hr-HR"/>
              </w:rPr>
            </w:pPr>
          </w:p>
        </w:tc>
      </w:tr>
      <w:tr w:rsidR="002D5CEB" w:rsidRPr="000C255A" w14:paraId="6B97743B" w14:textId="77777777" w:rsidTr="00465786">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645117" w14:textId="77777777" w:rsidR="002D5CEB" w:rsidRPr="00BD587D" w:rsidRDefault="002D5CEB"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Benzin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8789D8" w14:textId="77777777" w:rsidR="002D5CEB" w:rsidRPr="00BD587D" w:rsidRDefault="002D5CEB" w:rsidP="00BD587D">
            <w:pPr>
              <w:spacing w:after="48" w:line="240" w:lineRule="auto"/>
              <w:jc w:val="center"/>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3 844 356 × 10</w:t>
            </w:r>
            <w:r w:rsidRPr="00BD587D">
              <w:rPr>
                <w:rFonts w:ascii="Times New Roman" w:eastAsia="Times New Roman" w:hAnsi="Times New Roman" w:cs="Times New Roman"/>
                <w:color w:val="231F20"/>
                <w:sz w:val="24"/>
                <w:szCs w:val="24"/>
                <w:vertAlign w:val="superscript"/>
                <w:lang w:eastAsia="hr-HR"/>
              </w:rPr>
              <w:t>6</w:t>
            </w:r>
          </w:p>
        </w:tc>
        <w:tc>
          <w:tcPr>
            <w:tcW w:w="0" w:type="auto"/>
            <w:vMerge/>
            <w:tcBorders>
              <w:left w:val="single" w:sz="6" w:space="0" w:color="auto"/>
              <w:right w:val="single" w:sz="6" w:space="0" w:color="auto"/>
            </w:tcBorders>
            <w:tcMar>
              <w:top w:w="48" w:type="dxa"/>
              <w:left w:w="48" w:type="dxa"/>
              <w:bottom w:w="48" w:type="dxa"/>
              <w:right w:w="48" w:type="dxa"/>
            </w:tcMar>
            <w:vAlign w:val="center"/>
            <w:hideMark/>
          </w:tcPr>
          <w:p w14:paraId="45BFD692" w14:textId="77777777" w:rsidR="002D5CEB" w:rsidRPr="00BD587D" w:rsidRDefault="002D5CEB" w:rsidP="00BD587D">
            <w:pPr>
              <w:spacing w:after="0" w:line="240" w:lineRule="auto"/>
              <w:rPr>
                <w:rFonts w:ascii="Times New Roman" w:eastAsia="Times New Roman" w:hAnsi="Times New Roman" w:cs="Times New Roman"/>
                <w:color w:val="231F20"/>
                <w:sz w:val="24"/>
                <w:szCs w:val="24"/>
                <w:lang w:eastAsia="hr-HR"/>
              </w:rPr>
            </w:pPr>
          </w:p>
        </w:tc>
      </w:tr>
      <w:tr w:rsidR="002D5CEB" w:rsidRPr="000C255A" w14:paraId="724C5C82" w14:textId="77777777" w:rsidTr="00465786">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52E96E" w14:textId="77777777" w:rsidR="002D5CEB" w:rsidRPr="00BD587D" w:rsidRDefault="002D5CEB"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Ukapljeni naftni plin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D1ED51" w14:textId="77777777" w:rsidR="002D5CEB" w:rsidRPr="00BD587D" w:rsidRDefault="002D5CEB" w:rsidP="00BD587D">
            <w:pPr>
              <w:spacing w:after="48" w:line="240" w:lineRule="auto"/>
              <w:jc w:val="center"/>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217 563 × 10</w:t>
            </w:r>
            <w:r w:rsidRPr="00BD587D">
              <w:rPr>
                <w:rFonts w:ascii="Times New Roman" w:eastAsia="Times New Roman" w:hAnsi="Times New Roman" w:cs="Times New Roman"/>
                <w:color w:val="231F20"/>
                <w:sz w:val="24"/>
                <w:szCs w:val="24"/>
                <w:vertAlign w:val="superscript"/>
                <w:lang w:eastAsia="hr-HR"/>
              </w:rPr>
              <w:t>6</w:t>
            </w:r>
          </w:p>
        </w:tc>
        <w:tc>
          <w:tcPr>
            <w:tcW w:w="0" w:type="auto"/>
            <w:vMerge/>
            <w:tcBorders>
              <w:left w:val="single" w:sz="6" w:space="0" w:color="auto"/>
              <w:right w:val="single" w:sz="6" w:space="0" w:color="auto"/>
            </w:tcBorders>
            <w:tcMar>
              <w:top w:w="48" w:type="dxa"/>
              <w:left w:w="48" w:type="dxa"/>
              <w:bottom w:w="48" w:type="dxa"/>
              <w:right w:w="48" w:type="dxa"/>
            </w:tcMar>
            <w:vAlign w:val="center"/>
            <w:hideMark/>
          </w:tcPr>
          <w:p w14:paraId="2789F36D" w14:textId="77777777" w:rsidR="002D5CEB" w:rsidRPr="00BD587D" w:rsidRDefault="002D5CEB" w:rsidP="00BD587D">
            <w:pPr>
              <w:spacing w:after="0" w:line="240" w:lineRule="auto"/>
              <w:rPr>
                <w:rFonts w:ascii="Times New Roman" w:eastAsia="Times New Roman" w:hAnsi="Times New Roman" w:cs="Times New Roman"/>
                <w:color w:val="231F20"/>
                <w:sz w:val="24"/>
                <w:szCs w:val="24"/>
                <w:lang w:eastAsia="hr-HR"/>
              </w:rPr>
            </w:pPr>
          </w:p>
        </w:tc>
      </w:tr>
      <w:tr w:rsidR="002D5CEB" w:rsidRPr="000C255A" w14:paraId="4507DA55" w14:textId="77777777" w:rsidTr="00465786">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85E51A" w14:textId="77777777" w:rsidR="002D5CEB" w:rsidRPr="00BD587D" w:rsidRDefault="002D5CEB" w:rsidP="00BD587D">
            <w:pPr>
              <w:spacing w:after="48" w:line="240" w:lineRule="auto"/>
              <w:jc w:val="both"/>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Komprimirani prirodni plin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B31CA5" w14:textId="77777777" w:rsidR="002D5CEB" w:rsidRPr="00BD587D" w:rsidRDefault="002D5CEB" w:rsidP="00BD587D">
            <w:pPr>
              <w:spacing w:after="48" w:line="240" w:lineRule="auto"/>
              <w:jc w:val="center"/>
              <w:rPr>
                <w:rFonts w:ascii="Times New Roman" w:eastAsia="Times New Roman" w:hAnsi="Times New Roman" w:cs="Times New Roman"/>
                <w:color w:val="231F20"/>
                <w:sz w:val="24"/>
                <w:szCs w:val="24"/>
                <w:lang w:eastAsia="hr-HR"/>
              </w:rPr>
            </w:pPr>
            <w:r w:rsidRPr="00BD587D">
              <w:rPr>
                <w:rFonts w:ascii="Times New Roman" w:eastAsia="Times New Roman" w:hAnsi="Times New Roman" w:cs="Times New Roman"/>
                <w:color w:val="231F20"/>
                <w:sz w:val="24"/>
                <w:szCs w:val="24"/>
                <w:lang w:eastAsia="hr-HR"/>
              </w:rPr>
              <w:t>51 037 × 10</w:t>
            </w:r>
            <w:r w:rsidRPr="00BD587D">
              <w:rPr>
                <w:rFonts w:ascii="Times New Roman" w:eastAsia="Times New Roman" w:hAnsi="Times New Roman" w:cs="Times New Roman"/>
                <w:color w:val="231F20"/>
                <w:sz w:val="24"/>
                <w:szCs w:val="24"/>
                <w:vertAlign w:val="superscript"/>
                <w:lang w:eastAsia="hr-HR"/>
              </w:rPr>
              <w:t>6</w:t>
            </w:r>
          </w:p>
        </w:tc>
        <w:tc>
          <w:tcPr>
            <w:tcW w:w="0" w:type="auto"/>
            <w:vMerge/>
            <w:tcBorders>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5EA5B5" w14:textId="77777777" w:rsidR="002D5CEB" w:rsidRPr="00BD587D" w:rsidRDefault="002D5CEB" w:rsidP="00BD587D">
            <w:pPr>
              <w:spacing w:after="0" w:line="240" w:lineRule="auto"/>
              <w:rPr>
                <w:rFonts w:ascii="Times New Roman" w:eastAsia="Times New Roman" w:hAnsi="Times New Roman" w:cs="Times New Roman"/>
                <w:color w:val="231F20"/>
                <w:sz w:val="24"/>
                <w:szCs w:val="24"/>
                <w:lang w:eastAsia="hr-HR"/>
              </w:rPr>
            </w:pPr>
          </w:p>
        </w:tc>
      </w:tr>
    </w:tbl>
    <w:p w14:paraId="594FD6F4" w14:textId="77777777" w:rsidR="00BD587D" w:rsidRPr="000C255A" w:rsidRDefault="00BD587D" w:rsidP="009909F6">
      <w:pPr>
        <w:spacing w:after="0" w:line="240" w:lineRule="auto"/>
        <w:jc w:val="both"/>
        <w:rPr>
          <w:rFonts w:ascii="Times New Roman" w:eastAsiaTheme="minorEastAsia" w:hAnsi="Times New Roman" w:cs="Times New Roman"/>
          <w:bCs/>
          <w:color w:val="000000"/>
          <w:sz w:val="24"/>
          <w:szCs w:val="24"/>
          <w:lang w:eastAsia="hr-HR"/>
        </w:rPr>
      </w:pPr>
    </w:p>
    <w:p w14:paraId="66F633F1" w14:textId="77777777" w:rsidR="00BE56E3" w:rsidRPr="00BE56E3" w:rsidRDefault="00BE56E3" w:rsidP="00BE56E3">
      <w:pPr>
        <w:spacing w:after="0" w:line="336" w:lineRule="atLeast"/>
        <w:jc w:val="both"/>
        <w:rPr>
          <w:rFonts w:ascii="Times New Roman" w:eastAsiaTheme="minorEastAsia" w:hAnsi="Times New Roman" w:cs="Times New Roman"/>
          <w:sz w:val="24"/>
          <w:szCs w:val="24"/>
          <w:lang w:eastAsia="hr-HR"/>
        </w:rPr>
      </w:pPr>
      <w:r w:rsidRPr="00BE56E3">
        <w:rPr>
          <w:rFonts w:ascii="Times New Roman" w:eastAsiaTheme="minorEastAsia" w:hAnsi="Times New Roman" w:cs="Times New Roman"/>
          <w:b/>
          <w:bCs/>
          <w:sz w:val="24"/>
          <w:szCs w:val="24"/>
          <w:lang w:eastAsia="hr-HR"/>
        </w:rPr>
        <w:t>Intenzitet stakleničkih plinova</w:t>
      </w:r>
    </w:p>
    <w:p w14:paraId="0E339492" w14:textId="639BD57B" w:rsidR="00BE56E3" w:rsidRPr="00BE56E3" w:rsidRDefault="00BE56E3" w:rsidP="00BE56E3">
      <w:pPr>
        <w:spacing w:after="0" w:line="336" w:lineRule="atLeast"/>
        <w:jc w:val="both"/>
        <w:rPr>
          <w:rFonts w:ascii="Times New Roman" w:eastAsiaTheme="minorEastAsia" w:hAnsi="Times New Roman" w:cs="Times New Roman"/>
          <w:sz w:val="24"/>
          <w:szCs w:val="24"/>
          <w:lang w:eastAsia="hr-HR"/>
        </w:rPr>
      </w:pPr>
      <w:r w:rsidRPr="00BE56E3">
        <w:rPr>
          <w:rFonts w:ascii="Times New Roman" w:eastAsiaTheme="minorEastAsia" w:hAnsi="Times New Roman" w:cs="Times New Roman"/>
          <w:sz w:val="24"/>
          <w:szCs w:val="24"/>
          <w:lang w:eastAsia="hr-HR"/>
        </w:rPr>
        <w:t>Referentna vrijednost goriva za 2010. iznosi: 94,1 gCO</w:t>
      </w:r>
      <w:r w:rsidRPr="00BE56E3">
        <w:rPr>
          <w:rFonts w:ascii="Times New Roman" w:eastAsiaTheme="minorEastAsia" w:hAnsi="Times New Roman" w:cs="Times New Roman"/>
          <w:sz w:val="24"/>
          <w:szCs w:val="24"/>
          <w:vertAlign w:val="subscript"/>
          <w:lang w:eastAsia="hr-HR"/>
        </w:rPr>
        <w:t>2</w:t>
      </w:r>
      <w:r w:rsidRPr="00BE56E3">
        <w:rPr>
          <w:rFonts w:ascii="Times New Roman" w:eastAsiaTheme="minorEastAsia" w:hAnsi="Times New Roman" w:cs="Times New Roman"/>
          <w:sz w:val="24"/>
          <w:szCs w:val="24"/>
          <w:lang w:eastAsia="hr-HR"/>
        </w:rPr>
        <w:t>eq/MJ</w:t>
      </w:r>
      <w:r w:rsidR="00014E8B">
        <w:rPr>
          <w:rFonts w:ascii="Times New Roman" w:eastAsiaTheme="minorEastAsia" w:hAnsi="Times New Roman" w:cs="Times New Roman"/>
          <w:sz w:val="24"/>
          <w:szCs w:val="24"/>
          <w:lang w:eastAsia="hr-HR"/>
        </w:rPr>
        <w:t>.</w:t>
      </w:r>
    </w:p>
    <w:sectPr w:rsidR="00BE56E3" w:rsidRPr="00BE56E3" w:rsidSect="001A458E">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996B5" w14:textId="77777777" w:rsidR="007D6CC3" w:rsidRDefault="007D6CC3" w:rsidP="00250EEA">
      <w:pPr>
        <w:spacing w:after="0" w:line="240" w:lineRule="auto"/>
      </w:pPr>
      <w:r>
        <w:separator/>
      </w:r>
    </w:p>
  </w:endnote>
  <w:endnote w:type="continuationSeparator" w:id="0">
    <w:p w14:paraId="6819746C" w14:textId="77777777" w:rsidR="007D6CC3" w:rsidRDefault="007D6CC3" w:rsidP="0025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610666"/>
      <w:docPartObj>
        <w:docPartGallery w:val="Page Numbers (Bottom of Page)"/>
        <w:docPartUnique/>
      </w:docPartObj>
    </w:sdtPr>
    <w:sdtContent>
      <w:p w14:paraId="750E4662" w14:textId="1861573F" w:rsidR="00C95B57" w:rsidRDefault="00C95B57">
        <w:pPr>
          <w:pStyle w:val="Podnoje"/>
          <w:jc w:val="right"/>
        </w:pPr>
        <w:r>
          <w:fldChar w:fldCharType="begin"/>
        </w:r>
        <w:r>
          <w:instrText>PAGE   \* MERGEFORMAT</w:instrText>
        </w:r>
        <w:r>
          <w:fldChar w:fldCharType="separate"/>
        </w:r>
        <w:r w:rsidR="000269A5">
          <w:rPr>
            <w:noProof/>
          </w:rPr>
          <w:t>27</w:t>
        </w:r>
        <w:r>
          <w:fldChar w:fldCharType="end"/>
        </w:r>
      </w:p>
    </w:sdtContent>
  </w:sdt>
  <w:p w14:paraId="3FAF1B2F" w14:textId="77777777" w:rsidR="00C95B57" w:rsidRPr="002727DD" w:rsidRDefault="00C95B57" w:rsidP="002727D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440B4" w14:textId="77777777" w:rsidR="007D6CC3" w:rsidRDefault="007D6CC3" w:rsidP="00250EEA">
      <w:pPr>
        <w:spacing w:after="0" w:line="240" w:lineRule="auto"/>
      </w:pPr>
      <w:r>
        <w:separator/>
      </w:r>
    </w:p>
  </w:footnote>
  <w:footnote w:type="continuationSeparator" w:id="0">
    <w:p w14:paraId="79A3F9DC" w14:textId="77777777" w:rsidR="007D6CC3" w:rsidRDefault="007D6CC3" w:rsidP="00250EEA">
      <w:pPr>
        <w:spacing w:after="0" w:line="240" w:lineRule="auto"/>
      </w:pPr>
      <w:r>
        <w:continuationSeparator/>
      </w:r>
    </w:p>
  </w:footnote>
  <w:footnote w:id="1">
    <w:p w14:paraId="2E70ECF6" w14:textId="6F4BB4EC" w:rsidR="00C95B57" w:rsidRPr="00F20092" w:rsidRDefault="00C95B57" w:rsidP="00DD528D">
      <w:pPr>
        <w:pStyle w:val="Tekstfusnote"/>
        <w:ind w:left="142" w:hanging="142"/>
        <w:rPr>
          <w:rFonts w:ascii="Times New Roman" w:hAnsi="Times New Roman" w:cs="Times New Roman"/>
        </w:rPr>
      </w:pPr>
      <w:r w:rsidRPr="00F20092">
        <w:rPr>
          <w:rStyle w:val="Referencafusnote"/>
          <w:rFonts w:ascii="Times New Roman" w:hAnsi="Times New Roman" w:cs="Times New Roman"/>
        </w:rPr>
        <w:footnoteRef/>
      </w:r>
      <w:r w:rsidRPr="00F20092">
        <w:rPr>
          <w:rFonts w:ascii="Times New Roman" w:hAnsi="Times New Roman" w:cs="Times New Roman"/>
        </w:rPr>
        <w:t xml:space="preserve"> International Council on Clean Transportation</w:t>
      </w:r>
      <w:r>
        <w:rPr>
          <w:rFonts w:ascii="Times New Roman" w:hAnsi="Times New Roman" w:cs="Times New Roman"/>
        </w:rPr>
        <w:t xml:space="preserve"> (ICCT)</w:t>
      </w:r>
      <w:r w:rsidRPr="00F20092">
        <w:rPr>
          <w:rFonts w:ascii="Times New Roman" w:hAnsi="Times New Roman" w:cs="Times New Roman"/>
        </w:rPr>
        <w:t xml:space="preserve"> report on The Reduction of Upstream Greenhouse Gas Emissions from Flaring and Venting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312"/>
    <w:multiLevelType w:val="hybridMultilevel"/>
    <w:tmpl w:val="3D0C3F1A"/>
    <w:lvl w:ilvl="0" w:tplc="AA16975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1E4291"/>
    <w:multiLevelType w:val="hybridMultilevel"/>
    <w:tmpl w:val="B5122B24"/>
    <w:lvl w:ilvl="0" w:tplc="3028B418">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F8278B"/>
    <w:multiLevelType w:val="hybridMultilevel"/>
    <w:tmpl w:val="14B00EA4"/>
    <w:lvl w:ilvl="0" w:tplc="EA7C19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BC219D"/>
    <w:multiLevelType w:val="hybridMultilevel"/>
    <w:tmpl w:val="95B0065C"/>
    <w:lvl w:ilvl="0" w:tplc="3440D27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1C3C64D5"/>
    <w:multiLevelType w:val="hybridMultilevel"/>
    <w:tmpl w:val="4A249AF0"/>
    <w:lvl w:ilvl="0" w:tplc="AFDE6FF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0268F4"/>
    <w:multiLevelType w:val="hybridMultilevel"/>
    <w:tmpl w:val="A2C04C1C"/>
    <w:lvl w:ilvl="0" w:tplc="6F22C66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7D43CD8"/>
    <w:multiLevelType w:val="hybridMultilevel"/>
    <w:tmpl w:val="959AC81C"/>
    <w:lvl w:ilvl="0" w:tplc="68026A3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4971BE"/>
    <w:multiLevelType w:val="hybridMultilevel"/>
    <w:tmpl w:val="BABEC5B6"/>
    <w:lvl w:ilvl="0" w:tplc="B97A0BA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AFC41E0"/>
    <w:multiLevelType w:val="hybridMultilevel"/>
    <w:tmpl w:val="B1AEE3D4"/>
    <w:lvl w:ilvl="0" w:tplc="34D07BF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40DE3916"/>
    <w:multiLevelType w:val="hybridMultilevel"/>
    <w:tmpl w:val="DFD45622"/>
    <w:lvl w:ilvl="0" w:tplc="43DA9140">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1836DB9"/>
    <w:multiLevelType w:val="hybridMultilevel"/>
    <w:tmpl w:val="FC96A250"/>
    <w:lvl w:ilvl="0" w:tplc="1B96C6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131E53"/>
    <w:multiLevelType w:val="hybridMultilevel"/>
    <w:tmpl w:val="9E30408A"/>
    <w:lvl w:ilvl="0" w:tplc="E38AE1D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CB6C67"/>
    <w:multiLevelType w:val="hybridMultilevel"/>
    <w:tmpl w:val="50DEC48E"/>
    <w:lvl w:ilvl="0" w:tplc="206400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3D3CA6"/>
    <w:multiLevelType w:val="hybridMultilevel"/>
    <w:tmpl w:val="E8A6BC4A"/>
    <w:lvl w:ilvl="0" w:tplc="C648371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B47831"/>
    <w:multiLevelType w:val="hybridMultilevel"/>
    <w:tmpl w:val="9F589152"/>
    <w:lvl w:ilvl="0" w:tplc="6D98BAE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543422F2"/>
    <w:multiLevelType w:val="hybridMultilevel"/>
    <w:tmpl w:val="6FAC9312"/>
    <w:lvl w:ilvl="0" w:tplc="FFD8AF38">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486327"/>
    <w:multiLevelType w:val="hybridMultilevel"/>
    <w:tmpl w:val="8578CA6A"/>
    <w:lvl w:ilvl="0" w:tplc="568CA138">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6017FCC"/>
    <w:multiLevelType w:val="hybridMultilevel"/>
    <w:tmpl w:val="1DA0CE3C"/>
    <w:lvl w:ilvl="0" w:tplc="FA94CCE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7FD1A48"/>
    <w:multiLevelType w:val="hybridMultilevel"/>
    <w:tmpl w:val="F1443FE2"/>
    <w:lvl w:ilvl="0" w:tplc="512A2D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C32725"/>
    <w:multiLevelType w:val="hybridMultilevel"/>
    <w:tmpl w:val="FE746454"/>
    <w:lvl w:ilvl="0" w:tplc="B596BBD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0" w15:restartNumberingAfterBreak="0">
    <w:nsid w:val="75AF0F41"/>
    <w:multiLevelType w:val="hybridMultilevel"/>
    <w:tmpl w:val="B2C4ACB6"/>
    <w:lvl w:ilvl="0" w:tplc="EE62A566">
      <w:start w:val="1"/>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B726DE"/>
    <w:multiLevelType w:val="hybridMultilevel"/>
    <w:tmpl w:val="2002528E"/>
    <w:lvl w:ilvl="0" w:tplc="036A5E6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2" w15:restartNumberingAfterBreak="0">
    <w:nsid w:val="7A8465D1"/>
    <w:multiLevelType w:val="hybridMultilevel"/>
    <w:tmpl w:val="FD3EF384"/>
    <w:lvl w:ilvl="0" w:tplc="0EE6E5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BB7598"/>
    <w:multiLevelType w:val="hybridMultilevel"/>
    <w:tmpl w:val="7A8EFBAE"/>
    <w:lvl w:ilvl="0" w:tplc="1F9AD15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DFA438D"/>
    <w:multiLevelType w:val="hybridMultilevel"/>
    <w:tmpl w:val="8EEA1862"/>
    <w:lvl w:ilvl="0" w:tplc="0016860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7E2E0D63"/>
    <w:multiLevelType w:val="hybridMultilevel"/>
    <w:tmpl w:val="C67ACFBE"/>
    <w:lvl w:ilvl="0" w:tplc="06C89C6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15:restartNumberingAfterBreak="0">
    <w:nsid w:val="7ECE7453"/>
    <w:multiLevelType w:val="hybridMultilevel"/>
    <w:tmpl w:val="197AD62C"/>
    <w:lvl w:ilvl="0" w:tplc="9C3E7C1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15:restartNumberingAfterBreak="0">
    <w:nsid w:val="7F2F70BA"/>
    <w:multiLevelType w:val="hybridMultilevel"/>
    <w:tmpl w:val="7C10FCB8"/>
    <w:lvl w:ilvl="0" w:tplc="B35C537E">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7"/>
  </w:num>
  <w:num w:numId="4">
    <w:abstractNumId w:val="1"/>
  </w:num>
  <w:num w:numId="5">
    <w:abstractNumId w:val="15"/>
  </w:num>
  <w:num w:numId="6">
    <w:abstractNumId w:val="13"/>
  </w:num>
  <w:num w:numId="7">
    <w:abstractNumId w:val="12"/>
  </w:num>
  <w:num w:numId="8">
    <w:abstractNumId w:val="2"/>
  </w:num>
  <w:num w:numId="9">
    <w:abstractNumId w:val="23"/>
  </w:num>
  <w:num w:numId="10">
    <w:abstractNumId w:val="16"/>
  </w:num>
  <w:num w:numId="11">
    <w:abstractNumId w:val="8"/>
  </w:num>
  <w:num w:numId="12">
    <w:abstractNumId w:val="9"/>
  </w:num>
  <w:num w:numId="13">
    <w:abstractNumId w:val="10"/>
  </w:num>
  <w:num w:numId="14">
    <w:abstractNumId w:val="5"/>
  </w:num>
  <w:num w:numId="15">
    <w:abstractNumId w:val="20"/>
  </w:num>
  <w:num w:numId="16">
    <w:abstractNumId w:val="17"/>
  </w:num>
  <w:num w:numId="17">
    <w:abstractNumId w:val="6"/>
  </w:num>
  <w:num w:numId="18">
    <w:abstractNumId w:val="11"/>
  </w:num>
  <w:num w:numId="19">
    <w:abstractNumId w:val="4"/>
  </w:num>
  <w:num w:numId="20">
    <w:abstractNumId w:val="22"/>
  </w:num>
  <w:num w:numId="21">
    <w:abstractNumId w:val="24"/>
  </w:num>
  <w:num w:numId="22">
    <w:abstractNumId w:val="19"/>
  </w:num>
  <w:num w:numId="23">
    <w:abstractNumId w:val="21"/>
  </w:num>
  <w:num w:numId="24">
    <w:abstractNumId w:val="7"/>
  </w:num>
  <w:num w:numId="25">
    <w:abstractNumId w:val="26"/>
  </w:num>
  <w:num w:numId="26">
    <w:abstractNumId w:val="3"/>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8A"/>
    <w:rsid w:val="00000953"/>
    <w:rsid w:val="00000ECE"/>
    <w:rsid w:val="000016C3"/>
    <w:rsid w:val="00001D8C"/>
    <w:rsid w:val="00002453"/>
    <w:rsid w:val="00003F2D"/>
    <w:rsid w:val="00004218"/>
    <w:rsid w:val="00004775"/>
    <w:rsid w:val="00005C93"/>
    <w:rsid w:val="00006070"/>
    <w:rsid w:val="00006F87"/>
    <w:rsid w:val="00007AA3"/>
    <w:rsid w:val="0001056B"/>
    <w:rsid w:val="00010C59"/>
    <w:rsid w:val="000112E3"/>
    <w:rsid w:val="00012D4F"/>
    <w:rsid w:val="00012DA6"/>
    <w:rsid w:val="0001390D"/>
    <w:rsid w:val="000139D6"/>
    <w:rsid w:val="00014E8B"/>
    <w:rsid w:val="000161A6"/>
    <w:rsid w:val="0001646C"/>
    <w:rsid w:val="00021209"/>
    <w:rsid w:val="00021AD4"/>
    <w:rsid w:val="00022834"/>
    <w:rsid w:val="00022C82"/>
    <w:rsid w:val="00023779"/>
    <w:rsid w:val="00023822"/>
    <w:rsid w:val="00023F6A"/>
    <w:rsid w:val="00025664"/>
    <w:rsid w:val="000259CE"/>
    <w:rsid w:val="00025AF3"/>
    <w:rsid w:val="00025CA5"/>
    <w:rsid w:val="000269A5"/>
    <w:rsid w:val="000271D2"/>
    <w:rsid w:val="000315EF"/>
    <w:rsid w:val="00031E69"/>
    <w:rsid w:val="0003498E"/>
    <w:rsid w:val="0003550B"/>
    <w:rsid w:val="000368F3"/>
    <w:rsid w:val="00036948"/>
    <w:rsid w:val="000375EA"/>
    <w:rsid w:val="000402EC"/>
    <w:rsid w:val="00040BE1"/>
    <w:rsid w:val="00040D38"/>
    <w:rsid w:val="000412CE"/>
    <w:rsid w:val="00042316"/>
    <w:rsid w:val="00044F55"/>
    <w:rsid w:val="000450F4"/>
    <w:rsid w:val="00046152"/>
    <w:rsid w:val="0005074D"/>
    <w:rsid w:val="00051F0B"/>
    <w:rsid w:val="00051FA7"/>
    <w:rsid w:val="00052E3D"/>
    <w:rsid w:val="00053300"/>
    <w:rsid w:val="0005489D"/>
    <w:rsid w:val="00055174"/>
    <w:rsid w:val="00055A1D"/>
    <w:rsid w:val="00055E3D"/>
    <w:rsid w:val="000576BF"/>
    <w:rsid w:val="00057AA2"/>
    <w:rsid w:val="0006062A"/>
    <w:rsid w:val="00061C2F"/>
    <w:rsid w:val="00061CEA"/>
    <w:rsid w:val="000625D9"/>
    <w:rsid w:val="00062BB4"/>
    <w:rsid w:val="00063045"/>
    <w:rsid w:val="000635B2"/>
    <w:rsid w:val="0006439A"/>
    <w:rsid w:val="00064689"/>
    <w:rsid w:val="000653D0"/>
    <w:rsid w:val="000657A0"/>
    <w:rsid w:val="00066750"/>
    <w:rsid w:val="000675A0"/>
    <w:rsid w:val="00070602"/>
    <w:rsid w:val="00070846"/>
    <w:rsid w:val="0007109E"/>
    <w:rsid w:val="0007118A"/>
    <w:rsid w:val="000725E7"/>
    <w:rsid w:val="000735C0"/>
    <w:rsid w:val="00073952"/>
    <w:rsid w:val="00073C42"/>
    <w:rsid w:val="0007448E"/>
    <w:rsid w:val="00074933"/>
    <w:rsid w:val="0007542A"/>
    <w:rsid w:val="000807FF"/>
    <w:rsid w:val="00080E00"/>
    <w:rsid w:val="00083071"/>
    <w:rsid w:val="00083582"/>
    <w:rsid w:val="000837CB"/>
    <w:rsid w:val="00084630"/>
    <w:rsid w:val="00085E10"/>
    <w:rsid w:val="00087209"/>
    <w:rsid w:val="0009026C"/>
    <w:rsid w:val="000903F9"/>
    <w:rsid w:val="00091B51"/>
    <w:rsid w:val="000920D1"/>
    <w:rsid w:val="000939B9"/>
    <w:rsid w:val="000947CE"/>
    <w:rsid w:val="00094C4F"/>
    <w:rsid w:val="00095E4A"/>
    <w:rsid w:val="000974BC"/>
    <w:rsid w:val="000A117D"/>
    <w:rsid w:val="000A1B08"/>
    <w:rsid w:val="000A6745"/>
    <w:rsid w:val="000A6DDD"/>
    <w:rsid w:val="000B1307"/>
    <w:rsid w:val="000B1B97"/>
    <w:rsid w:val="000B2A0F"/>
    <w:rsid w:val="000B313E"/>
    <w:rsid w:val="000B34C8"/>
    <w:rsid w:val="000B543C"/>
    <w:rsid w:val="000B6BDC"/>
    <w:rsid w:val="000B7331"/>
    <w:rsid w:val="000B7F9B"/>
    <w:rsid w:val="000C089A"/>
    <w:rsid w:val="000C0BE4"/>
    <w:rsid w:val="000C1FB5"/>
    <w:rsid w:val="000C1FDB"/>
    <w:rsid w:val="000C255A"/>
    <w:rsid w:val="000C325A"/>
    <w:rsid w:val="000C3847"/>
    <w:rsid w:val="000C4341"/>
    <w:rsid w:val="000C48FC"/>
    <w:rsid w:val="000C7673"/>
    <w:rsid w:val="000C7934"/>
    <w:rsid w:val="000D0142"/>
    <w:rsid w:val="000D0476"/>
    <w:rsid w:val="000D097A"/>
    <w:rsid w:val="000D0A04"/>
    <w:rsid w:val="000D117F"/>
    <w:rsid w:val="000D209E"/>
    <w:rsid w:val="000D32CA"/>
    <w:rsid w:val="000D7A23"/>
    <w:rsid w:val="000E0E7D"/>
    <w:rsid w:val="000E1914"/>
    <w:rsid w:val="000E1CF2"/>
    <w:rsid w:val="000E55D8"/>
    <w:rsid w:val="000E59DE"/>
    <w:rsid w:val="000E6655"/>
    <w:rsid w:val="000E77F4"/>
    <w:rsid w:val="000F2447"/>
    <w:rsid w:val="000F2ADD"/>
    <w:rsid w:val="000F2B0C"/>
    <w:rsid w:val="000F2E7E"/>
    <w:rsid w:val="000F3020"/>
    <w:rsid w:val="000F3167"/>
    <w:rsid w:val="000F34CC"/>
    <w:rsid w:val="000F3E01"/>
    <w:rsid w:val="000F45A8"/>
    <w:rsid w:val="000F68E9"/>
    <w:rsid w:val="000F6BFC"/>
    <w:rsid w:val="000F7CE7"/>
    <w:rsid w:val="000F7E1E"/>
    <w:rsid w:val="00100112"/>
    <w:rsid w:val="00100B49"/>
    <w:rsid w:val="00100CEC"/>
    <w:rsid w:val="00101474"/>
    <w:rsid w:val="0010149F"/>
    <w:rsid w:val="00101734"/>
    <w:rsid w:val="00101B4C"/>
    <w:rsid w:val="00102E6A"/>
    <w:rsid w:val="001048F4"/>
    <w:rsid w:val="00110ADD"/>
    <w:rsid w:val="00113840"/>
    <w:rsid w:val="001154BD"/>
    <w:rsid w:val="001163BC"/>
    <w:rsid w:val="0012087D"/>
    <w:rsid w:val="00120AAB"/>
    <w:rsid w:val="00121B88"/>
    <w:rsid w:val="00121DC8"/>
    <w:rsid w:val="0012363B"/>
    <w:rsid w:val="0012365C"/>
    <w:rsid w:val="001236CA"/>
    <w:rsid w:val="001240BA"/>
    <w:rsid w:val="00125833"/>
    <w:rsid w:val="00127A4E"/>
    <w:rsid w:val="0013077F"/>
    <w:rsid w:val="00131C07"/>
    <w:rsid w:val="001324BF"/>
    <w:rsid w:val="0013253D"/>
    <w:rsid w:val="00133073"/>
    <w:rsid w:val="00134AB1"/>
    <w:rsid w:val="001352C9"/>
    <w:rsid w:val="001352DF"/>
    <w:rsid w:val="00135E0C"/>
    <w:rsid w:val="0013691B"/>
    <w:rsid w:val="001376D5"/>
    <w:rsid w:val="00141A6E"/>
    <w:rsid w:val="001444E6"/>
    <w:rsid w:val="00144D9E"/>
    <w:rsid w:val="001454A0"/>
    <w:rsid w:val="00145F1E"/>
    <w:rsid w:val="001462DB"/>
    <w:rsid w:val="0015083F"/>
    <w:rsid w:val="00150E34"/>
    <w:rsid w:val="001511B5"/>
    <w:rsid w:val="00152B1E"/>
    <w:rsid w:val="00152DC2"/>
    <w:rsid w:val="00155848"/>
    <w:rsid w:val="00156773"/>
    <w:rsid w:val="001604A5"/>
    <w:rsid w:val="00161308"/>
    <w:rsid w:val="001626EE"/>
    <w:rsid w:val="00165912"/>
    <w:rsid w:val="00166874"/>
    <w:rsid w:val="0016773E"/>
    <w:rsid w:val="0017088C"/>
    <w:rsid w:val="00171B65"/>
    <w:rsid w:val="00174F0D"/>
    <w:rsid w:val="00175A13"/>
    <w:rsid w:val="00176A93"/>
    <w:rsid w:val="00176BFA"/>
    <w:rsid w:val="001808AE"/>
    <w:rsid w:val="00181B18"/>
    <w:rsid w:val="00181F30"/>
    <w:rsid w:val="001821C7"/>
    <w:rsid w:val="001851E3"/>
    <w:rsid w:val="00185CE8"/>
    <w:rsid w:val="00185DBD"/>
    <w:rsid w:val="00186BA1"/>
    <w:rsid w:val="0018758E"/>
    <w:rsid w:val="00187BE0"/>
    <w:rsid w:val="00190BC4"/>
    <w:rsid w:val="0019152C"/>
    <w:rsid w:val="001931AC"/>
    <w:rsid w:val="00194F32"/>
    <w:rsid w:val="00194F78"/>
    <w:rsid w:val="0019516E"/>
    <w:rsid w:val="001A2CC5"/>
    <w:rsid w:val="001A458E"/>
    <w:rsid w:val="001A4D2F"/>
    <w:rsid w:val="001A5AAF"/>
    <w:rsid w:val="001A5DD2"/>
    <w:rsid w:val="001B06BC"/>
    <w:rsid w:val="001B09DD"/>
    <w:rsid w:val="001B0D5B"/>
    <w:rsid w:val="001B1DF1"/>
    <w:rsid w:val="001B29F3"/>
    <w:rsid w:val="001B2E81"/>
    <w:rsid w:val="001B41A7"/>
    <w:rsid w:val="001B6B9A"/>
    <w:rsid w:val="001C0F6E"/>
    <w:rsid w:val="001C2A5C"/>
    <w:rsid w:val="001C39D1"/>
    <w:rsid w:val="001C3BAC"/>
    <w:rsid w:val="001C3C0F"/>
    <w:rsid w:val="001C4755"/>
    <w:rsid w:val="001C4810"/>
    <w:rsid w:val="001C4827"/>
    <w:rsid w:val="001C4935"/>
    <w:rsid w:val="001C5069"/>
    <w:rsid w:val="001C5FEB"/>
    <w:rsid w:val="001C61EA"/>
    <w:rsid w:val="001C6899"/>
    <w:rsid w:val="001C7007"/>
    <w:rsid w:val="001C7FFD"/>
    <w:rsid w:val="001D0107"/>
    <w:rsid w:val="001D0CAC"/>
    <w:rsid w:val="001D18E2"/>
    <w:rsid w:val="001D1DB1"/>
    <w:rsid w:val="001D1F60"/>
    <w:rsid w:val="001D2901"/>
    <w:rsid w:val="001D3321"/>
    <w:rsid w:val="001D4967"/>
    <w:rsid w:val="001D4B93"/>
    <w:rsid w:val="001D4D54"/>
    <w:rsid w:val="001D572C"/>
    <w:rsid w:val="001D7F9E"/>
    <w:rsid w:val="001E00EB"/>
    <w:rsid w:val="001E06B2"/>
    <w:rsid w:val="001E2E41"/>
    <w:rsid w:val="001E365A"/>
    <w:rsid w:val="001E4705"/>
    <w:rsid w:val="001E50A0"/>
    <w:rsid w:val="001E5D1F"/>
    <w:rsid w:val="001E5FA1"/>
    <w:rsid w:val="001E6542"/>
    <w:rsid w:val="001E6808"/>
    <w:rsid w:val="001E6B84"/>
    <w:rsid w:val="001F21B7"/>
    <w:rsid w:val="001F2D50"/>
    <w:rsid w:val="001F2EF1"/>
    <w:rsid w:val="001F2FCE"/>
    <w:rsid w:val="001F3FAF"/>
    <w:rsid w:val="001F4E23"/>
    <w:rsid w:val="001F5349"/>
    <w:rsid w:val="001F5AD5"/>
    <w:rsid w:val="001F5D8B"/>
    <w:rsid w:val="001F7D70"/>
    <w:rsid w:val="0020114A"/>
    <w:rsid w:val="00202AC1"/>
    <w:rsid w:val="00202E4F"/>
    <w:rsid w:val="00203C04"/>
    <w:rsid w:val="00203E8F"/>
    <w:rsid w:val="0020455D"/>
    <w:rsid w:val="0020586C"/>
    <w:rsid w:val="00205AF7"/>
    <w:rsid w:val="00206987"/>
    <w:rsid w:val="0020761F"/>
    <w:rsid w:val="00207DCD"/>
    <w:rsid w:val="00210652"/>
    <w:rsid w:val="00210C5B"/>
    <w:rsid w:val="00213A13"/>
    <w:rsid w:val="0021688F"/>
    <w:rsid w:val="00220FB0"/>
    <w:rsid w:val="002212D5"/>
    <w:rsid w:val="00223162"/>
    <w:rsid w:val="00223530"/>
    <w:rsid w:val="00223712"/>
    <w:rsid w:val="00223AC9"/>
    <w:rsid w:val="002250DF"/>
    <w:rsid w:val="00225F67"/>
    <w:rsid w:val="00226073"/>
    <w:rsid w:val="00226ECF"/>
    <w:rsid w:val="00226FDC"/>
    <w:rsid w:val="0022792E"/>
    <w:rsid w:val="00230DE5"/>
    <w:rsid w:val="00231BFA"/>
    <w:rsid w:val="0023430E"/>
    <w:rsid w:val="00235A5A"/>
    <w:rsid w:val="002378B6"/>
    <w:rsid w:val="002401ED"/>
    <w:rsid w:val="00241728"/>
    <w:rsid w:val="00241FF2"/>
    <w:rsid w:val="00242890"/>
    <w:rsid w:val="00242ACA"/>
    <w:rsid w:val="00243790"/>
    <w:rsid w:val="002443EB"/>
    <w:rsid w:val="00245244"/>
    <w:rsid w:val="00245D74"/>
    <w:rsid w:val="0024680B"/>
    <w:rsid w:val="0024706A"/>
    <w:rsid w:val="002479EE"/>
    <w:rsid w:val="00250EEA"/>
    <w:rsid w:val="002514BC"/>
    <w:rsid w:val="00251B45"/>
    <w:rsid w:val="002524F5"/>
    <w:rsid w:val="00254049"/>
    <w:rsid w:val="0025404D"/>
    <w:rsid w:val="002617DD"/>
    <w:rsid w:val="00261912"/>
    <w:rsid w:val="0026198D"/>
    <w:rsid w:val="00262BD8"/>
    <w:rsid w:val="00263BE8"/>
    <w:rsid w:val="00263DC3"/>
    <w:rsid w:val="00264620"/>
    <w:rsid w:val="00264E15"/>
    <w:rsid w:val="00266583"/>
    <w:rsid w:val="002670F5"/>
    <w:rsid w:val="00267435"/>
    <w:rsid w:val="00267542"/>
    <w:rsid w:val="002708B3"/>
    <w:rsid w:val="002727DD"/>
    <w:rsid w:val="002728B9"/>
    <w:rsid w:val="0027382C"/>
    <w:rsid w:val="00274F6C"/>
    <w:rsid w:val="002753E6"/>
    <w:rsid w:val="00276EDE"/>
    <w:rsid w:val="00281909"/>
    <w:rsid w:val="00282D5F"/>
    <w:rsid w:val="00283131"/>
    <w:rsid w:val="0028315A"/>
    <w:rsid w:val="0028349D"/>
    <w:rsid w:val="0028380F"/>
    <w:rsid w:val="00283C2F"/>
    <w:rsid w:val="00284C52"/>
    <w:rsid w:val="00286DD1"/>
    <w:rsid w:val="0028748E"/>
    <w:rsid w:val="00291482"/>
    <w:rsid w:val="00293878"/>
    <w:rsid w:val="0029544C"/>
    <w:rsid w:val="002958A7"/>
    <w:rsid w:val="002974FD"/>
    <w:rsid w:val="002A1FB1"/>
    <w:rsid w:val="002A213D"/>
    <w:rsid w:val="002A2981"/>
    <w:rsid w:val="002A2ECF"/>
    <w:rsid w:val="002A6C36"/>
    <w:rsid w:val="002A6DBF"/>
    <w:rsid w:val="002A765D"/>
    <w:rsid w:val="002B1AD0"/>
    <w:rsid w:val="002B320A"/>
    <w:rsid w:val="002B3265"/>
    <w:rsid w:val="002B48A7"/>
    <w:rsid w:val="002B4D9A"/>
    <w:rsid w:val="002B5F54"/>
    <w:rsid w:val="002B771A"/>
    <w:rsid w:val="002C0FBD"/>
    <w:rsid w:val="002C247E"/>
    <w:rsid w:val="002C2F52"/>
    <w:rsid w:val="002C349B"/>
    <w:rsid w:val="002C3AFA"/>
    <w:rsid w:val="002C4267"/>
    <w:rsid w:val="002C6071"/>
    <w:rsid w:val="002C6882"/>
    <w:rsid w:val="002C6BA5"/>
    <w:rsid w:val="002D2368"/>
    <w:rsid w:val="002D2D38"/>
    <w:rsid w:val="002D5CEB"/>
    <w:rsid w:val="002D752E"/>
    <w:rsid w:val="002D7CCD"/>
    <w:rsid w:val="002E0BE6"/>
    <w:rsid w:val="002E0DA2"/>
    <w:rsid w:val="002E236E"/>
    <w:rsid w:val="002E3284"/>
    <w:rsid w:val="002E32C5"/>
    <w:rsid w:val="002E3B19"/>
    <w:rsid w:val="002E5C7C"/>
    <w:rsid w:val="002E698B"/>
    <w:rsid w:val="002E6ADE"/>
    <w:rsid w:val="002E74D5"/>
    <w:rsid w:val="002E7A0C"/>
    <w:rsid w:val="002F1DA3"/>
    <w:rsid w:val="002F2459"/>
    <w:rsid w:val="002F31F6"/>
    <w:rsid w:val="002F3F83"/>
    <w:rsid w:val="002F4BF0"/>
    <w:rsid w:val="00300258"/>
    <w:rsid w:val="003002E0"/>
    <w:rsid w:val="00301149"/>
    <w:rsid w:val="0030225F"/>
    <w:rsid w:val="003022B1"/>
    <w:rsid w:val="0030299A"/>
    <w:rsid w:val="00303938"/>
    <w:rsid w:val="0030505C"/>
    <w:rsid w:val="0030556F"/>
    <w:rsid w:val="00305FDB"/>
    <w:rsid w:val="003123D1"/>
    <w:rsid w:val="003129C2"/>
    <w:rsid w:val="003130EB"/>
    <w:rsid w:val="0031596A"/>
    <w:rsid w:val="00315C1C"/>
    <w:rsid w:val="00321424"/>
    <w:rsid w:val="0032344B"/>
    <w:rsid w:val="0032376D"/>
    <w:rsid w:val="00323F15"/>
    <w:rsid w:val="003242BC"/>
    <w:rsid w:val="00326CEF"/>
    <w:rsid w:val="003273E2"/>
    <w:rsid w:val="00327C80"/>
    <w:rsid w:val="0033113F"/>
    <w:rsid w:val="00333CFD"/>
    <w:rsid w:val="00334228"/>
    <w:rsid w:val="0033479D"/>
    <w:rsid w:val="003349F4"/>
    <w:rsid w:val="0033774B"/>
    <w:rsid w:val="0034144A"/>
    <w:rsid w:val="00341AD8"/>
    <w:rsid w:val="00341D43"/>
    <w:rsid w:val="003436B8"/>
    <w:rsid w:val="003454FE"/>
    <w:rsid w:val="003470A5"/>
    <w:rsid w:val="00347433"/>
    <w:rsid w:val="0035004B"/>
    <w:rsid w:val="00350EFA"/>
    <w:rsid w:val="0035105C"/>
    <w:rsid w:val="00351406"/>
    <w:rsid w:val="00356D22"/>
    <w:rsid w:val="003573F7"/>
    <w:rsid w:val="0035772A"/>
    <w:rsid w:val="00360A3F"/>
    <w:rsid w:val="00361FA5"/>
    <w:rsid w:val="003625CA"/>
    <w:rsid w:val="00362D22"/>
    <w:rsid w:val="00363514"/>
    <w:rsid w:val="00363BE6"/>
    <w:rsid w:val="00364B99"/>
    <w:rsid w:val="00364BBC"/>
    <w:rsid w:val="003674DC"/>
    <w:rsid w:val="00367AD6"/>
    <w:rsid w:val="00370F6C"/>
    <w:rsid w:val="0037124F"/>
    <w:rsid w:val="00372252"/>
    <w:rsid w:val="003752A0"/>
    <w:rsid w:val="0037608B"/>
    <w:rsid w:val="0037642C"/>
    <w:rsid w:val="00376F13"/>
    <w:rsid w:val="00380059"/>
    <w:rsid w:val="00381220"/>
    <w:rsid w:val="0038150D"/>
    <w:rsid w:val="00381A4C"/>
    <w:rsid w:val="00384CAC"/>
    <w:rsid w:val="00386CC1"/>
    <w:rsid w:val="00392480"/>
    <w:rsid w:val="0039264F"/>
    <w:rsid w:val="003942CF"/>
    <w:rsid w:val="00395565"/>
    <w:rsid w:val="0039695D"/>
    <w:rsid w:val="003A03C3"/>
    <w:rsid w:val="003A322D"/>
    <w:rsid w:val="003A56E3"/>
    <w:rsid w:val="003A5B5C"/>
    <w:rsid w:val="003A78E2"/>
    <w:rsid w:val="003B0453"/>
    <w:rsid w:val="003B08D9"/>
    <w:rsid w:val="003B0FF1"/>
    <w:rsid w:val="003B1840"/>
    <w:rsid w:val="003B1C72"/>
    <w:rsid w:val="003B2DCB"/>
    <w:rsid w:val="003B3AAB"/>
    <w:rsid w:val="003B57F0"/>
    <w:rsid w:val="003B6F38"/>
    <w:rsid w:val="003B7108"/>
    <w:rsid w:val="003C1D9A"/>
    <w:rsid w:val="003C2435"/>
    <w:rsid w:val="003C38A6"/>
    <w:rsid w:val="003C4CAB"/>
    <w:rsid w:val="003C55BE"/>
    <w:rsid w:val="003C5E69"/>
    <w:rsid w:val="003C6C30"/>
    <w:rsid w:val="003C7601"/>
    <w:rsid w:val="003D01C4"/>
    <w:rsid w:val="003D345D"/>
    <w:rsid w:val="003D49DC"/>
    <w:rsid w:val="003D5E5C"/>
    <w:rsid w:val="003D671D"/>
    <w:rsid w:val="003D70E5"/>
    <w:rsid w:val="003E1B69"/>
    <w:rsid w:val="003E2B31"/>
    <w:rsid w:val="003E49DB"/>
    <w:rsid w:val="003E61E9"/>
    <w:rsid w:val="003F055D"/>
    <w:rsid w:val="003F05A6"/>
    <w:rsid w:val="003F18EF"/>
    <w:rsid w:val="003F3ABE"/>
    <w:rsid w:val="003F58F8"/>
    <w:rsid w:val="003F63E6"/>
    <w:rsid w:val="003F66C3"/>
    <w:rsid w:val="003F77A2"/>
    <w:rsid w:val="003F7C80"/>
    <w:rsid w:val="004021A1"/>
    <w:rsid w:val="004065AF"/>
    <w:rsid w:val="00406B84"/>
    <w:rsid w:val="0040742B"/>
    <w:rsid w:val="0041020B"/>
    <w:rsid w:val="004118B1"/>
    <w:rsid w:val="00412B56"/>
    <w:rsid w:val="00416551"/>
    <w:rsid w:val="00416CC6"/>
    <w:rsid w:val="00416FE8"/>
    <w:rsid w:val="00417B94"/>
    <w:rsid w:val="00417F7A"/>
    <w:rsid w:val="00420422"/>
    <w:rsid w:val="00421728"/>
    <w:rsid w:val="00421B21"/>
    <w:rsid w:val="00421C0A"/>
    <w:rsid w:val="00422BD0"/>
    <w:rsid w:val="00422C3F"/>
    <w:rsid w:val="004230DF"/>
    <w:rsid w:val="0042465D"/>
    <w:rsid w:val="004247EB"/>
    <w:rsid w:val="00425050"/>
    <w:rsid w:val="00426226"/>
    <w:rsid w:val="00426A6C"/>
    <w:rsid w:val="004311B1"/>
    <w:rsid w:val="0043145D"/>
    <w:rsid w:val="00431924"/>
    <w:rsid w:val="00431B4C"/>
    <w:rsid w:val="00432FF9"/>
    <w:rsid w:val="0043370B"/>
    <w:rsid w:val="0043470A"/>
    <w:rsid w:val="00435049"/>
    <w:rsid w:val="00436341"/>
    <w:rsid w:val="00437901"/>
    <w:rsid w:val="00441A4E"/>
    <w:rsid w:val="00442914"/>
    <w:rsid w:val="00446B42"/>
    <w:rsid w:val="00446E5F"/>
    <w:rsid w:val="00452747"/>
    <w:rsid w:val="004528FC"/>
    <w:rsid w:val="0045318B"/>
    <w:rsid w:val="0045430E"/>
    <w:rsid w:val="0045469F"/>
    <w:rsid w:val="00454A3E"/>
    <w:rsid w:val="00455882"/>
    <w:rsid w:val="0045590C"/>
    <w:rsid w:val="0045708B"/>
    <w:rsid w:val="00457565"/>
    <w:rsid w:val="00460016"/>
    <w:rsid w:val="00463B0D"/>
    <w:rsid w:val="00464F8B"/>
    <w:rsid w:val="00465786"/>
    <w:rsid w:val="0046606C"/>
    <w:rsid w:val="00466959"/>
    <w:rsid w:val="00470765"/>
    <w:rsid w:val="004738D9"/>
    <w:rsid w:val="00474846"/>
    <w:rsid w:val="004771C8"/>
    <w:rsid w:val="00480ED5"/>
    <w:rsid w:val="0048101A"/>
    <w:rsid w:val="00481B1B"/>
    <w:rsid w:val="00482B7A"/>
    <w:rsid w:val="00482BE9"/>
    <w:rsid w:val="00483B2A"/>
    <w:rsid w:val="00483E53"/>
    <w:rsid w:val="00484DD6"/>
    <w:rsid w:val="00485CBD"/>
    <w:rsid w:val="0048662D"/>
    <w:rsid w:val="00486D1E"/>
    <w:rsid w:val="004879F5"/>
    <w:rsid w:val="00490011"/>
    <w:rsid w:val="00490CAB"/>
    <w:rsid w:val="00490E35"/>
    <w:rsid w:val="00492A35"/>
    <w:rsid w:val="0049426E"/>
    <w:rsid w:val="00494D75"/>
    <w:rsid w:val="00497ACD"/>
    <w:rsid w:val="00497D94"/>
    <w:rsid w:val="004A11FD"/>
    <w:rsid w:val="004A1BCA"/>
    <w:rsid w:val="004A1F12"/>
    <w:rsid w:val="004A44E3"/>
    <w:rsid w:val="004A49DA"/>
    <w:rsid w:val="004A566C"/>
    <w:rsid w:val="004A5929"/>
    <w:rsid w:val="004A6022"/>
    <w:rsid w:val="004A6A49"/>
    <w:rsid w:val="004B1125"/>
    <w:rsid w:val="004B260F"/>
    <w:rsid w:val="004B319D"/>
    <w:rsid w:val="004B3687"/>
    <w:rsid w:val="004B3C74"/>
    <w:rsid w:val="004B40BC"/>
    <w:rsid w:val="004B5F21"/>
    <w:rsid w:val="004B623A"/>
    <w:rsid w:val="004B6FDB"/>
    <w:rsid w:val="004B7092"/>
    <w:rsid w:val="004C0134"/>
    <w:rsid w:val="004C233A"/>
    <w:rsid w:val="004C2980"/>
    <w:rsid w:val="004C3B0C"/>
    <w:rsid w:val="004C499F"/>
    <w:rsid w:val="004C4BF7"/>
    <w:rsid w:val="004C5489"/>
    <w:rsid w:val="004D17A6"/>
    <w:rsid w:val="004D1F5B"/>
    <w:rsid w:val="004D212F"/>
    <w:rsid w:val="004D5F74"/>
    <w:rsid w:val="004D66E0"/>
    <w:rsid w:val="004D7CD4"/>
    <w:rsid w:val="004D7E8B"/>
    <w:rsid w:val="004E1BC9"/>
    <w:rsid w:val="004E223E"/>
    <w:rsid w:val="004E4773"/>
    <w:rsid w:val="004E526C"/>
    <w:rsid w:val="004E6B0F"/>
    <w:rsid w:val="004E7119"/>
    <w:rsid w:val="004F163E"/>
    <w:rsid w:val="004F3568"/>
    <w:rsid w:val="004F3C8A"/>
    <w:rsid w:val="004F4037"/>
    <w:rsid w:val="004F65BA"/>
    <w:rsid w:val="004F752F"/>
    <w:rsid w:val="00501518"/>
    <w:rsid w:val="00501BB6"/>
    <w:rsid w:val="005022EA"/>
    <w:rsid w:val="005025C9"/>
    <w:rsid w:val="00502BF4"/>
    <w:rsid w:val="00505E96"/>
    <w:rsid w:val="005061F9"/>
    <w:rsid w:val="00506722"/>
    <w:rsid w:val="0051201E"/>
    <w:rsid w:val="005122C1"/>
    <w:rsid w:val="005131A7"/>
    <w:rsid w:val="00513394"/>
    <w:rsid w:val="0051382F"/>
    <w:rsid w:val="0051597E"/>
    <w:rsid w:val="00521914"/>
    <w:rsid w:val="00522871"/>
    <w:rsid w:val="005229D2"/>
    <w:rsid w:val="00522CD8"/>
    <w:rsid w:val="005233FF"/>
    <w:rsid w:val="00523CA8"/>
    <w:rsid w:val="00524077"/>
    <w:rsid w:val="005256A5"/>
    <w:rsid w:val="005269E0"/>
    <w:rsid w:val="00526C52"/>
    <w:rsid w:val="0053034D"/>
    <w:rsid w:val="00530CF4"/>
    <w:rsid w:val="0053169E"/>
    <w:rsid w:val="00531FD3"/>
    <w:rsid w:val="00534B39"/>
    <w:rsid w:val="00537C16"/>
    <w:rsid w:val="00540BE3"/>
    <w:rsid w:val="005418CA"/>
    <w:rsid w:val="00543104"/>
    <w:rsid w:val="00543105"/>
    <w:rsid w:val="00543AEE"/>
    <w:rsid w:val="00543D7C"/>
    <w:rsid w:val="00545E5B"/>
    <w:rsid w:val="005470A2"/>
    <w:rsid w:val="005471D2"/>
    <w:rsid w:val="0055005A"/>
    <w:rsid w:val="005503CF"/>
    <w:rsid w:val="00550B57"/>
    <w:rsid w:val="00551159"/>
    <w:rsid w:val="005519CF"/>
    <w:rsid w:val="00552C7F"/>
    <w:rsid w:val="00555AD2"/>
    <w:rsid w:val="00556A7C"/>
    <w:rsid w:val="00556B60"/>
    <w:rsid w:val="00556EE0"/>
    <w:rsid w:val="0055745A"/>
    <w:rsid w:val="00557FD6"/>
    <w:rsid w:val="00560B8C"/>
    <w:rsid w:val="00562B06"/>
    <w:rsid w:val="005644E9"/>
    <w:rsid w:val="00565016"/>
    <w:rsid w:val="00567785"/>
    <w:rsid w:val="00567849"/>
    <w:rsid w:val="00570A2C"/>
    <w:rsid w:val="00570B64"/>
    <w:rsid w:val="00570F81"/>
    <w:rsid w:val="005721A0"/>
    <w:rsid w:val="00572905"/>
    <w:rsid w:val="00573CC7"/>
    <w:rsid w:val="00574276"/>
    <w:rsid w:val="00575FCE"/>
    <w:rsid w:val="0057718F"/>
    <w:rsid w:val="0058000F"/>
    <w:rsid w:val="005814D6"/>
    <w:rsid w:val="00581A4A"/>
    <w:rsid w:val="00582411"/>
    <w:rsid w:val="00582BDF"/>
    <w:rsid w:val="00582C22"/>
    <w:rsid w:val="00583E4C"/>
    <w:rsid w:val="00583F31"/>
    <w:rsid w:val="00584191"/>
    <w:rsid w:val="0058656C"/>
    <w:rsid w:val="00587EAF"/>
    <w:rsid w:val="005923A2"/>
    <w:rsid w:val="00593ABD"/>
    <w:rsid w:val="00594BBF"/>
    <w:rsid w:val="0059725C"/>
    <w:rsid w:val="005A1250"/>
    <w:rsid w:val="005A14B0"/>
    <w:rsid w:val="005A154F"/>
    <w:rsid w:val="005A1961"/>
    <w:rsid w:val="005A220A"/>
    <w:rsid w:val="005A251F"/>
    <w:rsid w:val="005A25C7"/>
    <w:rsid w:val="005A296A"/>
    <w:rsid w:val="005A34AB"/>
    <w:rsid w:val="005A38DA"/>
    <w:rsid w:val="005A45CC"/>
    <w:rsid w:val="005A7C3C"/>
    <w:rsid w:val="005B012D"/>
    <w:rsid w:val="005B1A87"/>
    <w:rsid w:val="005B2380"/>
    <w:rsid w:val="005B65AA"/>
    <w:rsid w:val="005B688D"/>
    <w:rsid w:val="005B6943"/>
    <w:rsid w:val="005B766D"/>
    <w:rsid w:val="005B7F3A"/>
    <w:rsid w:val="005C067D"/>
    <w:rsid w:val="005C38A7"/>
    <w:rsid w:val="005C4DF3"/>
    <w:rsid w:val="005C5A6D"/>
    <w:rsid w:val="005C619C"/>
    <w:rsid w:val="005C652D"/>
    <w:rsid w:val="005C6805"/>
    <w:rsid w:val="005D1169"/>
    <w:rsid w:val="005D14F7"/>
    <w:rsid w:val="005D2167"/>
    <w:rsid w:val="005D5EDD"/>
    <w:rsid w:val="005D6244"/>
    <w:rsid w:val="005D6723"/>
    <w:rsid w:val="005D775F"/>
    <w:rsid w:val="005E11CF"/>
    <w:rsid w:val="005E129F"/>
    <w:rsid w:val="005E19D3"/>
    <w:rsid w:val="005E1A82"/>
    <w:rsid w:val="005E2C42"/>
    <w:rsid w:val="005E3968"/>
    <w:rsid w:val="005E41FF"/>
    <w:rsid w:val="005E48E9"/>
    <w:rsid w:val="005E4F6A"/>
    <w:rsid w:val="005E53B2"/>
    <w:rsid w:val="005E58BA"/>
    <w:rsid w:val="005F1566"/>
    <w:rsid w:val="005F226F"/>
    <w:rsid w:val="005F33F0"/>
    <w:rsid w:val="005F5CE2"/>
    <w:rsid w:val="005F74D6"/>
    <w:rsid w:val="005F7A94"/>
    <w:rsid w:val="00602705"/>
    <w:rsid w:val="00602C96"/>
    <w:rsid w:val="00602DE5"/>
    <w:rsid w:val="00603D6E"/>
    <w:rsid w:val="00605196"/>
    <w:rsid w:val="00605991"/>
    <w:rsid w:val="0060612A"/>
    <w:rsid w:val="00607B1E"/>
    <w:rsid w:val="00607EF8"/>
    <w:rsid w:val="00612CFD"/>
    <w:rsid w:val="00616EB5"/>
    <w:rsid w:val="006228A4"/>
    <w:rsid w:val="00625A3C"/>
    <w:rsid w:val="0062695E"/>
    <w:rsid w:val="00627073"/>
    <w:rsid w:val="006301E4"/>
    <w:rsid w:val="00632F8D"/>
    <w:rsid w:val="0063518B"/>
    <w:rsid w:val="00636FDA"/>
    <w:rsid w:val="006370A1"/>
    <w:rsid w:val="00640162"/>
    <w:rsid w:val="006406BF"/>
    <w:rsid w:val="00641072"/>
    <w:rsid w:val="00642E07"/>
    <w:rsid w:val="00643793"/>
    <w:rsid w:val="00643BA7"/>
    <w:rsid w:val="00644250"/>
    <w:rsid w:val="00646673"/>
    <w:rsid w:val="006467F5"/>
    <w:rsid w:val="0064797B"/>
    <w:rsid w:val="00651F15"/>
    <w:rsid w:val="00652325"/>
    <w:rsid w:val="00654145"/>
    <w:rsid w:val="0065458D"/>
    <w:rsid w:val="00654BB5"/>
    <w:rsid w:val="00654C59"/>
    <w:rsid w:val="006555C8"/>
    <w:rsid w:val="0066064C"/>
    <w:rsid w:val="00660A06"/>
    <w:rsid w:val="00661A2F"/>
    <w:rsid w:val="0066377A"/>
    <w:rsid w:val="00664BB8"/>
    <w:rsid w:val="00664BFD"/>
    <w:rsid w:val="00664E1A"/>
    <w:rsid w:val="00666860"/>
    <w:rsid w:val="00672A31"/>
    <w:rsid w:val="00675107"/>
    <w:rsid w:val="00675692"/>
    <w:rsid w:val="00676D1F"/>
    <w:rsid w:val="00677E7B"/>
    <w:rsid w:val="00684AC6"/>
    <w:rsid w:val="00684B38"/>
    <w:rsid w:val="00684EF3"/>
    <w:rsid w:val="00685A6D"/>
    <w:rsid w:val="00687758"/>
    <w:rsid w:val="006903CC"/>
    <w:rsid w:val="00691829"/>
    <w:rsid w:val="006929CE"/>
    <w:rsid w:val="0069401F"/>
    <w:rsid w:val="00695560"/>
    <w:rsid w:val="0069600C"/>
    <w:rsid w:val="006960B2"/>
    <w:rsid w:val="006962A4"/>
    <w:rsid w:val="00696E5E"/>
    <w:rsid w:val="00697798"/>
    <w:rsid w:val="006A062A"/>
    <w:rsid w:val="006A0ADF"/>
    <w:rsid w:val="006A24FA"/>
    <w:rsid w:val="006A2BC4"/>
    <w:rsid w:val="006A33F5"/>
    <w:rsid w:val="006A3B32"/>
    <w:rsid w:val="006A3EA6"/>
    <w:rsid w:val="006A493B"/>
    <w:rsid w:val="006A535E"/>
    <w:rsid w:val="006A5A4D"/>
    <w:rsid w:val="006A5D21"/>
    <w:rsid w:val="006A5E8A"/>
    <w:rsid w:val="006A62F0"/>
    <w:rsid w:val="006B3655"/>
    <w:rsid w:val="006B4805"/>
    <w:rsid w:val="006B5235"/>
    <w:rsid w:val="006B53DB"/>
    <w:rsid w:val="006B5864"/>
    <w:rsid w:val="006B59FE"/>
    <w:rsid w:val="006B6818"/>
    <w:rsid w:val="006B6EFD"/>
    <w:rsid w:val="006B7FF5"/>
    <w:rsid w:val="006C03FC"/>
    <w:rsid w:val="006C0DE0"/>
    <w:rsid w:val="006C2316"/>
    <w:rsid w:val="006C4071"/>
    <w:rsid w:val="006C4294"/>
    <w:rsid w:val="006C4C8D"/>
    <w:rsid w:val="006C54C7"/>
    <w:rsid w:val="006C55B5"/>
    <w:rsid w:val="006C634C"/>
    <w:rsid w:val="006C7D51"/>
    <w:rsid w:val="006C7DA1"/>
    <w:rsid w:val="006D17DF"/>
    <w:rsid w:val="006D3E69"/>
    <w:rsid w:val="006D6771"/>
    <w:rsid w:val="006E2DBF"/>
    <w:rsid w:val="006E519D"/>
    <w:rsid w:val="006E527C"/>
    <w:rsid w:val="006E615D"/>
    <w:rsid w:val="006E6D09"/>
    <w:rsid w:val="006F027C"/>
    <w:rsid w:val="006F30B8"/>
    <w:rsid w:val="006F32DF"/>
    <w:rsid w:val="006F3BFF"/>
    <w:rsid w:val="006F427C"/>
    <w:rsid w:val="006F7B4E"/>
    <w:rsid w:val="006F7CD8"/>
    <w:rsid w:val="00701F40"/>
    <w:rsid w:val="007020ED"/>
    <w:rsid w:val="00703941"/>
    <w:rsid w:val="00704317"/>
    <w:rsid w:val="0070504D"/>
    <w:rsid w:val="00706C03"/>
    <w:rsid w:val="0070751B"/>
    <w:rsid w:val="00710A1B"/>
    <w:rsid w:val="007110E7"/>
    <w:rsid w:val="007120EC"/>
    <w:rsid w:val="00713F67"/>
    <w:rsid w:val="00715E3E"/>
    <w:rsid w:val="007163EE"/>
    <w:rsid w:val="007167FE"/>
    <w:rsid w:val="00716B28"/>
    <w:rsid w:val="007201DD"/>
    <w:rsid w:val="00720780"/>
    <w:rsid w:val="0072212B"/>
    <w:rsid w:val="00722867"/>
    <w:rsid w:val="00723009"/>
    <w:rsid w:val="0072528E"/>
    <w:rsid w:val="007258E2"/>
    <w:rsid w:val="00727BD3"/>
    <w:rsid w:val="00727D58"/>
    <w:rsid w:val="00727FF4"/>
    <w:rsid w:val="00731748"/>
    <w:rsid w:val="00732492"/>
    <w:rsid w:val="007338E4"/>
    <w:rsid w:val="00736F6B"/>
    <w:rsid w:val="00737C1A"/>
    <w:rsid w:val="00744C3C"/>
    <w:rsid w:val="00744E76"/>
    <w:rsid w:val="00745A0E"/>
    <w:rsid w:val="00745E49"/>
    <w:rsid w:val="0074615A"/>
    <w:rsid w:val="007461C7"/>
    <w:rsid w:val="00746A69"/>
    <w:rsid w:val="00747296"/>
    <w:rsid w:val="007476F2"/>
    <w:rsid w:val="00747A63"/>
    <w:rsid w:val="00747EF2"/>
    <w:rsid w:val="0075003B"/>
    <w:rsid w:val="0075154C"/>
    <w:rsid w:val="00751C7A"/>
    <w:rsid w:val="007526C2"/>
    <w:rsid w:val="00756033"/>
    <w:rsid w:val="00761639"/>
    <w:rsid w:val="007618C7"/>
    <w:rsid w:val="00763A04"/>
    <w:rsid w:val="00763BA9"/>
    <w:rsid w:val="00765171"/>
    <w:rsid w:val="00765B96"/>
    <w:rsid w:val="0076628A"/>
    <w:rsid w:val="0076733B"/>
    <w:rsid w:val="0077308C"/>
    <w:rsid w:val="007731AF"/>
    <w:rsid w:val="00773EE9"/>
    <w:rsid w:val="007744CC"/>
    <w:rsid w:val="00775092"/>
    <w:rsid w:val="007759FA"/>
    <w:rsid w:val="00776296"/>
    <w:rsid w:val="00776331"/>
    <w:rsid w:val="00777F9A"/>
    <w:rsid w:val="007801CD"/>
    <w:rsid w:val="00780A43"/>
    <w:rsid w:val="007813CC"/>
    <w:rsid w:val="0078206A"/>
    <w:rsid w:val="007822FE"/>
    <w:rsid w:val="007823E7"/>
    <w:rsid w:val="00782601"/>
    <w:rsid w:val="0078282B"/>
    <w:rsid w:val="00783CC1"/>
    <w:rsid w:val="007846AD"/>
    <w:rsid w:val="00787461"/>
    <w:rsid w:val="0079116B"/>
    <w:rsid w:val="00793E01"/>
    <w:rsid w:val="00794CE3"/>
    <w:rsid w:val="00795130"/>
    <w:rsid w:val="00796EBB"/>
    <w:rsid w:val="007979B5"/>
    <w:rsid w:val="00797E9D"/>
    <w:rsid w:val="007A076B"/>
    <w:rsid w:val="007A1626"/>
    <w:rsid w:val="007A2DAF"/>
    <w:rsid w:val="007A2E5D"/>
    <w:rsid w:val="007A3402"/>
    <w:rsid w:val="007A4257"/>
    <w:rsid w:val="007A4E90"/>
    <w:rsid w:val="007A5749"/>
    <w:rsid w:val="007A6327"/>
    <w:rsid w:val="007A7ACD"/>
    <w:rsid w:val="007B3895"/>
    <w:rsid w:val="007B393F"/>
    <w:rsid w:val="007B5B75"/>
    <w:rsid w:val="007B7B4D"/>
    <w:rsid w:val="007C1244"/>
    <w:rsid w:val="007C199A"/>
    <w:rsid w:val="007C1C24"/>
    <w:rsid w:val="007C2728"/>
    <w:rsid w:val="007C29E1"/>
    <w:rsid w:val="007C5516"/>
    <w:rsid w:val="007C55E4"/>
    <w:rsid w:val="007C7674"/>
    <w:rsid w:val="007D21C1"/>
    <w:rsid w:val="007D2433"/>
    <w:rsid w:val="007D2BA8"/>
    <w:rsid w:val="007D3E39"/>
    <w:rsid w:val="007D4E7D"/>
    <w:rsid w:val="007D59B8"/>
    <w:rsid w:val="007D6161"/>
    <w:rsid w:val="007D6CC3"/>
    <w:rsid w:val="007D6E0D"/>
    <w:rsid w:val="007D741D"/>
    <w:rsid w:val="007D7DAF"/>
    <w:rsid w:val="007E0B4E"/>
    <w:rsid w:val="007E1C52"/>
    <w:rsid w:val="007E3100"/>
    <w:rsid w:val="007E6D5B"/>
    <w:rsid w:val="007E7E82"/>
    <w:rsid w:val="007F0D22"/>
    <w:rsid w:val="007F12D0"/>
    <w:rsid w:val="007F175B"/>
    <w:rsid w:val="007F1D9A"/>
    <w:rsid w:val="007F3066"/>
    <w:rsid w:val="007F3CF9"/>
    <w:rsid w:val="007F44D7"/>
    <w:rsid w:val="007F73BF"/>
    <w:rsid w:val="00802F6E"/>
    <w:rsid w:val="0080350C"/>
    <w:rsid w:val="0080375B"/>
    <w:rsid w:val="00805187"/>
    <w:rsid w:val="0080593E"/>
    <w:rsid w:val="008071AA"/>
    <w:rsid w:val="00807EA1"/>
    <w:rsid w:val="0081017F"/>
    <w:rsid w:val="0081038E"/>
    <w:rsid w:val="00810754"/>
    <w:rsid w:val="008119DB"/>
    <w:rsid w:val="00811A36"/>
    <w:rsid w:val="00812337"/>
    <w:rsid w:val="00812C06"/>
    <w:rsid w:val="00813836"/>
    <w:rsid w:val="00813879"/>
    <w:rsid w:val="00815A0E"/>
    <w:rsid w:val="00816416"/>
    <w:rsid w:val="00820904"/>
    <w:rsid w:val="00821012"/>
    <w:rsid w:val="00821E52"/>
    <w:rsid w:val="008235B1"/>
    <w:rsid w:val="00825D98"/>
    <w:rsid w:val="00827938"/>
    <w:rsid w:val="00830E42"/>
    <w:rsid w:val="00834390"/>
    <w:rsid w:val="008354DA"/>
    <w:rsid w:val="00835BD1"/>
    <w:rsid w:val="0083628C"/>
    <w:rsid w:val="00840316"/>
    <w:rsid w:val="008405E1"/>
    <w:rsid w:val="00840B49"/>
    <w:rsid w:val="0084465E"/>
    <w:rsid w:val="00844667"/>
    <w:rsid w:val="00845313"/>
    <w:rsid w:val="00845A39"/>
    <w:rsid w:val="00846BE8"/>
    <w:rsid w:val="00846D7E"/>
    <w:rsid w:val="008472CA"/>
    <w:rsid w:val="008510F5"/>
    <w:rsid w:val="0085301C"/>
    <w:rsid w:val="00853F07"/>
    <w:rsid w:val="008551CF"/>
    <w:rsid w:val="00856036"/>
    <w:rsid w:val="008567BD"/>
    <w:rsid w:val="00857197"/>
    <w:rsid w:val="00860781"/>
    <w:rsid w:val="00861C46"/>
    <w:rsid w:val="00863354"/>
    <w:rsid w:val="0086589D"/>
    <w:rsid w:val="00867A0A"/>
    <w:rsid w:val="00870393"/>
    <w:rsid w:val="0087205E"/>
    <w:rsid w:val="008745E4"/>
    <w:rsid w:val="0087593C"/>
    <w:rsid w:val="008767AF"/>
    <w:rsid w:val="00877566"/>
    <w:rsid w:val="008803AB"/>
    <w:rsid w:val="00881E76"/>
    <w:rsid w:val="00881FCC"/>
    <w:rsid w:val="00883BAE"/>
    <w:rsid w:val="00884230"/>
    <w:rsid w:val="00884F36"/>
    <w:rsid w:val="00885F3D"/>
    <w:rsid w:val="00886DC1"/>
    <w:rsid w:val="00887DA7"/>
    <w:rsid w:val="00890401"/>
    <w:rsid w:val="008914B2"/>
    <w:rsid w:val="0089154E"/>
    <w:rsid w:val="00891D19"/>
    <w:rsid w:val="00893998"/>
    <w:rsid w:val="008951AC"/>
    <w:rsid w:val="0089612B"/>
    <w:rsid w:val="00897017"/>
    <w:rsid w:val="00897348"/>
    <w:rsid w:val="008A12D7"/>
    <w:rsid w:val="008A30D9"/>
    <w:rsid w:val="008A388E"/>
    <w:rsid w:val="008A3BD3"/>
    <w:rsid w:val="008A3F33"/>
    <w:rsid w:val="008A626A"/>
    <w:rsid w:val="008A62ED"/>
    <w:rsid w:val="008A690E"/>
    <w:rsid w:val="008A6E78"/>
    <w:rsid w:val="008A717D"/>
    <w:rsid w:val="008A72D5"/>
    <w:rsid w:val="008A785B"/>
    <w:rsid w:val="008A7B2B"/>
    <w:rsid w:val="008B2906"/>
    <w:rsid w:val="008B3B38"/>
    <w:rsid w:val="008B43AD"/>
    <w:rsid w:val="008B6591"/>
    <w:rsid w:val="008B69C1"/>
    <w:rsid w:val="008C0A41"/>
    <w:rsid w:val="008C0FC0"/>
    <w:rsid w:val="008C18DC"/>
    <w:rsid w:val="008C282C"/>
    <w:rsid w:val="008C2D33"/>
    <w:rsid w:val="008C342A"/>
    <w:rsid w:val="008C37ED"/>
    <w:rsid w:val="008C4BE6"/>
    <w:rsid w:val="008C55FF"/>
    <w:rsid w:val="008C6649"/>
    <w:rsid w:val="008C7070"/>
    <w:rsid w:val="008C765A"/>
    <w:rsid w:val="008D009D"/>
    <w:rsid w:val="008D1994"/>
    <w:rsid w:val="008D2ECA"/>
    <w:rsid w:val="008D34B5"/>
    <w:rsid w:val="008D3C9B"/>
    <w:rsid w:val="008D3E11"/>
    <w:rsid w:val="008D4A71"/>
    <w:rsid w:val="008D664E"/>
    <w:rsid w:val="008D6D42"/>
    <w:rsid w:val="008E089C"/>
    <w:rsid w:val="008E0F94"/>
    <w:rsid w:val="008E2CE0"/>
    <w:rsid w:val="008E3FAE"/>
    <w:rsid w:val="008E4436"/>
    <w:rsid w:val="008E4DBE"/>
    <w:rsid w:val="008F06C0"/>
    <w:rsid w:val="008F0DEF"/>
    <w:rsid w:val="008F4AE1"/>
    <w:rsid w:val="008F53F2"/>
    <w:rsid w:val="008F59CC"/>
    <w:rsid w:val="008F5A1D"/>
    <w:rsid w:val="008F799D"/>
    <w:rsid w:val="0090025D"/>
    <w:rsid w:val="00900387"/>
    <w:rsid w:val="00900429"/>
    <w:rsid w:val="0090101E"/>
    <w:rsid w:val="00902469"/>
    <w:rsid w:val="00902816"/>
    <w:rsid w:val="009029D3"/>
    <w:rsid w:val="0090416E"/>
    <w:rsid w:val="00904E90"/>
    <w:rsid w:val="0090682E"/>
    <w:rsid w:val="0090698D"/>
    <w:rsid w:val="00906F66"/>
    <w:rsid w:val="00907BF5"/>
    <w:rsid w:val="00907EC0"/>
    <w:rsid w:val="009104E9"/>
    <w:rsid w:val="00911306"/>
    <w:rsid w:val="00911CC2"/>
    <w:rsid w:val="00913A88"/>
    <w:rsid w:val="00915EE4"/>
    <w:rsid w:val="0091667E"/>
    <w:rsid w:val="00916D10"/>
    <w:rsid w:val="0091745E"/>
    <w:rsid w:val="00917774"/>
    <w:rsid w:val="00921BB6"/>
    <w:rsid w:val="009221A5"/>
    <w:rsid w:val="00923DEF"/>
    <w:rsid w:val="00923ED4"/>
    <w:rsid w:val="00923FD7"/>
    <w:rsid w:val="00924C07"/>
    <w:rsid w:val="00927127"/>
    <w:rsid w:val="009272DB"/>
    <w:rsid w:val="0092736A"/>
    <w:rsid w:val="00930EB4"/>
    <w:rsid w:val="00931257"/>
    <w:rsid w:val="00931806"/>
    <w:rsid w:val="00931EEF"/>
    <w:rsid w:val="009329D4"/>
    <w:rsid w:val="009340D8"/>
    <w:rsid w:val="0093467A"/>
    <w:rsid w:val="00934A18"/>
    <w:rsid w:val="00940B46"/>
    <w:rsid w:val="009410FA"/>
    <w:rsid w:val="00941254"/>
    <w:rsid w:val="00941D4F"/>
    <w:rsid w:val="009441C2"/>
    <w:rsid w:val="00944F60"/>
    <w:rsid w:val="00944FD7"/>
    <w:rsid w:val="0094750E"/>
    <w:rsid w:val="009478F6"/>
    <w:rsid w:val="009525D5"/>
    <w:rsid w:val="009525D7"/>
    <w:rsid w:val="00952A97"/>
    <w:rsid w:val="00954AB7"/>
    <w:rsid w:val="00954DE7"/>
    <w:rsid w:val="009551F4"/>
    <w:rsid w:val="00956425"/>
    <w:rsid w:val="00956DDA"/>
    <w:rsid w:val="00961243"/>
    <w:rsid w:val="009671EB"/>
    <w:rsid w:val="00967235"/>
    <w:rsid w:val="009674BB"/>
    <w:rsid w:val="0096753B"/>
    <w:rsid w:val="009678EE"/>
    <w:rsid w:val="009741C4"/>
    <w:rsid w:val="00974D4E"/>
    <w:rsid w:val="00977A6B"/>
    <w:rsid w:val="00977C6C"/>
    <w:rsid w:val="00980840"/>
    <w:rsid w:val="00983401"/>
    <w:rsid w:val="00984C62"/>
    <w:rsid w:val="00987B16"/>
    <w:rsid w:val="009909F6"/>
    <w:rsid w:val="00991799"/>
    <w:rsid w:val="00993D96"/>
    <w:rsid w:val="00995BCA"/>
    <w:rsid w:val="009961B7"/>
    <w:rsid w:val="009A0222"/>
    <w:rsid w:val="009A05BC"/>
    <w:rsid w:val="009A0837"/>
    <w:rsid w:val="009A1229"/>
    <w:rsid w:val="009A1D06"/>
    <w:rsid w:val="009A2CDA"/>
    <w:rsid w:val="009A4605"/>
    <w:rsid w:val="009A50DC"/>
    <w:rsid w:val="009A5E47"/>
    <w:rsid w:val="009A7472"/>
    <w:rsid w:val="009B003B"/>
    <w:rsid w:val="009B4CF1"/>
    <w:rsid w:val="009B4EFE"/>
    <w:rsid w:val="009B5714"/>
    <w:rsid w:val="009B628D"/>
    <w:rsid w:val="009B76B6"/>
    <w:rsid w:val="009B7752"/>
    <w:rsid w:val="009B7AB9"/>
    <w:rsid w:val="009C0229"/>
    <w:rsid w:val="009C0CB8"/>
    <w:rsid w:val="009C47CC"/>
    <w:rsid w:val="009C7028"/>
    <w:rsid w:val="009C7446"/>
    <w:rsid w:val="009C772B"/>
    <w:rsid w:val="009D0369"/>
    <w:rsid w:val="009D1B5D"/>
    <w:rsid w:val="009D25C9"/>
    <w:rsid w:val="009D2C28"/>
    <w:rsid w:val="009D339C"/>
    <w:rsid w:val="009D3639"/>
    <w:rsid w:val="009D3E1A"/>
    <w:rsid w:val="009D436E"/>
    <w:rsid w:val="009D4672"/>
    <w:rsid w:val="009D4C32"/>
    <w:rsid w:val="009D4D9D"/>
    <w:rsid w:val="009D6861"/>
    <w:rsid w:val="009D688F"/>
    <w:rsid w:val="009D6992"/>
    <w:rsid w:val="009D6D5E"/>
    <w:rsid w:val="009D77E0"/>
    <w:rsid w:val="009D7963"/>
    <w:rsid w:val="009E0D4C"/>
    <w:rsid w:val="009E0D8D"/>
    <w:rsid w:val="009E0FBE"/>
    <w:rsid w:val="009E188D"/>
    <w:rsid w:val="009E18D8"/>
    <w:rsid w:val="009E1D84"/>
    <w:rsid w:val="009E3072"/>
    <w:rsid w:val="009E4182"/>
    <w:rsid w:val="009E483F"/>
    <w:rsid w:val="009E59E7"/>
    <w:rsid w:val="009E6119"/>
    <w:rsid w:val="009E6E5C"/>
    <w:rsid w:val="009E714A"/>
    <w:rsid w:val="009E7280"/>
    <w:rsid w:val="009E7621"/>
    <w:rsid w:val="009E7D10"/>
    <w:rsid w:val="009F0DF3"/>
    <w:rsid w:val="009F1925"/>
    <w:rsid w:val="009F1B11"/>
    <w:rsid w:val="009F476A"/>
    <w:rsid w:val="009F604B"/>
    <w:rsid w:val="009F714D"/>
    <w:rsid w:val="00A01D44"/>
    <w:rsid w:val="00A0205F"/>
    <w:rsid w:val="00A038EA"/>
    <w:rsid w:val="00A03B2E"/>
    <w:rsid w:val="00A0441B"/>
    <w:rsid w:val="00A052AD"/>
    <w:rsid w:val="00A05C41"/>
    <w:rsid w:val="00A06F12"/>
    <w:rsid w:val="00A11457"/>
    <w:rsid w:val="00A15C6C"/>
    <w:rsid w:val="00A20BCA"/>
    <w:rsid w:val="00A22830"/>
    <w:rsid w:val="00A247A2"/>
    <w:rsid w:val="00A2593F"/>
    <w:rsid w:val="00A25C2C"/>
    <w:rsid w:val="00A26AA2"/>
    <w:rsid w:val="00A3009F"/>
    <w:rsid w:val="00A318D2"/>
    <w:rsid w:val="00A31B75"/>
    <w:rsid w:val="00A31CD2"/>
    <w:rsid w:val="00A33FD6"/>
    <w:rsid w:val="00A345E4"/>
    <w:rsid w:val="00A34C48"/>
    <w:rsid w:val="00A354D1"/>
    <w:rsid w:val="00A35C7F"/>
    <w:rsid w:val="00A367E4"/>
    <w:rsid w:val="00A36FB5"/>
    <w:rsid w:val="00A371EC"/>
    <w:rsid w:val="00A40309"/>
    <w:rsid w:val="00A41FBA"/>
    <w:rsid w:val="00A46C51"/>
    <w:rsid w:val="00A47B6E"/>
    <w:rsid w:val="00A5098E"/>
    <w:rsid w:val="00A53292"/>
    <w:rsid w:val="00A543F0"/>
    <w:rsid w:val="00A54546"/>
    <w:rsid w:val="00A5611A"/>
    <w:rsid w:val="00A56936"/>
    <w:rsid w:val="00A61330"/>
    <w:rsid w:val="00A61570"/>
    <w:rsid w:val="00A61C72"/>
    <w:rsid w:val="00A620F5"/>
    <w:rsid w:val="00A66452"/>
    <w:rsid w:val="00A677B6"/>
    <w:rsid w:val="00A716FF"/>
    <w:rsid w:val="00A730EC"/>
    <w:rsid w:val="00A74AD1"/>
    <w:rsid w:val="00A756A6"/>
    <w:rsid w:val="00A77814"/>
    <w:rsid w:val="00A82386"/>
    <w:rsid w:val="00A82A5C"/>
    <w:rsid w:val="00A8477D"/>
    <w:rsid w:val="00A847CA"/>
    <w:rsid w:val="00A849F6"/>
    <w:rsid w:val="00A85A42"/>
    <w:rsid w:val="00A864DD"/>
    <w:rsid w:val="00A86906"/>
    <w:rsid w:val="00A86B94"/>
    <w:rsid w:val="00A86F22"/>
    <w:rsid w:val="00A9175A"/>
    <w:rsid w:val="00A91B25"/>
    <w:rsid w:val="00A9258E"/>
    <w:rsid w:val="00A9261E"/>
    <w:rsid w:val="00A96B48"/>
    <w:rsid w:val="00A97971"/>
    <w:rsid w:val="00AA03C6"/>
    <w:rsid w:val="00AA15FA"/>
    <w:rsid w:val="00AA2520"/>
    <w:rsid w:val="00AA2544"/>
    <w:rsid w:val="00AA263B"/>
    <w:rsid w:val="00AA6807"/>
    <w:rsid w:val="00AB0000"/>
    <w:rsid w:val="00AB01F6"/>
    <w:rsid w:val="00AB0C76"/>
    <w:rsid w:val="00AB1237"/>
    <w:rsid w:val="00AB1FF1"/>
    <w:rsid w:val="00AB2BD0"/>
    <w:rsid w:val="00AB343D"/>
    <w:rsid w:val="00AB5D9B"/>
    <w:rsid w:val="00AB6371"/>
    <w:rsid w:val="00AB6B01"/>
    <w:rsid w:val="00AC12B5"/>
    <w:rsid w:val="00AC1DDB"/>
    <w:rsid w:val="00AC46AA"/>
    <w:rsid w:val="00AC4705"/>
    <w:rsid w:val="00AC4857"/>
    <w:rsid w:val="00AC4C70"/>
    <w:rsid w:val="00AC4C93"/>
    <w:rsid w:val="00AC5A19"/>
    <w:rsid w:val="00AC6C88"/>
    <w:rsid w:val="00AC7F9E"/>
    <w:rsid w:val="00AC7FC5"/>
    <w:rsid w:val="00AD0A7F"/>
    <w:rsid w:val="00AD1047"/>
    <w:rsid w:val="00AD271B"/>
    <w:rsid w:val="00AD2A0E"/>
    <w:rsid w:val="00AD3409"/>
    <w:rsid w:val="00AD3556"/>
    <w:rsid w:val="00AD7926"/>
    <w:rsid w:val="00AD7F95"/>
    <w:rsid w:val="00AE0716"/>
    <w:rsid w:val="00AE0EE8"/>
    <w:rsid w:val="00AE3FD6"/>
    <w:rsid w:val="00AE419C"/>
    <w:rsid w:val="00AE5C8F"/>
    <w:rsid w:val="00AE76D4"/>
    <w:rsid w:val="00AF1F81"/>
    <w:rsid w:val="00AF3CCB"/>
    <w:rsid w:val="00AF49BC"/>
    <w:rsid w:val="00AF647B"/>
    <w:rsid w:val="00AF6BA2"/>
    <w:rsid w:val="00AF6FE1"/>
    <w:rsid w:val="00AF7A49"/>
    <w:rsid w:val="00B0064D"/>
    <w:rsid w:val="00B02C0C"/>
    <w:rsid w:val="00B03F7D"/>
    <w:rsid w:val="00B03FAF"/>
    <w:rsid w:val="00B040AF"/>
    <w:rsid w:val="00B0512B"/>
    <w:rsid w:val="00B06AB2"/>
    <w:rsid w:val="00B06D24"/>
    <w:rsid w:val="00B07079"/>
    <w:rsid w:val="00B07137"/>
    <w:rsid w:val="00B07D92"/>
    <w:rsid w:val="00B12412"/>
    <w:rsid w:val="00B1338D"/>
    <w:rsid w:val="00B14727"/>
    <w:rsid w:val="00B14BA2"/>
    <w:rsid w:val="00B16B43"/>
    <w:rsid w:val="00B1780E"/>
    <w:rsid w:val="00B17CFC"/>
    <w:rsid w:val="00B221D7"/>
    <w:rsid w:val="00B2345D"/>
    <w:rsid w:val="00B2414B"/>
    <w:rsid w:val="00B24519"/>
    <w:rsid w:val="00B338A8"/>
    <w:rsid w:val="00B3496A"/>
    <w:rsid w:val="00B4003E"/>
    <w:rsid w:val="00B41D97"/>
    <w:rsid w:val="00B422C8"/>
    <w:rsid w:val="00B42655"/>
    <w:rsid w:val="00B43692"/>
    <w:rsid w:val="00B44331"/>
    <w:rsid w:val="00B44911"/>
    <w:rsid w:val="00B464C9"/>
    <w:rsid w:val="00B5074A"/>
    <w:rsid w:val="00B5158B"/>
    <w:rsid w:val="00B517F4"/>
    <w:rsid w:val="00B51B6F"/>
    <w:rsid w:val="00B53E96"/>
    <w:rsid w:val="00B5428A"/>
    <w:rsid w:val="00B559FA"/>
    <w:rsid w:val="00B5694D"/>
    <w:rsid w:val="00B56E29"/>
    <w:rsid w:val="00B56F66"/>
    <w:rsid w:val="00B57763"/>
    <w:rsid w:val="00B604A0"/>
    <w:rsid w:val="00B633C0"/>
    <w:rsid w:val="00B63492"/>
    <w:rsid w:val="00B636A3"/>
    <w:rsid w:val="00B659F4"/>
    <w:rsid w:val="00B65B29"/>
    <w:rsid w:val="00B67FD8"/>
    <w:rsid w:val="00B700E0"/>
    <w:rsid w:val="00B70600"/>
    <w:rsid w:val="00B71B34"/>
    <w:rsid w:val="00B71CEF"/>
    <w:rsid w:val="00B73F88"/>
    <w:rsid w:val="00B74BB7"/>
    <w:rsid w:val="00B75A45"/>
    <w:rsid w:val="00B80F87"/>
    <w:rsid w:val="00B82EF2"/>
    <w:rsid w:val="00B83D74"/>
    <w:rsid w:val="00B86413"/>
    <w:rsid w:val="00B869AE"/>
    <w:rsid w:val="00B87D49"/>
    <w:rsid w:val="00B9087A"/>
    <w:rsid w:val="00B90A79"/>
    <w:rsid w:val="00B919B2"/>
    <w:rsid w:val="00B9218A"/>
    <w:rsid w:val="00B92DD9"/>
    <w:rsid w:val="00B9328F"/>
    <w:rsid w:val="00B933CE"/>
    <w:rsid w:val="00B9458A"/>
    <w:rsid w:val="00B9576C"/>
    <w:rsid w:val="00B974C8"/>
    <w:rsid w:val="00B97F7D"/>
    <w:rsid w:val="00BA15C3"/>
    <w:rsid w:val="00BA1ABF"/>
    <w:rsid w:val="00BA29ED"/>
    <w:rsid w:val="00BA4299"/>
    <w:rsid w:val="00BA4A7D"/>
    <w:rsid w:val="00BA6C7C"/>
    <w:rsid w:val="00BA70CF"/>
    <w:rsid w:val="00BB083E"/>
    <w:rsid w:val="00BB113B"/>
    <w:rsid w:val="00BB17CC"/>
    <w:rsid w:val="00BB197F"/>
    <w:rsid w:val="00BB1CB4"/>
    <w:rsid w:val="00BB2309"/>
    <w:rsid w:val="00BB3651"/>
    <w:rsid w:val="00BB4370"/>
    <w:rsid w:val="00BB4D46"/>
    <w:rsid w:val="00BB74C4"/>
    <w:rsid w:val="00BC4C77"/>
    <w:rsid w:val="00BC5CB6"/>
    <w:rsid w:val="00BC6E7D"/>
    <w:rsid w:val="00BC76C0"/>
    <w:rsid w:val="00BD0FA6"/>
    <w:rsid w:val="00BD1A7D"/>
    <w:rsid w:val="00BD1E49"/>
    <w:rsid w:val="00BD28F2"/>
    <w:rsid w:val="00BD57B1"/>
    <w:rsid w:val="00BD587D"/>
    <w:rsid w:val="00BD5B34"/>
    <w:rsid w:val="00BD637B"/>
    <w:rsid w:val="00BD6D0F"/>
    <w:rsid w:val="00BD76B1"/>
    <w:rsid w:val="00BD79EB"/>
    <w:rsid w:val="00BE0E7B"/>
    <w:rsid w:val="00BE1291"/>
    <w:rsid w:val="00BE1464"/>
    <w:rsid w:val="00BE3E32"/>
    <w:rsid w:val="00BE56E3"/>
    <w:rsid w:val="00BE68BC"/>
    <w:rsid w:val="00BE795F"/>
    <w:rsid w:val="00BF0247"/>
    <w:rsid w:val="00BF0849"/>
    <w:rsid w:val="00BF15B9"/>
    <w:rsid w:val="00BF4998"/>
    <w:rsid w:val="00BF5706"/>
    <w:rsid w:val="00BF6069"/>
    <w:rsid w:val="00BF6098"/>
    <w:rsid w:val="00BF6C0C"/>
    <w:rsid w:val="00C00D06"/>
    <w:rsid w:val="00C01323"/>
    <w:rsid w:val="00C02760"/>
    <w:rsid w:val="00C029BB"/>
    <w:rsid w:val="00C02E77"/>
    <w:rsid w:val="00C0551F"/>
    <w:rsid w:val="00C0589F"/>
    <w:rsid w:val="00C05947"/>
    <w:rsid w:val="00C07417"/>
    <w:rsid w:val="00C10518"/>
    <w:rsid w:val="00C10C2F"/>
    <w:rsid w:val="00C11CB7"/>
    <w:rsid w:val="00C12F08"/>
    <w:rsid w:val="00C149B3"/>
    <w:rsid w:val="00C16217"/>
    <w:rsid w:val="00C20145"/>
    <w:rsid w:val="00C20318"/>
    <w:rsid w:val="00C2037B"/>
    <w:rsid w:val="00C20906"/>
    <w:rsid w:val="00C21158"/>
    <w:rsid w:val="00C229CA"/>
    <w:rsid w:val="00C22C32"/>
    <w:rsid w:val="00C23221"/>
    <w:rsid w:val="00C2349B"/>
    <w:rsid w:val="00C305ED"/>
    <w:rsid w:val="00C30B39"/>
    <w:rsid w:val="00C3284F"/>
    <w:rsid w:val="00C3434E"/>
    <w:rsid w:val="00C343EE"/>
    <w:rsid w:val="00C34437"/>
    <w:rsid w:val="00C34A2F"/>
    <w:rsid w:val="00C35803"/>
    <w:rsid w:val="00C36E12"/>
    <w:rsid w:val="00C4069A"/>
    <w:rsid w:val="00C42EC9"/>
    <w:rsid w:val="00C43FE4"/>
    <w:rsid w:val="00C44860"/>
    <w:rsid w:val="00C448D6"/>
    <w:rsid w:val="00C46187"/>
    <w:rsid w:val="00C47149"/>
    <w:rsid w:val="00C4775A"/>
    <w:rsid w:val="00C47CCA"/>
    <w:rsid w:val="00C47EE6"/>
    <w:rsid w:val="00C5041B"/>
    <w:rsid w:val="00C50500"/>
    <w:rsid w:val="00C52026"/>
    <w:rsid w:val="00C54838"/>
    <w:rsid w:val="00C55027"/>
    <w:rsid w:val="00C550BC"/>
    <w:rsid w:val="00C557C0"/>
    <w:rsid w:val="00C5620E"/>
    <w:rsid w:val="00C575E0"/>
    <w:rsid w:val="00C6042E"/>
    <w:rsid w:val="00C6094C"/>
    <w:rsid w:val="00C60C49"/>
    <w:rsid w:val="00C61B4E"/>
    <w:rsid w:val="00C61D19"/>
    <w:rsid w:val="00C6244F"/>
    <w:rsid w:val="00C62F3D"/>
    <w:rsid w:val="00C6442D"/>
    <w:rsid w:val="00C66249"/>
    <w:rsid w:val="00C71181"/>
    <w:rsid w:val="00C72A30"/>
    <w:rsid w:val="00C72DE5"/>
    <w:rsid w:val="00C73205"/>
    <w:rsid w:val="00C7326D"/>
    <w:rsid w:val="00C73387"/>
    <w:rsid w:val="00C7341A"/>
    <w:rsid w:val="00C74B38"/>
    <w:rsid w:val="00C74D31"/>
    <w:rsid w:val="00C75285"/>
    <w:rsid w:val="00C752BF"/>
    <w:rsid w:val="00C76017"/>
    <w:rsid w:val="00C76325"/>
    <w:rsid w:val="00C77096"/>
    <w:rsid w:val="00C776AF"/>
    <w:rsid w:val="00C77ED7"/>
    <w:rsid w:val="00C82852"/>
    <w:rsid w:val="00C82CAF"/>
    <w:rsid w:val="00C84D52"/>
    <w:rsid w:val="00C85E2D"/>
    <w:rsid w:val="00C86DA4"/>
    <w:rsid w:val="00C87B9B"/>
    <w:rsid w:val="00C90295"/>
    <w:rsid w:val="00C90FED"/>
    <w:rsid w:val="00C9206A"/>
    <w:rsid w:val="00C94127"/>
    <w:rsid w:val="00C94258"/>
    <w:rsid w:val="00C95B57"/>
    <w:rsid w:val="00C95FD6"/>
    <w:rsid w:val="00C96C2C"/>
    <w:rsid w:val="00C96C55"/>
    <w:rsid w:val="00C97061"/>
    <w:rsid w:val="00CA0627"/>
    <w:rsid w:val="00CA0EEF"/>
    <w:rsid w:val="00CA130F"/>
    <w:rsid w:val="00CA1810"/>
    <w:rsid w:val="00CA38C6"/>
    <w:rsid w:val="00CA50DA"/>
    <w:rsid w:val="00CB0465"/>
    <w:rsid w:val="00CB07DB"/>
    <w:rsid w:val="00CB1A90"/>
    <w:rsid w:val="00CB1AC0"/>
    <w:rsid w:val="00CB1FF2"/>
    <w:rsid w:val="00CB2163"/>
    <w:rsid w:val="00CB30AA"/>
    <w:rsid w:val="00CB352D"/>
    <w:rsid w:val="00CB3830"/>
    <w:rsid w:val="00CB482B"/>
    <w:rsid w:val="00CB53A8"/>
    <w:rsid w:val="00CB6D22"/>
    <w:rsid w:val="00CB7A44"/>
    <w:rsid w:val="00CC0114"/>
    <w:rsid w:val="00CC194B"/>
    <w:rsid w:val="00CC2393"/>
    <w:rsid w:val="00CC2772"/>
    <w:rsid w:val="00CC3E37"/>
    <w:rsid w:val="00CC44E0"/>
    <w:rsid w:val="00CC569C"/>
    <w:rsid w:val="00CC6315"/>
    <w:rsid w:val="00CD038E"/>
    <w:rsid w:val="00CD13EB"/>
    <w:rsid w:val="00CD31CE"/>
    <w:rsid w:val="00CD3F54"/>
    <w:rsid w:val="00CD4EB7"/>
    <w:rsid w:val="00CD57B5"/>
    <w:rsid w:val="00CD6B3A"/>
    <w:rsid w:val="00CD73C3"/>
    <w:rsid w:val="00CD7F9F"/>
    <w:rsid w:val="00CE0C3C"/>
    <w:rsid w:val="00CE16F5"/>
    <w:rsid w:val="00CE23CC"/>
    <w:rsid w:val="00CE38F8"/>
    <w:rsid w:val="00CE47E1"/>
    <w:rsid w:val="00CE489A"/>
    <w:rsid w:val="00CE55D5"/>
    <w:rsid w:val="00CE6884"/>
    <w:rsid w:val="00CE72AD"/>
    <w:rsid w:val="00CE7633"/>
    <w:rsid w:val="00CE78DD"/>
    <w:rsid w:val="00CF1015"/>
    <w:rsid w:val="00CF118A"/>
    <w:rsid w:val="00CF2B09"/>
    <w:rsid w:val="00CF2CCB"/>
    <w:rsid w:val="00CF34C7"/>
    <w:rsid w:val="00CF386F"/>
    <w:rsid w:val="00CF45A3"/>
    <w:rsid w:val="00CF5826"/>
    <w:rsid w:val="00CF5AED"/>
    <w:rsid w:val="00CF6331"/>
    <w:rsid w:val="00CF63FF"/>
    <w:rsid w:val="00CF657A"/>
    <w:rsid w:val="00CF74CA"/>
    <w:rsid w:val="00CF7EA4"/>
    <w:rsid w:val="00D000B0"/>
    <w:rsid w:val="00D01433"/>
    <w:rsid w:val="00D03DE4"/>
    <w:rsid w:val="00D03EF7"/>
    <w:rsid w:val="00D05E7C"/>
    <w:rsid w:val="00D0689D"/>
    <w:rsid w:val="00D06CA4"/>
    <w:rsid w:val="00D13BFD"/>
    <w:rsid w:val="00D13F70"/>
    <w:rsid w:val="00D165DB"/>
    <w:rsid w:val="00D16697"/>
    <w:rsid w:val="00D1696C"/>
    <w:rsid w:val="00D22D00"/>
    <w:rsid w:val="00D24113"/>
    <w:rsid w:val="00D261CC"/>
    <w:rsid w:val="00D26A0E"/>
    <w:rsid w:val="00D26D46"/>
    <w:rsid w:val="00D270CC"/>
    <w:rsid w:val="00D27D24"/>
    <w:rsid w:val="00D3205D"/>
    <w:rsid w:val="00D3293A"/>
    <w:rsid w:val="00D3316A"/>
    <w:rsid w:val="00D336EB"/>
    <w:rsid w:val="00D34342"/>
    <w:rsid w:val="00D34672"/>
    <w:rsid w:val="00D35344"/>
    <w:rsid w:val="00D356F5"/>
    <w:rsid w:val="00D37033"/>
    <w:rsid w:val="00D40441"/>
    <w:rsid w:val="00D41069"/>
    <w:rsid w:val="00D41588"/>
    <w:rsid w:val="00D41D7F"/>
    <w:rsid w:val="00D41E4D"/>
    <w:rsid w:val="00D43E04"/>
    <w:rsid w:val="00D447E5"/>
    <w:rsid w:val="00D44D7A"/>
    <w:rsid w:val="00D46C7E"/>
    <w:rsid w:val="00D46CC3"/>
    <w:rsid w:val="00D47775"/>
    <w:rsid w:val="00D50762"/>
    <w:rsid w:val="00D518B7"/>
    <w:rsid w:val="00D52C91"/>
    <w:rsid w:val="00D53A37"/>
    <w:rsid w:val="00D53D52"/>
    <w:rsid w:val="00D53DBE"/>
    <w:rsid w:val="00D54DBA"/>
    <w:rsid w:val="00D55C64"/>
    <w:rsid w:val="00D5624A"/>
    <w:rsid w:val="00D620C4"/>
    <w:rsid w:val="00D62A00"/>
    <w:rsid w:val="00D62BDE"/>
    <w:rsid w:val="00D63D0C"/>
    <w:rsid w:val="00D64D87"/>
    <w:rsid w:val="00D65532"/>
    <w:rsid w:val="00D66266"/>
    <w:rsid w:val="00D670D0"/>
    <w:rsid w:val="00D678BA"/>
    <w:rsid w:val="00D70B19"/>
    <w:rsid w:val="00D712C5"/>
    <w:rsid w:val="00D713D2"/>
    <w:rsid w:val="00D714A2"/>
    <w:rsid w:val="00D717F7"/>
    <w:rsid w:val="00D7210B"/>
    <w:rsid w:val="00D7256F"/>
    <w:rsid w:val="00D74536"/>
    <w:rsid w:val="00D74E8E"/>
    <w:rsid w:val="00D75FB9"/>
    <w:rsid w:val="00D76908"/>
    <w:rsid w:val="00D80E21"/>
    <w:rsid w:val="00D82661"/>
    <w:rsid w:val="00D83C92"/>
    <w:rsid w:val="00D83E30"/>
    <w:rsid w:val="00D848E8"/>
    <w:rsid w:val="00D84AC7"/>
    <w:rsid w:val="00D84C54"/>
    <w:rsid w:val="00D84D93"/>
    <w:rsid w:val="00D84F01"/>
    <w:rsid w:val="00D85615"/>
    <w:rsid w:val="00D85DE7"/>
    <w:rsid w:val="00D85EDF"/>
    <w:rsid w:val="00D86E47"/>
    <w:rsid w:val="00D9512D"/>
    <w:rsid w:val="00D96CD8"/>
    <w:rsid w:val="00D97E94"/>
    <w:rsid w:val="00DA052F"/>
    <w:rsid w:val="00DA0809"/>
    <w:rsid w:val="00DA182E"/>
    <w:rsid w:val="00DA2194"/>
    <w:rsid w:val="00DA2622"/>
    <w:rsid w:val="00DA4069"/>
    <w:rsid w:val="00DA4DF5"/>
    <w:rsid w:val="00DA4F95"/>
    <w:rsid w:val="00DA7FC8"/>
    <w:rsid w:val="00DB13CC"/>
    <w:rsid w:val="00DB2BA1"/>
    <w:rsid w:val="00DB38FF"/>
    <w:rsid w:val="00DB4086"/>
    <w:rsid w:val="00DB476E"/>
    <w:rsid w:val="00DB5292"/>
    <w:rsid w:val="00DB594A"/>
    <w:rsid w:val="00DB5FD4"/>
    <w:rsid w:val="00DB7A8E"/>
    <w:rsid w:val="00DC11F0"/>
    <w:rsid w:val="00DC12BA"/>
    <w:rsid w:val="00DC1C8F"/>
    <w:rsid w:val="00DC2582"/>
    <w:rsid w:val="00DC3682"/>
    <w:rsid w:val="00DC4AEB"/>
    <w:rsid w:val="00DC4ED5"/>
    <w:rsid w:val="00DC6135"/>
    <w:rsid w:val="00DC6160"/>
    <w:rsid w:val="00DC682B"/>
    <w:rsid w:val="00DC7F4C"/>
    <w:rsid w:val="00DD0B9E"/>
    <w:rsid w:val="00DD0F03"/>
    <w:rsid w:val="00DD1F35"/>
    <w:rsid w:val="00DD344D"/>
    <w:rsid w:val="00DD34CE"/>
    <w:rsid w:val="00DD3A79"/>
    <w:rsid w:val="00DD4AA2"/>
    <w:rsid w:val="00DD528D"/>
    <w:rsid w:val="00DD52B1"/>
    <w:rsid w:val="00DD53C0"/>
    <w:rsid w:val="00DE029F"/>
    <w:rsid w:val="00DE241F"/>
    <w:rsid w:val="00DE3653"/>
    <w:rsid w:val="00DE4C8D"/>
    <w:rsid w:val="00DE7352"/>
    <w:rsid w:val="00DE745D"/>
    <w:rsid w:val="00DF24D3"/>
    <w:rsid w:val="00DF2617"/>
    <w:rsid w:val="00DF3F37"/>
    <w:rsid w:val="00DF7B50"/>
    <w:rsid w:val="00E00203"/>
    <w:rsid w:val="00E00B40"/>
    <w:rsid w:val="00E011ED"/>
    <w:rsid w:val="00E03298"/>
    <w:rsid w:val="00E05D29"/>
    <w:rsid w:val="00E06816"/>
    <w:rsid w:val="00E1165F"/>
    <w:rsid w:val="00E1246A"/>
    <w:rsid w:val="00E136B4"/>
    <w:rsid w:val="00E14004"/>
    <w:rsid w:val="00E14325"/>
    <w:rsid w:val="00E1557D"/>
    <w:rsid w:val="00E15621"/>
    <w:rsid w:val="00E160B7"/>
    <w:rsid w:val="00E163EF"/>
    <w:rsid w:val="00E176CE"/>
    <w:rsid w:val="00E20996"/>
    <w:rsid w:val="00E20C1E"/>
    <w:rsid w:val="00E228DC"/>
    <w:rsid w:val="00E236CE"/>
    <w:rsid w:val="00E25C5B"/>
    <w:rsid w:val="00E25C8D"/>
    <w:rsid w:val="00E27FF1"/>
    <w:rsid w:val="00E31969"/>
    <w:rsid w:val="00E33E62"/>
    <w:rsid w:val="00E3532E"/>
    <w:rsid w:val="00E358E4"/>
    <w:rsid w:val="00E35CE9"/>
    <w:rsid w:val="00E36B29"/>
    <w:rsid w:val="00E36C4A"/>
    <w:rsid w:val="00E41481"/>
    <w:rsid w:val="00E4312E"/>
    <w:rsid w:val="00E43C1C"/>
    <w:rsid w:val="00E46672"/>
    <w:rsid w:val="00E4789F"/>
    <w:rsid w:val="00E511CB"/>
    <w:rsid w:val="00E53C6D"/>
    <w:rsid w:val="00E541E2"/>
    <w:rsid w:val="00E55E9A"/>
    <w:rsid w:val="00E56B9B"/>
    <w:rsid w:val="00E611DF"/>
    <w:rsid w:val="00E61558"/>
    <w:rsid w:val="00E6238E"/>
    <w:rsid w:val="00E62D44"/>
    <w:rsid w:val="00E6339D"/>
    <w:rsid w:val="00E63462"/>
    <w:rsid w:val="00E63920"/>
    <w:rsid w:val="00E63CF5"/>
    <w:rsid w:val="00E64BC1"/>
    <w:rsid w:val="00E709CF"/>
    <w:rsid w:val="00E71804"/>
    <w:rsid w:val="00E72038"/>
    <w:rsid w:val="00E735F3"/>
    <w:rsid w:val="00E73E15"/>
    <w:rsid w:val="00E745B4"/>
    <w:rsid w:val="00E74841"/>
    <w:rsid w:val="00E74B47"/>
    <w:rsid w:val="00E74EBD"/>
    <w:rsid w:val="00E75708"/>
    <w:rsid w:val="00E77825"/>
    <w:rsid w:val="00E77B0B"/>
    <w:rsid w:val="00E77DA9"/>
    <w:rsid w:val="00E8085F"/>
    <w:rsid w:val="00E81776"/>
    <w:rsid w:val="00E82420"/>
    <w:rsid w:val="00E82692"/>
    <w:rsid w:val="00E831B8"/>
    <w:rsid w:val="00E83A5B"/>
    <w:rsid w:val="00E85606"/>
    <w:rsid w:val="00E863E3"/>
    <w:rsid w:val="00E86649"/>
    <w:rsid w:val="00E93265"/>
    <w:rsid w:val="00E9481C"/>
    <w:rsid w:val="00E9745B"/>
    <w:rsid w:val="00EA2A77"/>
    <w:rsid w:val="00EA305E"/>
    <w:rsid w:val="00EA31CE"/>
    <w:rsid w:val="00EA779B"/>
    <w:rsid w:val="00EB0210"/>
    <w:rsid w:val="00EB02D8"/>
    <w:rsid w:val="00EB0F6E"/>
    <w:rsid w:val="00EB3B5F"/>
    <w:rsid w:val="00EB5621"/>
    <w:rsid w:val="00EB563E"/>
    <w:rsid w:val="00EB5C03"/>
    <w:rsid w:val="00EB6912"/>
    <w:rsid w:val="00EB6C91"/>
    <w:rsid w:val="00EB7C87"/>
    <w:rsid w:val="00EC079C"/>
    <w:rsid w:val="00EC0E28"/>
    <w:rsid w:val="00EC1E97"/>
    <w:rsid w:val="00EC24FE"/>
    <w:rsid w:val="00EC2EA2"/>
    <w:rsid w:val="00EC3BFD"/>
    <w:rsid w:val="00EC4474"/>
    <w:rsid w:val="00EC59A8"/>
    <w:rsid w:val="00EC5AC3"/>
    <w:rsid w:val="00EC7AA7"/>
    <w:rsid w:val="00EC7FC7"/>
    <w:rsid w:val="00ED1241"/>
    <w:rsid w:val="00ED16A4"/>
    <w:rsid w:val="00ED1843"/>
    <w:rsid w:val="00ED27A0"/>
    <w:rsid w:val="00ED2B48"/>
    <w:rsid w:val="00ED2BE5"/>
    <w:rsid w:val="00ED47ED"/>
    <w:rsid w:val="00ED4D66"/>
    <w:rsid w:val="00ED4F77"/>
    <w:rsid w:val="00ED53F1"/>
    <w:rsid w:val="00ED5CB4"/>
    <w:rsid w:val="00ED7EFC"/>
    <w:rsid w:val="00EE0192"/>
    <w:rsid w:val="00EE0520"/>
    <w:rsid w:val="00EE0854"/>
    <w:rsid w:val="00EE1020"/>
    <w:rsid w:val="00EE15F1"/>
    <w:rsid w:val="00EE5A2D"/>
    <w:rsid w:val="00EE6DDC"/>
    <w:rsid w:val="00EE70CD"/>
    <w:rsid w:val="00EE72E0"/>
    <w:rsid w:val="00EE7BC0"/>
    <w:rsid w:val="00F004AA"/>
    <w:rsid w:val="00F00966"/>
    <w:rsid w:val="00F01DB1"/>
    <w:rsid w:val="00F02CB8"/>
    <w:rsid w:val="00F04041"/>
    <w:rsid w:val="00F06853"/>
    <w:rsid w:val="00F07F88"/>
    <w:rsid w:val="00F10469"/>
    <w:rsid w:val="00F135C6"/>
    <w:rsid w:val="00F14906"/>
    <w:rsid w:val="00F14F89"/>
    <w:rsid w:val="00F166C1"/>
    <w:rsid w:val="00F20092"/>
    <w:rsid w:val="00F20417"/>
    <w:rsid w:val="00F20876"/>
    <w:rsid w:val="00F20990"/>
    <w:rsid w:val="00F21777"/>
    <w:rsid w:val="00F21EF8"/>
    <w:rsid w:val="00F22AB5"/>
    <w:rsid w:val="00F232A3"/>
    <w:rsid w:val="00F23824"/>
    <w:rsid w:val="00F26062"/>
    <w:rsid w:val="00F26656"/>
    <w:rsid w:val="00F26EB2"/>
    <w:rsid w:val="00F27798"/>
    <w:rsid w:val="00F27BCD"/>
    <w:rsid w:val="00F32819"/>
    <w:rsid w:val="00F32CC7"/>
    <w:rsid w:val="00F34D03"/>
    <w:rsid w:val="00F36B1F"/>
    <w:rsid w:val="00F37505"/>
    <w:rsid w:val="00F401A4"/>
    <w:rsid w:val="00F41CEF"/>
    <w:rsid w:val="00F42BCD"/>
    <w:rsid w:val="00F43602"/>
    <w:rsid w:val="00F444D3"/>
    <w:rsid w:val="00F449FE"/>
    <w:rsid w:val="00F466BD"/>
    <w:rsid w:val="00F50114"/>
    <w:rsid w:val="00F501AE"/>
    <w:rsid w:val="00F5223B"/>
    <w:rsid w:val="00F533F2"/>
    <w:rsid w:val="00F5373F"/>
    <w:rsid w:val="00F543B4"/>
    <w:rsid w:val="00F55582"/>
    <w:rsid w:val="00F56EFF"/>
    <w:rsid w:val="00F57AFC"/>
    <w:rsid w:val="00F63AD8"/>
    <w:rsid w:val="00F643C9"/>
    <w:rsid w:val="00F652B8"/>
    <w:rsid w:val="00F660CD"/>
    <w:rsid w:val="00F66DC0"/>
    <w:rsid w:val="00F677DD"/>
    <w:rsid w:val="00F7125A"/>
    <w:rsid w:val="00F7162C"/>
    <w:rsid w:val="00F74B11"/>
    <w:rsid w:val="00F75F35"/>
    <w:rsid w:val="00F7769F"/>
    <w:rsid w:val="00F77F35"/>
    <w:rsid w:val="00F80524"/>
    <w:rsid w:val="00F80AE5"/>
    <w:rsid w:val="00F812F5"/>
    <w:rsid w:val="00F82A23"/>
    <w:rsid w:val="00F82B84"/>
    <w:rsid w:val="00F836BB"/>
    <w:rsid w:val="00F84838"/>
    <w:rsid w:val="00F84966"/>
    <w:rsid w:val="00F86369"/>
    <w:rsid w:val="00F8652B"/>
    <w:rsid w:val="00F86AAD"/>
    <w:rsid w:val="00F90C84"/>
    <w:rsid w:val="00F93BA7"/>
    <w:rsid w:val="00F94EC7"/>
    <w:rsid w:val="00F966A9"/>
    <w:rsid w:val="00F96BAB"/>
    <w:rsid w:val="00F96F38"/>
    <w:rsid w:val="00FA009E"/>
    <w:rsid w:val="00FA0683"/>
    <w:rsid w:val="00FA13E9"/>
    <w:rsid w:val="00FA141C"/>
    <w:rsid w:val="00FA31C4"/>
    <w:rsid w:val="00FA5768"/>
    <w:rsid w:val="00FA7134"/>
    <w:rsid w:val="00FB0D08"/>
    <w:rsid w:val="00FB14F9"/>
    <w:rsid w:val="00FB1E14"/>
    <w:rsid w:val="00FB374B"/>
    <w:rsid w:val="00FB3F31"/>
    <w:rsid w:val="00FB4569"/>
    <w:rsid w:val="00FB5C29"/>
    <w:rsid w:val="00FB5E6D"/>
    <w:rsid w:val="00FB72F6"/>
    <w:rsid w:val="00FC00E4"/>
    <w:rsid w:val="00FC08C6"/>
    <w:rsid w:val="00FC12B5"/>
    <w:rsid w:val="00FC1B2B"/>
    <w:rsid w:val="00FC312A"/>
    <w:rsid w:val="00FC5844"/>
    <w:rsid w:val="00FC67DF"/>
    <w:rsid w:val="00FC6FE0"/>
    <w:rsid w:val="00FC71B9"/>
    <w:rsid w:val="00FC748E"/>
    <w:rsid w:val="00FD1F89"/>
    <w:rsid w:val="00FD1FC8"/>
    <w:rsid w:val="00FD5D7F"/>
    <w:rsid w:val="00FD5F0F"/>
    <w:rsid w:val="00FD6AB9"/>
    <w:rsid w:val="00FD72B6"/>
    <w:rsid w:val="00FD7331"/>
    <w:rsid w:val="00FE1D32"/>
    <w:rsid w:val="00FE290C"/>
    <w:rsid w:val="00FE37E7"/>
    <w:rsid w:val="00FE3B60"/>
    <w:rsid w:val="00FE47DB"/>
    <w:rsid w:val="00FE5412"/>
    <w:rsid w:val="00FE604C"/>
    <w:rsid w:val="00FE68CA"/>
    <w:rsid w:val="00FE6FDE"/>
    <w:rsid w:val="00FE7D87"/>
    <w:rsid w:val="00FF0672"/>
    <w:rsid w:val="00FF2506"/>
    <w:rsid w:val="00FF3DDD"/>
    <w:rsid w:val="00FF43C9"/>
    <w:rsid w:val="00FF5918"/>
    <w:rsid w:val="00FF5B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CE821"/>
  <w15:chartTrackingRefBased/>
  <w15:docId w15:val="{6B2271F5-D8F0-4249-8844-8C84EC65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460016"/>
    <w:pPr>
      <w:spacing w:before="100" w:beforeAutospacing="1" w:after="100" w:afterAutospacing="1" w:line="240" w:lineRule="auto"/>
      <w:jc w:val="center"/>
      <w:outlineLvl w:val="0"/>
    </w:pPr>
    <w:rPr>
      <w:rFonts w:ascii="Times New Roman" w:eastAsiaTheme="minorEastAsia" w:hAnsi="Times New Roman" w:cs="Times New Roman"/>
      <w:b/>
      <w:bCs/>
      <w:kern w:val="36"/>
      <w:sz w:val="24"/>
      <w:szCs w:val="48"/>
      <w:lang w:eastAsia="hr-HR"/>
    </w:rPr>
  </w:style>
  <w:style w:type="paragraph" w:styleId="Naslov2">
    <w:name w:val="heading 2"/>
    <w:basedOn w:val="Normal"/>
    <w:link w:val="Naslov2Char"/>
    <w:uiPriority w:val="9"/>
    <w:qFormat/>
    <w:rsid w:val="00460016"/>
    <w:pPr>
      <w:spacing w:before="100" w:beforeAutospacing="1" w:after="100" w:afterAutospacing="1" w:line="240" w:lineRule="auto"/>
      <w:jc w:val="center"/>
      <w:outlineLvl w:val="1"/>
    </w:pPr>
    <w:rPr>
      <w:rFonts w:ascii="Times New Roman" w:eastAsiaTheme="minorEastAsia" w:hAnsi="Times New Roman" w:cs="Times New Roman"/>
      <w:b/>
      <w:bCs/>
      <w:sz w:val="24"/>
      <w:szCs w:val="36"/>
      <w:lang w:eastAsia="hr-HR"/>
    </w:rPr>
  </w:style>
  <w:style w:type="paragraph" w:styleId="Naslov3">
    <w:name w:val="heading 3"/>
    <w:basedOn w:val="Normal"/>
    <w:link w:val="Naslov3Char"/>
    <w:uiPriority w:val="9"/>
    <w:qFormat/>
    <w:rsid w:val="00023F6A"/>
    <w:pPr>
      <w:spacing w:before="100" w:beforeAutospacing="1" w:after="100" w:afterAutospacing="1" w:line="240" w:lineRule="auto"/>
      <w:outlineLvl w:val="2"/>
    </w:pPr>
    <w:rPr>
      <w:rFonts w:ascii="Times New Roman" w:eastAsiaTheme="minorEastAsia" w:hAnsi="Times New Roman" w:cs="Times New Roman"/>
      <w:b/>
      <w:bCs/>
      <w:sz w:val="27"/>
      <w:szCs w:val="27"/>
      <w:lang w:eastAsia="hr-HR"/>
    </w:rPr>
  </w:style>
  <w:style w:type="paragraph" w:styleId="Naslov4">
    <w:name w:val="heading 4"/>
    <w:basedOn w:val="Normal"/>
    <w:link w:val="Naslov4Char"/>
    <w:uiPriority w:val="9"/>
    <w:qFormat/>
    <w:rsid w:val="00023F6A"/>
    <w:pPr>
      <w:spacing w:before="100" w:beforeAutospacing="1" w:after="100" w:afterAutospacing="1" w:line="240" w:lineRule="auto"/>
      <w:outlineLvl w:val="3"/>
    </w:pPr>
    <w:rPr>
      <w:rFonts w:ascii="Times New Roman" w:eastAsiaTheme="minorEastAsia" w:hAnsi="Times New Roman" w:cs="Times New Roman"/>
      <w:b/>
      <w:bCs/>
      <w:sz w:val="24"/>
      <w:szCs w:val="24"/>
      <w:lang w:eastAsia="hr-HR"/>
    </w:rPr>
  </w:style>
  <w:style w:type="paragraph" w:styleId="Naslov5">
    <w:name w:val="heading 5"/>
    <w:basedOn w:val="Normal"/>
    <w:link w:val="Naslov5Char"/>
    <w:uiPriority w:val="9"/>
    <w:qFormat/>
    <w:rsid w:val="00023F6A"/>
    <w:pPr>
      <w:spacing w:before="100" w:beforeAutospacing="1" w:after="100" w:afterAutospacing="1" w:line="240" w:lineRule="auto"/>
      <w:outlineLvl w:val="4"/>
    </w:pPr>
    <w:rPr>
      <w:rFonts w:ascii="Times New Roman" w:eastAsiaTheme="minorEastAsia" w:hAnsi="Times New Roman" w:cs="Times New Roman"/>
      <w:b/>
      <w:bCs/>
      <w:sz w:val="20"/>
      <w:szCs w:val="20"/>
      <w:lang w:eastAsia="hr-HR"/>
    </w:rPr>
  </w:style>
  <w:style w:type="paragraph" w:styleId="Naslov6">
    <w:name w:val="heading 6"/>
    <w:basedOn w:val="Normal"/>
    <w:link w:val="Naslov6Char"/>
    <w:uiPriority w:val="9"/>
    <w:qFormat/>
    <w:rsid w:val="00023F6A"/>
    <w:pPr>
      <w:spacing w:before="100" w:beforeAutospacing="1" w:after="100" w:afterAutospacing="1" w:line="240" w:lineRule="auto"/>
      <w:outlineLvl w:val="5"/>
    </w:pPr>
    <w:rPr>
      <w:rFonts w:ascii="Times New Roman" w:eastAsiaTheme="minorEastAsia" w:hAnsi="Times New Roman" w:cs="Times New Roman"/>
      <w:b/>
      <w:bCs/>
      <w:sz w:val="15"/>
      <w:szCs w:val="15"/>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52AD"/>
    <w:pPr>
      <w:ind w:left="720"/>
      <w:contextualSpacing/>
    </w:pPr>
  </w:style>
  <w:style w:type="character" w:styleId="Referencakomentara">
    <w:name w:val="annotation reference"/>
    <w:basedOn w:val="Zadanifontodlomka"/>
    <w:uiPriority w:val="99"/>
    <w:semiHidden/>
    <w:unhideWhenUsed/>
    <w:rsid w:val="00502BF4"/>
    <w:rPr>
      <w:sz w:val="16"/>
      <w:szCs w:val="16"/>
    </w:rPr>
  </w:style>
  <w:style w:type="paragraph" w:styleId="Tekstkomentara">
    <w:name w:val="annotation text"/>
    <w:basedOn w:val="Normal"/>
    <w:link w:val="TekstkomentaraChar"/>
    <w:uiPriority w:val="99"/>
    <w:semiHidden/>
    <w:unhideWhenUsed/>
    <w:rsid w:val="00502BF4"/>
    <w:pPr>
      <w:spacing w:line="240" w:lineRule="auto"/>
    </w:pPr>
    <w:rPr>
      <w:sz w:val="20"/>
      <w:szCs w:val="20"/>
    </w:rPr>
  </w:style>
  <w:style w:type="character" w:customStyle="1" w:styleId="TekstkomentaraChar">
    <w:name w:val="Tekst komentara Char"/>
    <w:basedOn w:val="Zadanifontodlomka"/>
    <w:link w:val="Tekstkomentara"/>
    <w:uiPriority w:val="99"/>
    <w:semiHidden/>
    <w:rsid w:val="00502BF4"/>
    <w:rPr>
      <w:sz w:val="20"/>
      <w:szCs w:val="20"/>
    </w:rPr>
  </w:style>
  <w:style w:type="paragraph" w:styleId="Predmetkomentara">
    <w:name w:val="annotation subject"/>
    <w:basedOn w:val="Tekstkomentara"/>
    <w:next w:val="Tekstkomentara"/>
    <w:link w:val="PredmetkomentaraChar"/>
    <w:uiPriority w:val="99"/>
    <w:semiHidden/>
    <w:unhideWhenUsed/>
    <w:rsid w:val="00502BF4"/>
    <w:rPr>
      <w:b/>
      <w:bCs/>
    </w:rPr>
  </w:style>
  <w:style w:type="character" w:customStyle="1" w:styleId="PredmetkomentaraChar">
    <w:name w:val="Predmet komentara Char"/>
    <w:basedOn w:val="TekstkomentaraChar"/>
    <w:link w:val="Predmetkomentara"/>
    <w:uiPriority w:val="99"/>
    <w:semiHidden/>
    <w:rsid w:val="00502BF4"/>
    <w:rPr>
      <w:b/>
      <w:bCs/>
      <w:sz w:val="20"/>
      <w:szCs w:val="20"/>
    </w:rPr>
  </w:style>
  <w:style w:type="paragraph" w:styleId="Tekstbalonia">
    <w:name w:val="Balloon Text"/>
    <w:basedOn w:val="Normal"/>
    <w:link w:val="TekstbaloniaChar"/>
    <w:uiPriority w:val="99"/>
    <w:semiHidden/>
    <w:unhideWhenUsed/>
    <w:rsid w:val="00502BF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2BF4"/>
    <w:rPr>
      <w:rFonts w:ascii="Segoe UI" w:hAnsi="Segoe UI" w:cs="Segoe UI"/>
      <w:sz w:val="18"/>
      <w:szCs w:val="18"/>
    </w:rPr>
  </w:style>
  <w:style w:type="paragraph" w:styleId="Revizija">
    <w:name w:val="Revision"/>
    <w:hidden/>
    <w:uiPriority w:val="99"/>
    <w:semiHidden/>
    <w:rsid w:val="003A78E2"/>
    <w:pPr>
      <w:spacing w:after="0" w:line="240" w:lineRule="auto"/>
    </w:pPr>
  </w:style>
  <w:style w:type="table" w:styleId="Reetkatablice">
    <w:name w:val="Table Grid"/>
    <w:basedOn w:val="Obinatablica"/>
    <w:uiPriority w:val="39"/>
    <w:rsid w:val="0001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CA50DA"/>
    <w:pPr>
      <w:autoSpaceDE w:val="0"/>
      <w:autoSpaceDN w:val="0"/>
      <w:adjustRightInd w:val="0"/>
      <w:spacing w:after="0" w:line="240" w:lineRule="auto"/>
    </w:pPr>
    <w:rPr>
      <w:rFonts w:ascii="Times New Roman" w:hAnsi="Times New Roman" w:cs="Times New Roman"/>
      <w:sz w:val="24"/>
      <w:szCs w:val="24"/>
    </w:rPr>
  </w:style>
  <w:style w:type="character" w:styleId="Hiperveza">
    <w:name w:val="Hyperlink"/>
    <w:basedOn w:val="Zadanifontodlomka"/>
    <w:uiPriority w:val="99"/>
    <w:unhideWhenUsed/>
    <w:rsid w:val="005B1A87"/>
    <w:rPr>
      <w:color w:val="0563C1" w:themeColor="hyperlink"/>
      <w:u w:val="single"/>
    </w:rPr>
  </w:style>
  <w:style w:type="paragraph" w:customStyle="1" w:styleId="Default">
    <w:name w:val="Default"/>
    <w:rsid w:val="00E6238E"/>
    <w:pPr>
      <w:autoSpaceDE w:val="0"/>
      <w:autoSpaceDN w:val="0"/>
      <w:adjustRightInd w:val="0"/>
      <w:spacing w:after="0" w:line="240" w:lineRule="auto"/>
    </w:pPr>
    <w:rPr>
      <w:rFonts w:ascii="EUAlbertina" w:hAnsi="EUAlbertina" w:cs="EUAlbertina"/>
      <w:color w:val="000000"/>
      <w:sz w:val="24"/>
      <w:szCs w:val="24"/>
    </w:rPr>
  </w:style>
  <w:style w:type="paragraph" w:styleId="StandardWeb">
    <w:name w:val="Normal (Web)"/>
    <w:basedOn w:val="Normal"/>
    <w:uiPriority w:val="99"/>
    <w:rsid w:val="00A0205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250E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0EEA"/>
  </w:style>
  <w:style w:type="paragraph" w:styleId="Podnoje">
    <w:name w:val="footer"/>
    <w:basedOn w:val="Normal"/>
    <w:link w:val="PodnojeChar"/>
    <w:uiPriority w:val="99"/>
    <w:unhideWhenUsed/>
    <w:rsid w:val="00250E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0EEA"/>
  </w:style>
  <w:style w:type="character" w:styleId="Tekstrezerviranogmjesta">
    <w:name w:val="Placeholder Text"/>
    <w:basedOn w:val="Zadanifontodlomka"/>
    <w:uiPriority w:val="99"/>
    <w:semiHidden/>
    <w:rsid w:val="00437901"/>
    <w:rPr>
      <w:color w:val="808080"/>
    </w:rPr>
  </w:style>
  <w:style w:type="character" w:customStyle="1" w:styleId="Naslov1Char">
    <w:name w:val="Naslov 1 Char"/>
    <w:basedOn w:val="Zadanifontodlomka"/>
    <w:link w:val="Naslov1"/>
    <w:uiPriority w:val="9"/>
    <w:rsid w:val="00460016"/>
    <w:rPr>
      <w:rFonts w:ascii="Times New Roman" w:eastAsiaTheme="minorEastAsia" w:hAnsi="Times New Roman" w:cs="Times New Roman"/>
      <w:b/>
      <w:bCs/>
      <w:kern w:val="36"/>
      <w:sz w:val="24"/>
      <w:szCs w:val="48"/>
      <w:lang w:eastAsia="hr-HR"/>
    </w:rPr>
  </w:style>
  <w:style w:type="character" w:customStyle="1" w:styleId="Naslov2Char">
    <w:name w:val="Naslov 2 Char"/>
    <w:basedOn w:val="Zadanifontodlomka"/>
    <w:link w:val="Naslov2"/>
    <w:uiPriority w:val="9"/>
    <w:rsid w:val="00460016"/>
    <w:rPr>
      <w:rFonts w:ascii="Times New Roman" w:eastAsiaTheme="minorEastAsia" w:hAnsi="Times New Roman" w:cs="Times New Roman"/>
      <w:b/>
      <w:bCs/>
      <w:sz w:val="24"/>
      <w:szCs w:val="36"/>
      <w:lang w:eastAsia="hr-HR"/>
    </w:rPr>
  </w:style>
  <w:style w:type="character" w:customStyle="1" w:styleId="Naslov3Char">
    <w:name w:val="Naslov 3 Char"/>
    <w:basedOn w:val="Zadanifontodlomka"/>
    <w:link w:val="Naslov3"/>
    <w:uiPriority w:val="9"/>
    <w:rsid w:val="00023F6A"/>
    <w:rPr>
      <w:rFonts w:ascii="Times New Roman" w:eastAsiaTheme="minorEastAsia" w:hAnsi="Times New Roman" w:cs="Times New Roman"/>
      <w:b/>
      <w:bCs/>
      <w:sz w:val="27"/>
      <w:szCs w:val="27"/>
      <w:lang w:eastAsia="hr-HR"/>
    </w:rPr>
  </w:style>
  <w:style w:type="character" w:customStyle="1" w:styleId="Naslov4Char">
    <w:name w:val="Naslov 4 Char"/>
    <w:basedOn w:val="Zadanifontodlomka"/>
    <w:link w:val="Naslov4"/>
    <w:uiPriority w:val="9"/>
    <w:rsid w:val="00023F6A"/>
    <w:rPr>
      <w:rFonts w:ascii="Times New Roman" w:eastAsiaTheme="minorEastAsia" w:hAnsi="Times New Roman" w:cs="Times New Roman"/>
      <w:b/>
      <w:bCs/>
      <w:sz w:val="24"/>
      <w:szCs w:val="24"/>
      <w:lang w:eastAsia="hr-HR"/>
    </w:rPr>
  </w:style>
  <w:style w:type="character" w:customStyle="1" w:styleId="Naslov5Char">
    <w:name w:val="Naslov 5 Char"/>
    <w:basedOn w:val="Zadanifontodlomka"/>
    <w:link w:val="Naslov5"/>
    <w:uiPriority w:val="9"/>
    <w:rsid w:val="00023F6A"/>
    <w:rPr>
      <w:rFonts w:ascii="Times New Roman" w:eastAsiaTheme="minorEastAsia" w:hAnsi="Times New Roman" w:cs="Times New Roman"/>
      <w:b/>
      <w:bCs/>
      <w:sz w:val="20"/>
      <w:szCs w:val="20"/>
      <w:lang w:eastAsia="hr-HR"/>
    </w:rPr>
  </w:style>
  <w:style w:type="character" w:customStyle="1" w:styleId="Naslov6Char">
    <w:name w:val="Naslov 6 Char"/>
    <w:basedOn w:val="Zadanifontodlomka"/>
    <w:link w:val="Naslov6"/>
    <w:uiPriority w:val="9"/>
    <w:rsid w:val="00023F6A"/>
    <w:rPr>
      <w:rFonts w:ascii="Times New Roman" w:eastAsiaTheme="minorEastAsia" w:hAnsi="Times New Roman" w:cs="Times New Roman"/>
      <w:b/>
      <w:bCs/>
      <w:sz w:val="15"/>
      <w:szCs w:val="15"/>
      <w:lang w:eastAsia="hr-HR"/>
    </w:rPr>
  </w:style>
  <w:style w:type="numbering" w:customStyle="1" w:styleId="Bezpopisa1">
    <w:name w:val="Bez popisa1"/>
    <w:next w:val="Bezpopisa"/>
    <w:uiPriority w:val="99"/>
    <w:semiHidden/>
    <w:unhideWhenUsed/>
    <w:rsid w:val="00023F6A"/>
  </w:style>
  <w:style w:type="character" w:styleId="SlijeenaHiperveza">
    <w:name w:val="FollowedHyperlink"/>
    <w:basedOn w:val="Zadanifontodlomka"/>
    <w:uiPriority w:val="99"/>
    <w:semiHidden/>
    <w:unhideWhenUsed/>
    <w:rsid w:val="00023F6A"/>
    <w:rPr>
      <w:color w:val="800080"/>
      <w:u w:val="single"/>
    </w:rPr>
  </w:style>
  <w:style w:type="character" w:styleId="HTML-kod">
    <w:name w:val="HTML Code"/>
    <w:basedOn w:val="Zadanifontodlomka"/>
    <w:uiPriority w:val="99"/>
    <w:semiHidden/>
    <w:unhideWhenUsed/>
    <w:rsid w:val="00023F6A"/>
    <w:rPr>
      <w:rFonts w:ascii="Courier New" w:eastAsiaTheme="minorEastAsia" w:hAnsi="Courier New" w:cs="Courier New" w:hint="default"/>
      <w:sz w:val="20"/>
      <w:szCs w:val="20"/>
    </w:rPr>
  </w:style>
  <w:style w:type="paragraph" w:styleId="HTMLunaprijedoblikovano">
    <w:name w:val="HTML Preformatted"/>
    <w:basedOn w:val="Normal"/>
    <w:link w:val="HTMLunaprijedoblikovanoChar"/>
    <w:uiPriority w:val="99"/>
    <w:semiHidden/>
    <w:unhideWhenUsed/>
    <w:rsid w:val="0002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023F6A"/>
    <w:rPr>
      <w:rFonts w:ascii="Courier New" w:eastAsiaTheme="minorEastAsia" w:hAnsi="Courier New" w:cs="Courier New"/>
      <w:sz w:val="20"/>
      <w:szCs w:val="20"/>
      <w:lang w:eastAsia="hr-HR"/>
    </w:rPr>
  </w:style>
  <w:style w:type="paragraph" w:customStyle="1" w:styleId="msonormal0">
    <w:name w:val="msonormal"/>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vpojedinacni0">
    <w:name w:val="tvpojedinacni_0"/>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b-na18">
    <w:name w:val="tb-na18"/>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fullwidth">
    <w:name w:val="fullwidth"/>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rticle-column">
    <w:name w:val="article-column"/>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rticle-column1">
    <w:name w:val="article-column1"/>
    <w:basedOn w:val="Normal"/>
    <w:uiPriority w:val="99"/>
    <w:semiHidden/>
    <w:rsid w:val="00023F6A"/>
    <w:pPr>
      <w:spacing w:before="100" w:beforeAutospacing="1" w:after="100" w:afterAutospacing="1" w:line="336" w:lineRule="atLeast"/>
    </w:pPr>
    <w:rPr>
      <w:rFonts w:ascii="Times New Roman" w:eastAsiaTheme="minorEastAsia" w:hAnsi="Times New Roman" w:cs="Times New Roman"/>
      <w:sz w:val="24"/>
      <w:szCs w:val="24"/>
      <w:lang w:eastAsia="hr-HR"/>
    </w:rPr>
  </w:style>
  <w:style w:type="paragraph" w:customStyle="1" w:styleId="fullwidth1">
    <w:name w:val="fullwidth1"/>
    <w:basedOn w:val="Normal"/>
    <w:uiPriority w:val="99"/>
    <w:semiHidden/>
    <w:rsid w:val="00023F6A"/>
    <w:pPr>
      <w:spacing w:before="100" w:beforeAutospacing="1" w:after="100" w:afterAutospacing="1" w:line="336" w:lineRule="atLeast"/>
    </w:pPr>
    <w:rPr>
      <w:rFonts w:ascii="Times New Roman" w:eastAsiaTheme="minorEastAsia" w:hAnsi="Times New Roman" w:cs="Times New Roman"/>
      <w:sz w:val="24"/>
      <w:szCs w:val="24"/>
      <w:lang w:eastAsia="hr-HR"/>
    </w:rPr>
  </w:style>
  <w:style w:type="paragraph" w:customStyle="1" w:styleId="tb-na181">
    <w:name w:val="tb-na181"/>
    <w:basedOn w:val="Normal"/>
    <w:uiPriority w:val="99"/>
    <w:semiHidden/>
    <w:rsid w:val="00023F6A"/>
    <w:pPr>
      <w:spacing w:before="100" w:beforeAutospacing="1" w:after="100" w:afterAutospacing="1" w:line="336" w:lineRule="atLeast"/>
    </w:pPr>
    <w:rPr>
      <w:rFonts w:ascii="Times New Roman" w:eastAsiaTheme="minorEastAsia" w:hAnsi="Times New Roman" w:cs="Times New Roman"/>
      <w:caps/>
      <w:sz w:val="24"/>
      <w:szCs w:val="24"/>
      <w:lang w:eastAsia="hr-HR"/>
    </w:rPr>
  </w:style>
  <w:style w:type="paragraph" w:customStyle="1" w:styleId="doc">
    <w:name w:val="doc"/>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halfwidth">
    <w:name w:val="halfwidth"/>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entralcolumn">
    <w:name w:val="centralcolumn"/>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rightcolumn">
    <w:name w:val="rightcolumn"/>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sl-content">
    <w:name w:val="sl-conten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bez-uvl">
    <w:name w:val="t-9-8-bez-uvl"/>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b-na16">
    <w:name w:val="tb-na16"/>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b-pn">
    <w:name w:val="tb-pn"/>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
    <w:name w:val="t-9-8"/>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klasa2">
    <w:name w:val="klasa2"/>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lanak">
    <w:name w:val="clanak"/>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7">
    <w:name w:val="t-8-7"/>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
    <w:name w:val="t-8"/>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7-6">
    <w:name w:val="t-7-6"/>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7">
    <w:name w:val="t-7"/>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6-5">
    <w:name w:val="t-6-5"/>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6">
    <w:name w:val="t-6"/>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
    <w:name w:val="t-10-9"/>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
    <w:name w:val="t-10"/>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sadrzaj">
    <w:name w:val="sadrzaj"/>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1-9-sred">
    <w:name w:val="t-11-9-sre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sred">
    <w:name w:val="t-10-9-sre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kurz-s">
    <w:name w:val="t-10-9-kurz-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1-9-kurz-s">
    <w:name w:val="t-11-9-kurz-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1-9-fett">
    <w:name w:val="t-11-9-fet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fett">
    <w:name w:val="t-10-9-fet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fett-l">
    <w:name w:val="t-9-8-fett-l"/>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2-9-sred">
    <w:name w:val="t-12-9-sre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2-9-fett-s">
    <w:name w:val="t-12-9-fett-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7-fett-s">
    <w:name w:val="t-8-7-fett-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7-fusnota">
    <w:name w:val="t-8-7-fusnot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sadrzaj-broj">
    <w:name w:val="sadrzaj-broj"/>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broj-d">
    <w:name w:val="broj-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rta-ispod-sadrzaja">
    <w:name w:val="crta-ispod-sadrzaj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rta">
    <w:name w:val="crt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pn-spac">
    <w:name w:val="t-pn-spac"/>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dresa">
    <w:name w:val="adres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ijena">
    <w:name w:val="cijen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ime-autora">
    <w:name w:val="ime-autor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rudzbenica">
    <w:name w:val="narudzbenic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knjige">
    <w:name w:val="naslov-knjig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otpis-ovlastene">
    <w:name w:val="potpis-ovlasten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ekst-narudzbenice">
    <w:name w:val="tekst-narudzbenic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rilog">
    <w:name w:val="prilog"/>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kurz-s">
    <w:name w:val="t-9-8-kurz-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potpis">
    <w:name w:val="t-9-8-potpi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sredina">
    <w:name w:val="t-9-8-sredin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ablica-s-crtom">
    <w:name w:val="tablica-s-crtom"/>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b-na16---2">
    <w:name w:val="tb-na16---2"/>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odnaslov">
    <w:name w:val="podnaslov"/>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s-2-crte">
    <w:name w:val="naslov-s-2-crt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rilog-39">
    <w:name w:val="prilog-39"/>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sadr-aj---carinske">
    <w:name w:val="sadr-aj---carinsk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b--c-">
    <w:name w:val="a--b--c-"/>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grupa-1--2-">
    <w:name w:val="grupa-1--2-"/>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grupa-1--2--3">
    <w:name w:val="grupa-1--2--3"/>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basic-paragraph">
    <w:name w:val="basic-paragraph"/>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clanak--">
    <w:name w:val="clanak--"/>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kurz-s-fett">
    <w:name w:val="t-10-9-kurz-s-fet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x10-9-fett-bold">
    <w:name w:val="x10-9-fett-bol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7-sa-uvlakom">
    <w:name w:val="t-8-7-sa-uvlakom"/>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8-7--lanak">
    <w:name w:val="t-8-7--lanak"/>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slika">
    <w:name w:val="slik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kurziv-s-ispod">
    <w:name w:val="t-10-9-kurziv-s-ispo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10-9-kurz-s-ispod">
    <w:name w:val="t-10-9-kurz-s-ispod"/>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t-9-8-sredina-naslov">
    <w:name w:val="t-9-8-sredina-naslov"/>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left">
    <w:name w:val="plef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right">
    <w:name w:val="pright"/>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center">
    <w:name w:val="pcenter"/>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rticle-column2">
    <w:name w:val="article-column2"/>
    <w:basedOn w:val="Normal"/>
    <w:uiPriority w:val="99"/>
    <w:semiHidden/>
    <w:rsid w:val="00023F6A"/>
    <w:pPr>
      <w:spacing w:after="0" w:line="336" w:lineRule="atLeast"/>
    </w:pPr>
    <w:rPr>
      <w:rFonts w:ascii="Times New Roman" w:eastAsiaTheme="minorEastAsia" w:hAnsi="Times New Roman" w:cs="Times New Roman"/>
      <w:sz w:val="24"/>
      <w:szCs w:val="24"/>
      <w:lang w:eastAsia="hr-HR"/>
    </w:rPr>
  </w:style>
  <w:style w:type="paragraph" w:customStyle="1" w:styleId="fullwidth2">
    <w:name w:val="fullwidth2"/>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tb-na182">
    <w:name w:val="tb-na182"/>
    <w:basedOn w:val="Normal"/>
    <w:uiPriority w:val="99"/>
    <w:semiHidden/>
    <w:rsid w:val="00023F6A"/>
    <w:pPr>
      <w:spacing w:after="48" w:line="336" w:lineRule="atLeast"/>
      <w:jc w:val="center"/>
    </w:pPr>
    <w:rPr>
      <w:rFonts w:ascii="Times New Roman" w:eastAsiaTheme="minorEastAsia" w:hAnsi="Times New Roman" w:cs="Times New Roman"/>
      <w:b/>
      <w:bCs/>
      <w:caps/>
      <w:color w:val="231F20"/>
      <w:sz w:val="43"/>
      <w:szCs w:val="43"/>
      <w:lang w:eastAsia="hr-HR"/>
    </w:rPr>
  </w:style>
  <w:style w:type="paragraph" w:customStyle="1" w:styleId="doc1">
    <w:name w:val="doc1"/>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halfwidth1">
    <w:name w:val="halfwidth1"/>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centralcolumn1">
    <w:name w:val="centralcolumn1"/>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rightcolumn1">
    <w:name w:val="rightcolumn1"/>
    <w:basedOn w:val="Normal"/>
    <w:uiPriority w:val="99"/>
    <w:semiHidden/>
    <w:rsid w:val="00023F6A"/>
    <w:pPr>
      <w:spacing w:after="240" w:line="336" w:lineRule="atLeast"/>
    </w:pPr>
    <w:rPr>
      <w:rFonts w:ascii="Times New Roman" w:eastAsiaTheme="minorEastAsia" w:hAnsi="Times New Roman" w:cs="Times New Roman"/>
      <w:sz w:val="20"/>
      <w:szCs w:val="20"/>
      <w:lang w:eastAsia="hr-HR"/>
    </w:rPr>
  </w:style>
  <w:style w:type="paragraph" w:customStyle="1" w:styleId="sl-content1">
    <w:name w:val="sl-content1"/>
    <w:basedOn w:val="Normal"/>
    <w:uiPriority w:val="99"/>
    <w:semiHidden/>
    <w:rsid w:val="00023F6A"/>
    <w:pPr>
      <w:spacing w:after="0" w:line="336" w:lineRule="atLeast"/>
    </w:pPr>
    <w:rPr>
      <w:rFonts w:ascii="Times New Roman" w:eastAsiaTheme="minorEastAsia" w:hAnsi="Times New Roman" w:cs="Times New Roman"/>
      <w:sz w:val="29"/>
      <w:szCs w:val="29"/>
      <w:lang w:eastAsia="hr-HR"/>
    </w:rPr>
  </w:style>
  <w:style w:type="paragraph" w:customStyle="1" w:styleId="t-9-8-bez-uvl1">
    <w:name w:val="t-9-8-bez-uvl1"/>
    <w:basedOn w:val="Normal"/>
    <w:uiPriority w:val="99"/>
    <w:semiHidden/>
    <w:rsid w:val="00023F6A"/>
    <w:pPr>
      <w:spacing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1">
    <w:name w:val="tb-na161"/>
    <w:basedOn w:val="Normal"/>
    <w:uiPriority w:val="99"/>
    <w:semiHidden/>
    <w:rsid w:val="00023F6A"/>
    <w:pPr>
      <w:spacing w:before="153" w:after="0" w:line="336" w:lineRule="atLeast"/>
      <w:jc w:val="center"/>
    </w:pPr>
    <w:rPr>
      <w:rFonts w:ascii="Times New Roman" w:eastAsiaTheme="minorEastAsia" w:hAnsi="Times New Roman" w:cs="Times New Roman"/>
      <w:b/>
      <w:bCs/>
      <w:color w:val="231F20"/>
      <w:sz w:val="38"/>
      <w:szCs w:val="38"/>
      <w:lang w:eastAsia="hr-HR"/>
    </w:rPr>
  </w:style>
  <w:style w:type="paragraph" w:customStyle="1" w:styleId="tb-pn1">
    <w:name w:val="tb-pn1"/>
    <w:basedOn w:val="Normal"/>
    <w:uiPriority w:val="99"/>
    <w:semiHidden/>
    <w:rsid w:val="00023F6A"/>
    <w:pPr>
      <w:spacing w:after="96" w:line="336" w:lineRule="atLeast"/>
      <w:jc w:val="center"/>
    </w:pPr>
    <w:rPr>
      <w:rFonts w:ascii="Times New Roman" w:eastAsiaTheme="minorEastAsia" w:hAnsi="Times New Roman" w:cs="Times New Roman"/>
      <w:b/>
      <w:bCs/>
      <w:color w:val="231F20"/>
      <w:sz w:val="31"/>
      <w:szCs w:val="31"/>
      <w:lang w:eastAsia="hr-HR"/>
    </w:rPr>
  </w:style>
  <w:style w:type="paragraph" w:customStyle="1" w:styleId="t-9-81">
    <w:name w:val="t-9-81"/>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sz w:val="24"/>
      <w:szCs w:val="24"/>
      <w:lang w:eastAsia="hr-HR"/>
    </w:rPr>
  </w:style>
  <w:style w:type="paragraph" w:customStyle="1" w:styleId="klasa21">
    <w:name w:val="klasa21"/>
    <w:basedOn w:val="Normal"/>
    <w:uiPriority w:val="99"/>
    <w:semiHidden/>
    <w:rsid w:val="00023F6A"/>
    <w:pPr>
      <w:spacing w:after="0" w:line="336" w:lineRule="atLeast"/>
      <w:ind w:left="408"/>
    </w:pPr>
    <w:rPr>
      <w:rFonts w:ascii="Times New Roman" w:eastAsiaTheme="minorEastAsia" w:hAnsi="Times New Roman" w:cs="Times New Roman"/>
      <w:color w:val="231F20"/>
      <w:sz w:val="24"/>
      <w:szCs w:val="24"/>
      <w:lang w:eastAsia="hr-HR"/>
    </w:rPr>
  </w:style>
  <w:style w:type="paragraph" w:customStyle="1" w:styleId="clanak1">
    <w:name w:val="clanak1"/>
    <w:basedOn w:val="Normal"/>
    <w:uiPriority w:val="99"/>
    <w:semiHidden/>
    <w:rsid w:val="00023F6A"/>
    <w:pPr>
      <w:spacing w:before="103" w:after="48" w:line="336" w:lineRule="atLeast"/>
      <w:jc w:val="center"/>
    </w:pPr>
    <w:rPr>
      <w:rFonts w:ascii="Times New Roman" w:eastAsiaTheme="minorEastAsia" w:hAnsi="Times New Roman" w:cs="Times New Roman"/>
      <w:color w:val="231F20"/>
      <w:sz w:val="24"/>
      <w:szCs w:val="24"/>
      <w:lang w:eastAsia="hr-HR"/>
    </w:rPr>
  </w:style>
  <w:style w:type="paragraph" w:customStyle="1" w:styleId="t-8-71">
    <w:name w:val="t-8-71"/>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81">
    <w:name w:val="t-81"/>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7-61">
    <w:name w:val="t-7-61"/>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71">
    <w:name w:val="t-71"/>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6-51">
    <w:name w:val="t-6-51"/>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61">
    <w:name w:val="t-61"/>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10-91">
    <w:name w:val="t-10-91"/>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t-101">
    <w:name w:val="t-101"/>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sadrzaj1">
    <w:name w:val="sadrzaj1"/>
    <w:basedOn w:val="Normal"/>
    <w:uiPriority w:val="99"/>
    <w:semiHidden/>
    <w:rsid w:val="00023F6A"/>
    <w:pPr>
      <w:spacing w:after="48" w:line="336" w:lineRule="atLeast"/>
      <w:ind w:left="528" w:right="672" w:hanging="528"/>
      <w:jc w:val="both"/>
    </w:pPr>
    <w:rPr>
      <w:rFonts w:ascii="Times New Roman" w:eastAsiaTheme="minorEastAsia" w:hAnsi="Times New Roman" w:cs="Times New Roman"/>
      <w:color w:val="231F20"/>
      <w:sz w:val="24"/>
      <w:szCs w:val="24"/>
      <w:lang w:eastAsia="hr-HR"/>
    </w:rPr>
  </w:style>
  <w:style w:type="paragraph" w:customStyle="1" w:styleId="t-11-9-sred1">
    <w:name w:val="t-11-9-sred1"/>
    <w:basedOn w:val="Normal"/>
    <w:uiPriority w:val="99"/>
    <w:semiHidden/>
    <w:rsid w:val="00023F6A"/>
    <w:pPr>
      <w:spacing w:before="272" w:after="72" w:line="336" w:lineRule="atLeast"/>
      <w:jc w:val="center"/>
    </w:pPr>
    <w:rPr>
      <w:rFonts w:ascii="Times New Roman" w:eastAsiaTheme="minorEastAsia" w:hAnsi="Times New Roman" w:cs="Times New Roman"/>
      <w:color w:val="231F20"/>
      <w:sz w:val="29"/>
      <w:szCs w:val="29"/>
      <w:lang w:eastAsia="hr-HR"/>
    </w:rPr>
  </w:style>
  <w:style w:type="paragraph" w:customStyle="1" w:styleId="t-10-9-sred1">
    <w:name w:val="t-10-9-sred1"/>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s1">
    <w:name w:val="t-10-9-kurz-s1"/>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1-9-kurz-s1">
    <w:name w:val="t-11-9-kurz-s1"/>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9"/>
      <w:szCs w:val="29"/>
      <w:lang w:eastAsia="hr-HR"/>
    </w:rPr>
  </w:style>
  <w:style w:type="paragraph" w:customStyle="1" w:styleId="t-11-9-fett1">
    <w:name w:val="t-11-9-fett1"/>
    <w:basedOn w:val="Normal"/>
    <w:uiPriority w:val="99"/>
    <w:semiHidden/>
    <w:rsid w:val="00023F6A"/>
    <w:pPr>
      <w:spacing w:before="272"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10-9-fett1">
    <w:name w:val="t-10-9-fett1"/>
    <w:basedOn w:val="Normal"/>
    <w:uiPriority w:val="99"/>
    <w:semiHidden/>
    <w:rsid w:val="00023F6A"/>
    <w:pPr>
      <w:spacing w:before="204" w:after="72" w:line="336" w:lineRule="atLeast"/>
      <w:jc w:val="center"/>
    </w:pPr>
    <w:rPr>
      <w:rFonts w:ascii="Times New Roman" w:eastAsiaTheme="minorEastAsia" w:hAnsi="Times New Roman" w:cs="Times New Roman"/>
      <w:b/>
      <w:bCs/>
      <w:color w:val="231F20"/>
      <w:sz w:val="26"/>
      <w:szCs w:val="26"/>
      <w:lang w:eastAsia="hr-HR"/>
    </w:rPr>
  </w:style>
  <w:style w:type="paragraph" w:customStyle="1" w:styleId="t-9-8-fett-l1">
    <w:name w:val="t-9-8-fett-l1"/>
    <w:basedOn w:val="Normal"/>
    <w:uiPriority w:val="99"/>
    <w:semiHidden/>
    <w:rsid w:val="00023F6A"/>
    <w:pPr>
      <w:spacing w:after="48" w:line="336" w:lineRule="atLeast"/>
      <w:ind w:left="408" w:hanging="408"/>
    </w:pPr>
    <w:rPr>
      <w:rFonts w:ascii="Times New Roman" w:eastAsiaTheme="minorEastAsia" w:hAnsi="Times New Roman" w:cs="Times New Roman"/>
      <w:b/>
      <w:bCs/>
      <w:color w:val="231F20"/>
      <w:sz w:val="24"/>
      <w:szCs w:val="24"/>
      <w:lang w:eastAsia="hr-HR"/>
    </w:rPr>
  </w:style>
  <w:style w:type="paragraph" w:customStyle="1" w:styleId="t-12-9-sred1">
    <w:name w:val="t-12-9-sred1"/>
    <w:basedOn w:val="Normal"/>
    <w:uiPriority w:val="99"/>
    <w:semiHidden/>
    <w:rsid w:val="00023F6A"/>
    <w:pPr>
      <w:spacing w:before="136" w:after="96" w:line="336" w:lineRule="atLeast"/>
      <w:jc w:val="center"/>
    </w:pPr>
    <w:rPr>
      <w:rFonts w:ascii="Times New Roman" w:eastAsiaTheme="minorEastAsia" w:hAnsi="Times New Roman" w:cs="Times New Roman"/>
      <w:color w:val="231F20"/>
      <w:sz w:val="31"/>
      <w:szCs w:val="31"/>
      <w:lang w:eastAsia="hr-HR"/>
    </w:rPr>
  </w:style>
  <w:style w:type="paragraph" w:customStyle="1" w:styleId="t-12-9-fett-s1">
    <w:name w:val="t-12-9-fett-s1"/>
    <w:basedOn w:val="Normal"/>
    <w:uiPriority w:val="99"/>
    <w:semiHidden/>
    <w:rsid w:val="00023F6A"/>
    <w:pPr>
      <w:spacing w:before="68"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8-7-fett-s1">
    <w:name w:val="t-8-7-fett-s1"/>
    <w:basedOn w:val="Normal"/>
    <w:uiPriority w:val="99"/>
    <w:semiHidden/>
    <w:rsid w:val="00023F6A"/>
    <w:pPr>
      <w:spacing w:before="255" w:after="48" w:line="336" w:lineRule="atLeast"/>
      <w:jc w:val="center"/>
    </w:pPr>
    <w:rPr>
      <w:rFonts w:ascii="Times New Roman" w:eastAsiaTheme="minorEastAsia" w:hAnsi="Times New Roman" w:cs="Times New Roman"/>
      <w:b/>
      <w:bCs/>
      <w:color w:val="231F20"/>
      <w:lang w:eastAsia="hr-HR"/>
    </w:rPr>
  </w:style>
  <w:style w:type="paragraph" w:customStyle="1" w:styleId="t-8-7-fusnota1">
    <w:name w:val="t-8-7-fusnota1"/>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sadrzaj-broj1">
    <w:name w:val="sadrzaj-broj1"/>
    <w:basedOn w:val="Normal"/>
    <w:uiPriority w:val="99"/>
    <w:semiHidden/>
    <w:rsid w:val="00023F6A"/>
    <w:pPr>
      <w:spacing w:after="0" w:line="336" w:lineRule="atLeast"/>
      <w:jc w:val="right"/>
    </w:pPr>
    <w:rPr>
      <w:rFonts w:ascii="Times New Roman" w:eastAsiaTheme="minorEastAsia" w:hAnsi="Times New Roman" w:cs="Times New Roman"/>
      <w:b/>
      <w:bCs/>
      <w:color w:val="231F20"/>
      <w:sz w:val="24"/>
      <w:szCs w:val="24"/>
      <w:lang w:eastAsia="hr-HR"/>
    </w:rPr>
  </w:style>
  <w:style w:type="paragraph" w:customStyle="1" w:styleId="broj-d1">
    <w:name w:val="broj-d1"/>
    <w:basedOn w:val="Normal"/>
    <w:uiPriority w:val="99"/>
    <w:semiHidden/>
    <w:rsid w:val="00023F6A"/>
    <w:pPr>
      <w:spacing w:after="48" w:line="336" w:lineRule="atLeast"/>
      <w:jc w:val="right"/>
    </w:pPr>
    <w:rPr>
      <w:rFonts w:ascii="Times New Roman" w:eastAsiaTheme="minorEastAsia" w:hAnsi="Times New Roman" w:cs="Times New Roman"/>
      <w:b/>
      <w:bCs/>
      <w:color w:val="231F20"/>
      <w:sz w:val="29"/>
      <w:szCs w:val="29"/>
      <w:lang w:eastAsia="hr-HR"/>
    </w:rPr>
  </w:style>
  <w:style w:type="paragraph" w:customStyle="1" w:styleId="crta-ispod-sadrzaja1">
    <w:name w:val="crta-ispod-sadrzaja1"/>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crta1">
    <w:name w:val="crta1"/>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t-pn-spac1">
    <w:name w:val="t-pn-spac1"/>
    <w:basedOn w:val="Normal"/>
    <w:uiPriority w:val="99"/>
    <w:semiHidden/>
    <w:rsid w:val="00023F6A"/>
    <w:pPr>
      <w:spacing w:after="96" w:line="336" w:lineRule="atLeast"/>
      <w:jc w:val="center"/>
    </w:pPr>
    <w:rPr>
      <w:rFonts w:ascii="Times New Roman" w:eastAsiaTheme="minorEastAsia" w:hAnsi="Times New Roman" w:cs="Times New Roman"/>
      <w:color w:val="231F20"/>
      <w:sz w:val="31"/>
      <w:szCs w:val="31"/>
      <w:lang w:eastAsia="hr-HR"/>
    </w:rPr>
  </w:style>
  <w:style w:type="paragraph" w:customStyle="1" w:styleId="adresa1">
    <w:name w:val="adresa1"/>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cijena1">
    <w:name w:val="cijena1"/>
    <w:basedOn w:val="Normal"/>
    <w:uiPriority w:val="99"/>
    <w:semiHidden/>
    <w:rsid w:val="00023F6A"/>
    <w:pPr>
      <w:spacing w:before="544"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ime-autora1">
    <w:name w:val="ime-autora1"/>
    <w:basedOn w:val="Normal"/>
    <w:uiPriority w:val="99"/>
    <w:semiHidden/>
    <w:rsid w:val="00023F6A"/>
    <w:pPr>
      <w:spacing w:after="216" w:line="336" w:lineRule="atLeast"/>
      <w:jc w:val="center"/>
    </w:pPr>
    <w:rPr>
      <w:rFonts w:ascii="Times New Roman" w:eastAsiaTheme="minorEastAsia" w:hAnsi="Times New Roman" w:cs="Times New Roman"/>
      <w:b/>
      <w:bCs/>
      <w:color w:val="231F20"/>
      <w:sz w:val="38"/>
      <w:szCs w:val="38"/>
      <w:lang w:eastAsia="hr-HR"/>
    </w:rPr>
  </w:style>
  <w:style w:type="paragraph" w:customStyle="1" w:styleId="narudzbenica1">
    <w:name w:val="narudzbenica1"/>
    <w:basedOn w:val="Normal"/>
    <w:uiPriority w:val="99"/>
    <w:semiHidden/>
    <w:rsid w:val="00023F6A"/>
    <w:pPr>
      <w:spacing w:after="0" w:line="336" w:lineRule="atLeast"/>
      <w:jc w:val="center"/>
    </w:pPr>
    <w:rPr>
      <w:rFonts w:ascii="Times New Roman" w:eastAsiaTheme="minorEastAsia" w:hAnsi="Times New Roman" w:cs="Times New Roman"/>
      <w:color w:val="231F20"/>
      <w:sz w:val="38"/>
      <w:szCs w:val="38"/>
      <w:lang w:eastAsia="hr-HR"/>
    </w:rPr>
  </w:style>
  <w:style w:type="paragraph" w:customStyle="1" w:styleId="naslov-knjige1">
    <w:name w:val="naslov-knjige1"/>
    <w:basedOn w:val="Normal"/>
    <w:uiPriority w:val="99"/>
    <w:semiHidden/>
    <w:rsid w:val="00023F6A"/>
    <w:pPr>
      <w:spacing w:before="68" w:after="0" w:line="336" w:lineRule="atLeast"/>
      <w:jc w:val="center"/>
    </w:pPr>
    <w:rPr>
      <w:rFonts w:ascii="Times New Roman" w:eastAsiaTheme="minorEastAsia" w:hAnsi="Times New Roman" w:cs="Times New Roman"/>
      <w:b/>
      <w:bCs/>
      <w:color w:val="231F20"/>
      <w:sz w:val="72"/>
      <w:szCs w:val="72"/>
      <w:lang w:eastAsia="hr-HR"/>
    </w:rPr>
  </w:style>
  <w:style w:type="paragraph" w:customStyle="1" w:styleId="potpis-ovlastene1">
    <w:name w:val="potpis-ovlastene1"/>
    <w:basedOn w:val="Normal"/>
    <w:uiPriority w:val="99"/>
    <w:semiHidden/>
    <w:rsid w:val="00023F6A"/>
    <w:pPr>
      <w:spacing w:after="0" w:line="336" w:lineRule="atLeast"/>
      <w:jc w:val="center"/>
    </w:pPr>
    <w:rPr>
      <w:rFonts w:ascii="Times New Roman" w:eastAsiaTheme="minorEastAsia" w:hAnsi="Times New Roman" w:cs="Times New Roman"/>
      <w:b/>
      <w:bCs/>
      <w:color w:val="231F20"/>
      <w:sz w:val="19"/>
      <w:szCs w:val="19"/>
      <w:lang w:eastAsia="hr-HR"/>
    </w:rPr>
  </w:style>
  <w:style w:type="paragraph" w:customStyle="1" w:styleId="tekst-narudzbenice1">
    <w:name w:val="tekst-narudzbenice1"/>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prilog1">
    <w:name w:val="prilog1"/>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t-9-8-kurz-s1">
    <w:name w:val="t-9-8-kurz-s1"/>
    <w:basedOn w:val="Normal"/>
    <w:uiPriority w:val="99"/>
    <w:semiHidden/>
    <w:rsid w:val="00023F6A"/>
    <w:pPr>
      <w:spacing w:before="103" w:after="48" w:line="336" w:lineRule="atLeast"/>
      <w:jc w:val="center"/>
    </w:pPr>
    <w:rPr>
      <w:rFonts w:ascii="Times New Roman" w:eastAsiaTheme="minorEastAsia" w:hAnsi="Times New Roman" w:cs="Times New Roman"/>
      <w:i/>
      <w:iCs/>
      <w:color w:val="231F20"/>
      <w:sz w:val="24"/>
      <w:szCs w:val="24"/>
      <w:lang w:eastAsia="hr-HR"/>
    </w:rPr>
  </w:style>
  <w:style w:type="paragraph" w:customStyle="1" w:styleId="t-9-8-potpis1">
    <w:name w:val="t-9-8-potpis1"/>
    <w:basedOn w:val="Normal"/>
    <w:uiPriority w:val="99"/>
    <w:semiHidden/>
    <w:rsid w:val="00023F6A"/>
    <w:pPr>
      <w:spacing w:before="27" w:after="48" w:line="336" w:lineRule="atLeast"/>
      <w:ind w:left="2712"/>
      <w:jc w:val="center"/>
    </w:pPr>
    <w:rPr>
      <w:rFonts w:ascii="Times New Roman" w:eastAsiaTheme="minorEastAsia" w:hAnsi="Times New Roman" w:cs="Times New Roman"/>
      <w:color w:val="231F20"/>
      <w:sz w:val="24"/>
      <w:szCs w:val="24"/>
      <w:lang w:eastAsia="hr-HR"/>
    </w:rPr>
  </w:style>
  <w:style w:type="paragraph" w:customStyle="1" w:styleId="t-9-8-sredina1">
    <w:name w:val="t-9-8-sredina1"/>
    <w:basedOn w:val="Normal"/>
    <w:uiPriority w:val="99"/>
    <w:semiHidden/>
    <w:rsid w:val="00023F6A"/>
    <w:pPr>
      <w:spacing w:before="136" w:after="24" w:line="336" w:lineRule="atLeast"/>
      <w:jc w:val="center"/>
    </w:pPr>
    <w:rPr>
      <w:rFonts w:ascii="Times New Roman" w:eastAsiaTheme="minorEastAsia" w:hAnsi="Times New Roman" w:cs="Times New Roman"/>
      <w:color w:val="231F20"/>
      <w:sz w:val="24"/>
      <w:szCs w:val="24"/>
      <w:lang w:eastAsia="hr-HR"/>
    </w:rPr>
  </w:style>
  <w:style w:type="paragraph" w:customStyle="1" w:styleId="tablica-s-crtom1">
    <w:name w:val="tablica-s-crtom1"/>
    <w:basedOn w:val="Normal"/>
    <w:uiPriority w:val="99"/>
    <w:semiHidden/>
    <w:rsid w:val="00023F6A"/>
    <w:pPr>
      <w:spacing w:before="136"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21">
    <w:name w:val="tb-na16---21"/>
    <w:basedOn w:val="Normal"/>
    <w:uiPriority w:val="99"/>
    <w:semiHidden/>
    <w:rsid w:val="00023F6A"/>
    <w:pPr>
      <w:spacing w:before="153" w:after="144" w:line="336" w:lineRule="atLeast"/>
      <w:jc w:val="center"/>
    </w:pPr>
    <w:rPr>
      <w:rFonts w:ascii="Times New Roman" w:eastAsiaTheme="minorEastAsia" w:hAnsi="Times New Roman" w:cs="Times New Roman"/>
      <w:b/>
      <w:bCs/>
      <w:color w:val="231F20"/>
      <w:sz w:val="38"/>
      <w:szCs w:val="38"/>
      <w:lang w:eastAsia="hr-HR"/>
    </w:rPr>
  </w:style>
  <w:style w:type="paragraph" w:customStyle="1" w:styleId="podnaslov1">
    <w:name w:val="podnaslov1"/>
    <w:basedOn w:val="Normal"/>
    <w:uiPriority w:val="99"/>
    <w:semiHidden/>
    <w:rsid w:val="00023F6A"/>
    <w:pPr>
      <w:spacing w:before="135"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naslov-s-2-crte1">
    <w:name w:val="naslov-s-2-crte1"/>
    <w:basedOn w:val="Normal"/>
    <w:uiPriority w:val="99"/>
    <w:semiHidden/>
    <w:rsid w:val="00023F6A"/>
    <w:pPr>
      <w:spacing w:before="102" w:after="144" w:line="336" w:lineRule="atLeast"/>
      <w:jc w:val="center"/>
    </w:pPr>
    <w:rPr>
      <w:rFonts w:ascii="Times New Roman" w:eastAsiaTheme="minorEastAsia" w:hAnsi="Times New Roman" w:cs="Times New Roman"/>
      <w:b/>
      <w:bCs/>
      <w:color w:val="231F20"/>
      <w:sz w:val="24"/>
      <w:szCs w:val="24"/>
      <w:lang w:eastAsia="hr-HR"/>
    </w:rPr>
  </w:style>
  <w:style w:type="paragraph" w:customStyle="1" w:styleId="prilog-391">
    <w:name w:val="prilog-391"/>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sadr-aj---carinske1">
    <w:name w:val="sadr-aj---carinske1"/>
    <w:basedOn w:val="Normal"/>
    <w:uiPriority w:val="99"/>
    <w:semiHidden/>
    <w:rsid w:val="00023F6A"/>
    <w:pPr>
      <w:spacing w:after="48" w:line="336" w:lineRule="atLeast"/>
      <w:ind w:left="360" w:right="672" w:hanging="360"/>
      <w:jc w:val="both"/>
    </w:pPr>
    <w:rPr>
      <w:rFonts w:ascii="Times New Roman" w:eastAsiaTheme="minorEastAsia" w:hAnsi="Times New Roman" w:cs="Times New Roman"/>
      <w:color w:val="231F20"/>
      <w:sz w:val="24"/>
      <w:szCs w:val="24"/>
      <w:lang w:eastAsia="hr-HR"/>
    </w:rPr>
  </w:style>
  <w:style w:type="paragraph" w:customStyle="1" w:styleId="a--b--c-1">
    <w:name w:val="a--b--c-1"/>
    <w:basedOn w:val="Normal"/>
    <w:uiPriority w:val="99"/>
    <w:semiHidden/>
    <w:rsid w:val="00023F6A"/>
    <w:pPr>
      <w:spacing w:after="48" w:line="336" w:lineRule="atLeast"/>
      <w:ind w:left="672" w:hanging="264"/>
      <w:jc w:val="both"/>
    </w:pPr>
    <w:rPr>
      <w:rFonts w:ascii="Times New Roman" w:eastAsiaTheme="minorEastAsia" w:hAnsi="Times New Roman" w:cs="Times New Roman"/>
      <w:color w:val="231F20"/>
      <w:sz w:val="24"/>
      <w:szCs w:val="24"/>
      <w:lang w:eastAsia="hr-HR"/>
    </w:rPr>
  </w:style>
  <w:style w:type="paragraph" w:customStyle="1" w:styleId="grupa-1--2-1">
    <w:name w:val="grupa-1--2-1"/>
    <w:basedOn w:val="Normal"/>
    <w:uiPriority w:val="99"/>
    <w:semiHidden/>
    <w:rsid w:val="00023F6A"/>
    <w:pPr>
      <w:spacing w:after="48" w:line="336" w:lineRule="atLeast"/>
      <w:ind w:left="816" w:hanging="816"/>
      <w:jc w:val="both"/>
    </w:pPr>
    <w:rPr>
      <w:rFonts w:ascii="Times New Roman" w:eastAsiaTheme="minorEastAsia" w:hAnsi="Times New Roman" w:cs="Times New Roman"/>
      <w:color w:val="231F20"/>
      <w:sz w:val="24"/>
      <w:szCs w:val="24"/>
      <w:lang w:eastAsia="hr-HR"/>
    </w:rPr>
  </w:style>
  <w:style w:type="paragraph" w:customStyle="1" w:styleId="grupa-1--2--31">
    <w:name w:val="grupa-1--2--31"/>
    <w:basedOn w:val="Normal"/>
    <w:uiPriority w:val="99"/>
    <w:semiHidden/>
    <w:rsid w:val="00023F6A"/>
    <w:pPr>
      <w:spacing w:before="68" w:after="48" w:line="336" w:lineRule="atLeast"/>
      <w:ind w:left="1224" w:hanging="816"/>
      <w:jc w:val="both"/>
    </w:pPr>
    <w:rPr>
      <w:rFonts w:ascii="Times New Roman" w:eastAsiaTheme="minorEastAsia" w:hAnsi="Times New Roman" w:cs="Times New Roman"/>
      <w:color w:val="231F20"/>
      <w:sz w:val="24"/>
      <w:szCs w:val="24"/>
      <w:lang w:eastAsia="hr-HR"/>
    </w:rPr>
  </w:style>
  <w:style w:type="paragraph" w:customStyle="1" w:styleId="basic-paragraph1">
    <w:name w:val="basic-paragraph1"/>
    <w:basedOn w:val="Normal"/>
    <w:uiPriority w:val="99"/>
    <w:semiHidden/>
    <w:rsid w:val="00023F6A"/>
    <w:pPr>
      <w:spacing w:after="0" w:line="336" w:lineRule="atLeast"/>
    </w:pPr>
    <w:rPr>
      <w:rFonts w:ascii="Times New Roman" w:eastAsiaTheme="minorEastAsia" w:hAnsi="Times New Roman" w:cs="Times New Roman"/>
      <w:color w:val="231F20"/>
      <w:sz w:val="29"/>
      <w:szCs w:val="29"/>
      <w:lang w:eastAsia="hr-HR"/>
    </w:rPr>
  </w:style>
  <w:style w:type="paragraph" w:customStyle="1" w:styleId="clanak--1">
    <w:name w:val="clanak--1"/>
    <w:basedOn w:val="Normal"/>
    <w:uiPriority w:val="99"/>
    <w:semiHidden/>
    <w:rsid w:val="00023F6A"/>
    <w:pPr>
      <w:spacing w:before="34" w:after="48" w:line="336" w:lineRule="atLeast"/>
      <w:jc w:val="center"/>
    </w:pPr>
    <w:rPr>
      <w:rFonts w:ascii="Times New Roman" w:eastAsiaTheme="minorEastAsia" w:hAnsi="Times New Roman" w:cs="Times New Roman"/>
      <w:color w:val="231F20"/>
      <w:sz w:val="24"/>
      <w:szCs w:val="24"/>
      <w:lang w:eastAsia="hr-HR"/>
    </w:rPr>
  </w:style>
  <w:style w:type="paragraph" w:customStyle="1" w:styleId="t-10-9-kurz-s-fett1">
    <w:name w:val="t-10-9-kurz-s-fett1"/>
    <w:basedOn w:val="Normal"/>
    <w:uiPriority w:val="99"/>
    <w:semiHidden/>
    <w:rsid w:val="00023F6A"/>
    <w:pPr>
      <w:spacing w:before="204" w:after="72" w:line="336" w:lineRule="atLeast"/>
      <w:jc w:val="center"/>
    </w:pPr>
    <w:rPr>
      <w:rFonts w:ascii="Times New Roman" w:eastAsiaTheme="minorEastAsia" w:hAnsi="Times New Roman" w:cs="Times New Roman"/>
      <w:b/>
      <w:bCs/>
      <w:i/>
      <w:iCs/>
      <w:color w:val="231F20"/>
      <w:sz w:val="26"/>
      <w:szCs w:val="26"/>
      <w:lang w:eastAsia="hr-HR"/>
    </w:rPr>
  </w:style>
  <w:style w:type="paragraph" w:customStyle="1" w:styleId="x10-9-fett-bold1">
    <w:name w:val="x10-9-fett-bold1"/>
    <w:basedOn w:val="Normal"/>
    <w:uiPriority w:val="99"/>
    <w:semiHidden/>
    <w:rsid w:val="00023F6A"/>
    <w:pPr>
      <w:spacing w:before="204" w:after="144" w:line="336" w:lineRule="atLeast"/>
      <w:jc w:val="both"/>
    </w:pPr>
    <w:rPr>
      <w:rFonts w:ascii="Times New Roman" w:eastAsiaTheme="minorEastAsia" w:hAnsi="Times New Roman" w:cs="Times New Roman"/>
      <w:b/>
      <w:bCs/>
      <w:color w:val="231F20"/>
      <w:sz w:val="26"/>
      <w:szCs w:val="26"/>
      <w:lang w:eastAsia="hr-HR"/>
    </w:rPr>
  </w:style>
  <w:style w:type="paragraph" w:customStyle="1" w:styleId="t-8-7-sa-uvlakom1">
    <w:name w:val="t-8-7-sa-uvlakom1"/>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lang w:eastAsia="hr-HR"/>
    </w:rPr>
  </w:style>
  <w:style w:type="paragraph" w:customStyle="1" w:styleId="t-8-7--lanak1">
    <w:name w:val="t-8-7--lanak1"/>
    <w:basedOn w:val="Normal"/>
    <w:uiPriority w:val="99"/>
    <w:semiHidden/>
    <w:rsid w:val="00023F6A"/>
    <w:pPr>
      <w:spacing w:after="48" w:line="336" w:lineRule="atLeast"/>
      <w:jc w:val="center"/>
    </w:pPr>
    <w:rPr>
      <w:rFonts w:ascii="Times New Roman" w:eastAsiaTheme="minorEastAsia" w:hAnsi="Times New Roman" w:cs="Times New Roman"/>
      <w:color w:val="231F20"/>
      <w:lang w:eastAsia="hr-HR"/>
    </w:rPr>
  </w:style>
  <w:style w:type="paragraph" w:customStyle="1" w:styleId="slika1">
    <w:name w:val="slika1"/>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iv-s-ispod1">
    <w:name w:val="t-10-9-kurziv-s-ispod1"/>
    <w:basedOn w:val="Normal"/>
    <w:uiPriority w:val="99"/>
    <w:semiHidden/>
    <w:rsid w:val="00023F6A"/>
    <w:pPr>
      <w:spacing w:before="3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0-9-kurz-s-ispod1">
    <w:name w:val="t-10-9-kurz-s-ispod1"/>
    <w:basedOn w:val="Normal"/>
    <w:uiPriority w:val="99"/>
    <w:semiHidden/>
    <w:rsid w:val="00023F6A"/>
    <w:pPr>
      <w:spacing w:before="68"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9-8-sredina-naslov1">
    <w:name w:val="t-9-8-sredina-naslov1"/>
    <w:basedOn w:val="Normal"/>
    <w:uiPriority w:val="99"/>
    <w:semiHidden/>
    <w:rsid w:val="00023F6A"/>
    <w:pPr>
      <w:spacing w:before="136" w:after="72" w:line="336" w:lineRule="atLeast"/>
      <w:jc w:val="center"/>
    </w:pPr>
    <w:rPr>
      <w:rFonts w:ascii="Times New Roman" w:eastAsiaTheme="minorEastAsia" w:hAnsi="Times New Roman" w:cs="Times New Roman"/>
      <w:b/>
      <w:bCs/>
      <w:color w:val="231F20"/>
      <w:sz w:val="24"/>
      <w:szCs w:val="24"/>
      <w:lang w:eastAsia="hr-HR"/>
    </w:rPr>
  </w:style>
  <w:style w:type="paragraph" w:customStyle="1" w:styleId="pleft1">
    <w:name w:val="pleft1"/>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pright1">
    <w:name w:val="pright1"/>
    <w:basedOn w:val="Normal"/>
    <w:uiPriority w:val="99"/>
    <w:semiHidden/>
    <w:rsid w:val="00023F6A"/>
    <w:pPr>
      <w:spacing w:after="0" w:line="336" w:lineRule="atLeast"/>
      <w:jc w:val="right"/>
    </w:pPr>
    <w:rPr>
      <w:rFonts w:ascii="Times New Roman" w:eastAsiaTheme="minorEastAsia" w:hAnsi="Times New Roman" w:cs="Times New Roman"/>
      <w:sz w:val="20"/>
      <w:szCs w:val="20"/>
      <w:lang w:eastAsia="hr-HR"/>
    </w:rPr>
  </w:style>
  <w:style w:type="paragraph" w:customStyle="1" w:styleId="pcenter1">
    <w:name w:val="pcenter1"/>
    <w:basedOn w:val="Normal"/>
    <w:uiPriority w:val="99"/>
    <w:semiHidden/>
    <w:rsid w:val="00023F6A"/>
    <w:pPr>
      <w:spacing w:after="0" w:line="336" w:lineRule="atLeast"/>
      <w:jc w:val="center"/>
    </w:pPr>
    <w:rPr>
      <w:rFonts w:ascii="Times New Roman" w:eastAsiaTheme="minorEastAsia" w:hAnsi="Times New Roman" w:cs="Times New Roman"/>
      <w:sz w:val="20"/>
      <w:szCs w:val="20"/>
      <w:lang w:eastAsia="hr-HR"/>
    </w:rPr>
  </w:style>
  <w:style w:type="paragraph" w:customStyle="1" w:styleId="article-column3">
    <w:name w:val="article-column3"/>
    <w:basedOn w:val="Normal"/>
    <w:uiPriority w:val="99"/>
    <w:semiHidden/>
    <w:rsid w:val="00023F6A"/>
    <w:pPr>
      <w:spacing w:after="0" w:line="336" w:lineRule="atLeast"/>
    </w:pPr>
    <w:rPr>
      <w:rFonts w:ascii="Times New Roman" w:eastAsiaTheme="minorEastAsia" w:hAnsi="Times New Roman" w:cs="Times New Roman"/>
      <w:sz w:val="24"/>
      <w:szCs w:val="24"/>
      <w:lang w:eastAsia="hr-HR"/>
    </w:rPr>
  </w:style>
  <w:style w:type="paragraph" w:customStyle="1" w:styleId="fullwidth3">
    <w:name w:val="fullwidth3"/>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tb-na183">
    <w:name w:val="tb-na183"/>
    <w:basedOn w:val="Normal"/>
    <w:uiPriority w:val="99"/>
    <w:semiHidden/>
    <w:rsid w:val="00023F6A"/>
    <w:pPr>
      <w:spacing w:after="48" w:line="336" w:lineRule="atLeast"/>
      <w:jc w:val="center"/>
    </w:pPr>
    <w:rPr>
      <w:rFonts w:ascii="Times New Roman" w:eastAsiaTheme="minorEastAsia" w:hAnsi="Times New Roman" w:cs="Times New Roman"/>
      <w:b/>
      <w:bCs/>
      <w:caps/>
      <w:color w:val="231F20"/>
      <w:sz w:val="43"/>
      <w:szCs w:val="43"/>
      <w:lang w:eastAsia="hr-HR"/>
    </w:rPr>
  </w:style>
  <w:style w:type="paragraph" w:customStyle="1" w:styleId="doc2">
    <w:name w:val="doc2"/>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halfwidth2">
    <w:name w:val="halfwidth2"/>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centralcolumn2">
    <w:name w:val="centralcolumn2"/>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rightcolumn2">
    <w:name w:val="rightcolumn2"/>
    <w:basedOn w:val="Normal"/>
    <w:uiPriority w:val="99"/>
    <w:semiHidden/>
    <w:rsid w:val="00023F6A"/>
    <w:pPr>
      <w:spacing w:after="240" w:line="336" w:lineRule="atLeast"/>
    </w:pPr>
    <w:rPr>
      <w:rFonts w:ascii="Times New Roman" w:eastAsiaTheme="minorEastAsia" w:hAnsi="Times New Roman" w:cs="Times New Roman"/>
      <w:sz w:val="20"/>
      <w:szCs w:val="20"/>
      <w:lang w:eastAsia="hr-HR"/>
    </w:rPr>
  </w:style>
  <w:style w:type="paragraph" w:customStyle="1" w:styleId="sl-content2">
    <w:name w:val="sl-content2"/>
    <w:basedOn w:val="Normal"/>
    <w:uiPriority w:val="99"/>
    <w:semiHidden/>
    <w:rsid w:val="00023F6A"/>
    <w:pPr>
      <w:spacing w:after="0" w:line="336" w:lineRule="atLeast"/>
    </w:pPr>
    <w:rPr>
      <w:rFonts w:ascii="Times New Roman" w:eastAsiaTheme="minorEastAsia" w:hAnsi="Times New Roman" w:cs="Times New Roman"/>
      <w:sz w:val="29"/>
      <w:szCs w:val="29"/>
      <w:lang w:eastAsia="hr-HR"/>
    </w:rPr>
  </w:style>
  <w:style w:type="paragraph" w:customStyle="1" w:styleId="t-9-8-bez-uvl2">
    <w:name w:val="t-9-8-bez-uvl2"/>
    <w:basedOn w:val="Normal"/>
    <w:uiPriority w:val="99"/>
    <w:semiHidden/>
    <w:rsid w:val="00023F6A"/>
    <w:pPr>
      <w:spacing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2">
    <w:name w:val="tb-na162"/>
    <w:basedOn w:val="Normal"/>
    <w:uiPriority w:val="99"/>
    <w:semiHidden/>
    <w:rsid w:val="00023F6A"/>
    <w:pPr>
      <w:spacing w:before="153" w:after="0" w:line="336" w:lineRule="atLeast"/>
      <w:jc w:val="center"/>
    </w:pPr>
    <w:rPr>
      <w:rFonts w:ascii="Times New Roman" w:eastAsiaTheme="minorEastAsia" w:hAnsi="Times New Roman" w:cs="Times New Roman"/>
      <w:b/>
      <w:bCs/>
      <w:color w:val="231F20"/>
      <w:sz w:val="38"/>
      <w:szCs w:val="38"/>
      <w:lang w:eastAsia="hr-HR"/>
    </w:rPr>
  </w:style>
  <w:style w:type="paragraph" w:customStyle="1" w:styleId="tb-pn2">
    <w:name w:val="tb-pn2"/>
    <w:basedOn w:val="Normal"/>
    <w:uiPriority w:val="99"/>
    <w:semiHidden/>
    <w:rsid w:val="00023F6A"/>
    <w:pPr>
      <w:spacing w:after="96" w:line="336" w:lineRule="atLeast"/>
      <w:jc w:val="center"/>
    </w:pPr>
    <w:rPr>
      <w:rFonts w:ascii="Times New Roman" w:eastAsiaTheme="minorEastAsia" w:hAnsi="Times New Roman" w:cs="Times New Roman"/>
      <w:b/>
      <w:bCs/>
      <w:color w:val="231F20"/>
      <w:sz w:val="31"/>
      <w:szCs w:val="31"/>
      <w:lang w:eastAsia="hr-HR"/>
    </w:rPr>
  </w:style>
  <w:style w:type="paragraph" w:customStyle="1" w:styleId="t-9-82">
    <w:name w:val="t-9-82"/>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sz w:val="24"/>
      <w:szCs w:val="24"/>
      <w:lang w:eastAsia="hr-HR"/>
    </w:rPr>
  </w:style>
  <w:style w:type="paragraph" w:customStyle="1" w:styleId="klasa22">
    <w:name w:val="klasa22"/>
    <w:basedOn w:val="Normal"/>
    <w:uiPriority w:val="99"/>
    <w:semiHidden/>
    <w:rsid w:val="00023F6A"/>
    <w:pPr>
      <w:spacing w:after="0" w:line="336" w:lineRule="atLeast"/>
      <w:ind w:left="408"/>
    </w:pPr>
    <w:rPr>
      <w:rFonts w:ascii="Times New Roman" w:eastAsiaTheme="minorEastAsia" w:hAnsi="Times New Roman" w:cs="Times New Roman"/>
      <w:color w:val="231F20"/>
      <w:sz w:val="24"/>
      <w:szCs w:val="24"/>
      <w:lang w:eastAsia="hr-HR"/>
    </w:rPr>
  </w:style>
  <w:style w:type="paragraph" w:customStyle="1" w:styleId="clanak2">
    <w:name w:val="clanak2"/>
    <w:basedOn w:val="Normal"/>
    <w:uiPriority w:val="99"/>
    <w:semiHidden/>
    <w:rsid w:val="00023F6A"/>
    <w:pPr>
      <w:spacing w:before="103" w:after="48" w:line="336" w:lineRule="atLeast"/>
      <w:jc w:val="center"/>
    </w:pPr>
    <w:rPr>
      <w:rFonts w:ascii="Times New Roman" w:eastAsiaTheme="minorEastAsia" w:hAnsi="Times New Roman" w:cs="Times New Roman"/>
      <w:color w:val="231F20"/>
      <w:sz w:val="24"/>
      <w:szCs w:val="24"/>
      <w:lang w:eastAsia="hr-HR"/>
    </w:rPr>
  </w:style>
  <w:style w:type="paragraph" w:customStyle="1" w:styleId="t-8-72">
    <w:name w:val="t-8-72"/>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82">
    <w:name w:val="t-82"/>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7-62">
    <w:name w:val="t-7-62"/>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72">
    <w:name w:val="t-72"/>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6-52">
    <w:name w:val="t-6-52"/>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62">
    <w:name w:val="t-62"/>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10-92">
    <w:name w:val="t-10-92"/>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t-102">
    <w:name w:val="t-102"/>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sadrzaj2">
    <w:name w:val="sadrzaj2"/>
    <w:basedOn w:val="Normal"/>
    <w:uiPriority w:val="99"/>
    <w:semiHidden/>
    <w:rsid w:val="00023F6A"/>
    <w:pPr>
      <w:spacing w:after="48" w:line="336" w:lineRule="atLeast"/>
      <w:ind w:left="528" w:right="672" w:hanging="528"/>
      <w:jc w:val="both"/>
    </w:pPr>
    <w:rPr>
      <w:rFonts w:ascii="Times New Roman" w:eastAsiaTheme="minorEastAsia" w:hAnsi="Times New Roman" w:cs="Times New Roman"/>
      <w:color w:val="231F20"/>
      <w:sz w:val="24"/>
      <w:szCs w:val="24"/>
      <w:lang w:eastAsia="hr-HR"/>
    </w:rPr>
  </w:style>
  <w:style w:type="paragraph" w:customStyle="1" w:styleId="t-11-9-sred2">
    <w:name w:val="t-11-9-sred2"/>
    <w:basedOn w:val="Normal"/>
    <w:uiPriority w:val="99"/>
    <w:semiHidden/>
    <w:rsid w:val="00023F6A"/>
    <w:pPr>
      <w:spacing w:before="272" w:after="72" w:line="336" w:lineRule="atLeast"/>
      <w:jc w:val="center"/>
    </w:pPr>
    <w:rPr>
      <w:rFonts w:ascii="Times New Roman" w:eastAsiaTheme="minorEastAsia" w:hAnsi="Times New Roman" w:cs="Times New Roman"/>
      <w:color w:val="231F20"/>
      <w:sz w:val="29"/>
      <w:szCs w:val="29"/>
      <w:lang w:eastAsia="hr-HR"/>
    </w:rPr>
  </w:style>
  <w:style w:type="paragraph" w:customStyle="1" w:styleId="t-10-9-sred2">
    <w:name w:val="t-10-9-sred2"/>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s2">
    <w:name w:val="t-10-9-kurz-s2"/>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1-9-kurz-s2">
    <w:name w:val="t-11-9-kurz-s2"/>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9"/>
      <w:szCs w:val="29"/>
      <w:lang w:eastAsia="hr-HR"/>
    </w:rPr>
  </w:style>
  <w:style w:type="paragraph" w:customStyle="1" w:styleId="t-11-9-fett2">
    <w:name w:val="t-11-9-fett2"/>
    <w:basedOn w:val="Normal"/>
    <w:uiPriority w:val="99"/>
    <w:semiHidden/>
    <w:rsid w:val="00023F6A"/>
    <w:pPr>
      <w:spacing w:before="272"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10-9-fett2">
    <w:name w:val="t-10-9-fett2"/>
    <w:basedOn w:val="Normal"/>
    <w:uiPriority w:val="99"/>
    <w:semiHidden/>
    <w:rsid w:val="00023F6A"/>
    <w:pPr>
      <w:spacing w:before="204" w:after="72" w:line="336" w:lineRule="atLeast"/>
      <w:jc w:val="center"/>
    </w:pPr>
    <w:rPr>
      <w:rFonts w:ascii="Times New Roman" w:eastAsiaTheme="minorEastAsia" w:hAnsi="Times New Roman" w:cs="Times New Roman"/>
      <w:b/>
      <w:bCs/>
      <w:color w:val="231F20"/>
      <w:sz w:val="26"/>
      <w:szCs w:val="26"/>
      <w:lang w:eastAsia="hr-HR"/>
    </w:rPr>
  </w:style>
  <w:style w:type="paragraph" w:customStyle="1" w:styleId="t-9-8-fett-l2">
    <w:name w:val="t-9-8-fett-l2"/>
    <w:basedOn w:val="Normal"/>
    <w:uiPriority w:val="99"/>
    <w:semiHidden/>
    <w:rsid w:val="00023F6A"/>
    <w:pPr>
      <w:spacing w:after="48" w:line="336" w:lineRule="atLeast"/>
      <w:ind w:left="408" w:hanging="408"/>
    </w:pPr>
    <w:rPr>
      <w:rFonts w:ascii="Times New Roman" w:eastAsiaTheme="minorEastAsia" w:hAnsi="Times New Roman" w:cs="Times New Roman"/>
      <w:b/>
      <w:bCs/>
      <w:color w:val="231F20"/>
      <w:sz w:val="24"/>
      <w:szCs w:val="24"/>
      <w:lang w:eastAsia="hr-HR"/>
    </w:rPr>
  </w:style>
  <w:style w:type="paragraph" w:customStyle="1" w:styleId="t-12-9-sred2">
    <w:name w:val="t-12-9-sred2"/>
    <w:basedOn w:val="Normal"/>
    <w:uiPriority w:val="99"/>
    <w:semiHidden/>
    <w:rsid w:val="00023F6A"/>
    <w:pPr>
      <w:spacing w:before="136" w:after="96" w:line="336" w:lineRule="atLeast"/>
      <w:jc w:val="center"/>
    </w:pPr>
    <w:rPr>
      <w:rFonts w:ascii="Times New Roman" w:eastAsiaTheme="minorEastAsia" w:hAnsi="Times New Roman" w:cs="Times New Roman"/>
      <w:color w:val="231F20"/>
      <w:sz w:val="31"/>
      <w:szCs w:val="31"/>
      <w:lang w:eastAsia="hr-HR"/>
    </w:rPr>
  </w:style>
  <w:style w:type="paragraph" w:customStyle="1" w:styleId="t-12-9-fett-s2">
    <w:name w:val="t-12-9-fett-s2"/>
    <w:basedOn w:val="Normal"/>
    <w:uiPriority w:val="99"/>
    <w:semiHidden/>
    <w:rsid w:val="00023F6A"/>
    <w:pPr>
      <w:spacing w:before="68"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8-7-fett-s2">
    <w:name w:val="t-8-7-fett-s2"/>
    <w:basedOn w:val="Normal"/>
    <w:uiPriority w:val="99"/>
    <w:semiHidden/>
    <w:rsid w:val="00023F6A"/>
    <w:pPr>
      <w:spacing w:before="255" w:after="48" w:line="336" w:lineRule="atLeast"/>
      <w:jc w:val="center"/>
    </w:pPr>
    <w:rPr>
      <w:rFonts w:ascii="Times New Roman" w:eastAsiaTheme="minorEastAsia" w:hAnsi="Times New Roman" w:cs="Times New Roman"/>
      <w:b/>
      <w:bCs/>
      <w:color w:val="231F20"/>
      <w:lang w:eastAsia="hr-HR"/>
    </w:rPr>
  </w:style>
  <w:style w:type="paragraph" w:customStyle="1" w:styleId="t-8-7-fusnota2">
    <w:name w:val="t-8-7-fusnota2"/>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sadrzaj-broj2">
    <w:name w:val="sadrzaj-broj2"/>
    <w:basedOn w:val="Normal"/>
    <w:uiPriority w:val="99"/>
    <w:semiHidden/>
    <w:rsid w:val="00023F6A"/>
    <w:pPr>
      <w:spacing w:after="0" w:line="336" w:lineRule="atLeast"/>
      <w:jc w:val="right"/>
    </w:pPr>
    <w:rPr>
      <w:rFonts w:ascii="Times New Roman" w:eastAsiaTheme="minorEastAsia" w:hAnsi="Times New Roman" w:cs="Times New Roman"/>
      <w:b/>
      <w:bCs/>
      <w:color w:val="231F20"/>
      <w:sz w:val="24"/>
      <w:szCs w:val="24"/>
      <w:lang w:eastAsia="hr-HR"/>
    </w:rPr>
  </w:style>
  <w:style w:type="paragraph" w:customStyle="1" w:styleId="broj-d2">
    <w:name w:val="broj-d2"/>
    <w:basedOn w:val="Normal"/>
    <w:uiPriority w:val="99"/>
    <w:semiHidden/>
    <w:rsid w:val="00023F6A"/>
    <w:pPr>
      <w:spacing w:after="48" w:line="336" w:lineRule="atLeast"/>
      <w:jc w:val="right"/>
    </w:pPr>
    <w:rPr>
      <w:rFonts w:ascii="Times New Roman" w:eastAsiaTheme="minorEastAsia" w:hAnsi="Times New Roman" w:cs="Times New Roman"/>
      <w:b/>
      <w:bCs/>
      <w:color w:val="231F20"/>
      <w:sz w:val="29"/>
      <w:szCs w:val="29"/>
      <w:lang w:eastAsia="hr-HR"/>
    </w:rPr>
  </w:style>
  <w:style w:type="paragraph" w:customStyle="1" w:styleId="crta-ispod-sadrzaja2">
    <w:name w:val="crta-ispod-sadrzaja2"/>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crta2">
    <w:name w:val="crta2"/>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t-pn-spac2">
    <w:name w:val="t-pn-spac2"/>
    <w:basedOn w:val="Normal"/>
    <w:uiPriority w:val="99"/>
    <w:semiHidden/>
    <w:rsid w:val="00023F6A"/>
    <w:pPr>
      <w:spacing w:after="96" w:line="336" w:lineRule="atLeast"/>
      <w:jc w:val="center"/>
    </w:pPr>
    <w:rPr>
      <w:rFonts w:ascii="Times New Roman" w:eastAsiaTheme="minorEastAsia" w:hAnsi="Times New Roman" w:cs="Times New Roman"/>
      <w:color w:val="231F20"/>
      <w:sz w:val="31"/>
      <w:szCs w:val="31"/>
      <w:lang w:eastAsia="hr-HR"/>
    </w:rPr>
  </w:style>
  <w:style w:type="paragraph" w:customStyle="1" w:styleId="adresa2">
    <w:name w:val="adresa2"/>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cijena2">
    <w:name w:val="cijena2"/>
    <w:basedOn w:val="Normal"/>
    <w:uiPriority w:val="99"/>
    <w:semiHidden/>
    <w:rsid w:val="00023F6A"/>
    <w:pPr>
      <w:spacing w:before="544"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ime-autora2">
    <w:name w:val="ime-autora2"/>
    <w:basedOn w:val="Normal"/>
    <w:uiPriority w:val="99"/>
    <w:semiHidden/>
    <w:rsid w:val="00023F6A"/>
    <w:pPr>
      <w:spacing w:after="216" w:line="336" w:lineRule="atLeast"/>
      <w:jc w:val="center"/>
    </w:pPr>
    <w:rPr>
      <w:rFonts w:ascii="Times New Roman" w:eastAsiaTheme="minorEastAsia" w:hAnsi="Times New Roman" w:cs="Times New Roman"/>
      <w:b/>
      <w:bCs/>
      <w:color w:val="231F20"/>
      <w:sz w:val="38"/>
      <w:szCs w:val="38"/>
      <w:lang w:eastAsia="hr-HR"/>
    </w:rPr>
  </w:style>
  <w:style w:type="paragraph" w:customStyle="1" w:styleId="narudzbenica2">
    <w:name w:val="narudzbenica2"/>
    <w:basedOn w:val="Normal"/>
    <w:uiPriority w:val="99"/>
    <w:semiHidden/>
    <w:rsid w:val="00023F6A"/>
    <w:pPr>
      <w:spacing w:after="0" w:line="336" w:lineRule="atLeast"/>
      <w:jc w:val="center"/>
    </w:pPr>
    <w:rPr>
      <w:rFonts w:ascii="Times New Roman" w:eastAsiaTheme="minorEastAsia" w:hAnsi="Times New Roman" w:cs="Times New Roman"/>
      <w:color w:val="231F20"/>
      <w:sz w:val="38"/>
      <w:szCs w:val="38"/>
      <w:lang w:eastAsia="hr-HR"/>
    </w:rPr>
  </w:style>
  <w:style w:type="paragraph" w:customStyle="1" w:styleId="naslov-knjige2">
    <w:name w:val="naslov-knjige2"/>
    <w:basedOn w:val="Normal"/>
    <w:uiPriority w:val="99"/>
    <w:semiHidden/>
    <w:rsid w:val="00023F6A"/>
    <w:pPr>
      <w:spacing w:before="68" w:after="0" w:line="336" w:lineRule="atLeast"/>
      <w:jc w:val="center"/>
    </w:pPr>
    <w:rPr>
      <w:rFonts w:ascii="Times New Roman" w:eastAsiaTheme="minorEastAsia" w:hAnsi="Times New Roman" w:cs="Times New Roman"/>
      <w:b/>
      <w:bCs/>
      <w:color w:val="231F20"/>
      <w:sz w:val="72"/>
      <w:szCs w:val="72"/>
      <w:lang w:eastAsia="hr-HR"/>
    </w:rPr>
  </w:style>
  <w:style w:type="paragraph" w:customStyle="1" w:styleId="potpis-ovlastene2">
    <w:name w:val="potpis-ovlastene2"/>
    <w:basedOn w:val="Normal"/>
    <w:uiPriority w:val="99"/>
    <w:semiHidden/>
    <w:rsid w:val="00023F6A"/>
    <w:pPr>
      <w:spacing w:after="0" w:line="336" w:lineRule="atLeast"/>
      <w:jc w:val="center"/>
    </w:pPr>
    <w:rPr>
      <w:rFonts w:ascii="Times New Roman" w:eastAsiaTheme="minorEastAsia" w:hAnsi="Times New Roman" w:cs="Times New Roman"/>
      <w:b/>
      <w:bCs/>
      <w:color w:val="231F20"/>
      <w:sz w:val="19"/>
      <w:szCs w:val="19"/>
      <w:lang w:eastAsia="hr-HR"/>
    </w:rPr>
  </w:style>
  <w:style w:type="paragraph" w:customStyle="1" w:styleId="tekst-narudzbenice2">
    <w:name w:val="tekst-narudzbenice2"/>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prilog2">
    <w:name w:val="prilog2"/>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t-9-8-kurz-s2">
    <w:name w:val="t-9-8-kurz-s2"/>
    <w:basedOn w:val="Normal"/>
    <w:uiPriority w:val="99"/>
    <w:semiHidden/>
    <w:rsid w:val="00023F6A"/>
    <w:pPr>
      <w:spacing w:before="103" w:after="48" w:line="336" w:lineRule="atLeast"/>
      <w:jc w:val="center"/>
    </w:pPr>
    <w:rPr>
      <w:rFonts w:ascii="Times New Roman" w:eastAsiaTheme="minorEastAsia" w:hAnsi="Times New Roman" w:cs="Times New Roman"/>
      <w:i/>
      <w:iCs/>
      <w:color w:val="231F20"/>
      <w:sz w:val="24"/>
      <w:szCs w:val="24"/>
      <w:lang w:eastAsia="hr-HR"/>
    </w:rPr>
  </w:style>
  <w:style w:type="paragraph" w:customStyle="1" w:styleId="t-9-8-potpis2">
    <w:name w:val="t-9-8-potpis2"/>
    <w:basedOn w:val="Normal"/>
    <w:uiPriority w:val="99"/>
    <w:semiHidden/>
    <w:rsid w:val="00023F6A"/>
    <w:pPr>
      <w:spacing w:before="27" w:after="48" w:line="336" w:lineRule="atLeast"/>
      <w:ind w:left="2712"/>
      <w:jc w:val="center"/>
    </w:pPr>
    <w:rPr>
      <w:rFonts w:ascii="Times New Roman" w:eastAsiaTheme="minorEastAsia" w:hAnsi="Times New Roman" w:cs="Times New Roman"/>
      <w:color w:val="231F20"/>
      <w:sz w:val="24"/>
      <w:szCs w:val="24"/>
      <w:lang w:eastAsia="hr-HR"/>
    </w:rPr>
  </w:style>
  <w:style w:type="paragraph" w:customStyle="1" w:styleId="t-9-8-sredina2">
    <w:name w:val="t-9-8-sredina2"/>
    <w:basedOn w:val="Normal"/>
    <w:uiPriority w:val="99"/>
    <w:semiHidden/>
    <w:rsid w:val="00023F6A"/>
    <w:pPr>
      <w:spacing w:before="136" w:after="24" w:line="336" w:lineRule="atLeast"/>
      <w:jc w:val="center"/>
    </w:pPr>
    <w:rPr>
      <w:rFonts w:ascii="Times New Roman" w:eastAsiaTheme="minorEastAsia" w:hAnsi="Times New Roman" w:cs="Times New Roman"/>
      <w:color w:val="231F20"/>
      <w:sz w:val="24"/>
      <w:szCs w:val="24"/>
      <w:lang w:eastAsia="hr-HR"/>
    </w:rPr>
  </w:style>
  <w:style w:type="paragraph" w:customStyle="1" w:styleId="tablica-s-crtom2">
    <w:name w:val="tablica-s-crtom2"/>
    <w:basedOn w:val="Normal"/>
    <w:uiPriority w:val="99"/>
    <w:semiHidden/>
    <w:rsid w:val="00023F6A"/>
    <w:pPr>
      <w:spacing w:before="136"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22">
    <w:name w:val="tb-na16---22"/>
    <w:basedOn w:val="Normal"/>
    <w:uiPriority w:val="99"/>
    <w:semiHidden/>
    <w:rsid w:val="00023F6A"/>
    <w:pPr>
      <w:spacing w:before="153" w:after="144" w:line="336" w:lineRule="atLeast"/>
      <w:jc w:val="center"/>
    </w:pPr>
    <w:rPr>
      <w:rFonts w:ascii="Times New Roman" w:eastAsiaTheme="minorEastAsia" w:hAnsi="Times New Roman" w:cs="Times New Roman"/>
      <w:b/>
      <w:bCs/>
      <w:color w:val="231F20"/>
      <w:sz w:val="38"/>
      <w:szCs w:val="38"/>
      <w:lang w:eastAsia="hr-HR"/>
    </w:rPr>
  </w:style>
  <w:style w:type="paragraph" w:customStyle="1" w:styleId="podnaslov2">
    <w:name w:val="podnaslov2"/>
    <w:basedOn w:val="Normal"/>
    <w:uiPriority w:val="99"/>
    <w:semiHidden/>
    <w:rsid w:val="00023F6A"/>
    <w:pPr>
      <w:spacing w:before="135"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naslov-s-2-crte2">
    <w:name w:val="naslov-s-2-crte2"/>
    <w:basedOn w:val="Normal"/>
    <w:uiPriority w:val="99"/>
    <w:semiHidden/>
    <w:rsid w:val="00023F6A"/>
    <w:pPr>
      <w:spacing w:before="102" w:after="144" w:line="336" w:lineRule="atLeast"/>
      <w:jc w:val="center"/>
    </w:pPr>
    <w:rPr>
      <w:rFonts w:ascii="Times New Roman" w:eastAsiaTheme="minorEastAsia" w:hAnsi="Times New Roman" w:cs="Times New Roman"/>
      <w:b/>
      <w:bCs/>
      <w:color w:val="231F20"/>
      <w:sz w:val="24"/>
      <w:szCs w:val="24"/>
      <w:lang w:eastAsia="hr-HR"/>
    </w:rPr>
  </w:style>
  <w:style w:type="paragraph" w:customStyle="1" w:styleId="prilog-392">
    <w:name w:val="prilog-392"/>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sadr-aj---carinske2">
    <w:name w:val="sadr-aj---carinske2"/>
    <w:basedOn w:val="Normal"/>
    <w:uiPriority w:val="99"/>
    <w:semiHidden/>
    <w:rsid w:val="00023F6A"/>
    <w:pPr>
      <w:spacing w:after="48" w:line="336" w:lineRule="atLeast"/>
      <w:ind w:left="360" w:right="672" w:hanging="360"/>
      <w:jc w:val="both"/>
    </w:pPr>
    <w:rPr>
      <w:rFonts w:ascii="Times New Roman" w:eastAsiaTheme="minorEastAsia" w:hAnsi="Times New Roman" w:cs="Times New Roman"/>
      <w:color w:val="231F20"/>
      <w:sz w:val="24"/>
      <w:szCs w:val="24"/>
      <w:lang w:eastAsia="hr-HR"/>
    </w:rPr>
  </w:style>
  <w:style w:type="paragraph" w:customStyle="1" w:styleId="a--b--c-2">
    <w:name w:val="a--b--c-2"/>
    <w:basedOn w:val="Normal"/>
    <w:uiPriority w:val="99"/>
    <w:semiHidden/>
    <w:rsid w:val="00023F6A"/>
    <w:pPr>
      <w:spacing w:after="48" w:line="336" w:lineRule="atLeast"/>
      <w:ind w:left="672" w:hanging="264"/>
      <w:jc w:val="both"/>
    </w:pPr>
    <w:rPr>
      <w:rFonts w:ascii="Times New Roman" w:eastAsiaTheme="minorEastAsia" w:hAnsi="Times New Roman" w:cs="Times New Roman"/>
      <w:color w:val="231F20"/>
      <w:sz w:val="24"/>
      <w:szCs w:val="24"/>
      <w:lang w:eastAsia="hr-HR"/>
    </w:rPr>
  </w:style>
  <w:style w:type="paragraph" w:customStyle="1" w:styleId="grupa-1--2-2">
    <w:name w:val="grupa-1--2-2"/>
    <w:basedOn w:val="Normal"/>
    <w:uiPriority w:val="99"/>
    <w:semiHidden/>
    <w:rsid w:val="00023F6A"/>
    <w:pPr>
      <w:spacing w:after="48" w:line="336" w:lineRule="atLeast"/>
      <w:ind w:left="816" w:hanging="816"/>
      <w:jc w:val="both"/>
    </w:pPr>
    <w:rPr>
      <w:rFonts w:ascii="Times New Roman" w:eastAsiaTheme="minorEastAsia" w:hAnsi="Times New Roman" w:cs="Times New Roman"/>
      <w:color w:val="231F20"/>
      <w:sz w:val="24"/>
      <w:szCs w:val="24"/>
      <w:lang w:eastAsia="hr-HR"/>
    </w:rPr>
  </w:style>
  <w:style w:type="paragraph" w:customStyle="1" w:styleId="grupa-1--2--32">
    <w:name w:val="grupa-1--2--32"/>
    <w:basedOn w:val="Normal"/>
    <w:uiPriority w:val="99"/>
    <w:semiHidden/>
    <w:rsid w:val="00023F6A"/>
    <w:pPr>
      <w:spacing w:before="68" w:after="48" w:line="336" w:lineRule="atLeast"/>
      <w:ind w:left="1224" w:hanging="816"/>
      <w:jc w:val="both"/>
    </w:pPr>
    <w:rPr>
      <w:rFonts w:ascii="Times New Roman" w:eastAsiaTheme="minorEastAsia" w:hAnsi="Times New Roman" w:cs="Times New Roman"/>
      <w:color w:val="231F20"/>
      <w:sz w:val="24"/>
      <w:szCs w:val="24"/>
      <w:lang w:eastAsia="hr-HR"/>
    </w:rPr>
  </w:style>
  <w:style w:type="paragraph" w:customStyle="1" w:styleId="basic-paragraph2">
    <w:name w:val="basic-paragraph2"/>
    <w:basedOn w:val="Normal"/>
    <w:uiPriority w:val="99"/>
    <w:semiHidden/>
    <w:rsid w:val="00023F6A"/>
    <w:pPr>
      <w:spacing w:after="0" w:line="336" w:lineRule="atLeast"/>
    </w:pPr>
    <w:rPr>
      <w:rFonts w:ascii="Times New Roman" w:eastAsiaTheme="minorEastAsia" w:hAnsi="Times New Roman" w:cs="Times New Roman"/>
      <w:color w:val="231F20"/>
      <w:sz w:val="29"/>
      <w:szCs w:val="29"/>
      <w:lang w:eastAsia="hr-HR"/>
    </w:rPr>
  </w:style>
  <w:style w:type="paragraph" w:customStyle="1" w:styleId="clanak--2">
    <w:name w:val="clanak--2"/>
    <w:basedOn w:val="Normal"/>
    <w:uiPriority w:val="99"/>
    <w:semiHidden/>
    <w:rsid w:val="00023F6A"/>
    <w:pPr>
      <w:spacing w:before="34" w:after="48" w:line="336" w:lineRule="atLeast"/>
      <w:jc w:val="center"/>
    </w:pPr>
    <w:rPr>
      <w:rFonts w:ascii="Times New Roman" w:eastAsiaTheme="minorEastAsia" w:hAnsi="Times New Roman" w:cs="Times New Roman"/>
      <w:color w:val="231F20"/>
      <w:sz w:val="24"/>
      <w:szCs w:val="24"/>
      <w:lang w:eastAsia="hr-HR"/>
    </w:rPr>
  </w:style>
  <w:style w:type="paragraph" w:customStyle="1" w:styleId="t-10-9-kurz-s-fett2">
    <w:name w:val="t-10-9-kurz-s-fett2"/>
    <w:basedOn w:val="Normal"/>
    <w:uiPriority w:val="99"/>
    <w:semiHidden/>
    <w:rsid w:val="00023F6A"/>
    <w:pPr>
      <w:spacing w:before="204" w:after="72" w:line="336" w:lineRule="atLeast"/>
      <w:jc w:val="center"/>
    </w:pPr>
    <w:rPr>
      <w:rFonts w:ascii="Times New Roman" w:eastAsiaTheme="minorEastAsia" w:hAnsi="Times New Roman" w:cs="Times New Roman"/>
      <w:b/>
      <w:bCs/>
      <w:i/>
      <w:iCs/>
      <w:color w:val="231F20"/>
      <w:sz w:val="26"/>
      <w:szCs w:val="26"/>
      <w:lang w:eastAsia="hr-HR"/>
    </w:rPr>
  </w:style>
  <w:style w:type="paragraph" w:customStyle="1" w:styleId="x10-9-fett-bold2">
    <w:name w:val="x10-9-fett-bold2"/>
    <w:basedOn w:val="Normal"/>
    <w:uiPriority w:val="99"/>
    <w:semiHidden/>
    <w:rsid w:val="00023F6A"/>
    <w:pPr>
      <w:spacing w:before="204" w:after="144" w:line="336" w:lineRule="atLeast"/>
      <w:jc w:val="both"/>
    </w:pPr>
    <w:rPr>
      <w:rFonts w:ascii="Times New Roman" w:eastAsiaTheme="minorEastAsia" w:hAnsi="Times New Roman" w:cs="Times New Roman"/>
      <w:b/>
      <w:bCs/>
      <w:color w:val="231F20"/>
      <w:sz w:val="26"/>
      <w:szCs w:val="26"/>
      <w:lang w:eastAsia="hr-HR"/>
    </w:rPr>
  </w:style>
  <w:style w:type="paragraph" w:customStyle="1" w:styleId="t-8-7-sa-uvlakom2">
    <w:name w:val="t-8-7-sa-uvlakom2"/>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lang w:eastAsia="hr-HR"/>
    </w:rPr>
  </w:style>
  <w:style w:type="paragraph" w:customStyle="1" w:styleId="t-8-7--lanak2">
    <w:name w:val="t-8-7--lanak2"/>
    <w:basedOn w:val="Normal"/>
    <w:uiPriority w:val="99"/>
    <w:semiHidden/>
    <w:rsid w:val="00023F6A"/>
    <w:pPr>
      <w:spacing w:after="48" w:line="336" w:lineRule="atLeast"/>
      <w:jc w:val="center"/>
    </w:pPr>
    <w:rPr>
      <w:rFonts w:ascii="Times New Roman" w:eastAsiaTheme="minorEastAsia" w:hAnsi="Times New Roman" w:cs="Times New Roman"/>
      <w:color w:val="231F20"/>
      <w:lang w:eastAsia="hr-HR"/>
    </w:rPr>
  </w:style>
  <w:style w:type="paragraph" w:customStyle="1" w:styleId="slika2">
    <w:name w:val="slika2"/>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iv-s-ispod2">
    <w:name w:val="t-10-9-kurziv-s-ispod2"/>
    <w:basedOn w:val="Normal"/>
    <w:uiPriority w:val="99"/>
    <w:semiHidden/>
    <w:rsid w:val="00023F6A"/>
    <w:pPr>
      <w:spacing w:before="3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0-9-kurz-s-ispod2">
    <w:name w:val="t-10-9-kurz-s-ispod2"/>
    <w:basedOn w:val="Normal"/>
    <w:uiPriority w:val="99"/>
    <w:semiHidden/>
    <w:rsid w:val="00023F6A"/>
    <w:pPr>
      <w:spacing w:before="68"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9-8-sredina-naslov2">
    <w:name w:val="t-9-8-sredina-naslov2"/>
    <w:basedOn w:val="Normal"/>
    <w:uiPriority w:val="99"/>
    <w:semiHidden/>
    <w:rsid w:val="00023F6A"/>
    <w:pPr>
      <w:spacing w:before="136" w:after="72" w:line="336" w:lineRule="atLeast"/>
      <w:jc w:val="center"/>
    </w:pPr>
    <w:rPr>
      <w:rFonts w:ascii="Times New Roman" w:eastAsiaTheme="minorEastAsia" w:hAnsi="Times New Roman" w:cs="Times New Roman"/>
      <w:b/>
      <w:bCs/>
      <w:color w:val="231F20"/>
      <w:sz w:val="24"/>
      <w:szCs w:val="24"/>
      <w:lang w:eastAsia="hr-HR"/>
    </w:rPr>
  </w:style>
  <w:style w:type="paragraph" w:customStyle="1" w:styleId="pleft2">
    <w:name w:val="pleft2"/>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pright2">
    <w:name w:val="pright2"/>
    <w:basedOn w:val="Normal"/>
    <w:uiPriority w:val="99"/>
    <w:semiHidden/>
    <w:rsid w:val="00023F6A"/>
    <w:pPr>
      <w:spacing w:after="0" w:line="336" w:lineRule="atLeast"/>
      <w:jc w:val="right"/>
    </w:pPr>
    <w:rPr>
      <w:rFonts w:ascii="Times New Roman" w:eastAsiaTheme="minorEastAsia" w:hAnsi="Times New Roman" w:cs="Times New Roman"/>
      <w:sz w:val="20"/>
      <w:szCs w:val="20"/>
      <w:lang w:eastAsia="hr-HR"/>
    </w:rPr>
  </w:style>
  <w:style w:type="paragraph" w:customStyle="1" w:styleId="pcenter2">
    <w:name w:val="pcenter2"/>
    <w:basedOn w:val="Normal"/>
    <w:uiPriority w:val="99"/>
    <w:semiHidden/>
    <w:rsid w:val="00023F6A"/>
    <w:pPr>
      <w:spacing w:after="0" w:line="336" w:lineRule="atLeast"/>
      <w:jc w:val="center"/>
    </w:pPr>
    <w:rPr>
      <w:rFonts w:ascii="Times New Roman" w:eastAsiaTheme="minorEastAsia" w:hAnsi="Times New Roman" w:cs="Times New Roman"/>
      <w:sz w:val="20"/>
      <w:szCs w:val="20"/>
      <w:lang w:eastAsia="hr-HR"/>
    </w:rPr>
  </w:style>
  <w:style w:type="paragraph" w:customStyle="1" w:styleId="article-column4">
    <w:name w:val="article-column4"/>
    <w:basedOn w:val="Normal"/>
    <w:uiPriority w:val="99"/>
    <w:semiHidden/>
    <w:rsid w:val="00023F6A"/>
    <w:pPr>
      <w:spacing w:after="0" w:line="336" w:lineRule="atLeast"/>
    </w:pPr>
    <w:rPr>
      <w:rFonts w:ascii="Times New Roman" w:eastAsiaTheme="minorEastAsia" w:hAnsi="Times New Roman" w:cs="Times New Roman"/>
      <w:sz w:val="24"/>
      <w:szCs w:val="24"/>
      <w:lang w:eastAsia="hr-HR"/>
    </w:rPr>
  </w:style>
  <w:style w:type="paragraph" w:customStyle="1" w:styleId="fullwidth4">
    <w:name w:val="fullwidth4"/>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tb-na184">
    <w:name w:val="tb-na184"/>
    <w:basedOn w:val="Normal"/>
    <w:uiPriority w:val="99"/>
    <w:semiHidden/>
    <w:rsid w:val="00023F6A"/>
    <w:pPr>
      <w:spacing w:after="48" w:line="336" w:lineRule="atLeast"/>
      <w:jc w:val="center"/>
    </w:pPr>
    <w:rPr>
      <w:rFonts w:ascii="Times New Roman" w:eastAsiaTheme="minorEastAsia" w:hAnsi="Times New Roman" w:cs="Times New Roman"/>
      <w:b/>
      <w:bCs/>
      <w:caps/>
      <w:color w:val="231F20"/>
      <w:sz w:val="43"/>
      <w:szCs w:val="43"/>
      <w:lang w:eastAsia="hr-HR"/>
    </w:rPr>
  </w:style>
  <w:style w:type="paragraph" w:customStyle="1" w:styleId="doc3">
    <w:name w:val="doc3"/>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halfwidth3">
    <w:name w:val="halfwidth3"/>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centralcolumn3">
    <w:name w:val="centralcolumn3"/>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rightcolumn3">
    <w:name w:val="rightcolumn3"/>
    <w:basedOn w:val="Normal"/>
    <w:uiPriority w:val="99"/>
    <w:semiHidden/>
    <w:rsid w:val="00023F6A"/>
    <w:pPr>
      <w:spacing w:after="240" w:line="336" w:lineRule="atLeast"/>
    </w:pPr>
    <w:rPr>
      <w:rFonts w:ascii="Times New Roman" w:eastAsiaTheme="minorEastAsia" w:hAnsi="Times New Roman" w:cs="Times New Roman"/>
      <w:sz w:val="20"/>
      <w:szCs w:val="20"/>
      <w:lang w:eastAsia="hr-HR"/>
    </w:rPr>
  </w:style>
  <w:style w:type="paragraph" w:customStyle="1" w:styleId="sl-content3">
    <w:name w:val="sl-content3"/>
    <w:basedOn w:val="Normal"/>
    <w:uiPriority w:val="99"/>
    <w:semiHidden/>
    <w:rsid w:val="00023F6A"/>
    <w:pPr>
      <w:spacing w:after="0" w:line="336" w:lineRule="atLeast"/>
    </w:pPr>
    <w:rPr>
      <w:rFonts w:ascii="Times New Roman" w:eastAsiaTheme="minorEastAsia" w:hAnsi="Times New Roman" w:cs="Times New Roman"/>
      <w:sz w:val="29"/>
      <w:szCs w:val="29"/>
      <w:lang w:eastAsia="hr-HR"/>
    </w:rPr>
  </w:style>
  <w:style w:type="paragraph" w:customStyle="1" w:styleId="t-9-8-bez-uvl3">
    <w:name w:val="t-9-8-bez-uvl3"/>
    <w:basedOn w:val="Normal"/>
    <w:uiPriority w:val="99"/>
    <w:semiHidden/>
    <w:rsid w:val="00023F6A"/>
    <w:pPr>
      <w:spacing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3">
    <w:name w:val="tb-na163"/>
    <w:basedOn w:val="Normal"/>
    <w:uiPriority w:val="99"/>
    <w:semiHidden/>
    <w:rsid w:val="00023F6A"/>
    <w:pPr>
      <w:spacing w:before="153" w:after="0" w:line="336" w:lineRule="atLeast"/>
      <w:jc w:val="center"/>
    </w:pPr>
    <w:rPr>
      <w:rFonts w:ascii="Times New Roman" w:eastAsiaTheme="minorEastAsia" w:hAnsi="Times New Roman" w:cs="Times New Roman"/>
      <w:b/>
      <w:bCs/>
      <w:color w:val="231F20"/>
      <w:sz w:val="38"/>
      <w:szCs w:val="38"/>
      <w:lang w:eastAsia="hr-HR"/>
    </w:rPr>
  </w:style>
  <w:style w:type="paragraph" w:customStyle="1" w:styleId="tb-pn3">
    <w:name w:val="tb-pn3"/>
    <w:basedOn w:val="Normal"/>
    <w:uiPriority w:val="99"/>
    <w:semiHidden/>
    <w:rsid w:val="00023F6A"/>
    <w:pPr>
      <w:spacing w:after="96" w:line="336" w:lineRule="atLeast"/>
      <w:jc w:val="center"/>
    </w:pPr>
    <w:rPr>
      <w:rFonts w:ascii="Times New Roman" w:eastAsiaTheme="minorEastAsia" w:hAnsi="Times New Roman" w:cs="Times New Roman"/>
      <w:b/>
      <w:bCs/>
      <w:color w:val="231F20"/>
      <w:sz w:val="31"/>
      <w:szCs w:val="31"/>
      <w:lang w:eastAsia="hr-HR"/>
    </w:rPr>
  </w:style>
  <w:style w:type="paragraph" w:customStyle="1" w:styleId="t-9-83">
    <w:name w:val="t-9-83"/>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sz w:val="24"/>
      <w:szCs w:val="24"/>
      <w:lang w:eastAsia="hr-HR"/>
    </w:rPr>
  </w:style>
  <w:style w:type="paragraph" w:customStyle="1" w:styleId="klasa23">
    <w:name w:val="klasa23"/>
    <w:basedOn w:val="Normal"/>
    <w:uiPriority w:val="99"/>
    <w:semiHidden/>
    <w:rsid w:val="00023F6A"/>
    <w:pPr>
      <w:spacing w:after="0" w:line="336" w:lineRule="atLeast"/>
      <w:ind w:left="408"/>
    </w:pPr>
    <w:rPr>
      <w:rFonts w:ascii="Times New Roman" w:eastAsiaTheme="minorEastAsia" w:hAnsi="Times New Roman" w:cs="Times New Roman"/>
      <w:color w:val="231F20"/>
      <w:sz w:val="24"/>
      <w:szCs w:val="24"/>
      <w:lang w:eastAsia="hr-HR"/>
    </w:rPr>
  </w:style>
  <w:style w:type="paragraph" w:customStyle="1" w:styleId="clanak3">
    <w:name w:val="clanak3"/>
    <w:basedOn w:val="Normal"/>
    <w:uiPriority w:val="99"/>
    <w:semiHidden/>
    <w:rsid w:val="00023F6A"/>
    <w:pPr>
      <w:spacing w:before="103" w:after="48" w:line="336" w:lineRule="atLeast"/>
      <w:jc w:val="center"/>
    </w:pPr>
    <w:rPr>
      <w:rFonts w:ascii="Times New Roman" w:eastAsiaTheme="minorEastAsia" w:hAnsi="Times New Roman" w:cs="Times New Roman"/>
      <w:color w:val="231F20"/>
      <w:sz w:val="24"/>
      <w:szCs w:val="24"/>
      <w:lang w:eastAsia="hr-HR"/>
    </w:rPr>
  </w:style>
  <w:style w:type="paragraph" w:customStyle="1" w:styleId="t-8-73">
    <w:name w:val="t-8-73"/>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83">
    <w:name w:val="t-83"/>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7-63">
    <w:name w:val="t-7-63"/>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73">
    <w:name w:val="t-73"/>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6-53">
    <w:name w:val="t-6-53"/>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63">
    <w:name w:val="t-63"/>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10-93">
    <w:name w:val="t-10-93"/>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t-103">
    <w:name w:val="t-103"/>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sadrzaj3">
    <w:name w:val="sadrzaj3"/>
    <w:basedOn w:val="Normal"/>
    <w:uiPriority w:val="99"/>
    <w:semiHidden/>
    <w:rsid w:val="00023F6A"/>
    <w:pPr>
      <w:spacing w:after="48" w:line="336" w:lineRule="atLeast"/>
      <w:ind w:left="528" w:right="672" w:hanging="528"/>
      <w:jc w:val="both"/>
    </w:pPr>
    <w:rPr>
      <w:rFonts w:ascii="Times New Roman" w:eastAsiaTheme="minorEastAsia" w:hAnsi="Times New Roman" w:cs="Times New Roman"/>
      <w:color w:val="231F20"/>
      <w:sz w:val="24"/>
      <w:szCs w:val="24"/>
      <w:lang w:eastAsia="hr-HR"/>
    </w:rPr>
  </w:style>
  <w:style w:type="paragraph" w:customStyle="1" w:styleId="t-11-9-sred3">
    <w:name w:val="t-11-9-sred3"/>
    <w:basedOn w:val="Normal"/>
    <w:uiPriority w:val="99"/>
    <w:semiHidden/>
    <w:rsid w:val="00023F6A"/>
    <w:pPr>
      <w:spacing w:before="272" w:after="72" w:line="336" w:lineRule="atLeast"/>
      <w:jc w:val="center"/>
    </w:pPr>
    <w:rPr>
      <w:rFonts w:ascii="Times New Roman" w:eastAsiaTheme="minorEastAsia" w:hAnsi="Times New Roman" w:cs="Times New Roman"/>
      <w:color w:val="231F20"/>
      <w:sz w:val="29"/>
      <w:szCs w:val="29"/>
      <w:lang w:eastAsia="hr-HR"/>
    </w:rPr>
  </w:style>
  <w:style w:type="paragraph" w:customStyle="1" w:styleId="t-10-9-sred3">
    <w:name w:val="t-10-9-sred3"/>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s3">
    <w:name w:val="t-10-9-kurz-s3"/>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1-9-kurz-s3">
    <w:name w:val="t-11-9-kurz-s3"/>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9"/>
      <w:szCs w:val="29"/>
      <w:lang w:eastAsia="hr-HR"/>
    </w:rPr>
  </w:style>
  <w:style w:type="paragraph" w:customStyle="1" w:styleId="t-11-9-fett3">
    <w:name w:val="t-11-9-fett3"/>
    <w:basedOn w:val="Normal"/>
    <w:uiPriority w:val="99"/>
    <w:semiHidden/>
    <w:rsid w:val="00023F6A"/>
    <w:pPr>
      <w:spacing w:before="272"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10-9-fett3">
    <w:name w:val="t-10-9-fett3"/>
    <w:basedOn w:val="Normal"/>
    <w:uiPriority w:val="99"/>
    <w:semiHidden/>
    <w:rsid w:val="00023F6A"/>
    <w:pPr>
      <w:spacing w:before="204" w:after="72" w:line="336" w:lineRule="atLeast"/>
      <w:jc w:val="center"/>
    </w:pPr>
    <w:rPr>
      <w:rFonts w:ascii="Times New Roman" w:eastAsiaTheme="minorEastAsia" w:hAnsi="Times New Roman" w:cs="Times New Roman"/>
      <w:b/>
      <w:bCs/>
      <w:color w:val="231F20"/>
      <w:sz w:val="26"/>
      <w:szCs w:val="26"/>
      <w:lang w:eastAsia="hr-HR"/>
    </w:rPr>
  </w:style>
  <w:style w:type="paragraph" w:customStyle="1" w:styleId="t-9-8-fett-l3">
    <w:name w:val="t-9-8-fett-l3"/>
    <w:basedOn w:val="Normal"/>
    <w:uiPriority w:val="99"/>
    <w:semiHidden/>
    <w:rsid w:val="00023F6A"/>
    <w:pPr>
      <w:spacing w:after="48" w:line="336" w:lineRule="atLeast"/>
      <w:ind w:left="408" w:hanging="408"/>
    </w:pPr>
    <w:rPr>
      <w:rFonts w:ascii="Times New Roman" w:eastAsiaTheme="minorEastAsia" w:hAnsi="Times New Roman" w:cs="Times New Roman"/>
      <w:b/>
      <w:bCs/>
      <w:color w:val="231F20"/>
      <w:sz w:val="24"/>
      <w:szCs w:val="24"/>
      <w:lang w:eastAsia="hr-HR"/>
    </w:rPr>
  </w:style>
  <w:style w:type="paragraph" w:customStyle="1" w:styleId="t-12-9-sred3">
    <w:name w:val="t-12-9-sred3"/>
    <w:basedOn w:val="Normal"/>
    <w:uiPriority w:val="99"/>
    <w:semiHidden/>
    <w:rsid w:val="00023F6A"/>
    <w:pPr>
      <w:spacing w:before="136" w:after="96" w:line="336" w:lineRule="atLeast"/>
      <w:jc w:val="center"/>
    </w:pPr>
    <w:rPr>
      <w:rFonts w:ascii="Times New Roman" w:eastAsiaTheme="minorEastAsia" w:hAnsi="Times New Roman" w:cs="Times New Roman"/>
      <w:color w:val="231F20"/>
      <w:sz w:val="31"/>
      <w:szCs w:val="31"/>
      <w:lang w:eastAsia="hr-HR"/>
    </w:rPr>
  </w:style>
  <w:style w:type="paragraph" w:customStyle="1" w:styleId="t-12-9-fett-s3">
    <w:name w:val="t-12-9-fett-s3"/>
    <w:basedOn w:val="Normal"/>
    <w:uiPriority w:val="99"/>
    <w:semiHidden/>
    <w:rsid w:val="00023F6A"/>
    <w:pPr>
      <w:spacing w:before="68"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8-7-fett-s3">
    <w:name w:val="t-8-7-fett-s3"/>
    <w:basedOn w:val="Normal"/>
    <w:uiPriority w:val="99"/>
    <w:semiHidden/>
    <w:rsid w:val="00023F6A"/>
    <w:pPr>
      <w:spacing w:before="255" w:after="48" w:line="336" w:lineRule="atLeast"/>
      <w:jc w:val="center"/>
    </w:pPr>
    <w:rPr>
      <w:rFonts w:ascii="Times New Roman" w:eastAsiaTheme="minorEastAsia" w:hAnsi="Times New Roman" w:cs="Times New Roman"/>
      <w:b/>
      <w:bCs/>
      <w:color w:val="231F20"/>
      <w:lang w:eastAsia="hr-HR"/>
    </w:rPr>
  </w:style>
  <w:style w:type="paragraph" w:customStyle="1" w:styleId="t-8-7-fusnota3">
    <w:name w:val="t-8-7-fusnota3"/>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sadrzaj-broj3">
    <w:name w:val="sadrzaj-broj3"/>
    <w:basedOn w:val="Normal"/>
    <w:uiPriority w:val="99"/>
    <w:semiHidden/>
    <w:rsid w:val="00023F6A"/>
    <w:pPr>
      <w:spacing w:after="0" w:line="336" w:lineRule="atLeast"/>
      <w:jc w:val="right"/>
    </w:pPr>
    <w:rPr>
      <w:rFonts w:ascii="Times New Roman" w:eastAsiaTheme="minorEastAsia" w:hAnsi="Times New Roman" w:cs="Times New Roman"/>
      <w:b/>
      <w:bCs/>
      <w:color w:val="231F20"/>
      <w:sz w:val="24"/>
      <w:szCs w:val="24"/>
      <w:lang w:eastAsia="hr-HR"/>
    </w:rPr>
  </w:style>
  <w:style w:type="paragraph" w:customStyle="1" w:styleId="broj-d3">
    <w:name w:val="broj-d3"/>
    <w:basedOn w:val="Normal"/>
    <w:uiPriority w:val="99"/>
    <w:semiHidden/>
    <w:rsid w:val="00023F6A"/>
    <w:pPr>
      <w:spacing w:after="48" w:line="336" w:lineRule="atLeast"/>
      <w:jc w:val="right"/>
    </w:pPr>
    <w:rPr>
      <w:rFonts w:ascii="Times New Roman" w:eastAsiaTheme="minorEastAsia" w:hAnsi="Times New Roman" w:cs="Times New Roman"/>
      <w:b/>
      <w:bCs/>
      <w:color w:val="231F20"/>
      <w:sz w:val="29"/>
      <w:szCs w:val="29"/>
      <w:lang w:eastAsia="hr-HR"/>
    </w:rPr>
  </w:style>
  <w:style w:type="paragraph" w:customStyle="1" w:styleId="crta-ispod-sadrzaja3">
    <w:name w:val="crta-ispod-sadrzaja3"/>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crta3">
    <w:name w:val="crta3"/>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t-pn-spac3">
    <w:name w:val="t-pn-spac3"/>
    <w:basedOn w:val="Normal"/>
    <w:uiPriority w:val="99"/>
    <w:semiHidden/>
    <w:rsid w:val="00023F6A"/>
    <w:pPr>
      <w:spacing w:after="96" w:line="336" w:lineRule="atLeast"/>
      <w:jc w:val="center"/>
    </w:pPr>
    <w:rPr>
      <w:rFonts w:ascii="Times New Roman" w:eastAsiaTheme="minorEastAsia" w:hAnsi="Times New Roman" w:cs="Times New Roman"/>
      <w:color w:val="231F20"/>
      <w:sz w:val="31"/>
      <w:szCs w:val="31"/>
      <w:lang w:eastAsia="hr-HR"/>
    </w:rPr>
  </w:style>
  <w:style w:type="paragraph" w:customStyle="1" w:styleId="adresa3">
    <w:name w:val="adresa3"/>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cijena3">
    <w:name w:val="cijena3"/>
    <w:basedOn w:val="Normal"/>
    <w:uiPriority w:val="99"/>
    <w:semiHidden/>
    <w:rsid w:val="00023F6A"/>
    <w:pPr>
      <w:spacing w:before="544"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ime-autora3">
    <w:name w:val="ime-autora3"/>
    <w:basedOn w:val="Normal"/>
    <w:uiPriority w:val="99"/>
    <w:semiHidden/>
    <w:rsid w:val="00023F6A"/>
    <w:pPr>
      <w:spacing w:after="216" w:line="336" w:lineRule="atLeast"/>
      <w:jc w:val="center"/>
    </w:pPr>
    <w:rPr>
      <w:rFonts w:ascii="Times New Roman" w:eastAsiaTheme="minorEastAsia" w:hAnsi="Times New Roman" w:cs="Times New Roman"/>
      <w:b/>
      <w:bCs/>
      <w:color w:val="231F20"/>
      <w:sz w:val="38"/>
      <w:szCs w:val="38"/>
      <w:lang w:eastAsia="hr-HR"/>
    </w:rPr>
  </w:style>
  <w:style w:type="paragraph" w:customStyle="1" w:styleId="narudzbenica3">
    <w:name w:val="narudzbenica3"/>
    <w:basedOn w:val="Normal"/>
    <w:uiPriority w:val="99"/>
    <w:semiHidden/>
    <w:rsid w:val="00023F6A"/>
    <w:pPr>
      <w:spacing w:after="0" w:line="336" w:lineRule="atLeast"/>
      <w:jc w:val="center"/>
    </w:pPr>
    <w:rPr>
      <w:rFonts w:ascii="Times New Roman" w:eastAsiaTheme="minorEastAsia" w:hAnsi="Times New Roman" w:cs="Times New Roman"/>
      <w:color w:val="231F20"/>
      <w:sz w:val="38"/>
      <w:szCs w:val="38"/>
      <w:lang w:eastAsia="hr-HR"/>
    </w:rPr>
  </w:style>
  <w:style w:type="paragraph" w:customStyle="1" w:styleId="naslov-knjige3">
    <w:name w:val="naslov-knjige3"/>
    <w:basedOn w:val="Normal"/>
    <w:uiPriority w:val="99"/>
    <w:semiHidden/>
    <w:rsid w:val="00023F6A"/>
    <w:pPr>
      <w:spacing w:before="68" w:after="0" w:line="336" w:lineRule="atLeast"/>
      <w:jc w:val="center"/>
    </w:pPr>
    <w:rPr>
      <w:rFonts w:ascii="Times New Roman" w:eastAsiaTheme="minorEastAsia" w:hAnsi="Times New Roman" w:cs="Times New Roman"/>
      <w:b/>
      <w:bCs/>
      <w:color w:val="231F20"/>
      <w:sz w:val="72"/>
      <w:szCs w:val="72"/>
      <w:lang w:eastAsia="hr-HR"/>
    </w:rPr>
  </w:style>
  <w:style w:type="paragraph" w:customStyle="1" w:styleId="potpis-ovlastene3">
    <w:name w:val="potpis-ovlastene3"/>
    <w:basedOn w:val="Normal"/>
    <w:uiPriority w:val="99"/>
    <w:semiHidden/>
    <w:rsid w:val="00023F6A"/>
    <w:pPr>
      <w:spacing w:after="0" w:line="336" w:lineRule="atLeast"/>
      <w:jc w:val="center"/>
    </w:pPr>
    <w:rPr>
      <w:rFonts w:ascii="Times New Roman" w:eastAsiaTheme="minorEastAsia" w:hAnsi="Times New Roman" w:cs="Times New Roman"/>
      <w:b/>
      <w:bCs/>
      <w:color w:val="231F20"/>
      <w:sz w:val="19"/>
      <w:szCs w:val="19"/>
      <w:lang w:eastAsia="hr-HR"/>
    </w:rPr>
  </w:style>
  <w:style w:type="paragraph" w:customStyle="1" w:styleId="tekst-narudzbenice3">
    <w:name w:val="tekst-narudzbenice3"/>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prilog3">
    <w:name w:val="prilog3"/>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t-9-8-kurz-s3">
    <w:name w:val="t-9-8-kurz-s3"/>
    <w:basedOn w:val="Normal"/>
    <w:uiPriority w:val="99"/>
    <w:semiHidden/>
    <w:rsid w:val="00023F6A"/>
    <w:pPr>
      <w:spacing w:before="103" w:after="48" w:line="336" w:lineRule="atLeast"/>
      <w:jc w:val="center"/>
    </w:pPr>
    <w:rPr>
      <w:rFonts w:ascii="Times New Roman" w:eastAsiaTheme="minorEastAsia" w:hAnsi="Times New Roman" w:cs="Times New Roman"/>
      <w:i/>
      <w:iCs/>
      <w:color w:val="231F20"/>
      <w:sz w:val="24"/>
      <w:szCs w:val="24"/>
      <w:lang w:eastAsia="hr-HR"/>
    </w:rPr>
  </w:style>
  <w:style w:type="paragraph" w:customStyle="1" w:styleId="t-9-8-potpis3">
    <w:name w:val="t-9-8-potpis3"/>
    <w:basedOn w:val="Normal"/>
    <w:uiPriority w:val="99"/>
    <w:semiHidden/>
    <w:rsid w:val="00023F6A"/>
    <w:pPr>
      <w:spacing w:before="27" w:after="48" w:line="336" w:lineRule="atLeast"/>
      <w:ind w:left="2712"/>
      <w:jc w:val="center"/>
    </w:pPr>
    <w:rPr>
      <w:rFonts w:ascii="Times New Roman" w:eastAsiaTheme="minorEastAsia" w:hAnsi="Times New Roman" w:cs="Times New Roman"/>
      <w:color w:val="231F20"/>
      <w:sz w:val="24"/>
      <w:szCs w:val="24"/>
      <w:lang w:eastAsia="hr-HR"/>
    </w:rPr>
  </w:style>
  <w:style w:type="paragraph" w:customStyle="1" w:styleId="t-9-8-sredina3">
    <w:name w:val="t-9-8-sredina3"/>
    <w:basedOn w:val="Normal"/>
    <w:uiPriority w:val="99"/>
    <w:semiHidden/>
    <w:rsid w:val="00023F6A"/>
    <w:pPr>
      <w:spacing w:before="136" w:after="24" w:line="336" w:lineRule="atLeast"/>
      <w:jc w:val="center"/>
    </w:pPr>
    <w:rPr>
      <w:rFonts w:ascii="Times New Roman" w:eastAsiaTheme="minorEastAsia" w:hAnsi="Times New Roman" w:cs="Times New Roman"/>
      <w:color w:val="231F20"/>
      <w:sz w:val="24"/>
      <w:szCs w:val="24"/>
      <w:lang w:eastAsia="hr-HR"/>
    </w:rPr>
  </w:style>
  <w:style w:type="paragraph" w:customStyle="1" w:styleId="tablica-s-crtom3">
    <w:name w:val="tablica-s-crtom3"/>
    <w:basedOn w:val="Normal"/>
    <w:uiPriority w:val="99"/>
    <w:semiHidden/>
    <w:rsid w:val="00023F6A"/>
    <w:pPr>
      <w:spacing w:before="136"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23">
    <w:name w:val="tb-na16---23"/>
    <w:basedOn w:val="Normal"/>
    <w:uiPriority w:val="99"/>
    <w:semiHidden/>
    <w:rsid w:val="00023F6A"/>
    <w:pPr>
      <w:spacing w:before="153" w:after="144" w:line="336" w:lineRule="atLeast"/>
      <w:jc w:val="center"/>
    </w:pPr>
    <w:rPr>
      <w:rFonts w:ascii="Times New Roman" w:eastAsiaTheme="minorEastAsia" w:hAnsi="Times New Roman" w:cs="Times New Roman"/>
      <w:b/>
      <w:bCs/>
      <w:color w:val="231F20"/>
      <w:sz w:val="38"/>
      <w:szCs w:val="38"/>
      <w:lang w:eastAsia="hr-HR"/>
    </w:rPr>
  </w:style>
  <w:style w:type="paragraph" w:customStyle="1" w:styleId="podnaslov3">
    <w:name w:val="podnaslov3"/>
    <w:basedOn w:val="Normal"/>
    <w:uiPriority w:val="99"/>
    <w:semiHidden/>
    <w:rsid w:val="00023F6A"/>
    <w:pPr>
      <w:spacing w:before="135"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naslov-s-2-crte3">
    <w:name w:val="naslov-s-2-crte3"/>
    <w:basedOn w:val="Normal"/>
    <w:uiPriority w:val="99"/>
    <w:semiHidden/>
    <w:rsid w:val="00023F6A"/>
    <w:pPr>
      <w:spacing w:before="102" w:after="144" w:line="336" w:lineRule="atLeast"/>
      <w:jc w:val="center"/>
    </w:pPr>
    <w:rPr>
      <w:rFonts w:ascii="Times New Roman" w:eastAsiaTheme="minorEastAsia" w:hAnsi="Times New Roman" w:cs="Times New Roman"/>
      <w:b/>
      <w:bCs/>
      <w:color w:val="231F20"/>
      <w:sz w:val="24"/>
      <w:szCs w:val="24"/>
      <w:lang w:eastAsia="hr-HR"/>
    </w:rPr>
  </w:style>
  <w:style w:type="paragraph" w:customStyle="1" w:styleId="prilog-393">
    <w:name w:val="prilog-393"/>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sadr-aj---carinske3">
    <w:name w:val="sadr-aj---carinske3"/>
    <w:basedOn w:val="Normal"/>
    <w:uiPriority w:val="99"/>
    <w:semiHidden/>
    <w:rsid w:val="00023F6A"/>
    <w:pPr>
      <w:spacing w:after="48" w:line="336" w:lineRule="atLeast"/>
      <w:ind w:left="360" w:right="672" w:hanging="360"/>
      <w:jc w:val="both"/>
    </w:pPr>
    <w:rPr>
      <w:rFonts w:ascii="Times New Roman" w:eastAsiaTheme="minorEastAsia" w:hAnsi="Times New Roman" w:cs="Times New Roman"/>
      <w:color w:val="231F20"/>
      <w:sz w:val="24"/>
      <w:szCs w:val="24"/>
      <w:lang w:eastAsia="hr-HR"/>
    </w:rPr>
  </w:style>
  <w:style w:type="paragraph" w:customStyle="1" w:styleId="a--b--c-3">
    <w:name w:val="a--b--c-3"/>
    <w:basedOn w:val="Normal"/>
    <w:uiPriority w:val="99"/>
    <w:semiHidden/>
    <w:rsid w:val="00023F6A"/>
    <w:pPr>
      <w:spacing w:after="48" w:line="336" w:lineRule="atLeast"/>
      <w:ind w:left="672" w:hanging="264"/>
      <w:jc w:val="both"/>
    </w:pPr>
    <w:rPr>
      <w:rFonts w:ascii="Times New Roman" w:eastAsiaTheme="minorEastAsia" w:hAnsi="Times New Roman" w:cs="Times New Roman"/>
      <w:color w:val="231F20"/>
      <w:sz w:val="24"/>
      <w:szCs w:val="24"/>
      <w:lang w:eastAsia="hr-HR"/>
    </w:rPr>
  </w:style>
  <w:style w:type="paragraph" w:customStyle="1" w:styleId="grupa-1--2-3">
    <w:name w:val="grupa-1--2-3"/>
    <w:basedOn w:val="Normal"/>
    <w:uiPriority w:val="99"/>
    <w:semiHidden/>
    <w:rsid w:val="00023F6A"/>
    <w:pPr>
      <w:spacing w:after="48" w:line="336" w:lineRule="atLeast"/>
      <w:ind w:left="816" w:hanging="816"/>
      <w:jc w:val="both"/>
    </w:pPr>
    <w:rPr>
      <w:rFonts w:ascii="Times New Roman" w:eastAsiaTheme="minorEastAsia" w:hAnsi="Times New Roman" w:cs="Times New Roman"/>
      <w:color w:val="231F20"/>
      <w:sz w:val="24"/>
      <w:szCs w:val="24"/>
      <w:lang w:eastAsia="hr-HR"/>
    </w:rPr>
  </w:style>
  <w:style w:type="paragraph" w:customStyle="1" w:styleId="grupa-1--2--33">
    <w:name w:val="grupa-1--2--33"/>
    <w:basedOn w:val="Normal"/>
    <w:uiPriority w:val="99"/>
    <w:semiHidden/>
    <w:rsid w:val="00023F6A"/>
    <w:pPr>
      <w:spacing w:before="68" w:after="48" w:line="336" w:lineRule="atLeast"/>
      <w:ind w:left="1224" w:hanging="816"/>
      <w:jc w:val="both"/>
    </w:pPr>
    <w:rPr>
      <w:rFonts w:ascii="Times New Roman" w:eastAsiaTheme="minorEastAsia" w:hAnsi="Times New Roman" w:cs="Times New Roman"/>
      <w:color w:val="231F20"/>
      <w:sz w:val="24"/>
      <w:szCs w:val="24"/>
      <w:lang w:eastAsia="hr-HR"/>
    </w:rPr>
  </w:style>
  <w:style w:type="paragraph" w:customStyle="1" w:styleId="basic-paragraph3">
    <w:name w:val="basic-paragraph3"/>
    <w:basedOn w:val="Normal"/>
    <w:uiPriority w:val="99"/>
    <w:semiHidden/>
    <w:rsid w:val="00023F6A"/>
    <w:pPr>
      <w:spacing w:after="0" w:line="336" w:lineRule="atLeast"/>
    </w:pPr>
    <w:rPr>
      <w:rFonts w:ascii="Times New Roman" w:eastAsiaTheme="minorEastAsia" w:hAnsi="Times New Roman" w:cs="Times New Roman"/>
      <w:color w:val="231F20"/>
      <w:sz w:val="29"/>
      <w:szCs w:val="29"/>
      <w:lang w:eastAsia="hr-HR"/>
    </w:rPr>
  </w:style>
  <w:style w:type="paragraph" w:customStyle="1" w:styleId="clanak--3">
    <w:name w:val="clanak--3"/>
    <w:basedOn w:val="Normal"/>
    <w:uiPriority w:val="99"/>
    <w:semiHidden/>
    <w:rsid w:val="00023F6A"/>
    <w:pPr>
      <w:spacing w:before="34" w:after="48" w:line="336" w:lineRule="atLeast"/>
      <w:jc w:val="center"/>
    </w:pPr>
    <w:rPr>
      <w:rFonts w:ascii="Times New Roman" w:eastAsiaTheme="minorEastAsia" w:hAnsi="Times New Roman" w:cs="Times New Roman"/>
      <w:color w:val="231F20"/>
      <w:sz w:val="24"/>
      <w:szCs w:val="24"/>
      <w:lang w:eastAsia="hr-HR"/>
    </w:rPr>
  </w:style>
  <w:style w:type="paragraph" w:customStyle="1" w:styleId="t-10-9-kurz-s-fett3">
    <w:name w:val="t-10-9-kurz-s-fett3"/>
    <w:basedOn w:val="Normal"/>
    <w:uiPriority w:val="99"/>
    <w:semiHidden/>
    <w:rsid w:val="00023F6A"/>
    <w:pPr>
      <w:spacing w:before="204" w:after="72" w:line="336" w:lineRule="atLeast"/>
      <w:jc w:val="center"/>
    </w:pPr>
    <w:rPr>
      <w:rFonts w:ascii="Times New Roman" w:eastAsiaTheme="minorEastAsia" w:hAnsi="Times New Roman" w:cs="Times New Roman"/>
      <w:b/>
      <w:bCs/>
      <w:i/>
      <w:iCs/>
      <w:color w:val="231F20"/>
      <w:sz w:val="26"/>
      <w:szCs w:val="26"/>
      <w:lang w:eastAsia="hr-HR"/>
    </w:rPr>
  </w:style>
  <w:style w:type="paragraph" w:customStyle="1" w:styleId="x10-9-fett-bold3">
    <w:name w:val="x10-9-fett-bold3"/>
    <w:basedOn w:val="Normal"/>
    <w:uiPriority w:val="99"/>
    <w:semiHidden/>
    <w:rsid w:val="00023F6A"/>
    <w:pPr>
      <w:spacing w:before="204" w:after="144" w:line="336" w:lineRule="atLeast"/>
      <w:jc w:val="both"/>
    </w:pPr>
    <w:rPr>
      <w:rFonts w:ascii="Times New Roman" w:eastAsiaTheme="minorEastAsia" w:hAnsi="Times New Roman" w:cs="Times New Roman"/>
      <w:b/>
      <w:bCs/>
      <w:color w:val="231F20"/>
      <w:sz w:val="26"/>
      <w:szCs w:val="26"/>
      <w:lang w:eastAsia="hr-HR"/>
    </w:rPr>
  </w:style>
  <w:style w:type="paragraph" w:customStyle="1" w:styleId="t-8-7-sa-uvlakom3">
    <w:name w:val="t-8-7-sa-uvlakom3"/>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lang w:eastAsia="hr-HR"/>
    </w:rPr>
  </w:style>
  <w:style w:type="paragraph" w:customStyle="1" w:styleId="t-8-7--lanak3">
    <w:name w:val="t-8-7--lanak3"/>
    <w:basedOn w:val="Normal"/>
    <w:uiPriority w:val="99"/>
    <w:semiHidden/>
    <w:rsid w:val="00023F6A"/>
    <w:pPr>
      <w:spacing w:after="48" w:line="336" w:lineRule="atLeast"/>
      <w:jc w:val="center"/>
    </w:pPr>
    <w:rPr>
      <w:rFonts w:ascii="Times New Roman" w:eastAsiaTheme="minorEastAsia" w:hAnsi="Times New Roman" w:cs="Times New Roman"/>
      <w:color w:val="231F20"/>
      <w:lang w:eastAsia="hr-HR"/>
    </w:rPr>
  </w:style>
  <w:style w:type="paragraph" w:customStyle="1" w:styleId="slika3">
    <w:name w:val="slika3"/>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iv-s-ispod3">
    <w:name w:val="t-10-9-kurziv-s-ispod3"/>
    <w:basedOn w:val="Normal"/>
    <w:uiPriority w:val="99"/>
    <w:semiHidden/>
    <w:rsid w:val="00023F6A"/>
    <w:pPr>
      <w:spacing w:before="3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0-9-kurz-s-ispod3">
    <w:name w:val="t-10-9-kurz-s-ispod3"/>
    <w:basedOn w:val="Normal"/>
    <w:uiPriority w:val="99"/>
    <w:semiHidden/>
    <w:rsid w:val="00023F6A"/>
    <w:pPr>
      <w:spacing w:before="68"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9-8-sredina-naslov3">
    <w:name w:val="t-9-8-sredina-naslov3"/>
    <w:basedOn w:val="Normal"/>
    <w:uiPriority w:val="99"/>
    <w:semiHidden/>
    <w:rsid w:val="00023F6A"/>
    <w:pPr>
      <w:spacing w:before="136" w:after="72" w:line="336" w:lineRule="atLeast"/>
      <w:jc w:val="center"/>
    </w:pPr>
    <w:rPr>
      <w:rFonts w:ascii="Times New Roman" w:eastAsiaTheme="minorEastAsia" w:hAnsi="Times New Roman" w:cs="Times New Roman"/>
      <w:b/>
      <w:bCs/>
      <w:color w:val="231F20"/>
      <w:sz w:val="24"/>
      <w:szCs w:val="24"/>
      <w:lang w:eastAsia="hr-HR"/>
    </w:rPr>
  </w:style>
  <w:style w:type="paragraph" w:customStyle="1" w:styleId="pleft3">
    <w:name w:val="pleft3"/>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pright3">
    <w:name w:val="pright3"/>
    <w:basedOn w:val="Normal"/>
    <w:uiPriority w:val="99"/>
    <w:semiHidden/>
    <w:rsid w:val="00023F6A"/>
    <w:pPr>
      <w:spacing w:after="0" w:line="336" w:lineRule="atLeast"/>
      <w:jc w:val="right"/>
    </w:pPr>
    <w:rPr>
      <w:rFonts w:ascii="Times New Roman" w:eastAsiaTheme="minorEastAsia" w:hAnsi="Times New Roman" w:cs="Times New Roman"/>
      <w:sz w:val="20"/>
      <w:szCs w:val="20"/>
      <w:lang w:eastAsia="hr-HR"/>
    </w:rPr>
  </w:style>
  <w:style w:type="paragraph" w:customStyle="1" w:styleId="pcenter3">
    <w:name w:val="pcenter3"/>
    <w:basedOn w:val="Normal"/>
    <w:uiPriority w:val="99"/>
    <w:semiHidden/>
    <w:rsid w:val="00023F6A"/>
    <w:pPr>
      <w:spacing w:after="0" w:line="336" w:lineRule="atLeast"/>
      <w:jc w:val="center"/>
    </w:pPr>
    <w:rPr>
      <w:rFonts w:ascii="Times New Roman" w:eastAsiaTheme="minorEastAsia" w:hAnsi="Times New Roman" w:cs="Times New Roman"/>
      <w:sz w:val="20"/>
      <w:szCs w:val="20"/>
      <w:lang w:eastAsia="hr-HR"/>
    </w:rPr>
  </w:style>
  <w:style w:type="paragraph" w:customStyle="1" w:styleId="footer-info">
    <w:name w:val="footer-info"/>
    <w:basedOn w:val="Normal"/>
    <w:uiPriority w:val="99"/>
    <w:semiHidden/>
    <w:rsid w:val="00023F6A"/>
    <w:pPr>
      <w:spacing w:before="100" w:beforeAutospacing="1" w:after="100" w:afterAutospacing="1" w:line="240" w:lineRule="auto"/>
    </w:pPr>
    <w:rPr>
      <w:rFonts w:ascii="Times New Roman" w:eastAsiaTheme="minorEastAsia" w:hAnsi="Times New Roman" w:cs="Times New Roman"/>
      <w:vanish/>
      <w:sz w:val="24"/>
      <w:szCs w:val="24"/>
      <w:lang w:eastAsia="hr-HR"/>
    </w:rPr>
  </w:style>
  <w:style w:type="paragraph" w:customStyle="1" w:styleId="tabse">
    <w:name w:val="tabse"/>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praznina">
    <w:name w:val="praznina"/>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left1">
    <w:name w:val="left1"/>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link">
    <w:name w:val="link"/>
    <w:basedOn w:val="Normal"/>
    <w:uiPriority w:val="99"/>
    <w:semiHidden/>
    <w:rsid w:val="00023F6A"/>
    <w:pPr>
      <w:spacing w:before="100" w:beforeAutospacing="1" w:after="100" w:afterAutospacing="1" w:line="240" w:lineRule="auto"/>
      <w:ind w:right="480"/>
    </w:pPr>
    <w:rPr>
      <w:rFonts w:ascii="Times New Roman" w:eastAsiaTheme="minorEastAsia" w:hAnsi="Times New Roman" w:cs="Times New Roman"/>
      <w:sz w:val="24"/>
      <w:szCs w:val="24"/>
      <w:lang w:eastAsia="hr-HR"/>
    </w:rPr>
  </w:style>
  <w:style w:type="paragraph" w:customStyle="1" w:styleId="eli">
    <w:name w:val="eli"/>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links">
    <w:name w:val="links"/>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footertekst1">
    <w:name w:val="footertekst1"/>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article-column5">
    <w:name w:val="article-column5"/>
    <w:basedOn w:val="Normal"/>
    <w:uiPriority w:val="99"/>
    <w:semiHidden/>
    <w:rsid w:val="00023F6A"/>
    <w:pPr>
      <w:spacing w:after="0" w:line="336" w:lineRule="atLeast"/>
    </w:pPr>
    <w:rPr>
      <w:rFonts w:ascii="Times New Roman" w:eastAsiaTheme="minorEastAsia" w:hAnsi="Times New Roman" w:cs="Times New Roman"/>
      <w:sz w:val="24"/>
      <w:szCs w:val="24"/>
      <w:lang w:eastAsia="hr-HR"/>
    </w:rPr>
  </w:style>
  <w:style w:type="paragraph" w:customStyle="1" w:styleId="fullwidth5">
    <w:name w:val="fullwidth5"/>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tb-na185">
    <w:name w:val="tb-na185"/>
    <w:basedOn w:val="Normal"/>
    <w:uiPriority w:val="99"/>
    <w:semiHidden/>
    <w:rsid w:val="00023F6A"/>
    <w:pPr>
      <w:spacing w:after="48" w:line="336" w:lineRule="atLeast"/>
      <w:jc w:val="center"/>
    </w:pPr>
    <w:rPr>
      <w:rFonts w:ascii="Times New Roman" w:eastAsiaTheme="minorEastAsia" w:hAnsi="Times New Roman" w:cs="Times New Roman"/>
      <w:b/>
      <w:bCs/>
      <w:caps/>
      <w:color w:val="231F20"/>
      <w:sz w:val="43"/>
      <w:szCs w:val="43"/>
      <w:lang w:eastAsia="hr-HR"/>
    </w:rPr>
  </w:style>
  <w:style w:type="paragraph" w:customStyle="1" w:styleId="doc4">
    <w:name w:val="doc4"/>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halfwidth4">
    <w:name w:val="halfwidth4"/>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centralcolumn4">
    <w:name w:val="centralcolumn4"/>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rightcolumn4">
    <w:name w:val="rightcolumn4"/>
    <w:basedOn w:val="Normal"/>
    <w:uiPriority w:val="99"/>
    <w:semiHidden/>
    <w:rsid w:val="00023F6A"/>
    <w:pPr>
      <w:spacing w:after="240" w:line="336" w:lineRule="atLeast"/>
    </w:pPr>
    <w:rPr>
      <w:rFonts w:ascii="Times New Roman" w:eastAsiaTheme="minorEastAsia" w:hAnsi="Times New Roman" w:cs="Times New Roman"/>
      <w:sz w:val="20"/>
      <w:szCs w:val="20"/>
      <w:lang w:eastAsia="hr-HR"/>
    </w:rPr>
  </w:style>
  <w:style w:type="paragraph" w:customStyle="1" w:styleId="sl-content4">
    <w:name w:val="sl-content4"/>
    <w:basedOn w:val="Normal"/>
    <w:uiPriority w:val="99"/>
    <w:semiHidden/>
    <w:rsid w:val="00023F6A"/>
    <w:pPr>
      <w:spacing w:after="0" w:line="336" w:lineRule="atLeast"/>
    </w:pPr>
    <w:rPr>
      <w:rFonts w:ascii="Times New Roman" w:eastAsiaTheme="minorEastAsia" w:hAnsi="Times New Roman" w:cs="Times New Roman"/>
      <w:sz w:val="29"/>
      <w:szCs w:val="29"/>
      <w:lang w:eastAsia="hr-HR"/>
    </w:rPr>
  </w:style>
  <w:style w:type="paragraph" w:customStyle="1" w:styleId="t-9-8-bez-uvl4">
    <w:name w:val="t-9-8-bez-uvl4"/>
    <w:basedOn w:val="Normal"/>
    <w:uiPriority w:val="99"/>
    <w:semiHidden/>
    <w:rsid w:val="00023F6A"/>
    <w:pPr>
      <w:spacing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4">
    <w:name w:val="tb-na164"/>
    <w:basedOn w:val="Normal"/>
    <w:uiPriority w:val="99"/>
    <w:semiHidden/>
    <w:rsid w:val="00023F6A"/>
    <w:pPr>
      <w:spacing w:before="153" w:after="0" w:line="336" w:lineRule="atLeast"/>
      <w:jc w:val="center"/>
    </w:pPr>
    <w:rPr>
      <w:rFonts w:ascii="Times New Roman" w:eastAsiaTheme="minorEastAsia" w:hAnsi="Times New Roman" w:cs="Times New Roman"/>
      <w:b/>
      <w:bCs/>
      <w:color w:val="231F20"/>
      <w:sz w:val="38"/>
      <w:szCs w:val="38"/>
      <w:lang w:eastAsia="hr-HR"/>
    </w:rPr>
  </w:style>
  <w:style w:type="paragraph" w:customStyle="1" w:styleId="tb-pn4">
    <w:name w:val="tb-pn4"/>
    <w:basedOn w:val="Normal"/>
    <w:uiPriority w:val="99"/>
    <w:semiHidden/>
    <w:rsid w:val="00023F6A"/>
    <w:pPr>
      <w:spacing w:after="96" w:line="336" w:lineRule="atLeast"/>
      <w:jc w:val="center"/>
    </w:pPr>
    <w:rPr>
      <w:rFonts w:ascii="Times New Roman" w:eastAsiaTheme="minorEastAsia" w:hAnsi="Times New Roman" w:cs="Times New Roman"/>
      <w:b/>
      <w:bCs/>
      <w:color w:val="231F20"/>
      <w:sz w:val="31"/>
      <w:szCs w:val="31"/>
      <w:lang w:eastAsia="hr-HR"/>
    </w:rPr>
  </w:style>
  <w:style w:type="paragraph" w:customStyle="1" w:styleId="t-9-84">
    <w:name w:val="t-9-84"/>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sz w:val="24"/>
      <w:szCs w:val="24"/>
      <w:lang w:eastAsia="hr-HR"/>
    </w:rPr>
  </w:style>
  <w:style w:type="paragraph" w:customStyle="1" w:styleId="klasa24">
    <w:name w:val="klasa24"/>
    <w:basedOn w:val="Normal"/>
    <w:uiPriority w:val="99"/>
    <w:semiHidden/>
    <w:rsid w:val="00023F6A"/>
    <w:pPr>
      <w:spacing w:after="0" w:line="336" w:lineRule="atLeast"/>
      <w:ind w:left="408"/>
    </w:pPr>
    <w:rPr>
      <w:rFonts w:ascii="Times New Roman" w:eastAsiaTheme="minorEastAsia" w:hAnsi="Times New Roman" w:cs="Times New Roman"/>
      <w:color w:val="231F20"/>
      <w:sz w:val="24"/>
      <w:szCs w:val="24"/>
      <w:lang w:eastAsia="hr-HR"/>
    </w:rPr>
  </w:style>
  <w:style w:type="paragraph" w:customStyle="1" w:styleId="clanak4">
    <w:name w:val="clanak4"/>
    <w:basedOn w:val="Normal"/>
    <w:uiPriority w:val="99"/>
    <w:semiHidden/>
    <w:rsid w:val="00023F6A"/>
    <w:pPr>
      <w:spacing w:before="103" w:after="48" w:line="336" w:lineRule="atLeast"/>
      <w:jc w:val="center"/>
    </w:pPr>
    <w:rPr>
      <w:rFonts w:ascii="Times New Roman" w:eastAsiaTheme="minorEastAsia" w:hAnsi="Times New Roman" w:cs="Times New Roman"/>
      <w:color w:val="231F20"/>
      <w:sz w:val="24"/>
      <w:szCs w:val="24"/>
      <w:lang w:eastAsia="hr-HR"/>
    </w:rPr>
  </w:style>
  <w:style w:type="paragraph" w:customStyle="1" w:styleId="t-8-74">
    <w:name w:val="t-8-74"/>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84">
    <w:name w:val="t-84"/>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t-7-64">
    <w:name w:val="t-7-64"/>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74">
    <w:name w:val="t-74"/>
    <w:basedOn w:val="Normal"/>
    <w:uiPriority w:val="99"/>
    <w:semiHidden/>
    <w:rsid w:val="00023F6A"/>
    <w:pPr>
      <w:spacing w:after="48" w:line="336" w:lineRule="atLeast"/>
      <w:jc w:val="both"/>
    </w:pPr>
    <w:rPr>
      <w:rFonts w:ascii="Times New Roman" w:eastAsiaTheme="minorEastAsia" w:hAnsi="Times New Roman" w:cs="Times New Roman"/>
      <w:color w:val="231F20"/>
      <w:sz w:val="19"/>
      <w:szCs w:val="19"/>
      <w:lang w:eastAsia="hr-HR"/>
    </w:rPr>
  </w:style>
  <w:style w:type="paragraph" w:customStyle="1" w:styleId="t-6-54">
    <w:name w:val="t-6-54"/>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64">
    <w:name w:val="t-64"/>
    <w:basedOn w:val="Normal"/>
    <w:uiPriority w:val="99"/>
    <w:semiHidden/>
    <w:rsid w:val="00023F6A"/>
    <w:pPr>
      <w:spacing w:after="48" w:line="336" w:lineRule="atLeast"/>
      <w:jc w:val="both"/>
    </w:pPr>
    <w:rPr>
      <w:rFonts w:ascii="Times New Roman" w:eastAsiaTheme="minorEastAsia" w:hAnsi="Times New Roman" w:cs="Times New Roman"/>
      <w:color w:val="231F20"/>
      <w:sz w:val="17"/>
      <w:szCs w:val="17"/>
      <w:lang w:eastAsia="hr-HR"/>
    </w:rPr>
  </w:style>
  <w:style w:type="paragraph" w:customStyle="1" w:styleId="t-10-94">
    <w:name w:val="t-10-94"/>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t-104">
    <w:name w:val="t-104"/>
    <w:basedOn w:val="Normal"/>
    <w:uiPriority w:val="99"/>
    <w:semiHidden/>
    <w:rsid w:val="00023F6A"/>
    <w:pPr>
      <w:spacing w:before="136" w:after="48" w:line="336" w:lineRule="atLeast"/>
      <w:ind w:firstLine="408"/>
      <w:jc w:val="both"/>
    </w:pPr>
    <w:rPr>
      <w:rFonts w:ascii="Times New Roman" w:eastAsiaTheme="minorEastAsia" w:hAnsi="Times New Roman" w:cs="Times New Roman"/>
      <w:color w:val="231F20"/>
      <w:sz w:val="26"/>
      <w:szCs w:val="26"/>
      <w:lang w:eastAsia="hr-HR"/>
    </w:rPr>
  </w:style>
  <w:style w:type="paragraph" w:customStyle="1" w:styleId="sadrzaj4">
    <w:name w:val="sadrzaj4"/>
    <w:basedOn w:val="Normal"/>
    <w:uiPriority w:val="99"/>
    <w:semiHidden/>
    <w:rsid w:val="00023F6A"/>
    <w:pPr>
      <w:spacing w:after="48" w:line="336" w:lineRule="atLeast"/>
      <w:ind w:left="528" w:right="672" w:hanging="528"/>
      <w:jc w:val="both"/>
    </w:pPr>
    <w:rPr>
      <w:rFonts w:ascii="Times New Roman" w:eastAsiaTheme="minorEastAsia" w:hAnsi="Times New Roman" w:cs="Times New Roman"/>
      <w:color w:val="231F20"/>
      <w:sz w:val="24"/>
      <w:szCs w:val="24"/>
      <w:lang w:eastAsia="hr-HR"/>
    </w:rPr>
  </w:style>
  <w:style w:type="paragraph" w:customStyle="1" w:styleId="t-11-9-sred4">
    <w:name w:val="t-11-9-sred4"/>
    <w:basedOn w:val="Normal"/>
    <w:uiPriority w:val="99"/>
    <w:semiHidden/>
    <w:rsid w:val="00023F6A"/>
    <w:pPr>
      <w:spacing w:before="272" w:after="72" w:line="336" w:lineRule="atLeast"/>
      <w:jc w:val="center"/>
    </w:pPr>
    <w:rPr>
      <w:rFonts w:ascii="Times New Roman" w:eastAsiaTheme="minorEastAsia" w:hAnsi="Times New Roman" w:cs="Times New Roman"/>
      <w:color w:val="231F20"/>
      <w:sz w:val="29"/>
      <w:szCs w:val="29"/>
      <w:lang w:eastAsia="hr-HR"/>
    </w:rPr>
  </w:style>
  <w:style w:type="paragraph" w:customStyle="1" w:styleId="t-10-9-sred4">
    <w:name w:val="t-10-9-sred4"/>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s4">
    <w:name w:val="t-10-9-kurz-s4"/>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1-9-kurz-s4">
    <w:name w:val="t-11-9-kurz-s4"/>
    <w:basedOn w:val="Normal"/>
    <w:uiPriority w:val="99"/>
    <w:semiHidden/>
    <w:rsid w:val="00023F6A"/>
    <w:pPr>
      <w:spacing w:before="204" w:after="72" w:line="336" w:lineRule="atLeast"/>
      <w:jc w:val="center"/>
    </w:pPr>
    <w:rPr>
      <w:rFonts w:ascii="Times New Roman" w:eastAsiaTheme="minorEastAsia" w:hAnsi="Times New Roman" w:cs="Times New Roman"/>
      <w:i/>
      <w:iCs/>
      <w:color w:val="231F20"/>
      <w:sz w:val="29"/>
      <w:szCs w:val="29"/>
      <w:lang w:eastAsia="hr-HR"/>
    </w:rPr>
  </w:style>
  <w:style w:type="paragraph" w:customStyle="1" w:styleId="t-11-9-fett4">
    <w:name w:val="t-11-9-fett4"/>
    <w:basedOn w:val="Normal"/>
    <w:uiPriority w:val="99"/>
    <w:semiHidden/>
    <w:rsid w:val="00023F6A"/>
    <w:pPr>
      <w:spacing w:before="272"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10-9-fett4">
    <w:name w:val="t-10-9-fett4"/>
    <w:basedOn w:val="Normal"/>
    <w:uiPriority w:val="99"/>
    <w:semiHidden/>
    <w:rsid w:val="00023F6A"/>
    <w:pPr>
      <w:spacing w:before="204" w:after="72" w:line="336" w:lineRule="atLeast"/>
      <w:jc w:val="center"/>
    </w:pPr>
    <w:rPr>
      <w:rFonts w:ascii="Times New Roman" w:eastAsiaTheme="minorEastAsia" w:hAnsi="Times New Roman" w:cs="Times New Roman"/>
      <w:b/>
      <w:bCs/>
      <w:color w:val="231F20"/>
      <w:sz w:val="26"/>
      <w:szCs w:val="26"/>
      <w:lang w:eastAsia="hr-HR"/>
    </w:rPr>
  </w:style>
  <w:style w:type="paragraph" w:customStyle="1" w:styleId="t-9-8-fett-l4">
    <w:name w:val="t-9-8-fett-l4"/>
    <w:basedOn w:val="Normal"/>
    <w:uiPriority w:val="99"/>
    <w:semiHidden/>
    <w:rsid w:val="00023F6A"/>
    <w:pPr>
      <w:spacing w:after="48" w:line="336" w:lineRule="atLeast"/>
      <w:ind w:left="408" w:hanging="408"/>
    </w:pPr>
    <w:rPr>
      <w:rFonts w:ascii="Times New Roman" w:eastAsiaTheme="minorEastAsia" w:hAnsi="Times New Roman" w:cs="Times New Roman"/>
      <w:b/>
      <w:bCs/>
      <w:color w:val="231F20"/>
      <w:sz w:val="24"/>
      <w:szCs w:val="24"/>
      <w:lang w:eastAsia="hr-HR"/>
    </w:rPr>
  </w:style>
  <w:style w:type="paragraph" w:customStyle="1" w:styleId="t-12-9-sred4">
    <w:name w:val="t-12-9-sred4"/>
    <w:basedOn w:val="Normal"/>
    <w:uiPriority w:val="99"/>
    <w:semiHidden/>
    <w:rsid w:val="00023F6A"/>
    <w:pPr>
      <w:spacing w:before="136" w:after="96" w:line="336" w:lineRule="atLeast"/>
      <w:jc w:val="center"/>
    </w:pPr>
    <w:rPr>
      <w:rFonts w:ascii="Times New Roman" w:eastAsiaTheme="minorEastAsia" w:hAnsi="Times New Roman" w:cs="Times New Roman"/>
      <w:color w:val="231F20"/>
      <w:sz w:val="31"/>
      <w:szCs w:val="31"/>
      <w:lang w:eastAsia="hr-HR"/>
    </w:rPr>
  </w:style>
  <w:style w:type="paragraph" w:customStyle="1" w:styleId="t-12-9-fett-s4">
    <w:name w:val="t-12-9-fett-s4"/>
    <w:basedOn w:val="Normal"/>
    <w:uiPriority w:val="99"/>
    <w:semiHidden/>
    <w:rsid w:val="00023F6A"/>
    <w:pPr>
      <w:spacing w:before="68" w:after="72" w:line="336" w:lineRule="atLeast"/>
      <w:jc w:val="center"/>
    </w:pPr>
    <w:rPr>
      <w:rFonts w:ascii="Times New Roman" w:eastAsiaTheme="minorEastAsia" w:hAnsi="Times New Roman" w:cs="Times New Roman"/>
      <w:b/>
      <w:bCs/>
      <w:color w:val="231F20"/>
      <w:sz w:val="29"/>
      <w:szCs w:val="29"/>
      <w:lang w:eastAsia="hr-HR"/>
    </w:rPr>
  </w:style>
  <w:style w:type="paragraph" w:customStyle="1" w:styleId="t-8-7-fett-s4">
    <w:name w:val="t-8-7-fett-s4"/>
    <w:basedOn w:val="Normal"/>
    <w:uiPriority w:val="99"/>
    <w:semiHidden/>
    <w:rsid w:val="00023F6A"/>
    <w:pPr>
      <w:spacing w:before="255" w:after="48" w:line="336" w:lineRule="atLeast"/>
      <w:jc w:val="center"/>
    </w:pPr>
    <w:rPr>
      <w:rFonts w:ascii="Times New Roman" w:eastAsiaTheme="minorEastAsia" w:hAnsi="Times New Roman" w:cs="Times New Roman"/>
      <w:b/>
      <w:bCs/>
      <w:color w:val="231F20"/>
      <w:lang w:eastAsia="hr-HR"/>
    </w:rPr>
  </w:style>
  <w:style w:type="paragraph" w:customStyle="1" w:styleId="t-8-7-fusnota4">
    <w:name w:val="t-8-7-fusnota4"/>
    <w:basedOn w:val="Normal"/>
    <w:uiPriority w:val="99"/>
    <w:semiHidden/>
    <w:rsid w:val="00023F6A"/>
    <w:pPr>
      <w:spacing w:after="48" w:line="336" w:lineRule="atLeast"/>
      <w:jc w:val="both"/>
    </w:pPr>
    <w:rPr>
      <w:rFonts w:ascii="Times New Roman" w:eastAsiaTheme="minorEastAsia" w:hAnsi="Times New Roman" w:cs="Times New Roman"/>
      <w:color w:val="231F20"/>
      <w:lang w:eastAsia="hr-HR"/>
    </w:rPr>
  </w:style>
  <w:style w:type="paragraph" w:customStyle="1" w:styleId="sadrzaj-broj4">
    <w:name w:val="sadrzaj-broj4"/>
    <w:basedOn w:val="Normal"/>
    <w:uiPriority w:val="99"/>
    <w:semiHidden/>
    <w:rsid w:val="00023F6A"/>
    <w:pPr>
      <w:spacing w:after="0" w:line="336" w:lineRule="atLeast"/>
      <w:jc w:val="right"/>
    </w:pPr>
    <w:rPr>
      <w:rFonts w:ascii="Times New Roman" w:eastAsiaTheme="minorEastAsia" w:hAnsi="Times New Roman" w:cs="Times New Roman"/>
      <w:b/>
      <w:bCs/>
      <w:color w:val="231F20"/>
      <w:sz w:val="24"/>
      <w:szCs w:val="24"/>
      <w:lang w:eastAsia="hr-HR"/>
    </w:rPr>
  </w:style>
  <w:style w:type="paragraph" w:customStyle="1" w:styleId="broj-d4">
    <w:name w:val="broj-d4"/>
    <w:basedOn w:val="Normal"/>
    <w:uiPriority w:val="99"/>
    <w:semiHidden/>
    <w:rsid w:val="00023F6A"/>
    <w:pPr>
      <w:spacing w:after="48" w:line="336" w:lineRule="atLeast"/>
      <w:jc w:val="right"/>
    </w:pPr>
    <w:rPr>
      <w:rFonts w:ascii="Times New Roman" w:eastAsiaTheme="minorEastAsia" w:hAnsi="Times New Roman" w:cs="Times New Roman"/>
      <w:b/>
      <w:bCs/>
      <w:color w:val="231F20"/>
      <w:sz w:val="29"/>
      <w:szCs w:val="29"/>
      <w:lang w:eastAsia="hr-HR"/>
    </w:rPr>
  </w:style>
  <w:style w:type="paragraph" w:customStyle="1" w:styleId="crta-ispod-sadrzaja4">
    <w:name w:val="crta-ispod-sadrzaja4"/>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crta4">
    <w:name w:val="crta4"/>
    <w:basedOn w:val="Normal"/>
    <w:uiPriority w:val="99"/>
    <w:semiHidden/>
    <w:rsid w:val="00023F6A"/>
    <w:pPr>
      <w:pBdr>
        <w:bottom w:val="single" w:sz="6" w:space="0" w:color="000000"/>
      </w:pBdr>
      <w:spacing w:before="34" w:after="360" w:line="336" w:lineRule="atLeast"/>
      <w:jc w:val="center"/>
    </w:pPr>
    <w:rPr>
      <w:rFonts w:ascii="Times New Roman" w:eastAsiaTheme="minorEastAsia" w:hAnsi="Times New Roman" w:cs="Times New Roman"/>
      <w:color w:val="231F20"/>
      <w:sz w:val="24"/>
      <w:szCs w:val="24"/>
      <w:lang w:eastAsia="hr-HR"/>
    </w:rPr>
  </w:style>
  <w:style w:type="paragraph" w:customStyle="1" w:styleId="t-pn-spac4">
    <w:name w:val="t-pn-spac4"/>
    <w:basedOn w:val="Normal"/>
    <w:uiPriority w:val="99"/>
    <w:semiHidden/>
    <w:rsid w:val="00023F6A"/>
    <w:pPr>
      <w:spacing w:after="96" w:line="336" w:lineRule="atLeast"/>
      <w:jc w:val="center"/>
    </w:pPr>
    <w:rPr>
      <w:rFonts w:ascii="Times New Roman" w:eastAsiaTheme="minorEastAsia" w:hAnsi="Times New Roman" w:cs="Times New Roman"/>
      <w:color w:val="231F20"/>
      <w:sz w:val="31"/>
      <w:szCs w:val="31"/>
      <w:lang w:eastAsia="hr-HR"/>
    </w:rPr>
  </w:style>
  <w:style w:type="paragraph" w:customStyle="1" w:styleId="adresa4">
    <w:name w:val="adresa4"/>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cijena4">
    <w:name w:val="cijena4"/>
    <w:basedOn w:val="Normal"/>
    <w:uiPriority w:val="99"/>
    <w:semiHidden/>
    <w:rsid w:val="00023F6A"/>
    <w:pPr>
      <w:spacing w:before="544"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ime-autora4">
    <w:name w:val="ime-autora4"/>
    <w:basedOn w:val="Normal"/>
    <w:uiPriority w:val="99"/>
    <w:semiHidden/>
    <w:rsid w:val="00023F6A"/>
    <w:pPr>
      <w:spacing w:after="216" w:line="336" w:lineRule="atLeast"/>
      <w:jc w:val="center"/>
    </w:pPr>
    <w:rPr>
      <w:rFonts w:ascii="Times New Roman" w:eastAsiaTheme="minorEastAsia" w:hAnsi="Times New Roman" w:cs="Times New Roman"/>
      <w:b/>
      <w:bCs/>
      <w:color w:val="231F20"/>
      <w:sz w:val="38"/>
      <w:szCs w:val="38"/>
      <w:lang w:eastAsia="hr-HR"/>
    </w:rPr>
  </w:style>
  <w:style w:type="paragraph" w:customStyle="1" w:styleId="narudzbenica4">
    <w:name w:val="narudzbenica4"/>
    <w:basedOn w:val="Normal"/>
    <w:uiPriority w:val="99"/>
    <w:semiHidden/>
    <w:rsid w:val="00023F6A"/>
    <w:pPr>
      <w:spacing w:after="0" w:line="336" w:lineRule="atLeast"/>
      <w:jc w:val="center"/>
    </w:pPr>
    <w:rPr>
      <w:rFonts w:ascii="Times New Roman" w:eastAsiaTheme="minorEastAsia" w:hAnsi="Times New Roman" w:cs="Times New Roman"/>
      <w:color w:val="231F20"/>
      <w:sz w:val="38"/>
      <w:szCs w:val="38"/>
      <w:lang w:eastAsia="hr-HR"/>
    </w:rPr>
  </w:style>
  <w:style w:type="paragraph" w:customStyle="1" w:styleId="naslov-knjige4">
    <w:name w:val="naslov-knjige4"/>
    <w:basedOn w:val="Normal"/>
    <w:uiPriority w:val="99"/>
    <w:semiHidden/>
    <w:rsid w:val="00023F6A"/>
    <w:pPr>
      <w:spacing w:before="68" w:after="0" w:line="336" w:lineRule="atLeast"/>
      <w:jc w:val="center"/>
    </w:pPr>
    <w:rPr>
      <w:rFonts w:ascii="Times New Roman" w:eastAsiaTheme="minorEastAsia" w:hAnsi="Times New Roman" w:cs="Times New Roman"/>
      <w:b/>
      <w:bCs/>
      <w:color w:val="231F20"/>
      <w:sz w:val="72"/>
      <w:szCs w:val="72"/>
      <w:lang w:eastAsia="hr-HR"/>
    </w:rPr>
  </w:style>
  <w:style w:type="paragraph" w:customStyle="1" w:styleId="potpis-ovlastene4">
    <w:name w:val="potpis-ovlastene4"/>
    <w:basedOn w:val="Normal"/>
    <w:uiPriority w:val="99"/>
    <w:semiHidden/>
    <w:rsid w:val="00023F6A"/>
    <w:pPr>
      <w:spacing w:after="0" w:line="336" w:lineRule="atLeast"/>
      <w:jc w:val="center"/>
    </w:pPr>
    <w:rPr>
      <w:rFonts w:ascii="Times New Roman" w:eastAsiaTheme="minorEastAsia" w:hAnsi="Times New Roman" w:cs="Times New Roman"/>
      <w:b/>
      <w:bCs/>
      <w:color w:val="231F20"/>
      <w:sz w:val="19"/>
      <w:szCs w:val="19"/>
      <w:lang w:eastAsia="hr-HR"/>
    </w:rPr>
  </w:style>
  <w:style w:type="paragraph" w:customStyle="1" w:styleId="tekst-narudzbenice4">
    <w:name w:val="tekst-narudzbenice4"/>
    <w:basedOn w:val="Normal"/>
    <w:uiPriority w:val="99"/>
    <w:semiHidden/>
    <w:rsid w:val="00023F6A"/>
    <w:pPr>
      <w:spacing w:after="0" w:line="336" w:lineRule="atLeast"/>
    </w:pPr>
    <w:rPr>
      <w:rFonts w:ascii="Times New Roman" w:eastAsiaTheme="minorEastAsia" w:hAnsi="Times New Roman" w:cs="Times New Roman"/>
      <w:color w:val="231F20"/>
      <w:sz w:val="24"/>
      <w:szCs w:val="24"/>
      <w:lang w:eastAsia="hr-HR"/>
    </w:rPr>
  </w:style>
  <w:style w:type="paragraph" w:customStyle="1" w:styleId="prilog4">
    <w:name w:val="prilog4"/>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t-9-8-kurz-s4">
    <w:name w:val="t-9-8-kurz-s4"/>
    <w:basedOn w:val="Normal"/>
    <w:uiPriority w:val="99"/>
    <w:semiHidden/>
    <w:rsid w:val="00023F6A"/>
    <w:pPr>
      <w:spacing w:before="103" w:after="48" w:line="336" w:lineRule="atLeast"/>
      <w:jc w:val="center"/>
    </w:pPr>
    <w:rPr>
      <w:rFonts w:ascii="Times New Roman" w:eastAsiaTheme="minorEastAsia" w:hAnsi="Times New Roman" w:cs="Times New Roman"/>
      <w:i/>
      <w:iCs/>
      <w:color w:val="231F20"/>
      <w:sz w:val="24"/>
      <w:szCs w:val="24"/>
      <w:lang w:eastAsia="hr-HR"/>
    </w:rPr>
  </w:style>
  <w:style w:type="paragraph" w:customStyle="1" w:styleId="t-9-8-potpis4">
    <w:name w:val="t-9-8-potpis4"/>
    <w:basedOn w:val="Normal"/>
    <w:uiPriority w:val="99"/>
    <w:semiHidden/>
    <w:rsid w:val="00023F6A"/>
    <w:pPr>
      <w:spacing w:before="27" w:after="48" w:line="336" w:lineRule="atLeast"/>
      <w:ind w:left="2712"/>
      <w:jc w:val="center"/>
    </w:pPr>
    <w:rPr>
      <w:rFonts w:ascii="Times New Roman" w:eastAsiaTheme="minorEastAsia" w:hAnsi="Times New Roman" w:cs="Times New Roman"/>
      <w:color w:val="231F20"/>
      <w:sz w:val="24"/>
      <w:szCs w:val="24"/>
      <w:lang w:eastAsia="hr-HR"/>
    </w:rPr>
  </w:style>
  <w:style w:type="paragraph" w:customStyle="1" w:styleId="t-9-8-sredina4">
    <w:name w:val="t-9-8-sredina4"/>
    <w:basedOn w:val="Normal"/>
    <w:uiPriority w:val="99"/>
    <w:semiHidden/>
    <w:rsid w:val="00023F6A"/>
    <w:pPr>
      <w:spacing w:before="136" w:after="24" w:line="336" w:lineRule="atLeast"/>
      <w:jc w:val="center"/>
    </w:pPr>
    <w:rPr>
      <w:rFonts w:ascii="Times New Roman" w:eastAsiaTheme="minorEastAsia" w:hAnsi="Times New Roman" w:cs="Times New Roman"/>
      <w:color w:val="231F20"/>
      <w:sz w:val="24"/>
      <w:szCs w:val="24"/>
      <w:lang w:eastAsia="hr-HR"/>
    </w:rPr>
  </w:style>
  <w:style w:type="paragraph" w:customStyle="1" w:styleId="tablica-s-crtom4">
    <w:name w:val="tablica-s-crtom4"/>
    <w:basedOn w:val="Normal"/>
    <w:uiPriority w:val="99"/>
    <w:semiHidden/>
    <w:rsid w:val="00023F6A"/>
    <w:pPr>
      <w:spacing w:before="136" w:after="48" w:line="336" w:lineRule="atLeast"/>
      <w:jc w:val="both"/>
    </w:pPr>
    <w:rPr>
      <w:rFonts w:ascii="Times New Roman" w:eastAsiaTheme="minorEastAsia" w:hAnsi="Times New Roman" w:cs="Times New Roman"/>
      <w:color w:val="231F20"/>
      <w:sz w:val="24"/>
      <w:szCs w:val="24"/>
      <w:lang w:eastAsia="hr-HR"/>
    </w:rPr>
  </w:style>
  <w:style w:type="paragraph" w:customStyle="1" w:styleId="tb-na16---24">
    <w:name w:val="tb-na16---24"/>
    <w:basedOn w:val="Normal"/>
    <w:uiPriority w:val="99"/>
    <w:semiHidden/>
    <w:rsid w:val="00023F6A"/>
    <w:pPr>
      <w:spacing w:before="153" w:after="144" w:line="336" w:lineRule="atLeast"/>
      <w:jc w:val="center"/>
    </w:pPr>
    <w:rPr>
      <w:rFonts w:ascii="Times New Roman" w:eastAsiaTheme="minorEastAsia" w:hAnsi="Times New Roman" w:cs="Times New Roman"/>
      <w:b/>
      <w:bCs/>
      <w:color w:val="231F20"/>
      <w:sz w:val="38"/>
      <w:szCs w:val="38"/>
      <w:lang w:eastAsia="hr-HR"/>
    </w:rPr>
  </w:style>
  <w:style w:type="paragraph" w:customStyle="1" w:styleId="podnaslov4">
    <w:name w:val="podnaslov4"/>
    <w:basedOn w:val="Normal"/>
    <w:uiPriority w:val="99"/>
    <w:semiHidden/>
    <w:rsid w:val="00023F6A"/>
    <w:pPr>
      <w:spacing w:before="135" w:after="0" w:line="336" w:lineRule="atLeast"/>
      <w:jc w:val="center"/>
    </w:pPr>
    <w:rPr>
      <w:rFonts w:ascii="Times New Roman" w:eastAsiaTheme="minorEastAsia" w:hAnsi="Times New Roman" w:cs="Times New Roman"/>
      <w:b/>
      <w:bCs/>
      <w:color w:val="231F20"/>
      <w:sz w:val="34"/>
      <w:szCs w:val="34"/>
      <w:lang w:eastAsia="hr-HR"/>
    </w:rPr>
  </w:style>
  <w:style w:type="paragraph" w:customStyle="1" w:styleId="naslov-s-2-crte4">
    <w:name w:val="naslov-s-2-crte4"/>
    <w:basedOn w:val="Normal"/>
    <w:uiPriority w:val="99"/>
    <w:semiHidden/>
    <w:rsid w:val="00023F6A"/>
    <w:pPr>
      <w:spacing w:before="102" w:after="144" w:line="336" w:lineRule="atLeast"/>
      <w:jc w:val="center"/>
    </w:pPr>
    <w:rPr>
      <w:rFonts w:ascii="Times New Roman" w:eastAsiaTheme="minorEastAsia" w:hAnsi="Times New Roman" w:cs="Times New Roman"/>
      <w:b/>
      <w:bCs/>
      <w:color w:val="231F20"/>
      <w:sz w:val="24"/>
      <w:szCs w:val="24"/>
      <w:lang w:eastAsia="hr-HR"/>
    </w:rPr>
  </w:style>
  <w:style w:type="paragraph" w:customStyle="1" w:styleId="prilog-394">
    <w:name w:val="prilog-394"/>
    <w:basedOn w:val="Normal"/>
    <w:uiPriority w:val="99"/>
    <w:semiHidden/>
    <w:rsid w:val="00023F6A"/>
    <w:pPr>
      <w:spacing w:before="272" w:after="48" w:line="336" w:lineRule="atLeast"/>
      <w:jc w:val="center"/>
    </w:pPr>
    <w:rPr>
      <w:rFonts w:ascii="Times New Roman" w:eastAsiaTheme="minorEastAsia" w:hAnsi="Times New Roman" w:cs="Times New Roman"/>
      <w:b/>
      <w:bCs/>
      <w:color w:val="231F20"/>
      <w:lang w:eastAsia="hr-HR"/>
    </w:rPr>
  </w:style>
  <w:style w:type="paragraph" w:customStyle="1" w:styleId="sadr-aj---carinske4">
    <w:name w:val="sadr-aj---carinske4"/>
    <w:basedOn w:val="Normal"/>
    <w:uiPriority w:val="99"/>
    <w:semiHidden/>
    <w:rsid w:val="00023F6A"/>
    <w:pPr>
      <w:spacing w:after="48" w:line="336" w:lineRule="atLeast"/>
      <w:ind w:left="360" w:right="672" w:hanging="360"/>
      <w:jc w:val="both"/>
    </w:pPr>
    <w:rPr>
      <w:rFonts w:ascii="Times New Roman" w:eastAsiaTheme="minorEastAsia" w:hAnsi="Times New Roman" w:cs="Times New Roman"/>
      <w:color w:val="231F20"/>
      <w:sz w:val="24"/>
      <w:szCs w:val="24"/>
      <w:lang w:eastAsia="hr-HR"/>
    </w:rPr>
  </w:style>
  <w:style w:type="paragraph" w:customStyle="1" w:styleId="a--b--c-4">
    <w:name w:val="a--b--c-4"/>
    <w:basedOn w:val="Normal"/>
    <w:uiPriority w:val="99"/>
    <w:semiHidden/>
    <w:rsid w:val="00023F6A"/>
    <w:pPr>
      <w:spacing w:after="48" w:line="336" w:lineRule="atLeast"/>
      <w:ind w:left="672" w:hanging="264"/>
      <w:jc w:val="both"/>
    </w:pPr>
    <w:rPr>
      <w:rFonts w:ascii="Times New Roman" w:eastAsiaTheme="minorEastAsia" w:hAnsi="Times New Roman" w:cs="Times New Roman"/>
      <w:color w:val="231F20"/>
      <w:sz w:val="24"/>
      <w:szCs w:val="24"/>
      <w:lang w:eastAsia="hr-HR"/>
    </w:rPr>
  </w:style>
  <w:style w:type="paragraph" w:customStyle="1" w:styleId="grupa-1--2-4">
    <w:name w:val="grupa-1--2-4"/>
    <w:basedOn w:val="Normal"/>
    <w:uiPriority w:val="99"/>
    <w:semiHidden/>
    <w:rsid w:val="00023F6A"/>
    <w:pPr>
      <w:spacing w:after="48" w:line="336" w:lineRule="atLeast"/>
      <w:ind w:left="816" w:hanging="816"/>
      <w:jc w:val="both"/>
    </w:pPr>
    <w:rPr>
      <w:rFonts w:ascii="Times New Roman" w:eastAsiaTheme="minorEastAsia" w:hAnsi="Times New Roman" w:cs="Times New Roman"/>
      <w:color w:val="231F20"/>
      <w:sz w:val="24"/>
      <w:szCs w:val="24"/>
      <w:lang w:eastAsia="hr-HR"/>
    </w:rPr>
  </w:style>
  <w:style w:type="paragraph" w:customStyle="1" w:styleId="grupa-1--2--34">
    <w:name w:val="grupa-1--2--34"/>
    <w:basedOn w:val="Normal"/>
    <w:uiPriority w:val="99"/>
    <w:semiHidden/>
    <w:rsid w:val="00023F6A"/>
    <w:pPr>
      <w:spacing w:before="68" w:after="48" w:line="336" w:lineRule="atLeast"/>
      <w:ind w:left="1224" w:hanging="816"/>
      <w:jc w:val="both"/>
    </w:pPr>
    <w:rPr>
      <w:rFonts w:ascii="Times New Roman" w:eastAsiaTheme="minorEastAsia" w:hAnsi="Times New Roman" w:cs="Times New Roman"/>
      <w:color w:val="231F20"/>
      <w:sz w:val="24"/>
      <w:szCs w:val="24"/>
      <w:lang w:eastAsia="hr-HR"/>
    </w:rPr>
  </w:style>
  <w:style w:type="paragraph" w:customStyle="1" w:styleId="basic-paragraph4">
    <w:name w:val="basic-paragraph4"/>
    <w:basedOn w:val="Normal"/>
    <w:uiPriority w:val="99"/>
    <w:semiHidden/>
    <w:rsid w:val="00023F6A"/>
    <w:pPr>
      <w:spacing w:after="0" w:line="336" w:lineRule="atLeast"/>
    </w:pPr>
    <w:rPr>
      <w:rFonts w:ascii="Times New Roman" w:eastAsiaTheme="minorEastAsia" w:hAnsi="Times New Roman" w:cs="Times New Roman"/>
      <w:color w:val="231F20"/>
      <w:sz w:val="29"/>
      <w:szCs w:val="29"/>
      <w:lang w:eastAsia="hr-HR"/>
    </w:rPr>
  </w:style>
  <w:style w:type="paragraph" w:customStyle="1" w:styleId="clanak--4">
    <w:name w:val="clanak--4"/>
    <w:basedOn w:val="Normal"/>
    <w:uiPriority w:val="99"/>
    <w:semiHidden/>
    <w:rsid w:val="00023F6A"/>
    <w:pPr>
      <w:spacing w:before="34" w:after="48" w:line="336" w:lineRule="atLeast"/>
      <w:jc w:val="center"/>
    </w:pPr>
    <w:rPr>
      <w:rFonts w:ascii="Times New Roman" w:eastAsiaTheme="minorEastAsia" w:hAnsi="Times New Roman" w:cs="Times New Roman"/>
      <w:color w:val="231F20"/>
      <w:sz w:val="24"/>
      <w:szCs w:val="24"/>
      <w:lang w:eastAsia="hr-HR"/>
    </w:rPr>
  </w:style>
  <w:style w:type="paragraph" w:customStyle="1" w:styleId="t-10-9-kurz-s-fett4">
    <w:name w:val="t-10-9-kurz-s-fett4"/>
    <w:basedOn w:val="Normal"/>
    <w:uiPriority w:val="99"/>
    <w:semiHidden/>
    <w:rsid w:val="00023F6A"/>
    <w:pPr>
      <w:spacing w:before="204" w:after="72" w:line="336" w:lineRule="atLeast"/>
      <w:jc w:val="center"/>
    </w:pPr>
    <w:rPr>
      <w:rFonts w:ascii="Times New Roman" w:eastAsiaTheme="minorEastAsia" w:hAnsi="Times New Roman" w:cs="Times New Roman"/>
      <w:b/>
      <w:bCs/>
      <w:i/>
      <w:iCs/>
      <w:color w:val="231F20"/>
      <w:sz w:val="26"/>
      <w:szCs w:val="26"/>
      <w:lang w:eastAsia="hr-HR"/>
    </w:rPr>
  </w:style>
  <w:style w:type="paragraph" w:customStyle="1" w:styleId="x10-9-fett-bold4">
    <w:name w:val="x10-9-fett-bold4"/>
    <w:basedOn w:val="Normal"/>
    <w:uiPriority w:val="99"/>
    <w:semiHidden/>
    <w:rsid w:val="00023F6A"/>
    <w:pPr>
      <w:spacing w:before="204" w:after="144" w:line="336" w:lineRule="atLeast"/>
      <w:jc w:val="both"/>
    </w:pPr>
    <w:rPr>
      <w:rFonts w:ascii="Times New Roman" w:eastAsiaTheme="minorEastAsia" w:hAnsi="Times New Roman" w:cs="Times New Roman"/>
      <w:b/>
      <w:bCs/>
      <w:color w:val="231F20"/>
      <w:sz w:val="26"/>
      <w:szCs w:val="26"/>
      <w:lang w:eastAsia="hr-HR"/>
    </w:rPr>
  </w:style>
  <w:style w:type="paragraph" w:customStyle="1" w:styleId="t-8-7-sa-uvlakom4">
    <w:name w:val="t-8-7-sa-uvlakom4"/>
    <w:basedOn w:val="Normal"/>
    <w:uiPriority w:val="99"/>
    <w:semiHidden/>
    <w:rsid w:val="00023F6A"/>
    <w:pPr>
      <w:spacing w:after="48" w:line="336" w:lineRule="atLeast"/>
      <w:ind w:firstLine="408"/>
      <w:jc w:val="both"/>
    </w:pPr>
    <w:rPr>
      <w:rFonts w:ascii="Times New Roman" w:eastAsiaTheme="minorEastAsia" w:hAnsi="Times New Roman" w:cs="Times New Roman"/>
      <w:color w:val="231F20"/>
      <w:lang w:eastAsia="hr-HR"/>
    </w:rPr>
  </w:style>
  <w:style w:type="paragraph" w:customStyle="1" w:styleId="t-8-7--lanak4">
    <w:name w:val="t-8-7--lanak4"/>
    <w:basedOn w:val="Normal"/>
    <w:uiPriority w:val="99"/>
    <w:semiHidden/>
    <w:rsid w:val="00023F6A"/>
    <w:pPr>
      <w:spacing w:after="48" w:line="336" w:lineRule="atLeast"/>
      <w:jc w:val="center"/>
    </w:pPr>
    <w:rPr>
      <w:rFonts w:ascii="Times New Roman" w:eastAsiaTheme="minorEastAsia" w:hAnsi="Times New Roman" w:cs="Times New Roman"/>
      <w:color w:val="231F20"/>
      <w:lang w:eastAsia="hr-HR"/>
    </w:rPr>
  </w:style>
  <w:style w:type="paragraph" w:customStyle="1" w:styleId="slika4">
    <w:name w:val="slika4"/>
    <w:basedOn w:val="Normal"/>
    <w:uiPriority w:val="99"/>
    <w:semiHidden/>
    <w:rsid w:val="00023F6A"/>
    <w:pPr>
      <w:spacing w:before="204" w:after="72" w:line="336" w:lineRule="atLeast"/>
      <w:jc w:val="center"/>
    </w:pPr>
    <w:rPr>
      <w:rFonts w:ascii="Times New Roman" w:eastAsiaTheme="minorEastAsia" w:hAnsi="Times New Roman" w:cs="Times New Roman"/>
      <w:color w:val="231F20"/>
      <w:sz w:val="26"/>
      <w:szCs w:val="26"/>
      <w:lang w:eastAsia="hr-HR"/>
    </w:rPr>
  </w:style>
  <w:style w:type="paragraph" w:customStyle="1" w:styleId="t-10-9-kurziv-s-ispod4">
    <w:name w:val="t-10-9-kurziv-s-ispod4"/>
    <w:basedOn w:val="Normal"/>
    <w:uiPriority w:val="99"/>
    <w:semiHidden/>
    <w:rsid w:val="00023F6A"/>
    <w:pPr>
      <w:spacing w:before="34"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10-9-kurz-s-ispod4">
    <w:name w:val="t-10-9-kurz-s-ispod4"/>
    <w:basedOn w:val="Normal"/>
    <w:uiPriority w:val="99"/>
    <w:semiHidden/>
    <w:rsid w:val="00023F6A"/>
    <w:pPr>
      <w:spacing w:before="68" w:after="72" w:line="336" w:lineRule="atLeast"/>
      <w:jc w:val="center"/>
    </w:pPr>
    <w:rPr>
      <w:rFonts w:ascii="Times New Roman" w:eastAsiaTheme="minorEastAsia" w:hAnsi="Times New Roman" w:cs="Times New Roman"/>
      <w:i/>
      <w:iCs/>
      <w:color w:val="231F20"/>
      <w:sz w:val="26"/>
      <w:szCs w:val="26"/>
      <w:lang w:eastAsia="hr-HR"/>
    </w:rPr>
  </w:style>
  <w:style w:type="paragraph" w:customStyle="1" w:styleId="t-9-8-sredina-naslov4">
    <w:name w:val="t-9-8-sredina-naslov4"/>
    <w:basedOn w:val="Normal"/>
    <w:uiPriority w:val="99"/>
    <w:semiHidden/>
    <w:rsid w:val="00023F6A"/>
    <w:pPr>
      <w:spacing w:before="136" w:after="72" w:line="336" w:lineRule="atLeast"/>
      <w:jc w:val="center"/>
    </w:pPr>
    <w:rPr>
      <w:rFonts w:ascii="Times New Roman" w:eastAsiaTheme="minorEastAsia" w:hAnsi="Times New Roman" w:cs="Times New Roman"/>
      <w:b/>
      <w:bCs/>
      <w:color w:val="231F20"/>
      <w:sz w:val="24"/>
      <w:szCs w:val="24"/>
      <w:lang w:eastAsia="hr-HR"/>
    </w:rPr>
  </w:style>
  <w:style w:type="paragraph" w:customStyle="1" w:styleId="pleft4">
    <w:name w:val="pleft4"/>
    <w:basedOn w:val="Normal"/>
    <w:uiPriority w:val="99"/>
    <w:semiHidden/>
    <w:rsid w:val="00023F6A"/>
    <w:pPr>
      <w:spacing w:after="0" w:line="336" w:lineRule="atLeast"/>
    </w:pPr>
    <w:rPr>
      <w:rFonts w:ascii="Times New Roman" w:eastAsiaTheme="minorEastAsia" w:hAnsi="Times New Roman" w:cs="Times New Roman"/>
      <w:sz w:val="20"/>
      <w:szCs w:val="20"/>
      <w:lang w:eastAsia="hr-HR"/>
    </w:rPr>
  </w:style>
  <w:style w:type="paragraph" w:customStyle="1" w:styleId="pright4">
    <w:name w:val="pright4"/>
    <w:basedOn w:val="Normal"/>
    <w:uiPriority w:val="99"/>
    <w:semiHidden/>
    <w:rsid w:val="00023F6A"/>
    <w:pPr>
      <w:spacing w:after="0" w:line="336" w:lineRule="atLeast"/>
      <w:jc w:val="right"/>
    </w:pPr>
    <w:rPr>
      <w:rFonts w:ascii="Times New Roman" w:eastAsiaTheme="minorEastAsia" w:hAnsi="Times New Roman" w:cs="Times New Roman"/>
      <w:sz w:val="20"/>
      <w:szCs w:val="20"/>
      <w:lang w:eastAsia="hr-HR"/>
    </w:rPr>
  </w:style>
  <w:style w:type="paragraph" w:customStyle="1" w:styleId="pcenter4">
    <w:name w:val="pcenter4"/>
    <w:basedOn w:val="Normal"/>
    <w:uiPriority w:val="99"/>
    <w:semiHidden/>
    <w:rsid w:val="00023F6A"/>
    <w:pPr>
      <w:spacing w:after="0" w:line="336" w:lineRule="atLeast"/>
      <w:jc w:val="center"/>
    </w:pPr>
    <w:rPr>
      <w:rFonts w:ascii="Times New Roman" w:eastAsiaTheme="minorEastAsia" w:hAnsi="Times New Roman" w:cs="Times New Roman"/>
      <w:sz w:val="20"/>
      <w:szCs w:val="20"/>
      <w:lang w:eastAsia="hr-HR"/>
    </w:rPr>
  </w:style>
  <w:style w:type="paragraph" w:customStyle="1" w:styleId="links1">
    <w:name w:val="links1"/>
    <w:basedOn w:val="Normal"/>
    <w:uiPriority w:val="99"/>
    <w:semiHidden/>
    <w:rsid w:val="00023F6A"/>
    <w:pPr>
      <w:spacing w:after="0" w:line="240" w:lineRule="auto"/>
    </w:pPr>
    <w:rPr>
      <w:rFonts w:ascii="Times New Roman" w:eastAsiaTheme="minorEastAsia" w:hAnsi="Times New Roman" w:cs="Times New Roman"/>
      <w:sz w:val="24"/>
      <w:szCs w:val="24"/>
      <w:lang w:eastAsia="hr-HR"/>
    </w:rPr>
  </w:style>
  <w:style w:type="paragraph" w:customStyle="1" w:styleId="left2">
    <w:name w:val="left2"/>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link1">
    <w:name w:val="link1"/>
    <w:basedOn w:val="Normal"/>
    <w:uiPriority w:val="99"/>
    <w:semiHidden/>
    <w:rsid w:val="00023F6A"/>
    <w:pPr>
      <w:spacing w:before="100" w:beforeAutospacing="1" w:after="75" w:line="240" w:lineRule="auto"/>
      <w:ind w:right="480"/>
    </w:pPr>
    <w:rPr>
      <w:rFonts w:ascii="Times New Roman" w:eastAsiaTheme="minorEastAsia" w:hAnsi="Times New Roman" w:cs="Times New Roman"/>
      <w:color w:val="6EA1D5"/>
      <w:sz w:val="24"/>
      <w:szCs w:val="24"/>
      <w:lang w:eastAsia="hr-HR"/>
    </w:rPr>
  </w:style>
  <w:style w:type="paragraph" w:customStyle="1" w:styleId="eli1">
    <w:name w:val="eli1"/>
    <w:basedOn w:val="Normal"/>
    <w:uiPriority w:val="99"/>
    <w:semiHidden/>
    <w:rsid w:val="00023F6A"/>
    <w:pPr>
      <w:spacing w:before="100" w:beforeAutospacing="1" w:after="75" w:line="240" w:lineRule="auto"/>
    </w:pPr>
    <w:rPr>
      <w:rFonts w:ascii="Times New Roman" w:eastAsiaTheme="minorEastAsia" w:hAnsi="Times New Roman" w:cs="Times New Roman"/>
      <w:color w:val="6EA1D5"/>
      <w:sz w:val="24"/>
      <w:szCs w:val="24"/>
      <w:lang w:eastAsia="hr-HR"/>
    </w:rPr>
  </w:style>
  <w:style w:type="paragraph" w:customStyle="1" w:styleId="footertekst2">
    <w:name w:val="footertekst2"/>
    <w:basedOn w:val="Normal"/>
    <w:uiPriority w:val="99"/>
    <w:semiHidden/>
    <w:rsid w:val="00023F6A"/>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kurziv2">
    <w:name w:val="kurziv2"/>
    <w:basedOn w:val="Zadanifontodlomka"/>
    <w:rsid w:val="00023F6A"/>
    <w:rPr>
      <w:b w:val="0"/>
      <w:bCs w:val="0"/>
      <w:i/>
      <w:iCs/>
    </w:rPr>
  </w:style>
  <w:style w:type="character" w:customStyle="1" w:styleId="bold2">
    <w:name w:val="bold2"/>
    <w:basedOn w:val="Zadanifontodlomka"/>
    <w:rsid w:val="00023F6A"/>
    <w:rPr>
      <w:b/>
      <w:bCs/>
      <w:i w:val="0"/>
      <w:iCs w:val="0"/>
    </w:rPr>
  </w:style>
  <w:style w:type="character" w:customStyle="1" w:styleId="bold-kurziv1">
    <w:name w:val="bold-kurziv1"/>
    <w:basedOn w:val="Zadanifontodlomka"/>
    <w:rsid w:val="00023F6A"/>
    <w:rPr>
      <w:b/>
      <w:bCs/>
      <w:i/>
      <w:iCs/>
    </w:rPr>
  </w:style>
  <w:style w:type="character" w:customStyle="1" w:styleId="fus1">
    <w:name w:val="fus1"/>
    <w:basedOn w:val="Zadanifontodlomka"/>
    <w:rsid w:val="00023F6A"/>
    <w:rPr>
      <w:sz w:val="17"/>
      <w:szCs w:val="17"/>
      <w:vertAlign w:val="superscript"/>
    </w:rPr>
  </w:style>
  <w:style w:type="character" w:customStyle="1" w:styleId="dolestoje-a1">
    <w:name w:val="dolestoje-a1"/>
    <w:basedOn w:val="Zadanifontodlomka"/>
    <w:rsid w:val="00023F6A"/>
    <w:rPr>
      <w:sz w:val="17"/>
      <w:szCs w:val="17"/>
      <w:vertAlign w:val="subscript"/>
    </w:rPr>
  </w:style>
  <w:style w:type="character" w:customStyle="1" w:styleId="referenca-fusnote1">
    <w:name w:val="referenca-fusnote1"/>
    <w:basedOn w:val="Zadanifontodlomka"/>
    <w:rsid w:val="00023F6A"/>
    <w:rPr>
      <w:sz w:val="17"/>
      <w:szCs w:val="17"/>
      <w:vertAlign w:val="superscript"/>
    </w:rPr>
  </w:style>
  <w:style w:type="character" w:customStyle="1" w:styleId="referenca-komentara1">
    <w:name w:val="referenca-komentara1"/>
    <w:basedOn w:val="Zadanifontodlomka"/>
    <w:rsid w:val="00023F6A"/>
    <w:rPr>
      <w:sz w:val="19"/>
      <w:szCs w:val="19"/>
    </w:rPr>
  </w:style>
  <w:style w:type="character" w:customStyle="1" w:styleId="hiperveza1">
    <w:name w:val="hiperveza1"/>
    <w:basedOn w:val="Zadanifontodlomka"/>
    <w:rsid w:val="00023F6A"/>
    <w:rPr>
      <w:color w:val="2E3192"/>
      <w:u w:val="single"/>
    </w:rPr>
  </w:style>
  <w:style w:type="character" w:customStyle="1" w:styleId="naslov-1-char1">
    <w:name w:val="naslov-1-char1"/>
    <w:basedOn w:val="Zadanifontodlomka"/>
    <w:rsid w:val="00023F6A"/>
    <w:rPr>
      <w:rFonts w:ascii="Cambria" w:hAnsi="Cambria" w:hint="default"/>
      <w:b/>
      <w:bCs/>
      <w:i w:val="0"/>
      <w:iCs w:val="0"/>
      <w:sz w:val="34"/>
      <w:szCs w:val="34"/>
    </w:rPr>
  </w:style>
  <w:style w:type="character" w:customStyle="1" w:styleId="naslov-2-char1">
    <w:name w:val="naslov-2-char1"/>
    <w:basedOn w:val="Zadanifontodlomka"/>
    <w:rsid w:val="00023F6A"/>
    <w:rPr>
      <w:rFonts w:ascii="Cambria" w:hAnsi="Cambria" w:hint="default"/>
      <w:b/>
      <w:bCs/>
      <w:i/>
      <w:iCs/>
      <w:sz w:val="34"/>
      <w:szCs w:val="34"/>
    </w:rPr>
  </w:style>
  <w:style w:type="character" w:customStyle="1" w:styleId="naslov-3-char1">
    <w:name w:val="naslov-3-char1"/>
    <w:basedOn w:val="Zadanifontodlomka"/>
    <w:rsid w:val="00023F6A"/>
    <w:rPr>
      <w:rFonts w:ascii="Cambria" w:hAnsi="Cambria" w:hint="default"/>
      <w:b/>
      <w:bCs/>
      <w:i w:val="0"/>
      <w:iCs w:val="0"/>
      <w:sz w:val="31"/>
      <w:szCs w:val="31"/>
    </w:rPr>
  </w:style>
  <w:style w:type="character" w:customStyle="1" w:styleId="naslov-char1">
    <w:name w:val="naslov-char1"/>
    <w:basedOn w:val="Zadanifontodlomka"/>
    <w:rsid w:val="00023F6A"/>
    <w:rPr>
      <w:rFonts w:ascii="Cambria" w:hAnsi="Cambria" w:hint="default"/>
      <w:b w:val="0"/>
      <w:bCs w:val="0"/>
      <w:i w:val="0"/>
      <w:iCs w:val="0"/>
      <w:sz w:val="62"/>
      <w:szCs w:val="62"/>
    </w:rPr>
  </w:style>
  <w:style w:type="character" w:customStyle="1" w:styleId="tekst-fusnote-char1">
    <w:name w:val="tekst-fusnote-char1"/>
    <w:basedOn w:val="Zadanifontodlomka"/>
    <w:rsid w:val="00023F6A"/>
    <w:rPr>
      <w:rFonts w:cs="Mangal" w:hint="cs"/>
      <w:b w:val="0"/>
      <w:bCs w:val="0"/>
      <w:i w:val="0"/>
      <w:iCs w:val="0"/>
    </w:rPr>
  </w:style>
  <w:style w:type="character" w:customStyle="1" w:styleId="bold11">
    <w:name w:val="bold11"/>
    <w:basedOn w:val="Zadanifontodlomka"/>
    <w:rsid w:val="00023F6A"/>
    <w:rPr>
      <w:b/>
      <w:bCs/>
      <w:i w:val="0"/>
      <w:iCs w:val="0"/>
    </w:rPr>
  </w:style>
  <w:style w:type="character" w:customStyle="1" w:styleId="odlomak-char1">
    <w:name w:val="odlomak-char1"/>
    <w:basedOn w:val="Zadanifontodlomka"/>
    <w:rsid w:val="00023F6A"/>
    <w:rPr>
      <w:rFonts w:ascii="Times New Roman" w:hAnsi="Times New Roman" w:cs="Times New Roman" w:hint="default"/>
      <w:b w:val="0"/>
      <w:bCs w:val="0"/>
      <w:i w:val="0"/>
      <w:iCs w:val="0"/>
      <w:sz w:val="29"/>
      <w:szCs w:val="29"/>
    </w:rPr>
  </w:style>
  <w:style w:type="character" w:customStyle="1" w:styleId="italic-pojam-char1">
    <w:name w:val="italic-pojam-char1"/>
    <w:basedOn w:val="Zadanifontodlomka"/>
    <w:rsid w:val="00023F6A"/>
    <w:rPr>
      <w:rFonts w:ascii="Arial" w:hAnsi="Arial" w:cs="Arial" w:hint="default"/>
      <w:b/>
      <w:bCs/>
      <w:i w:val="0"/>
      <w:iCs w:val="0"/>
      <w:sz w:val="29"/>
      <w:szCs w:val="29"/>
    </w:rPr>
  </w:style>
  <w:style w:type="character" w:customStyle="1" w:styleId="body-text-1">
    <w:name w:val="body-text-1"/>
    <w:basedOn w:val="Zadanifontodlomka"/>
    <w:rsid w:val="00023F6A"/>
    <w:rPr>
      <w:sz w:val="29"/>
      <w:szCs w:val="29"/>
    </w:rPr>
  </w:style>
  <w:style w:type="character" w:customStyle="1" w:styleId="standard--web--char1">
    <w:name w:val="standard--web--char1"/>
    <w:basedOn w:val="Zadanifontodlomka"/>
    <w:rsid w:val="00023F6A"/>
    <w:rPr>
      <w:rFonts w:ascii="Times New Roman" w:hAnsi="Times New Roman" w:cs="Times New Roman" w:hint="default"/>
      <w:b w:val="0"/>
      <w:bCs w:val="0"/>
      <w:i w:val="0"/>
      <w:iCs w:val="0"/>
      <w:sz w:val="29"/>
      <w:szCs w:val="29"/>
    </w:rPr>
  </w:style>
  <w:style w:type="character" w:customStyle="1" w:styleId="uvu-eno-tijelo-teksta-char1">
    <w:name w:val="uvu-eno-tijelo-teksta-char1"/>
    <w:basedOn w:val="Zadanifontodlomka"/>
    <w:rsid w:val="00023F6A"/>
    <w:rPr>
      <w:rFonts w:ascii="Times New Roman" w:hAnsi="Times New Roman" w:cs="Times New Roman" w:hint="default"/>
      <w:b w:val="0"/>
      <w:bCs w:val="0"/>
      <w:i w:val="0"/>
      <w:iCs w:val="0"/>
      <w:sz w:val="29"/>
      <w:szCs w:val="29"/>
    </w:rPr>
  </w:style>
  <w:style w:type="character" w:customStyle="1" w:styleId="kurziv11">
    <w:name w:val="kurziv11"/>
    <w:basedOn w:val="Zadanifontodlomka"/>
    <w:rsid w:val="00023F6A"/>
    <w:rPr>
      <w:b w:val="0"/>
      <w:bCs w:val="0"/>
      <w:i/>
      <w:iCs/>
    </w:rPr>
  </w:style>
  <w:style w:type="character" w:customStyle="1" w:styleId="podno-je-char1">
    <w:name w:val="podno-je-char1"/>
    <w:basedOn w:val="Zadanifontodlomka"/>
    <w:rsid w:val="00023F6A"/>
    <w:rPr>
      <w:sz w:val="29"/>
      <w:szCs w:val="29"/>
    </w:rPr>
  </w:style>
  <w:style w:type="character" w:customStyle="1" w:styleId="tekst-krajnje-bilje-ke-char1">
    <w:name w:val="tekst-krajnje-bilje-ke-char1"/>
    <w:basedOn w:val="Zadanifontodlomka"/>
    <w:rsid w:val="00023F6A"/>
    <w:rPr>
      <w:rFonts w:ascii="Times New Roman" w:hAnsi="Times New Roman" w:cs="Times New Roman" w:hint="default"/>
      <w:b w:val="0"/>
      <w:bCs w:val="0"/>
      <w:i w:val="0"/>
      <w:iCs w:val="0"/>
    </w:rPr>
  </w:style>
  <w:style w:type="character" w:customStyle="1" w:styleId="tekst-balon-i-a-char1">
    <w:name w:val="tekst-balon-i-a-char1"/>
    <w:basedOn w:val="Zadanifontodlomka"/>
    <w:rsid w:val="00023F6A"/>
    <w:rPr>
      <w:rFonts w:ascii="Tahoma" w:hAnsi="Tahoma" w:cs="Tahoma" w:hint="default"/>
      <w:b w:val="0"/>
      <w:bCs w:val="0"/>
      <w:i w:val="0"/>
      <w:iCs w:val="0"/>
      <w:sz w:val="19"/>
      <w:szCs w:val="19"/>
    </w:rPr>
  </w:style>
  <w:style w:type="character" w:customStyle="1" w:styleId="predmet-komentara-char1">
    <w:name w:val="predmet-komentara-char1"/>
    <w:basedOn w:val="Zadanifontodlomka"/>
    <w:rsid w:val="00023F6A"/>
    <w:rPr>
      <w:b/>
      <w:bCs/>
      <w:i w:val="0"/>
      <w:iCs w:val="0"/>
    </w:rPr>
  </w:style>
  <w:style w:type="character" w:customStyle="1" w:styleId="x-char-char61">
    <w:name w:val="x-char-char61"/>
    <w:basedOn w:val="Zadanifontodlomka"/>
    <w:rsid w:val="00023F6A"/>
    <w:rPr>
      <w:rFonts w:ascii="Cambria" w:hAnsi="Cambria" w:hint="default"/>
      <w:b/>
      <w:bCs/>
      <w:i w:val="0"/>
      <w:iCs w:val="0"/>
      <w:sz w:val="31"/>
      <w:szCs w:val="31"/>
    </w:rPr>
  </w:style>
  <w:style w:type="character" w:customStyle="1" w:styleId="podnaslov-char1">
    <w:name w:val="podnaslov-char1"/>
    <w:basedOn w:val="Zadanifontodlomka"/>
    <w:rsid w:val="00023F6A"/>
    <w:rPr>
      <w:rFonts w:ascii="Cambria" w:hAnsi="Cambria" w:hint="default"/>
      <w:b w:val="0"/>
      <w:bCs w:val="0"/>
      <w:i w:val="0"/>
      <w:iCs w:val="0"/>
      <w:sz w:val="29"/>
      <w:szCs w:val="29"/>
    </w:rPr>
  </w:style>
  <w:style w:type="character" w:customStyle="1" w:styleId="char-style-override-11">
    <w:name w:val="char-style-override-11"/>
    <w:basedOn w:val="Zadanifontodlomka"/>
    <w:rsid w:val="00023F6A"/>
    <w:rPr>
      <w:rFonts w:ascii="Times New Roman" w:hAnsi="Times New Roman" w:cs="Times New Roman" w:hint="default"/>
      <w:b w:val="0"/>
      <w:bCs w:val="0"/>
      <w:i w:val="0"/>
      <w:iCs w:val="0"/>
      <w:sz w:val="26"/>
      <w:szCs w:val="26"/>
    </w:rPr>
  </w:style>
  <w:style w:type="character" w:customStyle="1" w:styleId="kurziv3">
    <w:name w:val="kurziv3"/>
    <w:basedOn w:val="Zadanifontodlomka"/>
    <w:rsid w:val="00023F6A"/>
    <w:rPr>
      <w:b w:val="0"/>
      <w:bCs w:val="0"/>
      <w:i/>
      <w:iCs/>
    </w:rPr>
  </w:style>
  <w:style w:type="character" w:customStyle="1" w:styleId="bold3">
    <w:name w:val="bold3"/>
    <w:basedOn w:val="Zadanifontodlomka"/>
    <w:rsid w:val="00023F6A"/>
    <w:rPr>
      <w:b/>
      <w:bCs/>
      <w:i w:val="0"/>
      <w:iCs w:val="0"/>
    </w:rPr>
  </w:style>
  <w:style w:type="character" w:customStyle="1" w:styleId="bold-kurziv2">
    <w:name w:val="bold-kurziv2"/>
    <w:basedOn w:val="Zadanifontodlomka"/>
    <w:rsid w:val="00023F6A"/>
    <w:rPr>
      <w:b/>
      <w:bCs/>
      <w:i/>
      <w:iCs/>
    </w:rPr>
  </w:style>
  <w:style w:type="character" w:customStyle="1" w:styleId="fus2">
    <w:name w:val="fus2"/>
    <w:basedOn w:val="Zadanifontodlomka"/>
    <w:rsid w:val="00023F6A"/>
    <w:rPr>
      <w:sz w:val="17"/>
      <w:szCs w:val="17"/>
      <w:vertAlign w:val="superscript"/>
    </w:rPr>
  </w:style>
  <w:style w:type="character" w:customStyle="1" w:styleId="dolestoje-a2">
    <w:name w:val="dolestoje-a2"/>
    <w:basedOn w:val="Zadanifontodlomka"/>
    <w:rsid w:val="00023F6A"/>
    <w:rPr>
      <w:sz w:val="17"/>
      <w:szCs w:val="17"/>
      <w:vertAlign w:val="subscript"/>
    </w:rPr>
  </w:style>
  <w:style w:type="character" w:customStyle="1" w:styleId="referenca-fusnote2">
    <w:name w:val="referenca-fusnote2"/>
    <w:basedOn w:val="Zadanifontodlomka"/>
    <w:rsid w:val="00023F6A"/>
    <w:rPr>
      <w:sz w:val="17"/>
      <w:szCs w:val="17"/>
      <w:vertAlign w:val="superscript"/>
    </w:rPr>
  </w:style>
  <w:style w:type="character" w:customStyle="1" w:styleId="referenca-komentara2">
    <w:name w:val="referenca-komentara2"/>
    <w:basedOn w:val="Zadanifontodlomka"/>
    <w:rsid w:val="00023F6A"/>
    <w:rPr>
      <w:sz w:val="19"/>
      <w:szCs w:val="19"/>
    </w:rPr>
  </w:style>
  <w:style w:type="character" w:customStyle="1" w:styleId="hiperveza2">
    <w:name w:val="hiperveza2"/>
    <w:basedOn w:val="Zadanifontodlomka"/>
    <w:rsid w:val="00023F6A"/>
    <w:rPr>
      <w:color w:val="2E3192"/>
      <w:u w:val="single"/>
    </w:rPr>
  </w:style>
  <w:style w:type="character" w:customStyle="1" w:styleId="naslov-1-char2">
    <w:name w:val="naslov-1-char2"/>
    <w:basedOn w:val="Zadanifontodlomka"/>
    <w:rsid w:val="00023F6A"/>
    <w:rPr>
      <w:rFonts w:ascii="Cambria" w:hAnsi="Cambria" w:hint="default"/>
      <w:b/>
      <w:bCs/>
      <w:i w:val="0"/>
      <w:iCs w:val="0"/>
      <w:sz w:val="34"/>
      <w:szCs w:val="34"/>
    </w:rPr>
  </w:style>
  <w:style w:type="character" w:customStyle="1" w:styleId="naslov-2-char2">
    <w:name w:val="naslov-2-char2"/>
    <w:basedOn w:val="Zadanifontodlomka"/>
    <w:rsid w:val="00023F6A"/>
    <w:rPr>
      <w:rFonts w:ascii="Cambria" w:hAnsi="Cambria" w:hint="default"/>
      <w:b/>
      <w:bCs/>
      <w:i/>
      <w:iCs/>
      <w:sz w:val="34"/>
      <w:szCs w:val="34"/>
    </w:rPr>
  </w:style>
  <w:style w:type="character" w:customStyle="1" w:styleId="naslov-3-char2">
    <w:name w:val="naslov-3-char2"/>
    <w:basedOn w:val="Zadanifontodlomka"/>
    <w:rsid w:val="00023F6A"/>
    <w:rPr>
      <w:rFonts w:ascii="Cambria" w:hAnsi="Cambria" w:hint="default"/>
      <w:b/>
      <w:bCs/>
      <w:i w:val="0"/>
      <w:iCs w:val="0"/>
      <w:sz w:val="31"/>
      <w:szCs w:val="31"/>
    </w:rPr>
  </w:style>
  <w:style w:type="character" w:customStyle="1" w:styleId="naslov-char2">
    <w:name w:val="naslov-char2"/>
    <w:basedOn w:val="Zadanifontodlomka"/>
    <w:rsid w:val="00023F6A"/>
    <w:rPr>
      <w:rFonts w:ascii="Cambria" w:hAnsi="Cambria" w:hint="default"/>
      <w:b w:val="0"/>
      <w:bCs w:val="0"/>
      <w:i w:val="0"/>
      <w:iCs w:val="0"/>
      <w:sz w:val="62"/>
      <w:szCs w:val="62"/>
    </w:rPr>
  </w:style>
  <w:style w:type="character" w:customStyle="1" w:styleId="tekst-fusnote-char2">
    <w:name w:val="tekst-fusnote-char2"/>
    <w:basedOn w:val="Zadanifontodlomka"/>
    <w:rsid w:val="00023F6A"/>
    <w:rPr>
      <w:rFonts w:cs="Mangal" w:hint="cs"/>
      <w:b w:val="0"/>
      <w:bCs w:val="0"/>
      <w:i w:val="0"/>
      <w:iCs w:val="0"/>
    </w:rPr>
  </w:style>
  <w:style w:type="character" w:customStyle="1" w:styleId="bold12">
    <w:name w:val="bold12"/>
    <w:basedOn w:val="Zadanifontodlomka"/>
    <w:rsid w:val="00023F6A"/>
    <w:rPr>
      <w:b/>
      <w:bCs/>
      <w:i w:val="0"/>
      <w:iCs w:val="0"/>
    </w:rPr>
  </w:style>
  <w:style w:type="character" w:customStyle="1" w:styleId="odlomak-char2">
    <w:name w:val="odlomak-char2"/>
    <w:basedOn w:val="Zadanifontodlomka"/>
    <w:rsid w:val="00023F6A"/>
    <w:rPr>
      <w:rFonts w:ascii="Times New Roman" w:hAnsi="Times New Roman" w:cs="Times New Roman" w:hint="default"/>
      <w:b w:val="0"/>
      <w:bCs w:val="0"/>
      <w:i w:val="0"/>
      <w:iCs w:val="0"/>
      <w:sz w:val="29"/>
      <w:szCs w:val="29"/>
    </w:rPr>
  </w:style>
  <w:style w:type="character" w:customStyle="1" w:styleId="italic-pojam-char2">
    <w:name w:val="italic-pojam-char2"/>
    <w:basedOn w:val="Zadanifontodlomka"/>
    <w:rsid w:val="00023F6A"/>
    <w:rPr>
      <w:rFonts w:ascii="Arial" w:hAnsi="Arial" w:cs="Arial" w:hint="default"/>
      <w:b/>
      <w:bCs/>
      <w:i w:val="0"/>
      <w:iCs w:val="0"/>
      <w:sz w:val="29"/>
      <w:szCs w:val="29"/>
    </w:rPr>
  </w:style>
  <w:style w:type="character" w:customStyle="1" w:styleId="body-text-2">
    <w:name w:val="body-text-2"/>
    <w:basedOn w:val="Zadanifontodlomka"/>
    <w:rsid w:val="00023F6A"/>
    <w:rPr>
      <w:sz w:val="29"/>
      <w:szCs w:val="29"/>
    </w:rPr>
  </w:style>
  <w:style w:type="character" w:customStyle="1" w:styleId="standard--web--char2">
    <w:name w:val="standard--web--char2"/>
    <w:basedOn w:val="Zadanifontodlomka"/>
    <w:rsid w:val="00023F6A"/>
    <w:rPr>
      <w:rFonts w:ascii="Times New Roman" w:hAnsi="Times New Roman" w:cs="Times New Roman" w:hint="default"/>
      <w:b w:val="0"/>
      <w:bCs w:val="0"/>
      <w:i w:val="0"/>
      <w:iCs w:val="0"/>
      <w:sz w:val="29"/>
      <w:szCs w:val="29"/>
    </w:rPr>
  </w:style>
  <w:style w:type="character" w:customStyle="1" w:styleId="uvu-eno-tijelo-teksta-char2">
    <w:name w:val="uvu-eno-tijelo-teksta-char2"/>
    <w:basedOn w:val="Zadanifontodlomka"/>
    <w:rsid w:val="00023F6A"/>
    <w:rPr>
      <w:rFonts w:ascii="Times New Roman" w:hAnsi="Times New Roman" w:cs="Times New Roman" w:hint="default"/>
      <w:b w:val="0"/>
      <w:bCs w:val="0"/>
      <w:i w:val="0"/>
      <w:iCs w:val="0"/>
      <w:sz w:val="29"/>
      <w:szCs w:val="29"/>
    </w:rPr>
  </w:style>
  <w:style w:type="character" w:customStyle="1" w:styleId="kurziv12">
    <w:name w:val="kurziv12"/>
    <w:basedOn w:val="Zadanifontodlomka"/>
    <w:rsid w:val="00023F6A"/>
    <w:rPr>
      <w:b w:val="0"/>
      <w:bCs w:val="0"/>
      <w:i/>
      <w:iCs/>
    </w:rPr>
  </w:style>
  <w:style w:type="character" w:customStyle="1" w:styleId="podno-je-char2">
    <w:name w:val="podno-je-char2"/>
    <w:basedOn w:val="Zadanifontodlomka"/>
    <w:rsid w:val="00023F6A"/>
    <w:rPr>
      <w:sz w:val="29"/>
      <w:szCs w:val="29"/>
    </w:rPr>
  </w:style>
  <w:style w:type="character" w:customStyle="1" w:styleId="tekst-krajnje-bilje-ke-char2">
    <w:name w:val="tekst-krajnje-bilje-ke-char2"/>
    <w:basedOn w:val="Zadanifontodlomka"/>
    <w:rsid w:val="00023F6A"/>
    <w:rPr>
      <w:rFonts w:ascii="Times New Roman" w:hAnsi="Times New Roman" w:cs="Times New Roman" w:hint="default"/>
      <w:b w:val="0"/>
      <w:bCs w:val="0"/>
      <w:i w:val="0"/>
      <w:iCs w:val="0"/>
    </w:rPr>
  </w:style>
  <w:style w:type="character" w:customStyle="1" w:styleId="tekst-balon-i-a-char2">
    <w:name w:val="tekst-balon-i-a-char2"/>
    <w:basedOn w:val="Zadanifontodlomka"/>
    <w:rsid w:val="00023F6A"/>
    <w:rPr>
      <w:rFonts w:ascii="Tahoma" w:hAnsi="Tahoma" w:cs="Tahoma" w:hint="default"/>
      <w:b w:val="0"/>
      <w:bCs w:val="0"/>
      <w:i w:val="0"/>
      <w:iCs w:val="0"/>
      <w:sz w:val="19"/>
      <w:szCs w:val="19"/>
    </w:rPr>
  </w:style>
  <w:style w:type="character" w:customStyle="1" w:styleId="predmet-komentara-char2">
    <w:name w:val="predmet-komentara-char2"/>
    <w:basedOn w:val="Zadanifontodlomka"/>
    <w:rsid w:val="00023F6A"/>
    <w:rPr>
      <w:b/>
      <w:bCs/>
      <w:i w:val="0"/>
      <w:iCs w:val="0"/>
    </w:rPr>
  </w:style>
  <w:style w:type="character" w:customStyle="1" w:styleId="x-char-char62">
    <w:name w:val="x-char-char62"/>
    <w:basedOn w:val="Zadanifontodlomka"/>
    <w:rsid w:val="00023F6A"/>
    <w:rPr>
      <w:rFonts w:ascii="Cambria" w:hAnsi="Cambria" w:hint="default"/>
      <w:b/>
      <w:bCs/>
      <w:i w:val="0"/>
      <w:iCs w:val="0"/>
      <w:sz w:val="31"/>
      <w:szCs w:val="31"/>
    </w:rPr>
  </w:style>
  <w:style w:type="character" w:customStyle="1" w:styleId="podnaslov-char2">
    <w:name w:val="podnaslov-char2"/>
    <w:basedOn w:val="Zadanifontodlomka"/>
    <w:rsid w:val="00023F6A"/>
    <w:rPr>
      <w:rFonts w:ascii="Cambria" w:hAnsi="Cambria" w:hint="default"/>
      <w:b w:val="0"/>
      <w:bCs w:val="0"/>
      <w:i w:val="0"/>
      <w:iCs w:val="0"/>
      <w:sz w:val="29"/>
      <w:szCs w:val="29"/>
    </w:rPr>
  </w:style>
  <w:style w:type="character" w:customStyle="1" w:styleId="char-style-override-12">
    <w:name w:val="char-style-override-12"/>
    <w:basedOn w:val="Zadanifontodlomka"/>
    <w:rsid w:val="00023F6A"/>
    <w:rPr>
      <w:rFonts w:ascii="Times New Roman" w:hAnsi="Times New Roman" w:cs="Times New Roman" w:hint="default"/>
      <w:b w:val="0"/>
      <w:bCs w:val="0"/>
      <w:i w:val="0"/>
      <w:iCs w:val="0"/>
      <w:sz w:val="26"/>
      <w:szCs w:val="26"/>
    </w:rPr>
  </w:style>
  <w:style w:type="character" w:customStyle="1" w:styleId="kurziv4">
    <w:name w:val="kurziv4"/>
    <w:basedOn w:val="Zadanifontodlomka"/>
    <w:rsid w:val="00023F6A"/>
    <w:rPr>
      <w:b w:val="0"/>
      <w:bCs w:val="0"/>
      <w:i/>
      <w:iCs/>
    </w:rPr>
  </w:style>
  <w:style w:type="character" w:customStyle="1" w:styleId="bold4">
    <w:name w:val="bold4"/>
    <w:basedOn w:val="Zadanifontodlomka"/>
    <w:rsid w:val="00023F6A"/>
    <w:rPr>
      <w:b/>
      <w:bCs/>
      <w:i w:val="0"/>
      <w:iCs w:val="0"/>
    </w:rPr>
  </w:style>
  <w:style w:type="character" w:customStyle="1" w:styleId="bold-kurziv3">
    <w:name w:val="bold-kurziv3"/>
    <w:basedOn w:val="Zadanifontodlomka"/>
    <w:rsid w:val="00023F6A"/>
    <w:rPr>
      <w:b/>
      <w:bCs/>
      <w:i/>
      <w:iCs/>
    </w:rPr>
  </w:style>
  <w:style w:type="character" w:customStyle="1" w:styleId="fus3">
    <w:name w:val="fus3"/>
    <w:basedOn w:val="Zadanifontodlomka"/>
    <w:rsid w:val="00023F6A"/>
    <w:rPr>
      <w:sz w:val="17"/>
      <w:szCs w:val="17"/>
      <w:vertAlign w:val="superscript"/>
    </w:rPr>
  </w:style>
  <w:style w:type="character" w:customStyle="1" w:styleId="dolestoje-a3">
    <w:name w:val="dolestoje-a3"/>
    <w:basedOn w:val="Zadanifontodlomka"/>
    <w:rsid w:val="00023F6A"/>
    <w:rPr>
      <w:sz w:val="17"/>
      <w:szCs w:val="17"/>
      <w:vertAlign w:val="subscript"/>
    </w:rPr>
  </w:style>
  <w:style w:type="character" w:customStyle="1" w:styleId="referenca-fusnote3">
    <w:name w:val="referenca-fusnote3"/>
    <w:basedOn w:val="Zadanifontodlomka"/>
    <w:rsid w:val="00023F6A"/>
    <w:rPr>
      <w:sz w:val="17"/>
      <w:szCs w:val="17"/>
      <w:vertAlign w:val="superscript"/>
    </w:rPr>
  </w:style>
  <w:style w:type="character" w:customStyle="1" w:styleId="referenca-komentara3">
    <w:name w:val="referenca-komentara3"/>
    <w:basedOn w:val="Zadanifontodlomka"/>
    <w:rsid w:val="00023F6A"/>
    <w:rPr>
      <w:sz w:val="19"/>
      <w:szCs w:val="19"/>
    </w:rPr>
  </w:style>
  <w:style w:type="character" w:customStyle="1" w:styleId="hiperveza3">
    <w:name w:val="hiperveza3"/>
    <w:basedOn w:val="Zadanifontodlomka"/>
    <w:rsid w:val="00023F6A"/>
    <w:rPr>
      <w:color w:val="2E3192"/>
      <w:u w:val="single"/>
    </w:rPr>
  </w:style>
  <w:style w:type="character" w:customStyle="1" w:styleId="naslov-1-char3">
    <w:name w:val="naslov-1-char3"/>
    <w:basedOn w:val="Zadanifontodlomka"/>
    <w:rsid w:val="00023F6A"/>
    <w:rPr>
      <w:rFonts w:ascii="Cambria" w:hAnsi="Cambria" w:hint="default"/>
      <w:b/>
      <w:bCs/>
      <w:i w:val="0"/>
      <w:iCs w:val="0"/>
      <w:sz w:val="34"/>
      <w:szCs w:val="34"/>
    </w:rPr>
  </w:style>
  <w:style w:type="character" w:customStyle="1" w:styleId="naslov-2-char3">
    <w:name w:val="naslov-2-char3"/>
    <w:basedOn w:val="Zadanifontodlomka"/>
    <w:rsid w:val="00023F6A"/>
    <w:rPr>
      <w:rFonts w:ascii="Cambria" w:hAnsi="Cambria" w:hint="default"/>
      <w:b/>
      <w:bCs/>
      <w:i/>
      <w:iCs/>
      <w:sz w:val="34"/>
      <w:szCs w:val="34"/>
    </w:rPr>
  </w:style>
  <w:style w:type="character" w:customStyle="1" w:styleId="naslov-3-char3">
    <w:name w:val="naslov-3-char3"/>
    <w:basedOn w:val="Zadanifontodlomka"/>
    <w:rsid w:val="00023F6A"/>
    <w:rPr>
      <w:rFonts w:ascii="Cambria" w:hAnsi="Cambria" w:hint="default"/>
      <w:b/>
      <w:bCs/>
      <w:i w:val="0"/>
      <w:iCs w:val="0"/>
      <w:sz w:val="31"/>
      <w:szCs w:val="31"/>
    </w:rPr>
  </w:style>
  <w:style w:type="character" w:customStyle="1" w:styleId="naslov-char3">
    <w:name w:val="naslov-char3"/>
    <w:basedOn w:val="Zadanifontodlomka"/>
    <w:rsid w:val="00023F6A"/>
    <w:rPr>
      <w:rFonts w:ascii="Cambria" w:hAnsi="Cambria" w:hint="default"/>
      <w:b w:val="0"/>
      <w:bCs w:val="0"/>
      <w:i w:val="0"/>
      <w:iCs w:val="0"/>
      <w:sz w:val="62"/>
      <w:szCs w:val="62"/>
    </w:rPr>
  </w:style>
  <w:style w:type="character" w:customStyle="1" w:styleId="tekst-fusnote-char3">
    <w:name w:val="tekst-fusnote-char3"/>
    <w:basedOn w:val="Zadanifontodlomka"/>
    <w:rsid w:val="00023F6A"/>
    <w:rPr>
      <w:rFonts w:cs="Mangal" w:hint="cs"/>
      <w:b w:val="0"/>
      <w:bCs w:val="0"/>
      <w:i w:val="0"/>
      <w:iCs w:val="0"/>
    </w:rPr>
  </w:style>
  <w:style w:type="character" w:customStyle="1" w:styleId="bold13">
    <w:name w:val="bold13"/>
    <w:basedOn w:val="Zadanifontodlomka"/>
    <w:rsid w:val="00023F6A"/>
    <w:rPr>
      <w:b/>
      <w:bCs/>
      <w:i w:val="0"/>
      <w:iCs w:val="0"/>
    </w:rPr>
  </w:style>
  <w:style w:type="character" w:customStyle="1" w:styleId="odlomak-char3">
    <w:name w:val="odlomak-char3"/>
    <w:basedOn w:val="Zadanifontodlomka"/>
    <w:rsid w:val="00023F6A"/>
    <w:rPr>
      <w:rFonts w:ascii="Times New Roman" w:hAnsi="Times New Roman" w:cs="Times New Roman" w:hint="default"/>
      <w:b w:val="0"/>
      <w:bCs w:val="0"/>
      <w:i w:val="0"/>
      <w:iCs w:val="0"/>
      <w:sz w:val="29"/>
      <w:szCs w:val="29"/>
    </w:rPr>
  </w:style>
  <w:style w:type="character" w:customStyle="1" w:styleId="italic-pojam-char3">
    <w:name w:val="italic-pojam-char3"/>
    <w:basedOn w:val="Zadanifontodlomka"/>
    <w:rsid w:val="00023F6A"/>
    <w:rPr>
      <w:rFonts w:ascii="Arial" w:hAnsi="Arial" w:cs="Arial" w:hint="default"/>
      <w:b/>
      <w:bCs/>
      <w:i w:val="0"/>
      <w:iCs w:val="0"/>
      <w:sz w:val="29"/>
      <w:szCs w:val="29"/>
    </w:rPr>
  </w:style>
  <w:style w:type="character" w:customStyle="1" w:styleId="body-text-3">
    <w:name w:val="body-text-3"/>
    <w:basedOn w:val="Zadanifontodlomka"/>
    <w:rsid w:val="00023F6A"/>
    <w:rPr>
      <w:sz w:val="29"/>
      <w:szCs w:val="29"/>
    </w:rPr>
  </w:style>
  <w:style w:type="character" w:customStyle="1" w:styleId="standard--web--char3">
    <w:name w:val="standard--web--char3"/>
    <w:basedOn w:val="Zadanifontodlomka"/>
    <w:rsid w:val="00023F6A"/>
    <w:rPr>
      <w:rFonts w:ascii="Times New Roman" w:hAnsi="Times New Roman" w:cs="Times New Roman" w:hint="default"/>
      <w:b w:val="0"/>
      <w:bCs w:val="0"/>
      <w:i w:val="0"/>
      <w:iCs w:val="0"/>
      <w:sz w:val="29"/>
      <w:szCs w:val="29"/>
    </w:rPr>
  </w:style>
  <w:style w:type="character" w:customStyle="1" w:styleId="uvu-eno-tijelo-teksta-char3">
    <w:name w:val="uvu-eno-tijelo-teksta-char3"/>
    <w:basedOn w:val="Zadanifontodlomka"/>
    <w:rsid w:val="00023F6A"/>
    <w:rPr>
      <w:rFonts w:ascii="Times New Roman" w:hAnsi="Times New Roman" w:cs="Times New Roman" w:hint="default"/>
      <w:b w:val="0"/>
      <w:bCs w:val="0"/>
      <w:i w:val="0"/>
      <w:iCs w:val="0"/>
      <w:sz w:val="29"/>
      <w:szCs w:val="29"/>
    </w:rPr>
  </w:style>
  <w:style w:type="character" w:customStyle="1" w:styleId="kurziv13">
    <w:name w:val="kurziv13"/>
    <w:basedOn w:val="Zadanifontodlomka"/>
    <w:rsid w:val="00023F6A"/>
    <w:rPr>
      <w:b w:val="0"/>
      <w:bCs w:val="0"/>
      <w:i/>
      <w:iCs/>
    </w:rPr>
  </w:style>
  <w:style w:type="character" w:customStyle="1" w:styleId="podno-je-char3">
    <w:name w:val="podno-je-char3"/>
    <w:basedOn w:val="Zadanifontodlomka"/>
    <w:rsid w:val="00023F6A"/>
    <w:rPr>
      <w:sz w:val="29"/>
      <w:szCs w:val="29"/>
    </w:rPr>
  </w:style>
  <w:style w:type="character" w:customStyle="1" w:styleId="tekst-krajnje-bilje-ke-char3">
    <w:name w:val="tekst-krajnje-bilje-ke-char3"/>
    <w:basedOn w:val="Zadanifontodlomka"/>
    <w:rsid w:val="00023F6A"/>
    <w:rPr>
      <w:rFonts w:ascii="Times New Roman" w:hAnsi="Times New Roman" w:cs="Times New Roman" w:hint="default"/>
      <w:b w:val="0"/>
      <w:bCs w:val="0"/>
      <w:i w:val="0"/>
      <w:iCs w:val="0"/>
    </w:rPr>
  </w:style>
  <w:style w:type="character" w:customStyle="1" w:styleId="tekst-balon-i-a-char3">
    <w:name w:val="tekst-balon-i-a-char3"/>
    <w:basedOn w:val="Zadanifontodlomka"/>
    <w:rsid w:val="00023F6A"/>
    <w:rPr>
      <w:rFonts w:ascii="Tahoma" w:hAnsi="Tahoma" w:cs="Tahoma" w:hint="default"/>
      <w:b w:val="0"/>
      <w:bCs w:val="0"/>
      <w:i w:val="0"/>
      <w:iCs w:val="0"/>
      <w:sz w:val="19"/>
      <w:szCs w:val="19"/>
    </w:rPr>
  </w:style>
  <w:style w:type="character" w:customStyle="1" w:styleId="predmet-komentara-char3">
    <w:name w:val="predmet-komentara-char3"/>
    <w:basedOn w:val="Zadanifontodlomka"/>
    <w:rsid w:val="00023F6A"/>
    <w:rPr>
      <w:b/>
      <w:bCs/>
      <w:i w:val="0"/>
      <w:iCs w:val="0"/>
    </w:rPr>
  </w:style>
  <w:style w:type="character" w:customStyle="1" w:styleId="x-char-char63">
    <w:name w:val="x-char-char63"/>
    <w:basedOn w:val="Zadanifontodlomka"/>
    <w:rsid w:val="00023F6A"/>
    <w:rPr>
      <w:rFonts w:ascii="Cambria" w:hAnsi="Cambria" w:hint="default"/>
      <w:b/>
      <w:bCs/>
      <w:i w:val="0"/>
      <w:iCs w:val="0"/>
      <w:sz w:val="31"/>
      <w:szCs w:val="31"/>
    </w:rPr>
  </w:style>
  <w:style w:type="character" w:customStyle="1" w:styleId="podnaslov-char3">
    <w:name w:val="podnaslov-char3"/>
    <w:basedOn w:val="Zadanifontodlomka"/>
    <w:rsid w:val="00023F6A"/>
    <w:rPr>
      <w:rFonts w:ascii="Cambria" w:hAnsi="Cambria" w:hint="default"/>
      <w:b w:val="0"/>
      <w:bCs w:val="0"/>
      <w:i w:val="0"/>
      <w:iCs w:val="0"/>
      <w:sz w:val="29"/>
      <w:szCs w:val="29"/>
    </w:rPr>
  </w:style>
  <w:style w:type="character" w:customStyle="1" w:styleId="char-style-override-13">
    <w:name w:val="char-style-override-13"/>
    <w:basedOn w:val="Zadanifontodlomka"/>
    <w:rsid w:val="00023F6A"/>
    <w:rPr>
      <w:rFonts w:ascii="Times New Roman" w:hAnsi="Times New Roman" w:cs="Times New Roman" w:hint="default"/>
      <w:b w:val="0"/>
      <w:bCs w:val="0"/>
      <w:i w:val="0"/>
      <w:iCs w:val="0"/>
      <w:sz w:val="26"/>
      <w:szCs w:val="26"/>
    </w:rPr>
  </w:style>
  <w:style w:type="character" w:customStyle="1" w:styleId="kurziv5">
    <w:name w:val="kurziv5"/>
    <w:basedOn w:val="Zadanifontodlomka"/>
    <w:rsid w:val="00023F6A"/>
    <w:rPr>
      <w:b w:val="0"/>
      <w:bCs w:val="0"/>
      <w:i/>
      <w:iCs/>
    </w:rPr>
  </w:style>
  <w:style w:type="character" w:customStyle="1" w:styleId="bold5">
    <w:name w:val="bold5"/>
    <w:basedOn w:val="Zadanifontodlomka"/>
    <w:rsid w:val="00023F6A"/>
    <w:rPr>
      <w:b/>
      <w:bCs/>
      <w:i w:val="0"/>
      <w:iCs w:val="0"/>
    </w:rPr>
  </w:style>
  <w:style w:type="character" w:customStyle="1" w:styleId="bold-kurziv4">
    <w:name w:val="bold-kurziv4"/>
    <w:basedOn w:val="Zadanifontodlomka"/>
    <w:rsid w:val="00023F6A"/>
    <w:rPr>
      <w:b/>
      <w:bCs/>
      <w:i/>
      <w:iCs/>
    </w:rPr>
  </w:style>
  <w:style w:type="character" w:customStyle="1" w:styleId="fus4">
    <w:name w:val="fus4"/>
    <w:basedOn w:val="Zadanifontodlomka"/>
    <w:rsid w:val="00023F6A"/>
    <w:rPr>
      <w:sz w:val="17"/>
      <w:szCs w:val="17"/>
      <w:vertAlign w:val="superscript"/>
    </w:rPr>
  </w:style>
  <w:style w:type="character" w:customStyle="1" w:styleId="dolestoje-a4">
    <w:name w:val="dolestoje-a4"/>
    <w:basedOn w:val="Zadanifontodlomka"/>
    <w:rsid w:val="00023F6A"/>
    <w:rPr>
      <w:sz w:val="17"/>
      <w:szCs w:val="17"/>
      <w:vertAlign w:val="subscript"/>
    </w:rPr>
  </w:style>
  <w:style w:type="character" w:customStyle="1" w:styleId="referenca-fusnote4">
    <w:name w:val="referenca-fusnote4"/>
    <w:basedOn w:val="Zadanifontodlomka"/>
    <w:rsid w:val="00023F6A"/>
    <w:rPr>
      <w:sz w:val="17"/>
      <w:szCs w:val="17"/>
      <w:vertAlign w:val="superscript"/>
    </w:rPr>
  </w:style>
  <w:style w:type="character" w:customStyle="1" w:styleId="referenca-komentara4">
    <w:name w:val="referenca-komentara4"/>
    <w:basedOn w:val="Zadanifontodlomka"/>
    <w:rsid w:val="00023F6A"/>
    <w:rPr>
      <w:sz w:val="19"/>
      <w:szCs w:val="19"/>
    </w:rPr>
  </w:style>
  <w:style w:type="character" w:customStyle="1" w:styleId="hiperveza4">
    <w:name w:val="hiperveza4"/>
    <w:basedOn w:val="Zadanifontodlomka"/>
    <w:rsid w:val="00023F6A"/>
    <w:rPr>
      <w:color w:val="2E3192"/>
      <w:u w:val="single"/>
    </w:rPr>
  </w:style>
  <w:style w:type="character" w:customStyle="1" w:styleId="naslov-1-char4">
    <w:name w:val="naslov-1-char4"/>
    <w:basedOn w:val="Zadanifontodlomka"/>
    <w:rsid w:val="00023F6A"/>
    <w:rPr>
      <w:rFonts w:ascii="Cambria" w:hAnsi="Cambria" w:hint="default"/>
      <w:b/>
      <w:bCs/>
      <w:i w:val="0"/>
      <w:iCs w:val="0"/>
      <w:sz w:val="34"/>
      <w:szCs w:val="34"/>
    </w:rPr>
  </w:style>
  <w:style w:type="character" w:customStyle="1" w:styleId="naslov-2-char4">
    <w:name w:val="naslov-2-char4"/>
    <w:basedOn w:val="Zadanifontodlomka"/>
    <w:rsid w:val="00023F6A"/>
    <w:rPr>
      <w:rFonts w:ascii="Cambria" w:hAnsi="Cambria" w:hint="default"/>
      <w:b/>
      <w:bCs/>
      <w:i/>
      <w:iCs/>
      <w:sz w:val="34"/>
      <w:szCs w:val="34"/>
    </w:rPr>
  </w:style>
  <w:style w:type="character" w:customStyle="1" w:styleId="naslov-3-char4">
    <w:name w:val="naslov-3-char4"/>
    <w:basedOn w:val="Zadanifontodlomka"/>
    <w:rsid w:val="00023F6A"/>
    <w:rPr>
      <w:rFonts w:ascii="Cambria" w:hAnsi="Cambria" w:hint="default"/>
      <w:b/>
      <w:bCs/>
      <w:i w:val="0"/>
      <w:iCs w:val="0"/>
      <w:sz w:val="31"/>
      <w:szCs w:val="31"/>
    </w:rPr>
  </w:style>
  <w:style w:type="character" w:customStyle="1" w:styleId="naslov-char4">
    <w:name w:val="naslov-char4"/>
    <w:basedOn w:val="Zadanifontodlomka"/>
    <w:rsid w:val="00023F6A"/>
    <w:rPr>
      <w:rFonts w:ascii="Cambria" w:hAnsi="Cambria" w:hint="default"/>
      <w:b w:val="0"/>
      <w:bCs w:val="0"/>
      <w:i w:val="0"/>
      <w:iCs w:val="0"/>
      <w:sz w:val="62"/>
      <w:szCs w:val="62"/>
    </w:rPr>
  </w:style>
  <w:style w:type="character" w:customStyle="1" w:styleId="tekst-fusnote-char4">
    <w:name w:val="tekst-fusnote-char4"/>
    <w:basedOn w:val="Zadanifontodlomka"/>
    <w:rsid w:val="00023F6A"/>
    <w:rPr>
      <w:rFonts w:cs="Mangal" w:hint="cs"/>
      <w:b w:val="0"/>
      <w:bCs w:val="0"/>
      <w:i w:val="0"/>
      <w:iCs w:val="0"/>
    </w:rPr>
  </w:style>
  <w:style w:type="character" w:customStyle="1" w:styleId="bold14">
    <w:name w:val="bold14"/>
    <w:basedOn w:val="Zadanifontodlomka"/>
    <w:rsid w:val="00023F6A"/>
    <w:rPr>
      <w:b/>
      <w:bCs/>
      <w:i w:val="0"/>
      <w:iCs w:val="0"/>
    </w:rPr>
  </w:style>
  <w:style w:type="character" w:customStyle="1" w:styleId="odlomak-char4">
    <w:name w:val="odlomak-char4"/>
    <w:basedOn w:val="Zadanifontodlomka"/>
    <w:rsid w:val="00023F6A"/>
    <w:rPr>
      <w:rFonts w:ascii="Times New Roman" w:hAnsi="Times New Roman" w:cs="Times New Roman" w:hint="default"/>
      <w:b w:val="0"/>
      <w:bCs w:val="0"/>
      <w:i w:val="0"/>
      <w:iCs w:val="0"/>
      <w:sz w:val="29"/>
      <w:szCs w:val="29"/>
    </w:rPr>
  </w:style>
  <w:style w:type="character" w:customStyle="1" w:styleId="italic-pojam-char4">
    <w:name w:val="italic-pojam-char4"/>
    <w:basedOn w:val="Zadanifontodlomka"/>
    <w:rsid w:val="00023F6A"/>
    <w:rPr>
      <w:rFonts w:ascii="Arial" w:hAnsi="Arial" w:cs="Arial" w:hint="default"/>
      <w:b/>
      <w:bCs/>
      <w:i w:val="0"/>
      <w:iCs w:val="0"/>
      <w:sz w:val="29"/>
      <w:szCs w:val="29"/>
    </w:rPr>
  </w:style>
  <w:style w:type="character" w:customStyle="1" w:styleId="body-text-4">
    <w:name w:val="body-text-4"/>
    <w:basedOn w:val="Zadanifontodlomka"/>
    <w:rsid w:val="00023F6A"/>
    <w:rPr>
      <w:sz w:val="29"/>
      <w:szCs w:val="29"/>
    </w:rPr>
  </w:style>
  <w:style w:type="character" w:customStyle="1" w:styleId="standard--web--char4">
    <w:name w:val="standard--web--char4"/>
    <w:basedOn w:val="Zadanifontodlomka"/>
    <w:rsid w:val="00023F6A"/>
    <w:rPr>
      <w:rFonts w:ascii="Times New Roman" w:hAnsi="Times New Roman" w:cs="Times New Roman" w:hint="default"/>
      <w:b w:val="0"/>
      <w:bCs w:val="0"/>
      <w:i w:val="0"/>
      <w:iCs w:val="0"/>
      <w:sz w:val="29"/>
      <w:szCs w:val="29"/>
    </w:rPr>
  </w:style>
  <w:style w:type="character" w:customStyle="1" w:styleId="uvu-eno-tijelo-teksta-char4">
    <w:name w:val="uvu-eno-tijelo-teksta-char4"/>
    <w:basedOn w:val="Zadanifontodlomka"/>
    <w:rsid w:val="00023F6A"/>
    <w:rPr>
      <w:rFonts w:ascii="Times New Roman" w:hAnsi="Times New Roman" w:cs="Times New Roman" w:hint="default"/>
      <w:b w:val="0"/>
      <w:bCs w:val="0"/>
      <w:i w:val="0"/>
      <w:iCs w:val="0"/>
      <w:sz w:val="29"/>
      <w:szCs w:val="29"/>
    </w:rPr>
  </w:style>
  <w:style w:type="character" w:customStyle="1" w:styleId="kurziv14">
    <w:name w:val="kurziv14"/>
    <w:basedOn w:val="Zadanifontodlomka"/>
    <w:rsid w:val="00023F6A"/>
    <w:rPr>
      <w:b w:val="0"/>
      <w:bCs w:val="0"/>
      <w:i/>
      <w:iCs/>
    </w:rPr>
  </w:style>
  <w:style w:type="character" w:customStyle="1" w:styleId="podno-je-char4">
    <w:name w:val="podno-je-char4"/>
    <w:basedOn w:val="Zadanifontodlomka"/>
    <w:rsid w:val="00023F6A"/>
    <w:rPr>
      <w:sz w:val="29"/>
      <w:szCs w:val="29"/>
    </w:rPr>
  </w:style>
  <w:style w:type="character" w:customStyle="1" w:styleId="tekst-krajnje-bilje-ke-char4">
    <w:name w:val="tekst-krajnje-bilje-ke-char4"/>
    <w:basedOn w:val="Zadanifontodlomka"/>
    <w:rsid w:val="00023F6A"/>
    <w:rPr>
      <w:rFonts w:ascii="Times New Roman" w:hAnsi="Times New Roman" w:cs="Times New Roman" w:hint="default"/>
      <w:b w:val="0"/>
      <w:bCs w:val="0"/>
      <w:i w:val="0"/>
      <w:iCs w:val="0"/>
    </w:rPr>
  </w:style>
  <w:style w:type="character" w:customStyle="1" w:styleId="tekst-balon-i-a-char4">
    <w:name w:val="tekst-balon-i-a-char4"/>
    <w:basedOn w:val="Zadanifontodlomka"/>
    <w:rsid w:val="00023F6A"/>
    <w:rPr>
      <w:rFonts w:ascii="Tahoma" w:hAnsi="Tahoma" w:cs="Tahoma" w:hint="default"/>
      <w:b w:val="0"/>
      <w:bCs w:val="0"/>
      <w:i w:val="0"/>
      <w:iCs w:val="0"/>
      <w:sz w:val="19"/>
      <w:szCs w:val="19"/>
    </w:rPr>
  </w:style>
  <w:style w:type="character" w:customStyle="1" w:styleId="predmet-komentara-char4">
    <w:name w:val="predmet-komentara-char4"/>
    <w:basedOn w:val="Zadanifontodlomka"/>
    <w:rsid w:val="00023F6A"/>
    <w:rPr>
      <w:b/>
      <w:bCs/>
      <w:i w:val="0"/>
      <w:iCs w:val="0"/>
    </w:rPr>
  </w:style>
  <w:style w:type="character" w:customStyle="1" w:styleId="x-char-char64">
    <w:name w:val="x-char-char64"/>
    <w:basedOn w:val="Zadanifontodlomka"/>
    <w:rsid w:val="00023F6A"/>
    <w:rPr>
      <w:rFonts w:ascii="Cambria" w:hAnsi="Cambria" w:hint="default"/>
      <w:b/>
      <w:bCs/>
      <w:i w:val="0"/>
      <w:iCs w:val="0"/>
      <w:sz w:val="31"/>
      <w:szCs w:val="31"/>
    </w:rPr>
  </w:style>
  <w:style w:type="character" w:customStyle="1" w:styleId="podnaslov-char4">
    <w:name w:val="podnaslov-char4"/>
    <w:basedOn w:val="Zadanifontodlomka"/>
    <w:rsid w:val="00023F6A"/>
    <w:rPr>
      <w:rFonts w:ascii="Cambria" w:hAnsi="Cambria" w:hint="default"/>
      <w:b w:val="0"/>
      <w:bCs w:val="0"/>
      <w:i w:val="0"/>
      <w:iCs w:val="0"/>
      <w:sz w:val="29"/>
      <w:szCs w:val="29"/>
    </w:rPr>
  </w:style>
  <w:style w:type="character" w:customStyle="1" w:styleId="char-style-override-14">
    <w:name w:val="char-style-override-14"/>
    <w:basedOn w:val="Zadanifontodlomka"/>
    <w:rsid w:val="00023F6A"/>
    <w:rPr>
      <w:rFonts w:ascii="Times New Roman" w:hAnsi="Times New Roman" w:cs="Times New Roman" w:hint="default"/>
      <w:b w:val="0"/>
      <w:bCs w:val="0"/>
      <w:i w:val="0"/>
      <w:iCs w:val="0"/>
      <w:sz w:val="26"/>
      <w:szCs w:val="26"/>
    </w:rPr>
  </w:style>
  <w:style w:type="character" w:styleId="Naglaeno">
    <w:name w:val="Strong"/>
    <w:basedOn w:val="Zadanifontodlomka"/>
    <w:uiPriority w:val="22"/>
    <w:qFormat/>
    <w:rsid w:val="00023F6A"/>
    <w:rPr>
      <w:b/>
      <w:bCs/>
    </w:rPr>
  </w:style>
  <w:style w:type="character" w:customStyle="1" w:styleId="key">
    <w:name w:val="key"/>
    <w:basedOn w:val="Zadanifontodlomka"/>
    <w:rsid w:val="00023F6A"/>
  </w:style>
  <w:style w:type="character" w:customStyle="1" w:styleId="left">
    <w:name w:val="left"/>
    <w:basedOn w:val="Zadanifontodlomka"/>
    <w:rsid w:val="00023F6A"/>
  </w:style>
  <w:style w:type="character" w:customStyle="1" w:styleId="footertekst">
    <w:name w:val="footertekst"/>
    <w:basedOn w:val="Zadanifontodlomka"/>
    <w:rsid w:val="00023F6A"/>
  </w:style>
  <w:style w:type="paragraph" w:styleId="Tekstfusnote">
    <w:name w:val="footnote text"/>
    <w:basedOn w:val="Normal"/>
    <w:link w:val="TekstfusnoteChar"/>
    <w:uiPriority w:val="99"/>
    <w:semiHidden/>
    <w:unhideWhenUsed/>
    <w:rsid w:val="00B82EF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82EF2"/>
    <w:rPr>
      <w:sz w:val="20"/>
      <w:szCs w:val="20"/>
    </w:rPr>
  </w:style>
  <w:style w:type="character" w:styleId="Referencafusnote">
    <w:name w:val="footnote reference"/>
    <w:basedOn w:val="Zadanifontodlomka"/>
    <w:uiPriority w:val="99"/>
    <w:semiHidden/>
    <w:unhideWhenUsed/>
    <w:rsid w:val="00B82EF2"/>
    <w:rPr>
      <w:vertAlign w:val="superscript"/>
    </w:rPr>
  </w:style>
  <w:style w:type="paragraph" w:styleId="Naslov">
    <w:name w:val="Title"/>
    <w:basedOn w:val="Normal"/>
    <w:next w:val="Normal"/>
    <w:link w:val="NaslovChar"/>
    <w:uiPriority w:val="10"/>
    <w:qFormat/>
    <w:rsid w:val="00460016"/>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NaslovChar">
    <w:name w:val="Naslov Char"/>
    <w:basedOn w:val="Zadanifontodlomka"/>
    <w:link w:val="Naslov"/>
    <w:uiPriority w:val="10"/>
    <w:rsid w:val="00460016"/>
    <w:rPr>
      <w:rFonts w:ascii="Times New Roman" w:eastAsiaTheme="majorEastAsia" w:hAnsi="Times New Roman"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jrc.ec.europa.eu/repository/handle/JRC828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4B07-F2CF-4042-9023-8FAF422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29</Pages>
  <Words>8527</Words>
  <Characters>48610</Characters>
  <Application>Microsoft Office Word</Application>
  <DocSecurity>0</DocSecurity>
  <Lines>405</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Antolić</dc:creator>
  <cp:keywords/>
  <dc:description/>
  <cp:lastModifiedBy>Damir Bartolić</cp:lastModifiedBy>
  <cp:revision>177</cp:revision>
  <dcterms:created xsi:type="dcterms:W3CDTF">2021-06-02T10:04:00Z</dcterms:created>
  <dcterms:modified xsi:type="dcterms:W3CDTF">2021-06-17T11:05:00Z</dcterms:modified>
</cp:coreProperties>
</file>