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98" w:rsidRDefault="00B84B98" w:rsidP="00B84B98">
      <w:pPr>
        <w:jc w:val="center"/>
        <w:rPr>
          <w:b/>
          <w:sz w:val="28"/>
          <w:szCs w:val="28"/>
        </w:rPr>
      </w:pPr>
      <w:r>
        <w:rPr>
          <w:color w:val="000000"/>
        </w:rPr>
        <w:br/>
      </w:r>
      <w:r>
        <w:rPr>
          <w:b/>
          <w:sz w:val="28"/>
          <w:szCs w:val="28"/>
        </w:rPr>
        <w:t>MINISTARSTVO POLJOPRIVREDE</w:t>
      </w:r>
    </w:p>
    <w:p w:rsidR="00B84B98" w:rsidRDefault="00B84B98" w:rsidP="00B84B98"/>
    <w:p w:rsidR="00B84B98" w:rsidRDefault="00B84B98" w:rsidP="00B84B98">
      <w:pPr>
        <w:jc w:val="both"/>
      </w:pPr>
      <w:r>
        <w:t xml:space="preserve">Na temelju članka </w:t>
      </w:r>
      <w:r w:rsidR="00900686">
        <w:t>6</w:t>
      </w:r>
      <w:r>
        <w:t xml:space="preserve">. stavka </w:t>
      </w:r>
      <w:r w:rsidR="00900686">
        <w:t>4</w:t>
      </w:r>
      <w:r>
        <w:t>. Zakona o zaštiti životinja („Narodne novine“, br</w:t>
      </w:r>
      <w:r w:rsidR="00900686">
        <w:t>.</w:t>
      </w:r>
      <w:r>
        <w:t xml:space="preserve"> </w:t>
      </w:r>
      <w:r w:rsidR="00900686">
        <w:t>102/17 i 32/19</w:t>
      </w:r>
      <w:r>
        <w:t>), ministr</w:t>
      </w:r>
      <w:r w:rsidR="00900686">
        <w:t>ica</w:t>
      </w:r>
      <w:r>
        <w:t xml:space="preserve"> poljoprivrede donosi </w:t>
      </w:r>
    </w:p>
    <w:p w:rsidR="00B84B98" w:rsidRDefault="00B84B98" w:rsidP="00B84B98"/>
    <w:p w:rsidR="00B84B98" w:rsidRDefault="00B84B98" w:rsidP="00B84B98">
      <w:pPr>
        <w:jc w:val="center"/>
        <w:rPr>
          <w:b/>
          <w:bCs/>
        </w:rPr>
      </w:pPr>
    </w:p>
    <w:p w:rsidR="00B84B98" w:rsidRDefault="00900686" w:rsidP="00B84B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PRAVILNIK </w:t>
      </w:r>
    </w:p>
    <w:p w:rsidR="00B84B98" w:rsidRDefault="00B84B98" w:rsidP="00B84B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ZABRANI UVOZA KOŽA I PROIZVODA OD KOŽA MLADUNACA ODREĐENIH VRSTA TULJANA </w:t>
      </w:r>
    </w:p>
    <w:p w:rsidR="00B84B98" w:rsidRDefault="00B84B98" w:rsidP="00B84B98">
      <w:pPr>
        <w:jc w:val="center"/>
        <w:rPr>
          <w:b/>
          <w:bCs/>
        </w:rPr>
      </w:pPr>
    </w:p>
    <w:p w:rsidR="00B84B98" w:rsidRDefault="00B84B98" w:rsidP="00B84B98">
      <w:pPr>
        <w:jc w:val="center"/>
      </w:pPr>
    </w:p>
    <w:p w:rsidR="00B84B98" w:rsidRDefault="00B84B98" w:rsidP="00B84B98">
      <w:pPr>
        <w:jc w:val="center"/>
      </w:pPr>
      <w:r>
        <w:t>Članak 1.</w:t>
      </w:r>
    </w:p>
    <w:p w:rsidR="00B84B98" w:rsidRDefault="00B84B98" w:rsidP="00B84B98">
      <w:pPr>
        <w:pStyle w:val="StandardWeb8"/>
        <w:spacing w:before="240" w:after="0"/>
        <w:ind w:left="0" w:righ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(1) </w:t>
      </w:r>
      <w:r w:rsidR="00900686">
        <w:rPr>
          <w:sz w:val="24"/>
          <w:szCs w:val="24"/>
          <w:lang w:val="hr-HR"/>
        </w:rPr>
        <w:t xml:space="preserve">Ovim </w:t>
      </w:r>
      <w:r>
        <w:rPr>
          <w:sz w:val="24"/>
          <w:szCs w:val="24"/>
          <w:lang w:val="hr-HR"/>
        </w:rPr>
        <w:t xml:space="preserve">se </w:t>
      </w:r>
      <w:r w:rsidR="00900686">
        <w:rPr>
          <w:sz w:val="24"/>
          <w:szCs w:val="24"/>
          <w:lang w:val="hr-HR"/>
        </w:rPr>
        <w:t xml:space="preserve">Pravilnikom </w:t>
      </w:r>
      <w:r>
        <w:rPr>
          <w:sz w:val="24"/>
          <w:szCs w:val="24"/>
          <w:lang w:val="hr-HR"/>
        </w:rPr>
        <w:t xml:space="preserve">zabranjuje uvoz koža i proizvoda od koža mladunaca određenih vrsta tuljana, navedenih u Prilogu </w:t>
      </w:r>
      <w:r w:rsidR="00900686">
        <w:rPr>
          <w:sz w:val="24"/>
          <w:szCs w:val="24"/>
          <w:lang w:val="hr-HR"/>
        </w:rPr>
        <w:t>ovog Pravilnika</w:t>
      </w:r>
      <w:r>
        <w:rPr>
          <w:sz w:val="24"/>
          <w:szCs w:val="24"/>
          <w:lang w:val="hr-HR"/>
        </w:rPr>
        <w:t xml:space="preserve">, u komercijalne svrhe na područje Republike Hrvatske. </w:t>
      </w:r>
    </w:p>
    <w:p w:rsidR="00B84B98" w:rsidRDefault="00B84B98" w:rsidP="00B84B98">
      <w:pPr>
        <w:pStyle w:val="StandardWeb8"/>
        <w:spacing w:before="240" w:after="0"/>
        <w:ind w:left="0" w:righ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(2) Ministarstvo poljoprivrede dužno je obavijestiti Europsku komisiju o zabrani uvoza iz stavka 1. ovoga članka.</w:t>
      </w:r>
    </w:p>
    <w:p w:rsidR="00B84B98" w:rsidRDefault="00B84B98" w:rsidP="00B84B98">
      <w:pPr>
        <w:pStyle w:val="StandardWeb8"/>
        <w:spacing w:before="240" w:after="0"/>
        <w:ind w:left="0" w:righ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(3) Ova</w:t>
      </w:r>
      <w:r w:rsidR="00900686">
        <w:rPr>
          <w:sz w:val="24"/>
          <w:szCs w:val="24"/>
          <w:lang w:val="hr-HR"/>
        </w:rPr>
        <w:t>j</w:t>
      </w:r>
      <w:r>
        <w:rPr>
          <w:sz w:val="24"/>
          <w:szCs w:val="24"/>
          <w:lang w:val="hr-HR"/>
        </w:rPr>
        <w:t xml:space="preserve"> </w:t>
      </w:r>
      <w:r w:rsidR="00900686">
        <w:rPr>
          <w:sz w:val="24"/>
          <w:szCs w:val="24"/>
          <w:lang w:val="hr-HR"/>
        </w:rPr>
        <w:t xml:space="preserve">Pravilnik </w:t>
      </w:r>
      <w:r>
        <w:rPr>
          <w:sz w:val="24"/>
          <w:szCs w:val="24"/>
          <w:lang w:val="hr-HR"/>
        </w:rPr>
        <w:t>sadrži odredbe koje su u skladu sa sljedećim aktom Europske unije:</w:t>
      </w:r>
    </w:p>
    <w:p w:rsidR="00B84B98" w:rsidRDefault="00B84B98" w:rsidP="00B84B98">
      <w:pPr>
        <w:pStyle w:val="StandardWeb8"/>
        <w:spacing w:before="240" w:after="0"/>
        <w:ind w:left="0" w:righ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Direktiva Vijeća 83/129/EEZ od 28. ožujka 1983. o uvozu koža mladunaca određenih vrsta tuljana i proizvoda od njih u države članice (SL, L 91, 9.4.1983.).</w:t>
      </w:r>
    </w:p>
    <w:p w:rsidR="00B84B98" w:rsidRDefault="00B84B98" w:rsidP="00B84B98">
      <w:pPr>
        <w:pStyle w:val="StandardWeb8"/>
        <w:spacing w:before="240" w:after="0"/>
        <w:ind w:left="0" w:right="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2.</w:t>
      </w:r>
    </w:p>
    <w:p w:rsidR="00B84B98" w:rsidRDefault="00B84B98" w:rsidP="00B84B98">
      <w:pPr>
        <w:pStyle w:val="StandardWeb8"/>
        <w:spacing w:before="240" w:after="0"/>
        <w:ind w:left="0" w:righ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</w:t>
      </w:r>
      <w:r w:rsidR="00900686">
        <w:rPr>
          <w:sz w:val="24"/>
          <w:szCs w:val="24"/>
          <w:lang w:val="hr-HR"/>
        </w:rPr>
        <w:t>j</w:t>
      </w:r>
      <w:r>
        <w:rPr>
          <w:sz w:val="24"/>
          <w:szCs w:val="24"/>
          <w:lang w:val="hr-HR"/>
        </w:rPr>
        <w:t xml:space="preserve"> se </w:t>
      </w:r>
      <w:r w:rsidR="00900686">
        <w:rPr>
          <w:sz w:val="24"/>
          <w:szCs w:val="24"/>
          <w:lang w:val="hr-HR"/>
        </w:rPr>
        <w:t xml:space="preserve">Pravilnik </w:t>
      </w:r>
      <w:r>
        <w:rPr>
          <w:sz w:val="24"/>
          <w:szCs w:val="24"/>
          <w:lang w:val="hr-HR"/>
        </w:rPr>
        <w:t xml:space="preserve">primjenjuje na proizvode koji nisu dobiveni tradicionalnim </w:t>
      </w:r>
      <w:proofErr w:type="spellStart"/>
      <w:r>
        <w:rPr>
          <w:sz w:val="24"/>
          <w:szCs w:val="24"/>
          <w:lang w:val="hr-HR"/>
        </w:rPr>
        <w:t>inuitskim</w:t>
      </w:r>
      <w:proofErr w:type="spellEnd"/>
      <w:r>
        <w:rPr>
          <w:sz w:val="24"/>
          <w:szCs w:val="24"/>
          <w:lang w:val="hr-HR"/>
        </w:rPr>
        <w:t xml:space="preserve"> </w:t>
      </w:r>
      <w:r w:rsidR="00900686">
        <w:rPr>
          <w:sz w:val="24"/>
          <w:szCs w:val="24"/>
          <w:lang w:val="hr-HR"/>
        </w:rPr>
        <w:t>načinom lova</w:t>
      </w:r>
      <w:r>
        <w:rPr>
          <w:sz w:val="24"/>
          <w:szCs w:val="24"/>
          <w:lang w:val="hr-HR"/>
        </w:rPr>
        <w:t>.</w:t>
      </w:r>
    </w:p>
    <w:p w:rsidR="00B84B98" w:rsidRDefault="00B84B98" w:rsidP="00B84B98">
      <w:pPr>
        <w:pStyle w:val="StandardWeb8"/>
        <w:spacing w:before="240" w:after="0"/>
        <w:ind w:left="0" w:right="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3.</w:t>
      </w:r>
    </w:p>
    <w:p w:rsidR="00B84B98" w:rsidRDefault="00B84B98" w:rsidP="00B84B98">
      <w:pPr>
        <w:pStyle w:val="t-9-8"/>
        <w:jc w:val="both"/>
      </w:pPr>
      <w:r>
        <w:t xml:space="preserve">Prilog je tiskan u dodatku </w:t>
      </w:r>
      <w:r w:rsidR="00900686">
        <w:t xml:space="preserve">ovog Pravilnika </w:t>
      </w:r>
      <w:r>
        <w:t xml:space="preserve">i </w:t>
      </w:r>
      <w:r w:rsidR="00900686">
        <w:t xml:space="preserve">njegov </w:t>
      </w:r>
      <w:r>
        <w:t>je sastavni dio.</w:t>
      </w:r>
    </w:p>
    <w:p w:rsidR="00B84B98" w:rsidRDefault="00B84B98" w:rsidP="00B84B98">
      <w:pPr>
        <w:pStyle w:val="clanak"/>
      </w:pPr>
      <w:r>
        <w:t>Članak 4.</w:t>
      </w:r>
    </w:p>
    <w:p w:rsidR="00B84B98" w:rsidRDefault="00B84B98" w:rsidP="00B84B98">
      <w:pPr>
        <w:pStyle w:val="t-9-8"/>
        <w:jc w:val="both"/>
      </w:pPr>
      <w:r>
        <w:t>Ova</w:t>
      </w:r>
      <w:r w:rsidR="00900686">
        <w:t>j</w:t>
      </w:r>
      <w:r>
        <w:t xml:space="preserve"> </w:t>
      </w:r>
      <w:r w:rsidR="00900686">
        <w:t xml:space="preserve">Pravilnik </w:t>
      </w:r>
      <w:r>
        <w:t>stupa na snagu osmoga dana od dana objave u »Narodnim novinama«.</w:t>
      </w:r>
      <w:bookmarkStart w:id="0" w:name="_GoBack"/>
      <w:bookmarkEnd w:id="0"/>
    </w:p>
    <w:p w:rsidR="00B84B98" w:rsidRDefault="00B84B98" w:rsidP="00B84B98">
      <w:pPr>
        <w:pStyle w:val="klasa2"/>
        <w:spacing w:before="0" w:beforeAutospacing="0" w:after="0" w:afterAutospacing="0"/>
        <w:jc w:val="both"/>
      </w:pPr>
    </w:p>
    <w:p w:rsidR="00B84B98" w:rsidRDefault="00B84B98" w:rsidP="00900686">
      <w:pPr>
        <w:rPr>
          <w:b/>
        </w:rPr>
      </w:pPr>
    </w:p>
    <w:p w:rsidR="00B84B98" w:rsidRDefault="00B84B98" w:rsidP="00B84B98">
      <w:pPr>
        <w:ind w:left="4956" w:firstLine="708"/>
        <w:rPr>
          <w:b/>
        </w:rPr>
      </w:pPr>
      <w:r>
        <w:rPr>
          <w:b/>
        </w:rPr>
        <w:t xml:space="preserve"> Ministr</w:t>
      </w:r>
      <w:r w:rsidR="00900686">
        <w:rPr>
          <w:b/>
        </w:rPr>
        <w:t>ica</w:t>
      </w:r>
      <w:r>
        <w:rPr>
          <w:b/>
        </w:rPr>
        <w:t xml:space="preserve"> poljoprivrede</w:t>
      </w:r>
    </w:p>
    <w:p w:rsidR="00B84B98" w:rsidRDefault="00B84B98" w:rsidP="00B84B98">
      <w:pPr>
        <w:ind w:left="4956" w:firstLine="708"/>
        <w:rPr>
          <w:b/>
        </w:rPr>
      </w:pPr>
    </w:p>
    <w:p w:rsidR="00B84B98" w:rsidRDefault="00B84B98" w:rsidP="00B84B98">
      <w:pPr>
        <w:ind w:left="4956" w:firstLine="708"/>
        <w:rPr>
          <w:b/>
        </w:rPr>
      </w:pPr>
      <w:r>
        <w:rPr>
          <w:b/>
        </w:rPr>
        <w:t xml:space="preserve">      </w:t>
      </w:r>
      <w:r w:rsidR="00900686">
        <w:rPr>
          <w:b/>
        </w:rPr>
        <w:t>Marija Vučković</w:t>
      </w:r>
    </w:p>
    <w:p w:rsidR="00B84B98" w:rsidRDefault="00B84B98" w:rsidP="00B84B98"/>
    <w:p w:rsidR="00B84B98" w:rsidRDefault="00B84B98" w:rsidP="00B84B98"/>
    <w:p w:rsidR="00B84B98" w:rsidRDefault="00B84B98" w:rsidP="00B84B98">
      <w:pPr>
        <w:jc w:val="center"/>
        <w:rPr>
          <w:b/>
          <w:bCs/>
        </w:rPr>
      </w:pPr>
    </w:p>
    <w:p w:rsidR="008371E6" w:rsidRDefault="008371E6" w:rsidP="00B84B98">
      <w:pPr>
        <w:jc w:val="center"/>
        <w:rPr>
          <w:b/>
          <w:bCs/>
        </w:rPr>
      </w:pPr>
    </w:p>
    <w:p w:rsidR="008371E6" w:rsidRDefault="008371E6" w:rsidP="00B84B98">
      <w:pPr>
        <w:jc w:val="center"/>
        <w:rPr>
          <w:b/>
          <w:bCs/>
        </w:rPr>
      </w:pPr>
    </w:p>
    <w:p w:rsidR="008371E6" w:rsidRDefault="008371E6" w:rsidP="00B84B98">
      <w:pPr>
        <w:jc w:val="center"/>
        <w:rPr>
          <w:b/>
          <w:bCs/>
        </w:rPr>
      </w:pPr>
    </w:p>
    <w:p w:rsidR="00B84B98" w:rsidRDefault="00B84B98" w:rsidP="00B84B98">
      <w:pPr>
        <w:jc w:val="center"/>
        <w:rPr>
          <w:b/>
          <w:bCs/>
        </w:rPr>
      </w:pPr>
      <w:r>
        <w:rPr>
          <w:b/>
          <w:bCs/>
        </w:rPr>
        <w:lastRenderedPageBreak/>
        <w:t>PRILOG</w:t>
      </w:r>
    </w:p>
    <w:p w:rsidR="00900686" w:rsidRDefault="00900686" w:rsidP="00B84B9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2495"/>
        <w:gridCol w:w="5493"/>
      </w:tblGrid>
      <w:tr w:rsidR="001F16F8" w:rsidRPr="008371E6" w:rsidTr="00465AA9">
        <w:tc>
          <w:tcPr>
            <w:tcW w:w="1101" w:type="dxa"/>
            <w:shd w:val="clear" w:color="auto" w:fill="auto"/>
          </w:tcPr>
          <w:p w:rsidR="001F16F8" w:rsidRPr="003F4F27" w:rsidRDefault="001F16F8" w:rsidP="00465AA9">
            <w:pPr>
              <w:jc w:val="center"/>
              <w:rPr>
                <w:bCs/>
              </w:rPr>
            </w:pPr>
            <w:r w:rsidRPr="003F4F27">
              <w:rPr>
                <w:bCs/>
              </w:rPr>
              <w:t xml:space="preserve">br. </w:t>
            </w:r>
          </w:p>
        </w:tc>
        <w:tc>
          <w:tcPr>
            <w:tcW w:w="2551" w:type="dxa"/>
            <w:shd w:val="clear" w:color="auto" w:fill="auto"/>
          </w:tcPr>
          <w:p w:rsidR="001F16F8" w:rsidRPr="003F4F27" w:rsidRDefault="007D6FBF" w:rsidP="00465AA9">
            <w:pPr>
              <w:jc w:val="center"/>
              <w:rPr>
                <w:bCs/>
              </w:rPr>
            </w:pPr>
            <w:r w:rsidRPr="00465AA9">
              <w:rPr>
                <w:bCs/>
              </w:rPr>
              <w:t>b</w:t>
            </w:r>
            <w:r w:rsidR="001F16F8" w:rsidRPr="003F4F27">
              <w:rPr>
                <w:bCs/>
              </w:rPr>
              <w:t xml:space="preserve">r. </w:t>
            </w:r>
            <w:r w:rsidRPr="00465AA9">
              <w:rPr>
                <w:bCs/>
              </w:rPr>
              <w:t>z</w:t>
            </w:r>
            <w:r w:rsidR="001F16F8" w:rsidRPr="003F4F27">
              <w:rPr>
                <w:bCs/>
              </w:rPr>
              <w:t>ajedničke carinske tarife (CCT)</w:t>
            </w:r>
          </w:p>
        </w:tc>
        <w:tc>
          <w:tcPr>
            <w:tcW w:w="5636" w:type="dxa"/>
            <w:shd w:val="clear" w:color="auto" w:fill="auto"/>
          </w:tcPr>
          <w:p w:rsidR="001F16F8" w:rsidRPr="003F4F27" w:rsidRDefault="001F16F8" w:rsidP="00465AA9">
            <w:pPr>
              <w:jc w:val="center"/>
              <w:rPr>
                <w:bCs/>
              </w:rPr>
            </w:pPr>
            <w:r w:rsidRPr="00465AA9">
              <w:rPr>
                <w:bCs/>
              </w:rPr>
              <w:t>Opis</w:t>
            </w:r>
          </w:p>
        </w:tc>
      </w:tr>
      <w:tr w:rsidR="001F16F8" w:rsidRPr="008371E6" w:rsidTr="00465AA9">
        <w:tc>
          <w:tcPr>
            <w:tcW w:w="1101" w:type="dxa"/>
            <w:shd w:val="clear" w:color="auto" w:fill="auto"/>
          </w:tcPr>
          <w:p w:rsidR="001F16F8" w:rsidRPr="00465AA9" w:rsidRDefault="001F16F8" w:rsidP="00465AA9">
            <w:pPr>
              <w:jc w:val="center"/>
              <w:rPr>
                <w:bCs/>
              </w:rPr>
            </w:pPr>
          </w:p>
          <w:p w:rsidR="001F16F8" w:rsidRPr="00465AA9" w:rsidRDefault="001F16F8" w:rsidP="00465AA9">
            <w:pPr>
              <w:jc w:val="center"/>
              <w:rPr>
                <w:bCs/>
              </w:rPr>
            </w:pPr>
            <w:r w:rsidRPr="003F4F27">
              <w:rPr>
                <w:bCs/>
              </w:rPr>
              <w:t>1</w:t>
            </w:r>
          </w:p>
          <w:p w:rsidR="001F16F8" w:rsidRPr="00465AA9" w:rsidRDefault="001F16F8" w:rsidP="00465AA9">
            <w:pPr>
              <w:jc w:val="center"/>
              <w:rPr>
                <w:bCs/>
              </w:rPr>
            </w:pPr>
          </w:p>
          <w:p w:rsidR="001F16F8" w:rsidRPr="00465AA9" w:rsidRDefault="001F16F8" w:rsidP="00465AA9">
            <w:pPr>
              <w:jc w:val="center"/>
              <w:rPr>
                <w:bCs/>
              </w:rPr>
            </w:pPr>
          </w:p>
          <w:p w:rsidR="001F16F8" w:rsidRPr="00465AA9" w:rsidRDefault="001F16F8" w:rsidP="00465AA9">
            <w:pPr>
              <w:jc w:val="center"/>
              <w:rPr>
                <w:bCs/>
              </w:rPr>
            </w:pPr>
          </w:p>
          <w:p w:rsidR="001F16F8" w:rsidRPr="00465AA9" w:rsidRDefault="001F16F8" w:rsidP="00465AA9">
            <w:pPr>
              <w:jc w:val="center"/>
              <w:rPr>
                <w:bCs/>
              </w:rPr>
            </w:pPr>
          </w:p>
          <w:p w:rsidR="001F16F8" w:rsidRPr="00465AA9" w:rsidRDefault="001F16F8" w:rsidP="00465AA9">
            <w:pPr>
              <w:jc w:val="center"/>
              <w:rPr>
                <w:bCs/>
              </w:rPr>
            </w:pPr>
          </w:p>
          <w:p w:rsidR="001F16F8" w:rsidRPr="00465AA9" w:rsidRDefault="001F16F8" w:rsidP="00465AA9">
            <w:pPr>
              <w:jc w:val="center"/>
              <w:rPr>
                <w:bCs/>
              </w:rPr>
            </w:pPr>
          </w:p>
          <w:p w:rsidR="001F16F8" w:rsidRPr="003F4F27" w:rsidRDefault="001F16F8" w:rsidP="00465AA9">
            <w:pPr>
              <w:jc w:val="center"/>
              <w:rPr>
                <w:bCs/>
              </w:rPr>
            </w:pPr>
            <w:r w:rsidRPr="00465AA9">
              <w:rPr>
                <w:bCs/>
              </w:rPr>
              <w:t>2</w:t>
            </w:r>
          </w:p>
          <w:p w:rsidR="001F16F8" w:rsidRPr="003F4F27" w:rsidRDefault="001F16F8" w:rsidP="00465AA9">
            <w:pPr>
              <w:jc w:val="center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F16F8" w:rsidRPr="00465AA9" w:rsidRDefault="001F16F8" w:rsidP="00465AA9">
            <w:pPr>
              <w:jc w:val="center"/>
              <w:rPr>
                <w:bCs/>
              </w:rPr>
            </w:pPr>
          </w:p>
          <w:p w:rsidR="001F16F8" w:rsidRPr="00465AA9" w:rsidRDefault="001F16F8" w:rsidP="00465AA9">
            <w:pPr>
              <w:jc w:val="both"/>
              <w:rPr>
                <w:bCs/>
              </w:rPr>
            </w:pPr>
            <w:r w:rsidRPr="00465AA9">
              <w:rPr>
                <w:bCs/>
              </w:rPr>
              <w:t>ex 43.01</w:t>
            </w:r>
          </w:p>
          <w:p w:rsidR="001F16F8" w:rsidRPr="00465AA9" w:rsidRDefault="001F16F8" w:rsidP="00465AA9">
            <w:pPr>
              <w:jc w:val="both"/>
              <w:rPr>
                <w:bCs/>
              </w:rPr>
            </w:pPr>
            <w:r w:rsidRPr="00465AA9">
              <w:rPr>
                <w:bCs/>
              </w:rPr>
              <w:t>ex 43.02 A</w:t>
            </w:r>
          </w:p>
          <w:p w:rsidR="001F16F8" w:rsidRPr="00465AA9" w:rsidRDefault="001F16F8" w:rsidP="00465AA9">
            <w:pPr>
              <w:jc w:val="both"/>
              <w:rPr>
                <w:bCs/>
              </w:rPr>
            </w:pPr>
          </w:p>
          <w:p w:rsidR="001F16F8" w:rsidRPr="00465AA9" w:rsidRDefault="001F16F8" w:rsidP="00465AA9">
            <w:pPr>
              <w:jc w:val="both"/>
              <w:rPr>
                <w:bCs/>
              </w:rPr>
            </w:pPr>
          </w:p>
          <w:p w:rsidR="001F16F8" w:rsidRPr="00465AA9" w:rsidRDefault="001F16F8" w:rsidP="00465AA9">
            <w:pPr>
              <w:jc w:val="both"/>
              <w:rPr>
                <w:bCs/>
              </w:rPr>
            </w:pPr>
          </w:p>
          <w:p w:rsidR="001F16F8" w:rsidRPr="00465AA9" w:rsidRDefault="001F16F8" w:rsidP="00465AA9">
            <w:pPr>
              <w:jc w:val="both"/>
              <w:rPr>
                <w:bCs/>
              </w:rPr>
            </w:pPr>
          </w:p>
          <w:p w:rsidR="001F16F8" w:rsidRPr="00465AA9" w:rsidRDefault="001F16F8" w:rsidP="00465AA9">
            <w:pPr>
              <w:jc w:val="both"/>
              <w:rPr>
                <w:bCs/>
              </w:rPr>
            </w:pPr>
          </w:p>
          <w:p w:rsidR="001F16F8" w:rsidRPr="00465AA9" w:rsidRDefault="001F16F8" w:rsidP="00465AA9">
            <w:pPr>
              <w:jc w:val="both"/>
              <w:rPr>
                <w:bCs/>
              </w:rPr>
            </w:pPr>
            <w:r w:rsidRPr="00465AA9">
              <w:rPr>
                <w:bCs/>
              </w:rPr>
              <w:t>ex 43.0</w:t>
            </w:r>
            <w:r w:rsidR="00812B67">
              <w:rPr>
                <w:bCs/>
              </w:rPr>
              <w:t>3</w:t>
            </w:r>
          </w:p>
          <w:p w:rsidR="001F16F8" w:rsidRPr="003F4F27" w:rsidRDefault="001F16F8" w:rsidP="00465AA9">
            <w:pPr>
              <w:jc w:val="both"/>
              <w:rPr>
                <w:bCs/>
              </w:rPr>
            </w:pPr>
          </w:p>
        </w:tc>
        <w:tc>
          <w:tcPr>
            <w:tcW w:w="5636" w:type="dxa"/>
            <w:shd w:val="clear" w:color="auto" w:fill="auto"/>
          </w:tcPr>
          <w:p w:rsidR="001F16F8" w:rsidRPr="00465AA9" w:rsidRDefault="001F16F8" w:rsidP="00465AA9">
            <w:pPr>
              <w:jc w:val="both"/>
              <w:rPr>
                <w:bCs/>
              </w:rPr>
            </w:pPr>
          </w:p>
          <w:p w:rsidR="001F16F8" w:rsidRPr="00465AA9" w:rsidRDefault="001F16F8" w:rsidP="00465AA9">
            <w:pPr>
              <w:jc w:val="both"/>
              <w:rPr>
                <w:bCs/>
              </w:rPr>
            </w:pPr>
            <w:r w:rsidRPr="00465AA9">
              <w:rPr>
                <w:bCs/>
              </w:rPr>
              <w:t>Sirovo krzno i krzno, štavljeno ili obrađeno s dlakom, uključujući i rašireno krzno ili križno krojeno ili drugog sličnog oblika:</w:t>
            </w:r>
          </w:p>
          <w:p w:rsidR="001F16F8" w:rsidRPr="00465AA9" w:rsidRDefault="001F16F8" w:rsidP="00465AA9">
            <w:pPr>
              <w:jc w:val="both"/>
              <w:rPr>
                <w:bCs/>
              </w:rPr>
            </w:pPr>
          </w:p>
          <w:p w:rsidR="001F16F8" w:rsidRPr="00465AA9" w:rsidRDefault="001F16F8" w:rsidP="00465AA9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465AA9">
              <w:rPr>
                <w:bCs/>
              </w:rPr>
              <w:t>bijelih mladunaca grenlandskog tuljana</w:t>
            </w:r>
          </w:p>
          <w:p w:rsidR="001F16F8" w:rsidRPr="00465AA9" w:rsidRDefault="001F16F8" w:rsidP="00465AA9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465AA9">
              <w:rPr>
                <w:bCs/>
              </w:rPr>
              <w:t xml:space="preserve">mladunaca tuljana </w:t>
            </w:r>
            <w:proofErr w:type="spellStart"/>
            <w:r w:rsidRPr="00465AA9">
              <w:rPr>
                <w:bCs/>
              </w:rPr>
              <w:t>mjehuraša</w:t>
            </w:r>
            <w:proofErr w:type="spellEnd"/>
            <w:r w:rsidRPr="00465AA9">
              <w:rPr>
                <w:bCs/>
              </w:rPr>
              <w:t xml:space="preserve"> („</w:t>
            </w:r>
            <w:proofErr w:type="spellStart"/>
            <w:r w:rsidRPr="00465AA9">
              <w:rPr>
                <w:bCs/>
              </w:rPr>
              <w:t>modroledi</w:t>
            </w:r>
            <w:proofErr w:type="spellEnd"/>
            <w:r w:rsidRPr="00465AA9">
              <w:rPr>
                <w:bCs/>
              </w:rPr>
              <w:t>“)</w:t>
            </w:r>
          </w:p>
          <w:p w:rsidR="001F16F8" w:rsidRPr="00465AA9" w:rsidRDefault="001F16F8" w:rsidP="00465AA9">
            <w:pPr>
              <w:jc w:val="both"/>
              <w:rPr>
                <w:bCs/>
              </w:rPr>
            </w:pPr>
          </w:p>
          <w:p w:rsidR="001F16F8" w:rsidRPr="003F4F27" w:rsidRDefault="001F16F8" w:rsidP="003F4F27">
            <w:pPr>
              <w:jc w:val="both"/>
              <w:rPr>
                <w:bCs/>
              </w:rPr>
            </w:pPr>
            <w:r w:rsidRPr="00465AA9">
              <w:rPr>
                <w:bCs/>
              </w:rPr>
              <w:t>Predmeti izrađeni od krzna tuljana n</w:t>
            </w:r>
            <w:r w:rsidR="003F4F27">
              <w:rPr>
                <w:bCs/>
              </w:rPr>
              <w:t>a</w:t>
            </w:r>
            <w:r w:rsidRPr="00465AA9">
              <w:rPr>
                <w:bCs/>
              </w:rPr>
              <w:t>vedeni pod 1</w:t>
            </w:r>
          </w:p>
        </w:tc>
      </w:tr>
    </w:tbl>
    <w:p w:rsidR="00900686" w:rsidRDefault="00900686" w:rsidP="00B84B98">
      <w:pPr>
        <w:jc w:val="center"/>
        <w:rPr>
          <w:b/>
          <w:bCs/>
        </w:rPr>
      </w:pPr>
    </w:p>
    <w:p w:rsidR="003D211E" w:rsidRPr="008839FB" w:rsidRDefault="003D211E" w:rsidP="00FF6D64"/>
    <w:sectPr w:rsidR="003D211E" w:rsidRPr="0088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7716"/>
    <w:multiLevelType w:val="hybridMultilevel"/>
    <w:tmpl w:val="E50CB466"/>
    <w:lvl w:ilvl="0" w:tplc="3252F8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64"/>
    <w:rsid w:val="00050CB0"/>
    <w:rsid w:val="00055F8E"/>
    <w:rsid w:val="00073472"/>
    <w:rsid w:val="000735B8"/>
    <w:rsid w:val="0011499E"/>
    <w:rsid w:val="001619F2"/>
    <w:rsid w:val="00170DCE"/>
    <w:rsid w:val="001778A1"/>
    <w:rsid w:val="001B1F04"/>
    <w:rsid w:val="001F16F8"/>
    <w:rsid w:val="002637C5"/>
    <w:rsid w:val="002B6B96"/>
    <w:rsid w:val="002D29D4"/>
    <w:rsid w:val="00307EF4"/>
    <w:rsid w:val="00364680"/>
    <w:rsid w:val="00382EBE"/>
    <w:rsid w:val="003A54DF"/>
    <w:rsid w:val="003C3257"/>
    <w:rsid w:val="003D14B1"/>
    <w:rsid w:val="003D211E"/>
    <w:rsid w:val="003F4F27"/>
    <w:rsid w:val="00465AA9"/>
    <w:rsid w:val="004C51A1"/>
    <w:rsid w:val="004E6292"/>
    <w:rsid w:val="00584088"/>
    <w:rsid w:val="00587FD1"/>
    <w:rsid w:val="0062356C"/>
    <w:rsid w:val="00632058"/>
    <w:rsid w:val="00641DF8"/>
    <w:rsid w:val="00670B2B"/>
    <w:rsid w:val="00674821"/>
    <w:rsid w:val="00697375"/>
    <w:rsid w:val="006B3A44"/>
    <w:rsid w:val="00712194"/>
    <w:rsid w:val="007465BF"/>
    <w:rsid w:val="007624A4"/>
    <w:rsid w:val="007D5712"/>
    <w:rsid w:val="007D6FBF"/>
    <w:rsid w:val="00812B67"/>
    <w:rsid w:val="00820AC8"/>
    <w:rsid w:val="008371E6"/>
    <w:rsid w:val="0087123B"/>
    <w:rsid w:val="008839FB"/>
    <w:rsid w:val="00890EE8"/>
    <w:rsid w:val="00900686"/>
    <w:rsid w:val="00926B76"/>
    <w:rsid w:val="00962CCA"/>
    <w:rsid w:val="0097762B"/>
    <w:rsid w:val="009A63B9"/>
    <w:rsid w:val="009B2E91"/>
    <w:rsid w:val="009D7455"/>
    <w:rsid w:val="00A00CCC"/>
    <w:rsid w:val="00A0586C"/>
    <w:rsid w:val="00A10B9D"/>
    <w:rsid w:val="00A46A5F"/>
    <w:rsid w:val="00A727A1"/>
    <w:rsid w:val="00AE2EC6"/>
    <w:rsid w:val="00AF4C59"/>
    <w:rsid w:val="00B61F4C"/>
    <w:rsid w:val="00B84B98"/>
    <w:rsid w:val="00BE4DB2"/>
    <w:rsid w:val="00C35137"/>
    <w:rsid w:val="00C479D7"/>
    <w:rsid w:val="00CC131C"/>
    <w:rsid w:val="00CC60C7"/>
    <w:rsid w:val="00D17831"/>
    <w:rsid w:val="00D63167"/>
    <w:rsid w:val="00D73255"/>
    <w:rsid w:val="00D85D5C"/>
    <w:rsid w:val="00DB499B"/>
    <w:rsid w:val="00DF2686"/>
    <w:rsid w:val="00E16E0B"/>
    <w:rsid w:val="00E41A0F"/>
    <w:rsid w:val="00E87CCC"/>
    <w:rsid w:val="00EB36CF"/>
    <w:rsid w:val="00EE5B54"/>
    <w:rsid w:val="00FD0B72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D09F4-1631-49C1-A2E1-21F740E2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Web8">
    <w:name w:val="Standard (Web)8"/>
    <w:basedOn w:val="Normal"/>
    <w:rsid w:val="00FF6D64"/>
    <w:pPr>
      <w:spacing w:before="75" w:after="75"/>
      <w:ind w:left="225" w:right="225"/>
    </w:pPr>
    <w:rPr>
      <w:rFonts w:eastAsia="SimSun"/>
      <w:sz w:val="22"/>
      <w:szCs w:val="22"/>
      <w:lang w:val="en-US" w:eastAsia="zh-CN"/>
    </w:rPr>
  </w:style>
  <w:style w:type="paragraph" w:customStyle="1" w:styleId="t-11-9-sred">
    <w:name w:val="t-11-9-sred"/>
    <w:basedOn w:val="Normal"/>
    <w:rsid w:val="002637C5"/>
    <w:pPr>
      <w:spacing w:before="100" w:beforeAutospacing="1" w:after="100" w:afterAutospacing="1"/>
      <w:jc w:val="center"/>
    </w:pPr>
    <w:rPr>
      <w:sz w:val="28"/>
      <w:szCs w:val="28"/>
      <w:lang w:bidi="ta-IN"/>
    </w:rPr>
  </w:style>
  <w:style w:type="paragraph" w:customStyle="1" w:styleId="clanak">
    <w:name w:val="clanak"/>
    <w:basedOn w:val="Normal"/>
    <w:rsid w:val="002637C5"/>
    <w:pPr>
      <w:spacing w:before="100" w:beforeAutospacing="1" w:after="100" w:afterAutospacing="1"/>
      <w:jc w:val="center"/>
    </w:pPr>
    <w:rPr>
      <w:lang w:bidi="ta-IN"/>
    </w:rPr>
  </w:style>
  <w:style w:type="paragraph" w:customStyle="1" w:styleId="t-9-8">
    <w:name w:val="t-9-8"/>
    <w:basedOn w:val="Normal"/>
    <w:rsid w:val="002637C5"/>
    <w:pPr>
      <w:spacing w:before="100" w:beforeAutospacing="1" w:after="100" w:afterAutospacing="1"/>
    </w:pPr>
    <w:rPr>
      <w:lang w:bidi="ta-IN"/>
    </w:rPr>
  </w:style>
  <w:style w:type="paragraph" w:customStyle="1" w:styleId="klasa2">
    <w:name w:val="klasa2"/>
    <w:basedOn w:val="Normal"/>
    <w:rsid w:val="002637C5"/>
    <w:pPr>
      <w:spacing w:before="100" w:beforeAutospacing="1" w:after="100" w:afterAutospacing="1"/>
    </w:pPr>
    <w:rPr>
      <w:lang w:bidi="ta-IN"/>
    </w:rPr>
  </w:style>
  <w:style w:type="paragraph" w:styleId="Tekstbalonia">
    <w:name w:val="Balloon Text"/>
    <w:basedOn w:val="Normal"/>
    <w:semiHidden/>
    <w:rsid w:val="00E16E0B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307EF4"/>
    <w:pPr>
      <w:spacing w:before="150" w:after="150"/>
      <w:ind w:left="675" w:right="525"/>
    </w:pPr>
    <w:rPr>
      <w:sz w:val="19"/>
      <w:szCs w:val="19"/>
    </w:rPr>
  </w:style>
  <w:style w:type="character" w:styleId="Referencakomentara">
    <w:name w:val="annotation reference"/>
    <w:semiHidden/>
    <w:rsid w:val="003A54DF"/>
    <w:rPr>
      <w:sz w:val="16"/>
      <w:szCs w:val="16"/>
    </w:rPr>
  </w:style>
  <w:style w:type="paragraph" w:styleId="Tekstkomentara">
    <w:name w:val="annotation text"/>
    <w:basedOn w:val="Normal"/>
    <w:semiHidden/>
    <w:rsid w:val="003A54D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3A54DF"/>
    <w:rPr>
      <w:b/>
      <w:bCs/>
    </w:rPr>
  </w:style>
  <w:style w:type="paragraph" w:customStyle="1" w:styleId="Revizija1">
    <w:name w:val="Revizija1"/>
    <w:hidden/>
    <w:uiPriority w:val="99"/>
    <w:semiHidden/>
    <w:rsid w:val="009A63B9"/>
    <w:rPr>
      <w:sz w:val="24"/>
      <w:szCs w:val="24"/>
    </w:rPr>
  </w:style>
  <w:style w:type="table" w:styleId="Reetkatablice">
    <w:name w:val="Table Grid"/>
    <w:basedOn w:val="Obinatablica"/>
    <w:rsid w:val="001F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2051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</w:div>
      </w:divsChild>
    </w:div>
    <w:div w:id="927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Ministarstvo poljoprivrede</vt:lpstr>
    </vt:vector>
  </TitlesOfParts>
  <Company>Kulture RH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poljoprivrede</dc:title>
  <dc:subject/>
  <dc:creator>veterinarstvo</dc:creator>
  <cp:keywords/>
  <cp:lastModifiedBy>Branka Šošić</cp:lastModifiedBy>
  <cp:revision>2</cp:revision>
  <cp:lastPrinted>2012-03-15T07:15:00Z</cp:lastPrinted>
  <dcterms:created xsi:type="dcterms:W3CDTF">2021-07-15T12:52:00Z</dcterms:created>
  <dcterms:modified xsi:type="dcterms:W3CDTF">2021-07-15T12:52:00Z</dcterms:modified>
</cp:coreProperties>
</file>