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920F0" w14:textId="2B6156E1" w:rsidR="003F70A0" w:rsidRPr="001C76C3" w:rsidRDefault="003F70A0">
      <w:pPr>
        <w:rPr>
          <w:color w:val="000000" w:themeColor="text1"/>
        </w:rPr>
      </w:pPr>
    </w:p>
    <w:p w14:paraId="1D3253A2" w14:textId="77777777" w:rsidR="00A2689F" w:rsidRPr="001C76C3" w:rsidRDefault="00A2689F" w:rsidP="00A2689F">
      <w:pPr>
        <w:spacing w:line="360" w:lineRule="auto"/>
        <w:jc w:val="center"/>
        <w:rPr>
          <w:rFonts w:ascii="Times New Roman" w:hAnsi="Times New Roman" w:cs="Times New Roman"/>
          <w:b/>
          <w:bCs/>
          <w:color w:val="000000" w:themeColor="text1"/>
          <w:sz w:val="24"/>
          <w:szCs w:val="24"/>
        </w:rPr>
      </w:pPr>
      <w:r w:rsidRPr="001C76C3">
        <w:rPr>
          <w:rFonts w:ascii="Times New Roman" w:hAnsi="Times New Roman" w:cs="Times New Roman"/>
          <w:b/>
          <w:bCs/>
          <w:color w:val="000000" w:themeColor="text1"/>
          <w:sz w:val="24"/>
          <w:szCs w:val="24"/>
        </w:rPr>
        <w:t xml:space="preserve">Akcijski plan za provedbu Nacionalnog plana za rad, zaštitu na radu i zapošljavanje za razdoblje od 2021. do 2024. godine </w:t>
      </w:r>
    </w:p>
    <w:p w14:paraId="32773BC7" w14:textId="35F3C016" w:rsidR="00503BB0" w:rsidRPr="001C76C3" w:rsidRDefault="00503BB0" w:rsidP="00DF0072">
      <w:pPr>
        <w:spacing w:line="360" w:lineRule="auto"/>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Sadržaj</w:t>
      </w:r>
    </w:p>
    <w:p w14:paraId="0E2C100C" w14:textId="4BA4F5F0" w:rsidR="00C25AED" w:rsidRDefault="00DF0072">
      <w:pPr>
        <w:pStyle w:val="Sadraj1"/>
        <w:rPr>
          <w:rFonts w:asciiTheme="minorHAnsi" w:eastAsiaTheme="minorEastAsia" w:hAnsiTheme="minorHAnsi" w:cstheme="minorBidi"/>
          <w:sz w:val="22"/>
          <w:szCs w:val="22"/>
          <w:lang w:eastAsia="hr-HR"/>
        </w:rPr>
      </w:pPr>
      <w:r w:rsidRPr="001C76C3">
        <w:rPr>
          <w:color w:val="000000" w:themeColor="text1"/>
        </w:rPr>
        <w:fldChar w:fldCharType="begin"/>
      </w:r>
      <w:r w:rsidRPr="001C76C3">
        <w:rPr>
          <w:color w:val="000000" w:themeColor="text1"/>
        </w:rPr>
        <w:instrText xml:space="preserve"> TOC \o "1-3" \h \z \u </w:instrText>
      </w:r>
      <w:r w:rsidRPr="001C76C3">
        <w:rPr>
          <w:color w:val="000000" w:themeColor="text1"/>
        </w:rPr>
        <w:fldChar w:fldCharType="separate"/>
      </w:r>
      <w:hyperlink w:anchor="_Toc83889825" w:history="1">
        <w:r w:rsidR="00C25AED" w:rsidRPr="006E3230">
          <w:rPr>
            <w:rStyle w:val="Hiperveza"/>
            <w:b/>
            <w:bCs/>
          </w:rPr>
          <w:t>Popis mjera sa opisom i pripadajućim pokazateljima rezultata</w:t>
        </w:r>
        <w:r w:rsidR="00C25AED">
          <w:rPr>
            <w:webHidden/>
          </w:rPr>
          <w:tab/>
        </w:r>
        <w:r w:rsidR="00C25AED">
          <w:rPr>
            <w:webHidden/>
          </w:rPr>
          <w:fldChar w:fldCharType="begin"/>
        </w:r>
        <w:r w:rsidR="00C25AED">
          <w:rPr>
            <w:webHidden/>
          </w:rPr>
          <w:instrText xml:space="preserve"> PAGEREF _Toc83889825 \h </w:instrText>
        </w:r>
        <w:r w:rsidR="00C25AED">
          <w:rPr>
            <w:webHidden/>
          </w:rPr>
        </w:r>
        <w:r w:rsidR="00C25AED">
          <w:rPr>
            <w:webHidden/>
          </w:rPr>
          <w:fldChar w:fldCharType="separate"/>
        </w:r>
        <w:r w:rsidR="00C25AED">
          <w:rPr>
            <w:webHidden/>
          </w:rPr>
          <w:t>3</w:t>
        </w:r>
        <w:r w:rsidR="00C25AED">
          <w:rPr>
            <w:webHidden/>
          </w:rPr>
          <w:fldChar w:fldCharType="end"/>
        </w:r>
      </w:hyperlink>
    </w:p>
    <w:p w14:paraId="4B704A24" w14:textId="6D585DD6" w:rsidR="00C25AED" w:rsidRDefault="009D18C8">
      <w:pPr>
        <w:pStyle w:val="Sadraj2"/>
        <w:tabs>
          <w:tab w:val="right" w:leader="dot" w:pos="9062"/>
        </w:tabs>
        <w:rPr>
          <w:rFonts w:eastAsiaTheme="minorEastAsia"/>
          <w:noProof/>
          <w:lang w:eastAsia="hr-HR"/>
        </w:rPr>
      </w:pPr>
      <w:hyperlink w:anchor="_Toc83889826" w:history="1">
        <w:r w:rsidR="00C25AED" w:rsidRPr="006E3230">
          <w:rPr>
            <w:rStyle w:val="Hiperveza"/>
            <w:rFonts w:ascii="Times New Roman" w:hAnsi="Times New Roman" w:cs="Times New Roman"/>
            <w:noProof/>
          </w:rPr>
          <w:t>POSEBNI CILJ 1.</w:t>
        </w:r>
        <w:r w:rsidR="00C25AED">
          <w:rPr>
            <w:noProof/>
            <w:webHidden/>
          </w:rPr>
          <w:tab/>
        </w:r>
        <w:r w:rsidR="00C25AED">
          <w:rPr>
            <w:noProof/>
            <w:webHidden/>
          </w:rPr>
          <w:fldChar w:fldCharType="begin"/>
        </w:r>
        <w:r w:rsidR="00C25AED">
          <w:rPr>
            <w:noProof/>
            <w:webHidden/>
          </w:rPr>
          <w:instrText xml:space="preserve"> PAGEREF _Toc83889826 \h </w:instrText>
        </w:r>
        <w:r w:rsidR="00C25AED">
          <w:rPr>
            <w:noProof/>
            <w:webHidden/>
          </w:rPr>
        </w:r>
        <w:r w:rsidR="00C25AED">
          <w:rPr>
            <w:noProof/>
            <w:webHidden/>
          </w:rPr>
          <w:fldChar w:fldCharType="separate"/>
        </w:r>
        <w:r w:rsidR="00C25AED">
          <w:rPr>
            <w:noProof/>
            <w:webHidden/>
          </w:rPr>
          <w:t>3</w:t>
        </w:r>
        <w:r w:rsidR="00C25AED">
          <w:rPr>
            <w:noProof/>
            <w:webHidden/>
          </w:rPr>
          <w:fldChar w:fldCharType="end"/>
        </w:r>
      </w:hyperlink>
    </w:p>
    <w:p w14:paraId="2DD9203F" w14:textId="4226FCFE" w:rsidR="00C25AED" w:rsidRDefault="009D18C8">
      <w:pPr>
        <w:pStyle w:val="Sadraj2"/>
        <w:tabs>
          <w:tab w:val="right" w:leader="dot" w:pos="9062"/>
        </w:tabs>
        <w:rPr>
          <w:rFonts w:eastAsiaTheme="minorEastAsia"/>
          <w:noProof/>
          <w:lang w:eastAsia="hr-HR"/>
        </w:rPr>
      </w:pPr>
      <w:hyperlink w:anchor="_Toc83889827" w:history="1">
        <w:r w:rsidR="00C25AED" w:rsidRPr="006E3230">
          <w:rPr>
            <w:rStyle w:val="Hiperveza"/>
            <w:rFonts w:ascii="Times New Roman" w:hAnsi="Times New Roman" w:cs="Times New Roman"/>
            <w:noProof/>
          </w:rPr>
          <w:t>POKAZATELJ ISHODA</w:t>
        </w:r>
        <w:r w:rsidR="00C25AED">
          <w:rPr>
            <w:noProof/>
            <w:webHidden/>
          </w:rPr>
          <w:tab/>
        </w:r>
        <w:r w:rsidR="00C25AED">
          <w:rPr>
            <w:noProof/>
            <w:webHidden/>
          </w:rPr>
          <w:fldChar w:fldCharType="begin"/>
        </w:r>
        <w:r w:rsidR="00C25AED">
          <w:rPr>
            <w:noProof/>
            <w:webHidden/>
          </w:rPr>
          <w:instrText xml:space="preserve"> PAGEREF _Toc83889827 \h </w:instrText>
        </w:r>
        <w:r w:rsidR="00C25AED">
          <w:rPr>
            <w:noProof/>
            <w:webHidden/>
          </w:rPr>
        </w:r>
        <w:r w:rsidR="00C25AED">
          <w:rPr>
            <w:noProof/>
            <w:webHidden/>
          </w:rPr>
          <w:fldChar w:fldCharType="separate"/>
        </w:r>
        <w:r w:rsidR="00C25AED">
          <w:rPr>
            <w:noProof/>
            <w:webHidden/>
          </w:rPr>
          <w:t>3</w:t>
        </w:r>
        <w:r w:rsidR="00C25AED">
          <w:rPr>
            <w:noProof/>
            <w:webHidden/>
          </w:rPr>
          <w:fldChar w:fldCharType="end"/>
        </w:r>
      </w:hyperlink>
    </w:p>
    <w:p w14:paraId="7DB6CA34" w14:textId="407BC013" w:rsidR="00C25AED" w:rsidRDefault="009D18C8">
      <w:pPr>
        <w:pStyle w:val="Sadraj2"/>
        <w:tabs>
          <w:tab w:val="right" w:leader="dot" w:pos="9062"/>
        </w:tabs>
        <w:rPr>
          <w:rFonts w:eastAsiaTheme="minorEastAsia"/>
          <w:noProof/>
          <w:lang w:eastAsia="hr-HR"/>
        </w:rPr>
      </w:pPr>
      <w:hyperlink w:anchor="_Toc83889828" w:history="1">
        <w:r w:rsidR="00C25AED" w:rsidRPr="006E3230">
          <w:rPr>
            <w:rStyle w:val="Hiperveza"/>
            <w:rFonts w:ascii="Times New Roman" w:hAnsi="Times New Roman" w:cs="Times New Roman"/>
            <w:noProof/>
          </w:rPr>
          <w:t>POČETNA VRIJEDNOST POKAZATELJA ISHODA 2020.</w:t>
        </w:r>
        <w:r w:rsidR="00C25AED">
          <w:rPr>
            <w:noProof/>
            <w:webHidden/>
          </w:rPr>
          <w:tab/>
        </w:r>
        <w:r w:rsidR="00C25AED">
          <w:rPr>
            <w:noProof/>
            <w:webHidden/>
          </w:rPr>
          <w:fldChar w:fldCharType="begin"/>
        </w:r>
        <w:r w:rsidR="00C25AED">
          <w:rPr>
            <w:noProof/>
            <w:webHidden/>
          </w:rPr>
          <w:instrText xml:space="preserve"> PAGEREF _Toc83889828 \h </w:instrText>
        </w:r>
        <w:r w:rsidR="00C25AED">
          <w:rPr>
            <w:noProof/>
            <w:webHidden/>
          </w:rPr>
        </w:r>
        <w:r w:rsidR="00C25AED">
          <w:rPr>
            <w:noProof/>
            <w:webHidden/>
          </w:rPr>
          <w:fldChar w:fldCharType="separate"/>
        </w:r>
        <w:r w:rsidR="00C25AED">
          <w:rPr>
            <w:noProof/>
            <w:webHidden/>
          </w:rPr>
          <w:t>3</w:t>
        </w:r>
        <w:r w:rsidR="00C25AED">
          <w:rPr>
            <w:noProof/>
            <w:webHidden/>
          </w:rPr>
          <w:fldChar w:fldCharType="end"/>
        </w:r>
      </w:hyperlink>
    </w:p>
    <w:p w14:paraId="68782B5E" w14:textId="5F081723" w:rsidR="00C25AED" w:rsidRDefault="009D18C8">
      <w:pPr>
        <w:pStyle w:val="Sadraj2"/>
        <w:tabs>
          <w:tab w:val="right" w:leader="dot" w:pos="9062"/>
        </w:tabs>
        <w:rPr>
          <w:rFonts w:eastAsiaTheme="minorEastAsia"/>
          <w:noProof/>
          <w:lang w:eastAsia="hr-HR"/>
        </w:rPr>
      </w:pPr>
      <w:hyperlink w:anchor="_Toc83889829" w:history="1">
        <w:r w:rsidR="00C25AED" w:rsidRPr="006E3230">
          <w:rPr>
            <w:rStyle w:val="Hiperveza"/>
            <w:rFonts w:ascii="Times New Roman" w:hAnsi="Times New Roman" w:cs="Times New Roman"/>
            <w:noProof/>
          </w:rPr>
          <w:t>CILJNA VRIJEDNOST POKAZATELJA ISHODA 2027.</w:t>
        </w:r>
        <w:r w:rsidR="00C25AED">
          <w:rPr>
            <w:noProof/>
            <w:webHidden/>
          </w:rPr>
          <w:tab/>
        </w:r>
        <w:r w:rsidR="00C25AED">
          <w:rPr>
            <w:noProof/>
            <w:webHidden/>
          </w:rPr>
          <w:fldChar w:fldCharType="begin"/>
        </w:r>
        <w:r w:rsidR="00C25AED">
          <w:rPr>
            <w:noProof/>
            <w:webHidden/>
          </w:rPr>
          <w:instrText xml:space="preserve"> PAGEREF _Toc83889829 \h </w:instrText>
        </w:r>
        <w:r w:rsidR="00C25AED">
          <w:rPr>
            <w:noProof/>
            <w:webHidden/>
          </w:rPr>
        </w:r>
        <w:r w:rsidR="00C25AED">
          <w:rPr>
            <w:noProof/>
            <w:webHidden/>
          </w:rPr>
          <w:fldChar w:fldCharType="separate"/>
        </w:r>
        <w:r w:rsidR="00C25AED">
          <w:rPr>
            <w:noProof/>
            <w:webHidden/>
          </w:rPr>
          <w:t>3</w:t>
        </w:r>
        <w:r w:rsidR="00C25AED">
          <w:rPr>
            <w:noProof/>
            <w:webHidden/>
          </w:rPr>
          <w:fldChar w:fldCharType="end"/>
        </w:r>
      </w:hyperlink>
    </w:p>
    <w:p w14:paraId="6524A65D" w14:textId="40F19801" w:rsidR="00C25AED" w:rsidRDefault="009D18C8">
      <w:pPr>
        <w:pStyle w:val="Sadraj3"/>
        <w:tabs>
          <w:tab w:val="right" w:leader="dot" w:pos="9062"/>
        </w:tabs>
        <w:rPr>
          <w:rFonts w:eastAsiaTheme="minorEastAsia"/>
          <w:noProof/>
          <w:lang w:eastAsia="hr-HR"/>
        </w:rPr>
      </w:pPr>
      <w:hyperlink w:anchor="_Toc83889830" w:history="1">
        <w:r w:rsidR="00C25AED" w:rsidRPr="006E3230">
          <w:rPr>
            <w:rStyle w:val="Hiperveza"/>
            <w:rFonts w:ascii="Times New Roman" w:hAnsi="Times New Roman" w:cs="Times New Roman"/>
            <w:b/>
            <w:bCs/>
            <w:noProof/>
          </w:rPr>
          <w:t>MJERA 1.1. Osigurati veću stabilnost radnih mjesta</w:t>
        </w:r>
        <w:r w:rsidR="00C25AED">
          <w:rPr>
            <w:noProof/>
            <w:webHidden/>
          </w:rPr>
          <w:tab/>
        </w:r>
        <w:r w:rsidR="00C25AED">
          <w:rPr>
            <w:noProof/>
            <w:webHidden/>
          </w:rPr>
          <w:fldChar w:fldCharType="begin"/>
        </w:r>
        <w:r w:rsidR="00C25AED">
          <w:rPr>
            <w:noProof/>
            <w:webHidden/>
          </w:rPr>
          <w:instrText xml:space="preserve"> PAGEREF _Toc83889830 \h </w:instrText>
        </w:r>
        <w:r w:rsidR="00C25AED">
          <w:rPr>
            <w:noProof/>
            <w:webHidden/>
          </w:rPr>
        </w:r>
        <w:r w:rsidR="00C25AED">
          <w:rPr>
            <w:noProof/>
            <w:webHidden/>
          </w:rPr>
          <w:fldChar w:fldCharType="separate"/>
        </w:r>
        <w:r w:rsidR="00C25AED">
          <w:rPr>
            <w:noProof/>
            <w:webHidden/>
          </w:rPr>
          <w:t>3</w:t>
        </w:r>
        <w:r w:rsidR="00C25AED">
          <w:rPr>
            <w:noProof/>
            <w:webHidden/>
          </w:rPr>
          <w:fldChar w:fldCharType="end"/>
        </w:r>
      </w:hyperlink>
    </w:p>
    <w:p w14:paraId="4A0F293B" w14:textId="4E227F5B" w:rsidR="00C25AED" w:rsidRDefault="009D18C8">
      <w:pPr>
        <w:pStyle w:val="Sadraj3"/>
        <w:tabs>
          <w:tab w:val="right" w:leader="dot" w:pos="9062"/>
        </w:tabs>
        <w:rPr>
          <w:rFonts w:eastAsiaTheme="minorEastAsia"/>
          <w:noProof/>
          <w:lang w:eastAsia="hr-HR"/>
        </w:rPr>
      </w:pPr>
      <w:hyperlink w:anchor="_Toc83889831" w:history="1">
        <w:r w:rsidR="00C25AED" w:rsidRPr="006E3230">
          <w:rPr>
            <w:rStyle w:val="Hiperveza"/>
            <w:rFonts w:ascii="Times New Roman" w:hAnsi="Times New Roman" w:cs="Times New Roman"/>
            <w:b/>
            <w:bCs/>
            <w:noProof/>
          </w:rPr>
          <w:t>MJERA 1.2. Unaprijediti radne uvjete kod platformskog rada</w:t>
        </w:r>
        <w:r w:rsidR="00C25AED">
          <w:rPr>
            <w:noProof/>
            <w:webHidden/>
          </w:rPr>
          <w:tab/>
        </w:r>
        <w:r w:rsidR="00C25AED">
          <w:rPr>
            <w:noProof/>
            <w:webHidden/>
          </w:rPr>
          <w:fldChar w:fldCharType="begin"/>
        </w:r>
        <w:r w:rsidR="00C25AED">
          <w:rPr>
            <w:noProof/>
            <w:webHidden/>
          </w:rPr>
          <w:instrText xml:space="preserve"> PAGEREF _Toc83889831 \h </w:instrText>
        </w:r>
        <w:r w:rsidR="00C25AED">
          <w:rPr>
            <w:noProof/>
            <w:webHidden/>
          </w:rPr>
        </w:r>
        <w:r w:rsidR="00C25AED">
          <w:rPr>
            <w:noProof/>
            <w:webHidden/>
          </w:rPr>
          <w:fldChar w:fldCharType="separate"/>
        </w:r>
        <w:r w:rsidR="00C25AED">
          <w:rPr>
            <w:noProof/>
            <w:webHidden/>
          </w:rPr>
          <w:t>4</w:t>
        </w:r>
        <w:r w:rsidR="00C25AED">
          <w:rPr>
            <w:noProof/>
            <w:webHidden/>
          </w:rPr>
          <w:fldChar w:fldCharType="end"/>
        </w:r>
      </w:hyperlink>
    </w:p>
    <w:p w14:paraId="42ADA868" w14:textId="6E9C6087" w:rsidR="00C25AED" w:rsidRDefault="009D18C8">
      <w:pPr>
        <w:pStyle w:val="Sadraj2"/>
        <w:tabs>
          <w:tab w:val="right" w:leader="dot" w:pos="9062"/>
        </w:tabs>
        <w:rPr>
          <w:rFonts w:eastAsiaTheme="minorEastAsia"/>
          <w:noProof/>
          <w:lang w:eastAsia="hr-HR"/>
        </w:rPr>
      </w:pPr>
      <w:hyperlink w:anchor="_Toc83889832" w:history="1">
        <w:r w:rsidR="00C25AED" w:rsidRPr="006E3230">
          <w:rPr>
            <w:rStyle w:val="Hiperveza"/>
            <w:rFonts w:ascii="Times New Roman" w:hAnsi="Times New Roman" w:cs="Times New Roman"/>
            <w:noProof/>
          </w:rPr>
          <w:t>POSEBNI CILJ 2.</w:t>
        </w:r>
        <w:r w:rsidR="00C25AED">
          <w:rPr>
            <w:noProof/>
            <w:webHidden/>
          </w:rPr>
          <w:tab/>
        </w:r>
        <w:r w:rsidR="00C25AED">
          <w:rPr>
            <w:noProof/>
            <w:webHidden/>
          </w:rPr>
          <w:fldChar w:fldCharType="begin"/>
        </w:r>
        <w:r w:rsidR="00C25AED">
          <w:rPr>
            <w:noProof/>
            <w:webHidden/>
          </w:rPr>
          <w:instrText xml:space="preserve"> PAGEREF _Toc83889832 \h </w:instrText>
        </w:r>
        <w:r w:rsidR="00C25AED">
          <w:rPr>
            <w:noProof/>
            <w:webHidden/>
          </w:rPr>
        </w:r>
        <w:r w:rsidR="00C25AED">
          <w:rPr>
            <w:noProof/>
            <w:webHidden/>
          </w:rPr>
          <w:fldChar w:fldCharType="separate"/>
        </w:r>
        <w:r w:rsidR="00C25AED">
          <w:rPr>
            <w:noProof/>
            <w:webHidden/>
          </w:rPr>
          <w:t>4</w:t>
        </w:r>
        <w:r w:rsidR="00C25AED">
          <w:rPr>
            <w:noProof/>
            <w:webHidden/>
          </w:rPr>
          <w:fldChar w:fldCharType="end"/>
        </w:r>
      </w:hyperlink>
    </w:p>
    <w:p w14:paraId="1B226DCF" w14:textId="19C1F7E1" w:rsidR="00C25AED" w:rsidRDefault="009D18C8">
      <w:pPr>
        <w:pStyle w:val="Sadraj2"/>
        <w:tabs>
          <w:tab w:val="right" w:leader="dot" w:pos="9062"/>
        </w:tabs>
        <w:rPr>
          <w:rFonts w:eastAsiaTheme="minorEastAsia"/>
          <w:noProof/>
          <w:lang w:eastAsia="hr-HR"/>
        </w:rPr>
      </w:pPr>
      <w:hyperlink w:anchor="_Toc83889833" w:history="1">
        <w:r w:rsidR="00C25AED" w:rsidRPr="006E3230">
          <w:rPr>
            <w:rStyle w:val="Hiperveza"/>
            <w:rFonts w:ascii="Times New Roman" w:hAnsi="Times New Roman" w:cs="Times New Roman"/>
            <w:noProof/>
          </w:rPr>
          <w:t>POKAZATELJ ISHODA</w:t>
        </w:r>
        <w:r w:rsidR="00C25AED">
          <w:rPr>
            <w:noProof/>
            <w:webHidden/>
          </w:rPr>
          <w:tab/>
        </w:r>
        <w:r w:rsidR="00C25AED">
          <w:rPr>
            <w:noProof/>
            <w:webHidden/>
          </w:rPr>
          <w:fldChar w:fldCharType="begin"/>
        </w:r>
        <w:r w:rsidR="00C25AED">
          <w:rPr>
            <w:noProof/>
            <w:webHidden/>
          </w:rPr>
          <w:instrText xml:space="preserve"> PAGEREF _Toc83889833 \h </w:instrText>
        </w:r>
        <w:r w:rsidR="00C25AED">
          <w:rPr>
            <w:noProof/>
            <w:webHidden/>
          </w:rPr>
        </w:r>
        <w:r w:rsidR="00C25AED">
          <w:rPr>
            <w:noProof/>
            <w:webHidden/>
          </w:rPr>
          <w:fldChar w:fldCharType="separate"/>
        </w:r>
        <w:r w:rsidR="00C25AED">
          <w:rPr>
            <w:noProof/>
            <w:webHidden/>
          </w:rPr>
          <w:t>4</w:t>
        </w:r>
        <w:r w:rsidR="00C25AED">
          <w:rPr>
            <w:noProof/>
            <w:webHidden/>
          </w:rPr>
          <w:fldChar w:fldCharType="end"/>
        </w:r>
      </w:hyperlink>
    </w:p>
    <w:p w14:paraId="12DB5161" w14:textId="0DD96589" w:rsidR="00C25AED" w:rsidRDefault="009D18C8">
      <w:pPr>
        <w:pStyle w:val="Sadraj2"/>
        <w:tabs>
          <w:tab w:val="right" w:leader="dot" w:pos="9062"/>
        </w:tabs>
        <w:rPr>
          <w:rFonts w:eastAsiaTheme="minorEastAsia"/>
          <w:noProof/>
          <w:lang w:eastAsia="hr-HR"/>
        </w:rPr>
      </w:pPr>
      <w:hyperlink w:anchor="_Toc83889834" w:history="1">
        <w:r w:rsidR="00C25AED" w:rsidRPr="006E3230">
          <w:rPr>
            <w:rStyle w:val="Hiperveza"/>
            <w:rFonts w:ascii="Times New Roman" w:hAnsi="Times New Roman" w:cs="Times New Roman"/>
            <w:noProof/>
          </w:rPr>
          <w:t>POČETNA VRIJEDNOST POKAZATELJA ISHODA 2019.</w:t>
        </w:r>
        <w:r w:rsidR="00C25AED">
          <w:rPr>
            <w:noProof/>
            <w:webHidden/>
          </w:rPr>
          <w:tab/>
        </w:r>
        <w:r w:rsidR="00C25AED">
          <w:rPr>
            <w:noProof/>
            <w:webHidden/>
          </w:rPr>
          <w:fldChar w:fldCharType="begin"/>
        </w:r>
        <w:r w:rsidR="00C25AED">
          <w:rPr>
            <w:noProof/>
            <w:webHidden/>
          </w:rPr>
          <w:instrText xml:space="preserve"> PAGEREF _Toc83889834 \h </w:instrText>
        </w:r>
        <w:r w:rsidR="00C25AED">
          <w:rPr>
            <w:noProof/>
            <w:webHidden/>
          </w:rPr>
        </w:r>
        <w:r w:rsidR="00C25AED">
          <w:rPr>
            <w:noProof/>
            <w:webHidden/>
          </w:rPr>
          <w:fldChar w:fldCharType="separate"/>
        </w:r>
        <w:r w:rsidR="00C25AED">
          <w:rPr>
            <w:noProof/>
            <w:webHidden/>
          </w:rPr>
          <w:t>4</w:t>
        </w:r>
        <w:r w:rsidR="00C25AED">
          <w:rPr>
            <w:noProof/>
            <w:webHidden/>
          </w:rPr>
          <w:fldChar w:fldCharType="end"/>
        </w:r>
      </w:hyperlink>
    </w:p>
    <w:p w14:paraId="02CDAC0A" w14:textId="694FAF44" w:rsidR="00C25AED" w:rsidRDefault="009D18C8">
      <w:pPr>
        <w:pStyle w:val="Sadraj2"/>
        <w:tabs>
          <w:tab w:val="right" w:leader="dot" w:pos="9062"/>
        </w:tabs>
        <w:rPr>
          <w:rFonts w:eastAsiaTheme="minorEastAsia"/>
          <w:noProof/>
          <w:lang w:eastAsia="hr-HR"/>
        </w:rPr>
      </w:pPr>
      <w:hyperlink w:anchor="_Toc83889835" w:history="1">
        <w:r w:rsidR="00C25AED" w:rsidRPr="006E3230">
          <w:rPr>
            <w:rStyle w:val="Hiperveza"/>
            <w:rFonts w:ascii="Times New Roman" w:hAnsi="Times New Roman" w:cs="Times New Roman"/>
            <w:noProof/>
          </w:rPr>
          <w:t>CILJNA VRIJEDNOST POKAZATELJA ISHODA 2027.</w:t>
        </w:r>
        <w:r w:rsidR="00C25AED">
          <w:rPr>
            <w:noProof/>
            <w:webHidden/>
          </w:rPr>
          <w:tab/>
        </w:r>
        <w:r w:rsidR="00C25AED">
          <w:rPr>
            <w:noProof/>
            <w:webHidden/>
          </w:rPr>
          <w:fldChar w:fldCharType="begin"/>
        </w:r>
        <w:r w:rsidR="00C25AED">
          <w:rPr>
            <w:noProof/>
            <w:webHidden/>
          </w:rPr>
          <w:instrText xml:space="preserve"> PAGEREF _Toc83889835 \h </w:instrText>
        </w:r>
        <w:r w:rsidR="00C25AED">
          <w:rPr>
            <w:noProof/>
            <w:webHidden/>
          </w:rPr>
        </w:r>
        <w:r w:rsidR="00C25AED">
          <w:rPr>
            <w:noProof/>
            <w:webHidden/>
          </w:rPr>
          <w:fldChar w:fldCharType="separate"/>
        </w:r>
        <w:r w:rsidR="00C25AED">
          <w:rPr>
            <w:noProof/>
            <w:webHidden/>
          </w:rPr>
          <w:t>4</w:t>
        </w:r>
        <w:r w:rsidR="00C25AED">
          <w:rPr>
            <w:noProof/>
            <w:webHidden/>
          </w:rPr>
          <w:fldChar w:fldCharType="end"/>
        </w:r>
      </w:hyperlink>
    </w:p>
    <w:p w14:paraId="274DBF25" w14:textId="617C86EE" w:rsidR="00C25AED" w:rsidRDefault="009D18C8">
      <w:pPr>
        <w:pStyle w:val="Sadraj3"/>
        <w:tabs>
          <w:tab w:val="right" w:leader="dot" w:pos="9062"/>
        </w:tabs>
        <w:rPr>
          <w:rFonts w:eastAsiaTheme="minorEastAsia"/>
          <w:noProof/>
          <w:lang w:eastAsia="hr-HR"/>
        </w:rPr>
      </w:pPr>
      <w:hyperlink w:anchor="_Toc83889836" w:history="1">
        <w:r w:rsidR="00C25AED" w:rsidRPr="006E3230">
          <w:rPr>
            <w:rStyle w:val="Hiperveza"/>
            <w:rFonts w:ascii="Times New Roman" w:hAnsi="Times New Roman" w:cs="Times New Roman"/>
            <w:b/>
            <w:bCs/>
            <w:noProof/>
          </w:rPr>
          <w:t>MJERA 2.1. Digitalizacija</w:t>
        </w:r>
        <w:r w:rsidR="00C25AED" w:rsidRPr="006E3230">
          <w:rPr>
            <w:rStyle w:val="Hiperveza"/>
            <w:b/>
            <w:bCs/>
            <w:noProof/>
          </w:rPr>
          <w:t xml:space="preserve"> </w:t>
        </w:r>
        <w:r w:rsidR="00C25AED" w:rsidRPr="006E3230">
          <w:rPr>
            <w:rStyle w:val="Hiperveza"/>
            <w:rFonts w:ascii="Times New Roman" w:hAnsi="Times New Roman" w:cs="Times New Roman"/>
            <w:b/>
            <w:bCs/>
            <w:noProof/>
          </w:rPr>
          <w:t>OiRA on-line alata za procjenjivanje rizika</w:t>
        </w:r>
        <w:r w:rsidR="00C25AED">
          <w:rPr>
            <w:noProof/>
            <w:webHidden/>
          </w:rPr>
          <w:tab/>
        </w:r>
        <w:r w:rsidR="00C25AED">
          <w:rPr>
            <w:noProof/>
            <w:webHidden/>
          </w:rPr>
          <w:fldChar w:fldCharType="begin"/>
        </w:r>
        <w:r w:rsidR="00C25AED">
          <w:rPr>
            <w:noProof/>
            <w:webHidden/>
          </w:rPr>
          <w:instrText xml:space="preserve"> PAGEREF _Toc83889836 \h </w:instrText>
        </w:r>
        <w:r w:rsidR="00C25AED">
          <w:rPr>
            <w:noProof/>
            <w:webHidden/>
          </w:rPr>
        </w:r>
        <w:r w:rsidR="00C25AED">
          <w:rPr>
            <w:noProof/>
            <w:webHidden/>
          </w:rPr>
          <w:fldChar w:fldCharType="separate"/>
        </w:r>
        <w:r w:rsidR="00C25AED">
          <w:rPr>
            <w:noProof/>
            <w:webHidden/>
          </w:rPr>
          <w:t>5</w:t>
        </w:r>
        <w:r w:rsidR="00C25AED">
          <w:rPr>
            <w:noProof/>
            <w:webHidden/>
          </w:rPr>
          <w:fldChar w:fldCharType="end"/>
        </w:r>
      </w:hyperlink>
    </w:p>
    <w:p w14:paraId="6CAABB2B" w14:textId="31CC0518" w:rsidR="00C25AED" w:rsidRDefault="009D18C8">
      <w:pPr>
        <w:pStyle w:val="Sadraj3"/>
        <w:tabs>
          <w:tab w:val="right" w:leader="dot" w:pos="9062"/>
        </w:tabs>
        <w:rPr>
          <w:rFonts w:eastAsiaTheme="minorEastAsia"/>
          <w:noProof/>
          <w:lang w:eastAsia="hr-HR"/>
        </w:rPr>
      </w:pPr>
      <w:hyperlink w:anchor="_Toc83889837" w:history="1">
        <w:r w:rsidR="00C25AED" w:rsidRPr="006E3230">
          <w:rPr>
            <w:rStyle w:val="Hiperveza"/>
            <w:rFonts w:ascii="Times New Roman" w:hAnsi="Times New Roman" w:cs="Times New Roman"/>
            <w:b/>
            <w:bCs/>
            <w:noProof/>
          </w:rPr>
          <w:t>MJERA 2.2. Informatizacija izrade procjene rizika</w:t>
        </w:r>
        <w:r w:rsidR="00C25AED">
          <w:rPr>
            <w:noProof/>
            <w:webHidden/>
          </w:rPr>
          <w:tab/>
        </w:r>
        <w:r w:rsidR="00C25AED">
          <w:rPr>
            <w:noProof/>
            <w:webHidden/>
          </w:rPr>
          <w:fldChar w:fldCharType="begin"/>
        </w:r>
        <w:r w:rsidR="00C25AED">
          <w:rPr>
            <w:noProof/>
            <w:webHidden/>
          </w:rPr>
          <w:instrText xml:space="preserve"> PAGEREF _Toc83889837 \h </w:instrText>
        </w:r>
        <w:r w:rsidR="00C25AED">
          <w:rPr>
            <w:noProof/>
            <w:webHidden/>
          </w:rPr>
        </w:r>
        <w:r w:rsidR="00C25AED">
          <w:rPr>
            <w:noProof/>
            <w:webHidden/>
          </w:rPr>
          <w:fldChar w:fldCharType="separate"/>
        </w:r>
        <w:r w:rsidR="00C25AED">
          <w:rPr>
            <w:noProof/>
            <w:webHidden/>
          </w:rPr>
          <w:t>5</w:t>
        </w:r>
        <w:r w:rsidR="00C25AED">
          <w:rPr>
            <w:noProof/>
            <w:webHidden/>
          </w:rPr>
          <w:fldChar w:fldCharType="end"/>
        </w:r>
      </w:hyperlink>
    </w:p>
    <w:p w14:paraId="6CDB5176" w14:textId="6FFA7840" w:rsidR="00C25AED" w:rsidRDefault="009D18C8">
      <w:pPr>
        <w:pStyle w:val="Sadraj3"/>
        <w:tabs>
          <w:tab w:val="right" w:leader="dot" w:pos="9062"/>
        </w:tabs>
        <w:rPr>
          <w:rFonts w:eastAsiaTheme="minorEastAsia"/>
          <w:noProof/>
          <w:lang w:eastAsia="hr-HR"/>
        </w:rPr>
      </w:pPr>
      <w:hyperlink w:anchor="_Toc83889838" w:history="1">
        <w:r w:rsidR="00C25AED" w:rsidRPr="006E3230">
          <w:rPr>
            <w:rStyle w:val="Hiperveza"/>
            <w:rFonts w:ascii="Times New Roman" w:hAnsi="Times New Roman" w:cs="Times New Roman"/>
            <w:b/>
            <w:bCs/>
            <w:noProof/>
          </w:rPr>
          <w:t>MJERA 2.3. Uvođenje stalnog stručnog usavršavanja dionika u sustavu zaštite na radu</w:t>
        </w:r>
        <w:r w:rsidR="00C25AED">
          <w:rPr>
            <w:noProof/>
            <w:webHidden/>
          </w:rPr>
          <w:tab/>
        </w:r>
        <w:r w:rsidR="00C25AED">
          <w:rPr>
            <w:noProof/>
            <w:webHidden/>
          </w:rPr>
          <w:fldChar w:fldCharType="begin"/>
        </w:r>
        <w:r w:rsidR="00C25AED">
          <w:rPr>
            <w:noProof/>
            <w:webHidden/>
          </w:rPr>
          <w:instrText xml:space="preserve"> PAGEREF _Toc83889838 \h </w:instrText>
        </w:r>
        <w:r w:rsidR="00C25AED">
          <w:rPr>
            <w:noProof/>
            <w:webHidden/>
          </w:rPr>
        </w:r>
        <w:r w:rsidR="00C25AED">
          <w:rPr>
            <w:noProof/>
            <w:webHidden/>
          </w:rPr>
          <w:fldChar w:fldCharType="separate"/>
        </w:r>
        <w:r w:rsidR="00C25AED">
          <w:rPr>
            <w:noProof/>
            <w:webHidden/>
          </w:rPr>
          <w:t>6</w:t>
        </w:r>
        <w:r w:rsidR="00C25AED">
          <w:rPr>
            <w:noProof/>
            <w:webHidden/>
          </w:rPr>
          <w:fldChar w:fldCharType="end"/>
        </w:r>
      </w:hyperlink>
    </w:p>
    <w:p w14:paraId="34D10AFD" w14:textId="5FA0CA6D" w:rsidR="00C25AED" w:rsidRDefault="009D18C8">
      <w:pPr>
        <w:pStyle w:val="Sadraj3"/>
        <w:tabs>
          <w:tab w:val="right" w:leader="dot" w:pos="9062"/>
        </w:tabs>
        <w:rPr>
          <w:rFonts w:eastAsiaTheme="minorEastAsia"/>
          <w:noProof/>
          <w:lang w:eastAsia="hr-HR"/>
        </w:rPr>
      </w:pPr>
      <w:hyperlink w:anchor="_Toc83889839" w:history="1">
        <w:r w:rsidR="00C25AED" w:rsidRPr="006E3230">
          <w:rPr>
            <w:rStyle w:val="Hiperveza"/>
            <w:rFonts w:ascii="Times New Roman" w:hAnsi="Times New Roman" w:cs="Times New Roman"/>
            <w:b/>
            <w:bCs/>
            <w:noProof/>
          </w:rPr>
          <w:t>MJERA 2.4. Preventivno djelovanje specijaliste medicine rada na mjestima rada</w:t>
        </w:r>
        <w:r w:rsidR="00C25AED">
          <w:rPr>
            <w:noProof/>
            <w:webHidden/>
          </w:rPr>
          <w:tab/>
        </w:r>
        <w:r w:rsidR="00C25AED">
          <w:rPr>
            <w:noProof/>
            <w:webHidden/>
          </w:rPr>
          <w:fldChar w:fldCharType="begin"/>
        </w:r>
        <w:r w:rsidR="00C25AED">
          <w:rPr>
            <w:noProof/>
            <w:webHidden/>
          </w:rPr>
          <w:instrText xml:space="preserve"> PAGEREF _Toc83889839 \h </w:instrText>
        </w:r>
        <w:r w:rsidR="00C25AED">
          <w:rPr>
            <w:noProof/>
            <w:webHidden/>
          </w:rPr>
        </w:r>
        <w:r w:rsidR="00C25AED">
          <w:rPr>
            <w:noProof/>
            <w:webHidden/>
          </w:rPr>
          <w:fldChar w:fldCharType="separate"/>
        </w:r>
        <w:r w:rsidR="00C25AED">
          <w:rPr>
            <w:noProof/>
            <w:webHidden/>
          </w:rPr>
          <w:t>6</w:t>
        </w:r>
        <w:r w:rsidR="00C25AED">
          <w:rPr>
            <w:noProof/>
            <w:webHidden/>
          </w:rPr>
          <w:fldChar w:fldCharType="end"/>
        </w:r>
      </w:hyperlink>
    </w:p>
    <w:p w14:paraId="529F4DC5" w14:textId="02C42CE6" w:rsidR="00C25AED" w:rsidRDefault="009D18C8">
      <w:pPr>
        <w:pStyle w:val="Sadraj3"/>
        <w:tabs>
          <w:tab w:val="right" w:leader="dot" w:pos="9062"/>
        </w:tabs>
        <w:rPr>
          <w:rFonts w:eastAsiaTheme="minorEastAsia"/>
          <w:noProof/>
          <w:lang w:eastAsia="hr-HR"/>
        </w:rPr>
      </w:pPr>
      <w:hyperlink w:anchor="_Toc83889840" w:history="1">
        <w:r w:rsidR="00C25AED" w:rsidRPr="006E3230">
          <w:rPr>
            <w:rStyle w:val="Hiperveza"/>
            <w:rFonts w:ascii="Times New Roman" w:hAnsi="Times New Roman" w:cs="Times New Roman"/>
            <w:b/>
            <w:bCs/>
            <w:noProof/>
          </w:rPr>
          <w:t>MJERA 2.5. Nadogradnja Informacijskog sustava zaštite na radu</w:t>
        </w:r>
        <w:r w:rsidR="00C25AED">
          <w:rPr>
            <w:noProof/>
            <w:webHidden/>
          </w:rPr>
          <w:tab/>
        </w:r>
        <w:r w:rsidR="00C25AED">
          <w:rPr>
            <w:noProof/>
            <w:webHidden/>
          </w:rPr>
          <w:fldChar w:fldCharType="begin"/>
        </w:r>
        <w:r w:rsidR="00C25AED">
          <w:rPr>
            <w:noProof/>
            <w:webHidden/>
          </w:rPr>
          <w:instrText xml:space="preserve"> PAGEREF _Toc83889840 \h </w:instrText>
        </w:r>
        <w:r w:rsidR="00C25AED">
          <w:rPr>
            <w:noProof/>
            <w:webHidden/>
          </w:rPr>
        </w:r>
        <w:r w:rsidR="00C25AED">
          <w:rPr>
            <w:noProof/>
            <w:webHidden/>
          </w:rPr>
          <w:fldChar w:fldCharType="separate"/>
        </w:r>
        <w:r w:rsidR="00C25AED">
          <w:rPr>
            <w:noProof/>
            <w:webHidden/>
          </w:rPr>
          <w:t>7</w:t>
        </w:r>
        <w:r w:rsidR="00C25AED">
          <w:rPr>
            <w:noProof/>
            <w:webHidden/>
          </w:rPr>
          <w:fldChar w:fldCharType="end"/>
        </w:r>
      </w:hyperlink>
    </w:p>
    <w:p w14:paraId="447771CE" w14:textId="3D43A13B" w:rsidR="00C25AED" w:rsidRDefault="009D18C8">
      <w:pPr>
        <w:pStyle w:val="Sadraj3"/>
        <w:tabs>
          <w:tab w:val="right" w:leader="dot" w:pos="9062"/>
        </w:tabs>
        <w:rPr>
          <w:rFonts w:eastAsiaTheme="minorEastAsia"/>
          <w:noProof/>
          <w:lang w:eastAsia="hr-HR"/>
        </w:rPr>
      </w:pPr>
      <w:hyperlink w:anchor="_Toc83889841" w:history="1">
        <w:r w:rsidR="00C25AED" w:rsidRPr="006E3230">
          <w:rPr>
            <w:rStyle w:val="Hiperveza"/>
            <w:rFonts w:ascii="Times New Roman" w:hAnsi="Times New Roman" w:cs="Times New Roman"/>
            <w:b/>
            <w:bCs/>
            <w:noProof/>
          </w:rPr>
          <w:t>MJERA 2.6. Povećanje osviještenosti poslodavaca i radnika o značenju prevencije u području sigurnosti i zaštite zdravlja na radu</w:t>
        </w:r>
        <w:r w:rsidR="00C25AED">
          <w:rPr>
            <w:noProof/>
            <w:webHidden/>
          </w:rPr>
          <w:tab/>
        </w:r>
        <w:r w:rsidR="00C25AED">
          <w:rPr>
            <w:noProof/>
            <w:webHidden/>
          </w:rPr>
          <w:fldChar w:fldCharType="begin"/>
        </w:r>
        <w:r w:rsidR="00C25AED">
          <w:rPr>
            <w:noProof/>
            <w:webHidden/>
          </w:rPr>
          <w:instrText xml:space="preserve"> PAGEREF _Toc83889841 \h </w:instrText>
        </w:r>
        <w:r w:rsidR="00C25AED">
          <w:rPr>
            <w:noProof/>
            <w:webHidden/>
          </w:rPr>
        </w:r>
        <w:r w:rsidR="00C25AED">
          <w:rPr>
            <w:noProof/>
            <w:webHidden/>
          </w:rPr>
          <w:fldChar w:fldCharType="separate"/>
        </w:r>
        <w:r w:rsidR="00C25AED">
          <w:rPr>
            <w:noProof/>
            <w:webHidden/>
          </w:rPr>
          <w:t>7</w:t>
        </w:r>
        <w:r w:rsidR="00C25AED">
          <w:rPr>
            <w:noProof/>
            <w:webHidden/>
          </w:rPr>
          <w:fldChar w:fldCharType="end"/>
        </w:r>
      </w:hyperlink>
    </w:p>
    <w:p w14:paraId="3555D39D" w14:textId="3D54A84E" w:rsidR="00C25AED" w:rsidRDefault="009D18C8">
      <w:pPr>
        <w:pStyle w:val="Sadraj3"/>
        <w:tabs>
          <w:tab w:val="right" w:leader="dot" w:pos="9062"/>
        </w:tabs>
        <w:rPr>
          <w:rFonts w:eastAsiaTheme="minorEastAsia"/>
          <w:noProof/>
          <w:lang w:eastAsia="hr-HR"/>
        </w:rPr>
      </w:pPr>
      <w:hyperlink w:anchor="_Toc83889842" w:history="1">
        <w:r w:rsidR="00C25AED" w:rsidRPr="006E3230">
          <w:rPr>
            <w:rStyle w:val="Hiperveza"/>
            <w:rFonts w:ascii="Times New Roman" w:hAnsi="Times New Roman" w:cs="Times New Roman"/>
            <w:b/>
            <w:bCs/>
            <w:noProof/>
          </w:rPr>
          <w:t>MJERA 2.7. Povećanje broja provedenih inspekcijskih nadzora</w:t>
        </w:r>
        <w:r w:rsidR="00C25AED">
          <w:rPr>
            <w:noProof/>
            <w:webHidden/>
          </w:rPr>
          <w:tab/>
        </w:r>
        <w:r w:rsidR="00C25AED">
          <w:rPr>
            <w:noProof/>
            <w:webHidden/>
          </w:rPr>
          <w:fldChar w:fldCharType="begin"/>
        </w:r>
        <w:r w:rsidR="00C25AED">
          <w:rPr>
            <w:noProof/>
            <w:webHidden/>
          </w:rPr>
          <w:instrText xml:space="preserve"> PAGEREF _Toc83889842 \h </w:instrText>
        </w:r>
        <w:r w:rsidR="00C25AED">
          <w:rPr>
            <w:noProof/>
            <w:webHidden/>
          </w:rPr>
        </w:r>
        <w:r w:rsidR="00C25AED">
          <w:rPr>
            <w:noProof/>
            <w:webHidden/>
          </w:rPr>
          <w:fldChar w:fldCharType="separate"/>
        </w:r>
        <w:r w:rsidR="00C25AED">
          <w:rPr>
            <w:noProof/>
            <w:webHidden/>
          </w:rPr>
          <w:t>8</w:t>
        </w:r>
        <w:r w:rsidR="00C25AED">
          <w:rPr>
            <w:noProof/>
            <w:webHidden/>
          </w:rPr>
          <w:fldChar w:fldCharType="end"/>
        </w:r>
      </w:hyperlink>
    </w:p>
    <w:p w14:paraId="38A3F777" w14:textId="232ADFDB" w:rsidR="00C25AED" w:rsidRDefault="009D18C8">
      <w:pPr>
        <w:pStyle w:val="Sadraj3"/>
        <w:tabs>
          <w:tab w:val="right" w:leader="dot" w:pos="9062"/>
        </w:tabs>
        <w:rPr>
          <w:rFonts w:eastAsiaTheme="minorEastAsia"/>
          <w:noProof/>
          <w:lang w:eastAsia="hr-HR"/>
        </w:rPr>
      </w:pPr>
      <w:hyperlink w:anchor="_Toc83889843" w:history="1">
        <w:r w:rsidR="00C25AED" w:rsidRPr="006E3230">
          <w:rPr>
            <w:rStyle w:val="Hiperveza"/>
            <w:rFonts w:ascii="Times New Roman" w:hAnsi="Times New Roman" w:cs="Times New Roman"/>
            <w:b/>
            <w:bCs/>
            <w:noProof/>
          </w:rPr>
          <w:t>MJERA 2.8. Podizanje kvalitete rada i razine odgovornosti rada ovlaštenih osoba za obavljanje poslova zaštite na radu</w:t>
        </w:r>
        <w:r w:rsidR="00C25AED">
          <w:rPr>
            <w:noProof/>
            <w:webHidden/>
          </w:rPr>
          <w:tab/>
        </w:r>
        <w:r w:rsidR="00C25AED">
          <w:rPr>
            <w:noProof/>
            <w:webHidden/>
          </w:rPr>
          <w:fldChar w:fldCharType="begin"/>
        </w:r>
        <w:r w:rsidR="00C25AED">
          <w:rPr>
            <w:noProof/>
            <w:webHidden/>
          </w:rPr>
          <w:instrText xml:space="preserve"> PAGEREF _Toc83889843 \h </w:instrText>
        </w:r>
        <w:r w:rsidR="00C25AED">
          <w:rPr>
            <w:noProof/>
            <w:webHidden/>
          </w:rPr>
        </w:r>
        <w:r w:rsidR="00C25AED">
          <w:rPr>
            <w:noProof/>
            <w:webHidden/>
          </w:rPr>
          <w:fldChar w:fldCharType="separate"/>
        </w:r>
        <w:r w:rsidR="00C25AED">
          <w:rPr>
            <w:noProof/>
            <w:webHidden/>
          </w:rPr>
          <w:t>8</w:t>
        </w:r>
        <w:r w:rsidR="00C25AED">
          <w:rPr>
            <w:noProof/>
            <w:webHidden/>
          </w:rPr>
          <w:fldChar w:fldCharType="end"/>
        </w:r>
      </w:hyperlink>
    </w:p>
    <w:p w14:paraId="05596A60" w14:textId="6454607C" w:rsidR="00C25AED" w:rsidRDefault="009D18C8">
      <w:pPr>
        <w:pStyle w:val="Sadraj3"/>
        <w:tabs>
          <w:tab w:val="right" w:leader="dot" w:pos="9062"/>
        </w:tabs>
        <w:rPr>
          <w:rFonts w:eastAsiaTheme="minorEastAsia"/>
          <w:noProof/>
          <w:lang w:eastAsia="hr-HR"/>
        </w:rPr>
      </w:pPr>
      <w:hyperlink w:anchor="_Toc83889844" w:history="1">
        <w:r w:rsidR="00C25AED" w:rsidRPr="006E3230">
          <w:rPr>
            <w:rStyle w:val="Hiperveza"/>
            <w:rFonts w:ascii="Times New Roman" w:hAnsi="Times New Roman" w:cs="Times New Roman"/>
            <w:b/>
            <w:bCs/>
            <w:noProof/>
          </w:rPr>
          <w:t>MJERA 2.9. Razvoj socijalnog dijaloga i partnerstva udruga sindikata i udruga poslodavaca</w:t>
        </w:r>
        <w:r w:rsidR="00C25AED">
          <w:rPr>
            <w:noProof/>
            <w:webHidden/>
          </w:rPr>
          <w:tab/>
        </w:r>
        <w:r w:rsidR="00C25AED">
          <w:rPr>
            <w:noProof/>
            <w:webHidden/>
          </w:rPr>
          <w:fldChar w:fldCharType="begin"/>
        </w:r>
        <w:r w:rsidR="00C25AED">
          <w:rPr>
            <w:noProof/>
            <w:webHidden/>
          </w:rPr>
          <w:instrText xml:space="preserve"> PAGEREF _Toc83889844 \h </w:instrText>
        </w:r>
        <w:r w:rsidR="00C25AED">
          <w:rPr>
            <w:noProof/>
            <w:webHidden/>
          </w:rPr>
        </w:r>
        <w:r w:rsidR="00C25AED">
          <w:rPr>
            <w:noProof/>
            <w:webHidden/>
          </w:rPr>
          <w:fldChar w:fldCharType="separate"/>
        </w:r>
        <w:r w:rsidR="00C25AED">
          <w:rPr>
            <w:noProof/>
            <w:webHidden/>
          </w:rPr>
          <w:t>9</w:t>
        </w:r>
        <w:r w:rsidR="00C25AED">
          <w:rPr>
            <w:noProof/>
            <w:webHidden/>
          </w:rPr>
          <w:fldChar w:fldCharType="end"/>
        </w:r>
      </w:hyperlink>
    </w:p>
    <w:p w14:paraId="525285B1" w14:textId="7E94AD8B" w:rsidR="00C25AED" w:rsidRDefault="009D18C8">
      <w:pPr>
        <w:pStyle w:val="Sadraj3"/>
        <w:tabs>
          <w:tab w:val="right" w:leader="dot" w:pos="9062"/>
        </w:tabs>
        <w:rPr>
          <w:rFonts w:eastAsiaTheme="minorEastAsia"/>
          <w:noProof/>
          <w:lang w:eastAsia="hr-HR"/>
        </w:rPr>
      </w:pPr>
      <w:hyperlink w:anchor="_Toc83889845" w:history="1">
        <w:r w:rsidR="00C25AED" w:rsidRPr="006E3230">
          <w:rPr>
            <w:rStyle w:val="Hiperveza"/>
            <w:rFonts w:ascii="Times New Roman" w:hAnsi="Times New Roman" w:cs="Times New Roman"/>
            <w:b/>
            <w:bCs/>
            <w:noProof/>
          </w:rPr>
          <w:t>MJERA 2.10. Uvođenje sustava upravljanja sigurnošću i zdravljem na radu prema normi HRN ISO 45001</w:t>
        </w:r>
        <w:r w:rsidR="00C25AED">
          <w:rPr>
            <w:noProof/>
            <w:webHidden/>
          </w:rPr>
          <w:tab/>
        </w:r>
        <w:r w:rsidR="00C25AED">
          <w:rPr>
            <w:noProof/>
            <w:webHidden/>
          </w:rPr>
          <w:fldChar w:fldCharType="begin"/>
        </w:r>
        <w:r w:rsidR="00C25AED">
          <w:rPr>
            <w:noProof/>
            <w:webHidden/>
          </w:rPr>
          <w:instrText xml:space="preserve"> PAGEREF _Toc83889845 \h </w:instrText>
        </w:r>
        <w:r w:rsidR="00C25AED">
          <w:rPr>
            <w:noProof/>
            <w:webHidden/>
          </w:rPr>
        </w:r>
        <w:r w:rsidR="00C25AED">
          <w:rPr>
            <w:noProof/>
            <w:webHidden/>
          </w:rPr>
          <w:fldChar w:fldCharType="separate"/>
        </w:r>
        <w:r w:rsidR="00C25AED">
          <w:rPr>
            <w:noProof/>
            <w:webHidden/>
          </w:rPr>
          <w:t>9</w:t>
        </w:r>
        <w:r w:rsidR="00C25AED">
          <w:rPr>
            <w:noProof/>
            <w:webHidden/>
          </w:rPr>
          <w:fldChar w:fldCharType="end"/>
        </w:r>
      </w:hyperlink>
    </w:p>
    <w:p w14:paraId="42DFC692" w14:textId="44341005" w:rsidR="00C25AED" w:rsidRDefault="009D18C8">
      <w:pPr>
        <w:pStyle w:val="Sadraj2"/>
        <w:tabs>
          <w:tab w:val="right" w:leader="dot" w:pos="9062"/>
        </w:tabs>
        <w:rPr>
          <w:rFonts w:eastAsiaTheme="minorEastAsia"/>
          <w:noProof/>
          <w:lang w:eastAsia="hr-HR"/>
        </w:rPr>
      </w:pPr>
      <w:hyperlink w:anchor="_Toc83889846" w:history="1">
        <w:r w:rsidR="00C25AED" w:rsidRPr="006E3230">
          <w:rPr>
            <w:rStyle w:val="Hiperveza"/>
            <w:rFonts w:ascii="Times New Roman" w:hAnsi="Times New Roman" w:cs="Times New Roman"/>
            <w:noProof/>
          </w:rPr>
          <w:t>POSEBNI CILJ 3.</w:t>
        </w:r>
        <w:r w:rsidR="00C25AED">
          <w:rPr>
            <w:noProof/>
            <w:webHidden/>
          </w:rPr>
          <w:tab/>
        </w:r>
        <w:r w:rsidR="00C25AED">
          <w:rPr>
            <w:noProof/>
            <w:webHidden/>
          </w:rPr>
          <w:fldChar w:fldCharType="begin"/>
        </w:r>
        <w:r w:rsidR="00C25AED">
          <w:rPr>
            <w:noProof/>
            <w:webHidden/>
          </w:rPr>
          <w:instrText xml:space="preserve"> PAGEREF _Toc83889846 \h </w:instrText>
        </w:r>
        <w:r w:rsidR="00C25AED">
          <w:rPr>
            <w:noProof/>
            <w:webHidden/>
          </w:rPr>
        </w:r>
        <w:r w:rsidR="00C25AED">
          <w:rPr>
            <w:noProof/>
            <w:webHidden/>
          </w:rPr>
          <w:fldChar w:fldCharType="separate"/>
        </w:r>
        <w:r w:rsidR="00C25AED">
          <w:rPr>
            <w:noProof/>
            <w:webHidden/>
          </w:rPr>
          <w:t>10</w:t>
        </w:r>
        <w:r w:rsidR="00C25AED">
          <w:rPr>
            <w:noProof/>
            <w:webHidden/>
          </w:rPr>
          <w:fldChar w:fldCharType="end"/>
        </w:r>
      </w:hyperlink>
    </w:p>
    <w:p w14:paraId="1DD19EC4" w14:textId="383428DB" w:rsidR="00C25AED" w:rsidRDefault="009D18C8">
      <w:pPr>
        <w:pStyle w:val="Sadraj2"/>
        <w:tabs>
          <w:tab w:val="right" w:leader="dot" w:pos="9062"/>
        </w:tabs>
        <w:rPr>
          <w:rFonts w:eastAsiaTheme="minorEastAsia"/>
          <w:noProof/>
          <w:lang w:eastAsia="hr-HR"/>
        </w:rPr>
      </w:pPr>
      <w:hyperlink w:anchor="_Toc83889847" w:history="1">
        <w:r w:rsidR="00C25AED" w:rsidRPr="006E3230">
          <w:rPr>
            <w:rStyle w:val="Hiperveza"/>
            <w:rFonts w:ascii="Times New Roman" w:hAnsi="Times New Roman" w:cs="Times New Roman"/>
            <w:noProof/>
          </w:rPr>
          <w:t>POKAZATELJ ISHODA</w:t>
        </w:r>
        <w:r w:rsidR="00C25AED">
          <w:rPr>
            <w:noProof/>
            <w:webHidden/>
          </w:rPr>
          <w:tab/>
        </w:r>
        <w:r w:rsidR="00C25AED">
          <w:rPr>
            <w:noProof/>
            <w:webHidden/>
          </w:rPr>
          <w:fldChar w:fldCharType="begin"/>
        </w:r>
        <w:r w:rsidR="00C25AED">
          <w:rPr>
            <w:noProof/>
            <w:webHidden/>
          </w:rPr>
          <w:instrText xml:space="preserve"> PAGEREF _Toc83889847 \h </w:instrText>
        </w:r>
        <w:r w:rsidR="00C25AED">
          <w:rPr>
            <w:noProof/>
            <w:webHidden/>
          </w:rPr>
        </w:r>
        <w:r w:rsidR="00C25AED">
          <w:rPr>
            <w:noProof/>
            <w:webHidden/>
          </w:rPr>
          <w:fldChar w:fldCharType="separate"/>
        </w:r>
        <w:r w:rsidR="00C25AED">
          <w:rPr>
            <w:noProof/>
            <w:webHidden/>
          </w:rPr>
          <w:t>10</w:t>
        </w:r>
        <w:r w:rsidR="00C25AED">
          <w:rPr>
            <w:noProof/>
            <w:webHidden/>
          </w:rPr>
          <w:fldChar w:fldCharType="end"/>
        </w:r>
      </w:hyperlink>
    </w:p>
    <w:p w14:paraId="0DC482DF" w14:textId="1BC0ABB6" w:rsidR="00C25AED" w:rsidRDefault="009D18C8">
      <w:pPr>
        <w:pStyle w:val="Sadraj2"/>
        <w:tabs>
          <w:tab w:val="right" w:leader="dot" w:pos="9062"/>
        </w:tabs>
        <w:rPr>
          <w:rFonts w:eastAsiaTheme="minorEastAsia"/>
          <w:noProof/>
          <w:lang w:eastAsia="hr-HR"/>
        </w:rPr>
      </w:pPr>
      <w:hyperlink w:anchor="_Toc83889848" w:history="1">
        <w:r w:rsidR="00C25AED" w:rsidRPr="006E3230">
          <w:rPr>
            <w:rStyle w:val="Hiperveza"/>
            <w:rFonts w:ascii="Times New Roman" w:hAnsi="Times New Roman" w:cs="Times New Roman"/>
            <w:noProof/>
          </w:rPr>
          <w:t>POČETNA VRIJEDNOST POKAZATELJA ISHODA 2020.</w:t>
        </w:r>
        <w:r w:rsidR="00C25AED">
          <w:rPr>
            <w:noProof/>
            <w:webHidden/>
          </w:rPr>
          <w:tab/>
        </w:r>
        <w:r w:rsidR="00C25AED">
          <w:rPr>
            <w:noProof/>
            <w:webHidden/>
          </w:rPr>
          <w:fldChar w:fldCharType="begin"/>
        </w:r>
        <w:r w:rsidR="00C25AED">
          <w:rPr>
            <w:noProof/>
            <w:webHidden/>
          </w:rPr>
          <w:instrText xml:space="preserve"> PAGEREF _Toc83889848 \h </w:instrText>
        </w:r>
        <w:r w:rsidR="00C25AED">
          <w:rPr>
            <w:noProof/>
            <w:webHidden/>
          </w:rPr>
        </w:r>
        <w:r w:rsidR="00C25AED">
          <w:rPr>
            <w:noProof/>
            <w:webHidden/>
          </w:rPr>
          <w:fldChar w:fldCharType="separate"/>
        </w:r>
        <w:r w:rsidR="00C25AED">
          <w:rPr>
            <w:noProof/>
            <w:webHidden/>
          </w:rPr>
          <w:t>10</w:t>
        </w:r>
        <w:r w:rsidR="00C25AED">
          <w:rPr>
            <w:noProof/>
            <w:webHidden/>
          </w:rPr>
          <w:fldChar w:fldCharType="end"/>
        </w:r>
      </w:hyperlink>
    </w:p>
    <w:p w14:paraId="46DD6B4B" w14:textId="16973988" w:rsidR="00C25AED" w:rsidRDefault="009D18C8">
      <w:pPr>
        <w:pStyle w:val="Sadraj2"/>
        <w:tabs>
          <w:tab w:val="right" w:leader="dot" w:pos="9062"/>
        </w:tabs>
        <w:rPr>
          <w:rFonts w:eastAsiaTheme="minorEastAsia"/>
          <w:noProof/>
          <w:lang w:eastAsia="hr-HR"/>
        </w:rPr>
      </w:pPr>
      <w:hyperlink w:anchor="_Toc83889849" w:history="1">
        <w:r w:rsidR="00C25AED" w:rsidRPr="006E3230">
          <w:rPr>
            <w:rStyle w:val="Hiperveza"/>
            <w:rFonts w:ascii="Times New Roman" w:hAnsi="Times New Roman" w:cs="Times New Roman"/>
            <w:noProof/>
          </w:rPr>
          <w:t>CILJNA VRIJEDNOST POKAZATELJA ISHODA 2027.</w:t>
        </w:r>
        <w:r w:rsidR="00C25AED">
          <w:rPr>
            <w:noProof/>
            <w:webHidden/>
          </w:rPr>
          <w:tab/>
        </w:r>
        <w:r w:rsidR="00C25AED">
          <w:rPr>
            <w:noProof/>
            <w:webHidden/>
          </w:rPr>
          <w:fldChar w:fldCharType="begin"/>
        </w:r>
        <w:r w:rsidR="00C25AED">
          <w:rPr>
            <w:noProof/>
            <w:webHidden/>
          </w:rPr>
          <w:instrText xml:space="preserve"> PAGEREF _Toc83889849 \h </w:instrText>
        </w:r>
        <w:r w:rsidR="00C25AED">
          <w:rPr>
            <w:noProof/>
            <w:webHidden/>
          </w:rPr>
        </w:r>
        <w:r w:rsidR="00C25AED">
          <w:rPr>
            <w:noProof/>
            <w:webHidden/>
          </w:rPr>
          <w:fldChar w:fldCharType="separate"/>
        </w:r>
        <w:r w:rsidR="00C25AED">
          <w:rPr>
            <w:noProof/>
            <w:webHidden/>
          </w:rPr>
          <w:t>10</w:t>
        </w:r>
        <w:r w:rsidR="00C25AED">
          <w:rPr>
            <w:noProof/>
            <w:webHidden/>
          </w:rPr>
          <w:fldChar w:fldCharType="end"/>
        </w:r>
      </w:hyperlink>
    </w:p>
    <w:p w14:paraId="376A049F" w14:textId="046C2FD9" w:rsidR="00C25AED" w:rsidRDefault="009D18C8">
      <w:pPr>
        <w:pStyle w:val="Sadraj3"/>
        <w:tabs>
          <w:tab w:val="right" w:leader="dot" w:pos="9062"/>
        </w:tabs>
        <w:rPr>
          <w:rFonts w:eastAsiaTheme="minorEastAsia"/>
          <w:noProof/>
          <w:lang w:eastAsia="hr-HR"/>
        </w:rPr>
      </w:pPr>
      <w:hyperlink w:anchor="_Toc83889850" w:history="1">
        <w:r w:rsidR="00C25AED" w:rsidRPr="006E3230">
          <w:rPr>
            <w:rStyle w:val="Hiperveza"/>
            <w:rFonts w:ascii="Times New Roman" w:hAnsi="Times New Roman" w:cs="Times New Roman"/>
            <w:b/>
            <w:bCs/>
            <w:noProof/>
          </w:rPr>
          <w:t>MJERA 3.1. Mapiranje vještina potrebnih na tržištu rada kao podloga za kreiranje obrazovnih programa i dodjelu vaučera</w:t>
        </w:r>
        <w:r w:rsidR="00C25AED">
          <w:rPr>
            <w:noProof/>
            <w:webHidden/>
          </w:rPr>
          <w:tab/>
        </w:r>
        <w:r w:rsidR="00C25AED">
          <w:rPr>
            <w:noProof/>
            <w:webHidden/>
          </w:rPr>
          <w:fldChar w:fldCharType="begin"/>
        </w:r>
        <w:r w:rsidR="00C25AED">
          <w:rPr>
            <w:noProof/>
            <w:webHidden/>
          </w:rPr>
          <w:instrText xml:space="preserve"> PAGEREF _Toc83889850 \h </w:instrText>
        </w:r>
        <w:r w:rsidR="00C25AED">
          <w:rPr>
            <w:noProof/>
            <w:webHidden/>
          </w:rPr>
        </w:r>
        <w:r w:rsidR="00C25AED">
          <w:rPr>
            <w:noProof/>
            <w:webHidden/>
          </w:rPr>
          <w:fldChar w:fldCharType="separate"/>
        </w:r>
        <w:r w:rsidR="00C25AED">
          <w:rPr>
            <w:noProof/>
            <w:webHidden/>
          </w:rPr>
          <w:t>11</w:t>
        </w:r>
        <w:r w:rsidR="00C25AED">
          <w:rPr>
            <w:noProof/>
            <w:webHidden/>
          </w:rPr>
          <w:fldChar w:fldCharType="end"/>
        </w:r>
      </w:hyperlink>
    </w:p>
    <w:p w14:paraId="79402292" w14:textId="1524ED6D" w:rsidR="00C25AED" w:rsidRDefault="009D18C8">
      <w:pPr>
        <w:pStyle w:val="Sadraj3"/>
        <w:tabs>
          <w:tab w:val="right" w:leader="dot" w:pos="9062"/>
        </w:tabs>
        <w:rPr>
          <w:rFonts w:eastAsiaTheme="minorEastAsia"/>
          <w:noProof/>
          <w:lang w:eastAsia="hr-HR"/>
        </w:rPr>
      </w:pPr>
      <w:hyperlink w:anchor="_Toc83889851" w:history="1">
        <w:r w:rsidR="00C25AED" w:rsidRPr="006E3230">
          <w:rPr>
            <w:rStyle w:val="Hiperveza"/>
            <w:rFonts w:ascii="Times New Roman" w:hAnsi="Times New Roman" w:cs="Times New Roman"/>
            <w:b/>
            <w:bCs/>
            <w:noProof/>
          </w:rPr>
          <w:t>MJERA 3.2. Utvrđivanje vještina i potencijala radne snage u cilju cjeloživotnog profesionalnog usmjeravanja i razvoja karijere</w:t>
        </w:r>
        <w:r w:rsidR="00C25AED">
          <w:rPr>
            <w:noProof/>
            <w:webHidden/>
          </w:rPr>
          <w:tab/>
        </w:r>
        <w:r w:rsidR="00C25AED">
          <w:rPr>
            <w:noProof/>
            <w:webHidden/>
          </w:rPr>
          <w:fldChar w:fldCharType="begin"/>
        </w:r>
        <w:r w:rsidR="00C25AED">
          <w:rPr>
            <w:noProof/>
            <w:webHidden/>
          </w:rPr>
          <w:instrText xml:space="preserve"> PAGEREF _Toc83889851 \h </w:instrText>
        </w:r>
        <w:r w:rsidR="00C25AED">
          <w:rPr>
            <w:noProof/>
            <w:webHidden/>
          </w:rPr>
        </w:r>
        <w:r w:rsidR="00C25AED">
          <w:rPr>
            <w:noProof/>
            <w:webHidden/>
          </w:rPr>
          <w:fldChar w:fldCharType="separate"/>
        </w:r>
        <w:r w:rsidR="00C25AED">
          <w:rPr>
            <w:noProof/>
            <w:webHidden/>
          </w:rPr>
          <w:t>11</w:t>
        </w:r>
        <w:r w:rsidR="00C25AED">
          <w:rPr>
            <w:noProof/>
            <w:webHidden/>
          </w:rPr>
          <w:fldChar w:fldCharType="end"/>
        </w:r>
      </w:hyperlink>
    </w:p>
    <w:p w14:paraId="2C7B40F0" w14:textId="2548570A" w:rsidR="00C25AED" w:rsidRDefault="009D18C8">
      <w:pPr>
        <w:pStyle w:val="Sadraj3"/>
        <w:tabs>
          <w:tab w:val="right" w:leader="dot" w:pos="9062"/>
        </w:tabs>
        <w:rPr>
          <w:rFonts w:eastAsiaTheme="minorEastAsia"/>
          <w:noProof/>
          <w:lang w:eastAsia="hr-HR"/>
        </w:rPr>
      </w:pPr>
      <w:hyperlink w:anchor="_Toc83889852" w:history="1">
        <w:r w:rsidR="00C25AED" w:rsidRPr="006E3230">
          <w:rPr>
            <w:rStyle w:val="Hiperveza"/>
            <w:rFonts w:ascii="Times New Roman" w:hAnsi="Times New Roman" w:cs="Times New Roman"/>
            <w:b/>
            <w:bCs/>
            <w:noProof/>
          </w:rPr>
          <w:t>MJERA 3.3. Implementacija HKO u području standarda zanimanja</w:t>
        </w:r>
        <w:r w:rsidR="00C25AED">
          <w:rPr>
            <w:noProof/>
            <w:webHidden/>
          </w:rPr>
          <w:tab/>
        </w:r>
        <w:r w:rsidR="00C25AED">
          <w:rPr>
            <w:noProof/>
            <w:webHidden/>
          </w:rPr>
          <w:fldChar w:fldCharType="begin"/>
        </w:r>
        <w:r w:rsidR="00C25AED">
          <w:rPr>
            <w:noProof/>
            <w:webHidden/>
          </w:rPr>
          <w:instrText xml:space="preserve"> PAGEREF _Toc83889852 \h </w:instrText>
        </w:r>
        <w:r w:rsidR="00C25AED">
          <w:rPr>
            <w:noProof/>
            <w:webHidden/>
          </w:rPr>
        </w:r>
        <w:r w:rsidR="00C25AED">
          <w:rPr>
            <w:noProof/>
            <w:webHidden/>
          </w:rPr>
          <w:fldChar w:fldCharType="separate"/>
        </w:r>
        <w:r w:rsidR="00C25AED">
          <w:rPr>
            <w:noProof/>
            <w:webHidden/>
          </w:rPr>
          <w:t>12</w:t>
        </w:r>
        <w:r w:rsidR="00C25AED">
          <w:rPr>
            <w:noProof/>
            <w:webHidden/>
          </w:rPr>
          <w:fldChar w:fldCharType="end"/>
        </w:r>
      </w:hyperlink>
    </w:p>
    <w:p w14:paraId="0F770172" w14:textId="2367CC55" w:rsidR="00C25AED" w:rsidRDefault="009D18C8">
      <w:pPr>
        <w:pStyle w:val="Sadraj3"/>
        <w:tabs>
          <w:tab w:val="right" w:leader="dot" w:pos="9062"/>
        </w:tabs>
        <w:rPr>
          <w:rFonts w:eastAsiaTheme="minorEastAsia"/>
          <w:noProof/>
          <w:lang w:eastAsia="hr-HR"/>
        </w:rPr>
      </w:pPr>
      <w:hyperlink w:anchor="_Toc83889853" w:history="1">
        <w:r w:rsidR="00C25AED" w:rsidRPr="006E3230">
          <w:rPr>
            <w:rStyle w:val="Hiperveza"/>
            <w:rFonts w:ascii="Times New Roman" w:hAnsi="Times New Roman" w:cs="Times New Roman"/>
            <w:b/>
            <w:bCs/>
            <w:noProof/>
          </w:rPr>
          <w:t>MJERA 3.4. Obrazovanje nezaposlenih i zaposlenih osoba za stjecanje zelenih i digitalnih vještina dodjelom vaučera</w:t>
        </w:r>
        <w:r w:rsidR="00C25AED">
          <w:rPr>
            <w:noProof/>
            <w:webHidden/>
          </w:rPr>
          <w:tab/>
        </w:r>
        <w:r w:rsidR="00C25AED">
          <w:rPr>
            <w:noProof/>
            <w:webHidden/>
          </w:rPr>
          <w:fldChar w:fldCharType="begin"/>
        </w:r>
        <w:r w:rsidR="00C25AED">
          <w:rPr>
            <w:noProof/>
            <w:webHidden/>
          </w:rPr>
          <w:instrText xml:space="preserve"> PAGEREF _Toc83889853 \h </w:instrText>
        </w:r>
        <w:r w:rsidR="00C25AED">
          <w:rPr>
            <w:noProof/>
            <w:webHidden/>
          </w:rPr>
        </w:r>
        <w:r w:rsidR="00C25AED">
          <w:rPr>
            <w:noProof/>
            <w:webHidden/>
          </w:rPr>
          <w:fldChar w:fldCharType="separate"/>
        </w:r>
        <w:r w:rsidR="00C25AED">
          <w:rPr>
            <w:noProof/>
            <w:webHidden/>
          </w:rPr>
          <w:t>12</w:t>
        </w:r>
        <w:r w:rsidR="00C25AED">
          <w:rPr>
            <w:noProof/>
            <w:webHidden/>
          </w:rPr>
          <w:fldChar w:fldCharType="end"/>
        </w:r>
      </w:hyperlink>
    </w:p>
    <w:p w14:paraId="637F261D" w14:textId="2EB1ECAB" w:rsidR="00C25AED" w:rsidRDefault="009D18C8">
      <w:pPr>
        <w:pStyle w:val="Sadraj3"/>
        <w:tabs>
          <w:tab w:val="right" w:leader="dot" w:pos="9062"/>
        </w:tabs>
        <w:rPr>
          <w:rFonts w:eastAsiaTheme="minorEastAsia"/>
          <w:noProof/>
          <w:lang w:eastAsia="hr-HR"/>
        </w:rPr>
      </w:pPr>
      <w:hyperlink w:anchor="_Toc83889854" w:history="1">
        <w:r w:rsidR="00C25AED" w:rsidRPr="006E3230">
          <w:rPr>
            <w:rStyle w:val="Hiperveza"/>
            <w:rFonts w:ascii="Times New Roman" w:hAnsi="Times New Roman" w:cs="Times New Roman"/>
            <w:b/>
            <w:bCs/>
            <w:noProof/>
          </w:rPr>
          <w:t>MJERA 3.5. Razvoj analitičkih podloga za predikcije potreba tržišta rada i kreiranje politika zapošljavanja temeljenih na dokazima</w:t>
        </w:r>
        <w:r w:rsidR="00C25AED">
          <w:rPr>
            <w:noProof/>
            <w:webHidden/>
          </w:rPr>
          <w:tab/>
        </w:r>
        <w:r w:rsidR="00C25AED">
          <w:rPr>
            <w:noProof/>
            <w:webHidden/>
          </w:rPr>
          <w:fldChar w:fldCharType="begin"/>
        </w:r>
        <w:r w:rsidR="00C25AED">
          <w:rPr>
            <w:noProof/>
            <w:webHidden/>
          </w:rPr>
          <w:instrText xml:space="preserve"> PAGEREF _Toc83889854 \h </w:instrText>
        </w:r>
        <w:r w:rsidR="00C25AED">
          <w:rPr>
            <w:noProof/>
            <w:webHidden/>
          </w:rPr>
        </w:r>
        <w:r w:rsidR="00C25AED">
          <w:rPr>
            <w:noProof/>
            <w:webHidden/>
          </w:rPr>
          <w:fldChar w:fldCharType="separate"/>
        </w:r>
        <w:r w:rsidR="00C25AED">
          <w:rPr>
            <w:noProof/>
            <w:webHidden/>
          </w:rPr>
          <w:t>13</w:t>
        </w:r>
        <w:r w:rsidR="00C25AED">
          <w:rPr>
            <w:noProof/>
            <w:webHidden/>
          </w:rPr>
          <w:fldChar w:fldCharType="end"/>
        </w:r>
      </w:hyperlink>
    </w:p>
    <w:p w14:paraId="1FE60D1D" w14:textId="2CD9938F" w:rsidR="00C25AED" w:rsidRDefault="009D18C8">
      <w:pPr>
        <w:pStyle w:val="Sadraj3"/>
        <w:tabs>
          <w:tab w:val="right" w:leader="dot" w:pos="9062"/>
        </w:tabs>
        <w:rPr>
          <w:rFonts w:eastAsiaTheme="minorEastAsia"/>
          <w:noProof/>
          <w:lang w:eastAsia="hr-HR"/>
        </w:rPr>
      </w:pPr>
      <w:hyperlink w:anchor="_Toc83889855" w:history="1">
        <w:r w:rsidR="00C25AED" w:rsidRPr="006E3230">
          <w:rPr>
            <w:rStyle w:val="Hiperveza"/>
            <w:rFonts w:ascii="Times New Roman" w:hAnsi="Times New Roman" w:cs="Times New Roman"/>
            <w:b/>
            <w:bCs/>
            <w:noProof/>
          </w:rPr>
          <w:t>MJERA 3.6. Praćenje zapošljavanja osoba sa stečenim kvalifikacijama radi izrade preporuka upisne politike</w:t>
        </w:r>
        <w:r w:rsidR="00C25AED">
          <w:rPr>
            <w:noProof/>
            <w:webHidden/>
          </w:rPr>
          <w:tab/>
        </w:r>
        <w:r w:rsidR="00C25AED">
          <w:rPr>
            <w:noProof/>
            <w:webHidden/>
          </w:rPr>
          <w:fldChar w:fldCharType="begin"/>
        </w:r>
        <w:r w:rsidR="00C25AED">
          <w:rPr>
            <w:noProof/>
            <w:webHidden/>
          </w:rPr>
          <w:instrText xml:space="preserve"> PAGEREF _Toc83889855 \h </w:instrText>
        </w:r>
        <w:r w:rsidR="00C25AED">
          <w:rPr>
            <w:noProof/>
            <w:webHidden/>
          </w:rPr>
        </w:r>
        <w:r w:rsidR="00C25AED">
          <w:rPr>
            <w:noProof/>
            <w:webHidden/>
          </w:rPr>
          <w:fldChar w:fldCharType="separate"/>
        </w:r>
        <w:r w:rsidR="00C25AED">
          <w:rPr>
            <w:noProof/>
            <w:webHidden/>
          </w:rPr>
          <w:t>13</w:t>
        </w:r>
        <w:r w:rsidR="00C25AED">
          <w:rPr>
            <w:noProof/>
            <w:webHidden/>
          </w:rPr>
          <w:fldChar w:fldCharType="end"/>
        </w:r>
      </w:hyperlink>
    </w:p>
    <w:p w14:paraId="5791DE8F" w14:textId="33861246" w:rsidR="00C25AED" w:rsidRDefault="009D18C8">
      <w:pPr>
        <w:pStyle w:val="Sadraj3"/>
        <w:tabs>
          <w:tab w:val="right" w:leader="dot" w:pos="9062"/>
        </w:tabs>
        <w:rPr>
          <w:rFonts w:eastAsiaTheme="minorEastAsia"/>
          <w:noProof/>
          <w:lang w:eastAsia="hr-HR"/>
        </w:rPr>
      </w:pPr>
      <w:hyperlink w:anchor="_Toc83889856" w:history="1">
        <w:r w:rsidR="00C25AED" w:rsidRPr="006E3230">
          <w:rPr>
            <w:rStyle w:val="Hiperveza"/>
            <w:rFonts w:ascii="Times New Roman" w:hAnsi="Times New Roman" w:cs="Times New Roman"/>
            <w:b/>
            <w:bCs/>
            <w:noProof/>
          </w:rPr>
          <w:t>MJERA 3.7. Jačanje dostupnosti usluga cjeloživotnog profesionalnog usmjeravanja za odabir i razvoj karijere te obrazovnog programa sukladno potrebama tržišta rada</w:t>
        </w:r>
        <w:r w:rsidR="00C25AED">
          <w:rPr>
            <w:noProof/>
            <w:webHidden/>
          </w:rPr>
          <w:tab/>
        </w:r>
        <w:r w:rsidR="00C25AED">
          <w:rPr>
            <w:noProof/>
            <w:webHidden/>
          </w:rPr>
          <w:fldChar w:fldCharType="begin"/>
        </w:r>
        <w:r w:rsidR="00C25AED">
          <w:rPr>
            <w:noProof/>
            <w:webHidden/>
          </w:rPr>
          <w:instrText xml:space="preserve"> PAGEREF _Toc83889856 \h </w:instrText>
        </w:r>
        <w:r w:rsidR="00C25AED">
          <w:rPr>
            <w:noProof/>
            <w:webHidden/>
          </w:rPr>
        </w:r>
        <w:r w:rsidR="00C25AED">
          <w:rPr>
            <w:noProof/>
            <w:webHidden/>
          </w:rPr>
          <w:fldChar w:fldCharType="separate"/>
        </w:r>
        <w:r w:rsidR="00C25AED">
          <w:rPr>
            <w:noProof/>
            <w:webHidden/>
          </w:rPr>
          <w:t>14</w:t>
        </w:r>
        <w:r w:rsidR="00C25AED">
          <w:rPr>
            <w:noProof/>
            <w:webHidden/>
          </w:rPr>
          <w:fldChar w:fldCharType="end"/>
        </w:r>
      </w:hyperlink>
    </w:p>
    <w:p w14:paraId="121409AA" w14:textId="09F5FB09" w:rsidR="00C25AED" w:rsidRDefault="009D18C8">
      <w:pPr>
        <w:pStyle w:val="Sadraj2"/>
        <w:tabs>
          <w:tab w:val="right" w:leader="dot" w:pos="9062"/>
        </w:tabs>
        <w:rPr>
          <w:rFonts w:eastAsiaTheme="minorEastAsia"/>
          <w:noProof/>
          <w:lang w:eastAsia="hr-HR"/>
        </w:rPr>
      </w:pPr>
      <w:hyperlink w:anchor="_Toc83889857" w:history="1">
        <w:r w:rsidR="00C25AED" w:rsidRPr="006E3230">
          <w:rPr>
            <w:rStyle w:val="Hiperveza"/>
            <w:rFonts w:ascii="Times New Roman" w:hAnsi="Times New Roman" w:cs="Times New Roman"/>
            <w:noProof/>
          </w:rPr>
          <w:t>POSEBNI CILJ 4.</w:t>
        </w:r>
        <w:r w:rsidR="00C25AED">
          <w:rPr>
            <w:noProof/>
            <w:webHidden/>
          </w:rPr>
          <w:tab/>
        </w:r>
        <w:r w:rsidR="00C25AED">
          <w:rPr>
            <w:noProof/>
            <w:webHidden/>
          </w:rPr>
          <w:fldChar w:fldCharType="begin"/>
        </w:r>
        <w:r w:rsidR="00C25AED">
          <w:rPr>
            <w:noProof/>
            <w:webHidden/>
          </w:rPr>
          <w:instrText xml:space="preserve"> PAGEREF _Toc83889857 \h </w:instrText>
        </w:r>
        <w:r w:rsidR="00C25AED">
          <w:rPr>
            <w:noProof/>
            <w:webHidden/>
          </w:rPr>
        </w:r>
        <w:r w:rsidR="00C25AED">
          <w:rPr>
            <w:noProof/>
            <w:webHidden/>
          </w:rPr>
          <w:fldChar w:fldCharType="separate"/>
        </w:r>
        <w:r w:rsidR="00C25AED">
          <w:rPr>
            <w:noProof/>
            <w:webHidden/>
          </w:rPr>
          <w:t>14</w:t>
        </w:r>
        <w:r w:rsidR="00C25AED">
          <w:rPr>
            <w:noProof/>
            <w:webHidden/>
          </w:rPr>
          <w:fldChar w:fldCharType="end"/>
        </w:r>
      </w:hyperlink>
    </w:p>
    <w:p w14:paraId="25C37FF3" w14:textId="6A1F4B5D" w:rsidR="00C25AED" w:rsidRDefault="009D18C8">
      <w:pPr>
        <w:pStyle w:val="Sadraj2"/>
        <w:tabs>
          <w:tab w:val="right" w:leader="dot" w:pos="9062"/>
        </w:tabs>
        <w:rPr>
          <w:rFonts w:eastAsiaTheme="minorEastAsia"/>
          <w:noProof/>
          <w:lang w:eastAsia="hr-HR"/>
        </w:rPr>
      </w:pPr>
      <w:hyperlink w:anchor="_Toc83889858" w:history="1">
        <w:r w:rsidR="00C25AED" w:rsidRPr="006E3230">
          <w:rPr>
            <w:rStyle w:val="Hiperveza"/>
            <w:rFonts w:ascii="Times New Roman" w:hAnsi="Times New Roman" w:cs="Times New Roman"/>
            <w:noProof/>
          </w:rPr>
          <w:t>POKAZATELJ ISHODA</w:t>
        </w:r>
        <w:r w:rsidR="00C25AED">
          <w:rPr>
            <w:noProof/>
            <w:webHidden/>
          </w:rPr>
          <w:tab/>
        </w:r>
        <w:r w:rsidR="00C25AED">
          <w:rPr>
            <w:noProof/>
            <w:webHidden/>
          </w:rPr>
          <w:fldChar w:fldCharType="begin"/>
        </w:r>
        <w:r w:rsidR="00C25AED">
          <w:rPr>
            <w:noProof/>
            <w:webHidden/>
          </w:rPr>
          <w:instrText xml:space="preserve"> PAGEREF _Toc83889858 \h </w:instrText>
        </w:r>
        <w:r w:rsidR="00C25AED">
          <w:rPr>
            <w:noProof/>
            <w:webHidden/>
          </w:rPr>
        </w:r>
        <w:r w:rsidR="00C25AED">
          <w:rPr>
            <w:noProof/>
            <w:webHidden/>
          </w:rPr>
          <w:fldChar w:fldCharType="separate"/>
        </w:r>
        <w:r w:rsidR="00C25AED">
          <w:rPr>
            <w:noProof/>
            <w:webHidden/>
          </w:rPr>
          <w:t>14</w:t>
        </w:r>
        <w:r w:rsidR="00C25AED">
          <w:rPr>
            <w:noProof/>
            <w:webHidden/>
          </w:rPr>
          <w:fldChar w:fldCharType="end"/>
        </w:r>
      </w:hyperlink>
    </w:p>
    <w:p w14:paraId="581041CD" w14:textId="0F4F24FD" w:rsidR="00C25AED" w:rsidRDefault="009D18C8">
      <w:pPr>
        <w:pStyle w:val="Sadraj2"/>
        <w:tabs>
          <w:tab w:val="right" w:leader="dot" w:pos="9062"/>
        </w:tabs>
        <w:rPr>
          <w:rFonts w:eastAsiaTheme="minorEastAsia"/>
          <w:noProof/>
          <w:lang w:eastAsia="hr-HR"/>
        </w:rPr>
      </w:pPr>
      <w:hyperlink w:anchor="_Toc83889859" w:history="1">
        <w:r w:rsidR="00C25AED" w:rsidRPr="006E3230">
          <w:rPr>
            <w:rStyle w:val="Hiperveza"/>
            <w:rFonts w:ascii="Times New Roman" w:hAnsi="Times New Roman" w:cs="Times New Roman"/>
            <w:noProof/>
          </w:rPr>
          <w:t>POČETNA VRIJEDNOST POKAZATELJA ISHODA 2020.</w:t>
        </w:r>
        <w:r w:rsidR="00C25AED">
          <w:rPr>
            <w:noProof/>
            <w:webHidden/>
          </w:rPr>
          <w:tab/>
        </w:r>
        <w:r w:rsidR="00C25AED">
          <w:rPr>
            <w:noProof/>
            <w:webHidden/>
          </w:rPr>
          <w:fldChar w:fldCharType="begin"/>
        </w:r>
        <w:r w:rsidR="00C25AED">
          <w:rPr>
            <w:noProof/>
            <w:webHidden/>
          </w:rPr>
          <w:instrText xml:space="preserve"> PAGEREF _Toc83889859 \h </w:instrText>
        </w:r>
        <w:r w:rsidR="00C25AED">
          <w:rPr>
            <w:noProof/>
            <w:webHidden/>
          </w:rPr>
        </w:r>
        <w:r w:rsidR="00C25AED">
          <w:rPr>
            <w:noProof/>
            <w:webHidden/>
          </w:rPr>
          <w:fldChar w:fldCharType="separate"/>
        </w:r>
        <w:r w:rsidR="00C25AED">
          <w:rPr>
            <w:noProof/>
            <w:webHidden/>
          </w:rPr>
          <w:t>14</w:t>
        </w:r>
        <w:r w:rsidR="00C25AED">
          <w:rPr>
            <w:noProof/>
            <w:webHidden/>
          </w:rPr>
          <w:fldChar w:fldCharType="end"/>
        </w:r>
      </w:hyperlink>
    </w:p>
    <w:p w14:paraId="02B93BFB" w14:textId="1621172A" w:rsidR="00C25AED" w:rsidRDefault="009D18C8">
      <w:pPr>
        <w:pStyle w:val="Sadraj2"/>
        <w:tabs>
          <w:tab w:val="right" w:leader="dot" w:pos="9062"/>
        </w:tabs>
        <w:rPr>
          <w:rFonts w:eastAsiaTheme="minorEastAsia"/>
          <w:noProof/>
          <w:lang w:eastAsia="hr-HR"/>
        </w:rPr>
      </w:pPr>
      <w:hyperlink w:anchor="_Toc83889860" w:history="1">
        <w:r w:rsidR="00C25AED" w:rsidRPr="006E3230">
          <w:rPr>
            <w:rStyle w:val="Hiperveza"/>
            <w:rFonts w:ascii="Times New Roman" w:hAnsi="Times New Roman" w:cs="Times New Roman"/>
            <w:noProof/>
          </w:rPr>
          <w:t>CILJNA VRIJEDNOST POKAZATELJA ISHODA 2027.</w:t>
        </w:r>
        <w:r w:rsidR="00C25AED">
          <w:rPr>
            <w:noProof/>
            <w:webHidden/>
          </w:rPr>
          <w:tab/>
        </w:r>
        <w:r w:rsidR="00C25AED">
          <w:rPr>
            <w:noProof/>
            <w:webHidden/>
          </w:rPr>
          <w:fldChar w:fldCharType="begin"/>
        </w:r>
        <w:r w:rsidR="00C25AED">
          <w:rPr>
            <w:noProof/>
            <w:webHidden/>
          </w:rPr>
          <w:instrText xml:space="preserve"> PAGEREF _Toc83889860 \h </w:instrText>
        </w:r>
        <w:r w:rsidR="00C25AED">
          <w:rPr>
            <w:noProof/>
            <w:webHidden/>
          </w:rPr>
        </w:r>
        <w:r w:rsidR="00C25AED">
          <w:rPr>
            <w:noProof/>
            <w:webHidden/>
          </w:rPr>
          <w:fldChar w:fldCharType="separate"/>
        </w:r>
        <w:r w:rsidR="00C25AED">
          <w:rPr>
            <w:noProof/>
            <w:webHidden/>
          </w:rPr>
          <w:t>14</w:t>
        </w:r>
        <w:r w:rsidR="00C25AED">
          <w:rPr>
            <w:noProof/>
            <w:webHidden/>
          </w:rPr>
          <w:fldChar w:fldCharType="end"/>
        </w:r>
      </w:hyperlink>
    </w:p>
    <w:p w14:paraId="173EABE2" w14:textId="1D8C8F69" w:rsidR="00C25AED" w:rsidRDefault="009D18C8">
      <w:pPr>
        <w:pStyle w:val="Sadraj3"/>
        <w:tabs>
          <w:tab w:val="right" w:leader="dot" w:pos="9062"/>
        </w:tabs>
        <w:rPr>
          <w:rFonts w:eastAsiaTheme="minorEastAsia"/>
          <w:noProof/>
          <w:lang w:eastAsia="hr-HR"/>
        </w:rPr>
      </w:pPr>
      <w:hyperlink w:anchor="_Toc83889861" w:history="1">
        <w:r w:rsidR="00C25AED" w:rsidRPr="006E3230">
          <w:rPr>
            <w:rStyle w:val="Hiperveza"/>
            <w:rFonts w:ascii="Times New Roman" w:hAnsi="Times New Roman" w:cs="Times New Roman"/>
            <w:b/>
            <w:bCs/>
            <w:noProof/>
          </w:rPr>
          <w:t>MJERA 4.1. Unaprjeđenje sustava profiliranja i segmentacije nezaposlenih osoba</w:t>
        </w:r>
        <w:r w:rsidR="00C25AED">
          <w:rPr>
            <w:noProof/>
            <w:webHidden/>
          </w:rPr>
          <w:tab/>
        </w:r>
        <w:r w:rsidR="00C25AED">
          <w:rPr>
            <w:noProof/>
            <w:webHidden/>
          </w:rPr>
          <w:fldChar w:fldCharType="begin"/>
        </w:r>
        <w:r w:rsidR="00C25AED">
          <w:rPr>
            <w:noProof/>
            <w:webHidden/>
          </w:rPr>
          <w:instrText xml:space="preserve"> PAGEREF _Toc83889861 \h </w:instrText>
        </w:r>
        <w:r w:rsidR="00C25AED">
          <w:rPr>
            <w:noProof/>
            <w:webHidden/>
          </w:rPr>
        </w:r>
        <w:r w:rsidR="00C25AED">
          <w:rPr>
            <w:noProof/>
            <w:webHidden/>
          </w:rPr>
          <w:fldChar w:fldCharType="separate"/>
        </w:r>
        <w:r w:rsidR="00C25AED">
          <w:rPr>
            <w:noProof/>
            <w:webHidden/>
          </w:rPr>
          <w:t>15</w:t>
        </w:r>
        <w:r w:rsidR="00C25AED">
          <w:rPr>
            <w:noProof/>
            <w:webHidden/>
          </w:rPr>
          <w:fldChar w:fldCharType="end"/>
        </w:r>
      </w:hyperlink>
    </w:p>
    <w:p w14:paraId="5A54AA36" w14:textId="65C5F1A0" w:rsidR="00C25AED" w:rsidRDefault="009D18C8">
      <w:pPr>
        <w:pStyle w:val="Sadraj3"/>
        <w:tabs>
          <w:tab w:val="right" w:leader="dot" w:pos="9062"/>
        </w:tabs>
        <w:rPr>
          <w:rFonts w:eastAsiaTheme="minorEastAsia"/>
          <w:noProof/>
          <w:lang w:eastAsia="hr-HR"/>
        </w:rPr>
      </w:pPr>
      <w:hyperlink w:anchor="_Toc83889862" w:history="1">
        <w:r w:rsidR="00C25AED" w:rsidRPr="006E3230">
          <w:rPr>
            <w:rStyle w:val="Hiperveza"/>
            <w:rFonts w:ascii="Times New Roman" w:hAnsi="Times New Roman" w:cs="Times New Roman"/>
            <w:b/>
            <w:bCs/>
            <w:noProof/>
          </w:rPr>
          <w:t>MJERA 4.2. Izrada i provedba odgovarajućih mjera aktivne politike zapošljavanja s naglaskom na ranjive skupine</w:t>
        </w:r>
        <w:r w:rsidR="00C25AED">
          <w:rPr>
            <w:noProof/>
            <w:webHidden/>
          </w:rPr>
          <w:tab/>
        </w:r>
        <w:r w:rsidR="00C25AED">
          <w:rPr>
            <w:noProof/>
            <w:webHidden/>
          </w:rPr>
          <w:fldChar w:fldCharType="begin"/>
        </w:r>
        <w:r w:rsidR="00C25AED">
          <w:rPr>
            <w:noProof/>
            <w:webHidden/>
          </w:rPr>
          <w:instrText xml:space="preserve"> PAGEREF _Toc83889862 \h </w:instrText>
        </w:r>
        <w:r w:rsidR="00C25AED">
          <w:rPr>
            <w:noProof/>
            <w:webHidden/>
          </w:rPr>
        </w:r>
        <w:r w:rsidR="00C25AED">
          <w:rPr>
            <w:noProof/>
            <w:webHidden/>
          </w:rPr>
          <w:fldChar w:fldCharType="separate"/>
        </w:r>
        <w:r w:rsidR="00C25AED">
          <w:rPr>
            <w:noProof/>
            <w:webHidden/>
          </w:rPr>
          <w:t>15</w:t>
        </w:r>
        <w:r w:rsidR="00C25AED">
          <w:rPr>
            <w:noProof/>
            <w:webHidden/>
          </w:rPr>
          <w:fldChar w:fldCharType="end"/>
        </w:r>
      </w:hyperlink>
    </w:p>
    <w:p w14:paraId="7D12B16E" w14:textId="10069A78" w:rsidR="00C25AED" w:rsidRDefault="009D18C8">
      <w:pPr>
        <w:pStyle w:val="Sadraj3"/>
        <w:tabs>
          <w:tab w:val="right" w:leader="dot" w:pos="9062"/>
        </w:tabs>
        <w:rPr>
          <w:rFonts w:eastAsiaTheme="minorEastAsia"/>
          <w:noProof/>
          <w:lang w:eastAsia="hr-HR"/>
        </w:rPr>
      </w:pPr>
      <w:hyperlink w:anchor="_Toc83889863" w:history="1">
        <w:r w:rsidR="00C25AED" w:rsidRPr="006E3230">
          <w:rPr>
            <w:rStyle w:val="Hiperveza"/>
            <w:rFonts w:ascii="Times New Roman" w:hAnsi="Times New Roman" w:cs="Times New Roman"/>
            <w:b/>
            <w:bCs/>
            <w:noProof/>
          </w:rPr>
          <w:t>MJERA 4.3. Praćenje i evaluacija ishoda mjera aktivne politike zapošljavanja</w:t>
        </w:r>
        <w:r w:rsidR="00C25AED">
          <w:rPr>
            <w:noProof/>
            <w:webHidden/>
          </w:rPr>
          <w:tab/>
        </w:r>
        <w:r w:rsidR="00C25AED">
          <w:rPr>
            <w:noProof/>
            <w:webHidden/>
          </w:rPr>
          <w:fldChar w:fldCharType="begin"/>
        </w:r>
        <w:r w:rsidR="00C25AED">
          <w:rPr>
            <w:noProof/>
            <w:webHidden/>
          </w:rPr>
          <w:instrText xml:space="preserve"> PAGEREF _Toc83889863 \h </w:instrText>
        </w:r>
        <w:r w:rsidR="00C25AED">
          <w:rPr>
            <w:noProof/>
            <w:webHidden/>
          </w:rPr>
        </w:r>
        <w:r w:rsidR="00C25AED">
          <w:rPr>
            <w:noProof/>
            <w:webHidden/>
          </w:rPr>
          <w:fldChar w:fldCharType="separate"/>
        </w:r>
        <w:r w:rsidR="00C25AED">
          <w:rPr>
            <w:noProof/>
            <w:webHidden/>
          </w:rPr>
          <w:t>16</w:t>
        </w:r>
        <w:r w:rsidR="00C25AED">
          <w:rPr>
            <w:noProof/>
            <w:webHidden/>
          </w:rPr>
          <w:fldChar w:fldCharType="end"/>
        </w:r>
      </w:hyperlink>
    </w:p>
    <w:p w14:paraId="512DC4AB" w14:textId="1427A333" w:rsidR="00C25AED" w:rsidRDefault="009D18C8">
      <w:pPr>
        <w:pStyle w:val="Sadraj3"/>
        <w:tabs>
          <w:tab w:val="right" w:leader="dot" w:pos="9062"/>
        </w:tabs>
        <w:rPr>
          <w:rFonts w:eastAsiaTheme="minorEastAsia"/>
          <w:noProof/>
          <w:lang w:eastAsia="hr-HR"/>
        </w:rPr>
      </w:pPr>
      <w:hyperlink w:anchor="_Toc83889864" w:history="1">
        <w:r w:rsidR="00C25AED" w:rsidRPr="006E3230">
          <w:rPr>
            <w:rStyle w:val="Hiperveza"/>
            <w:rFonts w:ascii="Times New Roman" w:hAnsi="Times New Roman" w:cs="Times New Roman"/>
            <w:b/>
            <w:bCs/>
            <w:noProof/>
          </w:rPr>
          <w:t>MJERA 4.4. Razvijati sustav podrške za uključivanje neaktivnih radno sposobnih osoba na tržište rada s posebnim naglaskom na osobe u NEET statusu</w:t>
        </w:r>
        <w:r w:rsidR="00C25AED">
          <w:rPr>
            <w:noProof/>
            <w:webHidden/>
          </w:rPr>
          <w:tab/>
        </w:r>
        <w:r w:rsidR="00C25AED">
          <w:rPr>
            <w:noProof/>
            <w:webHidden/>
          </w:rPr>
          <w:fldChar w:fldCharType="begin"/>
        </w:r>
        <w:r w:rsidR="00C25AED">
          <w:rPr>
            <w:noProof/>
            <w:webHidden/>
          </w:rPr>
          <w:instrText xml:space="preserve"> PAGEREF _Toc83889864 \h </w:instrText>
        </w:r>
        <w:r w:rsidR="00C25AED">
          <w:rPr>
            <w:noProof/>
            <w:webHidden/>
          </w:rPr>
        </w:r>
        <w:r w:rsidR="00C25AED">
          <w:rPr>
            <w:noProof/>
            <w:webHidden/>
          </w:rPr>
          <w:fldChar w:fldCharType="separate"/>
        </w:r>
        <w:r w:rsidR="00C25AED">
          <w:rPr>
            <w:noProof/>
            <w:webHidden/>
          </w:rPr>
          <w:t>17</w:t>
        </w:r>
        <w:r w:rsidR="00C25AED">
          <w:rPr>
            <w:noProof/>
            <w:webHidden/>
          </w:rPr>
          <w:fldChar w:fldCharType="end"/>
        </w:r>
      </w:hyperlink>
    </w:p>
    <w:p w14:paraId="63DEA9C3" w14:textId="066F28FC" w:rsidR="00C25AED" w:rsidRDefault="009D18C8">
      <w:pPr>
        <w:pStyle w:val="Sadraj3"/>
        <w:tabs>
          <w:tab w:val="right" w:leader="dot" w:pos="9062"/>
        </w:tabs>
        <w:rPr>
          <w:rFonts w:eastAsiaTheme="minorEastAsia"/>
          <w:noProof/>
          <w:lang w:eastAsia="hr-HR"/>
        </w:rPr>
      </w:pPr>
      <w:hyperlink w:anchor="_Toc83889865" w:history="1">
        <w:r w:rsidR="00C25AED" w:rsidRPr="006E3230">
          <w:rPr>
            <w:rStyle w:val="Hiperveza"/>
            <w:rFonts w:ascii="Times New Roman" w:hAnsi="Times New Roman" w:cs="Times New Roman"/>
            <w:b/>
            <w:bCs/>
            <w:noProof/>
          </w:rPr>
          <w:t>MJERA 4.5. Jačanje kapaciteta HZZ-a u pružanju usluga informiranja o slobodnim radnim mjestima i posredovanja pri zapošljavanju</w:t>
        </w:r>
        <w:r w:rsidR="00C25AED">
          <w:rPr>
            <w:noProof/>
            <w:webHidden/>
          </w:rPr>
          <w:tab/>
        </w:r>
        <w:r w:rsidR="00C25AED">
          <w:rPr>
            <w:noProof/>
            <w:webHidden/>
          </w:rPr>
          <w:fldChar w:fldCharType="begin"/>
        </w:r>
        <w:r w:rsidR="00C25AED">
          <w:rPr>
            <w:noProof/>
            <w:webHidden/>
          </w:rPr>
          <w:instrText xml:space="preserve"> PAGEREF _Toc83889865 \h </w:instrText>
        </w:r>
        <w:r w:rsidR="00C25AED">
          <w:rPr>
            <w:noProof/>
            <w:webHidden/>
          </w:rPr>
        </w:r>
        <w:r w:rsidR="00C25AED">
          <w:rPr>
            <w:noProof/>
            <w:webHidden/>
          </w:rPr>
          <w:fldChar w:fldCharType="separate"/>
        </w:r>
        <w:r w:rsidR="00C25AED">
          <w:rPr>
            <w:noProof/>
            <w:webHidden/>
          </w:rPr>
          <w:t>17</w:t>
        </w:r>
        <w:r w:rsidR="00C25AED">
          <w:rPr>
            <w:noProof/>
            <w:webHidden/>
          </w:rPr>
          <w:fldChar w:fldCharType="end"/>
        </w:r>
      </w:hyperlink>
    </w:p>
    <w:p w14:paraId="70238F47" w14:textId="2F0A6BB3" w:rsidR="00C25AED" w:rsidRDefault="009D18C8">
      <w:pPr>
        <w:pStyle w:val="Sadraj3"/>
        <w:tabs>
          <w:tab w:val="right" w:leader="dot" w:pos="9062"/>
        </w:tabs>
        <w:rPr>
          <w:rFonts w:eastAsiaTheme="minorEastAsia"/>
          <w:noProof/>
          <w:lang w:eastAsia="hr-HR"/>
        </w:rPr>
      </w:pPr>
      <w:hyperlink w:anchor="_Toc83889866" w:history="1">
        <w:r w:rsidR="00C25AED" w:rsidRPr="006E3230">
          <w:rPr>
            <w:rStyle w:val="Hiperveza"/>
            <w:rFonts w:ascii="Times New Roman" w:hAnsi="Times New Roman" w:cs="Times New Roman"/>
            <w:b/>
            <w:bCs/>
            <w:noProof/>
          </w:rPr>
          <w:t>MJERA 4.6. Analiza adekvatnosti novčane naknade za vrijeme nezaposlenosti</w:t>
        </w:r>
        <w:r w:rsidR="00C25AED">
          <w:rPr>
            <w:noProof/>
            <w:webHidden/>
          </w:rPr>
          <w:tab/>
        </w:r>
        <w:r w:rsidR="00C25AED">
          <w:rPr>
            <w:noProof/>
            <w:webHidden/>
          </w:rPr>
          <w:fldChar w:fldCharType="begin"/>
        </w:r>
        <w:r w:rsidR="00C25AED">
          <w:rPr>
            <w:noProof/>
            <w:webHidden/>
          </w:rPr>
          <w:instrText xml:space="preserve"> PAGEREF _Toc83889866 \h </w:instrText>
        </w:r>
        <w:r w:rsidR="00C25AED">
          <w:rPr>
            <w:noProof/>
            <w:webHidden/>
          </w:rPr>
        </w:r>
        <w:r w:rsidR="00C25AED">
          <w:rPr>
            <w:noProof/>
            <w:webHidden/>
          </w:rPr>
          <w:fldChar w:fldCharType="separate"/>
        </w:r>
        <w:r w:rsidR="00C25AED">
          <w:rPr>
            <w:noProof/>
            <w:webHidden/>
          </w:rPr>
          <w:t>18</w:t>
        </w:r>
        <w:r w:rsidR="00C25AED">
          <w:rPr>
            <w:noProof/>
            <w:webHidden/>
          </w:rPr>
          <w:fldChar w:fldCharType="end"/>
        </w:r>
      </w:hyperlink>
    </w:p>
    <w:p w14:paraId="1F3C9726" w14:textId="2A5D79F7" w:rsidR="00C25AED" w:rsidRDefault="009D18C8">
      <w:pPr>
        <w:pStyle w:val="Sadraj3"/>
        <w:tabs>
          <w:tab w:val="right" w:leader="dot" w:pos="9062"/>
        </w:tabs>
        <w:rPr>
          <w:rFonts w:eastAsiaTheme="minorEastAsia"/>
          <w:noProof/>
          <w:lang w:eastAsia="hr-HR"/>
        </w:rPr>
      </w:pPr>
      <w:hyperlink w:anchor="_Toc83889867" w:history="1">
        <w:r w:rsidR="00C25AED" w:rsidRPr="006E3230">
          <w:rPr>
            <w:rStyle w:val="Hiperveza"/>
            <w:rFonts w:ascii="Times New Roman" w:eastAsia="Times New Roman" w:hAnsi="Times New Roman" w:cs="Times New Roman"/>
            <w:b/>
            <w:bCs/>
            <w:noProof/>
          </w:rPr>
          <w:t>MJERA 4.7. Podrška provedbi aktivnosti za uključivanje ranjivih skupina na tržište rada u lokalnim zajednicama</w:t>
        </w:r>
        <w:r w:rsidR="00C25AED">
          <w:rPr>
            <w:noProof/>
            <w:webHidden/>
          </w:rPr>
          <w:tab/>
        </w:r>
        <w:r w:rsidR="00C25AED">
          <w:rPr>
            <w:noProof/>
            <w:webHidden/>
          </w:rPr>
          <w:fldChar w:fldCharType="begin"/>
        </w:r>
        <w:r w:rsidR="00C25AED">
          <w:rPr>
            <w:noProof/>
            <w:webHidden/>
          </w:rPr>
          <w:instrText xml:space="preserve"> PAGEREF _Toc83889867 \h </w:instrText>
        </w:r>
        <w:r w:rsidR="00C25AED">
          <w:rPr>
            <w:noProof/>
            <w:webHidden/>
          </w:rPr>
        </w:r>
        <w:r w:rsidR="00C25AED">
          <w:rPr>
            <w:noProof/>
            <w:webHidden/>
          </w:rPr>
          <w:fldChar w:fldCharType="separate"/>
        </w:r>
        <w:r w:rsidR="00C25AED">
          <w:rPr>
            <w:noProof/>
            <w:webHidden/>
          </w:rPr>
          <w:t>18</w:t>
        </w:r>
        <w:r w:rsidR="00C25AED">
          <w:rPr>
            <w:noProof/>
            <w:webHidden/>
          </w:rPr>
          <w:fldChar w:fldCharType="end"/>
        </w:r>
      </w:hyperlink>
    </w:p>
    <w:p w14:paraId="727F461F" w14:textId="6366F866" w:rsidR="00C25AED" w:rsidRDefault="009D18C8">
      <w:pPr>
        <w:pStyle w:val="Sadraj3"/>
        <w:tabs>
          <w:tab w:val="right" w:leader="dot" w:pos="9062"/>
        </w:tabs>
        <w:rPr>
          <w:rFonts w:eastAsiaTheme="minorEastAsia"/>
          <w:noProof/>
          <w:lang w:eastAsia="hr-HR"/>
        </w:rPr>
      </w:pPr>
      <w:hyperlink w:anchor="_Toc83889868" w:history="1">
        <w:r w:rsidR="00C25AED" w:rsidRPr="006E3230">
          <w:rPr>
            <w:rStyle w:val="Hiperveza"/>
            <w:rFonts w:ascii="Times New Roman" w:eastAsia="Times New Roman" w:hAnsi="Times New Roman" w:cs="Times New Roman"/>
            <w:b/>
            <w:bCs/>
            <w:noProof/>
          </w:rPr>
          <w:t>MJERA 4.8. Poticanje zapošljavanja ranjivih skupina kroz društveno poduzetništvo</w:t>
        </w:r>
        <w:r w:rsidR="00C25AED">
          <w:rPr>
            <w:noProof/>
            <w:webHidden/>
          </w:rPr>
          <w:tab/>
        </w:r>
        <w:r w:rsidR="00C25AED">
          <w:rPr>
            <w:noProof/>
            <w:webHidden/>
          </w:rPr>
          <w:fldChar w:fldCharType="begin"/>
        </w:r>
        <w:r w:rsidR="00C25AED">
          <w:rPr>
            <w:noProof/>
            <w:webHidden/>
          </w:rPr>
          <w:instrText xml:space="preserve"> PAGEREF _Toc83889868 \h </w:instrText>
        </w:r>
        <w:r w:rsidR="00C25AED">
          <w:rPr>
            <w:noProof/>
            <w:webHidden/>
          </w:rPr>
        </w:r>
        <w:r w:rsidR="00C25AED">
          <w:rPr>
            <w:noProof/>
            <w:webHidden/>
          </w:rPr>
          <w:fldChar w:fldCharType="separate"/>
        </w:r>
        <w:r w:rsidR="00C25AED">
          <w:rPr>
            <w:noProof/>
            <w:webHidden/>
          </w:rPr>
          <w:t>19</w:t>
        </w:r>
        <w:r w:rsidR="00C25AED">
          <w:rPr>
            <w:noProof/>
            <w:webHidden/>
          </w:rPr>
          <w:fldChar w:fldCharType="end"/>
        </w:r>
      </w:hyperlink>
    </w:p>
    <w:p w14:paraId="17B211BE" w14:textId="2B8B5323" w:rsidR="00C25AED" w:rsidRDefault="009D18C8">
      <w:pPr>
        <w:pStyle w:val="Sadraj3"/>
        <w:tabs>
          <w:tab w:val="right" w:leader="dot" w:pos="9062"/>
        </w:tabs>
        <w:rPr>
          <w:rFonts w:eastAsiaTheme="minorEastAsia"/>
          <w:noProof/>
          <w:lang w:eastAsia="hr-HR"/>
        </w:rPr>
      </w:pPr>
      <w:hyperlink w:anchor="_Toc83889869" w:history="1">
        <w:r w:rsidR="00C25AED" w:rsidRPr="006E3230">
          <w:rPr>
            <w:rStyle w:val="Hiperveza"/>
            <w:rFonts w:ascii="Times New Roman" w:eastAsia="Times New Roman" w:hAnsi="Times New Roman" w:cs="Times New Roman"/>
            <w:b/>
            <w:bCs/>
            <w:noProof/>
          </w:rPr>
          <w:t>MJERA 4.9. Poticanje zapošljavanja i radne aktivacije hrvatskih branitelja i članova njihovih obitelji provedbom Programa stručnog osposobljavanja i zapošljavanja hrvatskih branitelja i članova njihovih obitelji</w:t>
        </w:r>
        <w:r w:rsidR="00C25AED">
          <w:rPr>
            <w:noProof/>
            <w:webHidden/>
          </w:rPr>
          <w:tab/>
        </w:r>
        <w:r w:rsidR="00C25AED">
          <w:rPr>
            <w:noProof/>
            <w:webHidden/>
          </w:rPr>
          <w:fldChar w:fldCharType="begin"/>
        </w:r>
        <w:r w:rsidR="00C25AED">
          <w:rPr>
            <w:noProof/>
            <w:webHidden/>
          </w:rPr>
          <w:instrText xml:space="preserve"> PAGEREF _Toc83889869 \h </w:instrText>
        </w:r>
        <w:r w:rsidR="00C25AED">
          <w:rPr>
            <w:noProof/>
            <w:webHidden/>
          </w:rPr>
        </w:r>
        <w:r w:rsidR="00C25AED">
          <w:rPr>
            <w:noProof/>
            <w:webHidden/>
          </w:rPr>
          <w:fldChar w:fldCharType="separate"/>
        </w:r>
        <w:r w:rsidR="00C25AED">
          <w:rPr>
            <w:noProof/>
            <w:webHidden/>
          </w:rPr>
          <w:t>19</w:t>
        </w:r>
        <w:r w:rsidR="00C25AED">
          <w:rPr>
            <w:noProof/>
            <w:webHidden/>
          </w:rPr>
          <w:fldChar w:fldCharType="end"/>
        </w:r>
      </w:hyperlink>
    </w:p>
    <w:p w14:paraId="255F70E1" w14:textId="1B040122" w:rsidR="00C25AED" w:rsidRDefault="009D18C8">
      <w:pPr>
        <w:pStyle w:val="Sadraj1"/>
        <w:rPr>
          <w:rFonts w:asciiTheme="minorHAnsi" w:eastAsiaTheme="minorEastAsia" w:hAnsiTheme="minorHAnsi" w:cstheme="minorBidi"/>
          <w:sz w:val="22"/>
          <w:szCs w:val="22"/>
          <w:lang w:eastAsia="hr-HR"/>
        </w:rPr>
      </w:pPr>
      <w:hyperlink w:anchor="_Toc83889870" w:history="1">
        <w:r w:rsidR="00C25AED" w:rsidRPr="006E3230">
          <w:rPr>
            <w:rStyle w:val="Hiperveza"/>
          </w:rPr>
          <w:t>PRILOG 1. Tablični predložak za izradu akcijskog plana</w:t>
        </w:r>
        <w:r w:rsidR="00C25AED">
          <w:rPr>
            <w:webHidden/>
          </w:rPr>
          <w:tab/>
        </w:r>
        <w:r w:rsidR="00C25AED">
          <w:rPr>
            <w:webHidden/>
          </w:rPr>
          <w:fldChar w:fldCharType="begin"/>
        </w:r>
        <w:r w:rsidR="00C25AED">
          <w:rPr>
            <w:webHidden/>
          </w:rPr>
          <w:instrText xml:space="preserve"> PAGEREF _Toc83889870 \h </w:instrText>
        </w:r>
        <w:r w:rsidR="00C25AED">
          <w:rPr>
            <w:webHidden/>
          </w:rPr>
        </w:r>
        <w:r w:rsidR="00C25AED">
          <w:rPr>
            <w:webHidden/>
          </w:rPr>
          <w:fldChar w:fldCharType="separate"/>
        </w:r>
        <w:r w:rsidR="00C25AED">
          <w:rPr>
            <w:webHidden/>
          </w:rPr>
          <w:t>21</w:t>
        </w:r>
        <w:r w:rsidR="00C25AED">
          <w:rPr>
            <w:webHidden/>
          </w:rPr>
          <w:fldChar w:fldCharType="end"/>
        </w:r>
      </w:hyperlink>
    </w:p>
    <w:p w14:paraId="4823B4A7" w14:textId="597A2CD2" w:rsidR="00DF0072" w:rsidRPr="001C76C3" w:rsidRDefault="00DF0072" w:rsidP="00DF0072">
      <w:pPr>
        <w:rPr>
          <w:color w:val="000000" w:themeColor="text1"/>
        </w:rPr>
      </w:pPr>
      <w:r w:rsidRPr="001C76C3">
        <w:rPr>
          <w:color w:val="000000" w:themeColor="text1"/>
        </w:rPr>
        <w:fldChar w:fldCharType="end"/>
      </w:r>
    </w:p>
    <w:p w14:paraId="2F657724" w14:textId="763E4474" w:rsidR="00DF0072" w:rsidRPr="001C76C3" w:rsidRDefault="00DF0072" w:rsidP="00DF0072">
      <w:pPr>
        <w:rPr>
          <w:color w:val="000000" w:themeColor="text1"/>
        </w:rPr>
      </w:pPr>
    </w:p>
    <w:p w14:paraId="4DD4FE71" w14:textId="5D959344" w:rsidR="00DF0072" w:rsidRDefault="00DF0072" w:rsidP="00DF0072">
      <w:pPr>
        <w:rPr>
          <w:color w:val="000000" w:themeColor="text1"/>
        </w:rPr>
      </w:pPr>
    </w:p>
    <w:p w14:paraId="4E3F797C" w14:textId="654940E2" w:rsidR="00BE783F" w:rsidRDefault="00BE783F" w:rsidP="00DF0072">
      <w:pPr>
        <w:rPr>
          <w:color w:val="000000" w:themeColor="text1"/>
        </w:rPr>
      </w:pPr>
    </w:p>
    <w:p w14:paraId="464AFB2A" w14:textId="77777777" w:rsidR="00BE783F" w:rsidRPr="001C76C3" w:rsidRDefault="00BE783F" w:rsidP="00DF0072">
      <w:pPr>
        <w:rPr>
          <w:color w:val="000000" w:themeColor="text1"/>
        </w:rPr>
      </w:pPr>
    </w:p>
    <w:p w14:paraId="3B6EA44C" w14:textId="3D9E87ED" w:rsidR="00503BB0" w:rsidRPr="001C76C3" w:rsidRDefault="00503BB0" w:rsidP="00DF0072">
      <w:pPr>
        <w:pStyle w:val="Naslov1"/>
        <w:rPr>
          <w:rFonts w:ascii="Times New Roman" w:hAnsi="Times New Roman" w:cs="Times New Roman"/>
          <w:b/>
          <w:bCs/>
          <w:color w:val="000000" w:themeColor="text1"/>
          <w:sz w:val="24"/>
          <w:szCs w:val="24"/>
        </w:rPr>
      </w:pPr>
      <w:bookmarkStart w:id="0" w:name="_Toc64893495"/>
      <w:bookmarkStart w:id="1" w:name="_Toc83889825"/>
      <w:r w:rsidRPr="001C76C3">
        <w:rPr>
          <w:rFonts w:ascii="Times New Roman" w:hAnsi="Times New Roman" w:cs="Times New Roman"/>
          <w:b/>
          <w:bCs/>
          <w:color w:val="000000" w:themeColor="text1"/>
          <w:sz w:val="24"/>
          <w:szCs w:val="24"/>
        </w:rPr>
        <w:lastRenderedPageBreak/>
        <w:t xml:space="preserve">Popis mjera </w:t>
      </w:r>
      <w:r w:rsidR="00964689" w:rsidRPr="001C76C3">
        <w:rPr>
          <w:rFonts w:ascii="Times New Roman" w:hAnsi="Times New Roman" w:cs="Times New Roman"/>
          <w:b/>
          <w:bCs/>
          <w:color w:val="000000" w:themeColor="text1"/>
          <w:sz w:val="24"/>
          <w:szCs w:val="24"/>
        </w:rPr>
        <w:t xml:space="preserve">sa </w:t>
      </w:r>
      <w:r w:rsidRPr="001C76C3">
        <w:rPr>
          <w:rFonts w:ascii="Times New Roman" w:hAnsi="Times New Roman" w:cs="Times New Roman"/>
          <w:b/>
          <w:bCs/>
          <w:color w:val="000000" w:themeColor="text1"/>
          <w:sz w:val="24"/>
          <w:szCs w:val="24"/>
        </w:rPr>
        <w:t>opisom i pripadajućim pokazateljima rezultata</w:t>
      </w:r>
      <w:bookmarkEnd w:id="0"/>
      <w:bookmarkEnd w:id="1"/>
    </w:p>
    <w:tbl>
      <w:tblPr>
        <w:tblStyle w:val="Reetkatablice"/>
        <w:tblW w:w="0" w:type="auto"/>
        <w:tblLook w:val="04A0" w:firstRow="1" w:lastRow="0" w:firstColumn="1" w:lastColumn="0" w:noHBand="0" w:noVBand="1"/>
      </w:tblPr>
      <w:tblGrid>
        <w:gridCol w:w="2265"/>
        <w:gridCol w:w="2265"/>
        <w:gridCol w:w="2266"/>
        <w:gridCol w:w="2266"/>
      </w:tblGrid>
      <w:tr w:rsidR="001C76C3" w:rsidRPr="001C76C3" w14:paraId="286703ED" w14:textId="77777777" w:rsidTr="00F660CF">
        <w:tc>
          <w:tcPr>
            <w:tcW w:w="22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F40DB6" w14:textId="7B501529" w:rsidR="00F660CF" w:rsidRPr="001C76C3" w:rsidRDefault="00F660CF" w:rsidP="00DF0072">
            <w:pPr>
              <w:pStyle w:val="Naslov2"/>
              <w:outlineLvl w:val="1"/>
              <w:rPr>
                <w:rFonts w:ascii="Times New Roman" w:hAnsi="Times New Roman" w:cs="Times New Roman"/>
                <w:color w:val="000000" w:themeColor="text1"/>
                <w:sz w:val="24"/>
                <w:szCs w:val="24"/>
              </w:rPr>
            </w:pPr>
            <w:bookmarkStart w:id="2" w:name="_Toc83889826"/>
            <w:r w:rsidRPr="001C76C3">
              <w:rPr>
                <w:rFonts w:ascii="Times New Roman" w:hAnsi="Times New Roman" w:cs="Times New Roman"/>
                <w:color w:val="000000" w:themeColor="text1"/>
                <w:sz w:val="24"/>
                <w:szCs w:val="24"/>
              </w:rPr>
              <w:t>POSEB</w:t>
            </w:r>
            <w:r w:rsidR="00BE783F">
              <w:rPr>
                <w:rFonts w:ascii="Times New Roman" w:hAnsi="Times New Roman" w:cs="Times New Roman"/>
                <w:color w:val="000000" w:themeColor="text1"/>
                <w:sz w:val="24"/>
                <w:szCs w:val="24"/>
              </w:rPr>
              <w:t>NI</w:t>
            </w:r>
            <w:r w:rsidRPr="001C76C3">
              <w:rPr>
                <w:rFonts w:ascii="Times New Roman" w:hAnsi="Times New Roman" w:cs="Times New Roman"/>
                <w:color w:val="000000" w:themeColor="text1"/>
                <w:sz w:val="24"/>
                <w:szCs w:val="24"/>
              </w:rPr>
              <w:t xml:space="preserve"> CILJ 1.</w:t>
            </w:r>
            <w:bookmarkEnd w:id="2"/>
          </w:p>
        </w:tc>
        <w:tc>
          <w:tcPr>
            <w:tcW w:w="22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BEB6CA" w14:textId="77777777" w:rsidR="00F660CF" w:rsidRPr="001C76C3" w:rsidRDefault="00F660CF" w:rsidP="00DF0072">
            <w:pPr>
              <w:pStyle w:val="Naslov2"/>
              <w:outlineLvl w:val="1"/>
              <w:rPr>
                <w:rFonts w:ascii="Times New Roman" w:hAnsi="Times New Roman" w:cs="Times New Roman"/>
                <w:color w:val="000000" w:themeColor="text1"/>
                <w:sz w:val="24"/>
                <w:szCs w:val="24"/>
              </w:rPr>
            </w:pPr>
            <w:bookmarkStart w:id="3" w:name="_Toc83889827"/>
            <w:r w:rsidRPr="001C76C3">
              <w:rPr>
                <w:rFonts w:ascii="Times New Roman" w:hAnsi="Times New Roman" w:cs="Times New Roman"/>
                <w:color w:val="000000" w:themeColor="text1"/>
                <w:sz w:val="24"/>
                <w:szCs w:val="24"/>
              </w:rPr>
              <w:t>POKAZATELJ ISHODA</w:t>
            </w:r>
            <w:bookmarkEnd w:id="3"/>
          </w:p>
        </w:tc>
        <w:tc>
          <w:tcPr>
            <w:tcW w:w="22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773BA6" w14:textId="77777777" w:rsidR="00F660CF" w:rsidRPr="001C76C3" w:rsidRDefault="00F660CF" w:rsidP="00DF0072">
            <w:pPr>
              <w:pStyle w:val="Naslov2"/>
              <w:outlineLvl w:val="1"/>
              <w:rPr>
                <w:rFonts w:ascii="Times New Roman" w:hAnsi="Times New Roman" w:cs="Times New Roman"/>
                <w:color w:val="000000" w:themeColor="text1"/>
                <w:sz w:val="24"/>
                <w:szCs w:val="24"/>
              </w:rPr>
            </w:pPr>
            <w:bookmarkStart w:id="4" w:name="_Toc83889828"/>
            <w:r w:rsidRPr="001C76C3">
              <w:rPr>
                <w:rFonts w:ascii="Times New Roman" w:hAnsi="Times New Roman" w:cs="Times New Roman"/>
                <w:color w:val="000000" w:themeColor="text1"/>
                <w:sz w:val="24"/>
                <w:szCs w:val="24"/>
              </w:rPr>
              <w:t>POČETNA VRIJEDNOST POKAZATELJA ISHODA 2020.</w:t>
            </w:r>
            <w:bookmarkEnd w:id="4"/>
          </w:p>
        </w:tc>
        <w:tc>
          <w:tcPr>
            <w:tcW w:w="22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382817" w14:textId="77777777" w:rsidR="00F660CF" w:rsidRPr="001C76C3" w:rsidRDefault="00F660CF" w:rsidP="00DF0072">
            <w:pPr>
              <w:pStyle w:val="Naslov2"/>
              <w:outlineLvl w:val="1"/>
              <w:rPr>
                <w:rFonts w:ascii="Times New Roman" w:hAnsi="Times New Roman" w:cs="Times New Roman"/>
                <w:color w:val="000000" w:themeColor="text1"/>
                <w:sz w:val="24"/>
                <w:szCs w:val="24"/>
              </w:rPr>
            </w:pPr>
            <w:bookmarkStart w:id="5" w:name="_Toc83889829"/>
            <w:r w:rsidRPr="001C76C3">
              <w:rPr>
                <w:rFonts w:ascii="Times New Roman" w:hAnsi="Times New Roman" w:cs="Times New Roman"/>
                <w:color w:val="000000" w:themeColor="text1"/>
                <w:sz w:val="24"/>
                <w:szCs w:val="24"/>
              </w:rPr>
              <w:t>CILJNA VRIJEDNOST POKAZATELJA ISHODA 2027.</w:t>
            </w:r>
            <w:bookmarkEnd w:id="5"/>
          </w:p>
        </w:tc>
      </w:tr>
      <w:tr w:rsidR="00F660CF" w:rsidRPr="001C76C3" w14:paraId="0C4A3518" w14:textId="77777777" w:rsidTr="00F660CF">
        <w:trPr>
          <w:trHeight w:val="2145"/>
        </w:trPr>
        <w:tc>
          <w:tcPr>
            <w:tcW w:w="2265" w:type="dxa"/>
            <w:tcBorders>
              <w:top w:val="single" w:sz="4" w:space="0" w:color="auto"/>
              <w:left w:val="single" w:sz="4" w:space="0" w:color="auto"/>
              <w:bottom w:val="single" w:sz="4" w:space="0" w:color="auto"/>
              <w:right w:val="single" w:sz="4" w:space="0" w:color="auto"/>
            </w:tcBorders>
          </w:tcPr>
          <w:p w14:paraId="130E6175" w14:textId="77777777" w:rsidR="00F660CF" w:rsidRPr="001C76C3" w:rsidRDefault="00F660C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Unaprjeđenje kvalitete radnih mjesta</w:t>
            </w:r>
          </w:p>
          <w:p w14:paraId="29BD8E7C" w14:textId="77777777" w:rsidR="00F660CF" w:rsidRPr="001C76C3" w:rsidRDefault="00F660CF">
            <w:pPr>
              <w:rPr>
                <w:rFonts w:ascii="Times New Roman" w:hAnsi="Times New Roman" w:cs="Times New Roman"/>
                <w:color w:val="000000" w:themeColor="text1"/>
                <w:sz w:val="24"/>
                <w:szCs w:val="24"/>
              </w:rPr>
            </w:pPr>
          </w:p>
        </w:tc>
        <w:tc>
          <w:tcPr>
            <w:tcW w:w="2265" w:type="dxa"/>
            <w:tcBorders>
              <w:top w:val="single" w:sz="4" w:space="0" w:color="auto"/>
              <w:left w:val="single" w:sz="4" w:space="0" w:color="auto"/>
              <w:bottom w:val="single" w:sz="4" w:space="0" w:color="auto"/>
              <w:right w:val="single" w:sz="4" w:space="0" w:color="auto"/>
            </w:tcBorders>
            <w:hideMark/>
          </w:tcPr>
          <w:p w14:paraId="681001BD" w14:textId="3BB3F94F" w:rsidR="00F660CF" w:rsidRPr="001C76C3" w:rsidRDefault="003E3600">
            <w:pPr>
              <w:rPr>
                <w:rFonts w:ascii="Times New Roman" w:hAnsi="Times New Roman" w:cs="Times New Roman"/>
                <w:color w:val="000000" w:themeColor="text1"/>
                <w:sz w:val="24"/>
                <w:szCs w:val="24"/>
              </w:rPr>
            </w:pPr>
            <w:r w:rsidRPr="003E3600">
              <w:rPr>
                <w:rFonts w:ascii="Times New Roman" w:eastAsia="Calibri" w:hAnsi="Times New Roman" w:cs="Times New Roman"/>
                <w:color w:val="000000" w:themeColor="text1"/>
                <w:sz w:val="24"/>
                <w:szCs w:val="24"/>
              </w:rPr>
              <w:t>OI.02.4.23</w:t>
            </w:r>
            <w:r>
              <w:rPr>
                <w:rFonts w:ascii="Times New Roman" w:eastAsia="Calibri" w:hAnsi="Times New Roman" w:cs="Times New Roman"/>
                <w:color w:val="000000" w:themeColor="text1"/>
                <w:sz w:val="24"/>
                <w:szCs w:val="24"/>
              </w:rPr>
              <w:t xml:space="preserve">, </w:t>
            </w:r>
            <w:r w:rsidR="00F660CF" w:rsidRPr="001C76C3">
              <w:rPr>
                <w:rFonts w:ascii="Times New Roman" w:eastAsia="Calibri" w:hAnsi="Times New Roman" w:cs="Times New Roman"/>
                <w:color w:val="000000" w:themeColor="text1"/>
                <w:sz w:val="24"/>
                <w:szCs w:val="24"/>
              </w:rPr>
              <w:t>Stopa zadovoljstva radnika radnim mjestom</w:t>
            </w:r>
          </w:p>
        </w:tc>
        <w:tc>
          <w:tcPr>
            <w:tcW w:w="2266" w:type="dxa"/>
            <w:tcBorders>
              <w:top w:val="single" w:sz="4" w:space="0" w:color="auto"/>
              <w:left w:val="single" w:sz="4" w:space="0" w:color="auto"/>
              <w:bottom w:val="single" w:sz="4" w:space="0" w:color="auto"/>
              <w:right w:val="single" w:sz="4" w:space="0" w:color="auto"/>
            </w:tcBorders>
          </w:tcPr>
          <w:p w14:paraId="491F8F91" w14:textId="77777777" w:rsidR="00F660CF" w:rsidRPr="001C76C3" w:rsidRDefault="00F660CF">
            <w:pPr>
              <w:ind w:left="11"/>
              <w:jc w:val="both"/>
              <w:rPr>
                <w:rFonts w:ascii="Times New Roman" w:eastAsia="Calibri"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74% (Istraživanje o kvaliteti radnih mjesta u Republici Hrvatskoj, 2021. god.)</w:t>
            </w:r>
          </w:p>
          <w:p w14:paraId="5AD39AB2" w14:textId="77777777" w:rsidR="00F660CF" w:rsidRPr="001C76C3" w:rsidRDefault="00F660CF">
            <w:pPr>
              <w:rPr>
                <w:rFonts w:ascii="Times New Roman" w:hAnsi="Times New Roman" w:cs="Times New Roman"/>
                <w:color w:val="000000" w:themeColor="text1"/>
                <w:sz w:val="24"/>
                <w:szCs w:val="24"/>
              </w:rPr>
            </w:pPr>
          </w:p>
        </w:tc>
        <w:tc>
          <w:tcPr>
            <w:tcW w:w="2266" w:type="dxa"/>
            <w:tcBorders>
              <w:top w:val="single" w:sz="4" w:space="0" w:color="auto"/>
              <w:left w:val="single" w:sz="4" w:space="0" w:color="auto"/>
              <w:bottom w:val="single" w:sz="4" w:space="0" w:color="auto"/>
              <w:right w:val="single" w:sz="4" w:space="0" w:color="auto"/>
            </w:tcBorders>
          </w:tcPr>
          <w:p w14:paraId="02E28386" w14:textId="77777777" w:rsidR="00F660CF" w:rsidRPr="001C76C3" w:rsidRDefault="00F660CF">
            <w:pPr>
              <w:ind w:left="11"/>
              <w:jc w:val="both"/>
              <w:rPr>
                <w:rFonts w:ascii="Times New Roman" w:eastAsia="Calibri"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79% (Istraživanje o kvaliteti radnih mjesta u Republici Hrvatskoj, 2027. god.)</w:t>
            </w:r>
          </w:p>
          <w:p w14:paraId="46DC4B86" w14:textId="77777777" w:rsidR="00F660CF" w:rsidRPr="001C76C3" w:rsidRDefault="00F660CF">
            <w:pPr>
              <w:rPr>
                <w:rFonts w:ascii="Times New Roman" w:hAnsi="Times New Roman" w:cs="Times New Roman"/>
                <w:color w:val="000000" w:themeColor="text1"/>
                <w:sz w:val="24"/>
                <w:szCs w:val="24"/>
              </w:rPr>
            </w:pPr>
          </w:p>
        </w:tc>
      </w:tr>
    </w:tbl>
    <w:p w14:paraId="15E382EF" w14:textId="77777777" w:rsidR="00F660CF" w:rsidRPr="001C76C3" w:rsidRDefault="00F660CF" w:rsidP="00F660C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515B8F" w14:paraId="25ADBDE9" w14:textId="77777777" w:rsidTr="00515B8F">
        <w:tc>
          <w:tcPr>
            <w:tcW w:w="906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8DF3FC" w14:textId="77777777" w:rsidR="00515B8F" w:rsidRDefault="00515B8F">
            <w:pPr>
              <w:pStyle w:val="Naslov3"/>
              <w:outlineLvl w:val="2"/>
              <w:rPr>
                <w:rFonts w:ascii="Times New Roman" w:hAnsi="Times New Roman" w:cs="Times New Roman"/>
                <w:b/>
                <w:bCs/>
                <w:color w:val="000000" w:themeColor="text1"/>
              </w:rPr>
            </w:pPr>
            <w:bookmarkStart w:id="6" w:name="_Toc76374182"/>
            <w:bookmarkStart w:id="7" w:name="_Toc83889830"/>
            <w:r>
              <w:rPr>
                <w:rFonts w:ascii="Times New Roman" w:hAnsi="Times New Roman" w:cs="Times New Roman"/>
                <w:b/>
                <w:bCs/>
                <w:color w:val="000000" w:themeColor="text1"/>
              </w:rPr>
              <w:t>MJERA 1.1. Osigurati veću stabilnost radnih mjesta</w:t>
            </w:r>
            <w:bookmarkEnd w:id="6"/>
            <w:bookmarkEnd w:id="7"/>
            <w:r>
              <w:rPr>
                <w:rFonts w:ascii="Times New Roman" w:hAnsi="Times New Roman" w:cs="Times New Roman"/>
                <w:b/>
                <w:bCs/>
                <w:color w:val="000000" w:themeColor="text1"/>
              </w:rPr>
              <w:t xml:space="preserve"> </w:t>
            </w:r>
          </w:p>
          <w:p w14:paraId="00D5D089" w14:textId="77777777" w:rsidR="00515B8F" w:rsidRDefault="00515B8F">
            <w:pPr>
              <w:pStyle w:val="Naslov3"/>
              <w:outlineLvl w:val="2"/>
              <w:rPr>
                <w:rFonts w:ascii="Times New Roman" w:hAnsi="Times New Roman" w:cs="Times New Roman"/>
                <w:color w:val="000000" w:themeColor="text1"/>
              </w:rPr>
            </w:pPr>
          </w:p>
        </w:tc>
      </w:tr>
      <w:tr w:rsidR="00515B8F" w14:paraId="6D659A6C" w14:textId="77777777" w:rsidTr="00515B8F">
        <w:trPr>
          <w:trHeight w:val="1425"/>
        </w:trPr>
        <w:tc>
          <w:tcPr>
            <w:tcW w:w="9062" w:type="dxa"/>
            <w:gridSpan w:val="4"/>
            <w:tcBorders>
              <w:top w:val="single" w:sz="4" w:space="0" w:color="auto"/>
              <w:left w:val="single" w:sz="4" w:space="0" w:color="auto"/>
              <w:bottom w:val="single" w:sz="4" w:space="0" w:color="auto"/>
              <w:right w:val="single" w:sz="4" w:space="0" w:color="auto"/>
            </w:tcBorders>
          </w:tcPr>
          <w:p w14:paraId="155B5895" w14:textId="77777777" w:rsidR="00515B8F" w:rsidRDefault="00515B8F">
            <w:pPr>
              <w:jc w:val="both"/>
              <w:rPr>
                <w:rFonts w:ascii="Times New Roman" w:hAnsi="Times New Roman" w:cs="Times New Roman"/>
                <w:i/>
                <w:iCs/>
                <w:sz w:val="24"/>
                <w:szCs w:val="24"/>
              </w:rPr>
            </w:pPr>
            <w:r>
              <w:rPr>
                <w:rFonts w:ascii="Times New Roman" w:hAnsi="Times New Roman" w:cs="Times New Roman"/>
                <w:i/>
                <w:iCs/>
                <w:sz w:val="24"/>
                <w:szCs w:val="24"/>
              </w:rPr>
              <w:t>Svrha provedbe mjere:</w:t>
            </w:r>
          </w:p>
          <w:p w14:paraId="6C620F4D" w14:textId="77777777" w:rsidR="00515B8F" w:rsidRDefault="00515B8F">
            <w:pPr>
              <w:jc w:val="both"/>
              <w:rPr>
                <w:rFonts w:ascii="Times New Roman" w:hAnsi="Times New Roman" w:cs="Times New Roman"/>
                <w:sz w:val="24"/>
                <w:szCs w:val="24"/>
              </w:rPr>
            </w:pPr>
          </w:p>
          <w:p w14:paraId="08F1E3E4" w14:textId="77777777" w:rsidR="00515B8F" w:rsidRDefault="00515B8F">
            <w:pPr>
              <w:jc w:val="both"/>
              <w:rPr>
                <w:rFonts w:ascii="Times New Roman" w:hAnsi="Times New Roman" w:cs="Times New Roman"/>
                <w:sz w:val="24"/>
                <w:szCs w:val="24"/>
              </w:rPr>
            </w:pPr>
            <w:r>
              <w:rPr>
                <w:rFonts w:ascii="Times New Roman" w:hAnsi="Times New Roman" w:cs="Times New Roman"/>
                <w:bCs/>
                <w:sz w:val="24"/>
                <w:szCs w:val="24"/>
              </w:rPr>
              <w:t>Svrha mjere ogleda se u povećanju kvalitete radnih mjesta kroz stvaranje preduvjeta veće stabilnosti i  pozitivnih uvjeta za ostanak radno sposobnog stanovništva u Hrvatskoj. Ostvarenje navedene mjere planira se kroz aktivnosti koje uključuju normativne intervencije</w:t>
            </w:r>
            <w:r>
              <w:rPr>
                <w:rFonts w:ascii="Times New Roman" w:hAnsi="Times New Roman" w:cs="Times New Roman"/>
                <w:sz w:val="24"/>
                <w:szCs w:val="24"/>
              </w:rPr>
              <w:t xml:space="preserve"> u radno zakonodavstvo, i to u dijelu koji se tiče ugovora o radu na određeno vrijeme, organizacije radnog vremena te mjera za suzbijanje lažne samozaposlenosti. Također, aktivnosti je potrebno provesti i u pogledu ciljanih edukacija radnika i poslodavaca.</w:t>
            </w:r>
          </w:p>
          <w:p w14:paraId="42C054B4" w14:textId="77777777" w:rsidR="00515B8F" w:rsidRDefault="00515B8F">
            <w:pPr>
              <w:jc w:val="both"/>
              <w:rPr>
                <w:rFonts w:ascii="Times New Roman" w:hAnsi="Times New Roman" w:cs="Times New Roman"/>
                <w:sz w:val="24"/>
                <w:szCs w:val="24"/>
              </w:rPr>
            </w:pPr>
          </w:p>
          <w:p w14:paraId="677E640A" w14:textId="77777777" w:rsidR="00515B8F" w:rsidRDefault="00515B8F">
            <w:pPr>
              <w:jc w:val="both"/>
              <w:rPr>
                <w:rFonts w:ascii="Times New Roman" w:hAnsi="Times New Roman" w:cs="Times New Roman"/>
                <w:i/>
                <w:iCs/>
                <w:sz w:val="24"/>
                <w:szCs w:val="24"/>
              </w:rPr>
            </w:pPr>
            <w:r>
              <w:rPr>
                <w:rFonts w:ascii="Times New Roman" w:hAnsi="Times New Roman" w:cs="Times New Roman"/>
                <w:i/>
                <w:iCs/>
                <w:sz w:val="24"/>
                <w:szCs w:val="24"/>
              </w:rPr>
              <w:t>Doprinos provedbi posebnog cilja:</w:t>
            </w:r>
          </w:p>
          <w:p w14:paraId="76D0CDFD" w14:textId="77777777" w:rsidR="00515B8F" w:rsidRDefault="00515B8F">
            <w:pPr>
              <w:jc w:val="both"/>
              <w:rPr>
                <w:rFonts w:ascii="Times New Roman" w:hAnsi="Times New Roman" w:cs="Times New Roman"/>
                <w:sz w:val="24"/>
                <w:szCs w:val="24"/>
              </w:rPr>
            </w:pPr>
            <w:r>
              <w:rPr>
                <w:rFonts w:ascii="Times New Roman" w:hAnsi="Times New Roman" w:cs="Times New Roman"/>
                <w:sz w:val="24"/>
                <w:szCs w:val="24"/>
              </w:rPr>
              <w:t xml:space="preserve">Provedeno istraživanje je pokazalo kako je stabilnost radnog mjesta najvažniji kriterij prema kojem radnici ocjenjuju kvalitetu svojeg radnog mjesta. U skladu s navedenim, stabilnije radno mjesto je ono koje će radniku pružiti određenu sigurnost u profesionalnom smislu, uz istodobnu neometanu mogućnost organizacije privatnog života na adekvatan način. </w:t>
            </w:r>
          </w:p>
          <w:p w14:paraId="437B5480" w14:textId="77777777" w:rsidR="00515B8F" w:rsidRDefault="00515B8F">
            <w:pPr>
              <w:jc w:val="both"/>
              <w:rPr>
                <w:rFonts w:ascii="Times New Roman" w:hAnsi="Times New Roman" w:cs="Times New Roman"/>
                <w:sz w:val="24"/>
                <w:szCs w:val="24"/>
              </w:rPr>
            </w:pPr>
          </w:p>
        </w:tc>
      </w:tr>
      <w:tr w:rsidR="00515B8F" w14:paraId="0DC84877" w14:textId="77777777" w:rsidTr="00515B8F">
        <w:trPr>
          <w:trHeight w:val="285"/>
        </w:trPr>
        <w:tc>
          <w:tcPr>
            <w:tcW w:w="295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E21EF6" w14:textId="77777777" w:rsidR="00515B8F" w:rsidRDefault="00515B8F">
            <w:pPr>
              <w:jc w:val="center"/>
              <w:rPr>
                <w:rFonts w:ascii="Times New Roman" w:hAnsi="Times New Roman" w:cs="Times New Roman"/>
                <w:sz w:val="24"/>
                <w:szCs w:val="24"/>
              </w:rPr>
            </w:pPr>
            <w:r>
              <w:rPr>
                <w:rFonts w:ascii="Times New Roman" w:hAnsi="Times New Roman" w:cs="Times New Roman"/>
                <w:sz w:val="24"/>
                <w:szCs w:val="24"/>
              </w:rPr>
              <w:t>Pokazatelj rezultata</w:t>
            </w:r>
          </w:p>
        </w:tc>
        <w:tc>
          <w:tcPr>
            <w:tcW w:w="244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6CABBC8" w14:textId="77777777" w:rsidR="00515B8F" w:rsidRDefault="00515B8F">
            <w:pPr>
              <w:jc w:val="center"/>
              <w:rPr>
                <w:rFonts w:ascii="Times New Roman" w:hAnsi="Times New Roman" w:cs="Times New Roman"/>
                <w:sz w:val="24"/>
                <w:szCs w:val="24"/>
              </w:rPr>
            </w:pPr>
            <w:r>
              <w:rPr>
                <w:rFonts w:ascii="Times New Roman" w:hAnsi="Times New Roman" w:cs="Times New Roman"/>
                <w:sz w:val="24"/>
                <w:szCs w:val="24"/>
              </w:rPr>
              <w:t>Ukupan procijenjeni trošak provedbe</w:t>
            </w:r>
          </w:p>
        </w:tc>
        <w:tc>
          <w:tcPr>
            <w:tcW w:w="244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92973C"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financiranja</w:t>
            </w:r>
          </w:p>
        </w:tc>
        <w:tc>
          <w:tcPr>
            <w:tcW w:w="123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4C0BFBF"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Oznaka mjere</w:t>
            </w:r>
          </w:p>
          <w:p w14:paraId="5188F267"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w:t>
            </w:r>
          </w:p>
        </w:tc>
      </w:tr>
      <w:tr w:rsidR="00515B8F" w14:paraId="7745D537" w14:textId="77777777" w:rsidTr="00515B8F">
        <w:trPr>
          <w:trHeight w:val="285"/>
        </w:trPr>
        <w:tc>
          <w:tcPr>
            <w:tcW w:w="2951" w:type="dxa"/>
            <w:tcBorders>
              <w:top w:val="single" w:sz="4" w:space="0" w:color="auto"/>
              <w:left w:val="single" w:sz="4" w:space="0" w:color="auto"/>
              <w:bottom w:val="single" w:sz="4" w:space="0" w:color="auto"/>
              <w:right w:val="single" w:sz="4" w:space="0" w:color="auto"/>
            </w:tcBorders>
          </w:tcPr>
          <w:p w14:paraId="5790B80C" w14:textId="77777777" w:rsidR="00515B8F" w:rsidRDefault="00515B8F">
            <w:pPr>
              <w:rPr>
                <w:rFonts w:ascii="Times New Roman" w:hAnsi="Times New Roman" w:cs="Times New Roman"/>
                <w:sz w:val="24"/>
                <w:szCs w:val="24"/>
              </w:rPr>
            </w:pPr>
            <w:r>
              <w:rPr>
                <w:rFonts w:ascii="Times New Roman" w:hAnsi="Times New Roman" w:cs="Times New Roman"/>
                <w:sz w:val="24"/>
                <w:szCs w:val="24"/>
              </w:rPr>
              <w:t>Novo zakonsko uređenje vezano uz rad na određeno vrijeme, organizaciju radnog vremena i sprječavanje tzv. lažne samozaposlenosti</w:t>
            </w:r>
          </w:p>
          <w:p w14:paraId="65F194C0" w14:textId="77777777" w:rsidR="00515B8F" w:rsidRDefault="00515B8F"/>
        </w:tc>
        <w:tc>
          <w:tcPr>
            <w:tcW w:w="2440" w:type="dxa"/>
            <w:tcBorders>
              <w:top w:val="single" w:sz="4" w:space="0" w:color="auto"/>
              <w:left w:val="single" w:sz="4" w:space="0" w:color="auto"/>
              <w:bottom w:val="single" w:sz="4" w:space="0" w:color="auto"/>
              <w:right w:val="single" w:sz="4" w:space="0" w:color="auto"/>
            </w:tcBorders>
            <w:hideMark/>
          </w:tcPr>
          <w:p w14:paraId="7FE47545" w14:textId="42A9B339" w:rsidR="00515B8F" w:rsidRDefault="00566A59">
            <w:pPr>
              <w:jc w:val="both"/>
              <w:rPr>
                <w:rFonts w:ascii="Times New Roman" w:hAnsi="Times New Roman" w:cs="Times New Roman"/>
                <w:sz w:val="24"/>
                <w:szCs w:val="24"/>
              </w:rPr>
            </w:pPr>
            <w:r>
              <w:rPr>
                <w:rFonts w:ascii="Times New Roman" w:hAnsi="Times New Roman" w:cs="Times New Roman"/>
                <w:sz w:val="24"/>
                <w:szCs w:val="24"/>
              </w:rPr>
              <w:t>210</w:t>
            </w:r>
            <w:r w:rsidR="00515B8F">
              <w:rPr>
                <w:rFonts w:ascii="Times New Roman" w:hAnsi="Times New Roman" w:cs="Times New Roman"/>
                <w:sz w:val="24"/>
                <w:szCs w:val="24"/>
              </w:rPr>
              <w:t>.000,00 kn</w:t>
            </w:r>
          </w:p>
        </w:tc>
        <w:tc>
          <w:tcPr>
            <w:tcW w:w="2441" w:type="dxa"/>
            <w:tcBorders>
              <w:top w:val="single" w:sz="4" w:space="0" w:color="auto"/>
              <w:left w:val="single" w:sz="4" w:space="0" w:color="auto"/>
              <w:bottom w:val="single" w:sz="4" w:space="0" w:color="auto"/>
              <w:right w:val="single" w:sz="4" w:space="0" w:color="auto"/>
            </w:tcBorders>
            <w:hideMark/>
          </w:tcPr>
          <w:p w14:paraId="7A73CB01" w14:textId="77777777" w:rsidR="00515B8F" w:rsidRDefault="00515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A854006 Administracija i upravljanje</w:t>
            </w:r>
          </w:p>
        </w:tc>
        <w:tc>
          <w:tcPr>
            <w:tcW w:w="1230" w:type="dxa"/>
            <w:tcBorders>
              <w:top w:val="single" w:sz="4" w:space="0" w:color="auto"/>
              <w:left w:val="single" w:sz="4" w:space="0" w:color="auto"/>
              <w:bottom w:val="single" w:sz="4" w:space="0" w:color="auto"/>
              <w:right w:val="single" w:sz="4" w:space="0" w:color="auto"/>
            </w:tcBorders>
            <w:hideMark/>
          </w:tcPr>
          <w:p w14:paraId="473FD7C7" w14:textId="77777777" w:rsidR="00515B8F" w:rsidRDefault="00515B8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r>
    </w:tbl>
    <w:p w14:paraId="6A35CAEB" w14:textId="77777777" w:rsidR="00515B8F" w:rsidRPr="001C76C3" w:rsidRDefault="00515B8F" w:rsidP="00F660C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515B8F" w14:paraId="796F4E66" w14:textId="77777777" w:rsidTr="00515B8F">
        <w:tc>
          <w:tcPr>
            <w:tcW w:w="9062"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5FF8B2" w14:textId="77777777" w:rsidR="00515B8F" w:rsidRDefault="00515B8F">
            <w:pPr>
              <w:pStyle w:val="Naslov3"/>
              <w:outlineLvl w:val="2"/>
              <w:rPr>
                <w:rFonts w:ascii="Times New Roman" w:hAnsi="Times New Roman" w:cs="Times New Roman"/>
                <w:b/>
                <w:bCs/>
                <w:color w:val="000000" w:themeColor="text1"/>
              </w:rPr>
            </w:pPr>
            <w:bookmarkStart w:id="8" w:name="_Toc76374183"/>
            <w:bookmarkStart w:id="9" w:name="_Toc83889831"/>
            <w:r>
              <w:rPr>
                <w:rFonts w:ascii="Times New Roman" w:hAnsi="Times New Roman" w:cs="Times New Roman"/>
                <w:b/>
                <w:bCs/>
                <w:color w:val="000000" w:themeColor="text1"/>
              </w:rPr>
              <w:t xml:space="preserve">MJERA 1.2. Unaprijediti radne uvjete kod </w:t>
            </w:r>
            <w:proofErr w:type="spellStart"/>
            <w:r>
              <w:rPr>
                <w:rFonts w:ascii="Times New Roman" w:hAnsi="Times New Roman" w:cs="Times New Roman"/>
                <w:b/>
                <w:bCs/>
                <w:color w:val="000000" w:themeColor="text1"/>
              </w:rPr>
              <w:t>platformskog</w:t>
            </w:r>
            <w:proofErr w:type="spellEnd"/>
            <w:r>
              <w:rPr>
                <w:rFonts w:ascii="Times New Roman" w:hAnsi="Times New Roman" w:cs="Times New Roman"/>
                <w:b/>
                <w:bCs/>
                <w:color w:val="000000" w:themeColor="text1"/>
              </w:rPr>
              <w:t xml:space="preserve"> rada</w:t>
            </w:r>
            <w:bookmarkEnd w:id="8"/>
            <w:bookmarkEnd w:id="9"/>
            <w:r>
              <w:rPr>
                <w:rFonts w:ascii="Times New Roman" w:hAnsi="Times New Roman" w:cs="Times New Roman"/>
                <w:b/>
                <w:bCs/>
                <w:color w:val="000000" w:themeColor="text1"/>
              </w:rPr>
              <w:t xml:space="preserve"> </w:t>
            </w:r>
          </w:p>
          <w:p w14:paraId="0BD4AFF7" w14:textId="77777777" w:rsidR="00515B8F" w:rsidRDefault="00515B8F">
            <w:pPr>
              <w:pStyle w:val="Naslov3"/>
              <w:outlineLvl w:val="2"/>
              <w:rPr>
                <w:rFonts w:ascii="Times New Roman" w:hAnsi="Times New Roman" w:cs="Times New Roman"/>
                <w:color w:val="000000" w:themeColor="text1"/>
              </w:rPr>
            </w:pPr>
          </w:p>
        </w:tc>
      </w:tr>
      <w:tr w:rsidR="00515B8F" w14:paraId="3BB1F843" w14:textId="77777777" w:rsidTr="00515B8F">
        <w:trPr>
          <w:trHeight w:val="1117"/>
        </w:trPr>
        <w:tc>
          <w:tcPr>
            <w:tcW w:w="9062" w:type="dxa"/>
            <w:gridSpan w:val="4"/>
            <w:tcBorders>
              <w:top w:val="single" w:sz="4" w:space="0" w:color="auto"/>
              <w:left w:val="single" w:sz="4" w:space="0" w:color="auto"/>
              <w:bottom w:val="single" w:sz="4" w:space="0" w:color="auto"/>
              <w:right w:val="single" w:sz="4" w:space="0" w:color="auto"/>
            </w:tcBorders>
          </w:tcPr>
          <w:p w14:paraId="3E1F9DAF" w14:textId="77777777" w:rsidR="00515B8F" w:rsidRDefault="00515B8F">
            <w:pPr>
              <w:jc w:val="both"/>
              <w:rPr>
                <w:rFonts w:ascii="Times New Roman" w:hAnsi="Times New Roman" w:cs="Times New Roman"/>
                <w:i/>
                <w:iCs/>
                <w:sz w:val="24"/>
                <w:szCs w:val="24"/>
              </w:rPr>
            </w:pPr>
            <w:r>
              <w:rPr>
                <w:rFonts w:ascii="Times New Roman" w:hAnsi="Times New Roman" w:cs="Times New Roman"/>
                <w:i/>
                <w:iCs/>
                <w:sz w:val="24"/>
                <w:szCs w:val="24"/>
              </w:rPr>
              <w:t>Svrha provedbe mjere:</w:t>
            </w:r>
          </w:p>
          <w:p w14:paraId="5DF11B83" w14:textId="77777777" w:rsidR="00515B8F" w:rsidRDefault="00515B8F">
            <w:pPr>
              <w:spacing w:before="120"/>
              <w:jc w:val="both"/>
              <w:rPr>
                <w:rFonts w:ascii="Times New Roman" w:hAnsi="Times New Roman" w:cs="Times New Roman"/>
                <w:sz w:val="24"/>
                <w:szCs w:val="24"/>
              </w:rPr>
            </w:pPr>
            <w:r>
              <w:rPr>
                <w:rFonts w:ascii="Times New Roman" w:hAnsi="Times New Roman" w:cs="Times New Roman"/>
                <w:sz w:val="24"/>
                <w:szCs w:val="24"/>
              </w:rPr>
              <w:t xml:space="preserve">Svrha ove mjere je osigurati minimalnu i nužnu zaštitu vezanu uz način izvođenja rada koji se obavlja posredstvom digitalnih platformi, i to u slučaju obavljanja rada dostavom ili isporukom roba. </w:t>
            </w:r>
            <w:r>
              <w:rPr>
                <w:rFonts w:ascii="Times New Roman" w:hAnsi="Times New Roman" w:cs="Times New Roman"/>
                <w:bCs/>
                <w:sz w:val="24"/>
                <w:szCs w:val="24"/>
              </w:rPr>
              <w:t xml:space="preserve">Ostvarenje navedene mjere planira se kroz aktivnosti koje uključuju </w:t>
            </w:r>
            <w:r>
              <w:rPr>
                <w:rFonts w:ascii="Times New Roman" w:hAnsi="Times New Roman" w:cs="Times New Roman"/>
                <w:sz w:val="24"/>
                <w:szCs w:val="24"/>
              </w:rPr>
              <w:lastRenderedPageBreak/>
              <w:t xml:space="preserve">osiguravanje naknade za korištenje osobnih sredstava rada i uvođenje obveznog osiguranja od nesreće kada sredstvo rada sudjeluje u javnom prometu te uspostava preduvjeta za učinkovito praćenje i nadzor </w:t>
            </w:r>
            <w:proofErr w:type="spellStart"/>
            <w:r>
              <w:rPr>
                <w:rFonts w:ascii="Times New Roman" w:hAnsi="Times New Roman" w:cs="Times New Roman"/>
                <w:sz w:val="24"/>
                <w:szCs w:val="24"/>
              </w:rPr>
              <w:t>platformskog</w:t>
            </w:r>
            <w:proofErr w:type="spellEnd"/>
            <w:r>
              <w:rPr>
                <w:rFonts w:ascii="Times New Roman" w:hAnsi="Times New Roman" w:cs="Times New Roman"/>
                <w:sz w:val="24"/>
                <w:szCs w:val="24"/>
              </w:rPr>
              <w:t xml:space="preserve"> rada.</w:t>
            </w:r>
          </w:p>
          <w:p w14:paraId="05B961BC" w14:textId="77777777" w:rsidR="00515B8F" w:rsidRDefault="00515B8F">
            <w:pPr>
              <w:jc w:val="both"/>
              <w:rPr>
                <w:rFonts w:ascii="Times New Roman" w:hAnsi="Times New Roman" w:cs="Times New Roman"/>
                <w:sz w:val="24"/>
                <w:szCs w:val="24"/>
              </w:rPr>
            </w:pPr>
          </w:p>
          <w:p w14:paraId="33E7276A" w14:textId="77777777" w:rsidR="00515B8F" w:rsidRDefault="00515B8F">
            <w:pPr>
              <w:jc w:val="both"/>
              <w:rPr>
                <w:rFonts w:ascii="Times New Roman" w:hAnsi="Times New Roman" w:cs="Times New Roman"/>
                <w:i/>
                <w:iCs/>
                <w:sz w:val="24"/>
                <w:szCs w:val="24"/>
              </w:rPr>
            </w:pPr>
            <w:r>
              <w:rPr>
                <w:rFonts w:ascii="Times New Roman" w:hAnsi="Times New Roman" w:cs="Times New Roman"/>
                <w:i/>
                <w:iCs/>
                <w:sz w:val="24"/>
                <w:szCs w:val="24"/>
              </w:rPr>
              <w:t xml:space="preserve">Doprinos provedbi posebnog cilja: </w:t>
            </w:r>
          </w:p>
          <w:p w14:paraId="45DFD73D" w14:textId="77777777" w:rsidR="00515B8F" w:rsidRDefault="00515B8F">
            <w:pPr>
              <w:spacing w:before="120"/>
              <w:jc w:val="both"/>
              <w:rPr>
                <w:rFonts w:ascii="Times New Roman" w:hAnsi="Times New Roman" w:cs="Times New Roman"/>
                <w:sz w:val="24"/>
                <w:szCs w:val="24"/>
              </w:rPr>
            </w:pPr>
            <w:r>
              <w:rPr>
                <w:rFonts w:ascii="Times New Roman" w:hAnsi="Times New Roman" w:cs="Times New Roman"/>
                <w:sz w:val="24"/>
                <w:szCs w:val="24"/>
              </w:rPr>
              <w:t xml:space="preserve">Obzirom da se radi o novom trendu u cijelome svijetu, iz niza provedenih istraživanja proizlazi da </w:t>
            </w:r>
            <w:proofErr w:type="spellStart"/>
            <w:r>
              <w:rPr>
                <w:rFonts w:ascii="Times New Roman" w:hAnsi="Times New Roman" w:cs="Times New Roman"/>
                <w:sz w:val="24"/>
                <w:szCs w:val="24"/>
              </w:rPr>
              <w:t>platformski</w:t>
            </w:r>
            <w:proofErr w:type="spellEnd"/>
            <w:r>
              <w:rPr>
                <w:rFonts w:ascii="Times New Roman" w:hAnsi="Times New Roman" w:cs="Times New Roman"/>
                <w:sz w:val="24"/>
                <w:szCs w:val="24"/>
              </w:rPr>
              <w:t xml:space="preserve"> radnici u pravilu nemaju prava usporediva s radnim odnosom te je poboljšanje njihovih radnih uvjeta izravan utjecaj na poboljšanje kvalitete radnih mjesta. </w:t>
            </w:r>
          </w:p>
          <w:p w14:paraId="37510ECF" w14:textId="77777777" w:rsidR="00515B8F" w:rsidRDefault="00515B8F">
            <w:pPr>
              <w:jc w:val="both"/>
              <w:rPr>
                <w:rFonts w:ascii="Times New Roman" w:hAnsi="Times New Roman" w:cs="Times New Roman"/>
                <w:sz w:val="24"/>
                <w:szCs w:val="24"/>
              </w:rPr>
            </w:pPr>
          </w:p>
        </w:tc>
      </w:tr>
      <w:tr w:rsidR="00515B8F" w14:paraId="09FA5CDE" w14:textId="77777777" w:rsidTr="00515B8F">
        <w:trPr>
          <w:trHeight w:val="285"/>
        </w:trPr>
        <w:tc>
          <w:tcPr>
            <w:tcW w:w="295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8DECBF" w14:textId="77777777" w:rsidR="00515B8F" w:rsidRDefault="00515B8F">
            <w:pPr>
              <w:jc w:val="center"/>
              <w:rPr>
                <w:rFonts w:ascii="Times New Roman" w:hAnsi="Times New Roman" w:cs="Times New Roman"/>
                <w:sz w:val="24"/>
                <w:szCs w:val="24"/>
              </w:rPr>
            </w:pPr>
            <w:r>
              <w:rPr>
                <w:rFonts w:ascii="Times New Roman" w:hAnsi="Times New Roman" w:cs="Times New Roman"/>
                <w:sz w:val="24"/>
                <w:szCs w:val="24"/>
              </w:rPr>
              <w:lastRenderedPageBreak/>
              <w:t>Pokazatelj rezultata</w:t>
            </w:r>
          </w:p>
        </w:tc>
        <w:tc>
          <w:tcPr>
            <w:tcW w:w="244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0C01D07"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Ukupan procijenjeni trošak provedbe</w:t>
            </w:r>
          </w:p>
        </w:tc>
        <w:tc>
          <w:tcPr>
            <w:tcW w:w="244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264D85"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financiranja</w:t>
            </w:r>
          </w:p>
        </w:tc>
        <w:tc>
          <w:tcPr>
            <w:tcW w:w="123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9788EBB"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Oznaka mjere</w:t>
            </w:r>
          </w:p>
          <w:p w14:paraId="1108643E" w14:textId="77777777" w:rsidR="00515B8F" w:rsidRDefault="00515B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w:t>
            </w:r>
          </w:p>
        </w:tc>
      </w:tr>
      <w:tr w:rsidR="00515B8F" w14:paraId="2C3DC471" w14:textId="77777777" w:rsidTr="00515B8F">
        <w:trPr>
          <w:trHeight w:val="285"/>
        </w:trPr>
        <w:tc>
          <w:tcPr>
            <w:tcW w:w="2951" w:type="dxa"/>
            <w:tcBorders>
              <w:top w:val="single" w:sz="4" w:space="0" w:color="auto"/>
              <w:left w:val="single" w:sz="4" w:space="0" w:color="auto"/>
              <w:bottom w:val="single" w:sz="4" w:space="0" w:color="auto"/>
              <w:right w:val="single" w:sz="4" w:space="0" w:color="auto"/>
            </w:tcBorders>
            <w:hideMark/>
          </w:tcPr>
          <w:p w14:paraId="64C968EB" w14:textId="77777777" w:rsidR="00515B8F" w:rsidRDefault="00515B8F">
            <w:pPr>
              <w:rPr>
                <w:rFonts w:ascii="Times New Roman" w:hAnsi="Times New Roman" w:cs="Times New Roman"/>
                <w:sz w:val="24"/>
                <w:szCs w:val="24"/>
              </w:rPr>
            </w:pPr>
            <w:r>
              <w:rPr>
                <w:rFonts w:ascii="Times New Roman" w:hAnsi="Times New Roman" w:cs="Times New Roman"/>
                <w:sz w:val="24"/>
                <w:szCs w:val="24"/>
              </w:rPr>
              <w:t>Zakonsko uređenje rada koji se obavlja putem digitalnih platformi i uspostava obveze  osiguranja od nesreće u javnom prometu u slučaju obavljanja rada (dostave, isporuke) sredstvom koje sudjeluje u javnom prometu</w:t>
            </w:r>
          </w:p>
        </w:tc>
        <w:tc>
          <w:tcPr>
            <w:tcW w:w="2440" w:type="dxa"/>
            <w:tcBorders>
              <w:top w:val="single" w:sz="4" w:space="0" w:color="auto"/>
              <w:left w:val="single" w:sz="4" w:space="0" w:color="auto"/>
              <w:bottom w:val="single" w:sz="4" w:space="0" w:color="auto"/>
              <w:right w:val="single" w:sz="4" w:space="0" w:color="auto"/>
            </w:tcBorders>
            <w:hideMark/>
          </w:tcPr>
          <w:p w14:paraId="1DCAE906" w14:textId="77777777" w:rsidR="00515B8F" w:rsidRDefault="00515B8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441" w:type="dxa"/>
            <w:tcBorders>
              <w:top w:val="single" w:sz="4" w:space="0" w:color="auto"/>
              <w:left w:val="single" w:sz="4" w:space="0" w:color="auto"/>
              <w:bottom w:val="single" w:sz="4" w:space="0" w:color="auto"/>
              <w:right w:val="single" w:sz="4" w:space="0" w:color="auto"/>
            </w:tcBorders>
            <w:hideMark/>
          </w:tcPr>
          <w:p w14:paraId="0C5A4301" w14:textId="77777777" w:rsidR="00515B8F" w:rsidRDefault="00515B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230" w:type="dxa"/>
            <w:tcBorders>
              <w:top w:val="single" w:sz="4" w:space="0" w:color="auto"/>
              <w:left w:val="single" w:sz="4" w:space="0" w:color="auto"/>
              <w:bottom w:val="single" w:sz="4" w:space="0" w:color="auto"/>
              <w:right w:val="single" w:sz="4" w:space="0" w:color="auto"/>
            </w:tcBorders>
            <w:hideMark/>
          </w:tcPr>
          <w:p w14:paraId="7DC93D33" w14:textId="77777777" w:rsidR="00515B8F" w:rsidRDefault="00515B8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r>
    </w:tbl>
    <w:p w14:paraId="4B4EF285" w14:textId="77777777" w:rsidR="00F660CF" w:rsidRPr="001C76C3" w:rsidRDefault="00F660CF" w:rsidP="00BC3341">
      <w:pPr>
        <w:shd w:val="clear" w:color="auto" w:fill="FFFFFF" w:themeFill="background1"/>
        <w:jc w:val="both"/>
        <w:rPr>
          <w:rFonts w:ascii="Times New Roman" w:hAnsi="Times New Roman" w:cs="Times New Roman"/>
          <w:color w:val="000000" w:themeColor="text1"/>
          <w:sz w:val="24"/>
          <w:szCs w:val="24"/>
        </w:rPr>
      </w:pPr>
    </w:p>
    <w:p w14:paraId="6D9C248D" w14:textId="4B8D3D7B" w:rsidR="00A62B88" w:rsidRPr="001C76C3" w:rsidRDefault="00A62B88" w:rsidP="00BC3341">
      <w:pPr>
        <w:shd w:val="clear" w:color="auto" w:fill="FFFFFF" w:themeFill="background1"/>
        <w:jc w:val="both"/>
        <w:rPr>
          <w:rFonts w:ascii="Times New Roman" w:hAnsi="Times New Roman" w:cs="Times New Roman"/>
          <w:i/>
          <w:iCs/>
          <w:color w:val="000000" w:themeColor="text1"/>
          <w:sz w:val="24"/>
          <w:szCs w:val="24"/>
        </w:rPr>
      </w:pPr>
    </w:p>
    <w:tbl>
      <w:tblPr>
        <w:tblStyle w:val="Reetkatablice"/>
        <w:tblW w:w="0" w:type="auto"/>
        <w:tblLook w:val="04A0" w:firstRow="1" w:lastRow="0" w:firstColumn="1" w:lastColumn="0" w:noHBand="0" w:noVBand="1"/>
      </w:tblPr>
      <w:tblGrid>
        <w:gridCol w:w="2265"/>
        <w:gridCol w:w="2265"/>
        <w:gridCol w:w="2266"/>
        <w:gridCol w:w="2266"/>
      </w:tblGrid>
      <w:tr w:rsidR="001C76C3" w:rsidRPr="001C76C3" w14:paraId="2FAC2137" w14:textId="77777777" w:rsidTr="002A4C71">
        <w:tc>
          <w:tcPr>
            <w:tcW w:w="2265" w:type="dxa"/>
            <w:shd w:val="clear" w:color="auto" w:fill="E7E6E6" w:themeFill="background2"/>
          </w:tcPr>
          <w:p w14:paraId="44AEB7BF" w14:textId="646044C7" w:rsidR="00AA0F8F" w:rsidRPr="001C76C3" w:rsidRDefault="00AA0F8F" w:rsidP="00DF0072">
            <w:pPr>
              <w:pStyle w:val="Naslov2"/>
              <w:outlineLvl w:val="1"/>
              <w:rPr>
                <w:rFonts w:ascii="Times New Roman" w:hAnsi="Times New Roman" w:cs="Times New Roman"/>
                <w:color w:val="000000" w:themeColor="text1"/>
                <w:sz w:val="24"/>
                <w:szCs w:val="24"/>
              </w:rPr>
            </w:pPr>
            <w:bookmarkStart w:id="10" w:name="_Toc83889832"/>
            <w:r w:rsidRPr="001C76C3">
              <w:rPr>
                <w:rFonts w:ascii="Times New Roman" w:hAnsi="Times New Roman" w:cs="Times New Roman"/>
                <w:color w:val="000000" w:themeColor="text1"/>
                <w:sz w:val="24"/>
                <w:szCs w:val="24"/>
              </w:rPr>
              <w:t>POSEBN</w:t>
            </w:r>
            <w:r w:rsidR="00BE783F">
              <w:rPr>
                <w:rFonts w:ascii="Times New Roman" w:hAnsi="Times New Roman" w:cs="Times New Roman"/>
                <w:color w:val="000000" w:themeColor="text1"/>
                <w:sz w:val="24"/>
                <w:szCs w:val="24"/>
              </w:rPr>
              <w:t>I</w:t>
            </w:r>
            <w:r w:rsidRPr="001C76C3">
              <w:rPr>
                <w:rFonts w:ascii="Times New Roman" w:hAnsi="Times New Roman" w:cs="Times New Roman"/>
                <w:color w:val="000000" w:themeColor="text1"/>
                <w:sz w:val="24"/>
                <w:szCs w:val="24"/>
              </w:rPr>
              <w:t xml:space="preserve"> CILJ </w:t>
            </w:r>
            <w:r w:rsidR="00F660CF" w:rsidRPr="001C76C3">
              <w:rPr>
                <w:rFonts w:ascii="Times New Roman" w:hAnsi="Times New Roman" w:cs="Times New Roman"/>
                <w:color w:val="000000" w:themeColor="text1"/>
                <w:sz w:val="24"/>
                <w:szCs w:val="24"/>
              </w:rPr>
              <w:t>2</w:t>
            </w:r>
            <w:r w:rsidRPr="001C76C3">
              <w:rPr>
                <w:rFonts w:ascii="Times New Roman" w:hAnsi="Times New Roman" w:cs="Times New Roman"/>
                <w:color w:val="000000" w:themeColor="text1"/>
                <w:sz w:val="24"/>
                <w:szCs w:val="24"/>
              </w:rPr>
              <w:t>.</w:t>
            </w:r>
            <w:bookmarkEnd w:id="10"/>
          </w:p>
        </w:tc>
        <w:tc>
          <w:tcPr>
            <w:tcW w:w="2265" w:type="dxa"/>
            <w:shd w:val="clear" w:color="auto" w:fill="E7E6E6" w:themeFill="background2"/>
          </w:tcPr>
          <w:p w14:paraId="7DCBF472" w14:textId="77777777" w:rsidR="00AA0F8F" w:rsidRPr="001C76C3" w:rsidRDefault="00AA0F8F" w:rsidP="00DF0072">
            <w:pPr>
              <w:pStyle w:val="Naslov2"/>
              <w:outlineLvl w:val="1"/>
              <w:rPr>
                <w:rFonts w:ascii="Times New Roman" w:hAnsi="Times New Roman" w:cs="Times New Roman"/>
                <w:color w:val="000000" w:themeColor="text1"/>
                <w:sz w:val="24"/>
                <w:szCs w:val="24"/>
              </w:rPr>
            </w:pPr>
            <w:bookmarkStart w:id="11" w:name="_Toc83889833"/>
            <w:r w:rsidRPr="001C76C3">
              <w:rPr>
                <w:rFonts w:ascii="Times New Roman" w:hAnsi="Times New Roman" w:cs="Times New Roman"/>
                <w:color w:val="000000" w:themeColor="text1"/>
                <w:sz w:val="24"/>
                <w:szCs w:val="24"/>
              </w:rPr>
              <w:t>POKAZATELJ ISHODA</w:t>
            </w:r>
            <w:bookmarkEnd w:id="11"/>
          </w:p>
        </w:tc>
        <w:tc>
          <w:tcPr>
            <w:tcW w:w="2266" w:type="dxa"/>
            <w:shd w:val="clear" w:color="auto" w:fill="E7E6E6" w:themeFill="background2"/>
          </w:tcPr>
          <w:p w14:paraId="146DC65B" w14:textId="77777777" w:rsidR="00AA0F8F" w:rsidRPr="001C76C3" w:rsidRDefault="00AA0F8F" w:rsidP="00DF0072">
            <w:pPr>
              <w:pStyle w:val="Naslov2"/>
              <w:outlineLvl w:val="1"/>
              <w:rPr>
                <w:rFonts w:ascii="Times New Roman" w:hAnsi="Times New Roman" w:cs="Times New Roman"/>
                <w:color w:val="000000" w:themeColor="text1"/>
                <w:sz w:val="24"/>
                <w:szCs w:val="24"/>
              </w:rPr>
            </w:pPr>
            <w:bookmarkStart w:id="12" w:name="_Toc83889834"/>
            <w:r w:rsidRPr="001C76C3">
              <w:rPr>
                <w:rFonts w:ascii="Times New Roman" w:hAnsi="Times New Roman" w:cs="Times New Roman"/>
                <w:color w:val="000000" w:themeColor="text1"/>
                <w:sz w:val="24"/>
                <w:szCs w:val="24"/>
              </w:rPr>
              <w:t>POČETNA VRIJEDNOST POKAZATELJA ISHODA 2019.</w:t>
            </w:r>
            <w:bookmarkEnd w:id="12"/>
          </w:p>
        </w:tc>
        <w:tc>
          <w:tcPr>
            <w:tcW w:w="2266" w:type="dxa"/>
            <w:shd w:val="clear" w:color="auto" w:fill="E7E6E6" w:themeFill="background2"/>
          </w:tcPr>
          <w:p w14:paraId="525F5E29" w14:textId="77777777" w:rsidR="00AA0F8F" w:rsidRPr="001C76C3" w:rsidRDefault="00AA0F8F" w:rsidP="00DF0072">
            <w:pPr>
              <w:pStyle w:val="Naslov2"/>
              <w:outlineLvl w:val="1"/>
              <w:rPr>
                <w:rFonts w:ascii="Times New Roman" w:hAnsi="Times New Roman" w:cs="Times New Roman"/>
                <w:color w:val="000000" w:themeColor="text1"/>
                <w:sz w:val="24"/>
                <w:szCs w:val="24"/>
              </w:rPr>
            </w:pPr>
            <w:bookmarkStart w:id="13" w:name="_Toc83889835"/>
            <w:r w:rsidRPr="001C76C3">
              <w:rPr>
                <w:rFonts w:ascii="Times New Roman" w:hAnsi="Times New Roman" w:cs="Times New Roman"/>
                <w:color w:val="000000" w:themeColor="text1"/>
                <w:sz w:val="24"/>
                <w:szCs w:val="24"/>
              </w:rPr>
              <w:t>CILJNA VRIJEDNOST POKAZATELJA ISHODA 2027.</w:t>
            </w:r>
            <w:bookmarkEnd w:id="13"/>
          </w:p>
        </w:tc>
      </w:tr>
      <w:tr w:rsidR="001C76C3" w:rsidRPr="001C76C3" w14:paraId="3042923B" w14:textId="77777777" w:rsidTr="002A4C71">
        <w:trPr>
          <w:trHeight w:val="2145"/>
        </w:trPr>
        <w:tc>
          <w:tcPr>
            <w:tcW w:w="2265" w:type="dxa"/>
            <w:vMerge w:val="restart"/>
          </w:tcPr>
          <w:p w14:paraId="7982F80B"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Unaprjeđenje stanja zaštite zdravlja i sigurnosti na radu u Republici Hrvatskoj</w:t>
            </w:r>
          </w:p>
        </w:tc>
        <w:tc>
          <w:tcPr>
            <w:tcW w:w="2265" w:type="dxa"/>
          </w:tcPr>
          <w:p w14:paraId="3072BFA0"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OI.02.5.43, Broj ozljeda na radu</w:t>
            </w:r>
          </w:p>
        </w:tc>
        <w:tc>
          <w:tcPr>
            <w:tcW w:w="2266" w:type="dxa"/>
          </w:tcPr>
          <w:p w14:paraId="3D2E19E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18.138</w:t>
            </w:r>
          </w:p>
        </w:tc>
        <w:tc>
          <w:tcPr>
            <w:tcW w:w="2266" w:type="dxa"/>
          </w:tcPr>
          <w:p w14:paraId="2CA42595"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13.235</w:t>
            </w:r>
          </w:p>
        </w:tc>
      </w:tr>
      <w:tr w:rsidR="001C76C3" w:rsidRPr="001C76C3" w14:paraId="686ED280" w14:textId="77777777" w:rsidTr="002A4C71">
        <w:trPr>
          <w:trHeight w:val="2145"/>
        </w:trPr>
        <w:tc>
          <w:tcPr>
            <w:tcW w:w="2265" w:type="dxa"/>
            <w:vMerge/>
          </w:tcPr>
          <w:p w14:paraId="04F0B7C1" w14:textId="77777777" w:rsidR="00AA0F8F" w:rsidRPr="001C76C3" w:rsidRDefault="00AA0F8F" w:rsidP="002A4C71">
            <w:pPr>
              <w:rPr>
                <w:rFonts w:ascii="Times New Roman" w:hAnsi="Times New Roman" w:cs="Times New Roman"/>
                <w:color w:val="000000" w:themeColor="text1"/>
                <w:sz w:val="24"/>
                <w:szCs w:val="24"/>
              </w:rPr>
            </w:pPr>
          </w:p>
        </w:tc>
        <w:tc>
          <w:tcPr>
            <w:tcW w:w="2265" w:type="dxa"/>
          </w:tcPr>
          <w:p w14:paraId="21C6242F"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OI.02.5.44, Broj profesionalnih bolesti</w:t>
            </w:r>
          </w:p>
        </w:tc>
        <w:tc>
          <w:tcPr>
            <w:tcW w:w="2266" w:type="dxa"/>
          </w:tcPr>
          <w:p w14:paraId="4966D3F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135</w:t>
            </w:r>
          </w:p>
        </w:tc>
        <w:tc>
          <w:tcPr>
            <w:tcW w:w="2266" w:type="dxa"/>
          </w:tcPr>
          <w:p w14:paraId="08DEDA7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120</w:t>
            </w:r>
          </w:p>
        </w:tc>
      </w:tr>
      <w:tr w:rsidR="00AA0F8F" w:rsidRPr="001C76C3" w14:paraId="648F9F4A" w14:textId="77777777" w:rsidTr="002A4C71">
        <w:trPr>
          <w:trHeight w:val="2535"/>
        </w:trPr>
        <w:tc>
          <w:tcPr>
            <w:tcW w:w="2265" w:type="dxa"/>
            <w:vMerge/>
          </w:tcPr>
          <w:p w14:paraId="7E8E7434" w14:textId="77777777" w:rsidR="00AA0F8F" w:rsidRPr="001C76C3" w:rsidRDefault="00AA0F8F" w:rsidP="002A4C71">
            <w:pPr>
              <w:rPr>
                <w:rFonts w:ascii="Times New Roman" w:hAnsi="Times New Roman" w:cs="Times New Roman"/>
                <w:color w:val="000000" w:themeColor="text1"/>
                <w:sz w:val="24"/>
                <w:szCs w:val="24"/>
              </w:rPr>
            </w:pPr>
          </w:p>
        </w:tc>
        <w:tc>
          <w:tcPr>
            <w:tcW w:w="2265" w:type="dxa"/>
          </w:tcPr>
          <w:p w14:paraId="3A0CEAD3"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OI.02.5.45, Broj smrtno stradalih radnika</w:t>
            </w:r>
          </w:p>
        </w:tc>
        <w:tc>
          <w:tcPr>
            <w:tcW w:w="2266" w:type="dxa"/>
          </w:tcPr>
          <w:p w14:paraId="1C9964EA"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30</w:t>
            </w:r>
          </w:p>
        </w:tc>
        <w:tc>
          <w:tcPr>
            <w:tcW w:w="2266" w:type="dxa"/>
          </w:tcPr>
          <w:p w14:paraId="43C12AB1" w14:textId="6252049C" w:rsidR="00AA0F8F" w:rsidRPr="001C76C3" w:rsidRDefault="00EC1469" w:rsidP="002A4C71">
            <w:pPr>
              <w:ind w:firstLine="708"/>
              <w:rPr>
                <w:rFonts w:ascii="Times New Roman" w:hAnsi="Times New Roman" w:cs="Times New Roman"/>
                <w:color w:val="000000" w:themeColor="text1"/>
                <w:sz w:val="24"/>
                <w:szCs w:val="24"/>
              </w:rPr>
            </w:pPr>
            <w:r w:rsidRPr="001C76C3">
              <w:rPr>
                <w:rFonts w:ascii="Times New Roman" w:eastAsia="Calibri" w:hAnsi="Times New Roman" w:cs="Times New Roman"/>
                <w:color w:val="000000" w:themeColor="text1"/>
                <w:sz w:val="24"/>
                <w:szCs w:val="24"/>
              </w:rPr>
              <w:t>20</w:t>
            </w:r>
          </w:p>
        </w:tc>
      </w:tr>
    </w:tbl>
    <w:p w14:paraId="74DED5A9"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3E7711F0" w14:textId="77777777" w:rsidTr="002A4C71">
        <w:tc>
          <w:tcPr>
            <w:tcW w:w="9062" w:type="dxa"/>
            <w:gridSpan w:val="4"/>
            <w:shd w:val="clear" w:color="auto" w:fill="D9E2F3" w:themeFill="accent1" w:themeFillTint="33"/>
          </w:tcPr>
          <w:p w14:paraId="23B7B74C" w14:textId="76CD7E1F" w:rsidR="00AA0F8F" w:rsidRPr="001C76C3" w:rsidRDefault="00AA0F8F" w:rsidP="00DF0072">
            <w:pPr>
              <w:pStyle w:val="Naslov3"/>
              <w:outlineLvl w:val="2"/>
              <w:rPr>
                <w:rFonts w:ascii="Times New Roman" w:hAnsi="Times New Roman" w:cs="Times New Roman"/>
                <w:b/>
                <w:bCs/>
                <w:color w:val="000000" w:themeColor="text1"/>
              </w:rPr>
            </w:pPr>
            <w:bookmarkStart w:id="14" w:name="_Toc83889836"/>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 xml:space="preserve">.1. </w:t>
            </w:r>
            <w:r w:rsidR="003E3600" w:rsidRPr="003E3600">
              <w:rPr>
                <w:rFonts w:ascii="Times New Roman" w:hAnsi="Times New Roman" w:cs="Times New Roman"/>
                <w:b/>
                <w:bCs/>
                <w:color w:val="000000" w:themeColor="text1"/>
              </w:rPr>
              <w:t>Digitalizacija</w:t>
            </w:r>
            <w:r w:rsidR="003E3600">
              <w:rPr>
                <w:b/>
                <w:bCs/>
                <w:color w:val="000000" w:themeColor="text1"/>
              </w:rPr>
              <w:t xml:space="preserve"> </w:t>
            </w:r>
            <w:proofErr w:type="spellStart"/>
            <w:r w:rsidRPr="001C76C3">
              <w:rPr>
                <w:rFonts w:ascii="Times New Roman" w:hAnsi="Times New Roman" w:cs="Times New Roman"/>
                <w:b/>
                <w:bCs/>
                <w:color w:val="000000" w:themeColor="text1"/>
              </w:rPr>
              <w:t>OiRA</w:t>
            </w:r>
            <w:proofErr w:type="spellEnd"/>
            <w:r w:rsidRPr="001C76C3">
              <w:rPr>
                <w:rFonts w:ascii="Times New Roman" w:hAnsi="Times New Roman" w:cs="Times New Roman"/>
                <w:b/>
                <w:bCs/>
                <w:color w:val="000000" w:themeColor="text1"/>
              </w:rPr>
              <w:t xml:space="preserve"> on-line alata za procjenjivanje rizika</w:t>
            </w:r>
            <w:bookmarkEnd w:id="14"/>
          </w:p>
          <w:p w14:paraId="59FF9EAC"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2455E95D" w14:textId="77777777" w:rsidTr="002A4C71">
        <w:trPr>
          <w:trHeight w:val="1425"/>
        </w:trPr>
        <w:tc>
          <w:tcPr>
            <w:tcW w:w="9062" w:type="dxa"/>
            <w:gridSpan w:val="4"/>
          </w:tcPr>
          <w:p w14:paraId="78F7FBC7"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5C82E818" w14:textId="77777777" w:rsidR="00AA0F8F" w:rsidRPr="001C76C3" w:rsidRDefault="00AA0F8F" w:rsidP="002A4C71">
            <w:pPr>
              <w:jc w:val="both"/>
              <w:rPr>
                <w:rFonts w:ascii="Times New Roman" w:hAnsi="Times New Roman" w:cs="Times New Roman"/>
                <w:color w:val="000000" w:themeColor="text1"/>
                <w:sz w:val="24"/>
                <w:szCs w:val="24"/>
              </w:rPr>
            </w:pPr>
          </w:p>
          <w:p w14:paraId="250EC2A7"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Izrada i prijevod interaktivnih internetskih alata za izradu procjene rizika prema poslovima u određenim djelatnostima kao pomoć poslodavcima.</w:t>
            </w:r>
          </w:p>
          <w:p w14:paraId="424E43A7" w14:textId="77777777" w:rsidR="00AA0F8F" w:rsidRPr="001C76C3" w:rsidRDefault="00AA0F8F" w:rsidP="002A4C71">
            <w:pPr>
              <w:jc w:val="both"/>
              <w:rPr>
                <w:rFonts w:ascii="Times New Roman" w:hAnsi="Times New Roman" w:cs="Times New Roman"/>
                <w:color w:val="000000" w:themeColor="text1"/>
                <w:sz w:val="24"/>
                <w:szCs w:val="24"/>
              </w:rPr>
            </w:pPr>
          </w:p>
          <w:p w14:paraId="4F864658"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6D456E4A"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Izrađeni alati biti će dostupni na internetu, a pomoći će mikro, malim i srednjim poslodavcima izraditi vlastitu procjenu rizika za određene poslove utemeljenu na „dobroj praksi“ i bez dodatnih financijskih troškova. </w:t>
            </w:r>
          </w:p>
          <w:p w14:paraId="1BA5024C"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60C78596" w14:textId="77777777" w:rsidTr="002A4C71">
        <w:trPr>
          <w:trHeight w:val="285"/>
        </w:trPr>
        <w:tc>
          <w:tcPr>
            <w:tcW w:w="2951" w:type="dxa"/>
            <w:shd w:val="clear" w:color="auto" w:fill="FBE4D5" w:themeFill="accent2" w:themeFillTint="33"/>
          </w:tcPr>
          <w:p w14:paraId="0EE660C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371AF9B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0EB02BA"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72D46F36"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5ABB5C0F"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557BAF19" w14:textId="77777777" w:rsidTr="002A4C71">
        <w:trPr>
          <w:trHeight w:val="1382"/>
        </w:trPr>
        <w:tc>
          <w:tcPr>
            <w:tcW w:w="2951" w:type="dxa"/>
          </w:tcPr>
          <w:p w14:paraId="615CB909"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Broj izrađenih on-line alata.</w:t>
            </w:r>
          </w:p>
          <w:p w14:paraId="3D337D8A" w14:textId="77777777" w:rsidR="00AA0F8F" w:rsidRPr="001C76C3" w:rsidRDefault="00AA0F8F" w:rsidP="002A4C71">
            <w:pPr>
              <w:jc w:val="both"/>
              <w:rPr>
                <w:color w:val="000000" w:themeColor="text1"/>
              </w:rPr>
            </w:pPr>
            <w:r w:rsidRPr="001C76C3">
              <w:rPr>
                <w:rFonts w:ascii="Times New Roman" w:hAnsi="Times New Roman" w:cs="Times New Roman"/>
                <w:color w:val="000000" w:themeColor="text1"/>
                <w:sz w:val="24"/>
                <w:szCs w:val="24"/>
              </w:rPr>
              <w:t>2. Broj prevedenih on-line alata.</w:t>
            </w:r>
          </w:p>
        </w:tc>
        <w:tc>
          <w:tcPr>
            <w:tcW w:w="2440" w:type="dxa"/>
          </w:tcPr>
          <w:p w14:paraId="7B63E6DA"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2.275.000,00</w:t>
            </w:r>
          </w:p>
        </w:tc>
        <w:tc>
          <w:tcPr>
            <w:tcW w:w="2441" w:type="dxa"/>
          </w:tcPr>
          <w:p w14:paraId="2BC2ED2F" w14:textId="3A1080AF" w:rsidR="00A547B8" w:rsidRPr="00A547B8"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T854021</w:t>
            </w:r>
            <w:r w:rsidR="00A547B8">
              <w:t xml:space="preserve"> </w:t>
            </w:r>
            <w:r w:rsidR="00A547B8" w:rsidRPr="00A547B8">
              <w:rPr>
                <w:rFonts w:ascii="Times New Roman" w:hAnsi="Times New Roman" w:cs="Times New Roman"/>
                <w:color w:val="000000" w:themeColor="text1"/>
                <w:sz w:val="24"/>
                <w:szCs w:val="24"/>
              </w:rPr>
              <w:t xml:space="preserve">OP učinkoviti ljudski potencijali 2014. – 2020. </w:t>
            </w:r>
          </w:p>
          <w:p w14:paraId="429C4397" w14:textId="07873E5C" w:rsidR="00AA0F8F"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 xml:space="preserve">A854006 </w:t>
            </w:r>
            <w:r>
              <w:rPr>
                <w:rFonts w:ascii="Times New Roman" w:hAnsi="Times New Roman" w:cs="Times New Roman"/>
                <w:color w:val="000000" w:themeColor="text1"/>
                <w:sz w:val="24"/>
                <w:szCs w:val="24"/>
              </w:rPr>
              <w:t>A</w:t>
            </w:r>
            <w:r w:rsidRPr="00A547B8">
              <w:rPr>
                <w:rFonts w:ascii="Times New Roman" w:hAnsi="Times New Roman" w:cs="Times New Roman"/>
                <w:color w:val="000000" w:themeColor="text1"/>
                <w:sz w:val="24"/>
                <w:szCs w:val="24"/>
              </w:rPr>
              <w:t>dministracija i upravljanje</w:t>
            </w:r>
          </w:p>
          <w:p w14:paraId="5F630CF6" w14:textId="77777777" w:rsidR="00AA0F8F" w:rsidRPr="001C76C3" w:rsidRDefault="00AA0F8F" w:rsidP="00A547B8">
            <w:pPr>
              <w:rPr>
                <w:rFonts w:ascii="Times New Roman" w:hAnsi="Times New Roman" w:cs="Times New Roman"/>
                <w:color w:val="000000" w:themeColor="text1"/>
                <w:sz w:val="24"/>
                <w:szCs w:val="24"/>
              </w:rPr>
            </w:pPr>
          </w:p>
        </w:tc>
        <w:tc>
          <w:tcPr>
            <w:tcW w:w="1230" w:type="dxa"/>
          </w:tcPr>
          <w:p w14:paraId="75F51035"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w:t>
            </w:r>
          </w:p>
        </w:tc>
      </w:tr>
    </w:tbl>
    <w:p w14:paraId="04F93704"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44FDD538" w14:textId="77777777" w:rsidTr="002A4C71">
        <w:tc>
          <w:tcPr>
            <w:tcW w:w="9062" w:type="dxa"/>
            <w:gridSpan w:val="4"/>
            <w:shd w:val="clear" w:color="auto" w:fill="D9E2F3" w:themeFill="accent1" w:themeFillTint="33"/>
          </w:tcPr>
          <w:p w14:paraId="54AE7CFD" w14:textId="581F8253" w:rsidR="00AA0F8F" w:rsidRPr="001C76C3" w:rsidRDefault="00AA0F8F" w:rsidP="003E3600">
            <w:pPr>
              <w:pStyle w:val="Naslov3"/>
              <w:outlineLvl w:val="2"/>
              <w:rPr>
                <w:rFonts w:ascii="Times New Roman" w:hAnsi="Times New Roman" w:cs="Times New Roman"/>
                <w:color w:val="000000" w:themeColor="text1"/>
              </w:rPr>
            </w:pPr>
            <w:bookmarkStart w:id="15" w:name="_Toc83889837"/>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2.2.</w:t>
            </w:r>
            <w:r w:rsidRPr="001C76C3">
              <w:rPr>
                <w:rFonts w:ascii="Times New Roman" w:hAnsi="Times New Roman" w:cs="Times New Roman"/>
                <w:b/>
                <w:bCs/>
                <w:color w:val="000000" w:themeColor="text1"/>
              </w:rPr>
              <w:t xml:space="preserve"> </w:t>
            </w:r>
            <w:r w:rsidR="003E3600" w:rsidRPr="003E3600">
              <w:rPr>
                <w:rFonts w:ascii="Times New Roman" w:hAnsi="Times New Roman" w:cs="Times New Roman"/>
                <w:b/>
                <w:bCs/>
                <w:color w:val="000000" w:themeColor="text1"/>
              </w:rPr>
              <w:t>Informatizacija i</w:t>
            </w:r>
            <w:r w:rsidRPr="003E3600">
              <w:rPr>
                <w:rFonts w:ascii="Times New Roman" w:hAnsi="Times New Roman" w:cs="Times New Roman"/>
                <w:b/>
                <w:bCs/>
                <w:color w:val="000000" w:themeColor="text1"/>
              </w:rPr>
              <w:t>zrad</w:t>
            </w:r>
            <w:r w:rsidR="003E3600" w:rsidRPr="003E3600">
              <w:rPr>
                <w:rFonts w:ascii="Times New Roman" w:hAnsi="Times New Roman" w:cs="Times New Roman"/>
                <w:b/>
                <w:bCs/>
                <w:color w:val="000000" w:themeColor="text1"/>
              </w:rPr>
              <w:t>e procjene rizika</w:t>
            </w:r>
            <w:bookmarkEnd w:id="15"/>
            <w:r w:rsidRPr="001C76C3">
              <w:rPr>
                <w:rFonts w:ascii="Times New Roman" w:hAnsi="Times New Roman" w:cs="Times New Roman"/>
                <w:b/>
                <w:bCs/>
                <w:color w:val="000000" w:themeColor="text1"/>
              </w:rPr>
              <w:t xml:space="preserve"> </w:t>
            </w:r>
          </w:p>
        </w:tc>
      </w:tr>
      <w:tr w:rsidR="001C76C3" w:rsidRPr="001C76C3" w14:paraId="6531F36A" w14:textId="77777777" w:rsidTr="002A4C71">
        <w:trPr>
          <w:trHeight w:val="1117"/>
        </w:trPr>
        <w:tc>
          <w:tcPr>
            <w:tcW w:w="9062" w:type="dxa"/>
            <w:gridSpan w:val="4"/>
          </w:tcPr>
          <w:p w14:paraId="58E9A0FB"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15D19CA5" w14:textId="77777777" w:rsidR="00AA0F8F" w:rsidRPr="001C76C3" w:rsidRDefault="00AA0F8F" w:rsidP="002A4C71">
            <w:pPr>
              <w:jc w:val="both"/>
              <w:rPr>
                <w:rFonts w:ascii="Times New Roman" w:hAnsi="Times New Roman" w:cs="Times New Roman"/>
                <w:color w:val="000000" w:themeColor="text1"/>
                <w:sz w:val="24"/>
                <w:szCs w:val="24"/>
              </w:rPr>
            </w:pPr>
          </w:p>
          <w:p w14:paraId="25732927"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Unapređivanje provedbe sustava zaštite zdravlja i zaštite na radu kod poslodavaca izradom on-line alata.</w:t>
            </w:r>
          </w:p>
          <w:p w14:paraId="4DFE9462" w14:textId="77777777" w:rsidR="00AA0F8F" w:rsidRPr="001C76C3" w:rsidRDefault="00AA0F8F" w:rsidP="002A4C71">
            <w:pPr>
              <w:jc w:val="both"/>
              <w:rPr>
                <w:rFonts w:ascii="Times New Roman" w:hAnsi="Times New Roman" w:cs="Times New Roman"/>
                <w:color w:val="000000" w:themeColor="text1"/>
                <w:sz w:val="24"/>
                <w:szCs w:val="24"/>
              </w:rPr>
            </w:pPr>
          </w:p>
          <w:p w14:paraId="3A8F5DED"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 xml:space="preserve">Doprinos provedbi posebnog cilja: </w:t>
            </w:r>
          </w:p>
          <w:p w14:paraId="29131D4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Standardiziranjem izrade procjena rizika lakše će se izrađivati analize novih opasnosti, štetnosti i napora, izdvajanje djelatnosti, odnosno poslova na kojima najčešće nastaju ozljede na radu i profesionalne bolesti i ozljede na radu sa smrtnim ishodom. </w:t>
            </w:r>
          </w:p>
          <w:p w14:paraId="5D56C78A"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3E90F571" w14:textId="77777777" w:rsidTr="002A4C71">
        <w:trPr>
          <w:trHeight w:val="285"/>
        </w:trPr>
        <w:tc>
          <w:tcPr>
            <w:tcW w:w="2951" w:type="dxa"/>
            <w:shd w:val="clear" w:color="auto" w:fill="FBE4D5" w:themeFill="accent2" w:themeFillTint="33"/>
          </w:tcPr>
          <w:p w14:paraId="4854142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5C95220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60478A4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339001C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36A04C0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3FEE8916" w14:textId="77777777" w:rsidTr="002A4C71">
        <w:trPr>
          <w:trHeight w:val="285"/>
        </w:trPr>
        <w:tc>
          <w:tcPr>
            <w:tcW w:w="2951" w:type="dxa"/>
          </w:tcPr>
          <w:p w14:paraId="5A24CE89"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1. Broj poslodavaca koji su preuzeli RISKO alat.</w:t>
            </w:r>
          </w:p>
        </w:tc>
        <w:tc>
          <w:tcPr>
            <w:tcW w:w="2440" w:type="dxa"/>
          </w:tcPr>
          <w:p w14:paraId="5114397B"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364.000,00</w:t>
            </w:r>
          </w:p>
        </w:tc>
        <w:tc>
          <w:tcPr>
            <w:tcW w:w="2441" w:type="dxa"/>
          </w:tcPr>
          <w:p w14:paraId="78E49E95" w14:textId="77777777" w:rsidR="00A547B8" w:rsidRPr="00A547B8"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 xml:space="preserve">T854021 OP učinkoviti ljudski potencijali 2014. – 2020. </w:t>
            </w:r>
          </w:p>
          <w:p w14:paraId="2F0C06B8" w14:textId="75A4B169" w:rsidR="00AA0F8F" w:rsidRPr="001C76C3"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A854006 Administracija i upravljanje</w:t>
            </w:r>
          </w:p>
        </w:tc>
        <w:tc>
          <w:tcPr>
            <w:tcW w:w="1230" w:type="dxa"/>
          </w:tcPr>
          <w:p w14:paraId="7B6A8147"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w:t>
            </w:r>
          </w:p>
        </w:tc>
      </w:tr>
    </w:tbl>
    <w:p w14:paraId="3D0DFA6B"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1E7963F0" w14:textId="77777777" w:rsidTr="002A4C71">
        <w:tc>
          <w:tcPr>
            <w:tcW w:w="9062" w:type="dxa"/>
            <w:gridSpan w:val="4"/>
            <w:shd w:val="clear" w:color="auto" w:fill="D9E2F3" w:themeFill="accent1" w:themeFillTint="33"/>
          </w:tcPr>
          <w:p w14:paraId="5C4CA426" w14:textId="797F89CE" w:rsidR="00AA0F8F" w:rsidRPr="001C76C3" w:rsidRDefault="00AA0F8F" w:rsidP="00DF0072">
            <w:pPr>
              <w:pStyle w:val="Naslov3"/>
              <w:outlineLvl w:val="2"/>
              <w:rPr>
                <w:rFonts w:ascii="Times New Roman" w:hAnsi="Times New Roman" w:cs="Times New Roman"/>
                <w:b/>
                <w:bCs/>
                <w:color w:val="000000" w:themeColor="text1"/>
              </w:rPr>
            </w:pPr>
            <w:bookmarkStart w:id="16" w:name="_Toc83889838"/>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.3. Uvođenje stalnog stručnog usavršavanja dionika u sustavu zaštite na radu</w:t>
            </w:r>
            <w:bookmarkEnd w:id="16"/>
          </w:p>
          <w:p w14:paraId="03423860"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7B1358C0" w14:textId="77777777" w:rsidTr="002A4C71">
        <w:trPr>
          <w:trHeight w:val="1527"/>
        </w:trPr>
        <w:tc>
          <w:tcPr>
            <w:tcW w:w="9062" w:type="dxa"/>
            <w:gridSpan w:val="4"/>
          </w:tcPr>
          <w:p w14:paraId="31FBB659"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208F3BBE" w14:textId="77777777" w:rsidR="00AA0F8F" w:rsidRPr="001C76C3" w:rsidRDefault="00AA0F8F" w:rsidP="002A4C71">
            <w:pPr>
              <w:jc w:val="both"/>
              <w:rPr>
                <w:rFonts w:ascii="Times New Roman" w:hAnsi="Times New Roman" w:cs="Times New Roman"/>
                <w:color w:val="000000" w:themeColor="text1"/>
                <w:sz w:val="24"/>
                <w:szCs w:val="24"/>
              </w:rPr>
            </w:pPr>
          </w:p>
          <w:p w14:paraId="31F39F79"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Kontinuirano usavršavanje i stjecanje novih znanja stručnjaka zaštite na radu, poslodavaca i njihovih ovlaštenika, povjerenika radnika za zaštitu na radu te koordinatora kao i uspostava Registra stručnjaka zaštite na radu.</w:t>
            </w:r>
          </w:p>
          <w:p w14:paraId="6A39A851" w14:textId="77777777" w:rsidR="00AA0F8F" w:rsidRPr="001C76C3" w:rsidRDefault="00AA0F8F" w:rsidP="002A4C71">
            <w:pPr>
              <w:jc w:val="both"/>
              <w:rPr>
                <w:rFonts w:ascii="Times New Roman" w:hAnsi="Times New Roman" w:cs="Times New Roman"/>
                <w:color w:val="000000" w:themeColor="text1"/>
                <w:sz w:val="24"/>
                <w:szCs w:val="24"/>
              </w:rPr>
            </w:pPr>
          </w:p>
          <w:p w14:paraId="40FB1094"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7AB7DFD8"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Uspostavom baze podataka stručnjaka zaštite na radu te uvođenjem obveze stalnog stručnog usavršavanja stvaraju se pretpostavke za unaprjeđenje stručnog znanja i kvalitete rada stručnjaka zaštite na radu s ciljem smanjivanja broja ozljeda na radu, profesionalnih bolesti i smrtnih slučajeva. </w:t>
            </w:r>
          </w:p>
        </w:tc>
      </w:tr>
      <w:tr w:rsidR="001C76C3" w:rsidRPr="001C76C3" w14:paraId="0E6AD709" w14:textId="77777777" w:rsidTr="002A4C71">
        <w:trPr>
          <w:trHeight w:val="285"/>
        </w:trPr>
        <w:tc>
          <w:tcPr>
            <w:tcW w:w="2951" w:type="dxa"/>
            <w:shd w:val="clear" w:color="auto" w:fill="FBE4D5" w:themeFill="accent2" w:themeFillTint="33"/>
          </w:tcPr>
          <w:p w14:paraId="3040C48C"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3FC1000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6A2A1BB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6C758D1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4B2E79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3EA015B9" w14:textId="77777777" w:rsidTr="002A4C71">
        <w:trPr>
          <w:trHeight w:val="285"/>
        </w:trPr>
        <w:tc>
          <w:tcPr>
            <w:tcW w:w="2951" w:type="dxa"/>
          </w:tcPr>
          <w:p w14:paraId="33C825A6"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Broj stručnjaka zaštite na radu upisanih u Registar stručnjaka zaštite na radu. </w:t>
            </w:r>
          </w:p>
          <w:p w14:paraId="20591FAF"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 Broj stručnjaka zaštite na radu koji su obnovili znanje.</w:t>
            </w:r>
          </w:p>
        </w:tc>
        <w:tc>
          <w:tcPr>
            <w:tcW w:w="2440" w:type="dxa"/>
          </w:tcPr>
          <w:p w14:paraId="16212FE7"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450.000,00</w:t>
            </w:r>
          </w:p>
        </w:tc>
        <w:tc>
          <w:tcPr>
            <w:tcW w:w="2441" w:type="dxa"/>
          </w:tcPr>
          <w:p w14:paraId="74830C4C" w14:textId="5B8FDF00" w:rsidR="00AA0F8F" w:rsidRPr="001C76C3"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sidRPr="00A547B8">
              <w:rPr>
                <w:rFonts w:ascii="Times New Roman" w:hAnsi="Times New Roman" w:cs="Times New Roman"/>
                <w:color w:val="000000" w:themeColor="text1"/>
                <w:sz w:val="24"/>
                <w:szCs w:val="24"/>
              </w:rPr>
              <w:t>Administracija i upravljanje</w:t>
            </w:r>
          </w:p>
        </w:tc>
        <w:tc>
          <w:tcPr>
            <w:tcW w:w="1230" w:type="dxa"/>
          </w:tcPr>
          <w:p w14:paraId="627BB372"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w:t>
            </w:r>
          </w:p>
        </w:tc>
      </w:tr>
    </w:tbl>
    <w:p w14:paraId="1E6E36F8" w14:textId="77777777" w:rsidR="00AA0F8F" w:rsidRPr="001C76C3" w:rsidRDefault="00AA0F8F" w:rsidP="00AA0F8F">
      <w:pPr>
        <w:shd w:val="clear" w:color="auto" w:fill="FFFFFF" w:themeFill="background1"/>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7D81D7BD" w14:textId="77777777" w:rsidTr="002A4C71">
        <w:tc>
          <w:tcPr>
            <w:tcW w:w="9062" w:type="dxa"/>
            <w:gridSpan w:val="4"/>
            <w:shd w:val="clear" w:color="auto" w:fill="D9E2F3" w:themeFill="accent1" w:themeFillTint="33"/>
          </w:tcPr>
          <w:p w14:paraId="053F9CFE" w14:textId="41F83E73" w:rsidR="00AA0F8F" w:rsidRPr="001C76C3" w:rsidRDefault="00AA0F8F" w:rsidP="00DF0072">
            <w:pPr>
              <w:pStyle w:val="Naslov3"/>
              <w:outlineLvl w:val="2"/>
              <w:rPr>
                <w:rFonts w:ascii="Times New Roman" w:hAnsi="Times New Roman" w:cs="Times New Roman"/>
                <w:b/>
                <w:bCs/>
                <w:color w:val="000000" w:themeColor="text1"/>
              </w:rPr>
            </w:pPr>
            <w:bookmarkStart w:id="17" w:name="_Toc83889839"/>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.4. Preventivno djelovanje specijaliste medicine rada na mjestima rada</w:t>
            </w:r>
            <w:bookmarkEnd w:id="17"/>
          </w:p>
          <w:p w14:paraId="74766807"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22DF2B86" w14:textId="77777777" w:rsidTr="002A4C71">
        <w:trPr>
          <w:trHeight w:val="1261"/>
        </w:trPr>
        <w:tc>
          <w:tcPr>
            <w:tcW w:w="9062" w:type="dxa"/>
            <w:gridSpan w:val="4"/>
          </w:tcPr>
          <w:p w14:paraId="793E6FF5"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6B5A0569" w14:textId="77777777" w:rsidR="00AA0F8F" w:rsidRPr="001C76C3" w:rsidRDefault="00AA0F8F" w:rsidP="002A4C71">
            <w:pPr>
              <w:jc w:val="both"/>
              <w:rPr>
                <w:rFonts w:ascii="Times New Roman" w:hAnsi="Times New Roman" w:cs="Times New Roman"/>
                <w:color w:val="000000" w:themeColor="text1"/>
                <w:sz w:val="24"/>
                <w:szCs w:val="24"/>
              </w:rPr>
            </w:pPr>
          </w:p>
          <w:p w14:paraId="778E6D4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Aktivno uključivanje i djelovanje specijalista medicine rada u prevenciji izvora napora i štetnosti na mjestima rada te povećanje broja nadzora na mjestima rada kod poslodavaca čija djelatnost pripada u visokorizičnu skupinu.</w:t>
            </w:r>
          </w:p>
          <w:p w14:paraId="2E03186F" w14:textId="77777777" w:rsidR="00AA0F8F" w:rsidRPr="001C76C3" w:rsidRDefault="00AA0F8F" w:rsidP="002A4C71">
            <w:pPr>
              <w:jc w:val="both"/>
              <w:rPr>
                <w:rFonts w:ascii="Times New Roman" w:hAnsi="Times New Roman" w:cs="Times New Roman"/>
                <w:color w:val="000000" w:themeColor="text1"/>
                <w:sz w:val="24"/>
                <w:szCs w:val="24"/>
              </w:rPr>
            </w:pPr>
          </w:p>
          <w:p w14:paraId="47CD137F"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171B951"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Veća prisutnost i aktivnost specijalista medicine rada i sporta na mjestima rada u svrhu dosljednog provođenja mjera specifične zdravstvene zaštite kao i ostalih mjera na primarnoj razini. </w:t>
            </w:r>
          </w:p>
        </w:tc>
      </w:tr>
      <w:tr w:rsidR="001C76C3" w:rsidRPr="001C76C3" w14:paraId="747EA2FB" w14:textId="77777777" w:rsidTr="002A4C71">
        <w:trPr>
          <w:trHeight w:val="285"/>
        </w:trPr>
        <w:tc>
          <w:tcPr>
            <w:tcW w:w="2951" w:type="dxa"/>
            <w:shd w:val="clear" w:color="auto" w:fill="FBE4D5" w:themeFill="accent2" w:themeFillTint="33"/>
          </w:tcPr>
          <w:p w14:paraId="6695780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0F29FE1C"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590624AE"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5BB9FD0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092BE86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134F6D09" w14:textId="77777777" w:rsidTr="002A4C71">
        <w:trPr>
          <w:trHeight w:val="285"/>
        </w:trPr>
        <w:tc>
          <w:tcPr>
            <w:tcW w:w="2951" w:type="dxa"/>
          </w:tcPr>
          <w:p w14:paraId="393F7DE8"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1. Broj obavljenih nadzora specijaliste medicine rada kod poslodavaca.</w:t>
            </w:r>
          </w:p>
        </w:tc>
        <w:tc>
          <w:tcPr>
            <w:tcW w:w="2440" w:type="dxa"/>
          </w:tcPr>
          <w:p w14:paraId="53CDF789"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1F9E1CD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A884001 Administracija i upravljanje Hrvatskog zavoda za javno zdravstvo</w:t>
            </w:r>
          </w:p>
        </w:tc>
        <w:tc>
          <w:tcPr>
            <w:tcW w:w="1230" w:type="dxa"/>
          </w:tcPr>
          <w:p w14:paraId="0FC4FDF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69169B41"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57CCD3F1" w14:textId="77777777" w:rsidTr="002A4C71">
        <w:tc>
          <w:tcPr>
            <w:tcW w:w="9062" w:type="dxa"/>
            <w:gridSpan w:val="4"/>
            <w:shd w:val="clear" w:color="auto" w:fill="D9E2F3" w:themeFill="accent1" w:themeFillTint="33"/>
          </w:tcPr>
          <w:p w14:paraId="26F9CA26" w14:textId="6549A34F" w:rsidR="00AA0F8F" w:rsidRPr="001C76C3" w:rsidRDefault="00AA0F8F" w:rsidP="00B00975">
            <w:pPr>
              <w:pStyle w:val="Naslov3"/>
              <w:outlineLvl w:val="2"/>
              <w:rPr>
                <w:rFonts w:ascii="Times New Roman" w:hAnsi="Times New Roman" w:cs="Times New Roman"/>
                <w:color w:val="000000" w:themeColor="text1"/>
              </w:rPr>
            </w:pPr>
            <w:bookmarkStart w:id="18" w:name="_Toc83889840"/>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.5. Nadogradnja Informacijskog sustava zaštite na radu</w:t>
            </w:r>
            <w:bookmarkEnd w:id="18"/>
            <w:r w:rsidRPr="001C76C3">
              <w:rPr>
                <w:rFonts w:ascii="Times New Roman" w:hAnsi="Times New Roman" w:cs="Times New Roman"/>
                <w:b/>
                <w:bCs/>
                <w:color w:val="000000" w:themeColor="text1"/>
              </w:rPr>
              <w:t xml:space="preserve"> </w:t>
            </w:r>
          </w:p>
        </w:tc>
      </w:tr>
      <w:tr w:rsidR="001C76C3" w:rsidRPr="001C76C3" w14:paraId="03548C8B" w14:textId="77777777" w:rsidTr="002A4C71">
        <w:trPr>
          <w:trHeight w:val="694"/>
        </w:trPr>
        <w:tc>
          <w:tcPr>
            <w:tcW w:w="9062" w:type="dxa"/>
            <w:gridSpan w:val="4"/>
          </w:tcPr>
          <w:p w14:paraId="67EBB0F8"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57F113ED" w14:textId="77777777" w:rsidR="00AA0F8F" w:rsidRPr="001C76C3" w:rsidRDefault="00AA0F8F" w:rsidP="002A4C71">
            <w:pPr>
              <w:jc w:val="both"/>
              <w:rPr>
                <w:rFonts w:ascii="Times New Roman" w:hAnsi="Times New Roman" w:cs="Times New Roman"/>
                <w:color w:val="000000" w:themeColor="text1"/>
                <w:sz w:val="24"/>
                <w:szCs w:val="24"/>
              </w:rPr>
            </w:pPr>
          </w:p>
          <w:p w14:paraId="5696524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Uspostava dodatnih funkcionalnosti postojećeg informacijskog sustava zaštite na radu. </w:t>
            </w:r>
          </w:p>
          <w:p w14:paraId="5FDF25D6" w14:textId="77777777" w:rsidR="00AA0F8F" w:rsidRPr="001C76C3" w:rsidRDefault="00AA0F8F" w:rsidP="002A4C71">
            <w:pPr>
              <w:jc w:val="both"/>
              <w:rPr>
                <w:rFonts w:ascii="Times New Roman" w:hAnsi="Times New Roman" w:cs="Times New Roman"/>
                <w:color w:val="000000" w:themeColor="text1"/>
                <w:sz w:val="24"/>
                <w:szCs w:val="24"/>
              </w:rPr>
            </w:pPr>
          </w:p>
          <w:p w14:paraId="0EBB7DDA"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9D7D861"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Unapređivanje rada i kvalitete obavljanja poslova zaštite na radu kod ovlaštenih pravnih ili fizičkih osoba te omogućavanje inspektorima rada kontrolu i uvid u zapise koje ovlaštene osobe unose u informacijski sustav.</w:t>
            </w:r>
          </w:p>
          <w:p w14:paraId="7894E650"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5B74D2C3" w14:textId="77777777" w:rsidTr="002A4C71">
        <w:trPr>
          <w:trHeight w:val="285"/>
        </w:trPr>
        <w:tc>
          <w:tcPr>
            <w:tcW w:w="2951" w:type="dxa"/>
            <w:shd w:val="clear" w:color="auto" w:fill="FBE4D5" w:themeFill="accent2" w:themeFillTint="33"/>
          </w:tcPr>
          <w:p w14:paraId="5DA05F2D"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C702168"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4BE7E6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3B0322C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025A40CE"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77B8B7FC" w14:textId="77777777" w:rsidTr="002A4C71">
        <w:trPr>
          <w:trHeight w:val="285"/>
        </w:trPr>
        <w:tc>
          <w:tcPr>
            <w:tcW w:w="2951" w:type="dxa"/>
          </w:tcPr>
          <w:p w14:paraId="2BC657F6"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Broj inspektora rada kojima je omogućen pristup u informacijski sustav.</w:t>
            </w:r>
          </w:p>
        </w:tc>
        <w:tc>
          <w:tcPr>
            <w:tcW w:w="2440" w:type="dxa"/>
          </w:tcPr>
          <w:p w14:paraId="73295008"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350.000,00</w:t>
            </w:r>
          </w:p>
        </w:tc>
        <w:tc>
          <w:tcPr>
            <w:tcW w:w="2441" w:type="dxa"/>
          </w:tcPr>
          <w:p w14:paraId="3DC03E12" w14:textId="77777777" w:rsidR="00A547B8"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 xml:space="preserve">T854021 OP učinkoviti ljudski potencijali 2014. – 2020. </w:t>
            </w:r>
          </w:p>
          <w:p w14:paraId="3C4208A0" w14:textId="1BE9BD6F" w:rsidR="00AA0F8F" w:rsidRPr="001C76C3" w:rsidRDefault="00A547B8" w:rsidP="00A547B8">
            <w:pPr>
              <w:rPr>
                <w:rFonts w:ascii="Times New Roman" w:hAnsi="Times New Roman" w:cs="Times New Roman"/>
                <w:color w:val="000000" w:themeColor="text1"/>
                <w:sz w:val="24"/>
                <w:szCs w:val="24"/>
              </w:rPr>
            </w:pPr>
            <w:r w:rsidRPr="00A547B8">
              <w:rPr>
                <w:rFonts w:ascii="Times New Roman" w:hAnsi="Times New Roman" w:cs="Times New Roman"/>
                <w:color w:val="000000" w:themeColor="text1"/>
                <w:sz w:val="24"/>
                <w:szCs w:val="24"/>
              </w:rPr>
              <w:t xml:space="preserve">A854006 </w:t>
            </w:r>
            <w:r>
              <w:rPr>
                <w:rFonts w:ascii="Times New Roman" w:hAnsi="Times New Roman" w:cs="Times New Roman"/>
                <w:color w:val="000000" w:themeColor="text1"/>
                <w:sz w:val="24"/>
                <w:szCs w:val="24"/>
              </w:rPr>
              <w:t>A</w:t>
            </w:r>
            <w:r w:rsidRPr="00A547B8">
              <w:rPr>
                <w:rFonts w:ascii="Times New Roman" w:hAnsi="Times New Roman" w:cs="Times New Roman"/>
                <w:color w:val="000000" w:themeColor="text1"/>
                <w:sz w:val="24"/>
                <w:szCs w:val="24"/>
              </w:rPr>
              <w:t>dministracija i upravljanje</w:t>
            </w:r>
          </w:p>
        </w:tc>
        <w:tc>
          <w:tcPr>
            <w:tcW w:w="1230" w:type="dxa"/>
          </w:tcPr>
          <w:p w14:paraId="4C51C328"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w:t>
            </w:r>
          </w:p>
        </w:tc>
      </w:tr>
    </w:tbl>
    <w:p w14:paraId="04773251"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1891DD96" w14:textId="77777777" w:rsidTr="002A4C71">
        <w:tc>
          <w:tcPr>
            <w:tcW w:w="9062" w:type="dxa"/>
            <w:gridSpan w:val="4"/>
            <w:shd w:val="clear" w:color="auto" w:fill="D9E2F3" w:themeFill="accent1" w:themeFillTint="33"/>
          </w:tcPr>
          <w:p w14:paraId="6BD1F2F6" w14:textId="550AFB51" w:rsidR="00AA0F8F" w:rsidRPr="001C76C3" w:rsidRDefault="00AA0F8F" w:rsidP="00DF0072">
            <w:pPr>
              <w:pStyle w:val="Naslov3"/>
              <w:outlineLvl w:val="2"/>
              <w:rPr>
                <w:rFonts w:ascii="Times New Roman" w:hAnsi="Times New Roman" w:cs="Times New Roman"/>
                <w:b/>
                <w:bCs/>
                <w:color w:val="000000" w:themeColor="text1"/>
              </w:rPr>
            </w:pPr>
            <w:bookmarkStart w:id="19" w:name="_Toc83889841"/>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.6. Povećanje osviještenosti poslodavaca i radnika o značenju prevencije u području sigurnosti i zaštite zdravlja na radu</w:t>
            </w:r>
            <w:bookmarkEnd w:id="19"/>
          </w:p>
          <w:p w14:paraId="7062C7A4"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54D33A20" w14:textId="77777777" w:rsidTr="002A4C71">
        <w:trPr>
          <w:trHeight w:val="1137"/>
        </w:trPr>
        <w:tc>
          <w:tcPr>
            <w:tcW w:w="9062" w:type="dxa"/>
            <w:gridSpan w:val="4"/>
          </w:tcPr>
          <w:p w14:paraId="2EEE7279"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0CAA6187" w14:textId="77777777" w:rsidR="00AA0F8F" w:rsidRPr="001C76C3" w:rsidRDefault="00AA0F8F" w:rsidP="002A4C71">
            <w:pPr>
              <w:jc w:val="both"/>
              <w:rPr>
                <w:rFonts w:ascii="Times New Roman" w:hAnsi="Times New Roman" w:cs="Times New Roman"/>
                <w:color w:val="000000" w:themeColor="text1"/>
                <w:sz w:val="24"/>
                <w:szCs w:val="24"/>
              </w:rPr>
            </w:pPr>
          </w:p>
          <w:p w14:paraId="7F6C3C26"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Provođenjem učinkovitih mjera zaštite na radu, stalnom edukacijom i kampanjama u području sigurnosti i zdravlja na radu potrebno je razvijati kulturu prevencije kako bi se spriječile ozljede na radu, nastanak profesionalnih bolesti i bolesti u vezi s radom, broj smrtno stradalih radnika te stres na radnome mjestu, koji je sve rasprostranjeniji, a osobito je povezan s novim oblicima rada.</w:t>
            </w:r>
          </w:p>
          <w:p w14:paraId="764C8246" w14:textId="77777777" w:rsidR="00AA0F8F" w:rsidRPr="001C76C3" w:rsidRDefault="00AA0F8F" w:rsidP="002A4C71">
            <w:pPr>
              <w:jc w:val="both"/>
              <w:rPr>
                <w:rFonts w:ascii="Times New Roman" w:hAnsi="Times New Roman" w:cs="Times New Roman"/>
                <w:color w:val="000000" w:themeColor="text1"/>
                <w:sz w:val="24"/>
                <w:szCs w:val="24"/>
              </w:rPr>
            </w:pPr>
          </w:p>
          <w:p w14:paraId="702EBD06"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C168A49"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Provođenjem učinkovitih mjera zaštite na radu, stalnom edukacijom i kampanjama u području sigurnosti i zdravlja na radu potrebno razvijati će se kultura prevencije kako bi se spriječile ozljede na radu, nastanak profesionalnih bolesti i bolesti u vezi s radom, broj smrtno stradalih radnika te stres na radnome mjestu, koji je sve rasprostranjeniji, a osobito je povezan s novim oblicima rada.</w:t>
            </w:r>
          </w:p>
          <w:p w14:paraId="17C3FD25"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5AAA4F3A" w14:textId="77777777" w:rsidTr="002A4C71">
        <w:trPr>
          <w:trHeight w:val="285"/>
        </w:trPr>
        <w:tc>
          <w:tcPr>
            <w:tcW w:w="2951" w:type="dxa"/>
            <w:shd w:val="clear" w:color="auto" w:fill="FBE4D5" w:themeFill="accent2" w:themeFillTint="33"/>
          </w:tcPr>
          <w:p w14:paraId="4669B49E"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042E6D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019DBC77"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B53E13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BF3FFD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28B29C39" w14:textId="77777777" w:rsidTr="002A4C71">
        <w:trPr>
          <w:trHeight w:val="285"/>
        </w:trPr>
        <w:tc>
          <w:tcPr>
            <w:tcW w:w="2951" w:type="dxa"/>
          </w:tcPr>
          <w:p w14:paraId="52AE592F"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 xml:space="preserve"> 1. Broj sudionika koji prisustvuju stručnim skupovima, radionicama ili seminarima.</w:t>
            </w:r>
          </w:p>
          <w:p w14:paraId="05A0363F"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 Broj izrađenih uputa, vodiča ili smjernica.</w:t>
            </w:r>
          </w:p>
        </w:tc>
        <w:tc>
          <w:tcPr>
            <w:tcW w:w="2440" w:type="dxa"/>
          </w:tcPr>
          <w:p w14:paraId="6E4DBE0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31CFD33C" w14:textId="7341312C" w:rsidR="00AA0F8F" w:rsidRPr="001C76C3"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Pr>
                <w:rFonts w:ascii="Times New Roman" w:hAnsi="Times New Roman" w:cs="Times New Roman"/>
                <w:color w:val="000000" w:themeColor="text1"/>
                <w:sz w:val="24"/>
                <w:szCs w:val="24"/>
              </w:rPr>
              <w:t>A</w:t>
            </w:r>
            <w:r w:rsidR="00A547B8" w:rsidRPr="00A547B8">
              <w:rPr>
                <w:rFonts w:ascii="Times New Roman" w:hAnsi="Times New Roman" w:cs="Times New Roman"/>
                <w:color w:val="000000" w:themeColor="text1"/>
                <w:sz w:val="24"/>
                <w:szCs w:val="24"/>
              </w:rPr>
              <w:t>dministracija i upravljanje</w:t>
            </w:r>
          </w:p>
        </w:tc>
        <w:tc>
          <w:tcPr>
            <w:tcW w:w="1230" w:type="dxa"/>
          </w:tcPr>
          <w:p w14:paraId="0CE783A9"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67200887"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393968A4" w14:textId="77777777" w:rsidTr="002A4C71">
        <w:tc>
          <w:tcPr>
            <w:tcW w:w="9062" w:type="dxa"/>
            <w:gridSpan w:val="4"/>
            <w:shd w:val="clear" w:color="auto" w:fill="D9E2F3" w:themeFill="accent1" w:themeFillTint="33"/>
          </w:tcPr>
          <w:p w14:paraId="52F40A5E" w14:textId="70B5D55A" w:rsidR="00AA0F8F" w:rsidRPr="001C76C3" w:rsidRDefault="00AA0F8F" w:rsidP="00DF0072">
            <w:pPr>
              <w:pStyle w:val="Naslov3"/>
              <w:outlineLvl w:val="2"/>
              <w:rPr>
                <w:rFonts w:ascii="Times New Roman" w:hAnsi="Times New Roman" w:cs="Times New Roman"/>
                <w:b/>
                <w:bCs/>
                <w:color w:val="000000" w:themeColor="text1"/>
              </w:rPr>
            </w:pPr>
            <w:bookmarkStart w:id="20" w:name="_Toc83889842"/>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.7. Povećanje broja provedenih inspekcijskih nadzora</w:t>
            </w:r>
            <w:bookmarkEnd w:id="20"/>
          </w:p>
          <w:p w14:paraId="773EA47E"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11B36BF8" w14:textId="77777777" w:rsidTr="002A4C71">
        <w:trPr>
          <w:trHeight w:val="1137"/>
        </w:trPr>
        <w:tc>
          <w:tcPr>
            <w:tcW w:w="9062" w:type="dxa"/>
            <w:gridSpan w:val="4"/>
          </w:tcPr>
          <w:p w14:paraId="6A702096"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6A9EFF7E" w14:textId="77777777" w:rsidR="00AA0F8F" w:rsidRPr="001C76C3" w:rsidRDefault="00AA0F8F" w:rsidP="002A4C71">
            <w:pPr>
              <w:jc w:val="both"/>
              <w:rPr>
                <w:rFonts w:ascii="Times New Roman" w:hAnsi="Times New Roman" w:cs="Times New Roman"/>
                <w:color w:val="000000" w:themeColor="text1"/>
                <w:sz w:val="24"/>
                <w:szCs w:val="24"/>
              </w:rPr>
            </w:pPr>
          </w:p>
          <w:p w14:paraId="70BC7F47"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color w:val="000000" w:themeColor="text1"/>
                <w:sz w:val="24"/>
                <w:szCs w:val="24"/>
              </w:rPr>
              <w:t>Provedba češćih inspekcijskih nadzora kod poslodavaca koji posluju u rizičnim djelatnostima.</w:t>
            </w:r>
          </w:p>
          <w:p w14:paraId="0A6BC653" w14:textId="77777777" w:rsidR="00AA0F8F" w:rsidRPr="001C76C3" w:rsidRDefault="00AA0F8F" w:rsidP="002A4C71">
            <w:pPr>
              <w:jc w:val="both"/>
              <w:rPr>
                <w:rFonts w:ascii="Times New Roman" w:hAnsi="Times New Roman" w:cs="Times New Roman"/>
                <w:color w:val="000000" w:themeColor="text1"/>
                <w:sz w:val="24"/>
                <w:szCs w:val="24"/>
              </w:rPr>
            </w:pPr>
          </w:p>
          <w:p w14:paraId="63A4179F"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92B14D1"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Praćenjem stanja ozljeda na radu i profesionalnih bolesti te broja smrtno stradalih radnika donosit će se planovi na osnovu kojih će se usmjeravati inspekcijske nadzore na poslodavce u onim djelatnostima koje bilježe povećani broj ozljeda na radu i profesionalnih bolesti te broj smrtno stradalih radnika.</w:t>
            </w:r>
          </w:p>
          <w:p w14:paraId="74CA5889"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480D6E52" w14:textId="77777777" w:rsidTr="002A4C71">
        <w:trPr>
          <w:trHeight w:val="285"/>
        </w:trPr>
        <w:tc>
          <w:tcPr>
            <w:tcW w:w="2951" w:type="dxa"/>
            <w:shd w:val="clear" w:color="auto" w:fill="FBE4D5" w:themeFill="accent2" w:themeFillTint="33"/>
          </w:tcPr>
          <w:p w14:paraId="2B41C7A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15956B93"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04C9D5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363C5876"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441A828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7EF7ADC6" w14:textId="77777777" w:rsidTr="002A4C71">
        <w:trPr>
          <w:trHeight w:val="285"/>
        </w:trPr>
        <w:tc>
          <w:tcPr>
            <w:tcW w:w="2951" w:type="dxa"/>
          </w:tcPr>
          <w:p w14:paraId="464E295D"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 1. Broj provedenih inspekcijskih nadzora</w:t>
            </w:r>
          </w:p>
        </w:tc>
        <w:tc>
          <w:tcPr>
            <w:tcW w:w="2440" w:type="dxa"/>
          </w:tcPr>
          <w:p w14:paraId="3F95AC0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6BF46652"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A673018 Administracija i upravljanje Državnog inspektorata Republike Hrvatske</w:t>
            </w:r>
          </w:p>
        </w:tc>
        <w:tc>
          <w:tcPr>
            <w:tcW w:w="1230" w:type="dxa"/>
          </w:tcPr>
          <w:p w14:paraId="1A064E54"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7ED28D25"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58C79EB0" w14:textId="77777777" w:rsidTr="002A4C71">
        <w:tc>
          <w:tcPr>
            <w:tcW w:w="9062" w:type="dxa"/>
            <w:gridSpan w:val="4"/>
            <w:shd w:val="clear" w:color="auto" w:fill="D9E2F3" w:themeFill="accent1" w:themeFillTint="33"/>
          </w:tcPr>
          <w:p w14:paraId="6E7DCD55" w14:textId="0727F5BE" w:rsidR="00AA0F8F" w:rsidRPr="001C76C3" w:rsidRDefault="00AA0F8F" w:rsidP="00DF0072">
            <w:pPr>
              <w:pStyle w:val="Naslov3"/>
              <w:outlineLvl w:val="2"/>
              <w:rPr>
                <w:rFonts w:ascii="Times New Roman" w:hAnsi="Times New Roman" w:cs="Times New Roman"/>
                <w:b/>
                <w:bCs/>
                <w:color w:val="000000" w:themeColor="text1"/>
              </w:rPr>
            </w:pPr>
            <w:bookmarkStart w:id="21" w:name="_Toc83889843"/>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.8. Podizanje kvalitete rada i razine odgovornosti rada ovlaštenih osoba za obavljanje poslova zaštite na radu</w:t>
            </w:r>
            <w:bookmarkEnd w:id="21"/>
          </w:p>
          <w:p w14:paraId="6B3B30AF"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2032CB3D" w14:textId="77777777" w:rsidTr="002A4C71">
        <w:trPr>
          <w:trHeight w:val="1137"/>
        </w:trPr>
        <w:tc>
          <w:tcPr>
            <w:tcW w:w="9062" w:type="dxa"/>
            <w:gridSpan w:val="4"/>
          </w:tcPr>
          <w:p w14:paraId="7D1F9C2D"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40B76D2C" w14:textId="77777777" w:rsidR="00AA0F8F" w:rsidRPr="001C76C3" w:rsidRDefault="00AA0F8F" w:rsidP="002A4C71">
            <w:pPr>
              <w:jc w:val="both"/>
              <w:rPr>
                <w:rFonts w:ascii="Times New Roman" w:hAnsi="Times New Roman" w:cs="Times New Roman"/>
                <w:i/>
                <w:iCs/>
                <w:color w:val="000000" w:themeColor="text1"/>
                <w:sz w:val="24"/>
                <w:szCs w:val="24"/>
              </w:rPr>
            </w:pPr>
          </w:p>
          <w:p w14:paraId="57E41084"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Kontinuirano provođenje nadzora i revizije nad radom ovlaštenih osoba za poslove zaštite na radu te analiza stanja temeljem uvida u Informacijski sustav zaštite na radu i temeljem provedenih nadzora.</w:t>
            </w:r>
          </w:p>
          <w:p w14:paraId="635A887E" w14:textId="77777777" w:rsidR="00AA0F8F" w:rsidRPr="001C76C3" w:rsidRDefault="00AA0F8F" w:rsidP="002A4C71">
            <w:pPr>
              <w:jc w:val="both"/>
              <w:rPr>
                <w:rFonts w:ascii="Times New Roman" w:hAnsi="Times New Roman" w:cs="Times New Roman"/>
                <w:color w:val="000000" w:themeColor="text1"/>
                <w:sz w:val="24"/>
                <w:szCs w:val="24"/>
              </w:rPr>
            </w:pPr>
          </w:p>
          <w:p w14:paraId="2333433C"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00A71923"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color w:val="000000" w:themeColor="text1"/>
                <w:sz w:val="24"/>
                <w:szCs w:val="24"/>
              </w:rPr>
              <w:t>Učinkovitija provedba propisa, provođenje preventivnih aktivnosti kao i unapređivanje cjelokupnog područja zaštite na radu.</w:t>
            </w:r>
          </w:p>
          <w:p w14:paraId="257BFA01"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31B8F726" w14:textId="77777777" w:rsidTr="002A4C71">
        <w:trPr>
          <w:trHeight w:val="285"/>
        </w:trPr>
        <w:tc>
          <w:tcPr>
            <w:tcW w:w="2951" w:type="dxa"/>
            <w:shd w:val="clear" w:color="auto" w:fill="FBE4D5" w:themeFill="accent2" w:themeFillTint="33"/>
          </w:tcPr>
          <w:p w14:paraId="57AB9E17"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DDCC00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48BF51F0"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6EB74105"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07465F0C"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7975D2B2" w14:textId="77777777" w:rsidTr="002A4C71">
        <w:trPr>
          <w:trHeight w:val="285"/>
        </w:trPr>
        <w:tc>
          <w:tcPr>
            <w:tcW w:w="2951" w:type="dxa"/>
          </w:tcPr>
          <w:p w14:paraId="1FEE3197"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 1. Broj provedenih nadzora nad radom ovlaštenih osoba.</w:t>
            </w:r>
          </w:p>
          <w:p w14:paraId="0FF13DF5"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2. Broj provedenih revizija nad radom ovlaštenih osoba</w:t>
            </w:r>
          </w:p>
        </w:tc>
        <w:tc>
          <w:tcPr>
            <w:tcW w:w="2440" w:type="dxa"/>
          </w:tcPr>
          <w:p w14:paraId="34E29A26"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76.250,00</w:t>
            </w:r>
          </w:p>
        </w:tc>
        <w:tc>
          <w:tcPr>
            <w:tcW w:w="2441" w:type="dxa"/>
          </w:tcPr>
          <w:p w14:paraId="68DBF7B7" w14:textId="2A93B4CF" w:rsidR="00AA0F8F" w:rsidRPr="001C76C3"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Pr>
                <w:rFonts w:ascii="Times New Roman" w:hAnsi="Times New Roman" w:cs="Times New Roman"/>
                <w:color w:val="000000" w:themeColor="text1"/>
                <w:sz w:val="24"/>
                <w:szCs w:val="24"/>
              </w:rPr>
              <w:t>A</w:t>
            </w:r>
            <w:r w:rsidR="00A547B8" w:rsidRPr="00A547B8">
              <w:rPr>
                <w:rFonts w:ascii="Times New Roman" w:hAnsi="Times New Roman" w:cs="Times New Roman"/>
                <w:color w:val="000000" w:themeColor="text1"/>
                <w:sz w:val="24"/>
                <w:szCs w:val="24"/>
              </w:rPr>
              <w:t>dministracija i upravljanje</w:t>
            </w:r>
          </w:p>
        </w:tc>
        <w:tc>
          <w:tcPr>
            <w:tcW w:w="1230" w:type="dxa"/>
          </w:tcPr>
          <w:p w14:paraId="59BB1733"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3820E855"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7F1B207D" w14:textId="77777777" w:rsidTr="002A4C71">
        <w:tc>
          <w:tcPr>
            <w:tcW w:w="9062" w:type="dxa"/>
            <w:gridSpan w:val="4"/>
            <w:shd w:val="clear" w:color="auto" w:fill="D9E2F3" w:themeFill="accent1" w:themeFillTint="33"/>
          </w:tcPr>
          <w:p w14:paraId="617DCD7C" w14:textId="7C95D36C" w:rsidR="00AA0F8F" w:rsidRPr="001C76C3" w:rsidRDefault="00AA0F8F" w:rsidP="00DF0072">
            <w:pPr>
              <w:pStyle w:val="Naslov3"/>
              <w:outlineLvl w:val="2"/>
              <w:rPr>
                <w:rFonts w:ascii="Times New Roman" w:hAnsi="Times New Roman" w:cs="Times New Roman"/>
                <w:b/>
                <w:bCs/>
                <w:color w:val="000000" w:themeColor="text1"/>
              </w:rPr>
            </w:pPr>
            <w:bookmarkStart w:id="22" w:name="_Toc83889844"/>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.9. Razvoj socijalnog dijaloga i partnerstva udruga sindikata i udruga poslodavaca</w:t>
            </w:r>
            <w:bookmarkEnd w:id="22"/>
          </w:p>
          <w:p w14:paraId="3240E843"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56F3D533" w14:textId="77777777" w:rsidTr="002A4C71">
        <w:trPr>
          <w:trHeight w:val="1137"/>
        </w:trPr>
        <w:tc>
          <w:tcPr>
            <w:tcW w:w="9062" w:type="dxa"/>
            <w:gridSpan w:val="4"/>
          </w:tcPr>
          <w:p w14:paraId="4EBA468F"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5B31AC32" w14:textId="77777777" w:rsidR="00AA0F8F" w:rsidRPr="001C76C3" w:rsidRDefault="00AA0F8F" w:rsidP="002A4C71">
            <w:pPr>
              <w:jc w:val="both"/>
              <w:rPr>
                <w:rFonts w:ascii="Times New Roman" w:hAnsi="Times New Roman" w:cs="Times New Roman"/>
                <w:color w:val="000000" w:themeColor="text1"/>
                <w:sz w:val="24"/>
                <w:szCs w:val="24"/>
              </w:rPr>
            </w:pPr>
          </w:p>
          <w:p w14:paraId="1BA7E89C"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Socijalno partnerstvo u području zaštite na radu potrebno je razvijati između poslodavaca i sindikata počevši od mikrorazine aktivnim sudjelovanjem ovlaštenika poslodavaca i povjerenika radnika za zaštitu na radu te putem Odbora za zaštitu na radu. Posebno je značajno u okviru procesa pregovora i sklapanja kolektivnih ugovora odgovarajućim odredbama, a na osnovu određenih specifičnosti pojedinih procesa rada, utvrđivati višu razinu mjera zaštite na radu u odnosu na onu koja je propisana kao minimalna.</w:t>
            </w:r>
          </w:p>
          <w:p w14:paraId="13937879" w14:textId="77777777" w:rsidR="00AA0F8F" w:rsidRPr="001C76C3" w:rsidRDefault="00AA0F8F" w:rsidP="002A4C71">
            <w:pPr>
              <w:jc w:val="both"/>
              <w:rPr>
                <w:rFonts w:ascii="Times New Roman" w:hAnsi="Times New Roman" w:cs="Times New Roman"/>
                <w:color w:val="000000" w:themeColor="text1"/>
                <w:sz w:val="24"/>
                <w:szCs w:val="24"/>
              </w:rPr>
            </w:pPr>
          </w:p>
          <w:p w14:paraId="1B817E98"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51E24F61"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Tripartitnom suradnjom predstavnika Vlade RH, reprezentativnih udruga sindikata i poslodavaca na najvišoj razini u sastavu Nacionalnog vijeća za zaštitu na radu kao savjetodavnog tijela Vlade RH omogućit će se sustavno praćenje stanja u području zaštite na radu, savjetovanje s predstavnicima socijalnih partnera vezano za politiku zaštite na radu te na osnovu relevantnih pokazatelja predlagat će se potrebne izmjene u sustavu zaštite na radu.</w:t>
            </w:r>
          </w:p>
          <w:p w14:paraId="720C24FC"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4F53D7A6" w14:textId="77777777" w:rsidTr="002A4C71">
        <w:trPr>
          <w:trHeight w:val="285"/>
        </w:trPr>
        <w:tc>
          <w:tcPr>
            <w:tcW w:w="2951" w:type="dxa"/>
            <w:shd w:val="clear" w:color="auto" w:fill="FBE4D5" w:themeFill="accent2" w:themeFillTint="33"/>
          </w:tcPr>
          <w:p w14:paraId="6346F6E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347A8237"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5AE23558"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3325681B"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3D17A64E"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00466825" w14:textId="77777777" w:rsidTr="002A4C71">
        <w:trPr>
          <w:trHeight w:val="285"/>
        </w:trPr>
        <w:tc>
          <w:tcPr>
            <w:tcW w:w="2951" w:type="dxa"/>
          </w:tcPr>
          <w:p w14:paraId="5E84E8EC"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 1. Broj sklopljenih kolektivnih ugovora.</w:t>
            </w:r>
          </w:p>
          <w:p w14:paraId="15B46B10" w14:textId="77777777" w:rsidR="00AA0F8F" w:rsidRPr="001C76C3" w:rsidRDefault="00AA0F8F" w:rsidP="00B00975">
            <w:pPr>
              <w:rPr>
                <w:rFonts w:ascii="Times New Roman" w:hAnsi="Times New Roman" w:cs="Times New Roman"/>
                <w:color w:val="000000" w:themeColor="text1"/>
                <w:sz w:val="24"/>
                <w:szCs w:val="24"/>
              </w:rPr>
            </w:pPr>
          </w:p>
        </w:tc>
        <w:tc>
          <w:tcPr>
            <w:tcW w:w="2440" w:type="dxa"/>
          </w:tcPr>
          <w:p w14:paraId="457C02DA"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5877738F" w14:textId="0FCED310" w:rsidR="00AA0F8F" w:rsidRPr="001C76C3" w:rsidRDefault="00AA0F8F" w:rsidP="00A547B8">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Pr>
                <w:rFonts w:ascii="Times New Roman" w:hAnsi="Times New Roman" w:cs="Times New Roman"/>
                <w:color w:val="000000" w:themeColor="text1"/>
                <w:sz w:val="24"/>
                <w:szCs w:val="24"/>
              </w:rPr>
              <w:t>A</w:t>
            </w:r>
            <w:r w:rsidR="00A547B8" w:rsidRPr="00A547B8">
              <w:rPr>
                <w:rFonts w:ascii="Times New Roman" w:hAnsi="Times New Roman" w:cs="Times New Roman"/>
                <w:color w:val="000000" w:themeColor="text1"/>
                <w:sz w:val="24"/>
                <w:szCs w:val="24"/>
              </w:rPr>
              <w:t>dministracija i upravljanje</w:t>
            </w:r>
          </w:p>
        </w:tc>
        <w:tc>
          <w:tcPr>
            <w:tcW w:w="1230" w:type="dxa"/>
          </w:tcPr>
          <w:p w14:paraId="799911A2"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28160353" w14:textId="77777777" w:rsidR="00AA0F8F" w:rsidRPr="001C76C3" w:rsidRDefault="00AA0F8F" w:rsidP="00AA0F8F">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6F8CD3B3" w14:textId="77777777" w:rsidTr="002A4C71">
        <w:tc>
          <w:tcPr>
            <w:tcW w:w="9062" w:type="dxa"/>
            <w:gridSpan w:val="4"/>
            <w:shd w:val="clear" w:color="auto" w:fill="D9E2F3" w:themeFill="accent1" w:themeFillTint="33"/>
          </w:tcPr>
          <w:p w14:paraId="6F8A3D40" w14:textId="23ED8617" w:rsidR="00AA0F8F" w:rsidRPr="001C76C3" w:rsidRDefault="00AA0F8F" w:rsidP="00DF0072">
            <w:pPr>
              <w:pStyle w:val="Naslov3"/>
              <w:outlineLvl w:val="2"/>
              <w:rPr>
                <w:rFonts w:ascii="Times New Roman" w:hAnsi="Times New Roman" w:cs="Times New Roman"/>
                <w:b/>
                <w:bCs/>
                <w:color w:val="000000" w:themeColor="text1"/>
              </w:rPr>
            </w:pPr>
            <w:bookmarkStart w:id="23" w:name="_Toc83889845"/>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2</w:t>
            </w:r>
            <w:r w:rsidRPr="001C76C3">
              <w:rPr>
                <w:rFonts w:ascii="Times New Roman" w:hAnsi="Times New Roman" w:cs="Times New Roman"/>
                <w:b/>
                <w:bCs/>
                <w:color w:val="000000" w:themeColor="text1"/>
              </w:rPr>
              <w:t>.10. Uvođenje sustava upravljanja sigurnošću i zdravljem na radu prema normi HRN ISO 45001</w:t>
            </w:r>
            <w:bookmarkEnd w:id="23"/>
          </w:p>
          <w:p w14:paraId="255CAE06" w14:textId="77777777" w:rsidR="00AA0F8F" w:rsidRPr="001C76C3" w:rsidRDefault="00AA0F8F" w:rsidP="00DF0072">
            <w:pPr>
              <w:pStyle w:val="Naslov3"/>
              <w:outlineLvl w:val="2"/>
              <w:rPr>
                <w:rFonts w:ascii="Times New Roman" w:hAnsi="Times New Roman" w:cs="Times New Roman"/>
                <w:color w:val="000000" w:themeColor="text1"/>
              </w:rPr>
            </w:pPr>
          </w:p>
        </w:tc>
      </w:tr>
      <w:tr w:rsidR="001C76C3" w:rsidRPr="001C76C3" w14:paraId="11CF962B" w14:textId="77777777" w:rsidTr="002A4C71">
        <w:trPr>
          <w:trHeight w:val="1137"/>
        </w:trPr>
        <w:tc>
          <w:tcPr>
            <w:tcW w:w="9062" w:type="dxa"/>
            <w:gridSpan w:val="4"/>
          </w:tcPr>
          <w:p w14:paraId="08A26AB9"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59E4F5E0" w14:textId="77777777" w:rsidR="00AA0F8F" w:rsidRPr="001C76C3" w:rsidRDefault="00AA0F8F" w:rsidP="002A4C71">
            <w:pPr>
              <w:jc w:val="both"/>
              <w:rPr>
                <w:rFonts w:ascii="Times New Roman" w:hAnsi="Times New Roman" w:cs="Times New Roman"/>
                <w:i/>
                <w:iCs/>
                <w:color w:val="000000" w:themeColor="text1"/>
                <w:sz w:val="24"/>
                <w:szCs w:val="24"/>
              </w:rPr>
            </w:pPr>
          </w:p>
          <w:p w14:paraId="3FB974D5"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Edukacija poslodavaca o nužnosti uvođenja sustava upravljanja sigurnošću i zdravljem na radu prema normi HRN ISO 45001 u svoje redovno poslovanje.</w:t>
            </w:r>
          </w:p>
          <w:p w14:paraId="48C3DCC8" w14:textId="77777777" w:rsidR="00AA0F8F" w:rsidRPr="001C76C3" w:rsidRDefault="00AA0F8F" w:rsidP="002A4C71">
            <w:pPr>
              <w:jc w:val="both"/>
              <w:rPr>
                <w:rFonts w:ascii="Times New Roman" w:hAnsi="Times New Roman" w:cs="Times New Roman"/>
                <w:color w:val="000000" w:themeColor="text1"/>
                <w:sz w:val="24"/>
                <w:szCs w:val="24"/>
              </w:rPr>
            </w:pPr>
          </w:p>
          <w:p w14:paraId="1CF9B07C" w14:textId="77777777" w:rsidR="00AA0F8F" w:rsidRPr="001C76C3" w:rsidRDefault="00AA0F8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31F457FE"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Uvođenje sustava upravljanja zdravljem i sigurnošću na radu prema normi HRN ISO 45001 omogućuje poslodavcima kreirati ciljeve i programe iz područja zdravlja i sigurnosti na radu, odnosno upravljati rizicima štetnim po zdravlje i sigurnost radnika. Uvođenjem i certificiranjem navedenog sustava uprava poslodavca iskazuje svoju opredijeljenost za sigurnost i zaštitu zdravlja na radu kao sastavni dio svih poslovnih procesa. </w:t>
            </w:r>
          </w:p>
          <w:p w14:paraId="05E0880A" w14:textId="77777777" w:rsidR="00AA0F8F" w:rsidRPr="001C76C3" w:rsidRDefault="00AA0F8F" w:rsidP="002A4C71">
            <w:pPr>
              <w:jc w:val="both"/>
              <w:rPr>
                <w:rFonts w:ascii="Times New Roman" w:hAnsi="Times New Roman" w:cs="Times New Roman"/>
                <w:color w:val="000000" w:themeColor="text1"/>
                <w:sz w:val="24"/>
                <w:szCs w:val="24"/>
              </w:rPr>
            </w:pPr>
          </w:p>
        </w:tc>
      </w:tr>
      <w:tr w:rsidR="001C76C3" w:rsidRPr="001C76C3" w14:paraId="1DDF3792" w14:textId="77777777" w:rsidTr="002A4C71">
        <w:trPr>
          <w:trHeight w:val="285"/>
        </w:trPr>
        <w:tc>
          <w:tcPr>
            <w:tcW w:w="2951" w:type="dxa"/>
            <w:shd w:val="clear" w:color="auto" w:fill="FBE4D5" w:themeFill="accent2" w:themeFillTint="33"/>
          </w:tcPr>
          <w:p w14:paraId="63C09B61"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F15B512"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ED075C4"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0E42AE5B"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2F279DD8"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A0F8F" w:rsidRPr="001C76C3" w14:paraId="62F219E2" w14:textId="77777777" w:rsidTr="002A4C71">
        <w:trPr>
          <w:trHeight w:val="285"/>
        </w:trPr>
        <w:tc>
          <w:tcPr>
            <w:tcW w:w="2951" w:type="dxa"/>
          </w:tcPr>
          <w:p w14:paraId="17639630" w14:textId="77777777"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 xml:space="preserve"> 1. Broj poslodavaca koji su sudjelovali na edukacijama.</w:t>
            </w:r>
          </w:p>
          <w:p w14:paraId="6285611D" w14:textId="77777777" w:rsidR="00AA0F8F" w:rsidRPr="001C76C3" w:rsidRDefault="00AA0F8F" w:rsidP="002A4C71">
            <w:pPr>
              <w:rPr>
                <w:rFonts w:ascii="Times New Roman" w:hAnsi="Times New Roman" w:cs="Times New Roman"/>
                <w:color w:val="000000" w:themeColor="text1"/>
                <w:sz w:val="24"/>
                <w:szCs w:val="24"/>
              </w:rPr>
            </w:pPr>
          </w:p>
        </w:tc>
        <w:tc>
          <w:tcPr>
            <w:tcW w:w="2440" w:type="dxa"/>
          </w:tcPr>
          <w:p w14:paraId="31EB7FC9" w14:textId="77777777" w:rsidR="00AA0F8F" w:rsidRPr="001C76C3" w:rsidRDefault="00AA0F8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32920B3A" w14:textId="36D638A6" w:rsidR="00AA0F8F" w:rsidRPr="001C76C3" w:rsidRDefault="00AA0F8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A854006 </w:t>
            </w:r>
            <w:r w:rsidR="00A547B8">
              <w:rPr>
                <w:rFonts w:ascii="Times New Roman" w:hAnsi="Times New Roman" w:cs="Times New Roman"/>
                <w:color w:val="000000" w:themeColor="text1"/>
                <w:sz w:val="24"/>
                <w:szCs w:val="24"/>
              </w:rPr>
              <w:t>A</w:t>
            </w:r>
            <w:r w:rsidR="00A547B8" w:rsidRPr="00A547B8">
              <w:rPr>
                <w:rFonts w:ascii="Times New Roman" w:hAnsi="Times New Roman" w:cs="Times New Roman"/>
                <w:color w:val="000000" w:themeColor="text1"/>
                <w:sz w:val="24"/>
                <w:szCs w:val="24"/>
              </w:rPr>
              <w:t>dministracija i upravljanje</w:t>
            </w:r>
          </w:p>
          <w:p w14:paraId="27C5754E" w14:textId="77777777" w:rsidR="00AA0F8F" w:rsidRPr="001C76C3" w:rsidRDefault="00AA0F8F" w:rsidP="002A4C71">
            <w:pPr>
              <w:rPr>
                <w:rFonts w:ascii="Times New Roman" w:hAnsi="Times New Roman" w:cs="Times New Roman"/>
                <w:color w:val="000000" w:themeColor="text1"/>
                <w:sz w:val="24"/>
                <w:szCs w:val="24"/>
              </w:rPr>
            </w:pPr>
          </w:p>
        </w:tc>
        <w:tc>
          <w:tcPr>
            <w:tcW w:w="1230" w:type="dxa"/>
          </w:tcPr>
          <w:p w14:paraId="5D3204E1" w14:textId="77777777" w:rsidR="00AA0F8F" w:rsidRPr="001C76C3" w:rsidRDefault="00AA0F8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047C7247" w14:textId="3538B20F" w:rsidR="00C369CF" w:rsidRPr="001C76C3" w:rsidRDefault="00C369CF" w:rsidP="00BC3341">
      <w:pPr>
        <w:shd w:val="clear" w:color="auto" w:fill="FFFFFF" w:themeFill="background1"/>
        <w:jc w:val="both"/>
        <w:rPr>
          <w:rFonts w:ascii="Times New Roman" w:hAnsi="Times New Roman" w:cs="Times New Roman"/>
          <w:i/>
          <w:iCs/>
          <w:color w:val="000000" w:themeColor="text1"/>
          <w:sz w:val="24"/>
          <w:szCs w:val="24"/>
        </w:rPr>
      </w:pPr>
    </w:p>
    <w:p w14:paraId="5B13BFFD" w14:textId="1FB9453F" w:rsidR="00C369CF" w:rsidRPr="001C76C3" w:rsidRDefault="00C369CF" w:rsidP="00BC3341">
      <w:pPr>
        <w:shd w:val="clear" w:color="auto" w:fill="FFFFFF" w:themeFill="background1"/>
        <w:jc w:val="both"/>
        <w:rPr>
          <w:rFonts w:ascii="Times New Roman" w:hAnsi="Times New Roman" w:cs="Times New Roman"/>
          <w:i/>
          <w:iCs/>
          <w:color w:val="000000" w:themeColor="text1"/>
          <w:sz w:val="24"/>
          <w:szCs w:val="24"/>
        </w:rPr>
      </w:pPr>
    </w:p>
    <w:p w14:paraId="21836227" w14:textId="485948B6" w:rsidR="00C369CF" w:rsidRPr="001C76C3" w:rsidRDefault="00C369CF"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265"/>
        <w:gridCol w:w="2265"/>
        <w:gridCol w:w="2266"/>
        <w:gridCol w:w="2266"/>
      </w:tblGrid>
      <w:tr w:rsidR="001C76C3" w:rsidRPr="001C76C3" w14:paraId="1C057937" w14:textId="77777777" w:rsidTr="00A62B88">
        <w:tc>
          <w:tcPr>
            <w:tcW w:w="2265" w:type="dxa"/>
            <w:shd w:val="clear" w:color="auto" w:fill="E7E6E6" w:themeFill="background2"/>
          </w:tcPr>
          <w:p w14:paraId="4AF01596" w14:textId="6D87A2A6" w:rsidR="00A62B88" w:rsidRPr="001C76C3" w:rsidRDefault="00A62B88" w:rsidP="00DF0072">
            <w:pPr>
              <w:pStyle w:val="Naslov2"/>
              <w:outlineLvl w:val="1"/>
              <w:rPr>
                <w:rFonts w:ascii="Times New Roman" w:hAnsi="Times New Roman" w:cs="Times New Roman"/>
                <w:color w:val="000000" w:themeColor="text1"/>
                <w:sz w:val="24"/>
                <w:szCs w:val="24"/>
              </w:rPr>
            </w:pPr>
            <w:bookmarkStart w:id="24" w:name="_Toc83889846"/>
            <w:bookmarkStart w:id="25" w:name="_Hlk72923075"/>
            <w:r w:rsidRPr="001C76C3">
              <w:rPr>
                <w:rFonts w:ascii="Times New Roman" w:hAnsi="Times New Roman" w:cs="Times New Roman"/>
                <w:color w:val="000000" w:themeColor="text1"/>
                <w:sz w:val="24"/>
                <w:szCs w:val="24"/>
              </w:rPr>
              <w:t>POSEBN</w:t>
            </w:r>
            <w:r w:rsidR="00BE783F">
              <w:rPr>
                <w:rFonts w:ascii="Times New Roman" w:hAnsi="Times New Roman" w:cs="Times New Roman"/>
                <w:color w:val="000000" w:themeColor="text1"/>
                <w:sz w:val="24"/>
                <w:szCs w:val="24"/>
              </w:rPr>
              <w:t>I</w:t>
            </w:r>
            <w:r w:rsidRPr="001C76C3">
              <w:rPr>
                <w:rFonts w:ascii="Times New Roman" w:hAnsi="Times New Roman" w:cs="Times New Roman"/>
                <w:color w:val="000000" w:themeColor="text1"/>
                <w:sz w:val="24"/>
                <w:szCs w:val="24"/>
              </w:rPr>
              <w:t xml:space="preserve"> CILJ </w:t>
            </w:r>
            <w:r w:rsidR="00F660CF" w:rsidRPr="001C76C3">
              <w:rPr>
                <w:rFonts w:ascii="Times New Roman" w:hAnsi="Times New Roman" w:cs="Times New Roman"/>
                <w:color w:val="000000" w:themeColor="text1"/>
                <w:sz w:val="24"/>
                <w:szCs w:val="24"/>
              </w:rPr>
              <w:t>3</w:t>
            </w:r>
            <w:r w:rsidRPr="001C76C3">
              <w:rPr>
                <w:rFonts w:ascii="Times New Roman" w:hAnsi="Times New Roman" w:cs="Times New Roman"/>
                <w:color w:val="000000" w:themeColor="text1"/>
                <w:sz w:val="24"/>
                <w:szCs w:val="24"/>
              </w:rPr>
              <w:t>.</w:t>
            </w:r>
            <w:bookmarkEnd w:id="24"/>
          </w:p>
        </w:tc>
        <w:tc>
          <w:tcPr>
            <w:tcW w:w="2265" w:type="dxa"/>
            <w:shd w:val="clear" w:color="auto" w:fill="E7E6E6" w:themeFill="background2"/>
          </w:tcPr>
          <w:p w14:paraId="77790B22" w14:textId="3B200784" w:rsidR="00A62B88" w:rsidRPr="001C76C3" w:rsidRDefault="00A62B88" w:rsidP="00DF0072">
            <w:pPr>
              <w:pStyle w:val="Naslov2"/>
              <w:outlineLvl w:val="1"/>
              <w:rPr>
                <w:rFonts w:ascii="Times New Roman" w:hAnsi="Times New Roman" w:cs="Times New Roman"/>
                <w:color w:val="000000" w:themeColor="text1"/>
                <w:sz w:val="24"/>
                <w:szCs w:val="24"/>
              </w:rPr>
            </w:pPr>
            <w:bookmarkStart w:id="26" w:name="_Toc83889847"/>
            <w:r w:rsidRPr="001C76C3">
              <w:rPr>
                <w:rFonts w:ascii="Times New Roman" w:hAnsi="Times New Roman" w:cs="Times New Roman"/>
                <w:color w:val="000000" w:themeColor="text1"/>
                <w:sz w:val="24"/>
                <w:szCs w:val="24"/>
              </w:rPr>
              <w:t>POKAZATELJ ISHODA</w:t>
            </w:r>
            <w:bookmarkEnd w:id="26"/>
          </w:p>
        </w:tc>
        <w:tc>
          <w:tcPr>
            <w:tcW w:w="2266" w:type="dxa"/>
            <w:shd w:val="clear" w:color="auto" w:fill="E7E6E6" w:themeFill="background2"/>
          </w:tcPr>
          <w:p w14:paraId="79AD09EA" w14:textId="2210A1F3" w:rsidR="00A62B88" w:rsidRPr="001C76C3" w:rsidRDefault="00A62B88" w:rsidP="00DF0072">
            <w:pPr>
              <w:pStyle w:val="Naslov2"/>
              <w:outlineLvl w:val="1"/>
              <w:rPr>
                <w:rFonts w:ascii="Times New Roman" w:hAnsi="Times New Roman" w:cs="Times New Roman"/>
                <w:color w:val="000000" w:themeColor="text1"/>
                <w:sz w:val="24"/>
                <w:szCs w:val="24"/>
              </w:rPr>
            </w:pPr>
            <w:bookmarkStart w:id="27" w:name="_Toc83889848"/>
            <w:r w:rsidRPr="001C76C3">
              <w:rPr>
                <w:rFonts w:ascii="Times New Roman" w:hAnsi="Times New Roman" w:cs="Times New Roman"/>
                <w:color w:val="000000" w:themeColor="text1"/>
                <w:sz w:val="24"/>
                <w:szCs w:val="24"/>
              </w:rPr>
              <w:t>POČETNA VRIJEDNOST POKAZATELJA ISHODA</w:t>
            </w:r>
            <w:r w:rsidR="00CB0AAE" w:rsidRPr="001C76C3">
              <w:rPr>
                <w:rFonts w:ascii="Times New Roman" w:hAnsi="Times New Roman" w:cs="Times New Roman"/>
                <w:color w:val="000000" w:themeColor="text1"/>
                <w:sz w:val="24"/>
                <w:szCs w:val="24"/>
              </w:rPr>
              <w:t xml:space="preserve"> 2020.</w:t>
            </w:r>
            <w:bookmarkEnd w:id="27"/>
          </w:p>
        </w:tc>
        <w:tc>
          <w:tcPr>
            <w:tcW w:w="2266" w:type="dxa"/>
            <w:shd w:val="clear" w:color="auto" w:fill="E7E6E6" w:themeFill="background2"/>
          </w:tcPr>
          <w:p w14:paraId="7E624BDE" w14:textId="00B03D70" w:rsidR="00A62B88" w:rsidRPr="001C76C3" w:rsidRDefault="00A62B88" w:rsidP="00DF0072">
            <w:pPr>
              <w:pStyle w:val="Naslov2"/>
              <w:outlineLvl w:val="1"/>
              <w:rPr>
                <w:rFonts w:ascii="Times New Roman" w:hAnsi="Times New Roman" w:cs="Times New Roman"/>
                <w:color w:val="000000" w:themeColor="text1"/>
                <w:sz w:val="24"/>
                <w:szCs w:val="24"/>
              </w:rPr>
            </w:pPr>
            <w:bookmarkStart w:id="28" w:name="_Toc83889849"/>
            <w:r w:rsidRPr="001C76C3">
              <w:rPr>
                <w:rFonts w:ascii="Times New Roman" w:hAnsi="Times New Roman" w:cs="Times New Roman"/>
                <w:color w:val="000000" w:themeColor="text1"/>
                <w:sz w:val="24"/>
                <w:szCs w:val="24"/>
              </w:rPr>
              <w:t>CILJNA VRIJEDNOST POKAZATELJA ISHODA</w:t>
            </w:r>
            <w:r w:rsidR="00CB0AAE" w:rsidRPr="001C76C3">
              <w:rPr>
                <w:rFonts w:ascii="Times New Roman" w:hAnsi="Times New Roman" w:cs="Times New Roman"/>
                <w:color w:val="000000" w:themeColor="text1"/>
                <w:sz w:val="24"/>
                <w:szCs w:val="24"/>
              </w:rPr>
              <w:t xml:space="preserve"> 2027.</w:t>
            </w:r>
            <w:bookmarkEnd w:id="28"/>
          </w:p>
        </w:tc>
      </w:tr>
      <w:tr w:rsidR="001C76C3" w:rsidRPr="001C76C3" w14:paraId="315ED87B" w14:textId="77777777" w:rsidTr="00E65F9E">
        <w:trPr>
          <w:trHeight w:val="2145"/>
        </w:trPr>
        <w:tc>
          <w:tcPr>
            <w:tcW w:w="2265" w:type="dxa"/>
            <w:vMerge w:val="restart"/>
          </w:tcPr>
          <w:p w14:paraId="1907E64F" w14:textId="70F7C9E2"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Jačanje kompetencija radne snage</w:t>
            </w:r>
          </w:p>
        </w:tc>
        <w:tc>
          <w:tcPr>
            <w:tcW w:w="2265" w:type="dxa"/>
          </w:tcPr>
          <w:p w14:paraId="654E43A4" w14:textId="20DA4F59" w:rsidR="00E65F9E" w:rsidRPr="001C76C3" w:rsidRDefault="007503B0" w:rsidP="00E65F9E">
            <w:pPr>
              <w:rPr>
                <w:rFonts w:ascii="Times New Roman" w:hAnsi="Times New Roman" w:cs="Times New Roman"/>
                <w:color w:val="000000" w:themeColor="text1"/>
                <w:sz w:val="24"/>
                <w:szCs w:val="24"/>
              </w:rPr>
            </w:pPr>
            <w:r w:rsidRPr="007503B0">
              <w:rPr>
                <w:rFonts w:ascii="Times New Roman" w:hAnsi="Times New Roman" w:cs="Times New Roman"/>
                <w:color w:val="000000" w:themeColor="text1"/>
                <w:sz w:val="24"/>
                <w:szCs w:val="24"/>
              </w:rPr>
              <w:t>OI.02.2.51</w:t>
            </w:r>
            <w:r>
              <w:rPr>
                <w:rFonts w:ascii="Times New Roman" w:hAnsi="Times New Roman" w:cs="Times New Roman"/>
                <w:color w:val="000000" w:themeColor="text1"/>
                <w:sz w:val="24"/>
                <w:szCs w:val="24"/>
              </w:rPr>
              <w:t xml:space="preserve">, </w:t>
            </w:r>
            <w:r w:rsidR="00E65F9E" w:rsidRPr="001C76C3">
              <w:rPr>
                <w:rFonts w:ascii="Times New Roman" w:hAnsi="Times New Roman" w:cs="Times New Roman"/>
                <w:color w:val="000000" w:themeColor="text1"/>
                <w:sz w:val="24"/>
                <w:szCs w:val="24"/>
              </w:rPr>
              <w:t>Broj nezaposlenih osoba koje su se zaposlile u razdoblju od 12 mjeseci nakon završenog obrazovnog programa</w:t>
            </w:r>
          </w:p>
          <w:p w14:paraId="5F1B286F" w14:textId="49D97DD2" w:rsidR="00E65F9E" w:rsidRPr="001C76C3" w:rsidRDefault="00E65F9E" w:rsidP="00E65F9E">
            <w:pPr>
              <w:rPr>
                <w:rFonts w:ascii="Times New Roman" w:hAnsi="Times New Roman" w:cs="Times New Roman"/>
                <w:color w:val="000000" w:themeColor="text1"/>
                <w:sz w:val="24"/>
                <w:szCs w:val="24"/>
              </w:rPr>
            </w:pPr>
          </w:p>
        </w:tc>
        <w:tc>
          <w:tcPr>
            <w:tcW w:w="2266" w:type="dxa"/>
          </w:tcPr>
          <w:p w14:paraId="678A6F2E" w14:textId="77777777" w:rsidR="00E65F9E" w:rsidRPr="001C76C3" w:rsidRDefault="00E65F9E" w:rsidP="00E9766F">
            <w:pPr>
              <w:rPr>
                <w:rFonts w:ascii="Times New Roman" w:hAnsi="Times New Roman" w:cs="Times New Roman"/>
                <w:color w:val="000000" w:themeColor="text1"/>
                <w:sz w:val="24"/>
                <w:szCs w:val="24"/>
              </w:rPr>
            </w:pPr>
          </w:p>
          <w:p w14:paraId="443BE21E" w14:textId="1F9F9172"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p w14:paraId="2FEB0BF5" w14:textId="64CDBF97" w:rsidR="00E65F9E" w:rsidRPr="001C76C3" w:rsidRDefault="00E65F9E" w:rsidP="00E9766F">
            <w:pPr>
              <w:rPr>
                <w:rFonts w:ascii="Times New Roman" w:hAnsi="Times New Roman" w:cs="Times New Roman"/>
                <w:color w:val="000000" w:themeColor="text1"/>
                <w:sz w:val="24"/>
                <w:szCs w:val="24"/>
              </w:rPr>
            </w:pPr>
          </w:p>
        </w:tc>
        <w:tc>
          <w:tcPr>
            <w:tcW w:w="2266" w:type="dxa"/>
          </w:tcPr>
          <w:p w14:paraId="31B88DCA" w14:textId="77777777" w:rsidR="00E65F9E" w:rsidRPr="001C76C3" w:rsidRDefault="00E65F9E" w:rsidP="00E9766F">
            <w:pPr>
              <w:rPr>
                <w:rFonts w:ascii="Times New Roman" w:hAnsi="Times New Roman" w:cs="Times New Roman"/>
                <w:color w:val="000000" w:themeColor="text1"/>
                <w:sz w:val="24"/>
                <w:szCs w:val="24"/>
              </w:rPr>
            </w:pPr>
          </w:p>
          <w:p w14:paraId="6736837A" w14:textId="147513E5"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10 000</w:t>
            </w:r>
          </w:p>
        </w:tc>
      </w:tr>
      <w:tr w:rsidR="00E65F9E" w:rsidRPr="001C76C3" w14:paraId="530CC7C4" w14:textId="77777777" w:rsidTr="00A62B88">
        <w:trPr>
          <w:trHeight w:val="2535"/>
        </w:trPr>
        <w:tc>
          <w:tcPr>
            <w:tcW w:w="2265" w:type="dxa"/>
            <w:vMerge/>
          </w:tcPr>
          <w:p w14:paraId="054F2BE7" w14:textId="77777777" w:rsidR="00E65F9E" w:rsidRPr="001C76C3" w:rsidRDefault="00E65F9E" w:rsidP="00E9766F">
            <w:pPr>
              <w:rPr>
                <w:rFonts w:ascii="Times New Roman" w:hAnsi="Times New Roman" w:cs="Times New Roman"/>
                <w:color w:val="000000" w:themeColor="text1"/>
                <w:sz w:val="24"/>
                <w:szCs w:val="24"/>
              </w:rPr>
            </w:pPr>
          </w:p>
        </w:tc>
        <w:tc>
          <w:tcPr>
            <w:tcW w:w="2265" w:type="dxa"/>
          </w:tcPr>
          <w:p w14:paraId="4953E561" w14:textId="3B327B89" w:rsidR="00E65F9E" w:rsidRPr="001C76C3" w:rsidRDefault="007503B0" w:rsidP="00E65F9E">
            <w:pPr>
              <w:rPr>
                <w:rFonts w:ascii="Times New Roman" w:hAnsi="Times New Roman" w:cs="Times New Roman"/>
                <w:color w:val="000000" w:themeColor="text1"/>
                <w:sz w:val="24"/>
                <w:szCs w:val="24"/>
              </w:rPr>
            </w:pPr>
            <w:r w:rsidRPr="007503B0">
              <w:rPr>
                <w:rFonts w:ascii="Times New Roman" w:hAnsi="Times New Roman" w:cs="Times New Roman"/>
                <w:color w:val="000000" w:themeColor="text1"/>
                <w:sz w:val="24"/>
                <w:szCs w:val="24"/>
              </w:rPr>
              <w:t>OI.02.2.52</w:t>
            </w:r>
            <w:r>
              <w:rPr>
                <w:rFonts w:ascii="Times New Roman" w:hAnsi="Times New Roman" w:cs="Times New Roman"/>
                <w:color w:val="000000" w:themeColor="text1"/>
                <w:sz w:val="24"/>
                <w:szCs w:val="24"/>
              </w:rPr>
              <w:t xml:space="preserve">, </w:t>
            </w:r>
            <w:r w:rsidR="00E65F9E" w:rsidRPr="001C76C3">
              <w:rPr>
                <w:rFonts w:ascii="Times New Roman" w:hAnsi="Times New Roman" w:cs="Times New Roman"/>
                <w:color w:val="000000" w:themeColor="text1"/>
                <w:sz w:val="24"/>
                <w:szCs w:val="24"/>
              </w:rPr>
              <w:t>Broj zaposlenih osoba koje su  zadržane u zaposlenju u razdoblju od 12 mjeseci nakon završenog obrazovnog programa</w:t>
            </w:r>
          </w:p>
        </w:tc>
        <w:tc>
          <w:tcPr>
            <w:tcW w:w="2266" w:type="dxa"/>
          </w:tcPr>
          <w:p w14:paraId="32939760" w14:textId="616EAF9C"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266" w:type="dxa"/>
          </w:tcPr>
          <w:p w14:paraId="63230F3F" w14:textId="7C8F1479" w:rsidR="00E65F9E" w:rsidRPr="001C76C3" w:rsidRDefault="00E65F9E" w:rsidP="00E9766F">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10 000</w:t>
            </w:r>
          </w:p>
        </w:tc>
      </w:tr>
      <w:bookmarkEnd w:id="25"/>
    </w:tbl>
    <w:p w14:paraId="672094FF" w14:textId="6800DFB6" w:rsidR="00502217" w:rsidRPr="001C76C3" w:rsidRDefault="00502217"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0C4D1356" w14:textId="77777777" w:rsidTr="00FA6959">
        <w:tc>
          <w:tcPr>
            <w:tcW w:w="9062" w:type="dxa"/>
            <w:gridSpan w:val="4"/>
            <w:shd w:val="clear" w:color="auto" w:fill="D9E2F3" w:themeFill="accent1" w:themeFillTint="33"/>
          </w:tcPr>
          <w:p w14:paraId="54C5A4A1" w14:textId="74B8F840" w:rsidR="00502217" w:rsidRPr="001C76C3" w:rsidRDefault="00502217" w:rsidP="00DF0072">
            <w:pPr>
              <w:pStyle w:val="Naslov3"/>
              <w:outlineLvl w:val="2"/>
              <w:rPr>
                <w:rFonts w:ascii="Times New Roman" w:hAnsi="Times New Roman" w:cs="Times New Roman"/>
                <w:b/>
                <w:bCs/>
                <w:color w:val="000000" w:themeColor="text1"/>
              </w:rPr>
            </w:pPr>
            <w:bookmarkStart w:id="29" w:name="_Toc83889850"/>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00432BC2" w:rsidRPr="001C76C3">
              <w:rPr>
                <w:rFonts w:ascii="Times New Roman" w:hAnsi="Times New Roman" w:cs="Times New Roman"/>
                <w:b/>
                <w:bCs/>
                <w:color w:val="000000" w:themeColor="text1"/>
              </w:rPr>
              <w:t>.</w:t>
            </w:r>
            <w:r w:rsidRPr="001C76C3">
              <w:rPr>
                <w:rFonts w:ascii="Times New Roman" w:hAnsi="Times New Roman" w:cs="Times New Roman"/>
                <w:b/>
                <w:bCs/>
                <w:color w:val="000000" w:themeColor="text1"/>
              </w:rPr>
              <w:t xml:space="preserve">1. </w:t>
            </w:r>
            <w:r w:rsidR="00E65F9E" w:rsidRPr="001C76C3">
              <w:rPr>
                <w:rFonts w:ascii="Times New Roman" w:hAnsi="Times New Roman" w:cs="Times New Roman"/>
                <w:b/>
                <w:bCs/>
                <w:color w:val="000000" w:themeColor="text1"/>
              </w:rPr>
              <w:t>Mapiranje vještina potrebnih na tržištu rada kao podloga za kreiranje obrazovnih programa i dodjelu vaučera</w:t>
            </w:r>
            <w:bookmarkEnd w:id="29"/>
          </w:p>
          <w:p w14:paraId="23659D37" w14:textId="2E4629FD" w:rsidR="00502217" w:rsidRPr="001C76C3" w:rsidRDefault="00502217" w:rsidP="00DF0072">
            <w:pPr>
              <w:pStyle w:val="Naslov3"/>
              <w:outlineLvl w:val="2"/>
              <w:rPr>
                <w:rFonts w:ascii="Times New Roman" w:hAnsi="Times New Roman" w:cs="Times New Roman"/>
                <w:color w:val="000000" w:themeColor="text1"/>
              </w:rPr>
            </w:pPr>
          </w:p>
        </w:tc>
      </w:tr>
      <w:tr w:rsidR="001C76C3" w:rsidRPr="001C76C3" w14:paraId="7CC9E76F" w14:textId="77777777" w:rsidTr="00212D28">
        <w:trPr>
          <w:trHeight w:val="1425"/>
        </w:trPr>
        <w:tc>
          <w:tcPr>
            <w:tcW w:w="9062" w:type="dxa"/>
            <w:gridSpan w:val="4"/>
          </w:tcPr>
          <w:p w14:paraId="48BB0BA3" w14:textId="0EE01317" w:rsidR="00212D28" w:rsidRPr="001C76C3" w:rsidRDefault="00212D28" w:rsidP="00BC334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195C3F85" w14:textId="77777777" w:rsidR="00212D28" w:rsidRPr="001C76C3" w:rsidRDefault="00212D28" w:rsidP="00BC3341">
            <w:pPr>
              <w:jc w:val="both"/>
              <w:rPr>
                <w:rFonts w:ascii="Times New Roman" w:hAnsi="Times New Roman" w:cs="Times New Roman"/>
                <w:color w:val="000000" w:themeColor="text1"/>
                <w:sz w:val="24"/>
                <w:szCs w:val="24"/>
              </w:rPr>
            </w:pPr>
          </w:p>
          <w:p w14:paraId="5622B8BD" w14:textId="77777777" w:rsidR="00212D28" w:rsidRPr="001C76C3" w:rsidRDefault="00212D28" w:rsidP="00212D28">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Detektirati vještine tražene na tržištu rada unutar pojedinog sektora/zanimanja, s naglaskom na zelene i digitalne vještine, a u cilju primjerene dodjele vaučera.</w:t>
            </w:r>
          </w:p>
          <w:p w14:paraId="20BA540B" w14:textId="77777777" w:rsidR="0014517E" w:rsidRPr="001C76C3" w:rsidRDefault="0014517E" w:rsidP="00212D28">
            <w:pPr>
              <w:jc w:val="both"/>
              <w:rPr>
                <w:rFonts w:ascii="Times New Roman" w:hAnsi="Times New Roman" w:cs="Times New Roman"/>
                <w:color w:val="000000" w:themeColor="text1"/>
                <w:sz w:val="24"/>
                <w:szCs w:val="24"/>
              </w:rPr>
            </w:pPr>
          </w:p>
          <w:p w14:paraId="2E697265" w14:textId="77777777" w:rsidR="0014517E" w:rsidRPr="001C76C3" w:rsidRDefault="0014517E" w:rsidP="00212D28">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5A7144B4" w14:textId="77777777" w:rsidR="00A2689F" w:rsidRPr="001C76C3" w:rsidRDefault="00A2689F" w:rsidP="00A2689F">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Mapiranje vještina je alat koji omogućuje definiranje potrebnih vještina na tržištu rada, s naglaskom na zelene i digitalne vještine, koje će biti sadržane u katalogu vještina. Katalog vještina će biti podloga za dodjelu vaučera i za izradu obrazovnih programa. Kako ishodi učenja moraju biti usklađeni s kompetencijama definiranim od strane poslodavca, ova mjera omogućuje stjecanje znanja i vještina potrebnih gospodarstvu.    </w:t>
            </w:r>
          </w:p>
          <w:p w14:paraId="03EB813E" w14:textId="3649256F" w:rsidR="0014517E" w:rsidRPr="001C76C3" w:rsidRDefault="0014517E" w:rsidP="0046039B">
            <w:pPr>
              <w:jc w:val="both"/>
              <w:rPr>
                <w:rFonts w:ascii="Times New Roman" w:hAnsi="Times New Roman" w:cs="Times New Roman"/>
                <w:color w:val="000000" w:themeColor="text1"/>
                <w:sz w:val="24"/>
                <w:szCs w:val="24"/>
              </w:rPr>
            </w:pPr>
          </w:p>
        </w:tc>
      </w:tr>
      <w:tr w:rsidR="001C76C3" w:rsidRPr="001C76C3" w14:paraId="74ED0CE2" w14:textId="77777777" w:rsidTr="0014517E">
        <w:trPr>
          <w:trHeight w:val="285"/>
        </w:trPr>
        <w:tc>
          <w:tcPr>
            <w:tcW w:w="2951" w:type="dxa"/>
            <w:shd w:val="clear" w:color="auto" w:fill="FBE4D5" w:themeFill="accent2" w:themeFillTint="33"/>
          </w:tcPr>
          <w:p w14:paraId="3EA78802" w14:textId="72AA07EE"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1EEBE984" w14:textId="62A4D7CA"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3C197F22" w14:textId="74F94F65"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C362F28" w14:textId="77A57975"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2F8DFB43" w14:textId="5F45FF5C" w:rsidR="00A06F96" w:rsidRPr="001C76C3" w:rsidRDefault="00CB468A" w:rsidP="00C369CF">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R/I</w:t>
            </w:r>
          </w:p>
        </w:tc>
      </w:tr>
      <w:tr w:rsidR="00A06F96" w:rsidRPr="001C76C3" w14:paraId="0F3558C7" w14:textId="77777777" w:rsidTr="0051482D">
        <w:trPr>
          <w:trHeight w:val="285"/>
        </w:trPr>
        <w:tc>
          <w:tcPr>
            <w:tcW w:w="2951" w:type="dxa"/>
          </w:tcPr>
          <w:p w14:paraId="52B67AA5" w14:textId="047432C1" w:rsidR="00A06F96" w:rsidRPr="001C76C3" w:rsidRDefault="00ED3A8E" w:rsidP="00ED3A8E">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 xml:space="preserve">1. </w:t>
            </w:r>
            <w:r w:rsidR="00E65F9E" w:rsidRPr="001C76C3">
              <w:rPr>
                <w:rFonts w:ascii="Times New Roman" w:hAnsi="Times New Roman" w:cs="Times New Roman"/>
                <w:color w:val="000000" w:themeColor="text1"/>
                <w:sz w:val="24"/>
                <w:szCs w:val="24"/>
              </w:rPr>
              <w:t xml:space="preserve">Broj </w:t>
            </w:r>
            <w:r w:rsidR="00A34003">
              <w:rPr>
                <w:rFonts w:ascii="Times New Roman" w:hAnsi="Times New Roman" w:cs="Times New Roman"/>
                <w:color w:val="000000" w:themeColor="text1"/>
                <w:sz w:val="24"/>
                <w:szCs w:val="24"/>
              </w:rPr>
              <w:t xml:space="preserve">izrađenih </w:t>
            </w:r>
            <w:r w:rsidR="00224073" w:rsidRPr="001C76C3">
              <w:rPr>
                <w:rFonts w:ascii="Times New Roman" w:hAnsi="Times New Roman" w:cs="Times New Roman"/>
                <w:color w:val="000000" w:themeColor="text1"/>
                <w:sz w:val="24"/>
                <w:szCs w:val="24"/>
              </w:rPr>
              <w:t xml:space="preserve">kataloga </w:t>
            </w:r>
            <w:r w:rsidR="00E65F9E" w:rsidRPr="001C76C3">
              <w:rPr>
                <w:rFonts w:ascii="Times New Roman" w:hAnsi="Times New Roman" w:cs="Times New Roman"/>
                <w:color w:val="000000" w:themeColor="text1"/>
                <w:sz w:val="24"/>
                <w:szCs w:val="24"/>
              </w:rPr>
              <w:t>vještina</w:t>
            </w:r>
          </w:p>
          <w:p w14:paraId="38187F5D" w14:textId="068FB8F0" w:rsidR="00ED3A8E" w:rsidRPr="001C76C3" w:rsidRDefault="00ED3A8E" w:rsidP="00ED3A8E">
            <w:pPr>
              <w:rPr>
                <w:color w:val="000000" w:themeColor="text1"/>
              </w:rPr>
            </w:pPr>
          </w:p>
        </w:tc>
        <w:tc>
          <w:tcPr>
            <w:tcW w:w="2440" w:type="dxa"/>
          </w:tcPr>
          <w:p w14:paraId="55C48D5F" w14:textId="1C490221" w:rsidR="00A06F96" w:rsidRPr="001C76C3" w:rsidRDefault="00D135E3" w:rsidP="00BC3341">
            <w:pPr>
              <w:jc w:val="both"/>
              <w:rPr>
                <w:rFonts w:ascii="Times New Roman" w:hAnsi="Times New Roman" w:cs="Times New Roman"/>
                <w:color w:val="000000" w:themeColor="text1"/>
                <w:sz w:val="24"/>
                <w:szCs w:val="24"/>
              </w:rPr>
            </w:pPr>
            <w:r w:rsidRPr="00D135E3">
              <w:rPr>
                <w:rFonts w:ascii="Times New Roman" w:hAnsi="Times New Roman" w:cs="Times New Roman"/>
                <w:color w:val="000000" w:themeColor="text1"/>
                <w:sz w:val="24"/>
                <w:szCs w:val="24"/>
              </w:rPr>
              <w:t>5.249.795,00</w:t>
            </w:r>
          </w:p>
        </w:tc>
        <w:tc>
          <w:tcPr>
            <w:tcW w:w="2441" w:type="dxa"/>
          </w:tcPr>
          <w:p w14:paraId="61CF1EC4" w14:textId="77777777" w:rsidR="00A06F96"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A854006 Administracija i upravljanje</w:t>
            </w:r>
          </w:p>
          <w:p w14:paraId="1EDADC84" w14:textId="2D591152" w:rsidR="004D474F" w:rsidRPr="001C76C3" w:rsidRDefault="0017134B" w:rsidP="00157FBC">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72179ED5" w14:textId="554AECEB" w:rsidR="00157FBC" w:rsidRPr="001C76C3" w:rsidRDefault="00157FBC" w:rsidP="00BC334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7DEF4A71" w14:textId="77777777" w:rsidR="00AA0F8F" w:rsidRPr="001C76C3" w:rsidRDefault="00AA0F8F"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30604FC1" w14:textId="77777777" w:rsidTr="0051482D">
        <w:tc>
          <w:tcPr>
            <w:tcW w:w="9062" w:type="dxa"/>
            <w:gridSpan w:val="4"/>
            <w:shd w:val="clear" w:color="auto" w:fill="D9E2F3" w:themeFill="accent1" w:themeFillTint="33"/>
          </w:tcPr>
          <w:p w14:paraId="66F717FE" w14:textId="5F3E2CFC" w:rsidR="00A2689F" w:rsidRPr="001C76C3" w:rsidRDefault="00CB0AAE" w:rsidP="002A4C71">
            <w:pPr>
              <w:pStyle w:val="Naslov3"/>
              <w:outlineLvl w:val="2"/>
              <w:rPr>
                <w:rFonts w:ascii="Times New Roman" w:hAnsi="Times New Roman" w:cs="Times New Roman"/>
                <w:color w:val="000000" w:themeColor="text1"/>
              </w:rPr>
            </w:pPr>
            <w:bookmarkStart w:id="30" w:name="_Toc83889851"/>
            <w:bookmarkStart w:id="31" w:name="_Hlk72922938"/>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00432BC2" w:rsidRPr="001C76C3">
              <w:rPr>
                <w:rFonts w:ascii="Times New Roman" w:hAnsi="Times New Roman" w:cs="Times New Roman"/>
                <w:b/>
                <w:bCs/>
                <w:color w:val="000000" w:themeColor="text1"/>
              </w:rPr>
              <w:t>.</w:t>
            </w:r>
            <w:r w:rsidRPr="001C76C3">
              <w:rPr>
                <w:rFonts w:ascii="Times New Roman" w:hAnsi="Times New Roman" w:cs="Times New Roman"/>
                <w:b/>
                <w:bCs/>
                <w:color w:val="000000" w:themeColor="text1"/>
              </w:rPr>
              <w:t xml:space="preserve">2. </w:t>
            </w:r>
            <w:r w:rsidR="002A4C71" w:rsidRPr="002A4C71">
              <w:rPr>
                <w:rFonts w:ascii="Times New Roman" w:hAnsi="Times New Roman" w:cs="Times New Roman"/>
                <w:b/>
                <w:bCs/>
                <w:color w:val="000000" w:themeColor="text1"/>
              </w:rPr>
              <w:t>Utvrđivanje vještina i potencijala radne snage u cilju cjeloživotnog profesionalnog usmjeravanja i razvoja karijere</w:t>
            </w:r>
            <w:bookmarkEnd w:id="30"/>
          </w:p>
        </w:tc>
      </w:tr>
      <w:tr w:rsidR="001C76C3" w:rsidRPr="001C76C3" w14:paraId="2548BA09" w14:textId="77777777" w:rsidTr="00212D28">
        <w:trPr>
          <w:trHeight w:val="1117"/>
        </w:trPr>
        <w:tc>
          <w:tcPr>
            <w:tcW w:w="9062" w:type="dxa"/>
            <w:gridSpan w:val="4"/>
          </w:tcPr>
          <w:p w14:paraId="79E068D7" w14:textId="2B98FC72" w:rsidR="00212D28" w:rsidRPr="001C76C3" w:rsidRDefault="00212D28"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25574952" w14:textId="77777777" w:rsidR="00BE783F" w:rsidRDefault="00BE783F" w:rsidP="002A4C71">
            <w:pPr>
              <w:jc w:val="both"/>
              <w:rPr>
                <w:rFonts w:ascii="Times New Roman" w:hAnsi="Times New Roman" w:cs="Times New Roman"/>
                <w:color w:val="000000" w:themeColor="text1"/>
                <w:sz w:val="24"/>
                <w:szCs w:val="24"/>
              </w:rPr>
            </w:pPr>
          </w:p>
          <w:p w14:paraId="655A99E0" w14:textId="1256C1D8" w:rsidR="002A4C71" w:rsidRPr="002A4C71" w:rsidRDefault="002A4C71" w:rsidP="002A4C71">
            <w:pPr>
              <w:jc w:val="both"/>
              <w:rPr>
                <w:rFonts w:ascii="Times New Roman" w:hAnsi="Times New Roman" w:cs="Times New Roman"/>
                <w:color w:val="000000" w:themeColor="text1"/>
                <w:sz w:val="24"/>
                <w:szCs w:val="24"/>
              </w:rPr>
            </w:pPr>
            <w:r w:rsidRPr="002A4C71">
              <w:rPr>
                <w:rFonts w:ascii="Times New Roman" w:hAnsi="Times New Roman" w:cs="Times New Roman"/>
                <w:color w:val="000000" w:themeColor="text1"/>
                <w:sz w:val="24"/>
                <w:szCs w:val="24"/>
              </w:rPr>
              <w:t>Unaprjeđenje postojećih i razvoj novih alata za informiranje o sadašnjim i budućim potrebama tržišta rada te alata za procjenu i samoprocjenu korisnika čime će se osigurati informiranost i uspješnije donošenje profesionalnih odluka o obrazovanju i zapošljavanju radi integracije na tržište rada.</w:t>
            </w:r>
          </w:p>
          <w:p w14:paraId="5660CFAF" w14:textId="5B0C5A31" w:rsidR="00212D28" w:rsidRPr="001C76C3" w:rsidRDefault="00212D28" w:rsidP="0051482D">
            <w:pPr>
              <w:jc w:val="both"/>
              <w:rPr>
                <w:rFonts w:ascii="Times New Roman" w:hAnsi="Times New Roman" w:cs="Times New Roman"/>
                <w:color w:val="000000" w:themeColor="text1"/>
                <w:sz w:val="24"/>
                <w:szCs w:val="24"/>
              </w:rPr>
            </w:pPr>
          </w:p>
          <w:p w14:paraId="104881F3" w14:textId="77777777" w:rsidR="00A2689F" w:rsidRPr="001C76C3" w:rsidRDefault="00A2689F" w:rsidP="00A2689F">
            <w:pPr>
              <w:jc w:val="both"/>
              <w:rPr>
                <w:rFonts w:ascii="Times New Roman" w:hAnsi="Times New Roman" w:cs="Times New Roman"/>
                <w:color w:val="000000" w:themeColor="text1"/>
                <w:sz w:val="24"/>
                <w:szCs w:val="24"/>
              </w:rPr>
            </w:pPr>
          </w:p>
          <w:p w14:paraId="1CAFEB72" w14:textId="3DE4CB05" w:rsidR="0014517E" w:rsidRPr="001C76C3" w:rsidRDefault="0014517E" w:rsidP="00E65F9E">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 xml:space="preserve">Doprinos provedbi posebnog cilja: </w:t>
            </w:r>
          </w:p>
          <w:p w14:paraId="528FF131" w14:textId="58B91CEC" w:rsidR="000909E8" w:rsidRPr="001C76C3" w:rsidRDefault="004D2410" w:rsidP="00E65F9E">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Razvoj modela pružanja usluga cjeloživotnog profesionalnog usmjeravanja i razvoja karijere</w:t>
            </w:r>
            <w:r w:rsidR="000909E8" w:rsidRPr="001C76C3">
              <w:rPr>
                <w:rFonts w:ascii="Times New Roman" w:hAnsi="Times New Roman" w:cs="Times New Roman"/>
                <w:color w:val="000000" w:themeColor="text1"/>
                <w:sz w:val="24"/>
                <w:szCs w:val="24"/>
              </w:rPr>
              <w:t xml:space="preserve"> omogućit će detektiranje vještina, interesa, sposobnosti i sklonosti pojedinca s ciljem uključivanja u odgovarajući obrazovni program koji će mu osigurati stjecanje znanja i vještina traženih na tržištu rada.</w:t>
            </w:r>
          </w:p>
          <w:p w14:paraId="3122F61E" w14:textId="790AAD2D" w:rsidR="00450D64" w:rsidRPr="001C76C3" w:rsidRDefault="00450D64" w:rsidP="000909E8">
            <w:pPr>
              <w:jc w:val="both"/>
              <w:rPr>
                <w:rFonts w:ascii="Times New Roman" w:hAnsi="Times New Roman" w:cs="Times New Roman"/>
                <w:color w:val="000000" w:themeColor="text1"/>
                <w:sz w:val="24"/>
                <w:szCs w:val="24"/>
              </w:rPr>
            </w:pPr>
          </w:p>
        </w:tc>
      </w:tr>
      <w:tr w:rsidR="001C76C3" w:rsidRPr="001C76C3" w14:paraId="6A4F4A55" w14:textId="77777777" w:rsidTr="0014517E">
        <w:trPr>
          <w:trHeight w:val="285"/>
        </w:trPr>
        <w:tc>
          <w:tcPr>
            <w:tcW w:w="2951" w:type="dxa"/>
            <w:shd w:val="clear" w:color="auto" w:fill="FBE4D5" w:themeFill="accent2" w:themeFillTint="33"/>
          </w:tcPr>
          <w:p w14:paraId="30DAAC09" w14:textId="70DA96F8"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5A7F78AD" w14:textId="40E3C296"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50069E8C" w14:textId="0CC7C0CE"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28FD536D" w14:textId="0E5E62F8"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19764C06" w14:textId="77777777" w:rsidR="00A06F96" w:rsidRPr="001C76C3" w:rsidRDefault="00A06F96"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06F96" w:rsidRPr="001C76C3" w14:paraId="4D648A3F" w14:textId="77777777" w:rsidTr="0051482D">
        <w:trPr>
          <w:trHeight w:val="285"/>
        </w:trPr>
        <w:tc>
          <w:tcPr>
            <w:tcW w:w="2951" w:type="dxa"/>
          </w:tcPr>
          <w:p w14:paraId="7362FFEB" w14:textId="50B10B35" w:rsidR="00A06F96" w:rsidRPr="001C76C3" w:rsidRDefault="00E65F9E" w:rsidP="00492A56">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Broj izrađenih modula za procjenu i samoprocjenu</w:t>
            </w:r>
            <w:r w:rsidR="002A4C71">
              <w:rPr>
                <w:rFonts w:ascii="Times New Roman" w:hAnsi="Times New Roman" w:cs="Times New Roman"/>
                <w:color w:val="000000" w:themeColor="text1"/>
                <w:sz w:val="24"/>
                <w:szCs w:val="24"/>
              </w:rPr>
              <w:t xml:space="preserve"> </w:t>
            </w:r>
            <w:r w:rsidR="002A4C71" w:rsidRPr="002A4C71">
              <w:rPr>
                <w:rFonts w:ascii="Times New Roman" w:hAnsi="Times New Roman" w:cs="Times New Roman"/>
                <w:sz w:val="24"/>
                <w:szCs w:val="24"/>
              </w:rPr>
              <w:t>vještina</w:t>
            </w:r>
          </w:p>
        </w:tc>
        <w:tc>
          <w:tcPr>
            <w:tcW w:w="2440" w:type="dxa"/>
          </w:tcPr>
          <w:p w14:paraId="21188979" w14:textId="28EEE89C" w:rsidR="00A06F96" w:rsidRPr="001C76C3" w:rsidRDefault="00A2689F"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w:t>
            </w:r>
            <w:r w:rsidR="00D135E3">
              <w:rPr>
                <w:rFonts w:ascii="Times New Roman" w:hAnsi="Times New Roman" w:cs="Times New Roman"/>
                <w:color w:val="000000" w:themeColor="text1"/>
                <w:sz w:val="24"/>
                <w:szCs w:val="24"/>
              </w:rPr>
              <w:t>1</w:t>
            </w:r>
            <w:r w:rsidRPr="001C76C3">
              <w:rPr>
                <w:rFonts w:ascii="Times New Roman" w:hAnsi="Times New Roman" w:cs="Times New Roman"/>
                <w:color w:val="000000" w:themeColor="text1"/>
                <w:sz w:val="24"/>
                <w:szCs w:val="24"/>
              </w:rPr>
              <w:t>.000.000,00</w:t>
            </w:r>
          </w:p>
        </w:tc>
        <w:tc>
          <w:tcPr>
            <w:tcW w:w="2441" w:type="dxa"/>
          </w:tcPr>
          <w:p w14:paraId="3800C6A5" w14:textId="528F0E5D" w:rsidR="00C63B43" w:rsidRPr="001C76C3" w:rsidRDefault="0017134B" w:rsidP="00157FBC">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10D16D8E" w14:textId="6680F793" w:rsidR="00A06F96"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31"/>
    </w:tbl>
    <w:p w14:paraId="03A8C29D" w14:textId="77777777" w:rsidR="00CB0AAE" w:rsidRPr="001C76C3" w:rsidRDefault="00CB0AAE"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5F68D2FF" w14:textId="77777777" w:rsidTr="0051482D">
        <w:tc>
          <w:tcPr>
            <w:tcW w:w="9062" w:type="dxa"/>
            <w:gridSpan w:val="4"/>
            <w:shd w:val="clear" w:color="auto" w:fill="D9E2F3" w:themeFill="accent1" w:themeFillTint="33"/>
          </w:tcPr>
          <w:p w14:paraId="02DF7439" w14:textId="3E382AB1" w:rsidR="00CB0AAE" w:rsidRPr="001C76C3" w:rsidRDefault="00CB0AAE" w:rsidP="00DF0072">
            <w:pPr>
              <w:pStyle w:val="Naslov3"/>
              <w:outlineLvl w:val="2"/>
              <w:rPr>
                <w:rFonts w:ascii="Times New Roman" w:hAnsi="Times New Roman" w:cs="Times New Roman"/>
                <w:b/>
                <w:bCs/>
                <w:color w:val="000000" w:themeColor="text1"/>
              </w:rPr>
            </w:pPr>
            <w:bookmarkStart w:id="32" w:name="_Toc83889852"/>
            <w:r w:rsidRPr="001C76C3">
              <w:rPr>
                <w:rFonts w:ascii="Times New Roman" w:hAnsi="Times New Roman" w:cs="Times New Roman"/>
                <w:b/>
                <w:bCs/>
                <w:color w:val="000000" w:themeColor="text1"/>
              </w:rPr>
              <w:t>MJERA</w:t>
            </w:r>
            <w:r w:rsidR="00432BC2" w:rsidRPr="001C76C3">
              <w:rPr>
                <w:rFonts w:ascii="Times New Roman" w:hAnsi="Times New Roman" w:cs="Times New Roman"/>
                <w:b/>
                <w:bCs/>
                <w:color w:val="000000" w:themeColor="text1"/>
              </w:rPr>
              <w:t xml:space="preserve"> </w:t>
            </w:r>
            <w:r w:rsidR="00F660CF" w:rsidRPr="001C76C3">
              <w:rPr>
                <w:rFonts w:ascii="Times New Roman" w:hAnsi="Times New Roman" w:cs="Times New Roman"/>
                <w:b/>
                <w:bCs/>
                <w:color w:val="000000" w:themeColor="text1"/>
              </w:rPr>
              <w:t>3</w:t>
            </w:r>
            <w:r w:rsidR="00432BC2" w:rsidRPr="001C76C3">
              <w:rPr>
                <w:rFonts w:ascii="Times New Roman" w:hAnsi="Times New Roman" w:cs="Times New Roman"/>
                <w:b/>
                <w:bCs/>
                <w:color w:val="000000" w:themeColor="text1"/>
              </w:rPr>
              <w:t>.</w:t>
            </w:r>
            <w:r w:rsidRPr="001C76C3">
              <w:rPr>
                <w:rFonts w:ascii="Times New Roman" w:hAnsi="Times New Roman" w:cs="Times New Roman"/>
                <w:b/>
                <w:bCs/>
                <w:color w:val="000000" w:themeColor="text1"/>
              </w:rPr>
              <w:t xml:space="preserve">3. </w:t>
            </w:r>
            <w:r w:rsidR="00E65F9E" w:rsidRPr="001C76C3">
              <w:rPr>
                <w:rFonts w:ascii="Times New Roman" w:hAnsi="Times New Roman" w:cs="Times New Roman"/>
                <w:b/>
                <w:bCs/>
                <w:color w:val="000000" w:themeColor="text1"/>
              </w:rPr>
              <w:t>Implementacija HKO u području standarda zanimanja</w:t>
            </w:r>
            <w:bookmarkEnd w:id="32"/>
          </w:p>
          <w:p w14:paraId="517A645B" w14:textId="77777777" w:rsidR="00CB0AAE" w:rsidRPr="001C76C3" w:rsidRDefault="00CB0AAE" w:rsidP="00DF0072">
            <w:pPr>
              <w:pStyle w:val="Naslov3"/>
              <w:outlineLvl w:val="2"/>
              <w:rPr>
                <w:rFonts w:ascii="Times New Roman" w:hAnsi="Times New Roman" w:cs="Times New Roman"/>
                <w:color w:val="000000" w:themeColor="text1"/>
              </w:rPr>
            </w:pPr>
          </w:p>
        </w:tc>
      </w:tr>
      <w:tr w:rsidR="001C76C3" w:rsidRPr="001C76C3" w14:paraId="26C8C235" w14:textId="77777777" w:rsidTr="00492A56">
        <w:trPr>
          <w:trHeight w:val="1527"/>
        </w:trPr>
        <w:tc>
          <w:tcPr>
            <w:tcW w:w="9062" w:type="dxa"/>
            <w:gridSpan w:val="4"/>
          </w:tcPr>
          <w:p w14:paraId="53736C9C" w14:textId="0E8D0CB5"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417F6695" w14:textId="4F8F45DC" w:rsidR="00492A56" w:rsidRPr="001C76C3" w:rsidRDefault="00492A56" w:rsidP="0051482D">
            <w:pPr>
              <w:jc w:val="both"/>
              <w:rPr>
                <w:rFonts w:ascii="Times New Roman" w:hAnsi="Times New Roman" w:cs="Times New Roman"/>
                <w:color w:val="000000" w:themeColor="text1"/>
                <w:sz w:val="24"/>
                <w:szCs w:val="24"/>
              </w:rPr>
            </w:pPr>
          </w:p>
          <w:p w14:paraId="34F07BBA" w14:textId="77777777" w:rsidR="00492A56" w:rsidRPr="001C76C3" w:rsidRDefault="00492A56" w:rsidP="00212D28">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Definiranje ključnih kompetencija za obavljanje konkretnog zanimanja kao informacija obrazovnom sustavu za izradu obrazovnog programa s ishodima učenja koje vode potrebnim kompetencijama.</w:t>
            </w:r>
          </w:p>
          <w:p w14:paraId="51804F0F" w14:textId="77777777" w:rsidR="00492A56" w:rsidRPr="001C76C3" w:rsidRDefault="00492A56" w:rsidP="00212D28">
            <w:pPr>
              <w:jc w:val="both"/>
              <w:rPr>
                <w:rFonts w:ascii="Times New Roman" w:hAnsi="Times New Roman" w:cs="Times New Roman"/>
                <w:color w:val="000000" w:themeColor="text1"/>
                <w:sz w:val="24"/>
                <w:szCs w:val="24"/>
              </w:rPr>
            </w:pPr>
          </w:p>
          <w:p w14:paraId="4BE10B1B" w14:textId="77777777" w:rsidR="0014517E" w:rsidRPr="001C76C3" w:rsidRDefault="0014517E" w:rsidP="00212D28">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7B620DE" w14:textId="438B670A" w:rsidR="007F1C19" w:rsidRPr="001C76C3" w:rsidRDefault="007F1C19" w:rsidP="00212D28">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Standard zanimanja čine određeni poslovi i kompetencije koji su podloga za razvijanje i definiranje obrazovnih programa, a koji će omogućiti stjecanje znanja i vještina potrebnih na tržištu rada.</w:t>
            </w:r>
          </w:p>
          <w:p w14:paraId="0E1A6CB3" w14:textId="1373F403" w:rsidR="0014517E" w:rsidRPr="001C76C3" w:rsidRDefault="0014517E" w:rsidP="007F1C19">
            <w:pPr>
              <w:jc w:val="both"/>
              <w:rPr>
                <w:rFonts w:ascii="Times New Roman" w:hAnsi="Times New Roman" w:cs="Times New Roman"/>
                <w:color w:val="000000" w:themeColor="text1"/>
                <w:sz w:val="24"/>
                <w:szCs w:val="24"/>
              </w:rPr>
            </w:pPr>
          </w:p>
        </w:tc>
      </w:tr>
      <w:tr w:rsidR="001C76C3" w:rsidRPr="001C76C3" w14:paraId="4F35479A" w14:textId="77777777" w:rsidTr="0014517E">
        <w:trPr>
          <w:trHeight w:val="285"/>
        </w:trPr>
        <w:tc>
          <w:tcPr>
            <w:tcW w:w="2951" w:type="dxa"/>
            <w:shd w:val="clear" w:color="auto" w:fill="FBE4D5" w:themeFill="accent2" w:themeFillTint="33"/>
          </w:tcPr>
          <w:p w14:paraId="69420095" w14:textId="144687F6"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6D37D456" w14:textId="058415E6"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41D47E5" w14:textId="7EAE41BD"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25BE806" w14:textId="7DD2C735"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6AE0DAC2" w14:textId="77777777" w:rsidR="00A06F96" w:rsidRPr="001C76C3" w:rsidRDefault="00A06F96"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06F96" w:rsidRPr="001C76C3" w14:paraId="572FE926" w14:textId="77777777" w:rsidTr="0051482D">
        <w:trPr>
          <w:trHeight w:val="285"/>
        </w:trPr>
        <w:tc>
          <w:tcPr>
            <w:tcW w:w="2951" w:type="dxa"/>
          </w:tcPr>
          <w:p w14:paraId="20768EB1" w14:textId="27CAFE7C" w:rsidR="00A06F96" w:rsidRPr="001C76C3" w:rsidRDefault="00212D28"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 xml:space="preserve">1. Broj izrađenih standarda zanimanja </w:t>
            </w:r>
          </w:p>
        </w:tc>
        <w:tc>
          <w:tcPr>
            <w:tcW w:w="2440" w:type="dxa"/>
          </w:tcPr>
          <w:p w14:paraId="2B0D0F57" w14:textId="20FBAD4E" w:rsidR="00A06F96" w:rsidRPr="001C76C3" w:rsidRDefault="00D135E3" w:rsidP="00157FBC">
            <w:pPr>
              <w:rPr>
                <w:rFonts w:ascii="Times New Roman" w:hAnsi="Times New Roman" w:cs="Times New Roman"/>
                <w:color w:val="000000" w:themeColor="text1"/>
                <w:sz w:val="24"/>
                <w:szCs w:val="24"/>
              </w:rPr>
            </w:pPr>
            <w:r w:rsidRPr="00D135E3">
              <w:rPr>
                <w:rFonts w:ascii="Times New Roman" w:hAnsi="Times New Roman" w:cs="Times New Roman"/>
                <w:color w:val="000000" w:themeColor="text1"/>
                <w:sz w:val="24"/>
                <w:szCs w:val="24"/>
              </w:rPr>
              <w:t>48.607.500</w:t>
            </w:r>
            <w:r>
              <w:rPr>
                <w:rFonts w:ascii="Times New Roman" w:hAnsi="Times New Roman" w:cs="Times New Roman"/>
                <w:color w:val="000000" w:themeColor="text1"/>
                <w:sz w:val="24"/>
                <w:szCs w:val="24"/>
              </w:rPr>
              <w:t>,00</w:t>
            </w:r>
          </w:p>
        </w:tc>
        <w:tc>
          <w:tcPr>
            <w:tcW w:w="2441" w:type="dxa"/>
          </w:tcPr>
          <w:p w14:paraId="011E2137" w14:textId="192023D3" w:rsidR="00157FBC" w:rsidRPr="001C76C3"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T854021 </w:t>
            </w:r>
            <w:r w:rsidR="00605838" w:rsidRPr="001C76C3">
              <w:rPr>
                <w:rFonts w:ascii="Times New Roman" w:hAnsi="Times New Roman" w:cs="Times New Roman"/>
                <w:color w:val="000000" w:themeColor="text1"/>
                <w:sz w:val="24"/>
                <w:szCs w:val="24"/>
              </w:rPr>
              <w:t>OP u</w:t>
            </w:r>
            <w:r w:rsidRPr="001C76C3">
              <w:rPr>
                <w:rFonts w:ascii="Times New Roman" w:hAnsi="Times New Roman" w:cs="Times New Roman"/>
                <w:color w:val="000000" w:themeColor="text1"/>
                <w:sz w:val="24"/>
                <w:szCs w:val="24"/>
              </w:rPr>
              <w:t>činkoviti ljudski potencijali</w:t>
            </w:r>
            <w:r w:rsidR="00605838" w:rsidRPr="001C76C3">
              <w:rPr>
                <w:rFonts w:ascii="Times New Roman" w:hAnsi="Times New Roman" w:cs="Times New Roman"/>
                <w:color w:val="000000" w:themeColor="text1"/>
                <w:sz w:val="24"/>
                <w:szCs w:val="24"/>
              </w:rPr>
              <w:t xml:space="preserve"> 2014. – 2020.</w:t>
            </w:r>
          </w:p>
          <w:p w14:paraId="7F4CD28C" w14:textId="77469209" w:rsidR="00C63B43" w:rsidRPr="001C76C3" w:rsidRDefault="0017134B" w:rsidP="00157FBC">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4136322E" w14:textId="494E89A7" w:rsidR="00A06F96" w:rsidRPr="001C76C3"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5CC91597" w14:textId="77777777" w:rsidR="00AA0F8F" w:rsidRPr="001C76C3" w:rsidRDefault="00AA0F8F" w:rsidP="00157FBC">
      <w:pPr>
        <w:shd w:val="clear" w:color="auto" w:fill="FFFFFF" w:themeFill="background1"/>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64CC547A" w14:textId="77777777" w:rsidTr="0051482D">
        <w:tc>
          <w:tcPr>
            <w:tcW w:w="9062" w:type="dxa"/>
            <w:gridSpan w:val="4"/>
            <w:shd w:val="clear" w:color="auto" w:fill="D9E2F3" w:themeFill="accent1" w:themeFillTint="33"/>
          </w:tcPr>
          <w:p w14:paraId="012F5BA0" w14:textId="7855F9D2" w:rsidR="00212D28" w:rsidRPr="001C76C3" w:rsidRDefault="00212D28" w:rsidP="00DF0072">
            <w:pPr>
              <w:pStyle w:val="Naslov3"/>
              <w:outlineLvl w:val="2"/>
              <w:rPr>
                <w:rFonts w:ascii="Times New Roman" w:hAnsi="Times New Roman" w:cs="Times New Roman"/>
                <w:b/>
                <w:bCs/>
                <w:color w:val="000000" w:themeColor="text1"/>
              </w:rPr>
            </w:pPr>
            <w:bookmarkStart w:id="33" w:name="_Toc83889853"/>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Pr="001C76C3">
              <w:rPr>
                <w:rFonts w:ascii="Times New Roman" w:hAnsi="Times New Roman" w:cs="Times New Roman"/>
                <w:b/>
                <w:bCs/>
                <w:color w:val="000000" w:themeColor="text1"/>
              </w:rPr>
              <w:t xml:space="preserve">.4. Obrazovanje nezaposlenih i zaposlenih osoba </w:t>
            </w:r>
            <w:r w:rsidR="00422DAD">
              <w:rPr>
                <w:rFonts w:ascii="Times New Roman" w:hAnsi="Times New Roman" w:cs="Times New Roman"/>
                <w:b/>
                <w:bCs/>
                <w:color w:val="000000" w:themeColor="text1"/>
              </w:rPr>
              <w:t xml:space="preserve">za stjecanje zelenih i digitalnih vještina </w:t>
            </w:r>
            <w:r w:rsidRPr="001C76C3">
              <w:rPr>
                <w:rFonts w:ascii="Times New Roman" w:hAnsi="Times New Roman" w:cs="Times New Roman"/>
                <w:b/>
                <w:bCs/>
                <w:color w:val="000000" w:themeColor="text1"/>
              </w:rPr>
              <w:t>dodjelom vaučera</w:t>
            </w:r>
            <w:bookmarkEnd w:id="33"/>
          </w:p>
          <w:p w14:paraId="5FC35CCF" w14:textId="02909EF9" w:rsidR="00212D28" w:rsidRPr="001C76C3" w:rsidRDefault="00212D28" w:rsidP="00DF0072">
            <w:pPr>
              <w:pStyle w:val="Naslov3"/>
              <w:outlineLvl w:val="2"/>
              <w:rPr>
                <w:rFonts w:ascii="Times New Roman" w:hAnsi="Times New Roman" w:cs="Times New Roman"/>
                <w:color w:val="000000" w:themeColor="text1"/>
              </w:rPr>
            </w:pPr>
          </w:p>
        </w:tc>
      </w:tr>
      <w:tr w:rsidR="001C76C3" w:rsidRPr="001C76C3" w14:paraId="36B8985B" w14:textId="77777777" w:rsidTr="00492A56">
        <w:trPr>
          <w:trHeight w:val="1261"/>
        </w:trPr>
        <w:tc>
          <w:tcPr>
            <w:tcW w:w="9062" w:type="dxa"/>
            <w:gridSpan w:val="4"/>
          </w:tcPr>
          <w:p w14:paraId="0DD1C003" w14:textId="386F01ED"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42BFF7F3" w14:textId="77777777" w:rsidR="00492A56" w:rsidRPr="001C76C3" w:rsidRDefault="00492A56" w:rsidP="0051482D">
            <w:pPr>
              <w:jc w:val="both"/>
              <w:rPr>
                <w:rFonts w:ascii="Times New Roman" w:hAnsi="Times New Roman" w:cs="Times New Roman"/>
                <w:color w:val="000000" w:themeColor="text1"/>
                <w:sz w:val="24"/>
                <w:szCs w:val="24"/>
              </w:rPr>
            </w:pPr>
          </w:p>
          <w:p w14:paraId="306B5875" w14:textId="77777777" w:rsidR="00492A56" w:rsidRPr="001C76C3" w:rsidRDefault="00492A5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Stjecanje potrebnih kompetencija radne snage s ciljem prilagodbe zelenoj i digitalnoj tranziciji gospodarstva.</w:t>
            </w:r>
          </w:p>
          <w:p w14:paraId="23009C69" w14:textId="77777777" w:rsidR="00492A56" w:rsidRPr="001C76C3" w:rsidRDefault="00492A56" w:rsidP="0051482D">
            <w:pPr>
              <w:jc w:val="both"/>
              <w:rPr>
                <w:rFonts w:ascii="Times New Roman" w:hAnsi="Times New Roman" w:cs="Times New Roman"/>
                <w:color w:val="000000" w:themeColor="text1"/>
                <w:sz w:val="24"/>
                <w:szCs w:val="24"/>
              </w:rPr>
            </w:pPr>
          </w:p>
          <w:p w14:paraId="04481E82" w14:textId="52D02804" w:rsidR="0014517E" w:rsidRPr="001C76C3" w:rsidRDefault="0014517E"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169C125F" w14:textId="20BE10D5" w:rsidR="0014517E" w:rsidRPr="001C76C3" w:rsidRDefault="009F212F"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Vaučeri za obrazovanje predstavljaju mehanizam za osiguravanje brzog i dostupnog obrazovanja zaposlenim i nezaposlenim osobama. Suočavanje s brzim tehnološkim promjenama</w:t>
            </w:r>
            <w:r w:rsidR="00114DE4" w:rsidRPr="001C76C3">
              <w:rPr>
                <w:rFonts w:ascii="Times New Roman" w:hAnsi="Times New Roman" w:cs="Times New Roman"/>
                <w:color w:val="000000" w:themeColor="text1"/>
                <w:sz w:val="24"/>
                <w:szCs w:val="24"/>
              </w:rPr>
              <w:t xml:space="preserve">, </w:t>
            </w:r>
            <w:r w:rsidRPr="001C76C3">
              <w:rPr>
                <w:rFonts w:ascii="Times New Roman" w:hAnsi="Times New Roman" w:cs="Times New Roman"/>
                <w:color w:val="000000" w:themeColor="text1"/>
                <w:sz w:val="24"/>
                <w:szCs w:val="24"/>
              </w:rPr>
              <w:t>posebno u području digitalne i zelene tranzicije, zahtjeva stjecanje vještina koje će moći odgovoriti na te promjene.</w:t>
            </w:r>
          </w:p>
          <w:p w14:paraId="5997FC58" w14:textId="697D3ADD" w:rsidR="0014517E" w:rsidRPr="001C76C3" w:rsidRDefault="0014517E" w:rsidP="0051482D">
            <w:pPr>
              <w:jc w:val="both"/>
              <w:rPr>
                <w:rFonts w:ascii="Times New Roman" w:hAnsi="Times New Roman" w:cs="Times New Roman"/>
                <w:color w:val="000000" w:themeColor="text1"/>
                <w:sz w:val="24"/>
                <w:szCs w:val="24"/>
              </w:rPr>
            </w:pPr>
          </w:p>
        </w:tc>
      </w:tr>
      <w:tr w:rsidR="001C76C3" w:rsidRPr="001C76C3" w14:paraId="24888AEA" w14:textId="77777777" w:rsidTr="0014517E">
        <w:trPr>
          <w:trHeight w:val="285"/>
        </w:trPr>
        <w:tc>
          <w:tcPr>
            <w:tcW w:w="2951" w:type="dxa"/>
            <w:shd w:val="clear" w:color="auto" w:fill="FBE4D5" w:themeFill="accent2" w:themeFillTint="33"/>
          </w:tcPr>
          <w:p w14:paraId="7C09803D"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13898C77"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1EDE5EB7"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53E44FC5"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8D528BB"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212D28" w:rsidRPr="001C76C3" w14:paraId="4DC6026E" w14:textId="77777777" w:rsidTr="0051482D">
        <w:trPr>
          <w:trHeight w:val="285"/>
        </w:trPr>
        <w:tc>
          <w:tcPr>
            <w:tcW w:w="2951" w:type="dxa"/>
          </w:tcPr>
          <w:p w14:paraId="4A9F43AA" w14:textId="1E0A8EE0" w:rsidR="00212D28" w:rsidRPr="002A4C71" w:rsidRDefault="002A4C71" w:rsidP="002A4C71">
            <w:pPr>
              <w:rPr>
                <w:rFonts w:ascii="Times New Roman" w:hAnsi="Times New Roman" w:cs="Times New Roman"/>
                <w:color w:val="000000" w:themeColor="text1"/>
                <w:sz w:val="24"/>
                <w:szCs w:val="24"/>
              </w:rPr>
            </w:pPr>
            <w:bookmarkStart w:id="34" w:name="_Hlk77857343"/>
            <w:r w:rsidRPr="002A4C7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212D28" w:rsidRPr="002A4C71">
              <w:rPr>
                <w:rFonts w:ascii="Times New Roman" w:hAnsi="Times New Roman" w:cs="Times New Roman"/>
                <w:color w:val="000000" w:themeColor="text1"/>
                <w:sz w:val="24"/>
                <w:szCs w:val="24"/>
              </w:rPr>
              <w:t>Broj osoba koje su završile obrazovni program za stjecanje zelenih vještina</w:t>
            </w:r>
          </w:p>
          <w:p w14:paraId="132259AC" w14:textId="77777777" w:rsidR="002A4C71" w:rsidRDefault="002A4C71" w:rsidP="002A4C71"/>
          <w:p w14:paraId="50A07544" w14:textId="1617F048" w:rsidR="002A4C71" w:rsidRPr="002A4C71" w:rsidRDefault="002A4C71" w:rsidP="002A4C71">
            <w:pPr>
              <w:rPr>
                <w:rFonts w:ascii="Times New Roman" w:hAnsi="Times New Roman" w:cs="Times New Roman"/>
                <w:color w:val="000000" w:themeColor="text1"/>
                <w:sz w:val="24"/>
                <w:szCs w:val="24"/>
              </w:rPr>
            </w:pPr>
            <w:r w:rsidRPr="002A4C71">
              <w:rPr>
                <w:rFonts w:ascii="Times New Roman" w:hAnsi="Times New Roman" w:cs="Times New Roman"/>
                <w:sz w:val="24"/>
                <w:szCs w:val="24"/>
              </w:rPr>
              <w:t>2.</w:t>
            </w:r>
            <w:r>
              <w:t xml:space="preserve"> </w:t>
            </w:r>
            <w:r w:rsidRPr="002A4C71">
              <w:rPr>
                <w:rFonts w:ascii="Times New Roman" w:hAnsi="Times New Roman" w:cs="Times New Roman"/>
                <w:color w:val="000000" w:themeColor="text1"/>
                <w:sz w:val="24"/>
                <w:szCs w:val="24"/>
              </w:rPr>
              <w:t>Broj osoba koje su završile obrazovni program za stjecanje digitalnih vještina</w:t>
            </w:r>
          </w:p>
          <w:p w14:paraId="25460BF3" w14:textId="36BFA193" w:rsidR="002A4C71" w:rsidRPr="002A4C71" w:rsidRDefault="002A4C71" w:rsidP="002A4C71"/>
        </w:tc>
        <w:tc>
          <w:tcPr>
            <w:tcW w:w="2440" w:type="dxa"/>
          </w:tcPr>
          <w:p w14:paraId="0B45340F" w14:textId="40498006" w:rsidR="00212D28" w:rsidRPr="001C76C3" w:rsidRDefault="000B5678" w:rsidP="0051482D">
            <w:pPr>
              <w:jc w:val="both"/>
              <w:rPr>
                <w:rFonts w:ascii="Times New Roman" w:hAnsi="Times New Roman" w:cs="Times New Roman"/>
                <w:color w:val="000000" w:themeColor="text1"/>
                <w:sz w:val="24"/>
                <w:szCs w:val="24"/>
              </w:rPr>
            </w:pPr>
            <w:r w:rsidRPr="000B5678">
              <w:rPr>
                <w:rFonts w:ascii="Times New Roman" w:hAnsi="Times New Roman" w:cs="Times New Roman"/>
                <w:color w:val="000000" w:themeColor="text1"/>
                <w:sz w:val="24"/>
                <w:szCs w:val="24"/>
              </w:rPr>
              <w:t>180.000.000</w:t>
            </w:r>
            <w:r>
              <w:rPr>
                <w:rFonts w:ascii="Times New Roman" w:hAnsi="Times New Roman" w:cs="Times New Roman"/>
                <w:color w:val="000000" w:themeColor="text1"/>
                <w:sz w:val="24"/>
                <w:szCs w:val="24"/>
              </w:rPr>
              <w:t>,00</w:t>
            </w:r>
          </w:p>
        </w:tc>
        <w:tc>
          <w:tcPr>
            <w:tcW w:w="2441" w:type="dxa"/>
          </w:tcPr>
          <w:p w14:paraId="52946811" w14:textId="38F1974C" w:rsidR="00212D28"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T813039 Unaprjeđenje mjera zapošljavanja i pravnog okvira za moderno tržište rada i gospodarstvo budućnosti </w:t>
            </w:r>
            <w:r w:rsidR="00BE783F">
              <w:rPr>
                <w:rFonts w:ascii="Times New Roman" w:hAnsi="Times New Roman" w:cs="Times New Roman"/>
                <w:color w:val="000000" w:themeColor="text1"/>
                <w:sz w:val="24"/>
                <w:szCs w:val="24"/>
              </w:rPr>
              <w:t>–</w:t>
            </w:r>
            <w:r w:rsidRPr="001C76C3">
              <w:rPr>
                <w:rFonts w:ascii="Times New Roman" w:hAnsi="Times New Roman" w:cs="Times New Roman"/>
                <w:color w:val="000000" w:themeColor="text1"/>
                <w:sz w:val="24"/>
                <w:szCs w:val="24"/>
              </w:rPr>
              <w:t xml:space="preserve"> NPOO</w:t>
            </w:r>
          </w:p>
          <w:p w14:paraId="78EAE190" w14:textId="5067AD9B" w:rsidR="00BE783F" w:rsidRPr="001C76C3" w:rsidRDefault="00BE783F" w:rsidP="0051482D">
            <w:pPr>
              <w:jc w:val="both"/>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A689023</w:t>
            </w:r>
            <w:r>
              <w:rPr>
                <w:rFonts w:ascii="Times New Roman" w:hAnsi="Times New Roman" w:cs="Times New Roman"/>
                <w:color w:val="000000" w:themeColor="text1"/>
                <w:sz w:val="24"/>
                <w:szCs w:val="24"/>
              </w:rPr>
              <w:t xml:space="preserve"> </w:t>
            </w:r>
            <w:r w:rsidRPr="00BE783F">
              <w:rPr>
                <w:rFonts w:ascii="Times New Roman" w:hAnsi="Times New Roman" w:cs="Times New Roman"/>
                <w:color w:val="000000" w:themeColor="text1"/>
                <w:sz w:val="24"/>
                <w:szCs w:val="24"/>
              </w:rPr>
              <w:t>Aktivna politika zapošljavanja</w:t>
            </w:r>
          </w:p>
        </w:tc>
        <w:tc>
          <w:tcPr>
            <w:tcW w:w="1230" w:type="dxa"/>
          </w:tcPr>
          <w:p w14:paraId="65DC4167" w14:textId="3E3D28BE" w:rsidR="00212D28"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34"/>
    </w:tbl>
    <w:p w14:paraId="40581306" w14:textId="77777777" w:rsidR="00212D28" w:rsidRPr="001C76C3" w:rsidRDefault="00212D28" w:rsidP="00212D28">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2822CDC9" w14:textId="77777777" w:rsidTr="0051482D">
        <w:tc>
          <w:tcPr>
            <w:tcW w:w="9062" w:type="dxa"/>
            <w:gridSpan w:val="4"/>
            <w:shd w:val="clear" w:color="auto" w:fill="D9E2F3" w:themeFill="accent1" w:themeFillTint="33"/>
          </w:tcPr>
          <w:p w14:paraId="0A48DBBE" w14:textId="7B0AFC59" w:rsidR="00492A56" w:rsidRPr="001C76C3" w:rsidRDefault="00212D28" w:rsidP="00BE783F">
            <w:pPr>
              <w:pStyle w:val="Naslov3"/>
              <w:outlineLvl w:val="2"/>
              <w:rPr>
                <w:rFonts w:ascii="Times New Roman" w:hAnsi="Times New Roman" w:cs="Times New Roman"/>
                <w:color w:val="000000" w:themeColor="text1"/>
              </w:rPr>
            </w:pPr>
            <w:bookmarkStart w:id="35" w:name="_Toc83889854"/>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Pr="001C76C3">
              <w:rPr>
                <w:rFonts w:ascii="Times New Roman" w:hAnsi="Times New Roman" w:cs="Times New Roman"/>
                <w:b/>
                <w:bCs/>
                <w:color w:val="000000" w:themeColor="text1"/>
              </w:rPr>
              <w:t xml:space="preserve">.5. </w:t>
            </w:r>
            <w:r w:rsidR="00BE783F" w:rsidRPr="00BE783F">
              <w:rPr>
                <w:rFonts w:ascii="Times New Roman" w:hAnsi="Times New Roman" w:cs="Times New Roman"/>
                <w:b/>
                <w:bCs/>
                <w:color w:val="000000" w:themeColor="text1"/>
              </w:rPr>
              <w:t>Razvoj analitičkih podloga za predikcije potreba tržišta rada i kreiranje politika zapošljavanja temeljenih na dokazima</w:t>
            </w:r>
            <w:bookmarkEnd w:id="35"/>
          </w:p>
        </w:tc>
      </w:tr>
      <w:tr w:rsidR="001C76C3" w:rsidRPr="001C76C3" w14:paraId="5F6D283B" w14:textId="77777777" w:rsidTr="0014517E">
        <w:trPr>
          <w:trHeight w:val="694"/>
        </w:trPr>
        <w:tc>
          <w:tcPr>
            <w:tcW w:w="9062" w:type="dxa"/>
            <w:gridSpan w:val="4"/>
          </w:tcPr>
          <w:p w14:paraId="5A3D4F9D" w14:textId="4F1433A3"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6B36047B" w14:textId="77777777" w:rsidR="00BE783F" w:rsidRDefault="00BE783F" w:rsidP="0051482D">
            <w:pPr>
              <w:jc w:val="both"/>
              <w:rPr>
                <w:rFonts w:ascii="Times New Roman" w:hAnsi="Times New Roman" w:cs="Times New Roman"/>
                <w:color w:val="000000" w:themeColor="text1"/>
                <w:sz w:val="24"/>
                <w:szCs w:val="24"/>
              </w:rPr>
            </w:pPr>
          </w:p>
          <w:p w14:paraId="5F7FA015" w14:textId="3787AE49" w:rsidR="00492A56" w:rsidRDefault="00BE783F" w:rsidP="0051482D">
            <w:pPr>
              <w:jc w:val="both"/>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Prikazati podatke o kretanjima na tržištu rada unutar definiranih 25 sektora temeljem povezivanja i razmjene podatka iz različitih izvora nositelja evidencija.</w:t>
            </w:r>
          </w:p>
          <w:p w14:paraId="00041434" w14:textId="77777777" w:rsidR="00BE783F" w:rsidRPr="001C76C3" w:rsidRDefault="00BE783F" w:rsidP="0051482D">
            <w:pPr>
              <w:jc w:val="both"/>
              <w:rPr>
                <w:rFonts w:ascii="Times New Roman" w:hAnsi="Times New Roman" w:cs="Times New Roman"/>
                <w:color w:val="000000" w:themeColor="text1"/>
                <w:sz w:val="24"/>
                <w:szCs w:val="24"/>
              </w:rPr>
            </w:pPr>
          </w:p>
          <w:p w14:paraId="1CD831F6" w14:textId="77777777" w:rsidR="0014517E" w:rsidRPr="001C76C3" w:rsidRDefault="0014517E"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990F3C4" w14:textId="53D16C09" w:rsidR="00AE4439" w:rsidRPr="001C76C3" w:rsidRDefault="00C042C2"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Praćenje kretanja na tržištu rada čini osnovu politika temeljenih na dokazima u području zapošljavanja, obrazovanja, profesionalnog usmjeravanja i cjeloživotnog učenja. Kako bi se prepoznale potrebe poslodavca i kompetencije koje oni traže, potrebno je osigurati</w:t>
            </w:r>
            <w:r w:rsidR="00AE4439" w:rsidRPr="001C76C3">
              <w:rPr>
                <w:rFonts w:ascii="Times New Roman" w:hAnsi="Times New Roman" w:cs="Times New Roman"/>
                <w:color w:val="000000" w:themeColor="text1"/>
                <w:sz w:val="24"/>
                <w:szCs w:val="24"/>
              </w:rPr>
              <w:t xml:space="preserve"> kvalitetnu platformu koja će biti izvor svih relevantnih podataka za tržište rada.  </w:t>
            </w:r>
          </w:p>
          <w:p w14:paraId="70935693" w14:textId="04CC6334" w:rsidR="00C042C2" w:rsidRPr="001C76C3" w:rsidRDefault="00C042C2" w:rsidP="00AE4439">
            <w:pPr>
              <w:jc w:val="both"/>
              <w:rPr>
                <w:rFonts w:ascii="Times New Roman" w:hAnsi="Times New Roman" w:cs="Times New Roman"/>
                <w:color w:val="000000" w:themeColor="text1"/>
                <w:sz w:val="24"/>
                <w:szCs w:val="24"/>
              </w:rPr>
            </w:pPr>
          </w:p>
        </w:tc>
      </w:tr>
      <w:tr w:rsidR="001C76C3" w:rsidRPr="001C76C3" w14:paraId="02ABA51C" w14:textId="77777777" w:rsidTr="0014517E">
        <w:trPr>
          <w:trHeight w:val="285"/>
        </w:trPr>
        <w:tc>
          <w:tcPr>
            <w:tcW w:w="2951" w:type="dxa"/>
            <w:shd w:val="clear" w:color="auto" w:fill="FBE4D5" w:themeFill="accent2" w:themeFillTint="33"/>
          </w:tcPr>
          <w:p w14:paraId="6573C689"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Pokazatelj rezultata</w:t>
            </w:r>
          </w:p>
        </w:tc>
        <w:tc>
          <w:tcPr>
            <w:tcW w:w="2440" w:type="dxa"/>
            <w:shd w:val="clear" w:color="auto" w:fill="FBE4D5" w:themeFill="accent2" w:themeFillTint="33"/>
          </w:tcPr>
          <w:p w14:paraId="25947154"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4ACC6B26"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F375D29"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29FDA4E5"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212D28" w:rsidRPr="001C76C3" w14:paraId="3A503E37" w14:textId="77777777" w:rsidTr="0051482D">
        <w:trPr>
          <w:trHeight w:val="285"/>
        </w:trPr>
        <w:tc>
          <w:tcPr>
            <w:tcW w:w="2951" w:type="dxa"/>
          </w:tcPr>
          <w:p w14:paraId="0DE9D454" w14:textId="0F88B52A" w:rsidR="00212D28" w:rsidRPr="001C76C3" w:rsidRDefault="00212D28" w:rsidP="0051482D">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Broj </w:t>
            </w:r>
            <w:r w:rsidR="00BE783F">
              <w:rPr>
                <w:rFonts w:ascii="Times New Roman" w:hAnsi="Times New Roman" w:cs="Times New Roman"/>
                <w:color w:val="000000" w:themeColor="text1"/>
                <w:sz w:val="24"/>
                <w:szCs w:val="24"/>
              </w:rPr>
              <w:t>digitalnih profila sektora</w:t>
            </w:r>
          </w:p>
        </w:tc>
        <w:tc>
          <w:tcPr>
            <w:tcW w:w="2440" w:type="dxa"/>
          </w:tcPr>
          <w:p w14:paraId="5E8353FD" w14:textId="51DAAE91" w:rsidR="00212D28" w:rsidRPr="001C76C3" w:rsidRDefault="00D135E3" w:rsidP="0051482D">
            <w:pPr>
              <w:jc w:val="both"/>
              <w:rPr>
                <w:rFonts w:ascii="Times New Roman" w:hAnsi="Times New Roman" w:cs="Times New Roman"/>
                <w:color w:val="000000" w:themeColor="text1"/>
                <w:sz w:val="24"/>
                <w:szCs w:val="24"/>
              </w:rPr>
            </w:pPr>
            <w:r w:rsidRPr="00D135E3">
              <w:rPr>
                <w:rFonts w:ascii="Times New Roman" w:hAnsi="Times New Roman" w:cs="Times New Roman"/>
                <w:color w:val="000000" w:themeColor="text1"/>
                <w:sz w:val="24"/>
                <w:szCs w:val="24"/>
              </w:rPr>
              <w:t>5.790.000</w:t>
            </w:r>
            <w:r>
              <w:rPr>
                <w:rFonts w:ascii="Times New Roman" w:hAnsi="Times New Roman" w:cs="Times New Roman"/>
                <w:color w:val="000000" w:themeColor="text1"/>
                <w:sz w:val="24"/>
                <w:szCs w:val="24"/>
              </w:rPr>
              <w:t>,00</w:t>
            </w:r>
          </w:p>
        </w:tc>
        <w:tc>
          <w:tcPr>
            <w:tcW w:w="2441" w:type="dxa"/>
          </w:tcPr>
          <w:p w14:paraId="6BB01EB4" w14:textId="37F12067" w:rsidR="00157FBC"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T854021 </w:t>
            </w:r>
            <w:r w:rsidR="00605838" w:rsidRPr="001C76C3">
              <w:rPr>
                <w:rFonts w:ascii="Times New Roman" w:hAnsi="Times New Roman" w:cs="Times New Roman"/>
                <w:color w:val="000000" w:themeColor="text1"/>
                <w:sz w:val="24"/>
                <w:szCs w:val="24"/>
              </w:rPr>
              <w:t>OP u</w:t>
            </w:r>
            <w:r w:rsidRPr="001C76C3">
              <w:rPr>
                <w:rFonts w:ascii="Times New Roman" w:hAnsi="Times New Roman" w:cs="Times New Roman"/>
                <w:color w:val="000000" w:themeColor="text1"/>
                <w:sz w:val="24"/>
                <w:szCs w:val="24"/>
              </w:rPr>
              <w:t>činkoviti ljudski potencijali</w:t>
            </w:r>
            <w:r w:rsidR="00605838" w:rsidRPr="001C76C3">
              <w:rPr>
                <w:rFonts w:ascii="Times New Roman" w:hAnsi="Times New Roman" w:cs="Times New Roman"/>
                <w:color w:val="000000" w:themeColor="text1"/>
                <w:sz w:val="24"/>
                <w:szCs w:val="24"/>
              </w:rPr>
              <w:t xml:space="preserve"> 2014. – 2020.</w:t>
            </w:r>
          </w:p>
          <w:p w14:paraId="3874D7E0" w14:textId="12574AD6" w:rsidR="00BE783F" w:rsidRPr="001C76C3" w:rsidRDefault="00BE783F" w:rsidP="00157FBC">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A854015 Povezivanje obrazovanja i potreba na tržištu rada</w:t>
            </w:r>
          </w:p>
          <w:p w14:paraId="6F39E79A" w14:textId="6146ADFB" w:rsidR="00C63B43" w:rsidRPr="001C76C3" w:rsidRDefault="0017134B" w:rsidP="00157FBC">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1B76DEDB" w14:textId="5A7A59A8" w:rsidR="00212D28"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194389F3" w14:textId="77777777" w:rsidR="00AA0F8F" w:rsidRPr="001C76C3" w:rsidRDefault="00AA0F8F" w:rsidP="00212D28">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4C88E07C" w14:textId="77777777" w:rsidTr="0051482D">
        <w:tc>
          <w:tcPr>
            <w:tcW w:w="9062" w:type="dxa"/>
            <w:gridSpan w:val="4"/>
            <w:shd w:val="clear" w:color="auto" w:fill="D9E2F3" w:themeFill="accent1" w:themeFillTint="33"/>
          </w:tcPr>
          <w:p w14:paraId="5AB4346B" w14:textId="7A3192C0" w:rsidR="00212D28" w:rsidRPr="001C76C3" w:rsidRDefault="00212D28" w:rsidP="00DF0072">
            <w:pPr>
              <w:pStyle w:val="Naslov3"/>
              <w:outlineLvl w:val="2"/>
              <w:rPr>
                <w:rFonts w:ascii="Times New Roman" w:hAnsi="Times New Roman" w:cs="Times New Roman"/>
                <w:b/>
                <w:bCs/>
                <w:color w:val="000000" w:themeColor="text1"/>
              </w:rPr>
            </w:pPr>
            <w:bookmarkStart w:id="36" w:name="_Toc83889855"/>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3</w:t>
            </w:r>
            <w:r w:rsidRPr="001C76C3">
              <w:rPr>
                <w:rFonts w:ascii="Times New Roman" w:hAnsi="Times New Roman" w:cs="Times New Roman"/>
                <w:b/>
                <w:bCs/>
                <w:color w:val="000000" w:themeColor="text1"/>
              </w:rPr>
              <w:t xml:space="preserve">.6. Praćenje zapošljavanja </w:t>
            </w:r>
            <w:r w:rsidR="00BE783F">
              <w:rPr>
                <w:rFonts w:ascii="Times New Roman" w:hAnsi="Times New Roman" w:cs="Times New Roman"/>
                <w:b/>
                <w:bCs/>
                <w:color w:val="000000" w:themeColor="text1"/>
              </w:rPr>
              <w:t xml:space="preserve">osoba sa </w:t>
            </w:r>
            <w:r w:rsidRPr="001C76C3">
              <w:rPr>
                <w:rFonts w:ascii="Times New Roman" w:hAnsi="Times New Roman" w:cs="Times New Roman"/>
                <w:b/>
                <w:bCs/>
                <w:color w:val="000000" w:themeColor="text1"/>
              </w:rPr>
              <w:t xml:space="preserve">stečenim kvalifikacijama </w:t>
            </w:r>
            <w:r w:rsidR="00BE783F">
              <w:rPr>
                <w:rFonts w:ascii="Times New Roman" w:hAnsi="Times New Roman" w:cs="Times New Roman"/>
                <w:b/>
                <w:bCs/>
                <w:color w:val="000000" w:themeColor="text1"/>
              </w:rPr>
              <w:t>radi</w:t>
            </w:r>
            <w:r w:rsidRPr="001C76C3">
              <w:rPr>
                <w:rFonts w:ascii="Times New Roman" w:hAnsi="Times New Roman" w:cs="Times New Roman"/>
                <w:b/>
                <w:bCs/>
                <w:color w:val="000000" w:themeColor="text1"/>
              </w:rPr>
              <w:t xml:space="preserve"> izrad</w:t>
            </w:r>
            <w:r w:rsidR="00BE783F">
              <w:rPr>
                <w:rFonts w:ascii="Times New Roman" w:hAnsi="Times New Roman" w:cs="Times New Roman"/>
                <w:b/>
                <w:bCs/>
                <w:color w:val="000000" w:themeColor="text1"/>
              </w:rPr>
              <w:t>e</w:t>
            </w:r>
            <w:r w:rsidRPr="001C76C3">
              <w:rPr>
                <w:rFonts w:ascii="Times New Roman" w:hAnsi="Times New Roman" w:cs="Times New Roman"/>
                <w:b/>
                <w:bCs/>
                <w:color w:val="000000" w:themeColor="text1"/>
              </w:rPr>
              <w:t xml:space="preserve"> preporuka upisne politike</w:t>
            </w:r>
            <w:bookmarkEnd w:id="36"/>
          </w:p>
          <w:p w14:paraId="4E4BC9C8" w14:textId="77777777" w:rsidR="00212D28" w:rsidRPr="001C76C3" w:rsidRDefault="00212D28" w:rsidP="00DF0072">
            <w:pPr>
              <w:pStyle w:val="Naslov3"/>
              <w:outlineLvl w:val="2"/>
              <w:rPr>
                <w:rFonts w:ascii="Times New Roman" w:hAnsi="Times New Roman" w:cs="Times New Roman"/>
                <w:color w:val="000000" w:themeColor="text1"/>
              </w:rPr>
            </w:pPr>
          </w:p>
        </w:tc>
      </w:tr>
      <w:tr w:rsidR="001C76C3" w:rsidRPr="001C76C3" w14:paraId="5D854AA9" w14:textId="77777777" w:rsidTr="00492A56">
        <w:trPr>
          <w:trHeight w:val="1137"/>
        </w:trPr>
        <w:tc>
          <w:tcPr>
            <w:tcW w:w="9062" w:type="dxa"/>
            <w:gridSpan w:val="4"/>
          </w:tcPr>
          <w:p w14:paraId="3A18E54A" w14:textId="01F73A19"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68212577" w14:textId="77777777" w:rsidR="00492A56" w:rsidRPr="001C76C3" w:rsidRDefault="00492A56" w:rsidP="0051482D">
            <w:pPr>
              <w:jc w:val="both"/>
              <w:rPr>
                <w:rFonts w:ascii="Times New Roman" w:hAnsi="Times New Roman" w:cs="Times New Roman"/>
                <w:color w:val="000000" w:themeColor="text1"/>
                <w:sz w:val="24"/>
                <w:szCs w:val="24"/>
              </w:rPr>
            </w:pPr>
          </w:p>
          <w:p w14:paraId="6FE45F2C" w14:textId="27240B3B" w:rsidR="00492A56" w:rsidRPr="001C76C3" w:rsidRDefault="00492A56"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color w:val="000000" w:themeColor="text1"/>
                <w:sz w:val="24"/>
                <w:szCs w:val="24"/>
              </w:rPr>
              <w:t>Povezivanje obrazovanja s potrebama tržišta rada na županijskoj razini.</w:t>
            </w:r>
          </w:p>
          <w:p w14:paraId="3EC2F4C0" w14:textId="77777777" w:rsidR="00492A56" w:rsidRPr="001C76C3" w:rsidRDefault="00492A56" w:rsidP="0051482D">
            <w:pPr>
              <w:jc w:val="both"/>
              <w:rPr>
                <w:rFonts w:ascii="Times New Roman" w:hAnsi="Times New Roman" w:cs="Times New Roman"/>
                <w:color w:val="000000" w:themeColor="text1"/>
                <w:sz w:val="24"/>
                <w:szCs w:val="24"/>
              </w:rPr>
            </w:pPr>
          </w:p>
          <w:p w14:paraId="212A3086" w14:textId="77777777" w:rsidR="0014517E" w:rsidRPr="001C76C3" w:rsidRDefault="0014517E"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434AC42C" w14:textId="25169289" w:rsidR="00753851" w:rsidRPr="001C76C3" w:rsidRDefault="00753851"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Praćenje kretanja na tržištu rada osnova je za donošenje politika zapošljavanja i obrazovanja</w:t>
            </w:r>
            <w:r w:rsidR="00A5432A" w:rsidRPr="001C76C3">
              <w:rPr>
                <w:rFonts w:ascii="Times New Roman" w:hAnsi="Times New Roman" w:cs="Times New Roman"/>
                <w:color w:val="000000" w:themeColor="text1"/>
                <w:sz w:val="24"/>
                <w:szCs w:val="24"/>
              </w:rPr>
              <w:t>. P</w:t>
            </w:r>
            <w:r w:rsidRPr="001C76C3">
              <w:rPr>
                <w:rFonts w:ascii="Times New Roman" w:hAnsi="Times New Roman" w:cs="Times New Roman"/>
                <w:color w:val="000000" w:themeColor="text1"/>
                <w:sz w:val="24"/>
                <w:szCs w:val="24"/>
              </w:rPr>
              <w:t xml:space="preserve">reporuke za upisnu politiku </w:t>
            </w:r>
            <w:r w:rsidR="00A5432A" w:rsidRPr="001C76C3">
              <w:rPr>
                <w:rFonts w:ascii="Times New Roman" w:hAnsi="Times New Roman" w:cs="Times New Roman"/>
                <w:color w:val="000000" w:themeColor="text1"/>
                <w:sz w:val="24"/>
                <w:szCs w:val="24"/>
              </w:rPr>
              <w:t>trebaju</w:t>
            </w:r>
            <w:r w:rsidRPr="001C76C3">
              <w:rPr>
                <w:rFonts w:ascii="Times New Roman" w:hAnsi="Times New Roman" w:cs="Times New Roman"/>
                <w:color w:val="000000" w:themeColor="text1"/>
                <w:sz w:val="24"/>
                <w:szCs w:val="24"/>
              </w:rPr>
              <w:t xml:space="preserve"> spriječiti produkciju zanimanja na tržištu rada koja nisu tražena</w:t>
            </w:r>
            <w:r w:rsidR="00A5432A" w:rsidRPr="001C76C3">
              <w:rPr>
                <w:rFonts w:ascii="Times New Roman" w:hAnsi="Times New Roman" w:cs="Times New Roman"/>
                <w:color w:val="000000" w:themeColor="text1"/>
                <w:sz w:val="24"/>
                <w:szCs w:val="24"/>
              </w:rPr>
              <w:t xml:space="preserve"> i usmjeriti se na zanimanja koja nedostaju na tržištu rada.</w:t>
            </w:r>
            <w:r w:rsidRPr="001C76C3">
              <w:rPr>
                <w:rFonts w:ascii="Times New Roman" w:hAnsi="Times New Roman" w:cs="Times New Roman"/>
                <w:color w:val="000000" w:themeColor="text1"/>
                <w:sz w:val="24"/>
                <w:szCs w:val="24"/>
              </w:rPr>
              <w:t xml:space="preserve"> </w:t>
            </w:r>
          </w:p>
          <w:p w14:paraId="5AA74169" w14:textId="6A9447BD" w:rsidR="0014517E" w:rsidRPr="001C76C3" w:rsidRDefault="0014517E" w:rsidP="00A5432A">
            <w:pPr>
              <w:jc w:val="both"/>
              <w:rPr>
                <w:rFonts w:ascii="Times New Roman" w:hAnsi="Times New Roman" w:cs="Times New Roman"/>
                <w:color w:val="000000" w:themeColor="text1"/>
                <w:sz w:val="24"/>
                <w:szCs w:val="24"/>
              </w:rPr>
            </w:pPr>
          </w:p>
        </w:tc>
      </w:tr>
      <w:tr w:rsidR="001C76C3" w:rsidRPr="001C76C3" w14:paraId="3B923FF4" w14:textId="77777777" w:rsidTr="0014517E">
        <w:trPr>
          <w:trHeight w:val="285"/>
        </w:trPr>
        <w:tc>
          <w:tcPr>
            <w:tcW w:w="2951" w:type="dxa"/>
            <w:shd w:val="clear" w:color="auto" w:fill="FBE4D5" w:themeFill="accent2" w:themeFillTint="33"/>
          </w:tcPr>
          <w:p w14:paraId="3DA02B09"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449FCEBD"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41CAF3AA"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21F293C8"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21C1D05" w14:textId="77777777" w:rsidR="00212D28" w:rsidRPr="001C76C3" w:rsidRDefault="00212D28"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212D28" w:rsidRPr="001C76C3" w14:paraId="09481D7B" w14:textId="77777777" w:rsidTr="0051482D">
        <w:trPr>
          <w:trHeight w:val="285"/>
        </w:trPr>
        <w:tc>
          <w:tcPr>
            <w:tcW w:w="2951" w:type="dxa"/>
          </w:tcPr>
          <w:p w14:paraId="74AC4649" w14:textId="79EBEE1C" w:rsidR="00212D28" w:rsidRPr="001C76C3" w:rsidRDefault="00212D28" w:rsidP="0051482D">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 1. Broj izrađenih preporuka upisne politike</w:t>
            </w:r>
          </w:p>
        </w:tc>
        <w:tc>
          <w:tcPr>
            <w:tcW w:w="2440" w:type="dxa"/>
          </w:tcPr>
          <w:p w14:paraId="101145C6" w14:textId="22CE5A00" w:rsidR="00212D28" w:rsidRPr="001C76C3" w:rsidRDefault="00157FBC" w:rsidP="00157FBC">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01AE7C19" w14:textId="23D78B06" w:rsidR="00212D28" w:rsidRPr="001C76C3"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A689013 Administracija i upravljanje H</w:t>
            </w:r>
            <w:r w:rsidR="00605838" w:rsidRPr="001C76C3">
              <w:rPr>
                <w:rFonts w:ascii="Times New Roman" w:hAnsi="Times New Roman" w:cs="Times New Roman"/>
                <w:color w:val="000000" w:themeColor="text1"/>
                <w:sz w:val="24"/>
                <w:szCs w:val="24"/>
              </w:rPr>
              <w:t>rvatskog zavoda za zapošljavanje</w:t>
            </w:r>
          </w:p>
        </w:tc>
        <w:tc>
          <w:tcPr>
            <w:tcW w:w="1230" w:type="dxa"/>
          </w:tcPr>
          <w:p w14:paraId="1DDB8348" w14:textId="1BCF6686" w:rsidR="00212D28"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48EE57F7" w14:textId="34E31FF0" w:rsidR="00432BC2" w:rsidRPr="001C76C3" w:rsidRDefault="00432BC2"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088EBCEF" w14:textId="77777777" w:rsidTr="002A4C71">
        <w:tc>
          <w:tcPr>
            <w:tcW w:w="9062" w:type="dxa"/>
            <w:gridSpan w:val="4"/>
            <w:shd w:val="clear" w:color="auto" w:fill="D9E2F3" w:themeFill="accent1" w:themeFillTint="33"/>
          </w:tcPr>
          <w:p w14:paraId="27551ACD" w14:textId="7BB67215" w:rsidR="00A2689F" w:rsidRPr="001C76C3" w:rsidRDefault="00A2689F" w:rsidP="00DF0072">
            <w:pPr>
              <w:pStyle w:val="Naslov3"/>
              <w:outlineLvl w:val="2"/>
              <w:rPr>
                <w:rFonts w:ascii="Times New Roman" w:hAnsi="Times New Roman" w:cs="Times New Roman"/>
                <w:b/>
                <w:bCs/>
                <w:color w:val="000000" w:themeColor="text1"/>
              </w:rPr>
            </w:pPr>
            <w:bookmarkStart w:id="37" w:name="_Toc83889856"/>
            <w:bookmarkStart w:id="38" w:name="_Hlk76028946"/>
            <w:r w:rsidRPr="001C76C3">
              <w:rPr>
                <w:rFonts w:ascii="Times New Roman" w:hAnsi="Times New Roman" w:cs="Times New Roman"/>
                <w:b/>
                <w:bCs/>
                <w:color w:val="000000" w:themeColor="text1"/>
              </w:rPr>
              <w:t>MJERA 3.7. Jačanje dostupnosti usluga cjeloživotnog profesionalnog usmjeravanja za odabir i razvoj karijere te obrazovnog programa sukladno potrebama tržišta rada</w:t>
            </w:r>
            <w:bookmarkEnd w:id="37"/>
          </w:p>
          <w:p w14:paraId="06F1E299" w14:textId="77777777" w:rsidR="00A2689F" w:rsidRPr="001C76C3" w:rsidRDefault="00A2689F" w:rsidP="00DF0072">
            <w:pPr>
              <w:pStyle w:val="Naslov3"/>
              <w:outlineLvl w:val="2"/>
              <w:rPr>
                <w:rFonts w:ascii="Times New Roman" w:hAnsi="Times New Roman" w:cs="Times New Roman"/>
                <w:color w:val="000000" w:themeColor="text1"/>
              </w:rPr>
            </w:pPr>
          </w:p>
        </w:tc>
      </w:tr>
      <w:tr w:rsidR="001C76C3" w:rsidRPr="001C76C3" w14:paraId="79A5BDF3" w14:textId="77777777" w:rsidTr="002A4C71">
        <w:trPr>
          <w:trHeight w:val="694"/>
        </w:trPr>
        <w:tc>
          <w:tcPr>
            <w:tcW w:w="9062" w:type="dxa"/>
            <w:gridSpan w:val="4"/>
          </w:tcPr>
          <w:p w14:paraId="66F2DCE3" w14:textId="77777777" w:rsidR="00A2689F" w:rsidRPr="001C76C3" w:rsidRDefault="00A2689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 mjere:</w:t>
            </w:r>
          </w:p>
          <w:p w14:paraId="0E10D5EC" w14:textId="77777777" w:rsidR="00A2689F" w:rsidRPr="001C76C3" w:rsidRDefault="00A2689F" w:rsidP="002A4C71">
            <w:pPr>
              <w:jc w:val="both"/>
              <w:rPr>
                <w:rFonts w:ascii="Times New Roman" w:hAnsi="Times New Roman" w:cs="Times New Roman"/>
                <w:color w:val="000000" w:themeColor="text1"/>
                <w:sz w:val="24"/>
                <w:szCs w:val="24"/>
              </w:rPr>
            </w:pPr>
          </w:p>
          <w:p w14:paraId="36EB6FF7" w14:textId="77777777" w:rsidR="00A2689F" w:rsidRPr="001C76C3" w:rsidRDefault="00A2689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Jačanje dostupnosti usluga cjeloživotnog profesionalnog usmjeravanja na svim razinama, od osnovne škole do radnog mjesta. Pružanje kontinuirane podrške i upoznavanje s različitim mogućnostima profesionalnog razvoja u području obrazovanja i zapošljavanja, razvoj centara za cjeloživotno profesionalno usmjeravanje i razvoj karijere te daljnje osnaživanje Foruma za cjeloživotno profesionalno usmjeravanje i razvoj karijere kao koordinacijskog tijela za  cjeloživotno profesionalno usmjeravanje i razvoj karijere.</w:t>
            </w:r>
          </w:p>
          <w:p w14:paraId="0133172C" w14:textId="77777777" w:rsidR="00A2689F" w:rsidRPr="001C76C3" w:rsidRDefault="00A2689F" w:rsidP="002A4C71">
            <w:pPr>
              <w:jc w:val="both"/>
              <w:rPr>
                <w:rFonts w:ascii="Times New Roman" w:hAnsi="Times New Roman" w:cs="Times New Roman"/>
                <w:color w:val="000000" w:themeColor="text1"/>
                <w:sz w:val="24"/>
                <w:szCs w:val="24"/>
              </w:rPr>
            </w:pPr>
          </w:p>
          <w:p w14:paraId="200CAE8E" w14:textId="77777777" w:rsidR="00A2689F" w:rsidRPr="001C76C3" w:rsidRDefault="00A2689F" w:rsidP="002A4C71">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1914093" w14:textId="77777777" w:rsidR="00A2689F" w:rsidRPr="001C76C3" w:rsidRDefault="00A2689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Navedena mjera doprinijet će povećanju kvalitete obrazovanja, povećanju uključenih u tercijarno obrazovanje i obrazovanje odraslih, višim stopama zaposlenosti, ostvarenju profesionalnog i osobnog uspjeha pojedinca te prevenciji socijalne isključenosti.</w:t>
            </w:r>
          </w:p>
          <w:p w14:paraId="5C671537" w14:textId="77777777" w:rsidR="00A2689F" w:rsidRPr="001C76C3" w:rsidRDefault="00A2689F" w:rsidP="002A4C71">
            <w:pPr>
              <w:jc w:val="both"/>
              <w:rPr>
                <w:rFonts w:ascii="Times New Roman" w:hAnsi="Times New Roman" w:cs="Times New Roman"/>
                <w:color w:val="000000" w:themeColor="text1"/>
                <w:sz w:val="24"/>
                <w:szCs w:val="24"/>
              </w:rPr>
            </w:pPr>
          </w:p>
        </w:tc>
      </w:tr>
      <w:tr w:rsidR="001C76C3" w:rsidRPr="001C76C3" w14:paraId="5B20FDE1" w14:textId="77777777" w:rsidTr="002A4C71">
        <w:trPr>
          <w:trHeight w:val="285"/>
        </w:trPr>
        <w:tc>
          <w:tcPr>
            <w:tcW w:w="2951" w:type="dxa"/>
            <w:shd w:val="clear" w:color="auto" w:fill="FBE4D5" w:themeFill="accent2" w:themeFillTint="33"/>
          </w:tcPr>
          <w:p w14:paraId="66750910"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Pokazatelj rezultata</w:t>
            </w:r>
          </w:p>
        </w:tc>
        <w:tc>
          <w:tcPr>
            <w:tcW w:w="2440" w:type="dxa"/>
            <w:shd w:val="clear" w:color="auto" w:fill="FBE4D5" w:themeFill="accent2" w:themeFillTint="33"/>
          </w:tcPr>
          <w:p w14:paraId="32E99955"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46AC28A5"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55A028D1"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C4AC2D2" w14:textId="77777777" w:rsidR="00A2689F" w:rsidRPr="001C76C3" w:rsidRDefault="00A2689F" w:rsidP="002A4C71">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2689F" w:rsidRPr="001C76C3" w14:paraId="173F70F0" w14:textId="77777777" w:rsidTr="002A4C71">
        <w:trPr>
          <w:trHeight w:val="285"/>
        </w:trPr>
        <w:tc>
          <w:tcPr>
            <w:tcW w:w="2951" w:type="dxa"/>
          </w:tcPr>
          <w:p w14:paraId="1BB889DD" w14:textId="3CBBAEA2" w:rsidR="00A2689F" w:rsidRPr="001C76C3" w:rsidRDefault="00A2689F" w:rsidP="00A2689F">
            <w:pPr>
              <w:pStyle w:val="Odlomakpopisa"/>
              <w:numPr>
                <w:ilvl w:val="0"/>
                <w:numId w:val="23"/>
              </w:numPr>
              <w:ind w:left="313" w:hanging="284"/>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Broj izrađenih modela pružanja usluga cjeloživotnog profesionalnog usmjeravanja i razvoja karijere </w:t>
            </w:r>
          </w:p>
        </w:tc>
        <w:tc>
          <w:tcPr>
            <w:tcW w:w="2440" w:type="dxa"/>
          </w:tcPr>
          <w:p w14:paraId="118DB70F" w14:textId="22FECE0C" w:rsidR="00A2689F" w:rsidRPr="001C76C3" w:rsidRDefault="00D135E3" w:rsidP="002A4C7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A2689F" w:rsidRPr="001C76C3">
              <w:rPr>
                <w:rFonts w:ascii="Times New Roman" w:hAnsi="Times New Roman" w:cs="Times New Roman"/>
                <w:color w:val="000000" w:themeColor="text1"/>
                <w:sz w:val="24"/>
                <w:szCs w:val="24"/>
              </w:rPr>
              <w:t>.000.000,00</w:t>
            </w:r>
          </w:p>
        </w:tc>
        <w:tc>
          <w:tcPr>
            <w:tcW w:w="2441" w:type="dxa"/>
          </w:tcPr>
          <w:p w14:paraId="195729DC" w14:textId="70D6D48E" w:rsidR="00A2689F" w:rsidRPr="001C76C3" w:rsidRDefault="0017134B" w:rsidP="002A4C71">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3FED8CCD" w14:textId="77777777" w:rsidR="00A2689F" w:rsidRPr="001C76C3" w:rsidRDefault="00A2689F" w:rsidP="002A4C71">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38"/>
    </w:tbl>
    <w:p w14:paraId="64C5FDFC" w14:textId="4F882E3F" w:rsidR="00A2689F" w:rsidRPr="001C76C3" w:rsidRDefault="00A2689F" w:rsidP="00BC3341">
      <w:pPr>
        <w:shd w:val="clear" w:color="auto" w:fill="FFFFFF" w:themeFill="background1"/>
        <w:jc w:val="both"/>
        <w:rPr>
          <w:rFonts w:ascii="Times New Roman" w:hAnsi="Times New Roman" w:cs="Times New Roman"/>
          <w:color w:val="000000" w:themeColor="text1"/>
          <w:sz w:val="24"/>
          <w:szCs w:val="24"/>
        </w:rPr>
      </w:pPr>
    </w:p>
    <w:p w14:paraId="36630F6A" w14:textId="77777777" w:rsidR="00F33455" w:rsidRPr="001C76C3" w:rsidRDefault="00F33455"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265"/>
        <w:gridCol w:w="2265"/>
        <w:gridCol w:w="2266"/>
        <w:gridCol w:w="2266"/>
      </w:tblGrid>
      <w:tr w:rsidR="001C76C3" w:rsidRPr="001C76C3" w14:paraId="6323170E" w14:textId="77777777" w:rsidTr="002A4C71">
        <w:tc>
          <w:tcPr>
            <w:tcW w:w="2265" w:type="dxa"/>
            <w:shd w:val="clear" w:color="auto" w:fill="E7E6E6" w:themeFill="background2"/>
          </w:tcPr>
          <w:p w14:paraId="3736B65F" w14:textId="167487F9" w:rsidR="00A2689F" w:rsidRPr="001C76C3" w:rsidRDefault="00A2689F" w:rsidP="00DF0072">
            <w:pPr>
              <w:pStyle w:val="Naslov2"/>
              <w:outlineLvl w:val="1"/>
              <w:rPr>
                <w:rFonts w:ascii="Times New Roman" w:hAnsi="Times New Roman" w:cs="Times New Roman"/>
                <w:color w:val="000000" w:themeColor="text1"/>
                <w:sz w:val="24"/>
                <w:szCs w:val="24"/>
              </w:rPr>
            </w:pPr>
            <w:bookmarkStart w:id="39" w:name="_Toc83889857"/>
            <w:r w:rsidRPr="001C76C3">
              <w:rPr>
                <w:rFonts w:ascii="Times New Roman" w:hAnsi="Times New Roman" w:cs="Times New Roman"/>
                <w:color w:val="000000" w:themeColor="text1"/>
                <w:sz w:val="24"/>
                <w:szCs w:val="24"/>
              </w:rPr>
              <w:t>POSEBN</w:t>
            </w:r>
            <w:r w:rsidR="00BE783F">
              <w:rPr>
                <w:rFonts w:ascii="Times New Roman" w:hAnsi="Times New Roman" w:cs="Times New Roman"/>
                <w:color w:val="000000" w:themeColor="text1"/>
                <w:sz w:val="24"/>
                <w:szCs w:val="24"/>
              </w:rPr>
              <w:t>I</w:t>
            </w:r>
            <w:r w:rsidRPr="001C76C3">
              <w:rPr>
                <w:rFonts w:ascii="Times New Roman" w:hAnsi="Times New Roman" w:cs="Times New Roman"/>
                <w:color w:val="000000" w:themeColor="text1"/>
                <w:sz w:val="24"/>
                <w:szCs w:val="24"/>
              </w:rPr>
              <w:t xml:space="preserve"> CILJ 4.</w:t>
            </w:r>
            <w:bookmarkEnd w:id="39"/>
          </w:p>
        </w:tc>
        <w:tc>
          <w:tcPr>
            <w:tcW w:w="2265" w:type="dxa"/>
            <w:shd w:val="clear" w:color="auto" w:fill="E7E6E6" w:themeFill="background2"/>
          </w:tcPr>
          <w:p w14:paraId="48FF3C5E" w14:textId="77777777" w:rsidR="00A2689F" w:rsidRPr="001C76C3" w:rsidRDefault="00A2689F" w:rsidP="00DF0072">
            <w:pPr>
              <w:pStyle w:val="Naslov2"/>
              <w:outlineLvl w:val="1"/>
              <w:rPr>
                <w:rFonts w:ascii="Times New Roman" w:hAnsi="Times New Roman" w:cs="Times New Roman"/>
                <w:color w:val="000000" w:themeColor="text1"/>
                <w:sz w:val="24"/>
                <w:szCs w:val="24"/>
              </w:rPr>
            </w:pPr>
            <w:bookmarkStart w:id="40" w:name="_Toc83889858"/>
            <w:r w:rsidRPr="001C76C3">
              <w:rPr>
                <w:rFonts w:ascii="Times New Roman" w:hAnsi="Times New Roman" w:cs="Times New Roman"/>
                <w:color w:val="000000" w:themeColor="text1"/>
                <w:sz w:val="24"/>
                <w:szCs w:val="24"/>
              </w:rPr>
              <w:t>POKAZATELJ ISHODA</w:t>
            </w:r>
            <w:bookmarkEnd w:id="40"/>
          </w:p>
        </w:tc>
        <w:tc>
          <w:tcPr>
            <w:tcW w:w="2266" w:type="dxa"/>
            <w:shd w:val="clear" w:color="auto" w:fill="E7E6E6" w:themeFill="background2"/>
          </w:tcPr>
          <w:p w14:paraId="02BBC489" w14:textId="77777777" w:rsidR="00A2689F" w:rsidRPr="001C76C3" w:rsidRDefault="00A2689F" w:rsidP="00DF0072">
            <w:pPr>
              <w:pStyle w:val="Naslov2"/>
              <w:outlineLvl w:val="1"/>
              <w:rPr>
                <w:rFonts w:ascii="Times New Roman" w:hAnsi="Times New Roman" w:cs="Times New Roman"/>
                <w:color w:val="000000" w:themeColor="text1"/>
                <w:sz w:val="24"/>
                <w:szCs w:val="24"/>
              </w:rPr>
            </w:pPr>
            <w:bookmarkStart w:id="41" w:name="_Toc83889859"/>
            <w:r w:rsidRPr="001C76C3">
              <w:rPr>
                <w:rFonts w:ascii="Times New Roman" w:hAnsi="Times New Roman" w:cs="Times New Roman"/>
                <w:color w:val="000000" w:themeColor="text1"/>
                <w:sz w:val="24"/>
                <w:szCs w:val="24"/>
              </w:rPr>
              <w:t>POČETNA VRIJEDNOST POKAZATELJA ISHODA 2020.</w:t>
            </w:r>
            <w:bookmarkEnd w:id="41"/>
          </w:p>
        </w:tc>
        <w:tc>
          <w:tcPr>
            <w:tcW w:w="2266" w:type="dxa"/>
            <w:shd w:val="clear" w:color="auto" w:fill="E7E6E6" w:themeFill="background2"/>
          </w:tcPr>
          <w:p w14:paraId="786F5BD6" w14:textId="77777777" w:rsidR="00A2689F" w:rsidRPr="001C76C3" w:rsidRDefault="00A2689F" w:rsidP="00DF0072">
            <w:pPr>
              <w:pStyle w:val="Naslov2"/>
              <w:outlineLvl w:val="1"/>
              <w:rPr>
                <w:rFonts w:ascii="Times New Roman" w:hAnsi="Times New Roman" w:cs="Times New Roman"/>
                <w:color w:val="000000" w:themeColor="text1"/>
                <w:sz w:val="24"/>
                <w:szCs w:val="24"/>
              </w:rPr>
            </w:pPr>
            <w:bookmarkStart w:id="42" w:name="_Toc83889860"/>
            <w:r w:rsidRPr="001C76C3">
              <w:rPr>
                <w:rFonts w:ascii="Times New Roman" w:hAnsi="Times New Roman" w:cs="Times New Roman"/>
                <w:color w:val="000000" w:themeColor="text1"/>
                <w:sz w:val="24"/>
                <w:szCs w:val="24"/>
              </w:rPr>
              <w:t>CILJNA VRIJEDNOST POKAZATELJA ISHODA 2027.</w:t>
            </w:r>
            <w:bookmarkEnd w:id="42"/>
          </w:p>
        </w:tc>
      </w:tr>
      <w:tr w:rsidR="00BE783F" w:rsidRPr="001C76C3" w14:paraId="73C9EBD4" w14:textId="77777777" w:rsidTr="003E3600">
        <w:trPr>
          <w:trHeight w:val="1380"/>
        </w:trPr>
        <w:tc>
          <w:tcPr>
            <w:tcW w:w="2265" w:type="dxa"/>
          </w:tcPr>
          <w:p w14:paraId="54385DA9" w14:textId="4F5AA5EE" w:rsidR="00BE783F" w:rsidRPr="001C76C3" w:rsidRDefault="00BE783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Poboljša</w:t>
            </w:r>
            <w:r>
              <w:rPr>
                <w:rFonts w:ascii="Times New Roman" w:hAnsi="Times New Roman" w:cs="Times New Roman"/>
                <w:color w:val="000000" w:themeColor="text1"/>
                <w:sz w:val="24"/>
                <w:szCs w:val="24"/>
              </w:rPr>
              <w:t>nje</w:t>
            </w:r>
            <w:r w:rsidRPr="001C76C3">
              <w:rPr>
                <w:rFonts w:ascii="Times New Roman" w:hAnsi="Times New Roman" w:cs="Times New Roman"/>
                <w:color w:val="000000" w:themeColor="text1"/>
                <w:sz w:val="24"/>
                <w:szCs w:val="24"/>
              </w:rPr>
              <w:t xml:space="preserve"> pristup</w:t>
            </w:r>
            <w:r>
              <w:rPr>
                <w:rFonts w:ascii="Times New Roman" w:hAnsi="Times New Roman" w:cs="Times New Roman"/>
                <w:color w:val="000000" w:themeColor="text1"/>
                <w:sz w:val="24"/>
                <w:szCs w:val="24"/>
              </w:rPr>
              <w:t>a</w:t>
            </w:r>
            <w:r w:rsidRPr="001C76C3">
              <w:rPr>
                <w:rFonts w:ascii="Times New Roman" w:hAnsi="Times New Roman" w:cs="Times New Roman"/>
                <w:color w:val="000000" w:themeColor="text1"/>
                <w:sz w:val="24"/>
                <w:szCs w:val="24"/>
              </w:rPr>
              <w:t xml:space="preserve"> tržištu rada nezaposlenim i neaktivnim osobama</w:t>
            </w:r>
          </w:p>
        </w:tc>
        <w:tc>
          <w:tcPr>
            <w:tcW w:w="2265" w:type="dxa"/>
          </w:tcPr>
          <w:p w14:paraId="116DF39D" w14:textId="26062BE2" w:rsidR="00BE783F" w:rsidRPr="001C76C3" w:rsidRDefault="007503B0" w:rsidP="002A4C71">
            <w:pPr>
              <w:rPr>
                <w:rFonts w:ascii="Times New Roman" w:hAnsi="Times New Roman" w:cs="Times New Roman"/>
                <w:color w:val="000000" w:themeColor="text1"/>
                <w:sz w:val="24"/>
                <w:szCs w:val="24"/>
              </w:rPr>
            </w:pPr>
            <w:r w:rsidRPr="007503B0">
              <w:rPr>
                <w:rFonts w:ascii="Times New Roman" w:hAnsi="Times New Roman" w:cs="Times New Roman"/>
                <w:color w:val="000000" w:themeColor="text1"/>
                <w:sz w:val="24"/>
                <w:szCs w:val="24"/>
              </w:rPr>
              <w:t>OI.02.2.53</w:t>
            </w:r>
            <w:r>
              <w:rPr>
                <w:rFonts w:ascii="Times New Roman" w:hAnsi="Times New Roman" w:cs="Times New Roman"/>
                <w:color w:val="000000" w:themeColor="text1"/>
                <w:sz w:val="24"/>
                <w:szCs w:val="24"/>
              </w:rPr>
              <w:t xml:space="preserve">, </w:t>
            </w:r>
            <w:r w:rsidR="00BE783F" w:rsidRPr="001C76C3">
              <w:rPr>
                <w:rFonts w:ascii="Times New Roman" w:hAnsi="Times New Roman" w:cs="Times New Roman"/>
                <w:color w:val="000000" w:themeColor="text1"/>
                <w:sz w:val="24"/>
                <w:szCs w:val="24"/>
              </w:rPr>
              <w:t>Broj zaposlenih 6 mjeseci nakon izlaska iz mjera aktivne politike zapošljavanja</w:t>
            </w:r>
          </w:p>
        </w:tc>
        <w:tc>
          <w:tcPr>
            <w:tcW w:w="2266" w:type="dxa"/>
          </w:tcPr>
          <w:p w14:paraId="422791FF" w14:textId="77777777" w:rsidR="00BE783F" w:rsidRPr="001C76C3" w:rsidRDefault="00BE783F" w:rsidP="002A4C71">
            <w:pPr>
              <w:rPr>
                <w:rFonts w:ascii="Times New Roman" w:hAnsi="Times New Roman" w:cs="Times New Roman"/>
                <w:color w:val="000000" w:themeColor="text1"/>
                <w:sz w:val="24"/>
                <w:szCs w:val="24"/>
              </w:rPr>
            </w:pPr>
          </w:p>
          <w:p w14:paraId="0318B3D0" w14:textId="77777777" w:rsidR="00BE783F" w:rsidRPr="001C76C3" w:rsidRDefault="00BE783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23.514</w:t>
            </w:r>
          </w:p>
        </w:tc>
        <w:tc>
          <w:tcPr>
            <w:tcW w:w="2266" w:type="dxa"/>
          </w:tcPr>
          <w:p w14:paraId="65B6F3AC" w14:textId="77777777" w:rsidR="00BE783F" w:rsidRPr="001C76C3" w:rsidRDefault="00BE783F" w:rsidP="002A4C71">
            <w:pPr>
              <w:rPr>
                <w:rFonts w:ascii="Times New Roman" w:hAnsi="Times New Roman" w:cs="Times New Roman"/>
                <w:color w:val="000000" w:themeColor="text1"/>
                <w:sz w:val="24"/>
                <w:szCs w:val="24"/>
              </w:rPr>
            </w:pPr>
          </w:p>
          <w:p w14:paraId="36AF07C5" w14:textId="373C3BCE" w:rsidR="00BE783F" w:rsidRPr="001C76C3" w:rsidRDefault="00BE783F" w:rsidP="002A4C71">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150.400</w:t>
            </w:r>
          </w:p>
        </w:tc>
      </w:tr>
    </w:tbl>
    <w:p w14:paraId="05125DA7" w14:textId="77777777" w:rsidR="00A2689F" w:rsidRPr="001C76C3" w:rsidRDefault="00A2689F"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4F3B7BCF" w14:textId="77777777" w:rsidTr="0051482D">
        <w:tc>
          <w:tcPr>
            <w:tcW w:w="9062" w:type="dxa"/>
            <w:gridSpan w:val="4"/>
            <w:shd w:val="clear" w:color="auto" w:fill="D9E2F3" w:themeFill="accent1" w:themeFillTint="33"/>
          </w:tcPr>
          <w:p w14:paraId="502AAD37" w14:textId="77777777" w:rsidR="00BE783F" w:rsidRPr="00C25AED" w:rsidRDefault="00432BC2" w:rsidP="00C25AED">
            <w:pPr>
              <w:pStyle w:val="Naslov3"/>
              <w:outlineLvl w:val="2"/>
              <w:rPr>
                <w:rFonts w:ascii="Times New Roman" w:hAnsi="Times New Roman" w:cs="Times New Roman"/>
                <w:b/>
                <w:bCs/>
                <w:color w:val="auto"/>
              </w:rPr>
            </w:pPr>
            <w:bookmarkStart w:id="43" w:name="_Toc83889861"/>
            <w:bookmarkStart w:id="44" w:name="_Hlk72923575"/>
            <w:r w:rsidRPr="00C25AED">
              <w:rPr>
                <w:rFonts w:ascii="Times New Roman" w:hAnsi="Times New Roman" w:cs="Times New Roman"/>
                <w:b/>
                <w:bCs/>
                <w:color w:val="auto"/>
              </w:rPr>
              <w:t xml:space="preserve">MJERA </w:t>
            </w:r>
            <w:r w:rsidR="00F660CF" w:rsidRPr="00C25AED">
              <w:rPr>
                <w:rFonts w:ascii="Times New Roman" w:hAnsi="Times New Roman" w:cs="Times New Roman"/>
                <w:b/>
                <w:bCs/>
                <w:color w:val="auto"/>
              </w:rPr>
              <w:t>4</w:t>
            </w:r>
            <w:r w:rsidRPr="00C25AED">
              <w:rPr>
                <w:rFonts w:ascii="Times New Roman" w:hAnsi="Times New Roman" w:cs="Times New Roman"/>
                <w:b/>
                <w:bCs/>
                <w:color w:val="auto"/>
              </w:rPr>
              <w:t xml:space="preserve">.1. </w:t>
            </w:r>
            <w:r w:rsidR="00BE783F" w:rsidRPr="00C25AED">
              <w:rPr>
                <w:rFonts w:ascii="Times New Roman" w:hAnsi="Times New Roman" w:cs="Times New Roman"/>
                <w:b/>
                <w:bCs/>
                <w:color w:val="auto"/>
              </w:rPr>
              <w:t>Unaprjeđenje sustava profiliranja i segmentacije nezaposlenih osoba</w:t>
            </w:r>
            <w:bookmarkEnd w:id="43"/>
            <w:r w:rsidR="00BE783F" w:rsidRPr="00C25AED">
              <w:rPr>
                <w:rFonts w:ascii="Times New Roman" w:hAnsi="Times New Roman" w:cs="Times New Roman"/>
                <w:b/>
                <w:bCs/>
                <w:color w:val="auto"/>
              </w:rPr>
              <w:t xml:space="preserve"> </w:t>
            </w:r>
          </w:p>
          <w:p w14:paraId="035782A4" w14:textId="101A3566" w:rsidR="00432BC2" w:rsidRPr="001C76C3" w:rsidRDefault="00432BC2" w:rsidP="00BE783F">
            <w:pPr>
              <w:pStyle w:val="Naslov3"/>
              <w:outlineLvl w:val="2"/>
              <w:rPr>
                <w:rFonts w:ascii="Times New Roman" w:hAnsi="Times New Roman" w:cs="Times New Roman"/>
                <w:color w:val="000000" w:themeColor="text1"/>
              </w:rPr>
            </w:pPr>
          </w:p>
        </w:tc>
      </w:tr>
      <w:tr w:rsidR="001C76C3" w:rsidRPr="001C76C3" w14:paraId="7ED5C2AD" w14:textId="77777777" w:rsidTr="0051482D">
        <w:trPr>
          <w:trHeight w:val="1114"/>
        </w:trPr>
        <w:tc>
          <w:tcPr>
            <w:tcW w:w="9062" w:type="dxa"/>
            <w:gridSpan w:val="4"/>
          </w:tcPr>
          <w:p w14:paraId="380990D0" w14:textId="09AF5C3D"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4B3851BF" w14:textId="77777777" w:rsidR="00E37982" w:rsidRPr="001C76C3" w:rsidRDefault="00E37982" w:rsidP="0051482D">
            <w:pPr>
              <w:jc w:val="both"/>
              <w:rPr>
                <w:rFonts w:ascii="Times New Roman" w:hAnsi="Times New Roman" w:cs="Times New Roman"/>
                <w:i/>
                <w:iCs/>
                <w:color w:val="000000" w:themeColor="text1"/>
                <w:sz w:val="24"/>
                <w:szCs w:val="24"/>
              </w:rPr>
            </w:pPr>
          </w:p>
          <w:p w14:paraId="0817AE94" w14:textId="7FBCCB39" w:rsidR="0014517E" w:rsidRDefault="00BE783F" w:rsidP="00E37982">
            <w:pPr>
              <w:jc w:val="both"/>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Kroz unaprjeđenje sustava profiliranja i segmentacije nezaposlenih osoba te daljnji razvoj aktivacijskih programa omogućit će se bolja individualizirana podrška nezaposlenim osobama kako bi se brže i kvalitetnije uključile na tržište rada.</w:t>
            </w:r>
          </w:p>
          <w:p w14:paraId="08CD45F1" w14:textId="77777777" w:rsidR="00BE783F" w:rsidRPr="001C76C3" w:rsidRDefault="00BE783F" w:rsidP="00E37982">
            <w:pPr>
              <w:jc w:val="both"/>
              <w:rPr>
                <w:rFonts w:ascii="Times New Roman" w:hAnsi="Times New Roman" w:cs="Times New Roman"/>
                <w:color w:val="000000" w:themeColor="text1"/>
                <w:sz w:val="24"/>
                <w:szCs w:val="24"/>
              </w:rPr>
            </w:pPr>
          </w:p>
          <w:p w14:paraId="69317A15" w14:textId="77777777" w:rsidR="0014517E" w:rsidRPr="001C76C3" w:rsidRDefault="0014517E" w:rsidP="00E3798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072ED2A9" w14:textId="77777777" w:rsidR="0002595E" w:rsidRPr="001C76C3" w:rsidRDefault="00D675FF"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Kako bi povećali broj uključenih </w:t>
            </w:r>
            <w:r w:rsidR="0002595E" w:rsidRPr="001C76C3">
              <w:rPr>
                <w:rFonts w:ascii="Times New Roman" w:hAnsi="Times New Roman" w:cs="Times New Roman"/>
                <w:color w:val="000000" w:themeColor="text1"/>
                <w:sz w:val="24"/>
                <w:szCs w:val="24"/>
              </w:rPr>
              <w:t>nezaposlenih osoba</w:t>
            </w:r>
            <w:r w:rsidRPr="001C76C3">
              <w:rPr>
                <w:rFonts w:ascii="Times New Roman" w:hAnsi="Times New Roman" w:cs="Times New Roman"/>
                <w:color w:val="000000" w:themeColor="text1"/>
                <w:sz w:val="24"/>
                <w:szCs w:val="24"/>
              </w:rPr>
              <w:t xml:space="preserve"> na tržište rada potrebno je razviti sustav individualizirane podrške. Postupcima profiliranja i segmentacije omogućit će se najprimjerenija podrška za integraciju i aktivaciju svake pojedine osobe. </w:t>
            </w:r>
          </w:p>
          <w:p w14:paraId="62054285" w14:textId="2A2560AE" w:rsidR="0014517E" w:rsidRPr="001C76C3" w:rsidRDefault="0014517E" w:rsidP="0002595E">
            <w:pPr>
              <w:jc w:val="both"/>
              <w:rPr>
                <w:rFonts w:ascii="Times New Roman" w:hAnsi="Times New Roman" w:cs="Times New Roman"/>
                <w:color w:val="000000" w:themeColor="text1"/>
                <w:sz w:val="24"/>
                <w:szCs w:val="24"/>
              </w:rPr>
            </w:pPr>
          </w:p>
        </w:tc>
      </w:tr>
      <w:tr w:rsidR="001C76C3" w:rsidRPr="001C76C3" w14:paraId="45DBA7C1" w14:textId="77777777" w:rsidTr="0014517E">
        <w:trPr>
          <w:trHeight w:val="285"/>
        </w:trPr>
        <w:tc>
          <w:tcPr>
            <w:tcW w:w="2951" w:type="dxa"/>
            <w:shd w:val="clear" w:color="auto" w:fill="FBE4D5" w:themeFill="accent2" w:themeFillTint="33"/>
          </w:tcPr>
          <w:p w14:paraId="2B902676" w14:textId="7709C013"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021D58BD" w14:textId="5475566B"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54203A15" w14:textId="59BAFD49"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736120D3" w14:textId="29916931"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0353FC0" w14:textId="77777777" w:rsidR="00A06F96" w:rsidRPr="001C76C3" w:rsidRDefault="00A06F96"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06F96" w:rsidRPr="001C76C3" w14:paraId="456B0882" w14:textId="77777777" w:rsidTr="0051482D">
        <w:trPr>
          <w:trHeight w:val="285"/>
        </w:trPr>
        <w:tc>
          <w:tcPr>
            <w:tcW w:w="2951" w:type="dxa"/>
          </w:tcPr>
          <w:p w14:paraId="16BF6C76" w14:textId="4C97CE43" w:rsidR="00A06F96" w:rsidRPr="00BE783F" w:rsidRDefault="00BE783F" w:rsidP="00BE783F">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E37982" w:rsidRPr="00BE783F">
              <w:rPr>
                <w:rFonts w:ascii="Times New Roman" w:hAnsi="Times New Roman" w:cs="Times New Roman"/>
                <w:color w:val="000000" w:themeColor="text1"/>
                <w:sz w:val="24"/>
                <w:szCs w:val="24"/>
              </w:rPr>
              <w:t>Broj uključenih osoba u aktivacijske programe</w:t>
            </w:r>
          </w:p>
          <w:p w14:paraId="68B8EE2F" w14:textId="436B94C8" w:rsidR="00BE783F" w:rsidRDefault="00BE783F" w:rsidP="00BE783F"/>
          <w:p w14:paraId="11378A6F" w14:textId="40CA0D46" w:rsidR="00BE783F" w:rsidRPr="00BE783F" w:rsidRDefault="00BE783F" w:rsidP="00BE783F">
            <w:pPr>
              <w:rPr>
                <w:rFonts w:ascii="Times New Roman" w:hAnsi="Times New Roman" w:cs="Times New Roman"/>
                <w:sz w:val="24"/>
                <w:szCs w:val="24"/>
              </w:rPr>
            </w:pPr>
            <w:r w:rsidRPr="00BE783F">
              <w:rPr>
                <w:rFonts w:ascii="Times New Roman" w:hAnsi="Times New Roman" w:cs="Times New Roman"/>
                <w:sz w:val="24"/>
                <w:szCs w:val="24"/>
              </w:rPr>
              <w:t>2. Broj novih aktivacijskih programa</w:t>
            </w:r>
          </w:p>
          <w:p w14:paraId="3A138F03" w14:textId="4CF4388C" w:rsidR="00A06F96" w:rsidRPr="001C76C3" w:rsidRDefault="00A06F96" w:rsidP="0051482D">
            <w:pPr>
              <w:jc w:val="both"/>
              <w:rPr>
                <w:rFonts w:ascii="Times New Roman" w:hAnsi="Times New Roman" w:cs="Times New Roman"/>
                <w:color w:val="000000" w:themeColor="text1"/>
                <w:sz w:val="24"/>
                <w:szCs w:val="24"/>
              </w:rPr>
            </w:pPr>
          </w:p>
        </w:tc>
        <w:tc>
          <w:tcPr>
            <w:tcW w:w="2440" w:type="dxa"/>
          </w:tcPr>
          <w:p w14:paraId="20AE34A1" w14:textId="395FD830" w:rsidR="00A06F96" w:rsidRPr="001C76C3" w:rsidRDefault="00816767" w:rsidP="0051482D">
            <w:pPr>
              <w:jc w:val="both"/>
              <w:rPr>
                <w:rFonts w:ascii="Times New Roman" w:hAnsi="Times New Roman" w:cs="Times New Roman"/>
                <w:color w:val="000000" w:themeColor="text1"/>
                <w:sz w:val="24"/>
                <w:szCs w:val="24"/>
              </w:rPr>
            </w:pPr>
            <w:r w:rsidRPr="00816767">
              <w:rPr>
                <w:rFonts w:ascii="Times New Roman" w:hAnsi="Times New Roman" w:cs="Times New Roman"/>
                <w:color w:val="000000" w:themeColor="text1"/>
                <w:sz w:val="24"/>
                <w:szCs w:val="24"/>
              </w:rPr>
              <w:lastRenderedPageBreak/>
              <w:t>20.712.500</w:t>
            </w:r>
            <w:r>
              <w:rPr>
                <w:rFonts w:ascii="Times New Roman" w:hAnsi="Times New Roman" w:cs="Times New Roman"/>
                <w:color w:val="000000" w:themeColor="text1"/>
                <w:sz w:val="24"/>
                <w:szCs w:val="24"/>
              </w:rPr>
              <w:t>,00</w:t>
            </w:r>
          </w:p>
        </w:tc>
        <w:tc>
          <w:tcPr>
            <w:tcW w:w="2441" w:type="dxa"/>
          </w:tcPr>
          <w:p w14:paraId="7441E233" w14:textId="11186E69" w:rsidR="00157FBC" w:rsidRPr="001C76C3"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A689013 Administracija i upravljanje H</w:t>
            </w:r>
            <w:r w:rsidR="00605838" w:rsidRPr="001C76C3">
              <w:rPr>
                <w:rFonts w:ascii="Times New Roman" w:hAnsi="Times New Roman" w:cs="Times New Roman"/>
                <w:color w:val="000000" w:themeColor="text1"/>
                <w:sz w:val="24"/>
                <w:szCs w:val="24"/>
              </w:rPr>
              <w:t>rvatskog zavoda za zapošljavanje</w:t>
            </w:r>
          </w:p>
          <w:p w14:paraId="27236CB3" w14:textId="77777777" w:rsidR="00A06F96" w:rsidRDefault="00157FBC" w:rsidP="00157FBC">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A689036 Naknade korisnicima aktivne politike zapošljavanja</w:t>
            </w:r>
          </w:p>
          <w:p w14:paraId="1B624434" w14:textId="79EA4672" w:rsidR="00BE783F" w:rsidRPr="001C76C3" w:rsidRDefault="00BE783F" w:rsidP="00157FBC">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T813039 Unaprjeđenje mjera zapošljavanja i pravnog okvira za moderno tržište rada i gospodarstvo budućnosti - NPOO</w:t>
            </w:r>
          </w:p>
        </w:tc>
        <w:tc>
          <w:tcPr>
            <w:tcW w:w="1230" w:type="dxa"/>
          </w:tcPr>
          <w:p w14:paraId="23DF37C3" w14:textId="09A0B430" w:rsidR="00A06F96" w:rsidRPr="001C76C3" w:rsidRDefault="00157FBC"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R</w:t>
            </w:r>
          </w:p>
        </w:tc>
      </w:tr>
      <w:bookmarkEnd w:id="44"/>
    </w:tbl>
    <w:p w14:paraId="22ED1D0B" w14:textId="77777777" w:rsidR="00432BC2" w:rsidRPr="001C76C3" w:rsidRDefault="00432BC2" w:rsidP="00BC3341">
      <w:pPr>
        <w:shd w:val="clear" w:color="auto" w:fill="FFFFFF" w:themeFill="background1"/>
        <w:jc w:val="both"/>
        <w:rPr>
          <w:rFonts w:ascii="Times New Roman" w:hAnsi="Times New Roman" w:cs="Times New Roman"/>
          <w:i/>
          <w:iCs/>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7E07BF88" w14:textId="77777777" w:rsidTr="0051482D">
        <w:tc>
          <w:tcPr>
            <w:tcW w:w="9062" w:type="dxa"/>
            <w:gridSpan w:val="4"/>
            <w:shd w:val="clear" w:color="auto" w:fill="D9E2F3" w:themeFill="accent1" w:themeFillTint="33"/>
          </w:tcPr>
          <w:p w14:paraId="49AC9CCA" w14:textId="0A0E4291" w:rsidR="00432BC2" w:rsidRPr="001C76C3" w:rsidRDefault="00432BC2" w:rsidP="00DF0072">
            <w:pPr>
              <w:pStyle w:val="Naslov3"/>
              <w:outlineLvl w:val="2"/>
              <w:rPr>
                <w:rFonts w:ascii="Times New Roman" w:hAnsi="Times New Roman" w:cs="Times New Roman"/>
                <w:color w:val="000000" w:themeColor="text1"/>
              </w:rPr>
            </w:pPr>
            <w:bookmarkStart w:id="45" w:name="_Toc83889862"/>
            <w:bookmarkStart w:id="46" w:name="_Hlk72923717"/>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 xml:space="preserve">.2. </w:t>
            </w:r>
            <w:r w:rsidR="00E37982" w:rsidRPr="001C76C3">
              <w:rPr>
                <w:rFonts w:ascii="Times New Roman" w:hAnsi="Times New Roman" w:cs="Times New Roman"/>
                <w:b/>
                <w:bCs/>
                <w:color w:val="000000" w:themeColor="text1"/>
              </w:rPr>
              <w:t>Izrada i provedba odgovarajućih mjera aktivne politike zapošljavanja s naglaskom na ranjive skupine</w:t>
            </w:r>
            <w:bookmarkEnd w:id="45"/>
          </w:p>
        </w:tc>
      </w:tr>
      <w:tr w:rsidR="001C76C3" w:rsidRPr="001C76C3" w14:paraId="0C989BD4" w14:textId="77777777" w:rsidTr="00E37982">
        <w:trPr>
          <w:trHeight w:val="992"/>
        </w:trPr>
        <w:tc>
          <w:tcPr>
            <w:tcW w:w="9062" w:type="dxa"/>
            <w:gridSpan w:val="4"/>
          </w:tcPr>
          <w:p w14:paraId="0A4BAF8F" w14:textId="6ACC5E28"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0E0B5153" w14:textId="77777777" w:rsidR="00E37982" w:rsidRPr="001C76C3" w:rsidRDefault="00E37982" w:rsidP="0051482D">
            <w:pPr>
              <w:jc w:val="both"/>
              <w:rPr>
                <w:rFonts w:ascii="Times New Roman" w:hAnsi="Times New Roman" w:cs="Times New Roman"/>
                <w:i/>
                <w:iCs/>
                <w:color w:val="000000" w:themeColor="text1"/>
                <w:sz w:val="24"/>
                <w:szCs w:val="24"/>
              </w:rPr>
            </w:pPr>
          </w:p>
          <w:p w14:paraId="33F92C1B" w14:textId="77777777" w:rsidR="00E37982" w:rsidRPr="001C76C3" w:rsidRDefault="00E37982"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Uključivanje nezaposlenih osoba u mjere aktivne politike zapošljavanja s ciljem povećanja njihove </w:t>
            </w:r>
            <w:proofErr w:type="spellStart"/>
            <w:r w:rsidRPr="001C76C3">
              <w:rPr>
                <w:rFonts w:ascii="Times New Roman" w:hAnsi="Times New Roman" w:cs="Times New Roman"/>
                <w:color w:val="000000" w:themeColor="text1"/>
                <w:sz w:val="24"/>
                <w:szCs w:val="24"/>
              </w:rPr>
              <w:t>zapošljivosti</w:t>
            </w:r>
            <w:proofErr w:type="spellEnd"/>
            <w:r w:rsidRPr="001C76C3">
              <w:rPr>
                <w:rFonts w:ascii="Times New Roman" w:hAnsi="Times New Roman" w:cs="Times New Roman"/>
                <w:color w:val="000000" w:themeColor="text1"/>
                <w:sz w:val="24"/>
                <w:szCs w:val="24"/>
              </w:rPr>
              <w:t xml:space="preserve"> te zapošljavanja.</w:t>
            </w:r>
          </w:p>
          <w:p w14:paraId="0A638F1C" w14:textId="77777777" w:rsidR="0014517E" w:rsidRPr="001C76C3" w:rsidRDefault="0014517E" w:rsidP="00E37982">
            <w:pPr>
              <w:jc w:val="both"/>
              <w:rPr>
                <w:rFonts w:ascii="Times New Roman" w:hAnsi="Times New Roman" w:cs="Times New Roman"/>
                <w:color w:val="000000" w:themeColor="text1"/>
                <w:sz w:val="24"/>
                <w:szCs w:val="24"/>
              </w:rPr>
            </w:pPr>
          </w:p>
          <w:p w14:paraId="2ADB9D81" w14:textId="77777777" w:rsidR="0014517E" w:rsidRPr="001C76C3" w:rsidRDefault="0014517E" w:rsidP="00E3798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4BF7735" w14:textId="09E167B0" w:rsidR="0014517E" w:rsidRPr="001C76C3" w:rsidRDefault="00EA68B1"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Mjere aktivne politike zapošljavanja moraju biti usmjerene na ranjive skupine kojima je  nužna podrška za uključivanje na tržište rada. </w:t>
            </w:r>
            <w:r w:rsidR="004F5CCD" w:rsidRPr="001C76C3">
              <w:rPr>
                <w:rFonts w:ascii="Times New Roman" w:hAnsi="Times New Roman" w:cs="Times New Roman"/>
                <w:color w:val="000000" w:themeColor="text1"/>
                <w:sz w:val="24"/>
                <w:szCs w:val="24"/>
              </w:rPr>
              <w:t>Kreiranjem odgovarajućih mjera aktivne politike zapošljavanja može se olakšati njihov pristup tržištu rada.</w:t>
            </w:r>
          </w:p>
          <w:p w14:paraId="149AAAD6" w14:textId="46361B3B" w:rsidR="0014517E" w:rsidRPr="001C76C3" w:rsidRDefault="0014517E" w:rsidP="00E37982">
            <w:pPr>
              <w:jc w:val="both"/>
              <w:rPr>
                <w:rFonts w:ascii="Times New Roman" w:hAnsi="Times New Roman" w:cs="Times New Roman"/>
                <w:color w:val="000000" w:themeColor="text1"/>
                <w:sz w:val="24"/>
                <w:szCs w:val="24"/>
              </w:rPr>
            </w:pPr>
          </w:p>
        </w:tc>
      </w:tr>
      <w:tr w:rsidR="001C76C3" w:rsidRPr="001C76C3" w14:paraId="3737076A" w14:textId="77777777" w:rsidTr="0014517E">
        <w:trPr>
          <w:trHeight w:val="285"/>
        </w:trPr>
        <w:tc>
          <w:tcPr>
            <w:tcW w:w="2951" w:type="dxa"/>
            <w:shd w:val="clear" w:color="auto" w:fill="FBE4D5" w:themeFill="accent2" w:themeFillTint="33"/>
          </w:tcPr>
          <w:p w14:paraId="2B3BEF64" w14:textId="4C1A8267"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2453EDE5" w14:textId="02692DD0"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355B87E6" w14:textId="1A786E39"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37961B7" w14:textId="51ECA6E3" w:rsidR="00A06F96"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32A6772F" w14:textId="77777777" w:rsidR="00A06F96" w:rsidRPr="001C76C3" w:rsidRDefault="00A06F96"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A06F96" w:rsidRPr="001C76C3" w14:paraId="79C7AA79" w14:textId="77777777" w:rsidTr="0051482D">
        <w:trPr>
          <w:trHeight w:val="285"/>
        </w:trPr>
        <w:tc>
          <w:tcPr>
            <w:tcW w:w="2951" w:type="dxa"/>
          </w:tcPr>
          <w:p w14:paraId="2F33D397" w14:textId="38C12733" w:rsidR="00A06F96" w:rsidRPr="001C76C3" w:rsidRDefault="00E37982" w:rsidP="00432BC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Broj </w:t>
            </w:r>
            <w:proofErr w:type="spellStart"/>
            <w:r w:rsidRPr="001C76C3">
              <w:rPr>
                <w:rFonts w:ascii="Times New Roman" w:hAnsi="Times New Roman" w:cs="Times New Roman"/>
                <w:color w:val="000000" w:themeColor="text1"/>
                <w:sz w:val="24"/>
                <w:szCs w:val="24"/>
              </w:rPr>
              <w:t>novouključenih</w:t>
            </w:r>
            <w:proofErr w:type="spellEnd"/>
            <w:r w:rsidRPr="001C76C3">
              <w:rPr>
                <w:rFonts w:ascii="Times New Roman" w:hAnsi="Times New Roman" w:cs="Times New Roman"/>
                <w:color w:val="000000" w:themeColor="text1"/>
                <w:sz w:val="24"/>
                <w:szCs w:val="24"/>
              </w:rPr>
              <w:t xml:space="preserve"> osoba u mjere aktivne politike zapošljavanja</w:t>
            </w:r>
          </w:p>
        </w:tc>
        <w:tc>
          <w:tcPr>
            <w:tcW w:w="2440" w:type="dxa"/>
          </w:tcPr>
          <w:p w14:paraId="33A72C16" w14:textId="0499EBA7" w:rsidR="00A06F96" w:rsidRPr="001C76C3" w:rsidRDefault="006B7810" w:rsidP="0051482D">
            <w:pPr>
              <w:jc w:val="both"/>
              <w:rPr>
                <w:rFonts w:ascii="Times New Roman" w:hAnsi="Times New Roman" w:cs="Times New Roman"/>
                <w:color w:val="000000" w:themeColor="text1"/>
                <w:sz w:val="24"/>
                <w:szCs w:val="24"/>
              </w:rPr>
            </w:pPr>
            <w:r w:rsidRPr="006B7810">
              <w:rPr>
                <w:rFonts w:ascii="Times New Roman" w:hAnsi="Times New Roman" w:cs="Times New Roman"/>
                <w:color w:val="000000" w:themeColor="text1"/>
                <w:sz w:val="24"/>
                <w:szCs w:val="24"/>
              </w:rPr>
              <w:t>4.283.380.800</w:t>
            </w:r>
            <w:r>
              <w:rPr>
                <w:rFonts w:ascii="Times New Roman" w:hAnsi="Times New Roman" w:cs="Times New Roman"/>
                <w:color w:val="000000" w:themeColor="text1"/>
                <w:sz w:val="24"/>
                <w:szCs w:val="24"/>
              </w:rPr>
              <w:t>,00</w:t>
            </w:r>
          </w:p>
        </w:tc>
        <w:tc>
          <w:tcPr>
            <w:tcW w:w="2441" w:type="dxa"/>
          </w:tcPr>
          <w:p w14:paraId="73D10E48" w14:textId="08F240D5"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A689023 Aktivna politika zapošljavanja </w:t>
            </w:r>
          </w:p>
          <w:p w14:paraId="361DC5FC" w14:textId="3CCD1A74"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A689027 Akcijski plan za uključivanje Roma</w:t>
            </w:r>
          </w:p>
          <w:p w14:paraId="2F4128B1" w14:textId="273E27E7"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A689036 Naknade korisnicima aktivne politike zapošljavanja</w:t>
            </w:r>
          </w:p>
          <w:p w14:paraId="71C2E776" w14:textId="2E9E82EC"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T183036 OP za uključivanje osoba s odobrenom međunarodnom zaštitom</w:t>
            </w:r>
          </w:p>
          <w:p w14:paraId="5D369FEA" w14:textId="06721657" w:rsidR="00047193" w:rsidRPr="001C76C3"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T689035 </w:t>
            </w:r>
            <w:r w:rsidR="006061C2" w:rsidRPr="001C76C3">
              <w:rPr>
                <w:rFonts w:ascii="Times New Roman" w:hAnsi="Times New Roman" w:cs="Times New Roman"/>
                <w:color w:val="000000" w:themeColor="text1"/>
                <w:sz w:val="24"/>
                <w:szCs w:val="24"/>
              </w:rPr>
              <w:t>OP u</w:t>
            </w:r>
            <w:r w:rsidRPr="001C76C3">
              <w:rPr>
                <w:rFonts w:ascii="Times New Roman" w:hAnsi="Times New Roman" w:cs="Times New Roman"/>
                <w:color w:val="000000" w:themeColor="text1"/>
                <w:sz w:val="24"/>
                <w:szCs w:val="24"/>
              </w:rPr>
              <w:t>činkoviti ljudski potencijali</w:t>
            </w:r>
            <w:r w:rsidR="006061C2" w:rsidRPr="001C76C3">
              <w:rPr>
                <w:rFonts w:ascii="Times New Roman" w:hAnsi="Times New Roman" w:cs="Times New Roman"/>
                <w:color w:val="000000" w:themeColor="text1"/>
                <w:sz w:val="24"/>
                <w:szCs w:val="24"/>
              </w:rPr>
              <w:t xml:space="preserve"> 2014. -2020.</w:t>
            </w:r>
          </w:p>
          <w:p w14:paraId="22DCA361" w14:textId="64AC89EB" w:rsidR="00A06F96" w:rsidRDefault="00047193" w:rsidP="00047193">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T813039 Unaprjeđenje mjera zapošljavanja i pravnog okvira za moderno tržište rada i gospodarstvo budućnosti </w:t>
            </w:r>
            <w:r w:rsidR="00C57FB3">
              <w:rPr>
                <w:rFonts w:ascii="Times New Roman" w:hAnsi="Times New Roman" w:cs="Times New Roman"/>
                <w:color w:val="000000" w:themeColor="text1"/>
                <w:sz w:val="24"/>
                <w:szCs w:val="24"/>
              </w:rPr>
              <w:t>–</w:t>
            </w:r>
            <w:r w:rsidRPr="001C76C3">
              <w:rPr>
                <w:rFonts w:ascii="Times New Roman" w:hAnsi="Times New Roman" w:cs="Times New Roman"/>
                <w:color w:val="000000" w:themeColor="text1"/>
                <w:sz w:val="24"/>
                <w:szCs w:val="24"/>
              </w:rPr>
              <w:t xml:space="preserve"> NPOO</w:t>
            </w:r>
          </w:p>
          <w:p w14:paraId="72491FBE" w14:textId="7314BC0C" w:rsidR="00C57FB3" w:rsidRPr="001C76C3" w:rsidRDefault="0017134B" w:rsidP="00047193">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lastRenderedPageBreak/>
              <w:t>T</w:t>
            </w:r>
            <w:r w:rsidR="00CC013C">
              <w:rPr>
                <w:rFonts w:ascii="Times New Roman" w:hAnsi="Times New Roman" w:cs="Times New Roman"/>
                <w:color w:val="000000" w:themeColor="text1"/>
                <w:sz w:val="24"/>
                <w:szCs w:val="24"/>
              </w:rPr>
              <w:t>689039</w:t>
            </w:r>
            <w:r w:rsidRPr="0017134B">
              <w:rPr>
                <w:rFonts w:ascii="Times New Roman" w:hAnsi="Times New Roman" w:cs="Times New Roman"/>
                <w:color w:val="000000" w:themeColor="text1"/>
                <w:sz w:val="24"/>
                <w:szCs w:val="24"/>
              </w:rPr>
              <w:t xml:space="preserve"> Operativni program ESF+ 2021.-2027.</w:t>
            </w:r>
          </w:p>
        </w:tc>
        <w:tc>
          <w:tcPr>
            <w:tcW w:w="1230" w:type="dxa"/>
          </w:tcPr>
          <w:p w14:paraId="7A53BEB2" w14:textId="7D64C945" w:rsidR="00A06F96" w:rsidRPr="001C76C3" w:rsidRDefault="000B7284"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R</w:t>
            </w:r>
          </w:p>
        </w:tc>
      </w:tr>
      <w:bookmarkEnd w:id="46"/>
    </w:tbl>
    <w:p w14:paraId="4C431AFA" w14:textId="77777777" w:rsidR="00432BC2" w:rsidRPr="001C76C3" w:rsidRDefault="00432BC2" w:rsidP="00BC3341">
      <w:pPr>
        <w:shd w:val="clear" w:color="auto" w:fill="FFFFFF" w:themeFill="background1"/>
        <w:jc w:val="both"/>
        <w:rPr>
          <w:rFonts w:ascii="Times New Roman" w:hAnsi="Times New Roman" w:cs="Times New Roman"/>
          <w:i/>
          <w:iCs/>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14A1DB38" w14:textId="77777777" w:rsidTr="0051482D">
        <w:tc>
          <w:tcPr>
            <w:tcW w:w="9062" w:type="dxa"/>
            <w:gridSpan w:val="4"/>
            <w:shd w:val="clear" w:color="auto" w:fill="D9E2F3" w:themeFill="accent1" w:themeFillTint="33"/>
          </w:tcPr>
          <w:p w14:paraId="1CBB65A3" w14:textId="3EC2DB99" w:rsidR="00432BC2" w:rsidRPr="001C76C3" w:rsidRDefault="00432BC2" w:rsidP="00DF0072">
            <w:pPr>
              <w:pStyle w:val="Naslov3"/>
              <w:outlineLvl w:val="2"/>
              <w:rPr>
                <w:rFonts w:ascii="Times New Roman" w:hAnsi="Times New Roman" w:cs="Times New Roman"/>
                <w:b/>
                <w:bCs/>
                <w:color w:val="000000" w:themeColor="text1"/>
              </w:rPr>
            </w:pPr>
            <w:bookmarkStart w:id="47" w:name="_Toc83889863"/>
            <w:bookmarkStart w:id="48" w:name="_Hlk72923948"/>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 xml:space="preserve">.3. </w:t>
            </w:r>
            <w:r w:rsidR="00E37982" w:rsidRPr="001C76C3">
              <w:rPr>
                <w:rFonts w:ascii="Times New Roman" w:hAnsi="Times New Roman" w:cs="Times New Roman"/>
                <w:b/>
                <w:bCs/>
                <w:color w:val="000000" w:themeColor="text1"/>
              </w:rPr>
              <w:t>Praćenje i evaluacija ishoda mjera aktivne politike zapošljavanja</w:t>
            </w:r>
            <w:bookmarkEnd w:id="47"/>
          </w:p>
          <w:p w14:paraId="0B068826" w14:textId="325C5F29" w:rsidR="00E37982" w:rsidRPr="001C76C3" w:rsidRDefault="00E37982" w:rsidP="00DF0072">
            <w:pPr>
              <w:pStyle w:val="Naslov3"/>
              <w:outlineLvl w:val="2"/>
              <w:rPr>
                <w:rFonts w:ascii="Times New Roman" w:hAnsi="Times New Roman" w:cs="Times New Roman"/>
                <w:color w:val="000000" w:themeColor="text1"/>
              </w:rPr>
            </w:pPr>
          </w:p>
        </w:tc>
      </w:tr>
      <w:tr w:rsidR="001C76C3" w:rsidRPr="001C76C3" w14:paraId="1D80C3B9" w14:textId="77777777" w:rsidTr="0051482D">
        <w:trPr>
          <w:trHeight w:val="1114"/>
        </w:trPr>
        <w:tc>
          <w:tcPr>
            <w:tcW w:w="9062" w:type="dxa"/>
            <w:gridSpan w:val="4"/>
          </w:tcPr>
          <w:p w14:paraId="2063BCC7" w14:textId="70ACE4D0"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12F8C6AD" w14:textId="77777777" w:rsidR="00E37982" w:rsidRPr="001C76C3" w:rsidRDefault="00E37982" w:rsidP="0051482D">
            <w:pPr>
              <w:jc w:val="both"/>
              <w:rPr>
                <w:rFonts w:ascii="Times New Roman" w:hAnsi="Times New Roman" w:cs="Times New Roman"/>
                <w:i/>
                <w:iCs/>
                <w:color w:val="000000" w:themeColor="text1"/>
                <w:sz w:val="24"/>
                <w:szCs w:val="24"/>
              </w:rPr>
            </w:pPr>
          </w:p>
          <w:p w14:paraId="04D5E512" w14:textId="39972692" w:rsidR="00E37982" w:rsidRPr="001C76C3" w:rsidRDefault="00AA0CF2" w:rsidP="00432BC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Praćenje i e</w:t>
            </w:r>
            <w:r w:rsidR="00E37982" w:rsidRPr="001C76C3">
              <w:rPr>
                <w:rFonts w:ascii="Times New Roman" w:hAnsi="Times New Roman" w:cs="Times New Roman"/>
                <w:color w:val="000000" w:themeColor="text1"/>
                <w:sz w:val="24"/>
                <w:szCs w:val="24"/>
              </w:rPr>
              <w:t>valuacija mjera aktivne politike zapošljavanja s ciljem procjene njihove učinkovitosti te prilagodbe mjera za buduće razdoblje.</w:t>
            </w:r>
          </w:p>
          <w:p w14:paraId="47026633" w14:textId="77777777" w:rsidR="0014517E" w:rsidRPr="001C76C3" w:rsidRDefault="0014517E" w:rsidP="00432BC2">
            <w:pPr>
              <w:jc w:val="both"/>
              <w:rPr>
                <w:rFonts w:ascii="Times New Roman" w:hAnsi="Times New Roman" w:cs="Times New Roman"/>
                <w:color w:val="000000" w:themeColor="text1"/>
                <w:sz w:val="24"/>
                <w:szCs w:val="24"/>
              </w:rPr>
            </w:pPr>
          </w:p>
          <w:p w14:paraId="0E5DEC40" w14:textId="77777777" w:rsidR="0014517E" w:rsidRPr="001C76C3" w:rsidRDefault="0014517E" w:rsidP="00432BC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3970CCE1" w14:textId="6B1F114F" w:rsidR="00D601C1" w:rsidRPr="001C76C3" w:rsidRDefault="00D601C1" w:rsidP="00432BC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Kako bi mjere aktivne politike zapošljavanja bile učinkovite</w:t>
            </w:r>
            <w:r w:rsidR="009F0A9E" w:rsidRPr="001C76C3">
              <w:rPr>
                <w:rFonts w:ascii="Times New Roman" w:hAnsi="Times New Roman" w:cs="Times New Roman"/>
                <w:color w:val="000000" w:themeColor="text1"/>
                <w:sz w:val="24"/>
                <w:szCs w:val="24"/>
              </w:rPr>
              <w:t xml:space="preserve"> i rezultirale uključivanjem na tržište rada</w:t>
            </w:r>
            <w:r w:rsidRPr="001C76C3">
              <w:rPr>
                <w:rFonts w:ascii="Times New Roman" w:hAnsi="Times New Roman" w:cs="Times New Roman"/>
                <w:color w:val="000000" w:themeColor="text1"/>
                <w:sz w:val="24"/>
                <w:szCs w:val="24"/>
              </w:rPr>
              <w:t xml:space="preserve">, iste se trebaju pratiti i evaluirati. Kreiranje mjera u budućnosti treba biti temeljeno na rezultatima evaluacije, a što je u skladu s politikama utemeljenima na dokazima. </w:t>
            </w:r>
          </w:p>
          <w:p w14:paraId="2D4DD212" w14:textId="443D0839" w:rsidR="0014517E" w:rsidRPr="001C76C3" w:rsidRDefault="0014517E" w:rsidP="00D601C1">
            <w:pPr>
              <w:jc w:val="both"/>
              <w:rPr>
                <w:rFonts w:ascii="Times New Roman" w:hAnsi="Times New Roman" w:cs="Times New Roman"/>
                <w:color w:val="000000" w:themeColor="text1"/>
                <w:sz w:val="24"/>
                <w:szCs w:val="24"/>
              </w:rPr>
            </w:pPr>
          </w:p>
        </w:tc>
      </w:tr>
      <w:tr w:rsidR="001C76C3" w:rsidRPr="001C76C3" w14:paraId="093A15B6" w14:textId="77777777" w:rsidTr="0014517E">
        <w:trPr>
          <w:trHeight w:val="285"/>
        </w:trPr>
        <w:tc>
          <w:tcPr>
            <w:tcW w:w="2951" w:type="dxa"/>
            <w:shd w:val="clear" w:color="auto" w:fill="FBE4D5" w:themeFill="accent2" w:themeFillTint="33"/>
          </w:tcPr>
          <w:p w14:paraId="419FB918" w14:textId="300979AB"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2AA7158E" w14:textId="64224D40"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278C9A5F" w14:textId="30EF0A8A"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580B0162" w14:textId="4F923498"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3940E265" w14:textId="77777777" w:rsidR="000E4FAC" w:rsidRPr="001C76C3" w:rsidRDefault="000E4FAC"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0E4FAC" w:rsidRPr="001C76C3" w14:paraId="48424BDA" w14:textId="77777777" w:rsidTr="0051482D">
        <w:trPr>
          <w:trHeight w:val="285"/>
        </w:trPr>
        <w:tc>
          <w:tcPr>
            <w:tcW w:w="2951" w:type="dxa"/>
          </w:tcPr>
          <w:p w14:paraId="6B0F7E05" w14:textId="1B6B376B" w:rsidR="000E4FAC"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Broj izvješća o provedbi mjera aktivne politike zapošljavanja</w:t>
            </w:r>
          </w:p>
          <w:p w14:paraId="745D0774" w14:textId="1731A966" w:rsidR="00E37982" w:rsidRPr="001C76C3" w:rsidRDefault="00E37982" w:rsidP="00E37982">
            <w:pPr>
              <w:rPr>
                <w:color w:val="000000" w:themeColor="text1"/>
              </w:rPr>
            </w:pPr>
          </w:p>
          <w:p w14:paraId="673C5EAE" w14:textId="41A5D120" w:rsidR="00E37982"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 Broj provedenih evaluacija</w:t>
            </w:r>
          </w:p>
          <w:p w14:paraId="0F9179D5" w14:textId="00C6F0C6" w:rsidR="00E37982" w:rsidRPr="001C76C3" w:rsidRDefault="00E37982" w:rsidP="00432BC2">
            <w:pPr>
              <w:rPr>
                <w:rFonts w:ascii="Times New Roman" w:hAnsi="Times New Roman" w:cs="Times New Roman"/>
                <w:color w:val="000000" w:themeColor="text1"/>
                <w:sz w:val="24"/>
                <w:szCs w:val="24"/>
              </w:rPr>
            </w:pPr>
          </w:p>
        </w:tc>
        <w:tc>
          <w:tcPr>
            <w:tcW w:w="2440" w:type="dxa"/>
          </w:tcPr>
          <w:p w14:paraId="3C853BAF" w14:textId="29072345" w:rsidR="000E4FAC" w:rsidRPr="001C76C3" w:rsidRDefault="00C709B0" w:rsidP="0051482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613E8" w:rsidRPr="001C76C3">
              <w:rPr>
                <w:rFonts w:ascii="Times New Roman" w:hAnsi="Times New Roman" w:cs="Times New Roman"/>
                <w:color w:val="000000" w:themeColor="text1"/>
                <w:sz w:val="24"/>
                <w:szCs w:val="24"/>
              </w:rPr>
              <w:t>.000.000,00</w:t>
            </w:r>
          </w:p>
        </w:tc>
        <w:tc>
          <w:tcPr>
            <w:tcW w:w="2441" w:type="dxa"/>
          </w:tcPr>
          <w:p w14:paraId="7E67989B" w14:textId="77777777" w:rsidR="00727386" w:rsidRPr="001C76C3" w:rsidRDefault="00727386" w:rsidP="00727386">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T689035 OP učinkoviti ljudski potencijali 2014. -2020.</w:t>
            </w:r>
          </w:p>
          <w:p w14:paraId="5AFB9068" w14:textId="70C3FE5F" w:rsidR="00C709B0" w:rsidRPr="001C76C3" w:rsidRDefault="00C709B0" w:rsidP="005D7F66">
            <w:pPr>
              <w:rPr>
                <w:rFonts w:ascii="Times New Roman" w:hAnsi="Times New Roman" w:cs="Times New Roman"/>
                <w:color w:val="000000" w:themeColor="text1"/>
                <w:sz w:val="24"/>
                <w:szCs w:val="24"/>
              </w:rPr>
            </w:pPr>
            <w:r w:rsidRPr="00C709B0">
              <w:rPr>
                <w:rFonts w:ascii="Times New Roman" w:hAnsi="Times New Roman" w:cs="Times New Roman"/>
                <w:color w:val="000000" w:themeColor="text1"/>
                <w:sz w:val="24"/>
                <w:szCs w:val="24"/>
              </w:rPr>
              <w:t>A689013 Administracija i upravljanje Hrvatskog zavoda za zapošljavanje</w:t>
            </w:r>
          </w:p>
        </w:tc>
        <w:tc>
          <w:tcPr>
            <w:tcW w:w="1230" w:type="dxa"/>
          </w:tcPr>
          <w:p w14:paraId="7FDFD02D" w14:textId="0DCB87DE" w:rsidR="000E4FAC" w:rsidRPr="001C76C3" w:rsidRDefault="00066A51"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bookmarkEnd w:id="48"/>
    </w:tbl>
    <w:p w14:paraId="07F4D418" w14:textId="77777777" w:rsidR="008452C1" w:rsidRPr="001C76C3" w:rsidRDefault="008452C1" w:rsidP="00BC3341">
      <w:pPr>
        <w:shd w:val="clear" w:color="auto" w:fill="FFFFFF" w:themeFill="background1"/>
        <w:jc w:val="both"/>
        <w:rPr>
          <w:rFonts w:ascii="Times New Roman" w:hAnsi="Times New Roman" w:cs="Times New Roman"/>
          <w:i/>
          <w:iCs/>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54A4747E" w14:textId="77777777" w:rsidTr="0051482D">
        <w:tc>
          <w:tcPr>
            <w:tcW w:w="9062" w:type="dxa"/>
            <w:gridSpan w:val="4"/>
            <w:shd w:val="clear" w:color="auto" w:fill="D9E2F3" w:themeFill="accent1" w:themeFillTint="33"/>
          </w:tcPr>
          <w:p w14:paraId="3A511BCE" w14:textId="7E0FAA7F" w:rsidR="008452C1" w:rsidRPr="001C76C3" w:rsidRDefault="008452C1" w:rsidP="00DF0072">
            <w:pPr>
              <w:pStyle w:val="Naslov3"/>
              <w:outlineLvl w:val="2"/>
              <w:rPr>
                <w:rFonts w:ascii="Times New Roman" w:hAnsi="Times New Roman" w:cs="Times New Roman"/>
                <w:b/>
                <w:bCs/>
                <w:color w:val="000000" w:themeColor="text1"/>
              </w:rPr>
            </w:pPr>
            <w:bookmarkStart w:id="49" w:name="_Toc83889864"/>
            <w:bookmarkStart w:id="50" w:name="_Hlk73008023"/>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 xml:space="preserve">.4. </w:t>
            </w:r>
            <w:r w:rsidR="00E37982" w:rsidRPr="001C76C3">
              <w:rPr>
                <w:rFonts w:ascii="Times New Roman" w:hAnsi="Times New Roman" w:cs="Times New Roman"/>
                <w:b/>
                <w:bCs/>
                <w:color w:val="000000" w:themeColor="text1"/>
              </w:rPr>
              <w:t xml:space="preserve">Razvijati </w:t>
            </w:r>
            <w:r w:rsidR="00BE783F" w:rsidRPr="00BE783F">
              <w:rPr>
                <w:rFonts w:ascii="Times New Roman" w:hAnsi="Times New Roman" w:cs="Times New Roman"/>
                <w:b/>
                <w:bCs/>
                <w:color w:val="000000" w:themeColor="text1"/>
              </w:rPr>
              <w:t xml:space="preserve">sustav podrške za </w:t>
            </w:r>
            <w:r w:rsidR="00E37982" w:rsidRPr="001C76C3">
              <w:rPr>
                <w:rFonts w:ascii="Times New Roman" w:hAnsi="Times New Roman" w:cs="Times New Roman"/>
                <w:b/>
                <w:bCs/>
                <w:color w:val="000000" w:themeColor="text1"/>
              </w:rPr>
              <w:t>uključivanje neaktivnih radno sposobnih osoba na tržište rada s posebnim naglaskom na osobe u NEET statusu</w:t>
            </w:r>
            <w:bookmarkEnd w:id="49"/>
          </w:p>
        </w:tc>
      </w:tr>
      <w:tr w:rsidR="001C76C3" w:rsidRPr="001C76C3" w14:paraId="2AA9D613" w14:textId="77777777" w:rsidTr="0051482D">
        <w:trPr>
          <w:trHeight w:val="1114"/>
        </w:trPr>
        <w:tc>
          <w:tcPr>
            <w:tcW w:w="9062" w:type="dxa"/>
            <w:gridSpan w:val="4"/>
          </w:tcPr>
          <w:p w14:paraId="4415EAA1" w14:textId="7E2C0AA3"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59604129" w14:textId="4C79BC87" w:rsidR="00E37982" w:rsidRPr="001C76C3" w:rsidRDefault="00E37982" w:rsidP="0051482D">
            <w:pPr>
              <w:jc w:val="both"/>
              <w:rPr>
                <w:rFonts w:ascii="Times New Roman" w:hAnsi="Times New Roman" w:cs="Times New Roman"/>
                <w:i/>
                <w:iCs/>
                <w:color w:val="000000" w:themeColor="text1"/>
                <w:sz w:val="24"/>
                <w:szCs w:val="24"/>
              </w:rPr>
            </w:pPr>
          </w:p>
          <w:p w14:paraId="5DE3F15D" w14:textId="67A0792F" w:rsidR="00E37982" w:rsidRDefault="00BE783F" w:rsidP="00E37982">
            <w:pPr>
              <w:jc w:val="both"/>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Uspostava sustava informiranja, praćenja i aktivacije neaktivnih radno sposobnih osoba za traženje posla i zapošljavanje te osiguranje dostupnosti usluga razvojem mreže CISOK centara.</w:t>
            </w:r>
          </w:p>
          <w:p w14:paraId="1255DCB0" w14:textId="77777777" w:rsidR="00BE783F" w:rsidRPr="001C76C3" w:rsidRDefault="00BE783F" w:rsidP="00E37982">
            <w:pPr>
              <w:jc w:val="both"/>
              <w:rPr>
                <w:rFonts w:ascii="Times New Roman" w:hAnsi="Times New Roman" w:cs="Times New Roman"/>
                <w:color w:val="000000" w:themeColor="text1"/>
                <w:sz w:val="24"/>
                <w:szCs w:val="24"/>
              </w:rPr>
            </w:pPr>
          </w:p>
          <w:p w14:paraId="4198D792" w14:textId="77777777" w:rsidR="0014517E" w:rsidRPr="001C76C3" w:rsidRDefault="0014517E" w:rsidP="00E3798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60144096" w14:textId="2D8367BC" w:rsidR="00D5205F" w:rsidRPr="001C76C3" w:rsidRDefault="00E872C5"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Razvoj </w:t>
            </w:r>
            <w:r w:rsidR="00BE783F">
              <w:rPr>
                <w:rFonts w:ascii="Times New Roman" w:hAnsi="Times New Roman" w:cs="Times New Roman"/>
                <w:color w:val="000000" w:themeColor="text1"/>
                <w:sz w:val="24"/>
                <w:szCs w:val="24"/>
              </w:rPr>
              <w:t xml:space="preserve">sustava podrške </w:t>
            </w:r>
            <w:r w:rsidR="00D5205F" w:rsidRPr="001C76C3">
              <w:rPr>
                <w:rFonts w:ascii="Times New Roman" w:hAnsi="Times New Roman" w:cs="Times New Roman"/>
                <w:color w:val="000000" w:themeColor="text1"/>
                <w:sz w:val="24"/>
                <w:szCs w:val="24"/>
              </w:rPr>
              <w:t xml:space="preserve">osnova je </w:t>
            </w:r>
            <w:r w:rsidR="000F1F7E" w:rsidRPr="001C76C3">
              <w:rPr>
                <w:rFonts w:ascii="Times New Roman" w:hAnsi="Times New Roman" w:cs="Times New Roman"/>
                <w:color w:val="000000" w:themeColor="text1"/>
                <w:sz w:val="24"/>
                <w:szCs w:val="24"/>
              </w:rPr>
              <w:t xml:space="preserve">za </w:t>
            </w:r>
            <w:r w:rsidR="00D5205F" w:rsidRPr="001C76C3">
              <w:rPr>
                <w:rFonts w:ascii="Times New Roman" w:hAnsi="Times New Roman" w:cs="Times New Roman"/>
                <w:color w:val="000000" w:themeColor="text1"/>
                <w:sz w:val="24"/>
                <w:szCs w:val="24"/>
              </w:rPr>
              <w:t>brž</w:t>
            </w:r>
            <w:r w:rsidR="000F1F7E" w:rsidRPr="001C76C3">
              <w:rPr>
                <w:rFonts w:ascii="Times New Roman" w:hAnsi="Times New Roman" w:cs="Times New Roman"/>
                <w:color w:val="000000" w:themeColor="text1"/>
                <w:sz w:val="24"/>
                <w:szCs w:val="24"/>
              </w:rPr>
              <w:t>u</w:t>
            </w:r>
            <w:r w:rsidR="00D5205F" w:rsidRPr="001C76C3">
              <w:rPr>
                <w:rFonts w:ascii="Times New Roman" w:hAnsi="Times New Roman" w:cs="Times New Roman"/>
                <w:color w:val="000000" w:themeColor="text1"/>
                <w:sz w:val="24"/>
                <w:szCs w:val="24"/>
              </w:rPr>
              <w:t xml:space="preserve"> aktivacij</w:t>
            </w:r>
            <w:r w:rsidR="000F1F7E" w:rsidRPr="001C76C3">
              <w:rPr>
                <w:rFonts w:ascii="Times New Roman" w:hAnsi="Times New Roman" w:cs="Times New Roman"/>
                <w:color w:val="000000" w:themeColor="text1"/>
                <w:sz w:val="24"/>
                <w:szCs w:val="24"/>
              </w:rPr>
              <w:t>u</w:t>
            </w:r>
            <w:r w:rsidR="00D5205F" w:rsidRPr="001C76C3">
              <w:rPr>
                <w:rFonts w:ascii="Times New Roman" w:hAnsi="Times New Roman" w:cs="Times New Roman"/>
                <w:color w:val="000000" w:themeColor="text1"/>
                <w:sz w:val="24"/>
                <w:szCs w:val="24"/>
              </w:rPr>
              <w:t xml:space="preserve"> neaktivnih radno sposobnih osoba</w:t>
            </w:r>
            <w:r w:rsidR="000F1F7E" w:rsidRPr="001C76C3">
              <w:rPr>
                <w:rFonts w:ascii="Times New Roman" w:hAnsi="Times New Roman" w:cs="Times New Roman"/>
                <w:color w:val="000000" w:themeColor="text1"/>
                <w:sz w:val="24"/>
                <w:szCs w:val="24"/>
              </w:rPr>
              <w:t xml:space="preserve"> i osoba u NEET statusu. Modeli informiranja moraju doprinijeti da se osobe</w:t>
            </w:r>
            <w:r w:rsidR="00D5205F" w:rsidRPr="001C76C3">
              <w:rPr>
                <w:rFonts w:ascii="Times New Roman" w:hAnsi="Times New Roman" w:cs="Times New Roman"/>
                <w:color w:val="000000" w:themeColor="text1"/>
                <w:sz w:val="24"/>
                <w:szCs w:val="24"/>
              </w:rPr>
              <w:t xml:space="preserve"> </w:t>
            </w:r>
            <w:r w:rsidR="000F1F7E" w:rsidRPr="001C76C3">
              <w:rPr>
                <w:rFonts w:ascii="Times New Roman" w:hAnsi="Times New Roman" w:cs="Times New Roman"/>
                <w:color w:val="000000" w:themeColor="text1"/>
                <w:sz w:val="24"/>
                <w:szCs w:val="24"/>
              </w:rPr>
              <w:t xml:space="preserve">prijave u evidenciju Hrvatskog zavoda za zapošljavanje kako bi im se pružila primjerena podrška za uključivanje na tržište rada. </w:t>
            </w:r>
          </w:p>
          <w:p w14:paraId="17D6E8B3" w14:textId="1F92DF65" w:rsidR="0014517E" w:rsidRPr="001C76C3" w:rsidRDefault="0014517E" w:rsidP="000F1F7E">
            <w:pPr>
              <w:jc w:val="both"/>
              <w:rPr>
                <w:rFonts w:ascii="Times New Roman" w:hAnsi="Times New Roman" w:cs="Times New Roman"/>
                <w:color w:val="000000" w:themeColor="text1"/>
                <w:sz w:val="24"/>
                <w:szCs w:val="24"/>
              </w:rPr>
            </w:pPr>
          </w:p>
        </w:tc>
      </w:tr>
      <w:tr w:rsidR="001C76C3" w:rsidRPr="001C76C3" w14:paraId="44B3072F" w14:textId="77777777" w:rsidTr="0014517E">
        <w:trPr>
          <w:trHeight w:val="285"/>
        </w:trPr>
        <w:tc>
          <w:tcPr>
            <w:tcW w:w="2951" w:type="dxa"/>
            <w:shd w:val="clear" w:color="auto" w:fill="FBE4D5" w:themeFill="accent2" w:themeFillTint="33"/>
          </w:tcPr>
          <w:p w14:paraId="0F922536" w14:textId="283D63B1"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19E26678" w14:textId="4D327232"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74AA4D8C" w14:textId="5FFE69C2"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446DF842" w14:textId="2FF2C597" w:rsidR="000E4FAC" w:rsidRPr="001C76C3" w:rsidRDefault="00CB468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49D9D451" w14:textId="77777777" w:rsidR="000E4FAC" w:rsidRPr="001C76C3" w:rsidRDefault="000E4FAC"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0E4FAC" w:rsidRPr="001C76C3" w14:paraId="69DC80C7" w14:textId="77777777" w:rsidTr="0051482D">
        <w:trPr>
          <w:trHeight w:val="285"/>
        </w:trPr>
        <w:tc>
          <w:tcPr>
            <w:tcW w:w="2951" w:type="dxa"/>
          </w:tcPr>
          <w:p w14:paraId="19A40F2D" w14:textId="0CA8B933" w:rsidR="000E4FAC"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1. Udio mladih osoba u NEET statusu</w:t>
            </w:r>
          </w:p>
          <w:p w14:paraId="549D6905" w14:textId="2D03F86F" w:rsidR="00E37982" w:rsidRPr="001C76C3" w:rsidRDefault="00E37982" w:rsidP="00E37982">
            <w:pPr>
              <w:rPr>
                <w:color w:val="000000" w:themeColor="text1"/>
              </w:rPr>
            </w:pPr>
          </w:p>
          <w:p w14:paraId="0C5E8D93" w14:textId="44216C62" w:rsidR="00E37982"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2. </w:t>
            </w:r>
            <w:r w:rsidR="00BE783F" w:rsidRPr="001C76C3">
              <w:rPr>
                <w:rFonts w:ascii="Times New Roman" w:hAnsi="Times New Roman" w:cs="Times New Roman"/>
                <w:color w:val="000000" w:themeColor="text1"/>
                <w:sz w:val="24"/>
                <w:szCs w:val="24"/>
              </w:rPr>
              <w:t xml:space="preserve">Broj </w:t>
            </w:r>
            <w:proofErr w:type="spellStart"/>
            <w:r w:rsidR="00BE783F" w:rsidRPr="001C76C3">
              <w:rPr>
                <w:rFonts w:ascii="Times New Roman" w:hAnsi="Times New Roman" w:cs="Times New Roman"/>
                <w:color w:val="000000" w:themeColor="text1"/>
                <w:sz w:val="24"/>
                <w:szCs w:val="24"/>
              </w:rPr>
              <w:t>novoprijavljenih</w:t>
            </w:r>
            <w:proofErr w:type="spellEnd"/>
            <w:r w:rsidR="00BE783F" w:rsidRPr="001C76C3">
              <w:rPr>
                <w:rFonts w:ascii="Times New Roman" w:hAnsi="Times New Roman" w:cs="Times New Roman"/>
                <w:color w:val="000000" w:themeColor="text1"/>
                <w:sz w:val="24"/>
                <w:szCs w:val="24"/>
              </w:rPr>
              <w:t xml:space="preserve"> u evidenciju HZZ-a iz neaktivnosti</w:t>
            </w:r>
          </w:p>
          <w:p w14:paraId="3F4191CE" w14:textId="51835976" w:rsidR="00E37982" w:rsidRPr="001C76C3" w:rsidRDefault="00E37982" w:rsidP="00E37982">
            <w:pPr>
              <w:rPr>
                <w:rFonts w:ascii="Times New Roman" w:hAnsi="Times New Roman" w:cs="Times New Roman"/>
                <w:color w:val="000000" w:themeColor="text1"/>
                <w:sz w:val="24"/>
                <w:szCs w:val="24"/>
              </w:rPr>
            </w:pPr>
          </w:p>
          <w:p w14:paraId="721D295D" w14:textId="785BF51D" w:rsidR="00E37982" w:rsidRPr="001C76C3" w:rsidRDefault="00E37982" w:rsidP="00E37982">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3. Broj </w:t>
            </w:r>
            <w:r w:rsidR="00BE783F">
              <w:rPr>
                <w:rFonts w:ascii="Times New Roman" w:hAnsi="Times New Roman" w:cs="Times New Roman"/>
                <w:color w:val="000000" w:themeColor="text1"/>
                <w:sz w:val="24"/>
                <w:szCs w:val="24"/>
              </w:rPr>
              <w:t>CISOK centara</w:t>
            </w:r>
          </w:p>
        </w:tc>
        <w:tc>
          <w:tcPr>
            <w:tcW w:w="2440" w:type="dxa"/>
          </w:tcPr>
          <w:p w14:paraId="0386A4D4" w14:textId="0979EF3A" w:rsidR="000E4FAC" w:rsidRPr="001C76C3" w:rsidRDefault="003850B1" w:rsidP="0051482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34.354.000</w:t>
            </w:r>
            <w:r w:rsidR="00092133">
              <w:rPr>
                <w:rFonts w:ascii="Times New Roman" w:hAnsi="Times New Roman" w:cs="Times New Roman"/>
                <w:color w:val="000000" w:themeColor="text1"/>
                <w:sz w:val="24"/>
                <w:szCs w:val="24"/>
              </w:rPr>
              <w:t>,00</w:t>
            </w:r>
          </w:p>
        </w:tc>
        <w:tc>
          <w:tcPr>
            <w:tcW w:w="2441" w:type="dxa"/>
          </w:tcPr>
          <w:p w14:paraId="225B01B6" w14:textId="2FF89897" w:rsidR="000E4FAC" w:rsidRDefault="005D7F66" w:rsidP="005D7F66">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A689013 Administracija i </w:t>
            </w:r>
            <w:r w:rsidRPr="001C76C3">
              <w:rPr>
                <w:rFonts w:ascii="Times New Roman" w:hAnsi="Times New Roman" w:cs="Times New Roman"/>
                <w:color w:val="000000" w:themeColor="text1"/>
                <w:sz w:val="24"/>
                <w:szCs w:val="24"/>
              </w:rPr>
              <w:lastRenderedPageBreak/>
              <w:t>upravljanje Hrvatskog zavoda za zapošljavanje</w:t>
            </w:r>
          </w:p>
          <w:p w14:paraId="6F029878" w14:textId="6DCC9075" w:rsidR="00BE783F" w:rsidRPr="001C76C3" w:rsidRDefault="00BE783F" w:rsidP="005D7F66">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T813039 Unaprjeđenje mjera zapošljavanja i pravnog okvira za moderno tržište rada i gospodarstvo budućnosti - NPOO</w:t>
            </w:r>
          </w:p>
          <w:p w14:paraId="63C8B691" w14:textId="7FA45157" w:rsidR="00F33455" w:rsidRPr="001C76C3" w:rsidRDefault="0017134B" w:rsidP="005D7F66">
            <w:pPr>
              <w:rPr>
                <w:rFonts w:ascii="Times New Roman" w:hAnsi="Times New Roman" w:cs="Times New Roman"/>
                <w:color w:val="000000" w:themeColor="text1"/>
                <w:sz w:val="24"/>
                <w:szCs w:val="24"/>
              </w:rPr>
            </w:pPr>
            <w:r w:rsidRPr="0017134B">
              <w:rPr>
                <w:rFonts w:ascii="Times New Roman" w:hAnsi="Times New Roman" w:cs="Times New Roman"/>
                <w:color w:val="000000" w:themeColor="text1"/>
                <w:sz w:val="24"/>
                <w:szCs w:val="24"/>
              </w:rPr>
              <w:t>T877004 Operativni program ESF+ 2021.-2027.</w:t>
            </w:r>
          </w:p>
        </w:tc>
        <w:tc>
          <w:tcPr>
            <w:tcW w:w="1230" w:type="dxa"/>
          </w:tcPr>
          <w:p w14:paraId="2610B42A" w14:textId="317F7807" w:rsidR="000E4FAC" w:rsidRPr="001C76C3" w:rsidRDefault="005D7F6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R</w:t>
            </w:r>
          </w:p>
        </w:tc>
      </w:tr>
    </w:tbl>
    <w:p w14:paraId="7E5B1A31" w14:textId="77777777" w:rsidR="004D7AFA" w:rsidRPr="001C76C3" w:rsidRDefault="004D7AFA" w:rsidP="00BC3341">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397F7633" w14:textId="77777777" w:rsidTr="0051482D">
        <w:tc>
          <w:tcPr>
            <w:tcW w:w="9062" w:type="dxa"/>
            <w:gridSpan w:val="4"/>
            <w:shd w:val="clear" w:color="auto" w:fill="D9E2F3" w:themeFill="accent1" w:themeFillTint="33"/>
          </w:tcPr>
          <w:p w14:paraId="40488768" w14:textId="76690BAF" w:rsidR="004D7AFA" w:rsidRPr="001C76C3" w:rsidRDefault="004D7AFA" w:rsidP="00DF0072">
            <w:pPr>
              <w:pStyle w:val="Naslov3"/>
              <w:outlineLvl w:val="2"/>
              <w:rPr>
                <w:rFonts w:ascii="Times New Roman" w:hAnsi="Times New Roman" w:cs="Times New Roman"/>
                <w:b/>
                <w:bCs/>
                <w:color w:val="000000" w:themeColor="text1"/>
              </w:rPr>
            </w:pPr>
            <w:bookmarkStart w:id="51" w:name="_Toc83889865"/>
            <w:bookmarkStart w:id="52" w:name="_Hlk75414107"/>
            <w:bookmarkEnd w:id="50"/>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 xml:space="preserve">.5. </w:t>
            </w:r>
            <w:r w:rsidR="00E37982" w:rsidRPr="001C76C3">
              <w:rPr>
                <w:rFonts w:ascii="Times New Roman" w:hAnsi="Times New Roman" w:cs="Times New Roman"/>
                <w:b/>
                <w:bCs/>
                <w:color w:val="000000" w:themeColor="text1"/>
              </w:rPr>
              <w:t xml:space="preserve">Jačanje kapaciteta HZZ-a u pružanju </w:t>
            </w:r>
            <w:r w:rsidR="00BE783F">
              <w:rPr>
                <w:rFonts w:ascii="Times New Roman" w:hAnsi="Times New Roman" w:cs="Times New Roman"/>
                <w:b/>
                <w:bCs/>
                <w:color w:val="000000" w:themeColor="text1"/>
              </w:rPr>
              <w:t xml:space="preserve">usluga informiranja o slobodnim radnim mjestima i </w:t>
            </w:r>
            <w:r w:rsidR="00E37982" w:rsidRPr="001C76C3">
              <w:rPr>
                <w:rFonts w:ascii="Times New Roman" w:hAnsi="Times New Roman" w:cs="Times New Roman"/>
                <w:b/>
                <w:bCs/>
                <w:color w:val="000000" w:themeColor="text1"/>
              </w:rPr>
              <w:t>posredovanj</w:t>
            </w:r>
            <w:r w:rsidR="00BE783F">
              <w:rPr>
                <w:rFonts w:ascii="Times New Roman" w:hAnsi="Times New Roman" w:cs="Times New Roman"/>
                <w:b/>
                <w:bCs/>
                <w:color w:val="000000" w:themeColor="text1"/>
              </w:rPr>
              <w:t>a</w:t>
            </w:r>
            <w:r w:rsidR="00E37982" w:rsidRPr="001C76C3">
              <w:rPr>
                <w:rFonts w:ascii="Times New Roman" w:hAnsi="Times New Roman" w:cs="Times New Roman"/>
                <w:b/>
                <w:bCs/>
                <w:color w:val="000000" w:themeColor="text1"/>
              </w:rPr>
              <w:t xml:space="preserve"> pri zapošljavanju</w:t>
            </w:r>
            <w:bookmarkEnd w:id="51"/>
          </w:p>
        </w:tc>
      </w:tr>
      <w:tr w:rsidR="001C76C3" w:rsidRPr="001C76C3" w14:paraId="4FED5CBE" w14:textId="77777777" w:rsidTr="0051482D">
        <w:trPr>
          <w:trHeight w:val="1114"/>
        </w:trPr>
        <w:tc>
          <w:tcPr>
            <w:tcW w:w="9062" w:type="dxa"/>
            <w:gridSpan w:val="4"/>
          </w:tcPr>
          <w:p w14:paraId="69E65F10" w14:textId="487BE286" w:rsidR="00E37982" w:rsidRPr="001C76C3" w:rsidRDefault="00E37982"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473E53A1" w14:textId="77777777" w:rsidR="00E37982" w:rsidRPr="001C76C3" w:rsidRDefault="00E37982" w:rsidP="0051482D">
            <w:pPr>
              <w:jc w:val="both"/>
              <w:rPr>
                <w:rFonts w:ascii="Times New Roman" w:hAnsi="Times New Roman" w:cs="Times New Roman"/>
                <w:i/>
                <w:iCs/>
                <w:color w:val="000000" w:themeColor="text1"/>
                <w:sz w:val="24"/>
                <w:szCs w:val="24"/>
              </w:rPr>
            </w:pPr>
          </w:p>
          <w:p w14:paraId="5E281F40" w14:textId="77777777" w:rsidR="00E37982" w:rsidRPr="001C76C3" w:rsidRDefault="00E37982"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Poboljšanje rada savjetnika s korisnicima usluga HZZ-a.</w:t>
            </w:r>
          </w:p>
          <w:p w14:paraId="77F87EA4" w14:textId="77777777" w:rsidR="0014517E" w:rsidRPr="001C76C3" w:rsidRDefault="0014517E" w:rsidP="00E37982">
            <w:pPr>
              <w:jc w:val="both"/>
              <w:rPr>
                <w:rFonts w:ascii="Times New Roman" w:hAnsi="Times New Roman" w:cs="Times New Roman"/>
                <w:color w:val="000000" w:themeColor="text1"/>
                <w:sz w:val="24"/>
                <w:szCs w:val="24"/>
              </w:rPr>
            </w:pPr>
          </w:p>
          <w:p w14:paraId="0CB1F73E" w14:textId="77777777" w:rsidR="0014517E" w:rsidRPr="001C76C3" w:rsidRDefault="0014517E" w:rsidP="00E37982">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5A697FF2" w14:textId="67B91492" w:rsidR="0014517E" w:rsidRPr="001C76C3" w:rsidRDefault="001E4532" w:rsidP="00E37982">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Jačanje kapaciteta Hrvatskog zavoda za zapošljavanje pretpostavka je za ponovno uključivanje nezaposlenih na tržište rada i pružanje kvalitetne individualizirane usluge korisnicima.</w:t>
            </w:r>
          </w:p>
          <w:p w14:paraId="45D9CF2A" w14:textId="2266BCE6" w:rsidR="0014517E" w:rsidRPr="001C76C3" w:rsidRDefault="0014517E" w:rsidP="00E37982">
            <w:pPr>
              <w:jc w:val="both"/>
              <w:rPr>
                <w:rFonts w:ascii="Times New Roman" w:hAnsi="Times New Roman" w:cs="Times New Roman"/>
                <w:color w:val="000000" w:themeColor="text1"/>
                <w:sz w:val="24"/>
                <w:szCs w:val="24"/>
              </w:rPr>
            </w:pPr>
          </w:p>
        </w:tc>
      </w:tr>
      <w:tr w:rsidR="001C76C3" w:rsidRPr="001C76C3" w14:paraId="1D6DF94D" w14:textId="77777777" w:rsidTr="0014517E">
        <w:trPr>
          <w:trHeight w:val="285"/>
        </w:trPr>
        <w:tc>
          <w:tcPr>
            <w:tcW w:w="2951" w:type="dxa"/>
            <w:shd w:val="clear" w:color="auto" w:fill="FBE4D5" w:themeFill="accent2" w:themeFillTint="33"/>
          </w:tcPr>
          <w:p w14:paraId="02D7CB7D" w14:textId="768D5D33"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Pokazatelj rezultata</w:t>
            </w:r>
          </w:p>
        </w:tc>
        <w:tc>
          <w:tcPr>
            <w:tcW w:w="2440" w:type="dxa"/>
            <w:shd w:val="clear" w:color="auto" w:fill="FBE4D5" w:themeFill="accent2" w:themeFillTint="33"/>
          </w:tcPr>
          <w:p w14:paraId="2BA62040" w14:textId="77777777"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1F3006AE" w14:textId="77777777"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07CFA03" w14:textId="77777777"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258FEC6E" w14:textId="77777777" w:rsidR="004D7AFA" w:rsidRPr="001C76C3" w:rsidRDefault="004D7AFA"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4D7AFA" w:rsidRPr="001C76C3" w14:paraId="5E08E2C2" w14:textId="77777777" w:rsidTr="0051482D">
        <w:trPr>
          <w:trHeight w:val="285"/>
        </w:trPr>
        <w:tc>
          <w:tcPr>
            <w:tcW w:w="2951" w:type="dxa"/>
          </w:tcPr>
          <w:p w14:paraId="54FCE3A2" w14:textId="36DB489B" w:rsidR="004D7AFA" w:rsidRPr="001C76C3" w:rsidRDefault="00CA4529" w:rsidP="00CA4529">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w:t>
            </w:r>
            <w:r w:rsidR="00E37982" w:rsidRPr="001C76C3">
              <w:rPr>
                <w:rFonts w:ascii="Times New Roman" w:hAnsi="Times New Roman" w:cs="Times New Roman"/>
                <w:color w:val="000000" w:themeColor="text1"/>
                <w:sz w:val="24"/>
                <w:szCs w:val="24"/>
              </w:rPr>
              <w:t>Broj poslodavaca obuhvaćenih uslugama informiranja i savjetovanja</w:t>
            </w:r>
          </w:p>
          <w:p w14:paraId="74DFFA87" w14:textId="4939E3A5" w:rsidR="00CA4529" w:rsidRPr="001C76C3" w:rsidRDefault="00CA4529" w:rsidP="00CA4529">
            <w:pPr>
              <w:rPr>
                <w:color w:val="000000" w:themeColor="text1"/>
              </w:rPr>
            </w:pPr>
          </w:p>
          <w:p w14:paraId="4CDF1592" w14:textId="65A85CCA" w:rsidR="00CA4529" w:rsidRPr="001C76C3" w:rsidRDefault="00CA4529" w:rsidP="00CA4529">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2. Broj savjetnika za zapošljavanje uključenih u edukacije</w:t>
            </w:r>
          </w:p>
          <w:p w14:paraId="21669D96" w14:textId="3D1B223A" w:rsidR="00E37982" w:rsidRPr="001C76C3" w:rsidRDefault="00E37982" w:rsidP="00E37982">
            <w:pPr>
              <w:rPr>
                <w:rFonts w:ascii="Times New Roman" w:hAnsi="Times New Roman" w:cs="Times New Roman"/>
                <w:color w:val="000000" w:themeColor="text1"/>
                <w:sz w:val="24"/>
                <w:szCs w:val="24"/>
              </w:rPr>
            </w:pPr>
          </w:p>
        </w:tc>
        <w:tc>
          <w:tcPr>
            <w:tcW w:w="2440" w:type="dxa"/>
          </w:tcPr>
          <w:p w14:paraId="78B84A4C" w14:textId="4C760016" w:rsidR="004D7AFA" w:rsidRPr="001C76C3" w:rsidRDefault="005D7F6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0</w:t>
            </w:r>
          </w:p>
        </w:tc>
        <w:tc>
          <w:tcPr>
            <w:tcW w:w="2441" w:type="dxa"/>
          </w:tcPr>
          <w:p w14:paraId="51073866" w14:textId="2371E7D4" w:rsidR="004D7AFA" w:rsidRPr="001C76C3" w:rsidRDefault="005D7F66" w:rsidP="005D7F66">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A689013 Administracija i upravljanje Hrvatskog zavoda za zapošljavanje</w:t>
            </w:r>
          </w:p>
        </w:tc>
        <w:tc>
          <w:tcPr>
            <w:tcW w:w="1230" w:type="dxa"/>
          </w:tcPr>
          <w:p w14:paraId="1D0B8563" w14:textId="63D776BF" w:rsidR="004D7AFA" w:rsidRPr="001C76C3" w:rsidRDefault="005D7F6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15F0045F" w14:textId="77777777" w:rsidR="004D7AFA" w:rsidRPr="001C76C3" w:rsidRDefault="004D7AFA" w:rsidP="004D7AFA">
      <w:pPr>
        <w:shd w:val="clear" w:color="auto" w:fill="FFFFFF" w:themeFill="background1"/>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2951"/>
        <w:gridCol w:w="2440"/>
        <w:gridCol w:w="2441"/>
        <w:gridCol w:w="1230"/>
      </w:tblGrid>
      <w:tr w:rsidR="001C76C3" w:rsidRPr="001C76C3" w14:paraId="1E4F6198" w14:textId="77777777" w:rsidTr="0051482D">
        <w:tc>
          <w:tcPr>
            <w:tcW w:w="9062" w:type="dxa"/>
            <w:gridSpan w:val="4"/>
            <w:shd w:val="clear" w:color="auto" w:fill="D9E2F3" w:themeFill="accent1" w:themeFillTint="33"/>
          </w:tcPr>
          <w:p w14:paraId="13C191B0" w14:textId="4170F061" w:rsidR="00CA4529" w:rsidRPr="001C76C3" w:rsidRDefault="00CA4529" w:rsidP="00DF0072">
            <w:pPr>
              <w:pStyle w:val="Naslov3"/>
              <w:outlineLvl w:val="2"/>
              <w:rPr>
                <w:rFonts w:ascii="Times New Roman" w:hAnsi="Times New Roman" w:cs="Times New Roman"/>
                <w:b/>
                <w:bCs/>
                <w:color w:val="000000" w:themeColor="text1"/>
              </w:rPr>
            </w:pPr>
            <w:bookmarkStart w:id="53" w:name="_Toc83889866"/>
            <w:bookmarkEnd w:id="52"/>
            <w:r w:rsidRPr="001C76C3">
              <w:rPr>
                <w:rFonts w:ascii="Times New Roman" w:hAnsi="Times New Roman" w:cs="Times New Roman"/>
                <w:b/>
                <w:bCs/>
                <w:color w:val="000000" w:themeColor="text1"/>
              </w:rPr>
              <w:t xml:space="preserve">MJERA </w:t>
            </w:r>
            <w:r w:rsidR="00F660CF" w:rsidRPr="001C76C3">
              <w:rPr>
                <w:rFonts w:ascii="Times New Roman" w:hAnsi="Times New Roman" w:cs="Times New Roman"/>
                <w:b/>
                <w:bCs/>
                <w:color w:val="000000" w:themeColor="text1"/>
              </w:rPr>
              <w:t>4</w:t>
            </w:r>
            <w:r w:rsidRPr="001C76C3">
              <w:rPr>
                <w:rFonts w:ascii="Times New Roman" w:hAnsi="Times New Roman" w:cs="Times New Roman"/>
                <w:b/>
                <w:bCs/>
                <w:color w:val="000000" w:themeColor="text1"/>
              </w:rPr>
              <w:t>.6. Analiza adekvatnosti novčane naknade za vrijeme nezaposlenosti</w:t>
            </w:r>
            <w:bookmarkEnd w:id="53"/>
          </w:p>
          <w:p w14:paraId="3A9FC4D8" w14:textId="7B76B318" w:rsidR="00CA4529" w:rsidRPr="001C76C3" w:rsidRDefault="00CA4529" w:rsidP="00DF0072">
            <w:pPr>
              <w:pStyle w:val="Naslov3"/>
              <w:outlineLvl w:val="2"/>
              <w:rPr>
                <w:rFonts w:ascii="Times New Roman" w:hAnsi="Times New Roman" w:cs="Times New Roman"/>
                <w:color w:val="000000" w:themeColor="text1"/>
              </w:rPr>
            </w:pPr>
          </w:p>
        </w:tc>
      </w:tr>
      <w:tr w:rsidR="001C76C3" w:rsidRPr="001C76C3" w14:paraId="3947366E" w14:textId="77777777" w:rsidTr="0051482D">
        <w:trPr>
          <w:trHeight w:val="1114"/>
        </w:trPr>
        <w:tc>
          <w:tcPr>
            <w:tcW w:w="9062" w:type="dxa"/>
            <w:gridSpan w:val="4"/>
          </w:tcPr>
          <w:p w14:paraId="665FD6DD" w14:textId="14D0BEBB" w:rsidR="00CA4529" w:rsidRPr="001C76C3" w:rsidRDefault="00CA4529"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Svrha provedbe</w:t>
            </w:r>
            <w:r w:rsidR="00B33D11" w:rsidRPr="001C76C3">
              <w:rPr>
                <w:rFonts w:ascii="Times New Roman" w:hAnsi="Times New Roman" w:cs="Times New Roman"/>
                <w:i/>
                <w:iCs/>
                <w:color w:val="000000" w:themeColor="text1"/>
                <w:sz w:val="24"/>
                <w:szCs w:val="24"/>
              </w:rPr>
              <w:t xml:space="preserve"> mjere</w:t>
            </w:r>
            <w:r w:rsidRPr="001C76C3">
              <w:rPr>
                <w:rFonts w:ascii="Times New Roman" w:hAnsi="Times New Roman" w:cs="Times New Roman"/>
                <w:i/>
                <w:iCs/>
                <w:color w:val="000000" w:themeColor="text1"/>
                <w:sz w:val="24"/>
                <w:szCs w:val="24"/>
              </w:rPr>
              <w:t>:</w:t>
            </w:r>
          </w:p>
          <w:p w14:paraId="05C2C38A" w14:textId="77777777" w:rsidR="00CA4529" w:rsidRPr="001C76C3" w:rsidRDefault="00CA4529" w:rsidP="0051482D">
            <w:pPr>
              <w:jc w:val="both"/>
              <w:rPr>
                <w:rFonts w:ascii="Times New Roman" w:hAnsi="Times New Roman" w:cs="Times New Roman"/>
                <w:i/>
                <w:iCs/>
                <w:color w:val="000000" w:themeColor="text1"/>
                <w:sz w:val="24"/>
                <w:szCs w:val="24"/>
              </w:rPr>
            </w:pPr>
          </w:p>
          <w:p w14:paraId="69372324" w14:textId="77777777" w:rsidR="00CA4529" w:rsidRPr="001C76C3" w:rsidRDefault="00CA4529"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 cilju pružanja adekvatne materijalno pravne zaštite, provest će se analiza novčane naknade za vrijeme nezaposlenosti.</w:t>
            </w:r>
          </w:p>
          <w:p w14:paraId="1916D124" w14:textId="77777777" w:rsidR="0014517E" w:rsidRPr="001C76C3" w:rsidRDefault="0014517E" w:rsidP="0051482D">
            <w:pPr>
              <w:jc w:val="both"/>
              <w:rPr>
                <w:rFonts w:ascii="Times New Roman" w:hAnsi="Times New Roman" w:cs="Times New Roman"/>
                <w:color w:val="000000" w:themeColor="text1"/>
                <w:sz w:val="24"/>
                <w:szCs w:val="24"/>
              </w:rPr>
            </w:pPr>
          </w:p>
          <w:p w14:paraId="50F676D9" w14:textId="77777777" w:rsidR="0014517E" w:rsidRPr="001C76C3" w:rsidRDefault="0014517E" w:rsidP="0051482D">
            <w:pPr>
              <w:jc w:val="both"/>
              <w:rPr>
                <w:rFonts w:ascii="Times New Roman" w:hAnsi="Times New Roman" w:cs="Times New Roman"/>
                <w:i/>
                <w:iCs/>
                <w:color w:val="000000" w:themeColor="text1"/>
                <w:sz w:val="24"/>
                <w:szCs w:val="24"/>
              </w:rPr>
            </w:pPr>
            <w:r w:rsidRPr="001C76C3">
              <w:rPr>
                <w:rFonts w:ascii="Times New Roman" w:hAnsi="Times New Roman" w:cs="Times New Roman"/>
                <w:i/>
                <w:iCs/>
                <w:color w:val="000000" w:themeColor="text1"/>
                <w:sz w:val="24"/>
                <w:szCs w:val="24"/>
              </w:rPr>
              <w:t>Doprinos provedbi posebnog cilja:</w:t>
            </w:r>
          </w:p>
          <w:p w14:paraId="231CD569" w14:textId="299FBEEF" w:rsidR="00774A71" w:rsidRPr="001C76C3" w:rsidRDefault="00774A71"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Novčana naknada za vrijeme nezaposlenosti, kao pasivna mjera, ne smije utjecati na motivaciju nezaposlene osobe za aktivnim traženjem posla. Samo analiza novčane naknade za vrijeme nezaposlenosti može pokazati je li ravnoteža između naknade i aktivacije uspostavljena.</w:t>
            </w:r>
          </w:p>
          <w:p w14:paraId="1BD44426" w14:textId="1A3A364E" w:rsidR="0014517E" w:rsidRPr="001C76C3" w:rsidRDefault="0014517E" w:rsidP="00774A71">
            <w:pPr>
              <w:jc w:val="both"/>
              <w:rPr>
                <w:rFonts w:ascii="Times New Roman" w:hAnsi="Times New Roman" w:cs="Times New Roman"/>
                <w:color w:val="000000" w:themeColor="text1"/>
                <w:sz w:val="24"/>
                <w:szCs w:val="24"/>
              </w:rPr>
            </w:pPr>
          </w:p>
        </w:tc>
      </w:tr>
      <w:tr w:rsidR="001C76C3" w:rsidRPr="001C76C3" w14:paraId="17D79CC5" w14:textId="77777777" w:rsidTr="0014517E">
        <w:trPr>
          <w:trHeight w:val="285"/>
        </w:trPr>
        <w:tc>
          <w:tcPr>
            <w:tcW w:w="2951" w:type="dxa"/>
            <w:shd w:val="clear" w:color="auto" w:fill="FBE4D5" w:themeFill="accent2" w:themeFillTint="33"/>
          </w:tcPr>
          <w:p w14:paraId="7BFFDE84"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lastRenderedPageBreak/>
              <w:t>Pokazatelj rezultata</w:t>
            </w:r>
          </w:p>
        </w:tc>
        <w:tc>
          <w:tcPr>
            <w:tcW w:w="2440" w:type="dxa"/>
            <w:shd w:val="clear" w:color="auto" w:fill="FBE4D5" w:themeFill="accent2" w:themeFillTint="33"/>
          </w:tcPr>
          <w:p w14:paraId="220875E0"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Ukupan procijenjeni trošak provedbe</w:t>
            </w:r>
          </w:p>
        </w:tc>
        <w:tc>
          <w:tcPr>
            <w:tcW w:w="2441" w:type="dxa"/>
            <w:shd w:val="clear" w:color="auto" w:fill="FBE4D5" w:themeFill="accent2" w:themeFillTint="33"/>
          </w:tcPr>
          <w:p w14:paraId="399ED908"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Izvor financiranja</w:t>
            </w:r>
          </w:p>
        </w:tc>
        <w:tc>
          <w:tcPr>
            <w:tcW w:w="1230" w:type="dxa"/>
            <w:shd w:val="clear" w:color="auto" w:fill="FBE4D5" w:themeFill="accent2" w:themeFillTint="33"/>
          </w:tcPr>
          <w:p w14:paraId="1DF8ECC3"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Oznaka mjere</w:t>
            </w:r>
          </w:p>
          <w:p w14:paraId="719FBB0C" w14:textId="77777777" w:rsidR="00CA4529" w:rsidRPr="001C76C3" w:rsidRDefault="00CA4529" w:rsidP="0051482D">
            <w:pPr>
              <w:jc w:val="cente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R/I</w:t>
            </w:r>
          </w:p>
        </w:tc>
      </w:tr>
      <w:tr w:rsidR="00CA4529" w:rsidRPr="001C76C3" w14:paraId="692AB4F8" w14:textId="77777777" w:rsidTr="0051482D">
        <w:trPr>
          <w:trHeight w:val="285"/>
        </w:trPr>
        <w:tc>
          <w:tcPr>
            <w:tcW w:w="2951" w:type="dxa"/>
          </w:tcPr>
          <w:p w14:paraId="69269EDF" w14:textId="7F457398" w:rsidR="00CA4529" w:rsidRPr="001C76C3" w:rsidRDefault="00CA4529" w:rsidP="00CA4529">
            <w:pPr>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1. </w:t>
            </w:r>
            <w:r w:rsidR="00BC4D16" w:rsidRPr="00BC4D16">
              <w:rPr>
                <w:rFonts w:ascii="Times New Roman" w:hAnsi="Times New Roman" w:cs="Times New Roman"/>
                <w:color w:val="000000" w:themeColor="text1"/>
                <w:sz w:val="24"/>
                <w:szCs w:val="24"/>
              </w:rPr>
              <w:t>Broj provedenih analiza adekvatnosti novčane naknade</w:t>
            </w:r>
          </w:p>
          <w:p w14:paraId="79B19A9A" w14:textId="1E597693" w:rsidR="00CA4529" w:rsidRPr="001C76C3" w:rsidRDefault="00CA4529" w:rsidP="00CA4529">
            <w:pPr>
              <w:rPr>
                <w:rFonts w:ascii="Times New Roman" w:hAnsi="Times New Roman" w:cs="Times New Roman"/>
                <w:color w:val="000000" w:themeColor="text1"/>
                <w:sz w:val="24"/>
                <w:szCs w:val="24"/>
              </w:rPr>
            </w:pPr>
          </w:p>
        </w:tc>
        <w:tc>
          <w:tcPr>
            <w:tcW w:w="2440" w:type="dxa"/>
          </w:tcPr>
          <w:p w14:paraId="2D84EEC5" w14:textId="1FC8C6D3" w:rsidR="00CA4529" w:rsidRPr="001C76C3" w:rsidRDefault="00BC4D16" w:rsidP="0051482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500</w:t>
            </w:r>
            <w:r w:rsidR="005D7F66" w:rsidRPr="001C76C3">
              <w:rPr>
                <w:rFonts w:ascii="Times New Roman" w:hAnsi="Times New Roman" w:cs="Times New Roman"/>
                <w:color w:val="000000" w:themeColor="text1"/>
                <w:sz w:val="24"/>
                <w:szCs w:val="24"/>
              </w:rPr>
              <w:t>.000,00</w:t>
            </w:r>
          </w:p>
        </w:tc>
        <w:tc>
          <w:tcPr>
            <w:tcW w:w="2441" w:type="dxa"/>
          </w:tcPr>
          <w:p w14:paraId="17706176" w14:textId="77777777" w:rsidR="00BC4D16" w:rsidRPr="001C76C3" w:rsidRDefault="00BC4D16" w:rsidP="00BC4D16">
            <w:pPr>
              <w:rPr>
                <w:rFonts w:ascii="Times New Roman" w:hAnsi="Times New Roman" w:cs="Times New Roman"/>
                <w:color w:val="000000" w:themeColor="text1"/>
                <w:sz w:val="24"/>
                <w:szCs w:val="24"/>
              </w:rPr>
            </w:pPr>
            <w:r w:rsidRPr="00BE783F">
              <w:rPr>
                <w:rFonts w:ascii="Times New Roman" w:hAnsi="Times New Roman" w:cs="Times New Roman"/>
                <w:color w:val="000000" w:themeColor="text1"/>
                <w:sz w:val="24"/>
                <w:szCs w:val="24"/>
              </w:rPr>
              <w:t>T813039 Unaprjeđenje mjera zapošljavanja i pravnog okvira za moderno tržište rada i gospodarstvo budućnosti - NPOO</w:t>
            </w:r>
          </w:p>
          <w:p w14:paraId="5FC8D9E6" w14:textId="74806298" w:rsidR="00CA4529" w:rsidRPr="001C76C3" w:rsidRDefault="00CA4529" w:rsidP="005D7F66">
            <w:pPr>
              <w:rPr>
                <w:rFonts w:ascii="Times New Roman" w:hAnsi="Times New Roman" w:cs="Times New Roman"/>
                <w:color w:val="000000" w:themeColor="text1"/>
                <w:sz w:val="24"/>
                <w:szCs w:val="24"/>
              </w:rPr>
            </w:pPr>
          </w:p>
        </w:tc>
        <w:tc>
          <w:tcPr>
            <w:tcW w:w="1230" w:type="dxa"/>
          </w:tcPr>
          <w:p w14:paraId="375C40B2" w14:textId="4F331623" w:rsidR="00CA4529" w:rsidRPr="001C76C3" w:rsidRDefault="005D7F66" w:rsidP="0051482D">
            <w:pPr>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R</w:t>
            </w:r>
          </w:p>
        </w:tc>
      </w:tr>
    </w:tbl>
    <w:p w14:paraId="266D72CD" w14:textId="77777777" w:rsidR="00CA4529" w:rsidRPr="001C76C3" w:rsidRDefault="00CA4529" w:rsidP="00CA4529">
      <w:pPr>
        <w:shd w:val="clear" w:color="auto" w:fill="FFFFFF" w:themeFill="background1"/>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440"/>
        <w:gridCol w:w="2441"/>
        <w:gridCol w:w="1230"/>
      </w:tblGrid>
      <w:tr w:rsidR="0023310D" w:rsidRPr="0023310D" w14:paraId="49BB0FEB" w14:textId="77777777" w:rsidTr="003514BC">
        <w:tc>
          <w:tcPr>
            <w:tcW w:w="9062" w:type="dxa"/>
            <w:gridSpan w:val="4"/>
            <w:shd w:val="clear" w:color="auto" w:fill="D9E2F3"/>
          </w:tcPr>
          <w:p w14:paraId="2BC35663" w14:textId="77777777" w:rsidR="0023310D" w:rsidRPr="00205A18" w:rsidRDefault="0023310D" w:rsidP="00205A18">
            <w:pPr>
              <w:pStyle w:val="Naslov3"/>
              <w:rPr>
                <w:rFonts w:ascii="Times New Roman" w:eastAsia="Times New Roman" w:hAnsi="Times New Roman" w:cs="Times New Roman"/>
                <w:b/>
                <w:bCs/>
                <w:color w:val="auto"/>
              </w:rPr>
            </w:pPr>
            <w:bookmarkStart w:id="54" w:name="_Toc83889867"/>
            <w:bookmarkStart w:id="55" w:name="_Hlk81822039"/>
            <w:r w:rsidRPr="00205A18">
              <w:rPr>
                <w:rFonts w:ascii="Times New Roman" w:eastAsia="Times New Roman" w:hAnsi="Times New Roman" w:cs="Times New Roman"/>
                <w:b/>
                <w:bCs/>
                <w:color w:val="auto"/>
              </w:rPr>
              <w:t>MJERA 4.7. Podrška provedbi aktivnosti za uključivanje ranjivih skupina na tržište rada u lokalnim zajednicama</w:t>
            </w:r>
            <w:bookmarkEnd w:id="54"/>
          </w:p>
          <w:bookmarkEnd w:id="55"/>
          <w:p w14:paraId="7FD5D78C" w14:textId="77777777" w:rsidR="0023310D" w:rsidRPr="0023310D" w:rsidRDefault="0023310D" w:rsidP="0023310D">
            <w:pPr>
              <w:keepNext/>
              <w:keepLines/>
              <w:spacing w:before="40" w:after="0" w:line="240" w:lineRule="auto"/>
              <w:outlineLvl w:val="2"/>
              <w:rPr>
                <w:rFonts w:ascii="Times New Roman" w:eastAsia="Times New Roman" w:hAnsi="Times New Roman" w:cs="Times New Roman"/>
                <w:color w:val="000000"/>
                <w:sz w:val="24"/>
                <w:szCs w:val="24"/>
              </w:rPr>
            </w:pPr>
          </w:p>
        </w:tc>
      </w:tr>
      <w:tr w:rsidR="0023310D" w:rsidRPr="0023310D" w14:paraId="402F3610" w14:textId="77777777" w:rsidTr="003514BC">
        <w:trPr>
          <w:trHeight w:val="1114"/>
        </w:trPr>
        <w:tc>
          <w:tcPr>
            <w:tcW w:w="9062" w:type="dxa"/>
            <w:gridSpan w:val="4"/>
            <w:shd w:val="clear" w:color="auto" w:fill="auto"/>
          </w:tcPr>
          <w:p w14:paraId="285E802A" w14:textId="77777777" w:rsidR="0023310D" w:rsidRPr="0023310D" w:rsidRDefault="0023310D" w:rsidP="0023310D">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Svrha provedbe mjere:</w:t>
            </w:r>
          </w:p>
          <w:p w14:paraId="4C67A446" w14:textId="77777777" w:rsidR="0023310D" w:rsidRPr="0023310D" w:rsidRDefault="0023310D" w:rsidP="0023310D">
            <w:pPr>
              <w:spacing w:after="0" w:line="240" w:lineRule="auto"/>
              <w:jc w:val="both"/>
              <w:rPr>
                <w:rFonts w:ascii="Times New Roman" w:eastAsia="Calibri" w:hAnsi="Times New Roman" w:cs="Times New Roman"/>
                <w:i/>
                <w:iCs/>
                <w:color w:val="000000"/>
                <w:sz w:val="24"/>
                <w:szCs w:val="24"/>
              </w:rPr>
            </w:pPr>
          </w:p>
          <w:p w14:paraId="3F15E32D"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 xml:space="preserve">U cilju pružanja individualizirane podrške ranjivim skupinama poticat će se aktivnosti detektiranja, identificiranja i aktivacije ranjivih skupina na tržištu rada na regionalnoj/lokalnoj razini kroz djelovanje lokalnih partnerstava (LPZ-ova). </w:t>
            </w:r>
          </w:p>
          <w:p w14:paraId="45B915B5"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p>
          <w:p w14:paraId="68828ADB" w14:textId="77777777" w:rsidR="0023310D" w:rsidRPr="0023310D" w:rsidRDefault="0023310D" w:rsidP="0023310D">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Doprinos provedbi posebnog cilja:</w:t>
            </w:r>
          </w:p>
          <w:p w14:paraId="7315E60C"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 xml:space="preserve">Razmjena podataka i iskustva te razvoj suradnje na lokalnoj razini, kao i kreiranje individualiziranih usluga i aktivnosti doprinose poboljšanju pristupa tržištu rada nezaposlenim i neaktivnim osobama. </w:t>
            </w:r>
          </w:p>
          <w:p w14:paraId="2A27492E"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p>
        </w:tc>
      </w:tr>
      <w:tr w:rsidR="0023310D" w:rsidRPr="0023310D" w14:paraId="4449656A" w14:textId="77777777" w:rsidTr="003514BC">
        <w:trPr>
          <w:trHeight w:val="285"/>
        </w:trPr>
        <w:tc>
          <w:tcPr>
            <w:tcW w:w="2951" w:type="dxa"/>
            <w:shd w:val="clear" w:color="auto" w:fill="FBE4D5"/>
          </w:tcPr>
          <w:p w14:paraId="6E39E12C"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Pokazatelj rezultata</w:t>
            </w:r>
          </w:p>
        </w:tc>
        <w:tc>
          <w:tcPr>
            <w:tcW w:w="2440" w:type="dxa"/>
            <w:shd w:val="clear" w:color="auto" w:fill="FBE4D5"/>
          </w:tcPr>
          <w:p w14:paraId="3D803B43"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Ukupan procijenjeni trošak provedbe</w:t>
            </w:r>
          </w:p>
        </w:tc>
        <w:tc>
          <w:tcPr>
            <w:tcW w:w="2441" w:type="dxa"/>
            <w:shd w:val="clear" w:color="auto" w:fill="FBE4D5"/>
          </w:tcPr>
          <w:p w14:paraId="7B6E50ED"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Izvor financiranja</w:t>
            </w:r>
          </w:p>
        </w:tc>
        <w:tc>
          <w:tcPr>
            <w:tcW w:w="1230" w:type="dxa"/>
            <w:shd w:val="clear" w:color="auto" w:fill="FBE4D5"/>
          </w:tcPr>
          <w:p w14:paraId="5223A143"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Oznaka mjere</w:t>
            </w:r>
          </w:p>
          <w:p w14:paraId="3BEE6946"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R/I</w:t>
            </w:r>
          </w:p>
        </w:tc>
      </w:tr>
      <w:tr w:rsidR="0023310D" w:rsidRPr="0023310D" w14:paraId="46B6F66B" w14:textId="77777777" w:rsidTr="003514BC">
        <w:trPr>
          <w:trHeight w:val="285"/>
        </w:trPr>
        <w:tc>
          <w:tcPr>
            <w:tcW w:w="2951" w:type="dxa"/>
            <w:shd w:val="clear" w:color="auto" w:fill="auto"/>
          </w:tcPr>
          <w:p w14:paraId="4EC47C2F" w14:textId="3CBDEAF9" w:rsidR="0023310D" w:rsidRPr="0023310D" w:rsidRDefault="0023310D" w:rsidP="0023310D">
            <w:pPr>
              <w:spacing w:after="0" w:line="240" w:lineRule="auto"/>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 xml:space="preserve">1. Broj </w:t>
            </w:r>
            <w:r>
              <w:rPr>
                <w:rFonts w:ascii="Times New Roman" w:eastAsia="Calibri" w:hAnsi="Times New Roman" w:cs="Times New Roman"/>
                <w:color w:val="000000"/>
                <w:sz w:val="24"/>
                <w:szCs w:val="24"/>
              </w:rPr>
              <w:t>osoba</w:t>
            </w:r>
            <w:r w:rsidRPr="0023310D">
              <w:rPr>
                <w:rFonts w:ascii="Times New Roman" w:eastAsia="Calibri" w:hAnsi="Times New Roman" w:cs="Times New Roman"/>
                <w:color w:val="000000"/>
                <w:sz w:val="24"/>
                <w:szCs w:val="24"/>
              </w:rPr>
              <w:t xml:space="preserve"> uključenih u aktivnosti LPZ-ova</w:t>
            </w:r>
          </w:p>
        </w:tc>
        <w:tc>
          <w:tcPr>
            <w:tcW w:w="2440" w:type="dxa"/>
            <w:shd w:val="clear" w:color="auto" w:fill="auto"/>
          </w:tcPr>
          <w:p w14:paraId="62DCE765" w14:textId="52B96D52" w:rsidR="0023310D" w:rsidRPr="0023310D" w:rsidRDefault="00184A92" w:rsidP="0023310D">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95.000.000,00</w:t>
            </w:r>
          </w:p>
        </w:tc>
        <w:tc>
          <w:tcPr>
            <w:tcW w:w="2441" w:type="dxa"/>
            <w:shd w:val="clear" w:color="auto" w:fill="auto"/>
          </w:tcPr>
          <w:p w14:paraId="4FA6031A" w14:textId="55DE4C22" w:rsidR="0023310D" w:rsidRPr="0023310D" w:rsidRDefault="0017134B" w:rsidP="0023310D">
            <w:pPr>
              <w:spacing w:after="0" w:line="240" w:lineRule="auto"/>
              <w:rPr>
                <w:rFonts w:ascii="Times New Roman" w:eastAsia="Calibri" w:hAnsi="Times New Roman" w:cs="Times New Roman"/>
                <w:color w:val="000000"/>
                <w:sz w:val="24"/>
                <w:szCs w:val="24"/>
              </w:rPr>
            </w:pPr>
            <w:r w:rsidRPr="0017134B">
              <w:rPr>
                <w:rFonts w:ascii="Times New Roman" w:eastAsia="Calibri" w:hAnsi="Times New Roman" w:cs="Times New Roman"/>
                <w:color w:val="000000"/>
                <w:sz w:val="24"/>
                <w:szCs w:val="24"/>
              </w:rPr>
              <w:t>T877004 Operativni program ESF+ 2021.-2027.</w:t>
            </w:r>
          </w:p>
        </w:tc>
        <w:tc>
          <w:tcPr>
            <w:tcW w:w="1230" w:type="dxa"/>
            <w:shd w:val="clear" w:color="auto" w:fill="auto"/>
          </w:tcPr>
          <w:p w14:paraId="2ED1EE7D"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R</w:t>
            </w:r>
          </w:p>
        </w:tc>
      </w:tr>
    </w:tbl>
    <w:p w14:paraId="74184BDF" w14:textId="77777777" w:rsidR="0023310D" w:rsidRPr="0023310D" w:rsidRDefault="0023310D" w:rsidP="0023310D">
      <w:pPr>
        <w:shd w:val="clear" w:color="auto" w:fill="FFFFFF"/>
        <w:tabs>
          <w:tab w:val="left" w:pos="2055"/>
        </w:tabs>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440"/>
        <w:gridCol w:w="2441"/>
        <w:gridCol w:w="1230"/>
      </w:tblGrid>
      <w:tr w:rsidR="0023310D" w:rsidRPr="0023310D" w14:paraId="56A43D3D" w14:textId="77777777" w:rsidTr="003514BC">
        <w:tc>
          <w:tcPr>
            <w:tcW w:w="9062" w:type="dxa"/>
            <w:gridSpan w:val="4"/>
            <w:shd w:val="clear" w:color="auto" w:fill="D9E2F3"/>
          </w:tcPr>
          <w:p w14:paraId="6323A485" w14:textId="77777777" w:rsidR="0023310D" w:rsidRPr="00205A18" w:rsidRDefault="0023310D" w:rsidP="00205A18">
            <w:pPr>
              <w:pStyle w:val="Naslov3"/>
              <w:rPr>
                <w:rFonts w:ascii="Times New Roman" w:eastAsia="Times New Roman" w:hAnsi="Times New Roman" w:cs="Times New Roman"/>
                <w:b/>
                <w:bCs/>
                <w:color w:val="000000"/>
              </w:rPr>
            </w:pPr>
            <w:bookmarkStart w:id="56" w:name="_Toc83889868"/>
            <w:bookmarkStart w:id="57" w:name="_Hlk81820758"/>
            <w:r w:rsidRPr="00205A18">
              <w:rPr>
                <w:rFonts w:ascii="Times New Roman" w:eastAsia="Times New Roman" w:hAnsi="Times New Roman" w:cs="Times New Roman"/>
                <w:b/>
                <w:bCs/>
                <w:color w:val="auto"/>
              </w:rPr>
              <w:t>MJERA 4.8. Poticanje zapošljavanja ranjivih skupina kroz društveno poduzetništvo</w:t>
            </w:r>
            <w:bookmarkEnd w:id="56"/>
            <w:r w:rsidRPr="00205A18">
              <w:rPr>
                <w:rFonts w:ascii="Times New Roman" w:eastAsia="Times New Roman" w:hAnsi="Times New Roman" w:cs="Times New Roman"/>
                <w:b/>
                <w:bCs/>
                <w:color w:val="auto"/>
                <w:highlight w:val="yellow"/>
              </w:rPr>
              <w:t xml:space="preserve"> </w:t>
            </w:r>
          </w:p>
          <w:p w14:paraId="696B5B8E" w14:textId="77777777" w:rsidR="0023310D" w:rsidRPr="0023310D" w:rsidRDefault="0023310D" w:rsidP="0023310D">
            <w:pPr>
              <w:keepNext/>
              <w:keepLines/>
              <w:spacing w:before="40" w:after="0" w:line="240" w:lineRule="auto"/>
              <w:outlineLvl w:val="2"/>
              <w:rPr>
                <w:rFonts w:ascii="Times New Roman" w:eastAsia="Times New Roman" w:hAnsi="Times New Roman" w:cs="Times New Roman"/>
                <w:color w:val="000000"/>
                <w:sz w:val="24"/>
                <w:szCs w:val="24"/>
              </w:rPr>
            </w:pPr>
          </w:p>
        </w:tc>
      </w:tr>
      <w:tr w:rsidR="0023310D" w:rsidRPr="0023310D" w14:paraId="60B18A2C" w14:textId="77777777" w:rsidTr="003514BC">
        <w:trPr>
          <w:trHeight w:val="1114"/>
        </w:trPr>
        <w:tc>
          <w:tcPr>
            <w:tcW w:w="9062" w:type="dxa"/>
            <w:gridSpan w:val="4"/>
            <w:shd w:val="clear" w:color="auto" w:fill="auto"/>
          </w:tcPr>
          <w:p w14:paraId="75CE2127" w14:textId="77777777" w:rsidR="0023310D" w:rsidRPr="0023310D" w:rsidRDefault="0023310D" w:rsidP="0023310D">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Svrha provedbe mjere:</w:t>
            </w:r>
          </w:p>
          <w:p w14:paraId="7FDAC6C1" w14:textId="77777777" w:rsidR="0023310D" w:rsidRPr="0023310D" w:rsidRDefault="0023310D" w:rsidP="0023310D">
            <w:pPr>
              <w:spacing w:after="0" w:line="240" w:lineRule="auto"/>
              <w:jc w:val="both"/>
              <w:rPr>
                <w:rFonts w:ascii="Times New Roman" w:eastAsia="Calibri" w:hAnsi="Times New Roman" w:cs="Times New Roman"/>
                <w:i/>
                <w:iCs/>
                <w:color w:val="000000"/>
                <w:sz w:val="24"/>
                <w:szCs w:val="24"/>
              </w:rPr>
            </w:pPr>
          </w:p>
          <w:p w14:paraId="0707E868"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U cilju pružanja podrške ranjivim skupinama provodit će se aktivnosti razvoja novih te unaprjeđenje i proširenje postojećih oblika poslovanja društvenih poduzetnika</w:t>
            </w:r>
            <w:r w:rsidRPr="0023310D" w:rsidDel="743235F7">
              <w:rPr>
                <w:rFonts w:ascii="Times New Roman" w:eastAsia="Calibri" w:hAnsi="Times New Roman" w:cs="Times New Roman"/>
                <w:color w:val="000000"/>
                <w:sz w:val="24"/>
                <w:szCs w:val="24"/>
              </w:rPr>
              <w:t xml:space="preserve"> (proizvoda i/ili usluga)</w:t>
            </w:r>
            <w:r w:rsidRPr="0023310D">
              <w:rPr>
                <w:rFonts w:ascii="Times New Roman" w:eastAsia="Calibri" w:hAnsi="Times New Roman" w:cs="Times New Roman"/>
                <w:color w:val="000000"/>
                <w:sz w:val="24"/>
                <w:szCs w:val="24"/>
              </w:rPr>
              <w:t xml:space="preserve">, edukacija potencijalnih i postojećih društvenih poduzetnika te aktivnosti informiranja i promocije društvenog poduzetništva. </w:t>
            </w:r>
          </w:p>
          <w:p w14:paraId="556B8EDC"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p>
          <w:p w14:paraId="1A5466CA" w14:textId="77777777" w:rsidR="0023310D" w:rsidRPr="0023310D" w:rsidRDefault="0023310D" w:rsidP="0023310D">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Doprinos provedbi posebnog cilja:</w:t>
            </w:r>
          </w:p>
          <w:p w14:paraId="32F81732"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lastRenderedPageBreak/>
              <w:t xml:space="preserve">Jačanjem društvenog poduzetništva kao modela ulaska na tržište rada ranjivih skupina nezaposlenih osoba doprinijet će se poboljšanju pristupa tržištu rada nezaposlenim i neaktivnim. </w:t>
            </w:r>
          </w:p>
          <w:p w14:paraId="729E9B66"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p>
          <w:p w14:paraId="49BC87C6"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p>
        </w:tc>
      </w:tr>
      <w:tr w:rsidR="0023310D" w:rsidRPr="0023310D" w14:paraId="46012DE4" w14:textId="77777777" w:rsidTr="003514BC">
        <w:trPr>
          <w:trHeight w:val="285"/>
        </w:trPr>
        <w:tc>
          <w:tcPr>
            <w:tcW w:w="2951" w:type="dxa"/>
            <w:shd w:val="clear" w:color="auto" w:fill="FBE4D5"/>
          </w:tcPr>
          <w:p w14:paraId="160EB29F"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lastRenderedPageBreak/>
              <w:t>Pokazatelj rezultata</w:t>
            </w:r>
          </w:p>
        </w:tc>
        <w:tc>
          <w:tcPr>
            <w:tcW w:w="2440" w:type="dxa"/>
            <w:shd w:val="clear" w:color="auto" w:fill="FBE4D5"/>
          </w:tcPr>
          <w:p w14:paraId="4CE7422C"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Ukupan procijenjeni trošak provedbe</w:t>
            </w:r>
          </w:p>
        </w:tc>
        <w:tc>
          <w:tcPr>
            <w:tcW w:w="2441" w:type="dxa"/>
            <w:shd w:val="clear" w:color="auto" w:fill="FBE4D5"/>
          </w:tcPr>
          <w:p w14:paraId="5EE2659A"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Izvor financiranja</w:t>
            </w:r>
          </w:p>
        </w:tc>
        <w:tc>
          <w:tcPr>
            <w:tcW w:w="1230" w:type="dxa"/>
            <w:shd w:val="clear" w:color="auto" w:fill="FBE4D5"/>
          </w:tcPr>
          <w:p w14:paraId="2E60BA0F"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Oznaka mjere</w:t>
            </w:r>
          </w:p>
          <w:p w14:paraId="4FCEA79E" w14:textId="77777777" w:rsidR="0023310D" w:rsidRPr="0023310D" w:rsidRDefault="0023310D" w:rsidP="0023310D">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R/I</w:t>
            </w:r>
          </w:p>
        </w:tc>
      </w:tr>
      <w:tr w:rsidR="0023310D" w:rsidRPr="0023310D" w14:paraId="4DBFF73E" w14:textId="77777777" w:rsidTr="003514BC">
        <w:trPr>
          <w:trHeight w:val="285"/>
        </w:trPr>
        <w:tc>
          <w:tcPr>
            <w:tcW w:w="2951" w:type="dxa"/>
            <w:shd w:val="clear" w:color="auto" w:fill="auto"/>
          </w:tcPr>
          <w:p w14:paraId="364A6755" w14:textId="5098CE64" w:rsidR="0023310D" w:rsidRPr="0023310D" w:rsidRDefault="0023310D" w:rsidP="0023310D">
            <w:pPr>
              <w:spacing w:after="0" w:line="240" w:lineRule="auto"/>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 xml:space="preserve">1. Broj </w:t>
            </w:r>
            <w:r>
              <w:rPr>
                <w:rFonts w:ascii="Times New Roman" w:eastAsia="Calibri" w:hAnsi="Times New Roman" w:cs="Times New Roman"/>
                <w:color w:val="000000"/>
                <w:sz w:val="24"/>
                <w:szCs w:val="24"/>
              </w:rPr>
              <w:t>društvenih poduzetnika kojima je pružena po</w:t>
            </w:r>
            <w:r w:rsidR="00FE1909">
              <w:rPr>
                <w:rFonts w:ascii="Times New Roman" w:eastAsia="Calibri" w:hAnsi="Times New Roman" w:cs="Times New Roman"/>
                <w:color w:val="000000"/>
                <w:sz w:val="24"/>
                <w:szCs w:val="24"/>
              </w:rPr>
              <w:t>tpora</w:t>
            </w:r>
            <w:r w:rsidRPr="0023310D">
              <w:rPr>
                <w:rFonts w:ascii="Times New Roman" w:eastAsia="Calibri" w:hAnsi="Times New Roman" w:cs="Times New Roman"/>
                <w:color w:val="000000"/>
                <w:sz w:val="24"/>
                <w:szCs w:val="24"/>
              </w:rPr>
              <w:t xml:space="preserve"> </w:t>
            </w:r>
          </w:p>
          <w:p w14:paraId="5F6B0A1C" w14:textId="77777777" w:rsidR="0023310D" w:rsidRPr="0023310D" w:rsidRDefault="0023310D" w:rsidP="0023310D">
            <w:pPr>
              <w:spacing w:after="0" w:line="240" w:lineRule="auto"/>
              <w:rPr>
                <w:rFonts w:ascii="Times New Roman" w:eastAsia="Calibri" w:hAnsi="Times New Roman" w:cs="Times New Roman"/>
                <w:color w:val="000000"/>
                <w:sz w:val="24"/>
                <w:szCs w:val="24"/>
              </w:rPr>
            </w:pPr>
          </w:p>
        </w:tc>
        <w:tc>
          <w:tcPr>
            <w:tcW w:w="2440" w:type="dxa"/>
            <w:shd w:val="clear" w:color="auto" w:fill="auto"/>
          </w:tcPr>
          <w:p w14:paraId="286FB308" w14:textId="593D39DE" w:rsidR="0023310D" w:rsidRPr="0023310D" w:rsidRDefault="00184A92" w:rsidP="0023310D">
            <w:pPr>
              <w:spacing w:after="0" w:line="240" w:lineRule="auto"/>
              <w:jc w:val="both"/>
              <w:rPr>
                <w:rFonts w:ascii="Times New Roman" w:eastAsia="Calibri" w:hAnsi="Times New Roman" w:cs="Times New Roman"/>
                <w:color w:val="000000"/>
                <w:sz w:val="24"/>
                <w:szCs w:val="24"/>
              </w:rPr>
            </w:pPr>
            <w:r w:rsidRPr="00184A92">
              <w:rPr>
                <w:rFonts w:ascii="Times New Roman" w:eastAsia="Calibri" w:hAnsi="Times New Roman" w:cs="Times New Roman"/>
                <w:color w:val="000000"/>
                <w:sz w:val="24"/>
                <w:szCs w:val="24"/>
              </w:rPr>
              <w:t>95.000.000,00</w:t>
            </w:r>
          </w:p>
        </w:tc>
        <w:tc>
          <w:tcPr>
            <w:tcW w:w="2441" w:type="dxa"/>
            <w:shd w:val="clear" w:color="auto" w:fill="auto"/>
          </w:tcPr>
          <w:p w14:paraId="60341218" w14:textId="1480BEE5" w:rsidR="0023310D" w:rsidRPr="0023310D" w:rsidRDefault="0017134B" w:rsidP="0023310D">
            <w:pPr>
              <w:spacing w:after="0" w:line="240" w:lineRule="auto"/>
              <w:rPr>
                <w:rFonts w:ascii="Times New Roman" w:eastAsia="Calibri" w:hAnsi="Times New Roman" w:cs="Times New Roman"/>
                <w:color w:val="000000"/>
                <w:sz w:val="24"/>
                <w:szCs w:val="24"/>
              </w:rPr>
            </w:pPr>
            <w:r w:rsidRPr="0017134B">
              <w:rPr>
                <w:rFonts w:ascii="Times New Roman" w:eastAsia="Calibri" w:hAnsi="Times New Roman" w:cs="Times New Roman"/>
                <w:color w:val="000000"/>
                <w:sz w:val="24"/>
                <w:szCs w:val="24"/>
              </w:rPr>
              <w:t>T877004 Operativni program ESF+ 2021.-2027.</w:t>
            </w:r>
          </w:p>
        </w:tc>
        <w:tc>
          <w:tcPr>
            <w:tcW w:w="1230" w:type="dxa"/>
            <w:shd w:val="clear" w:color="auto" w:fill="auto"/>
          </w:tcPr>
          <w:p w14:paraId="48A71AE7" w14:textId="77777777" w:rsidR="0023310D" w:rsidRPr="0023310D" w:rsidRDefault="0023310D" w:rsidP="0023310D">
            <w:pPr>
              <w:spacing w:after="0" w:line="240" w:lineRule="auto"/>
              <w:jc w:val="both"/>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R</w:t>
            </w:r>
          </w:p>
        </w:tc>
      </w:tr>
      <w:bookmarkEnd w:id="57"/>
    </w:tbl>
    <w:p w14:paraId="42687D33" w14:textId="77777777" w:rsidR="00F90D7E" w:rsidRDefault="00F90D7E" w:rsidP="00BC3341">
      <w:pPr>
        <w:shd w:val="clear" w:color="auto" w:fill="FFFFFF" w:themeFill="background1"/>
        <w:jc w:val="both"/>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440"/>
        <w:gridCol w:w="2441"/>
        <w:gridCol w:w="1230"/>
      </w:tblGrid>
      <w:tr w:rsidR="00F90D7E" w:rsidRPr="0023310D" w14:paraId="6C6ECFC7" w14:textId="77777777" w:rsidTr="00F90D7E">
        <w:tc>
          <w:tcPr>
            <w:tcW w:w="9062" w:type="dxa"/>
            <w:gridSpan w:val="4"/>
            <w:shd w:val="clear" w:color="auto" w:fill="D9E2F3"/>
          </w:tcPr>
          <w:p w14:paraId="0EFBC986" w14:textId="2178AEC1" w:rsidR="00F90D7E" w:rsidRPr="00205A18" w:rsidRDefault="00F90D7E" w:rsidP="00205A18">
            <w:pPr>
              <w:pStyle w:val="Naslov3"/>
              <w:rPr>
                <w:rFonts w:ascii="Times New Roman" w:eastAsia="Times New Roman" w:hAnsi="Times New Roman" w:cs="Times New Roman"/>
                <w:b/>
                <w:bCs/>
                <w:color w:val="000000"/>
              </w:rPr>
            </w:pPr>
            <w:bookmarkStart w:id="58" w:name="_Toc83889869"/>
            <w:r w:rsidRPr="00205A18">
              <w:rPr>
                <w:rFonts w:ascii="Times New Roman" w:eastAsia="Times New Roman" w:hAnsi="Times New Roman" w:cs="Times New Roman"/>
                <w:b/>
                <w:bCs/>
                <w:color w:val="auto"/>
              </w:rPr>
              <w:t>MJERA 4.9. P</w:t>
            </w:r>
            <w:r w:rsidR="001845D0">
              <w:rPr>
                <w:rFonts w:ascii="Times New Roman" w:eastAsia="Times New Roman" w:hAnsi="Times New Roman" w:cs="Times New Roman"/>
                <w:b/>
                <w:bCs/>
                <w:color w:val="auto"/>
              </w:rPr>
              <w:t xml:space="preserve">oticanje zapošljavanja i radne aktivacije </w:t>
            </w:r>
            <w:r w:rsidRPr="00205A18">
              <w:rPr>
                <w:rFonts w:ascii="Times New Roman" w:eastAsia="Times New Roman" w:hAnsi="Times New Roman" w:cs="Times New Roman"/>
                <w:b/>
                <w:bCs/>
                <w:color w:val="auto"/>
              </w:rPr>
              <w:t>hrvatskih branitelja i članova njihovih obitelji provedbom Programa stručnog osposobljavanja i zapošljavanja hrvatskih branitelja i članova njihovih obitelji</w:t>
            </w:r>
            <w:bookmarkEnd w:id="58"/>
            <w:r w:rsidRPr="00205A18">
              <w:rPr>
                <w:rFonts w:ascii="Times New Roman" w:eastAsia="Times New Roman" w:hAnsi="Times New Roman" w:cs="Times New Roman"/>
                <w:b/>
                <w:bCs/>
                <w:color w:val="auto"/>
              </w:rPr>
              <w:t xml:space="preserve"> </w:t>
            </w:r>
          </w:p>
        </w:tc>
      </w:tr>
      <w:tr w:rsidR="00F90D7E" w:rsidRPr="0023310D" w14:paraId="2DF1A2ED" w14:textId="77777777" w:rsidTr="00F90D7E">
        <w:trPr>
          <w:trHeight w:val="1114"/>
        </w:trPr>
        <w:tc>
          <w:tcPr>
            <w:tcW w:w="9062" w:type="dxa"/>
            <w:gridSpan w:val="4"/>
            <w:shd w:val="clear" w:color="auto" w:fill="auto"/>
          </w:tcPr>
          <w:p w14:paraId="7225E4AD" w14:textId="77777777" w:rsidR="00F90D7E" w:rsidRPr="0023310D" w:rsidRDefault="00F90D7E" w:rsidP="00F90D7E">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Svrha provedbe mjere:</w:t>
            </w:r>
          </w:p>
          <w:p w14:paraId="32C2A388" w14:textId="77777777" w:rsidR="00F90D7E" w:rsidRPr="0023310D" w:rsidRDefault="00F90D7E" w:rsidP="00F90D7E">
            <w:pPr>
              <w:spacing w:after="0" w:line="240" w:lineRule="auto"/>
              <w:jc w:val="both"/>
              <w:rPr>
                <w:rFonts w:ascii="Times New Roman" w:eastAsia="Calibri" w:hAnsi="Times New Roman" w:cs="Times New Roman"/>
                <w:i/>
                <w:iCs/>
                <w:color w:val="000000"/>
                <w:sz w:val="24"/>
                <w:szCs w:val="24"/>
              </w:rPr>
            </w:pPr>
          </w:p>
          <w:p w14:paraId="0A9BA009" w14:textId="048E0A58" w:rsidR="00F90D7E" w:rsidRDefault="001845D0" w:rsidP="00F90D7E">
            <w:pPr>
              <w:spacing w:after="0" w:line="240" w:lineRule="auto"/>
              <w:jc w:val="both"/>
              <w:rPr>
                <w:rFonts w:ascii="Times New Roman" w:eastAsia="Calibri" w:hAnsi="Times New Roman" w:cs="Times New Roman"/>
                <w:color w:val="000000"/>
                <w:sz w:val="24"/>
                <w:szCs w:val="24"/>
              </w:rPr>
            </w:pPr>
            <w:r w:rsidRPr="001845D0">
              <w:rPr>
                <w:rFonts w:ascii="Times New Roman" w:eastAsia="Calibri" w:hAnsi="Times New Roman" w:cs="Times New Roman"/>
                <w:color w:val="000000"/>
                <w:sz w:val="24"/>
                <w:szCs w:val="24"/>
              </w:rPr>
              <w:t xml:space="preserve">U cilju pružanja podrške hrvatskim braniteljima i članovima njihovih obitelji, poticat će se </w:t>
            </w:r>
            <w:proofErr w:type="spellStart"/>
            <w:r w:rsidR="00F90D7E">
              <w:rPr>
                <w:rFonts w:ascii="Times New Roman" w:eastAsia="Calibri" w:hAnsi="Times New Roman" w:cs="Times New Roman"/>
                <w:color w:val="000000"/>
                <w:sz w:val="24"/>
                <w:szCs w:val="24"/>
              </w:rPr>
              <w:t>zapošljivost</w:t>
            </w:r>
            <w:proofErr w:type="spellEnd"/>
            <w:r w:rsidR="00F90D7E">
              <w:rPr>
                <w:rFonts w:ascii="Times New Roman" w:eastAsia="Calibri" w:hAnsi="Times New Roman" w:cs="Times New Roman"/>
                <w:color w:val="000000"/>
                <w:sz w:val="24"/>
                <w:szCs w:val="24"/>
              </w:rPr>
              <w:t xml:space="preserve"> i prilagodljivost tržištu rada te socijaln</w:t>
            </w:r>
            <w:r>
              <w:rPr>
                <w:rFonts w:ascii="Times New Roman" w:eastAsia="Calibri" w:hAnsi="Times New Roman" w:cs="Times New Roman"/>
                <w:color w:val="000000"/>
                <w:sz w:val="24"/>
                <w:szCs w:val="24"/>
              </w:rPr>
              <w:t>a</w:t>
            </w:r>
            <w:r w:rsidR="00F90D7E">
              <w:rPr>
                <w:rFonts w:ascii="Times New Roman" w:eastAsia="Calibri" w:hAnsi="Times New Roman" w:cs="Times New Roman"/>
                <w:color w:val="000000"/>
                <w:sz w:val="24"/>
                <w:szCs w:val="24"/>
              </w:rPr>
              <w:t xml:space="preserve"> uključenost i konkurentnost na tržištu osobama iz ciljne skupine </w:t>
            </w:r>
            <w:r w:rsidR="00FF2F14">
              <w:rPr>
                <w:rFonts w:ascii="Times New Roman" w:eastAsia="Calibri" w:hAnsi="Times New Roman" w:cs="Times New Roman"/>
                <w:color w:val="000000"/>
                <w:sz w:val="24"/>
                <w:szCs w:val="24"/>
              </w:rPr>
              <w:t xml:space="preserve">provedbom </w:t>
            </w:r>
            <w:r w:rsidR="00F90D7E">
              <w:rPr>
                <w:rFonts w:ascii="Times New Roman" w:eastAsia="Calibri" w:hAnsi="Times New Roman" w:cs="Times New Roman"/>
                <w:color w:val="000000"/>
                <w:sz w:val="24"/>
                <w:szCs w:val="24"/>
              </w:rPr>
              <w:t>P</w:t>
            </w:r>
            <w:r w:rsidR="00FF2F14">
              <w:rPr>
                <w:rFonts w:ascii="Times New Roman" w:eastAsia="Calibri" w:hAnsi="Times New Roman" w:cs="Times New Roman"/>
                <w:color w:val="000000"/>
                <w:sz w:val="24"/>
                <w:szCs w:val="24"/>
              </w:rPr>
              <w:t>rograma stručnog osposobljavanja i zapošljavanja hrvatskih branitelja i članova njihovih obitelji.</w:t>
            </w:r>
          </w:p>
          <w:p w14:paraId="5062AD99" w14:textId="74AAA2BE" w:rsidR="00F90D7E" w:rsidRDefault="00F90D7E" w:rsidP="00F90D7E">
            <w:pPr>
              <w:spacing w:after="0" w:line="240" w:lineRule="auto"/>
              <w:jc w:val="both"/>
              <w:rPr>
                <w:rFonts w:ascii="Times New Roman" w:eastAsia="Calibri" w:hAnsi="Times New Roman" w:cs="Times New Roman"/>
                <w:color w:val="000000"/>
                <w:sz w:val="24"/>
                <w:szCs w:val="24"/>
              </w:rPr>
            </w:pPr>
          </w:p>
          <w:p w14:paraId="0F5722DC" w14:textId="77777777" w:rsidR="00F90D7E" w:rsidRPr="0023310D" w:rsidRDefault="00F90D7E" w:rsidP="00F90D7E">
            <w:pPr>
              <w:spacing w:after="0" w:line="240" w:lineRule="auto"/>
              <w:jc w:val="both"/>
              <w:rPr>
                <w:rFonts w:ascii="Times New Roman" w:eastAsia="Calibri" w:hAnsi="Times New Roman" w:cs="Times New Roman"/>
                <w:i/>
                <w:iCs/>
                <w:color w:val="000000"/>
                <w:sz w:val="24"/>
                <w:szCs w:val="24"/>
              </w:rPr>
            </w:pPr>
            <w:r w:rsidRPr="0023310D">
              <w:rPr>
                <w:rFonts w:ascii="Times New Roman" w:eastAsia="Calibri" w:hAnsi="Times New Roman" w:cs="Times New Roman"/>
                <w:i/>
                <w:iCs/>
                <w:color w:val="000000"/>
                <w:sz w:val="24"/>
                <w:szCs w:val="24"/>
              </w:rPr>
              <w:t>Doprinos provedbi posebnog cilja:</w:t>
            </w:r>
          </w:p>
          <w:p w14:paraId="7E821845" w14:textId="3EA1CC02" w:rsidR="00F90D7E" w:rsidRPr="0023310D" w:rsidRDefault="00FF2F14" w:rsidP="00F90D7E">
            <w:pPr>
              <w:spacing w:after="0" w:line="240" w:lineRule="auto"/>
              <w:jc w:val="both"/>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Posebna pažnja posvetit će se provedbi programa namijenjenog stručnom osposobljavanju i zapošljavanju hrvatskih branitelja i članova njihovih obitelji kojim se pridonosi stvaranju uvjeta veće dostupnosti i informiranosti o mogućnostima zapošljavanja, te korištenja mjera aktivne politike zapošljavanja koje uključuju mjere poput obrazovanja</w:t>
            </w:r>
            <w:r w:rsidR="001845D0">
              <w:rPr>
                <w:rFonts w:ascii="Times New Roman" w:eastAsia="Calibri" w:hAnsi="Times New Roman" w:cs="Times New Roman"/>
                <w:color w:val="000000"/>
                <w:sz w:val="24"/>
                <w:szCs w:val="24"/>
              </w:rPr>
              <w:t xml:space="preserve"> </w:t>
            </w:r>
            <w:r w:rsidR="001845D0" w:rsidRPr="001845D0">
              <w:rPr>
                <w:rFonts w:ascii="Times New Roman" w:eastAsia="Calibri" w:hAnsi="Times New Roman" w:cs="Times New Roman"/>
                <w:color w:val="000000"/>
                <w:sz w:val="24"/>
                <w:szCs w:val="24"/>
              </w:rPr>
              <w:t>za podizanje vještina i kompetencija korisnika</w:t>
            </w:r>
            <w:r w:rsidRPr="00FF2F14">
              <w:rPr>
                <w:rFonts w:ascii="Times New Roman" w:eastAsia="Calibri" w:hAnsi="Times New Roman" w:cs="Times New Roman"/>
                <w:color w:val="000000"/>
                <w:sz w:val="24"/>
                <w:szCs w:val="24"/>
              </w:rPr>
              <w:t>, korištenja potpora za samozapošljavanje, zapošljavanje kod poslodavaca, proširenje djelatnosti</w:t>
            </w:r>
            <w:r w:rsidR="001845D0" w:rsidRPr="001845D0">
              <w:rPr>
                <w:rFonts w:ascii="Times New Roman" w:eastAsia="Calibri" w:hAnsi="Times New Roman" w:cs="Times New Roman"/>
                <w:color w:val="000000"/>
                <w:sz w:val="24"/>
                <w:szCs w:val="24"/>
              </w:rPr>
              <w:t xml:space="preserve"> za postojeće poslovne subjekte</w:t>
            </w:r>
            <w:r w:rsidRPr="00FF2F14">
              <w:rPr>
                <w:rFonts w:ascii="Times New Roman" w:eastAsia="Calibri" w:hAnsi="Times New Roman" w:cs="Times New Roman"/>
                <w:color w:val="000000"/>
                <w:sz w:val="24"/>
                <w:szCs w:val="24"/>
              </w:rPr>
              <w:t xml:space="preserve">, ali i mjere potpore radu braniteljskih zadruga te potpora za društveno poduzetništvo čime se omogućuje braniteljsko-stradalničkoj populaciji da prepozna svoje potencijale, poveća mrežu svojih socijalnih kontakata i aktivno se uključi u djelovanje zajednice. </w:t>
            </w:r>
            <w:r w:rsidR="001845D0">
              <w:rPr>
                <w:rFonts w:ascii="Times New Roman" w:eastAsia="Calibri" w:hAnsi="Times New Roman" w:cs="Times New Roman"/>
                <w:color w:val="000000"/>
                <w:sz w:val="24"/>
                <w:szCs w:val="24"/>
              </w:rPr>
              <w:t>Mjer</w:t>
            </w:r>
            <w:r w:rsidR="00A92F58">
              <w:rPr>
                <w:rFonts w:ascii="Times New Roman" w:eastAsia="Calibri" w:hAnsi="Times New Roman" w:cs="Times New Roman"/>
                <w:color w:val="000000"/>
                <w:sz w:val="24"/>
                <w:szCs w:val="24"/>
              </w:rPr>
              <w:t>e</w:t>
            </w:r>
            <w:r w:rsidR="001845D0">
              <w:rPr>
                <w:rFonts w:ascii="Times New Roman" w:eastAsia="Calibri" w:hAnsi="Times New Roman" w:cs="Times New Roman"/>
                <w:color w:val="000000"/>
                <w:sz w:val="24"/>
                <w:szCs w:val="24"/>
              </w:rPr>
              <w:t xml:space="preserve"> će se</w:t>
            </w:r>
            <w:r w:rsidRPr="00FF2F14">
              <w:rPr>
                <w:rFonts w:ascii="Times New Roman" w:eastAsia="Calibri" w:hAnsi="Times New Roman" w:cs="Times New Roman"/>
                <w:color w:val="000000"/>
                <w:sz w:val="24"/>
                <w:szCs w:val="24"/>
              </w:rPr>
              <w:t xml:space="preserve"> provodit</w:t>
            </w:r>
            <w:r w:rsidR="00A92F58">
              <w:rPr>
                <w:rFonts w:ascii="Times New Roman" w:eastAsia="Calibri" w:hAnsi="Times New Roman" w:cs="Times New Roman"/>
                <w:color w:val="000000"/>
                <w:sz w:val="24"/>
                <w:szCs w:val="24"/>
              </w:rPr>
              <w:t>i</w:t>
            </w:r>
            <w:r w:rsidRPr="00FF2F14">
              <w:rPr>
                <w:rFonts w:ascii="Times New Roman" w:eastAsia="Calibri" w:hAnsi="Times New Roman" w:cs="Times New Roman"/>
                <w:color w:val="000000"/>
                <w:sz w:val="24"/>
                <w:szCs w:val="24"/>
              </w:rPr>
              <w:t xml:space="preserve"> </w:t>
            </w:r>
            <w:r w:rsidR="00A92F58" w:rsidRPr="00A92F58">
              <w:rPr>
                <w:rFonts w:ascii="Times New Roman" w:eastAsia="Calibri" w:hAnsi="Times New Roman" w:cs="Times New Roman"/>
                <w:color w:val="000000"/>
                <w:sz w:val="24"/>
                <w:szCs w:val="24"/>
              </w:rPr>
              <w:t xml:space="preserve">Broj korisnika potpora iz Programa stručnog osposobljavanja i zapošljavanja hrvatskih branitelja </w:t>
            </w:r>
            <w:r w:rsidRPr="00FF2F14">
              <w:rPr>
                <w:rFonts w:ascii="Times New Roman" w:eastAsia="Calibri" w:hAnsi="Times New Roman" w:cs="Times New Roman"/>
                <w:color w:val="000000"/>
                <w:sz w:val="24"/>
                <w:szCs w:val="24"/>
              </w:rPr>
              <w:t xml:space="preserve">raspisivanjem javnih poziva za dodjelu potpora iz Programa stručnog osposobljavanja i zapošljavanja hrvatskih branitelja i članova njihovih obitelji.    </w:t>
            </w:r>
          </w:p>
          <w:p w14:paraId="5FE9F890" w14:textId="77777777" w:rsidR="00F90D7E" w:rsidRPr="0023310D" w:rsidRDefault="00F90D7E" w:rsidP="00F90D7E">
            <w:pPr>
              <w:spacing w:after="0" w:line="240" w:lineRule="auto"/>
              <w:jc w:val="both"/>
              <w:rPr>
                <w:rFonts w:ascii="Times New Roman" w:eastAsia="Calibri" w:hAnsi="Times New Roman" w:cs="Times New Roman"/>
                <w:color w:val="000000"/>
                <w:sz w:val="24"/>
                <w:szCs w:val="24"/>
              </w:rPr>
            </w:pPr>
          </w:p>
        </w:tc>
      </w:tr>
      <w:tr w:rsidR="00F90D7E" w:rsidRPr="0023310D" w14:paraId="4ACC0D5E" w14:textId="77777777" w:rsidTr="00F90D7E">
        <w:trPr>
          <w:trHeight w:val="285"/>
        </w:trPr>
        <w:tc>
          <w:tcPr>
            <w:tcW w:w="2951" w:type="dxa"/>
            <w:shd w:val="clear" w:color="auto" w:fill="FBE4D5"/>
          </w:tcPr>
          <w:p w14:paraId="2A04262E"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Pokazatelj rezultata</w:t>
            </w:r>
          </w:p>
        </w:tc>
        <w:tc>
          <w:tcPr>
            <w:tcW w:w="2440" w:type="dxa"/>
            <w:shd w:val="clear" w:color="auto" w:fill="FBE4D5"/>
          </w:tcPr>
          <w:p w14:paraId="7C398282"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Ukupan procijenjeni trošak provedbe</w:t>
            </w:r>
          </w:p>
        </w:tc>
        <w:tc>
          <w:tcPr>
            <w:tcW w:w="2441" w:type="dxa"/>
            <w:shd w:val="clear" w:color="auto" w:fill="FBE4D5"/>
          </w:tcPr>
          <w:p w14:paraId="4550A039"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Izvor financiranja</w:t>
            </w:r>
          </w:p>
        </w:tc>
        <w:tc>
          <w:tcPr>
            <w:tcW w:w="1230" w:type="dxa"/>
            <w:shd w:val="clear" w:color="auto" w:fill="FBE4D5"/>
          </w:tcPr>
          <w:p w14:paraId="411F933B"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Oznaka mjere</w:t>
            </w:r>
          </w:p>
          <w:p w14:paraId="7360272E" w14:textId="77777777" w:rsidR="00F90D7E" w:rsidRPr="0023310D" w:rsidRDefault="00F90D7E" w:rsidP="00F90D7E">
            <w:pPr>
              <w:spacing w:after="0" w:line="240" w:lineRule="auto"/>
              <w:jc w:val="center"/>
              <w:rPr>
                <w:rFonts w:ascii="Times New Roman" w:eastAsia="Calibri" w:hAnsi="Times New Roman" w:cs="Times New Roman"/>
                <w:color w:val="000000"/>
                <w:sz w:val="24"/>
                <w:szCs w:val="24"/>
              </w:rPr>
            </w:pPr>
            <w:r w:rsidRPr="0023310D">
              <w:rPr>
                <w:rFonts w:ascii="Times New Roman" w:eastAsia="Calibri" w:hAnsi="Times New Roman" w:cs="Times New Roman"/>
                <w:color w:val="000000"/>
                <w:sz w:val="24"/>
                <w:szCs w:val="24"/>
              </w:rPr>
              <w:t>R/I</w:t>
            </w:r>
          </w:p>
        </w:tc>
      </w:tr>
      <w:tr w:rsidR="00F90D7E" w:rsidRPr="0023310D" w14:paraId="72E573C0" w14:textId="77777777" w:rsidTr="00F90D7E">
        <w:trPr>
          <w:trHeight w:val="285"/>
        </w:trPr>
        <w:tc>
          <w:tcPr>
            <w:tcW w:w="2951" w:type="dxa"/>
            <w:shd w:val="clear" w:color="auto" w:fill="auto"/>
          </w:tcPr>
          <w:p w14:paraId="040B9D31" w14:textId="3BA7BF34" w:rsidR="00F90D7E" w:rsidRPr="0023310D" w:rsidRDefault="00FF2F14" w:rsidP="00A92F58">
            <w:pPr>
              <w:spacing w:after="0" w:line="240" w:lineRule="auto"/>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 xml:space="preserve"> </w:t>
            </w:r>
            <w:r w:rsidR="00A92F58" w:rsidRPr="00A92F58">
              <w:rPr>
                <w:rFonts w:ascii="Times New Roman" w:eastAsia="Calibri" w:hAnsi="Times New Roman" w:cs="Times New Roman"/>
                <w:color w:val="000000"/>
                <w:sz w:val="24"/>
                <w:szCs w:val="24"/>
              </w:rPr>
              <w:t xml:space="preserve">Broj korisnika potpora iz Programa stručnog osposobljavanja i zapošljavanja hrvatskih branitelja </w:t>
            </w:r>
            <w:r w:rsidR="008C0F1C">
              <w:rPr>
                <w:rFonts w:ascii="Times New Roman" w:eastAsia="Calibri" w:hAnsi="Times New Roman" w:cs="Times New Roman"/>
                <w:color w:val="000000"/>
                <w:sz w:val="24"/>
                <w:szCs w:val="24"/>
              </w:rPr>
              <w:t>i članova njihovih obitelji</w:t>
            </w:r>
          </w:p>
        </w:tc>
        <w:tc>
          <w:tcPr>
            <w:tcW w:w="2440" w:type="dxa"/>
            <w:shd w:val="clear" w:color="auto" w:fill="auto"/>
          </w:tcPr>
          <w:p w14:paraId="4C9A1E2B" w14:textId="03F0AB00" w:rsidR="00F90D7E" w:rsidRPr="0023310D" w:rsidRDefault="00FF2F14" w:rsidP="00F90D7E">
            <w:pPr>
              <w:spacing w:after="0" w:line="240" w:lineRule="auto"/>
              <w:jc w:val="both"/>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 xml:space="preserve">115.080.000,00 </w:t>
            </w:r>
          </w:p>
        </w:tc>
        <w:tc>
          <w:tcPr>
            <w:tcW w:w="2441" w:type="dxa"/>
            <w:shd w:val="clear" w:color="auto" w:fill="auto"/>
          </w:tcPr>
          <w:p w14:paraId="72523D83" w14:textId="5DF38CB9" w:rsidR="00F90D7E" w:rsidRDefault="00FF2F14" w:rsidP="00F90D7E">
            <w:pPr>
              <w:spacing w:after="0" w:line="240" w:lineRule="auto"/>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A753009 Zapošljavanje hrvatskih branitelja</w:t>
            </w:r>
          </w:p>
          <w:p w14:paraId="3E795D92" w14:textId="79DEF362" w:rsidR="00FF2F14" w:rsidRDefault="00FF2F14" w:rsidP="00F90D7E">
            <w:pPr>
              <w:spacing w:after="0" w:line="240" w:lineRule="auto"/>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A753027  O</w:t>
            </w:r>
            <w:r w:rsidR="00A92F58">
              <w:rPr>
                <w:rFonts w:ascii="Times New Roman" w:eastAsia="Calibri" w:hAnsi="Times New Roman" w:cs="Times New Roman"/>
                <w:color w:val="000000"/>
                <w:sz w:val="24"/>
                <w:szCs w:val="24"/>
              </w:rPr>
              <w:t>P</w:t>
            </w:r>
            <w:r w:rsidRPr="00FF2F14">
              <w:rPr>
                <w:rFonts w:ascii="Times New Roman" w:eastAsia="Calibri" w:hAnsi="Times New Roman" w:cs="Times New Roman"/>
                <w:color w:val="000000"/>
                <w:sz w:val="24"/>
                <w:szCs w:val="24"/>
              </w:rPr>
              <w:t xml:space="preserve"> Učinkoviti ljudski potencijali 2014.-2020.</w:t>
            </w:r>
          </w:p>
          <w:p w14:paraId="4F842865" w14:textId="423E373B" w:rsidR="00FF2F14" w:rsidRPr="0023310D" w:rsidRDefault="00FF2F14" w:rsidP="00F90D7E">
            <w:pPr>
              <w:spacing w:after="0" w:line="240" w:lineRule="auto"/>
              <w:rPr>
                <w:rFonts w:ascii="Times New Roman" w:eastAsia="Calibri" w:hAnsi="Times New Roman" w:cs="Times New Roman"/>
                <w:color w:val="000000"/>
                <w:sz w:val="24"/>
                <w:szCs w:val="24"/>
              </w:rPr>
            </w:pPr>
            <w:r w:rsidRPr="00FF2F14">
              <w:rPr>
                <w:rFonts w:ascii="Times New Roman" w:eastAsia="Calibri" w:hAnsi="Times New Roman" w:cs="Times New Roman"/>
                <w:color w:val="000000"/>
                <w:sz w:val="24"/>
                <w:szCs w:val="24"/>
              </w:rPr>
              <w:t>Aktivnost za ESF+ (potrebno otvoriti)</w:t>
            </w:r>
          </w:p>
        </w:tc>
        <w:tc>
          <w:tcPr>
            <w:tcW w:w="1230" w:type="dxa"/>
            <w:shd w:val="clear" w:color="auto" w:fill="auto"/>
          </w:tcPr>
          <w:p w14:paraId="1C0E7D31" w14:textId="67D9BC28" w:rsidR="00F90D7E" w:rsidRPr="0023310D" w:rsidRDefault="00FF2F14" w:rsidP="00F90D7E">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w:t>
            </w:r>
          </w:p>
        </w:tc>
      </w:tr>
    </w:tbl>
    <w:p w14:paraId="0D80AAB4" w14:textId="4CD2F605" w:rsidR="00CD6F39" w:rsidRPr="00BC4D16" w:rsidRDefault="00CD6F39" w:rsidP="00BC3341">
      <w:pPr>
        <w:shd w:val="clear" w:color="auto" w:fill="FFFFFF" w:themeFill="background1"/>
        <w:jc w:val="both"/>
        <w:rPr>
          <w:rFonts w:ascii="Times New Roman" w:hAnsi="Times New Roman" w:cs="Times New Roman"/>
          <w:i/>
          <w:iCs/>
          <w:color w:val="000000" w:themeColor="text1"/>
          <w:sz w:val="24"/>
          <w:szCs w:val="24"/>
        </w:rPr>
      </w:pPr>
    </w:p>
    <w:p w14:paraId="3283488F" w14:textId="1212D43C" w:rsidR="00503BB0" w:rsidRPr="001C76C3" w:rsidRDefault="00503BB0" w:rsidP="00DF0072">
      <w:pPr>
        <w:pStyle w:val="Naslov1"/>
        <w:rPr>
          <w:color w:val="000000" w:themeColor="text1"/>
        </w:rPr>
      </w:pPr>
      <w:bookmarkStart w:id="59" w:name="_Toc67392098"/>
      <w:bookmarkStart w:id="60" w:name="_Toc83889870"/>
      <w:r w:rsidRPr="001C76C3">
        <w:rPr>
          <w:color w:val="000000" w:themeColor="text1"/>
        </w:rPr>
        <w:t>PRILOG 1. Tablični predložak za izradu akcijskog plana</w:t>
      </w:r>
      <w:bookmarkEnd w:id="59"/>
      <w:bookmarkEnd w:id="60"/>
    </w:p>
    <w:p w14:paraId="718372A2" w14:textId="77777777" w:rsidR="00503BB0" w:rsidRPr="001C76C3" w:rsidRDefault="00503BB0" w:rsidP="00503BB0">
      <w:pPr>
        <w:ind w:left="709"/>
        <w:rPr>
          <w:b/>
          <w:bCs/>
          <w:color w:val="000000" w:themeColor="text1"/>
        </w:rPr>
      </w:pPr>
    </w:p>
    <w:p w14:paraId="37B92C52" w14:textId="79D09D60" w:rsidR="00503BB0" w:rsidRPr="001C76C3" w:rsidRDefault="00503BB0" w:rsidP="00503BB0">
      <w:pPr>
        <w:spacing w:before="240" w:after="240" w:line="360" w:lineRule="auto"/>
        <w:contextualSpacing/>
        <w:rPr>
          <w:rFonts w:ascii="Times New Roman" w:hAnsi="Times New Roman" w:cs="Times New Roman"/>
          <w:color w:val="000000" w:themeColor="text1"/>
          <w:sz w:val="24"/>
          <w:szCs w:val="24"/>
        </w:rPr>
      </w:pPr>
      <w:bookmarkStart w:id="61" w:name="Prilog_1_Predložak_za_izradu_provedbenog"/>
      <w:bookmarkStart w:id="62" w:name="bookmark9"/>
      <w:bookmarkStart w:id="63" w:name="6._Preporuke_za_povezivanje_provedbenog_"/>
      <w:bookmarkStart w:id="64" w:name="bookmark5"/>
      <w:bookmarkStart w:id="65" w:name="7._Prelazak_sa_strateških_planova_na_pro"/>
      <w:bookmarkStart w:id="66" w:name="bookmark6"/>
      <w:bookmarkStart w:id="67" w:name="8._Izmjene_sadržaja_godišnjih_planova_ra"/>
      <w:bookmarkStart w:id="68" w:name="bookmark7"/>
      <w:bookmarkEnd w:id="61"/>
      <w:bookmarkEnd w:id="62"/>
      <w:bookmarkEnd w:id="63"/>
      <w:bookmarkEnd w:id="64"/>
      <w:bookmarkEnd w:id="65"/>
      <w:bookmarkEnd w:id="66"/>
      <w:bookmarkEnd w:id="67"/>
      <w:bookmarkEnd w:id="68"/>
      <w:r w:rsidRPr="001C76C3">
        <w:rPr>
          <w:rFonts w:ascii="Times New Roman" w:hAnsi="Times New Roman" w:cs="Times New Roman"/>
          <w:b/>
          <w:bCs/>
          <w:color w:val="000000" w:themeColor="text1"/>
          <w:sz w:val="24"/>
          <w:szCs w:val="24"/>
        </w:rPr>
        <w:t>Tekstualnom dijelu akcijskog plana potrebno je priložiti popunjeni tablični prikaz –  Prilog: Predložak za izradu akcijskog plana (.</w:t>
      </w:r>
      <w:proofErr w:type="spellStart"/>
      <w:r w:rsidRPr="001C76C3">
        <w:rPr>
          <w:rFonts w:ascii="Times New Roman" w:hAnsi="Times New Roman" w:cs="Times New Roman"/>
          <w:b/>
          <w:bCs/>
          <w:color w:val="000000" w:themeColor="text1"/>
          <w:sz w:val="24"/>
          <w:szCs w:val="24"/>
        </w:rPr>
        <w:t>xslx</w:t>
      </w:r>
      <w:proofErr w:type="spellEnd"/>
      <w:r w:rsidRPr="001C76C3">
        <w:rPr>
          <w:rFonts w:ascii="Times New Roman" w:hAnsi="Times New Roman" w:cs="Times New Roman"/>
          <w:b/>
          <w:bCs/>
          <w:color w:val="000000" w:themeColor="text1"/>
          <w:sz w:val="24"/>
          <w:szCs w:val="24"/>
        </w:rPr>
        <w:t xml:space="preserve"> elektronski format)</w:t>
      </w:r>
      <w:r w:rsidRPr="001C76C3">
        <w:rPr>
          <w:rFonts w:ascii="Times New Roman" w:hAnsi="Times New Roman" w:cs="Times New Roman"/>
          <w:color w:val="000000" w:themeColor="text1"/>
          <w:sz w:val="24"/>
          <w:szCs w:val="24"/>
        </w:rPr>
        <w:t>, koji sadrži:</w:t>
      </w:r>
    </w:p>
    <w:p w14:paraId="73F8F3FE" w14:textId="77777777" w:rsidR="0053012F" w:rsidRPr="001C76C3" w:rsidRDefault="0053012F" w:rsidP="004B5587">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p>
    <w:p w14:paraId="5D8398D7" w14:textId="77777777" w:rsidR="00503BB0" w:rsidRPr="001C76C3" w:rsidRDefault="00503BB0" w:rsidP="006107B0">
      <w:pPr>
        <w:widowControl w:val="0"/>
        <w:numPr>
          <w:ilvl w:val="0"/>
          <w:numId w:val="12"/>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popis posebnih ciljeva definiranih u svrhu ostvarivanja strateških ciljeva iz nacionalne razvojne strategije (i ukoliko je primjenjivo, povezanih hijerarhijski nadređenih akata strateškog planiranja)</w:t>
      </w:r>
    </w:p>
    <w:p w14:paraId="1032DAB1" w14:textId="76AA9D5A" w:rsidR="00C10759" w:rsidRPr="001C76C3" w:rsidRDefault="00503BB0" w:rsidP="006107B0">
      <w:pPr>
        <w:widowControl w:val="0"/>
        <w:numPr>
          <w:ilvl w:val="0"/>
          <w:numId w:val="12"/>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popis pokazatelja ishoda svakog definiranog posebnog cilja, s pripadajuć</w:t>
      </w:r>
      <w:r w:rsidR="004B5587" w:rsidRPr="001C76C3">
        <w:rPr>
          <w:rFonts w:ascii="Times New Roman" w:hAnsi="Times New Roman" w:cs="Times New Roman"/>
          <w:color w:val="000000" w:themeColor="text1"/>
          <w:sz w:val="24"/>
          <w:szCs w:val="24"/>
        </w:rPr>
        <w:t>im početnim i ciljnim vrijednostima za ukupno razdoblje važenja akta</w:t>
      </w:r>
    </w:p>
    <w:p w14:paraId="1C8B5A22" w14:textId="52E2CF85" w:rsidR="00503BB0" w:rsidRPr="001C76C3" w:rsidRDefault="00503BB0" w:rsidP="006107B0">
      <w:pPr>
        <w:widowControl w:val="0"/>
        <w:numPr>
          <w:ilvl w:val="0"/>
          <w:numId w:val="12"/>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ciljn</w:t>
      </w:r>
      <w:r w:rsidR="004B5587" w:rsidRPr="001C76C3">
        <w:rPr>
          <w:rFonts w:ascii="Times New Roman" w:hAnsi="Times New Roman" w:cs="Times New Roman"/>
          <w:color w:val="000000" w:themeColor="text1"/>
          <w:sz w:val="24"/>
          <w:szCs w:val="24"/>
        </w:rPr>
        <w:t>e</w:t>
      </w:r>
      <w:r w:rsidRPr="001C76C3">
        <w:rPr>
          <w:rFonts w:ascii="Times New Roman" w:hAnsi="Times New Roman" w:cs="Times New Roman"/>
          <w:color w:val="000000" w:themeColor="text1"/>
          <w:sz w:val="24"/>
          <w:szCs w:val="24"/>
        </w:rPr>
        <w:t xml:space="preserve"> vrijednosti</w:t>
      </w:r>
      <w:r w:rsidR="004B5587" w:rsidRPr="001C76C3">
        <w:rPr>
          <w:rFonts w:ascii="Times New Roman" w:hAnsi="Times New Roman" w:cs="Times New Roman"/>
          <w:color w:val="000000" w:themeColor="text1"/>
          <w:sz w:val="24"/>
          <w:szCs w:val="24"/>
        </w:rPr>
        <w:t xml:space="preserve"> pokazatelja ishoda</w:t>
      </w:r>
      <w:r w:rsidRPr="001C76C3">
        <w:rPr>
          <w:rFonts w:ascii="Times New Roman" w:hAnsi="Times New Roman" w:cs="Times New Roman"/>
          <w:color w:val="000000" w:themeColor="text1"/>
          <w:sz w:val="24"/>
          <w:szCs w:val="24"/>
        </w:rPr>
        <w:t>, pojedinačno za svaku godinu važenja akcijskog plana</w:t>
      </w:r>
    </w:p>
    <w:p w14:paraId="290D7EA7" w14:textId="7E817B3F" w:rsidR="00503BB0" w:rsidRPr="001C76C3" w:rsidRDefault="00503BB0" w:rsidP="006107B0">
      <w:pPr>
        <w:widowControl w:val="0"/>
        <w:numPr>
          <w:ilvl w:val="0"/>
          <w:numId w:val="12"/>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 xml:space="preserve">indikativni iznos </w:t>
      </w:r>
      <w:r w:rsidR="006B6405" w:rsidRPr="001C76C3">
        <w:rPr>
          <w:rFonts w:ascii="Times New Roman" w:hAnsi="Times New Roman" w:cs="Times New Roman"/>
          <w:color w:val="000000" w:themeColor="text1"/>
          <w:sz w:val="24"/>
          <w:szCs w:val="24"/>
        </w:rPr>
        <w:t xml:space="preserve">ukupnih </w:t>
      </w:r>
      <w:r w:rsidRPr="001C76C3">
        <w:rPr>
          <w:rFonts w:ascii="Times New Roman" w:hAnsi="Times New Roman" w:cs="Times New Roman"/>
          <w:color w:val="000000" w:themeColor="text1"/>
          <w:sz w:val="24"/>
          <w:szCs w:val="24"/>
        </w:rPr>
        <w:t>potrebnih sredstava za provedbu pojedinog posebnog cilja s poveznicom na planirani izvor financiranja u Državnom proračunu</w:t>
      </w:r>
    </w:p>
    <w:p w14:paraId="05C09E45" w14:textId="52F69C26" w:rsidR="00503BB0" w:rsidRPr="001C76C3" w:rsidRDefault="00503BB0" w:rsidP="006107B0">
      <w:pPr>
        <w:widowControl w:val="0"/>
        <w:numPr>
          <w:ilvl w:val="0"/>
          <w:numId w:val="12"/>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popis i svrhu mjera za provedbu posebnih ciljeva, pripadajuće pokazatelje rezultata, te rokove, i nadležnosti za provedbu</w:t>
      </w:r>
    </w:p>
    <w:p w14:paraId="49846920" w14:textId="77777777" w:rsidR="00503BB0" w:rsidRPr="001C76C3" w:rsidRDefault="00503BB0" w:rsidP="006107B0">
      <w:pPr>
        <w:widowControl w:val="0"/>
        <w:numPr>
          <w:ilvl w:val="0"/>
          <w:numId w:val="12"/>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indikativni iznos potrebnih sredstava za provedbu pojedine mjere s poveznicom na planirani izvor financiranja u Državnom proračunu</w:t>
      </w:r>
    </w:p>
    <w:p w14:paraId="77C1C2F8" w14:textId="03DF6021" w:rsidR="00503BB0" w:rsidRPr="001C76C3" w:rsidRDefault="00503BB0" w:rsidP="006107B0">
      <w:pPr>
        <w:widowControl w:val="0"/>
        <w:numPr>
          <w:ilvl w:val="0"/>
          <w:numId w:val="12"/>
        </w:num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podatke o vrsti mjere</w:t>
      </w:r>
      <w:r w:rsidR="00C23B88" w:rsidRPr="001C76C3">
        <w:rPr>
          <w:rFonts w:ascii="Times New Roman" w:hAnsi="Times New Roman" w:cs="Times New Roman"/>
          <w:color w:val="000000" w:themeColor="text1"/>
          <w:sz w:val="24"/>
          <w:szCs w:val="24"/>
        </w:rPr>
        <w:t xml:space="preserve"> i </w:t>
      </w:r>
      <w:r w:rsidRPr="001C76C3">
        <w:rPr>
          <w:rFonts w:ascii="Times New Roman" w:hAnsi="Times New Roman" w:cs="Times New Roman"/>
          <w:color w:val="000000" w:themeColor="text1"/>
          <w:sz w:val="24"/>
          <w:szCs w:val="24"/>
        </w:rPr>
        <w:t xml:space="preserve">doprinosu </w:t>
      </w:r>
      <w:r w:rsidR="00C23B88" w:rsidRPr="001C76C3">
        <w:rPr>
          <w:rFonts w:ascii="Times New Roman" w:hAnsi="Times New Roman" w:cs="Times New Roman"/>
          <w:color w:val="000000" w:themeColor="text1"/>
          <w:sz w:val="24"/>
          <w:szCs w:val="24"/>
        </w:rPr>
        <w:t>provedbi preporuke Europske komisije za Republiku Hrvatsku</w:t>
      </w:r>
    </w:p>
    <w:p w14:paraId="5F6195D5" w14:textId="77777777" w:rsidR="00503BB0" w:rsidRPr="001C76C3" w:rsidRDefault="00503BB0" w:rsidP="006107B0">
      <w:pPr>
        <w:widowControl w:val="0"/>
        <w:numPr>
          <w:ilvl w:val="0"/>
          <w:numId w:val="12"/>
        </w:numPr>
        <w:autoSpaceDE w:val="0"/>
        <w:autoSpaceDN w:val="0"/>
        <w:adjustRightInd w:val="0"/>
        <w:spacing w:after="0" w:line="360" w:lineRule="auto"/>
        <w:ind w:left="851"/>
        <w:rPr>
          <w:rFonts w:ascii="Times New Roman" w:hAnsi="Times New Roman" w:cs="Times New Roman"/>
          <w:color w:val="000000" w:themeColor="text1"/>
          <w:sz w:val="24"/>
          <w:szCs w:val="24"/>
        </w:rPr>
      </w:pPr>
      <w:r w:rsidRPr="001C76C3">
        <w:rPr>
          <w:rFonts w:ascii="Times New Roman" w:hAnsi="Times New Roman" w:cs="Times New Roman"/>
          <w:color w:val="000000" w:themeColor="text1"/>
          <w:sz w:val="24"/>
          <w:szCs w:val="24"/>
        </w:rPr>
        <w:t>druge relevantne podatke, prema potrebi</w:t>
      </w:r>
    </w:p>
    <w:p w14:paraId="430003D8" w14:textId="0F305322" w:rsidR="003F70A0" w:rsidRDefault="00503BB0" w:rsidP="00503BB0">
      <w:pPr>
        <w:spacing w:before="240" w:after="240" w:line="360" w:lineRule="auto"/>
        <w:jc w:val="both"/>
        <w:rPr>
          <w:b/>
          <w:bCs/>
          <w:color w:val="000000" w:themeColor="text1"/>
        </w:rPr>
      </w:pPr>
      <w:r w:rsidRPr="001C76C3">
        <w:rPr>
          <w:rFonts w:ascii="Times New Roman" w:hAnsi="Times New Roman" w:cs="Times New Roman"/>
          <w:b/>
          <w:bCs/>
          <w:color w:val="000000" w:themeColor="text1"/>
          <w:sz w:val="24"/>
          <w:szCs w:val="24"/>
        </w:rPr>
        <w:t>Predložak za izradu Akcijskog plana za (odvojeni prilog u elektronskom obliku .</w:t>
      </w:r>
      <w:proofErr w:type="spellStart"/>
      <w:r w:rsidRPr="001C76C3">
        <w:rPr>
          <w:rFonts w:ascii="Times New Roman" w:hAnsi="Times New Roman" w:cs="Times New Roman"/>
          <w:b/>
          <w:bCs/>
          <w:color w:val="000000" w:themeColor="text1"/>
          <w:sz w:val="24"/>
          <w:szCs w:val="24"/>
        </w:rPr>
        <w:t>xlsx</w:t>
      </w:r>
      <w:proofErr w:type="spellEnd"/>
      <w:r w:rsidRPr="001C76C3">
        <w:rPr>
          <w:rFonts w:ascii="Times New Roman" w:hAnsi="Times New Roman" w:cs="Times New Roman"/>
          <w:b/>
          <w:bCs/>
          <w:color w:val="000000" w:themeColor="text1"/>
          <w:sz w:val="24"/>
          <w:szCs w:val="24"/>
        </w:rPr>
        <w:t>), otvorite dvostrukim klikom na ikonu</w:t>
      </w:r>
      <w:r w:rsidRPr="001C76C3">
        <w:rPr>
          <w:b/>
          <w:bCs/>
          <w:color w:val="000000" w:themeColor="text1"/>
        </w:rPr>
        <w:t>:</w:t>
      </w:r>
    </w:p>
    <w:p w14:paraId="36671D2F" w14:textId="2CD7715D" w:rsidR="001E75F1" w:rsidRPr="001C76C3" w:rsidRDefault="001E75F1" w:rsidP="006107B0">
      <w:pPr>
        <w:jc w:val="center"/>
        <w:rPr>
          <w:rFonts w:ascii="Times New Roman" w:hAnsi="Times New Roman" w:cs="Times New Roman"/>
          <w:color w:val="000000" w:themeColor="text1"/>
          <w:sz w:val="24"/>
          <w:szCs w:val="24"/>
        </w:rPr>
      </w:pPr>
    </w:p>
    <w:p w14:paraId="6024B5BB" w14:textId="4EEFB0EE" w:rsidR="001E75F1" w:rsidRPr="001C76C3" w:rsidRDefault="007076CF" w:rsidP="006107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object w:dxaOrig="1539" w:dyaOrig="997" w14:anchorId="1A353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pt;height:49.55pt" o:ole="">
            <v:imagedata r:id="rId11" o:title=""/>
          </v:shape>
          <o:OLEObject Type="Embed" ProgID="Excel.Sheet.12" ShapeID="_x0000_i1027" DrawAspect="Icon" ObjectID="_1695114454" r:id="rId12"/>
        </w:object>
      </w:r>
    </w:p>
    <w:p w14:paraId="2BD59A80" w14:textId="06BC0812" w:rsidR="001E75F1" w:rsidRPr="001C76C3" w:rsidRDefault="001E75F1" w:rsidP="006107B0">
      <w:pPr>
        <w:jc w:val="center"/>
        <w:rPr>
          <w:rFonts w:ascii="Times New Roman" w:hAnsi="Times New Roman" w:cs="Times New Roman"/>
          <w:color w:val="000000" w:themeColor="text1"/>
          <w:sz w:val="24"/>
          <w:szCs w:val="24"/>
        </w:rPr>
      </w:pPr>
    </w:p>
    <w:sectPr w:rsidR="001E75F1" w:rsidRPr="001C76C3" w:rsidSect="001E75F1">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3B7D9" w14:textId="77777777" w:rsidR="009D18C8" w:rsidRDefault="009D18C8" w:rsidP="001E75F1">
      <w:pPr>
        <w:spacing w:after="0" w:line="240" w:lineRule="auto"/>
      </w:pPr>
      <w:r>
        <w:separator/>
      </w:r>
    </w:p>
  </w:endnote>
  <w:endnote w:type="continuationSeparator" w:id="0">
    <w:p w14:paraId="0E0A9BA9" w14:textId="77777777" w:rsidR="009D18C8" w:rsidRDefault="009D18C8" w:rsidP="001E75F1">
      <w:pPr>
        <w:spacing w:after="0" w:line="240" w:lineRule="auto"/>
      </w:pPr>
      <w:r>
        <w:continuationSeparator/>
      </w:r>
    </w:p>
  </w:endnote>
  <w:endnote w:type="continuationNotice" w:id="1">
    <w:p w14:paraId="1DC1B0E2" w14:textId="77777777" w:rsidR="009D18C8" w:rsidRDefault="009D1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268121"/>
      <w:docPartObj>
        <w:docPartGallery w:val="Page Numbers (Bottom of Page)"/>
        <w:docPartUnique/>
      </w:docPartObj>
    </w:sdtPr>
    <w:sdtEndPr>
      <w:rPr>
        <w:noProof/>
      </w:rPr>
    </w:sdtEndPr>
    <w:sdtContent>
      <w:p w14:paraId="32881E1C" w14:textId="020411AF" w:rsidR="001845D0" w:rsidRDefault="001845D0">
        <w:pPr>
          <w:pStyle w:val="Podnoje"/>
          <w:jc w:val="center"/>
        </w:pPr>
        <w:r>
          <w:fldChar w:fldCharType="begin"/>
        </w:r>
        <w:r>
          <w:instrText xml:space="preserve"> PAGE   \* MERGEFORMAT </w:instrText>
        </w:r>
        <w:r>
          <w:fldChar w:fldCharType="separate"/>
        </w:r>
        <w:r>
          <w:rPr>
            <w:noProof/>
          </w:rPr>
          <w:t>2</w:t>
        </w:r>
        <w:r>
          <w:rPr>
            <w:noProof/>
          </w:rPr>
          <w:fldChar w:fldCharType="end"/>
        </w:r>
      </w:p>
    </w:sdtContent>
  </w:sdt>
  <w:p w14:paraId="130C0D28" w14:textId="77777777" w:rsidR="001845D0" w:rsidRDefault="001845D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1972B" w14:textId="77777777" w:rsidR="009D18C8" w:rsidRDefault="009D18C8" w:rsidP="001E75F1">
      <w:pPr>
        <w:spacing w:after="0" w:line="240" w:lineRule="auto"/>
      </w:pPr>
      <w:r>
        <w:separator/>
      </w:r>
    </w:p>
  </w:footnote>
  <w:footnote w:type="continuationSeparator" w:id="0">
    <w:p w14:paraId="0134DEB1" w14:textId="77777777" w:rsidR="009D18C8" w:rsidRDefault="009D18C8" w:rsidP="001E75F1">
      <w:pPr>
        <w:spacing w:after="0" w:line="240" w:lineRule="auto"/>
      </w:pPr>
      <w:r>
        <w:continuationSeparator/>
      </w:r>
    </w:p>
  </w:footnote>
  <w:footnote w:type="continuationNotice" w:id="1">
    <w:p w14:paraId="68AD16ED" w14:textId="77777777" w:rsidR="009D18C8" w:rsidRDefault="009D18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66BC"/>
    <w:multiLevelType w:val="multilevel"/>
    <w:tmpl w:val="153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474B2"/>
    <w:multiLevelType w:val="hybridMultilevel"/>
    <w:tmpl w:val="C3A4E6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B1CDB"/>
    <w:multiLevelType w:val="hybridMultilevel"/>
    <w:tmpl w:val="5A0AC7FE"/>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15:restartNumberingAfterBreak="0">
    <w:nsid w:val="0996793A"/>
    <w:multiLevelType w:val="hybridMultilevel"/>
    <w:tmpl w:val="0C4E912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0AC565E3"/>
    <w:multiLevelType w:val="hybridMultilevel"/>
    <w:tmpl w:val="0B8C361A"/>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E432E9F"/>
    <w:multiLevelType w:val="hybridMultilevel"/>
    <w:tmpl w:val="A1A6C6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A6619C"/>
    <w:multiLevelType w:val="hybridMultilevel"/>
    <w:tmpl w:val="17B24B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4F1FE2"/>
    <w:multiLevelType w:val="hybridMultilevel"/>
    <w:tmpl w:val="335A83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2F0EF7"/>
    <w:multiLevelType w:val="hybridMultilevel"/>
    <w:tmpl w:val="E68E58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93F7088"/>
    <w:multiLevelType w:val="hybridMultilevel"/>
    <w:tmpl w:val="B3FEA3D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B237B79"/>
    <w:multiLevelType w:val="hybridMultilevel"/>
    <w:tmpl w:val="3E76BF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B86B5F"/>
    <w:multiLevelType w:val="hybridMultilevel"/>
    <w:tmpl w:val="F2AE9A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BE0AB2"/>
    <w:multiLevelType w:val="hybridMultilevel"/>
    <w:tmpl w:val="0A1A067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4A254313"/>
    <w:multiLevelType w:val="hybridMultilevel"/>
    <w:tmpl w:val="CE2871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C1D34BA"/>
    <w:multiLevelType w:val="hybridMultilevel"/>
    <w:tmpl w:val="B7DE3F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C83141A"/>
    <w:multiLevelType w:val="hybridMultilevel"/>
    <w:tmpl w:val="AF8AD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5670F9"/>
    <w:multiLevelType w:val="hybridMultilevel"/>
    <w:tmpl w:val="8DF6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10482"/>
    <w:multiLevelType w:val="multilevel"/>
    <w:tmpl w:val="6112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F7455E"/>
    <w:multiLevelType w:val="hybridMultilevel"/>
    <w:tmpl w:val="D76005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0AC7F51"/>
    <w:multiLevelType w:val="hybridMultilevel"/>
    <w:tmpl w:val="0F6AAD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1402843"/>
    <w:multiLevelType w:val="hybridMultilevel"/>
    <w:tmpl w:val="4EA21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9B292A"/>
    <w:multiLevelType w:val="hybridMultilevel"/>
    <w:tmpl w:val="E062A34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680B4A1F"/>
    <w:multiLevelType w:val="hybridMultilevel"/>
    <w:tmpl w:val="8A6232D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6A3B2B76"/>
    <w:multiLevelType w:val="hybridMultilevel"/>
    <w:tmpl w:val="F9FCFD0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6D970072"/>
    <w:multiLevelType w:val="multilevel"/>
    <w:tmpl w:val="70A6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236A4"/>
    <w:multiLevelType w:val="hybridMultilevel"/>
    <w:tmpl w:val="BC0230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73C1060"/>
    <w:multiLevelType w:val="hybridMultilevel"/>
    <w:tmpl w:val="C2D02D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4B6F35"/>
    <w:multiLevelType w:val="hybridMultilevel"/>
    <w:tmpl w:val="30266D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B78727B"/>
    <w:multiLevelType w:val="hybridMultilevel"/>
    <w:tmpl w:val="4B14B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4"/>
  </w:num>
  <w:num w:numId="3">
    <w:abstractNumId w:val="13"/>
  </w:num>
  <w:num w:numId="4">
    <w:abstractNumId w:val="2"/>
  </w:num>
  <w:num w:numId="5">
    <w:abstractNumId w:val="22"/>
  </w:num>
  <w:num w:numId="6">
    <w:abstractNumId w:val="12"/>
  </w:num>
  <w:num w:numId="7">
    <w:abstractNumId w:val="9"/>
  </w:num>
  <w:num w:numId="8">
    <w:abstractNumId w:val="23"/>
  </w:num>
  <w:num w:numId="9">
    <w:abstractNumId w:val="28"/>
  </w:num>
  <w:num w:numId="10">
    <w:abstractNumId w:val="5"/>
  </w:num>
  <w:num w:numId="11">
    <w:abstractNumId w:val="27"/>
  </w:num>
  <w:num w:numId="12">
    <w:abstractNumId w:val="3"/>
  </w:num>
  <w:num w:numId="13">
    <w:abstractNumId w:val="0"/>
  </w:num>
  <w:num w:numId="14">
    <w:abstractNumId w:val="24"/>
  </w:num>
  <w:num w:numId="15">
    <w:abstractNumId w:val="17"/>
  </w:num>
  <w:num w:numId="16">
    <w:abstractNumId w:val="16"/>
  </w:num>
  <w:num w:numId="17">
    <w:abstractNumId w:val="7"/>
  </w:num>
  <w:num w:numId="18">
    <w:abstractNumId w:val="15"/>
  </w:num>
  <w:num w:numId="19">
    <w:abstractNumId w:val="8"/>
  </w:num>
  <w:num w:numId="20">
    <w:abstractNumId w:val="25"/>
  </w:num>
  <w:num w:numId="21">
    <w:abstractNumId w:val="1"/>
  </w:num>
  <w:num w:numId="22">
    <w:abstractNumId w:val="11"/>
  </w:num>
  <w:num w:numId="23">
    <w:abstractNumId w:val="20"/>
  </w:num>
  <w:num w:numId="24">
    <w:abstractNumId w:val="21"/>
  </w:num>
  <w:num w:numId="25">
    <w:abstractNumId w:val="19"/>
  </w:num>
  <w:num w:numId="26">
    <w:abstractNumId w:val="18"/>
  </w:num>
  <w:num w:numId="27">
    <w:abstractNumId w:val="10"/>
  </w:num>
  <w:num w:numId="28">
    <w:abstractNumId w:val="1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A0"/>
    <w:rsid w:val="00016285"/>
    <w:rsid w:val="0002189B"/>
    <w:rsid w:val="0002595E"/>
    <w:rsid w:val="00044B3A"/>
    <w:rsid w:val="00047193"/>
    <w:rsid w:val="00066A51"/>
    <w:rsid w:val="000909E8"/>
    <w:rsid w:val="00092133"/>
    <w:rsid w:val="000929BE"/>
    <w:rsid w:val="000975C3"/>
    <w:rsid w:val="000A0D55"/>
    <w:rsid w:val="000B19F5"/>
    <w:rsid w:val="000B1BBA"/>
    <w:rsid w:val="000B53AC"/>
    <w:rsid w:val="000B5678"/>
    <w:rsid w:val="000B7284"/>
    <w:rsid w:val="000B735D"/>
    <w:rsid w:val="000D15AD"/>
    <w:rsid w:val="000D283F"/>
    <w:rsid w:val="000E2539"/>
    <w:rsid w:val="000E4FAC"/>
    <w:rsid w:val="000E6566"/>
    <w:rsid w:val="000F02A4"/>
    <w:rsid w:val="000F0C83"/>
    <w:rsid w:val="000F1F7E"/>
    <w:rsid w:val="000F3E26"/>
    <w:rsid w:val="001025A2"/>
    <w:rsid w:val="00114DE4"/>
    <w:rsid w:val="00133E68"/>
    <w:rsid w:val="00140460"/>
    <w:rsid w:val="00143FA7"/>
    <w:rsid w:val="0014517E"/>
    <w:rsid w:val="00157FBC"/>
    <w:rsid w:val="00166A39"/>
    <w:rsid w:val="0017134B"/>
    <w:rsid w:val="00182066"/>
    <w:rsid w:val="001845D0"/>
    <w:rsid w:val="00184A92"/>
    <w:rsid w:val="00193831"/>
    <w:rsid w:val="001A311F"/>
    <w:rsid w:val="001B3DEB"/>
    <w:rsid w:val="001B40D3"/>
    <w:rsid w:val="001B63BF"/>
    <w:rsid w:val="001C6C8D"/>
    <w:rsid w:val="001C76C3"/>
    <w:rsid w:val="001E4532"/>
    <w:rsid w:val="001E75F1"/>
    <w:rsid w:val="002012F1"/>
    <w:rsid w:val="00205A18"/>
    <w:rsid w:val="0020656A"/>
    <w:rsid w:val="00212D28"/>
    <w:rsid w:val="00224073"/>
    <w:rsid w:val="0023310D"/>
    <w:rsid w:val="00234B4B"/>
    <w:rsid w:val="00241A4A"/>
    <w:rsid w:val="002613E8"/>
    <w:rsid w:val="00274916"/>
    <w:rsid w:val="0029271B"/>
    <w:rsid w:val="002A1029"/>
    <w:rsid w:val="002A4C71"/>
    <w:rsid w:val="002C6912"/>
    <w:rsid w:val="002C7EB4"/>
    <w:rsid w:val="002F5BBE"/>
    <w:rsid w:val="002F7E73"/>
    <w:rsid w:val="00307D9C"/>
    <w:rsid w:val="003139EC"/>
    <w:rsid w:val="00320969"/>
    <w:rsid w:val="00345EE6"/>
    <w:rsid w:val="003514BC"/>
    <w:rsid w:val="0038398C"/>
    <w:rsid w:val="003850B1"/>
    <w:rsid w:val="003948D5"/>
    <w:rsid w:val="003B2325"/>
    <w:rsid w:val="003C5108"/>
    <w:rsid w:val="003C5571"/>
    <w:rsid w:val="003E0960"/>
    <w:rsid w:val="003E3600"/>
    <w:rsid w:val="003F00CA"/>
    <w:rsid w:val="003F70A0"/>
    <w:rsid w:val="003F7617"/>
    <w:rsid w:val="00404332"/>
    <w:rsid w:val="0041572A"/>
    <w:rsid w:val="00422DAD"/>
    <w:rsid w:val="00432BC2"/>
    <w:rsid w:val="00437393"/>
    <w:rsid w:val="00450D64"/>
    <w:rsid w:val="0046039B"/>
    <w:rsid w:val="004610C7"/>
    <w:rsid w:val="0047722E"/>
    <w:rsid w:val="00490772"/>
    <w:rsid w:val="00492A56"/>
    <w:rsid w:val="00495278"/>
    <w:rsid w:val="004A14DB"/>
    <w:rsid w:val="004A2509"/>
    <w:rsid w:val="004B5587"/>
    <w:rsid w:val="004D2410"/>
    <w:rsid w:val="004D4435"/>
    <w:rsid w:val="004D474F"/>
    <w:rsid w:val="004D4A86"/>
    <w:rsid w:val="004D7AFA"/>
    <w:rsid w:val="004E791C"/>
    <w:rsid w:val="004F5CCD"/>
    <w:rsid w:val="004F63AD"/>
    <w:rsid w:val="00502217"/>
    <w:rsid w:val="00503BB0"/>
    <w:rsid w:val="00503C2E"/>
    <w:rsid w:val="0051482D"/>
    <w:rsid w:val="00515B8F"/>
    <w:rsid w:val="0053012F"/>
    <w:rsid w:val="0056189D"/>
    <w:rsid w:val="00566A59"/>
    <w:rsid w:val="00574F8A"/>
    <w:rsid w:val="005A562B"/>
    <w:rsid w:val="005D32DB"/>
    <w:rsid w:val="005D5C8E"/>
    <w:rsid w:val="005D7F66"/>
    <w:rsid w:val="005F7E72"/>
    <w:rsid w:val="00605054"/>
    <w:rsid w:val="00605838"/>
    <w:rsid w:val="006061C2"/>
    <w:rsid w:val="006107B0"/>
    <w:rsid w:val="00611921"/>
    <w:rsid w:val="006156D8"/>
    <w:rsid w:val="006208FC"/>
    <w:rsid w:val="0066477B"/>
    <w:rsid w:val="006806AB"/>
    <w:rsid w:val="00691685"/>
    <w:rsid w:val="006A0595"/>
    <w:rsid w:val="006B6405"/>
    <w:rsid w:val="006B7810"/>
    <w:rsid w:val="006E1024"/>
    <w:rsid w:val="006E4D51"/>
    <w:rsid w:val="006F13E7"/>
    <w:rsid w:val="007006E0"/>
    <w:rsid w:val="00703ABD"/>
    <w:rsid w:val="00705E94"/>
    <w:rsid w:val="007076CF"/>
    <w:rsid w:val="00727386"/>
    <w:rsid w:val="00734D48"/>
    <w:rsid w:val="007366FE"/>
    <w:rsid w:val="007503B0"/>
    <w:rsid w:val="007519FE"/>
    <w:rsid w:val="00753851"/>
    <w:rsid w:val="0077030B"/>
    <w:rsid w:val="00774576"/>
    <w:rsid w:val="00774A71"/>
    <w:rsid w:val="00781F5B"/>
    <w:rsid w:val="00790BCA"/>
    <w:rsid w:val="007963A8"/>
    <w:rsid w:val="007A5529"/>
    <w:rsid w:val="007B07D0"/>
    <w:rsid w:val="007C4AF7"/>
    <w:rsid w:val="007C6B12"/>
    <w:rsid w:val="007F1C19"/>
    <w:rsid w:val="00804095"/>
    <w:rsid w:val="00816767"/>
    <w:rsid w:val="008273C8"/>
    <w:rsid w:val="00830F73"/>
    <w:rsid w:val="00842194"/>
    <w:rsid w:val="00842B97"/>
    <w:rsid w:val="008452C1"/>
    <w:rsid w:val="008552C5"/>
    <w:rsid w:val="00865B8C"/>
    <w:rsid w:val="00871D5D"/>
    <w:rsid w:val="00871DCB"/>
    <w:rsid w:val="00891F65"/>
    <w:rsid w:val="0089355D"/>
    <w:rsid w:val="008B1958"/>
    <w:rsid w:val="008B3910"/>
    <w:rsid w:val="008C0F1C"/>
    <w:rsid w:val="008D636D"/>
    <w:rsid w:val="008E5CC7"/>
    <w:rsid w:val="00906305"/>
    <w:rsid w:val="00914993"/>
    <w:rsid w:val="00934045"/>
    <w:rsid w:val="00935A9E"/>
    <w:rsid w:val="00964689"/>
    <w:rsid w:val="0098666E"/>
    <w:rsid w:val="00987811"/>
    <w:rsid w:val="009A2ED6"/>
    <w:rsid w:val="009B215B"/>
    <w:rsid w:val="009B3FFB"/>
    <w:rsid w:val="009B65B1"/>
    <w:rsid w:val="009D18C8"/>
    <w:rsid w:val="009D5540"/>
    <w:rsid w:val="009F02CA"/>
    <w:rsid w:val="009F0A9E"/>
    <w:rsid w:val="009F212F"/>
    <w:rsid w:val="009F6066"/>
    <w:rsid w:val="00A04F8B"/>
    <w:rsid w:val="00A06F96"/>
    <w:rsid w:val="00A10C90"/>
    <w:rsid w:val="00A2689F"/>
    <w:rsid w:val="00A34003"/>
    <w:rsid w:val="00A34D5C"/>
    <w:rsid w:val="00A4334B"/>
    <w:rsid w:val="00A5432A"/>
    <w:rsid w:val="00A547B8"/>
    <w:rsid w:val="00A62B88"/>
    <w:rsid w:val="00A66F7F"/>
    <w:rsid w:val="00A860E5"/>
    <w:rsid w:val="00A92F58"/>
    <w:rsid w:val="00AA0CF2"/>
    <w:rsid w:val="00AA0F8F"/>
    <w:rsid w:val="00AC4CC5"/>
    <w:rsid w:val="00AD4035"/>
    <w:rsid w:val="00AD544C"/>
    <w:rsid w:val="00AE2D62"/>
    <w:rsid w:val="00AE411B"/>
    <w:rsid w:val="00AE4439"/>
    <w:rsid w:val="00B00975"/>
    <w:rsid w:val="00B0349E"/>
    <w:rsid w:val="00B10A71"/>
    <w:rsid w:val="00B33D11"/>
    <w:rsid w:val="00B3545C"/>
    <w:rsid w:val="00B37484"/>
    <w:rsid w:val="00B443A0"/>
    <w:rsid w:val="00B44EF8"/>
    <w:rsid w:val="00B75246"/>
    <w:rsid w:val="00B8107F"/>
    <w:rsid w:val="00BA6093"/>
    <w:rsid w:val="00BC3341"/>
    <w:rsid w:val="00BC4D16"/>
    <w:rsid w:val="00BC720F"/>
    <w:rsid w:val="00BD5501"/>
    <w:rsid w:val="00BE7371"/>
    <w:rsid w:val="00BE783F"/>
    <w:rsid w:val="00BF1D1B"/>
    <w:rsid w:val="00C042C2"/>
    <w:rsid w:val="00C06BB2"/>
    <w:rsid w:val="00C10759"/>
    <w:rsid w:val="00C20254"/>
    <w:rsid w:val="00C23B88"/>
    <w:rsid w:val="00C25AED"/>
    <w:rsid w:val="00C369CF"/>
    <w:rsid w:val="00C567E7"/>
    <w:rsid w:val="00C57035"/>
    <w:rsid w:val="00C57FB3"/>
    <w:rsid w:val="00C60A36"/>
    <w:rsid w:val="00C63B43"/>
    <w:rsid w:val="00C709B0"/>
    <w:rsid w:val="00C803D5"/>
    <w:rsid w:val="00C864A8"/>
    <w:rsid w:val="00CA2303"/>
    <w:rsid w:val="00CA4529"/>
    <w:rsid w:val="00CB0AAE"/>
    <w:rsid w:val="00CB1DAD"/>
    <w:rsid w:val="00CB468A"/>
    <w:rsid w:val="00CB61E7"/>
    <w:rsid w:val="00CC013C"/>
    <w:rsid w:val="00CC15C8"/>
    <w:rsid w:val="00CC2247"/>
    <w:rsid w:val="00CD6F39"/>
    <w:rsid w:val="00CF6A1A"/>
    <w:rsid w:val="00D00284"/>
    <w:rsid w:val="00D135E3"/>
    <w:rsid w:val="00D1365F"/>
    <w:rsid w:val="00D16BAC"/>
    <w:rsid w:val="00D202A1"/>
    <w:rsid w:val="00D5205F"/>
    <w:rsid w:val="00D601C1"/>
    <w:rsid w:val="00D66277"/>
    <w:rsid w:val="00D675FF"/>
    <w:rsid w:val="00D934E3"/>
    <w:rsid w:val="00D9571F"/>
    <w:rsid w:val="00DA180D"/>
    <w:rsid w:val="00DC2A0E"/>
    <w:rsid w:val="00DD5182"/>
    <w:rsid w:val="00DF0072"/>
    <w:rsid w:val="00DF09AF"/>
    <w:rsid w:val="00E22AF5"/>
    <w:rsid w:val="00E3438B"/>
    <w:rsid w:val="00E37982"/>
    <w:rsid w:val="00E4247E"/>
    <w:rsid w:val="00E42DFC"/>
    <w:rsid w:val="00E450DC"/>
    <w:rsid w:val="00E54F8D"/>
    <w:rsid w:val="00E620C6"/>
    <w:rsid w:val="00E65F9E"/>
    <w:rsid w:val="00E66CF8"/>
    <w:rsid w:val="00E872C5"/>
    <w:rsid w:val="00E9766F"/>
    <w:rsid w:val="00EA4064"/>
    <w:rsid w:val="00EA68B1"/>
    <w:rsid w:val="00EC1469"/>
    <w:rsid w:val="00EC21B7"/>
    <w:rsid w:val="00EC3183"/>
    <w:rsid w:val="00ED0F3B"/>
    <w:rsid w:val="00ED3A8E"/>
    <w:rsid w:val="00F274BD"/>
    <w:rsid w:val="00F33455"/>
    <w:rsid w:val="00F37A8E"/>
    <w:rsid w:val="00F660CF"/>
    <w:rsid w:val="00F666EA"/>
    <w:rsid w:val="00F71B97"/>
    <w:rsid w:val="00F809CB"/>
    <w:rsid w:val="00F871CC"/>
    <w:rsid w:val="00F90BFD"/>
    <w:rsid w:val="00F90D7E"/>
    <w:rsid w:val="00FA6959"/>
    <w:rsid w:val="00FE1909"/>
    <w:rsid w:val="00FE7BD6"/>
    <w:rsid w:val="00FF2F14"/>
    <w:rsid w:val="00FF3D03"/>
    <w:rsid w:val="00FF6E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2E7E3"/>
  <w15:chartTrackingRefBased/>
  <w15:docId w15:val="{1C64F8FE-A6BC-4633-AE21-9FD54BC6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D7E"/>
  </w:style>
  <w:style w:type="paragraph" w:styleId="Naslov1">
    <w:name w:val="heading 1"/>
    <w:basedOn w:val="Normal"/>
    <w:next w:val="Normal"/>
    <w:link w:val="Naslov1Char"/>
    <w:uiPriority w:val="9"/>
    <w:qFormat/>
    <w:rsid w:val="003F70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3F70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3F70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3F70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F70A0"/>
    <w:rPr>
      <w:rFonts w:asciiTheme="majorHAnsi" w:eastAsiaTheme="majorEastAsia" w:hAnsiTheme="majorHAnsi" w:cstheme="majorBidi"/>
      <w:spacing w:val="-10"/>
      <w:kern w:val="28"/>
      <w:sz w:val="56"/>
      <w:szCs w:val="56"/>
    </w:rPr>
  </w:style>
  <w:style w:type="character" w:styleId="Hiperveza">
    <w:name w:val="Hyperlink"/>
    <w:basedOn w:val="Zadanifontodlomka"/>
    <w:uiPriority w:val="99"/>
    <w:unhideWhenUsed/>
    <w:rsid w:val="003F70A0"/>
    <w:rPr>
      <w:color w:val="0563C1" w:themeColor="hyperlink"/>
      <w:u w:val="single"/>
    </w:rPr>
  </w:style>
  <w:style w:type="character" w:styleId="Nerijeenospominjanje">
    <w:name w:val="Unresolved Mention"/>
    <w:basedOn w:val="Zadanifontodlomka"/>
    <w:uiPriority w:val="99"/>
    <w:semiHidden/>
    <w:unhideWhenUsed/>
    <w:rsid w:val="003F70A0"/>
    <w:rPr>
      <w:color w:val="605E5C"/>
      <w:shd w:val="clear" w:color="auto" w:fill="E1DFDD"/>
    </w:rPr>
  </w:style>
  <w:style w:type="character" w:styleId="Referencakomentara">
    <w:name w:val="annotation reference"/>
    <w:uiPriority w:val="99"/>
    <w:semiHidden/>
    <w:unhideWhenUsed/>
    <w:rsid w:val="003F70A0"/>
    <w:rPr>
      <w:sz w:val="16"/>
      <w:szCs w:val="16"/>
    </w:rPr>
  </w:style>
  <w:style w:type="paragraph" w:styleId="Tekstkomentara">
    <w:name w:val="annotation text"/>
    <w:basedOn w:val="Normal"/>
    <w:link w:val="TekstkomentaraChar"/>
    <w:uiPriority w:val="99"/>
    <w:unhideWhenUsed/>
    <w:rsid w:val="003F70A0"/>
    <w:pPr>
      <w:widowControl w:val="0"/>
      <w:autoSpaceDE w:val="0"/>
      <w:autoSpaceDN w:val="0"/>
      <w:adjustRightInd w:val="0"/>
      <w:spacing w:after="0" w:line="240" w:lineRule="auto"/>
    </w:pPr>
    <w:rPr>
      <w:rFonts w:ascii="Times New Roman" w:eastAsia="Times New Roman" w:hAnsi="Times New Roman" w:cs="Times New Roman"/>
      <w:noProof/>
      <w:sz w:val="20"/>
      <w:szCs w:val="20"/>
    </w:rPr>
  </w:style>
  <w:style w:type="character" w:customStyle="1" w:styleId="TekstkomentaraChar">
    <w:name w:val="Tekst komentara Char"/>
    <w:basedOn w:val="Zadanifontodlomka"/>
    <w:link w:val="Tekstkomentara"/>
    <w:uiPriority w:val="99"/>
    <w:rsid w:val="003F70A0"/>
    <w:rPr>
      <w:rFonts w:ascii="Times New Roman" w:eastAsia="Times New Roman" w:hAnsi="Times New Roman" w:cs="Times New Roman"/>
      <w:noProof/>
      <w:sz w:val="20"/>
      <w:szCs w:val="20"/>
    </w:rPr>
  </w:style>
  <w:style w:type="character" w:customStyle="1" w:styleId="Naslov1Char">
    <w:name w:val="Naslov 1 Char"/>
    <w:basedOn w:val="Zadanifontodlomka"/>
    <w:link w:val="Naslov1"/>
    <w:uiPriority w:val="9"/>
    <w:rsid w:val="003F70A0"/>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3F70A0"/>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3F70A0"/>
    <w:rPr>
      <w:rFonts w:asciiTheme="majorHAnsi" w:eastAsiaTheme="majorEastAsia" w:hAnsiTheme="majorHAnsi" w:cstheme="majorBidi"/>
      <w:color w:val="1F3763" w:themeColor="accent1" w:themeShade="7F"/>
      <w:sz w:val="24"/>
      <w:szCs w:val="24"/>
    </w:rPr>
  </w:style>
  <w:style w:type="paragraph" w:styleId="Odlomakpopisa">
    <w:name w:val="List Paragraph"/>
    <w:basedOn w:val="Normal"/>
    <w:uiPriority w:val="34"/>
    <w:qFormat/>
    <w:rsid w:val="003F70A0"/>
    <w:pPr>
      <w:ind w:left="720"/>
      <w:contextualSpacing/>
    </w:pPr>
  </w:style>
  <w:style w:type="paragraph" w:styleId="Tijeloteksta">
    <w:name w:val="Body Text"/>
    <w:basedOn w:val="Normal"/>
    <w:link w:val="TijelotekstaChar"/>
    <w:uiPriority w:val="1"/>
    <w:qFormat/>
    <w:rsid w:val="00503BB0"/>
    <w:pPr>
      <w:widowControl w:val="0"/>
      <w:autoSpaceDE w:val="0"/>
      <w:autoSpaceDN w:val="0"/>
      <w:adjustRightInd w:val="0"/>
      <w:spacing w:after="0" w:line="240" w:lineRule="auto"/>
      <w:ind w:left="768"/>
    </w:pPr>
    <w:rPr>
      <w:rFonts w:ascii="Times New Roman" w:eastAsia="Times New Roman" w:hAnsi="Times New Roman" w:cs="Times New Roman"/>
      <w:noProof/>
      <w:sz w:val="24"/>
      <w:szCs w:val="24"/>
    </w:rPr>
  </w:style>
  <w:style w:type="character" w:customStyle="1" w:styleId="TijelotekstaChar">
    <w:name w:val="Tijelo teksta Char"/>
    <w:basedOn w:val="Zadanifontodlomka"/>
    <w:link w:val="Tijeloteksta"/>
    <w:uiPriority w:val="1"/>
    <w:rsid w:val="00503BB0"/>
    <w:rPr>
      <w:rFonts w:ascii="Times New Roman" w:eastAsia="Times New Roman" w:hAnsi="Times New Roman" w:cs="Times New Roman"/>
      <w:noProof/>
      <w:sz w:val="24"/>
      <w:szCs w:val="24"/>
    </w:rPr>
  </w:style>
  <w:style w:type="paragraph" w:styleId="TOCNaslov">
    <w:name w:val="TOC Heading"/>
    <w:basedOn w:val="Naslov1"/>
    <w:next w:val="Normal"/>
    <w:uiPriority w:val="39"/>
    <w:unhideWhenUsed/>
    <w:qFormat/>
    <w:rsid w:val="00503BB0"/>
    <w:pPr>
      <w:outlineLvl w:val="9"/>
    </w:pPr>
    <w:rPr>
      <w:lang w:val="en-US"/>
    </w:rPr>
  </w:style>
  <w:style w:type="paragraph" w:styleId="Sadraj1">
    <w:name w:val="toc 1"/>
    <w:basedOn w:val="Normal"/>
    <w:next w:val="Normal"/>
    <w:autoRedefine/>
    <w:uiPriority w:val="39"/>
    <w:unhideWhenUsed/>
    <w:rsid w:val="003E3600"/>
    <w:pPr>
      <w:tabs>
        <w:tab w:val="right" w:leader="dot" w:pos="9062"/>
      </w:tabs>
      <w:spacing w:after="100"/>
    </w:pPr>
    <w:rPr>
      <w:rFonts w:ascii="Times New Roman" w:hAnsi="Times New Roman" w:cs="Times New Roman"/>
      <w:noProof/>
      <w:sz w:val="24"/>
      <w:szCs w:val="24"/>
    </w:rPr>
  </w:style>
  <w:style w:type="paragraph" w:styleId="Sadraj2">
    <w:name w:val="toc 2"/>
    <w:basedOn w:val="Normal"/>
    <w:next w:val="Normal"/>
    <w:autoRedefine/>
    <w:uiPriority w:val="39"/>
    <w:unhideWhenUsed/>
    <w:rsid w:val="00503BB0"/>
    <w:pPr>
      <w:spacing w:after="100"/>
      <w:ind w:left="220"/>
    </w:pPr>
  </w:style>
  <w:style w:type="paragraph" w:styleId="Predmetkomentara">
    <w:name w:val="annotation subject"/>
    <w:basedOn w:val="Tekstkomentara"/>
    <w:next w:val="Tekstkomentara"/>
    <w:link w:val="PredmetkomentaraChar"/>
    <w:uiPriority w:val="99"/>
    <w:semiHidden/>
    <w:unhideWhenUsed/>
    <w:rsid w:val="004A2509"/>
    <w:pPr>
      <w:widowControl/>
      <w:autoSpaceDE/>
      <w:autoSpaceDN/>
      <w:adjustRightInd/>
      <w:spacing w:after="160"/>
    </w:pPr>
    <w:rPr>
      <w:rFonts w:asciiTheme="minorHAnsi" w:eastAsiaTheme="minorHAnsi" w:hAnsiTheme="minorHAnsi" w:cstheme="minorBidi"/>
      <w:b/>
      <w:bCs/>
      <w:noProof w:val="0"/>
    </w:rPr>
  </w:style>
  <w:style w:type="character" w:customStyle="1" w:styleId="PredmetkomentaraChar">
    <w:name w:val="Predmet komentara Char"/>
    <w:basedOn w:val="TekstkomentaraChar"/>
    <w:link w:val="Predmetkomentara"/>
    <w:uiPriority w:val="99"/>
    <w:semiHidden/>
    <w:rsid w:val="004A2509"/>
    <w:rPr>
      <w:rFonts w:ascii="Times New Roman" w:eastAsia="Times New Roman" w:hAnsi="Times New Roman" w:cs="Times New Roman"/>
      <w:b/>
      <w:bCs/>
      <w:noProof/>
      <w:sz w:val="20"/>
      <w:szCs w:val="20"/>
    </w:rPr>
  </w:style>
  <w:style w:type="paragraph" w:customStyle="1" w:styleId="paragraph">
    <w:name w:val="paragraph"/>
    <w:basedOn w:val="Normal"/>
    <w:rsid w:val="009149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Zadanifontodlomka"/>
    <w:rsid w:val="00914993"/>
  </w:style>
  <w:style w:type="character" w:customStyle="1" w:styleId="eop">
    <w:name w:val="eop"/>
    <w:basedOn w:val="Zadanifontodlomka"/>
    <w:rsid w:val="00914993"/>
  </w:style>
  <w:style w:type="paragraph" w:styleId="Zaglavlje">
    <w:name w:val="header"/>
    <w:basedOn w:val="Normal"/>
    <w:link w:val="ZaglavljeChar"/>
    <w:uiPriority w:val="99"/>
    <w:unhideWhenUsed/>
    <w:rsid w:val="001E75F1"/>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1E75F1"/>
  </w:style>
  <w:style w:type="paragraph" w:styleId="Podnoje">
    <w:name w:val="footer"/>
    <w:basedOn w:val="Normal"/>
    <w:link w:val="PodnojeChar"/>
    <w:uiPriority w:val="99"/>
    <w:unhideWhenUsed/>
    <w:rsid w:val="001E75F1"/>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1E75F1"/>
  </w:style>
  <w:style w:type="paragraph" w:styleId="Tekstbalonia">
    <w:name w:val="Balloon Text"/>
    <w:basedOn w:val="Normal"/>
    <w:link w:val="TekstbaloniaChar"/>
    <w:uiPriority w:val="99"/>
    <w:semiHidden/>
    <w:unhideWhenUsed/>
    <w:rsid w:val="00A62B8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2B88"/>
    <w:rPr>
      <w:rFonts w:ascii="Segoe UI" w:hAnsi="Segoe UI" w:cs="Segoe UI"/>
      <w:sz w:val="18"/>
      <w:szCs w:val="18"/>
    </w:rPr>
  </w:style>
  <w:style w:type="table" w:styleId="Reetkatablice">
    <w:name w:val="Table Grid"/>
    <w:basedOn w:val="Obinatablica"/>
    <w:uiPriority w:val="39"/>
    <w:rsid w:val="00A62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3-isticanje1">
    <w:name w:val="Grid Table 3 Accent 1"/>
    <w:basedOn w:val="Obinatablica"/>
    <w:uiPriority w:val="48"/>
    <w:rsid w:val="005022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Sadraj3">
    <w:name w:val="toc 3"/>
    <w:basedOn w:val="Normal"/>
    <w:next w:val="Normal"/>
    <w:autoRedefine/>
    <w:uiPriority w:val="39"/>
    <w:unhideWhenUsed/>
    <w:rsid w:val="00DF007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6591">
      <w:bodyDiv w:val="1"/>
      <w:marLeft w:val="0"/>
      <w:marRight w:val="0"/>
      <w:marTop w:val="0"/>
      <w:marBottom w:val="0"/>
      <w:divBdr>
        <w:top w:val="none" w:sz="0" w:space="0" w:color="auto"/>
        <w:left w:val="none" w:sz="0" w:space="0" w:color="auto"/>
        <w:bottom w:val="none" w:sz="0" w:space="0" w:color="auto"/>
        <w:right w:val="none" w:sz="0" w:space="0" w:color="auto"/>
      </w:divBdr>
      <w:divsChild>
        <w:div w:id="500897166">
          <w:marLeft w:val="360"/>
          <w:marRight w:val="0"/>
          <w:marTop w:val="200"/>
          <w:marBottom w:val="0"/>
          <w:divBdr>
            <w:top w:val="none" w:sz="0" w:space="0" w:color="auto"/>
            <w:left w:val="none" w:sz="0" w:space="0" w:color="auto"/>
            <w:bottom w:val="none" w:sz="0" w:space="0" w:color="auto"/>
            <w:right w:val="none" w:sz="0" w:space="0" w:color="auto"/>
          </w:divBdr>
        </w:div>
      </w:divsChild>
    </w:div>
    <w:div w:id="336201624">
      <w:bodyDiv w:val="1"/>
      <w:marLeft w:val="0"/>
      <w:marRight w:val="0"/>
      <w:marTop w:val="0"/>
      <w:marBottom w:val="0"/>
      <w:divBdr>
        <w:top w:val="none" w:sz="0" w:space="0" w:color="auto"/>
        <w:left w:val="none" w:sz="0" w:space="0" w:color="auto"/>
        <w:bottom w:val="none" w:sz="0" w:space="0" w:color="auto"/>
        <w:right w:val="none" w:sz="0" w:space="0" w:color="auto"/>
      </w:divBdr>
    </w:div>
    <w:div w:id="369650849">
      <w:bodyDiv w:val="1"/>
      <w:marLeft w:val="0"/>
      <w:marRight w:val="0"/>
      <w:marTop w:val="0"/>
      <w:marBottom w:val="0"/>
      <w:divBdr>
        <w:top w:val="none" w:sz="0" w:space="0" w:color="auto"/>
        <w:left w:val="none" w:sz="0" w:space="0" w:color="auto"/>
        <w:bottom w:val="none" w:sz="0" w:space="0" w:color="auto"/>
        <w:right w:val="none" w:sz="0" w:space="0" w:color="auto"/>
      </w:divBdr>
    </w:div>
    <w:div w:id="585965594">
      <w:bodyDiv w:val="1"/>
      <w:marLeft w:val="0"/>
      <w:marRight w:val="0"/>
      <w:marTop w:val="0"/>
      <w:marBottom w:val="0"/>
      <w:divBdr>
        <w:top w:val="none" w:sz="0" w:space="0" w:color="auto"/>
        <w:left w:val="none" w:sz="0" w:space="0" w:color="auto"/>
        <w:bottom w:val="none" w:sz="0" w:space="0" w:color="auto"/>
        <w:right w:val="none" w:sz="0" w:space="0" w:color="auto"/>
      </w:divBdr>
      <w:divsChild>
        <w:div w:id="14892627">
          <w:marLeft w:val="0"/>
          <w:marRight w:val="0"/>
          <w:marTop w:val="0"/>
          <w:marBottom w:val="0"/>
          <w:divBdr>
            <w:top w:val="none" w:sz="0" w:space="0" w:color="auto"/>
            <w:left w:val="none" w:sz="0" w:space="0" w:color="auto"/>
            <w:bottom w:val="none" w:sz="0" w:space="0" w:color="auto"/>
            <w:right w:val="none" w:sz="0" w:space="0" w:color="auto"/>
          </w:divBdr>
          <w:divsChild>
            <w:div w:id="1818256975">
              <w:marLeft w:val="0"/>
              <w:marRight w:val="0"/>
              <w:marTop w:val="0"/>
              <w:marBottom w:val="0"/>
              <w:divBdr>
                <w:top w:val="none" w:sz="0" w:space="0" w:color="auto"/>
                <w:left w:val="none" w:sz="0" w:space="0" w:color="auto"/>
                <w:bottom w:val="none" w:sz="0" w:space="0" w:color="auto"/>
                <w:right w:val="none" w:sz="0" w:space="0" w:color="auto"/>
              </w:divBdr>
            </w:div>
          </w:divsChild>
        </w:div>
        <w:div w:id="186408863">
          <w:marLeft w:val="0"/>
          <w:marRight w:val="0"/>
          <w:marTop w:val="0"/>
          <w:marBottom w:val="0"/>
          <w:divBdr>
            <w:top w:val="none" w:sz="0" w:space="0" w:color="auto"/>
            <w:left w:val="none" w:sz="0" w:space="0" w:color="auto"/>
            <w:bottom w:val="none" w:sz="0" w:space="0" w:color="auto"/>
            <w:right w:val="none" w:sz="0" w:space="0" w:color="auto"/>
          </w:divBdr>
          <w:divsChild>
            <w:div w:id="538054751">
              <w:marLeft w:val="0"/>
              <w:marRight w:val="0"/>
              <w:marTop w:val="0"/>
              <w:marBottom w:val="0"/>
              <w:divBdr>
                <w:top w:val="none" w:sz="0" w:space="0" w:color="auto"/>
                <w:left w:val="none" w:sz="0" w:space="0" w:color="auto"/>
                <w:bottom w:val="none" w:sz="0" w:space="0" w:color="auto"/>
                <w:right w:val="none" w:sz="0" w:space="0" w:color="auto"/>
              </w:divBdr>
            </w:div>
            <w:div w:id="8008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21405">
      <w:bodyDiv w:val="1"/>
      <w:marLeft w:val="0"/>
      <w:marRight w:val="0"/>
      <w:marTop w:val="0"/>
      <w:marBottom w:val="0"/>
      <w:divBdr>
        <w:top w:val="none" w:sz="0" w:space="0" w:color="auto"/>
        <w:left w:val="none" w:sz="0" w:space="0" w:color="auto"/>
        <w:bottom w:val="none" w:sz="0" w:space="0" w:color="auto"/>
        <w:right w:val="none" w:sz="0" w:space="0" w:color="auto"/>
      </w:divBdr>
    </w:div>
    <w:div w:id="956255870">
      <w:bodyDiv w:val="1"/>
      <w:marLeft w:val="0"/>
      <w:marRight w:val="0"/>
      <w:marTop w:val="0"/>
      <w:marBottom w:val="0"/>
      <w:divBdr>
        <w:top w:val="none" w:sz="0" w:space="0" w:color="auto"/>
        <w:left w:val="none" w:sz="0" w:space="0" w:color="auto"/>
        <w:bottom w:val="none" w:sz="0" w:space="0" w:color="auto"/>
        <w:right w:val="none" w:sz="0" w:space="0" w:color="auto"/>
      </w:divBdr>
    </w:div>
    <w:div w:id="999189818">
      <w:bodyDiv w:val="1"/>
      <w:marLeft w:val="0"/>
      <w:marRight w:val="0"/>
      <w:marTop w:val="0"/>
      <w:marBottom w:val="0"/>
      <w:divBdr>
        <w:top w:val="none" w:sz="0" w:space="0" w:color="auto"/>
        <w:left w:val="none" w:sz="0" w:space="0" w:color="auto"/>
        <w:bottom w:val="none" w:sz="0" w:space="0" w:color="auto"/>
        <w:right w:val="none" w:sz="0" w:space="0" w:color="auto"/>
      </w:divBdr>
    </w:div>
    <w:div w:id="1275821621">
      <w:bodyDiv w:val="1"/>
      <w:marLeft w:val="0"/>
      <w:marRight w:val="0"/>
      <w:marTop w:val="0"/>
      <w:marBottom w:val="0"/>
      <w:divBdr>
        <w:top w:val="none" w:sz="0" w:space="0" w:color="auto"/>
        <w:left w:val="none" w:sz="0" w:space="0" w:color="auto"/>
        <w:bottom w:val="none" w:sz="0" w:space="0" w:color="auto"/>
        <w:right w:val="none" w:sz="0" w:space="0" w:color="auto"/>
      </w:divBdr>
      <w:divsChild>
        <w:div w:id="568426012">
          <w:marLeft w:val="0"/>
          <w:marRight w:val="0"/>
          <w:marTop w:val="0"/>
          <w:marBottom w:val="0"/>
          <w:divBdr>
            <w:top w:val="none" w:sz="0" w:space="0" w:color="auto"/>
            <w:left w:val="none" w:sz="0" w:space="0" w:color="auto"/>
            <w:bottom w:val="none" w:sz="0" w:space="0" w:color="auto"/>
            <w:right w:val="none" w:sz="0" w:space="0" w:color="auto"/>
          </w:divBdr>
          <w:divsChild>
            <w:div w:id="1604263839">
              <w:marLeft w:val="0"/>
              <w:marRight w:val="0"/>
              <w:marTop w:val="0"/>
              <w:marBottom w:val="0"/>
              <w:divBdr>
                <w:top w:val="none" w:sz="0" w:space="0" w:color="auto"/>
                <w:left w:val="none" w:sz="0" w:space="0" w:color="auto"/>
                <w:bottom w:val="none" w:sz="0" w:space="0" w:color="auto"/>
                <w:right w:val="none" w:sz="0" w:space="0" w:color="auto"/>
              </w:divBdr>
            </w:div>
          </w:divsChild>
        </w:div>
        <w:div w:id="717438765">
          <w:marLeft w:val="0"/>
          <w:marRight w:val="0"/>
          <w:marTop w:val="0"/>
          <w:marBottom w:val="0"/>
          <w:divBdr>
            <w:top w:val="none" w:sz="0" w:space="0" w:color="auto"/>
            <w:left w:val="none" w:sz="0" w:space="0" w:color="auto"/>
            <w:bottom w:val="none" w:sz="0" w:space="0" w:color="auto"/>
            <w:right w:val="none" w:sz="0" w:space="0" w:color="auto"/>
          </w:divBdr>
        </w:div>
        <w:div w:id="1564291069">
          <w:marLeft w:val="0"/>
          <w:marRight w:val="0"/>
          <w:marTop w:val="0"/>
          <w:marBottom w:val="0"/>
          <w:divBdr>
            <w:top w:val="none" w:sz="0" w:space="0" w:color="auto"/>
            <w:left w:val="none" w:sz="0" w:space="0" w:color="auto"/>
            <w:bottom w:val="none" w:sz="0" w:space="0" w:color="auto"/>
            <w:right w:val="none" w:sz="0" w:space="0" w:color="auto"/>
          </w:divBdr>
        </w:div>
      </w:divsChild>
    </w:div>
    <w:div w:id="1422992638">
      <w:bodyDiv w:val="1"/>
      <w:marLeft w:val="0"/>
      <w:marRight w:val="0"/>
      <w:marTop w:val="0"/>
      <w:marBottom w:val="0"/>
      <w:divBdr>
        <w:top w:val="none" w:sz="0" w:space="0" w:color="auto"/>
        <w:left w:val="none" w:sz="0" w:space="0" w:color="auto"/>
        <w:bottom w:val="none" w:sz="0" w:space="0" w:color="auto"/>
        <w:right w:val="none" w:sz="0" w:space="0" w:color="auto"/>
      </w:divBdr>
      <w:divsChild>
        <w:div w:id="376927969">
          <w:marLeft w:val="0"/>
          <w:marRight w:val="0"/>
          <w:marTop w:val="0"/>
          <w:marBottom w:val="0"/>
          <w:divBdr>
            <w:top w:val="none" w:sz="0" w:space="0" w:color="auto"/>
            <w:left w:val="none" w:sz="0" w:space="0" w:color="auto"/>
            <w:bottom w:val="none" w:sz="0" w:space="0" w:color="auto"/>
            <w:right w:val="none" w:sz="0" w:space="0" w:color="auto"/>
          </w:divBdr>
          <w:divsChild>
            <w:div w:id="489519640">
              <w:marLeft w:val="0"/>
              <w:marRight w:val="0"/>
              <w:marTop w:val="0"/>
              <w:marBottom w:val="0"/>
              <w:divBdr>
                <w:top w:val="none" w:sz="0" w:space="0" w:color="auto"/>
                <w:left w:val="none" w:sz="0" w:space="0" w:color="auto"/>
                <w:bottom w:val="none" w:sz="0" w:space="0" w:color="auto"/>
                <w:right w:val="none" w:sz="0" w:space="0" w:color="auto"/>
              </w:divBdr>
            </w:div>
          </w:divsChild>
        </w:div>
        <w:div w:id="753010454">
          <w:marLeft w:val="0"/>
          <w:marRight w:val="0"/>
          <w:marTop w:val="0"/>
          <w:marBottom w:val="0"/>
          <w:divBdr>
            <w:top w:val="none" w:sz="0" w:space="0" w:color="auto"/>
            <w:left w:val="none" w:sz="0" w:space="0" w:color="auto"/>
            <w:bottom w:val="none" w:sz="0" w:space="0" w:color="auto"/>
            <w:right w:val="none" w:sz="0" w:space="0" w:color="auto"/>
          </w:divBdr>
        </w:div>
        <w:div w:id="945313557">
          <w:marLeft w:val="0"/>
          <w:marRight w:val="0"/>
          <w:marTop w:val="0"/>
          <w:marBottom w:val="0"/>
          <w:divBdr>
            <w:top w:val="none" w:sz="0" w:space="0" w:color="auto"/>
            <w:left w:val="none" w:sz="0" w:space="0" w:color="auto"/>
            <w:bottom w:val="none" w:sz="0" w:space="0" w:color="auto"/>
            <w:right w:val="none" w:sz="0" w:space="0" w:color="auto"/>
          </w:divBdr>
        </w:div>
      </w:divsChild>
    </w:div>
    <w:div w:id="1660109772">
      <w:bodyDiv w:val="1"/>
      <w:marLeft w:val="0"/>
      <w:marRight w:val="0"/>
      <w:marTop w:val="0"/>
      <w:marBottom w:val="0"/>
      <w:divBdr>
        <w:top w:val="none" w:sz="0" w:space="0" w:color="auto"/>
        <w:left w:val="none" w:sz="0" w:space="0" w:color="auto"/>
        <w:bottom w:val="none" w:sz="0" w:space="0" w:color="auto"/>
        <w:right w:val="none" w:sz="0" w:space="0" w:color="auto"/>
      </w:divBdr>
      <w:divsChild>
        <w:div w:id="745802207">
          <w:marLeft w:val="0"/>
          <w:marRight w:val="0"/>
          <w:marTop w:val="0"/>
          <w:marBottom w:val="0"/>
          <w:divBdr>
            <w:top w:val="none" w:sz="0" w:space="0" w:color="auto"/>
            <w:left w:val="none" w:sz="0" w:space="0" w:color="auto"/>
            <w:bottom w:val="none" w:sz="0" w:space="0" w:color="auto"/>
            <w:right w:val="none" w:sz="0" w:space="0" w:color="auto"/>
          </w:divBdr>
          <w:divsChild>
            <w:div w:id="16779389">
              <w:marLeft w:val="0"/>
              <w:marRight w:val="0"/>
              <w:marTop w:val="0"/>
              <w:marBottom w:val="0"/>
              <w:divBdr>
                <w:top w:val="none" w:sz="0" w:space="0" w:color="auto"/>
                <w:left w:val="none" w:sz="0" w:space="0" w:color="auto"/>
                <w:bottom w:val="none" w:sz="0" w:space="0" w:color="auto"/>
                <w:right w:val="none" w:sz="0" w:space="0" w:color="auto"/>
              </w:divBdr>
            </w:div>
            <w:div w:id="868838795">
              <w:marLeft w:val="0"/>
              <w:marRight w:val="0"/>
              <w:marTop w:val="0"/>
              <w:marBottom w:val="0"/>
              <w:divBdr>
                <w:top w:val="none" w:sz="0" w:space="0" w:color="auto"/>
                <w:left w:val="none" w:sz="0" w:space="0" w:color="auto"/>
                <w:bottom w:val="none" w:sz="0" w:space="0" w:color="auto"/>
                <w:right w:val="none" w:sz="0" w:space="0" w:color="auto"/>
              </w:divBdr>
            </w:div>
          </w:divsChild>
        </w:div>
        <w:div w:id="1353528032">
          <w:marLeft w:val="0"/>
          <w:marRight w:val="0"/>
          <w:marTop w:val="0"/>
          <w:marBottom w:val="0"/>
          <w:divBdr>
            <w:top w:val="none" w:sz="0" w:space="0" w:color="auto"/>
            <w:left w:val="none" w:sz="0" w:space="0" w:color="auto"/>
            <w:bottom w:val="none" w:sz="0" w:space="0" w:color="auto"/>
            <w:right w:val="none" w:sz="0" w:space="0" w:color="auto"/>
          </w:divBdr>
          <w:divsChild>
            <w:div w:id="1309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3623">
      <w:bodyDiv w:val="1"/>
      <w:marLeft w:val="0"/>
      <w:marRight w:val="0"/>
      <w:marTop w:val="0"/>
      <w:marBottom w:val="0"/>
      <w:divBdr>
        <w:top w:val="none" w:sz="0" w:space="0" w:color="auto"/>
        <w:left w:val="none" w:sz="0" w:space="0" w:color="auto"/>
        <w:bottom w:val="none" w:sz="0" w:space="0" w:color="auto"/>
        <w:right w:val="none" w:sz="0" w:space="0" w:color="auto"/>
      </w:divBdr>
    </w:div>
    <w:div w:id="19316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23CAAC38371245AEFDE3FB1B578B08" ma:contentTypeVersion="11" ma:contentTypeDescription="Create a new document." ma:contentTypeScope="" ma:versionID="c3aeef3912710c9160f3d8f8f8776cc9">
  <xsd:schema xmlns:xsd="http://www.w3.org/2001/XMLSchema" xmlns:xs="http://www.w3.org/2001/XMLSchema" xmlns:p="http://schemas.microsoft.com/office/2006/metadata/properties" xmlns:ns2="bf7a2af0-3c4d-462f-a8c1-eded84cc76a1" xmlns:ns3="1fee7bf6-0178-4b90-9348-e91dc6fe0c66" targetNamespace="http://schemas.microsoft.com/office/2006/metadata/properties" ma:root="true" ma:fieldsID="464dbf0948cb628ecc5277d6c6bfdbef" ns2:_="" ns3:_="">
    <xsd:import namespace="bf7a2af0-3c4d-462f-a8c1-eded84cc76a1"/>
    <xsd:import namespace="1fee7bf6-0178-4b90-9348-e91dc6fe0c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2af0-3c4d-462f-a8c1-eded84cc7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e7bf6-0178-4b90-9348-e91dc6fe0c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450E-8D7C-4147-864B-3647D9F1E93E}">
  <ds:schemaRefs>
    <ds:schemaRef ds:uri="http://schemas.microsoft.com/sharepoint/v3/contenttype/forms"/>
  </ds:schemaRefs>
</ds:datastoreItem>
</file>

<file path=customXml/itemProps2.xml><?xml version="1.0" encoding="utf-8"?>
<ds:datastoreItem xmlns:ds="http://schemas.openxmlformats.org/officeDocument/2006/customXml" ds:itemID="{B8E57562-9316-4B98-8D97-43792D2A11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C46956-84CE-41E9-8348-2C7167A1D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2af0-3c4d-462f-a8c1-eded84cc76a1"/>
    <ds:schemaRef ds:uri="1fee7bf6-0178-4b90-9348-e91dc6fe0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BF629-D402-44F8-A905-C0D67441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5515</Words>
  <Characters>31436</Characters>
  <Application>Microsoft Office Word</Application>
  <DocSecurity>0</DocSecurity>
  <Lines>261</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36878</CharactersWithSpaces>
  <SharedDoc>false</SharedDoc>
  <HLinks>
    <vt:vector size="114" baseType="variant">
      <vt:variant>
        <vt:i4>1114174</vt:i4>
      </vt:variant>
      <vt:variant>
        <vt:i4>107</vt:i4>
      </vt:variant>
      <vt:variant>
        <vt:i4>0</vt:i4>
      </vt:variant>
      <vt:variant>
        <vt:i4>5</vt:i4>
      </vt:variant>
      <vt:variant>
        <vt:lpwstr/>
      </vt:variant>
      <vt:variant>
        <vt:lpwstr>_Toc67392098</vt:lpwstr>
      </vt:variant>
      <vt:variant>
        <vt:i4>1966142</vt:i4>
      </vt:variant>
      <vt:variant>
        <vt:i4>101</vt:i4>
      </vt:variant>
      <vt:variant>
        <vt:i4>0</vt:i4>
      </vt:variant>
      <vt:variant>
        <vt:i4>5</vt:i4>
      </vt:variant>
      <vt:variant>
        <vt:lpwstr/>
      </vt:variant>
      <vt:variant>
        <vt:lpwstr>_Toc67392097</vt:lpwstr>
      </vt:variant>
      <vt:variant>
        <vt:i4>2031678</vt:i4>
      </vt:variant>
      <vt:variant>
        <vt:i4>95</vt:i4>
      </vt:variant>
      <vt:variant>
        <vt:i4>0</vt:i4>
      </vt:variant>
      <vt:variant>
        <vt:i4>5</vt:i4>
      </vt:variant>
      <vt:variant>
        <vt:lpwstr/>
      </vt:variant>
      <vt:variant>
        <vt:lpwstr>_Toc67392096</vt:lpwstr>
      </vt:variant>
      <vt:variant>
        <vt:i4>1835070</vt:i4>
      </vt:variant>
      <vt:variant>
        <vt:i4>89</vt:i4>
      </vt:variant>
      <vt:variant>
        <vt:i4>0</vt:i4>
      </vt:variant>
      <vt:variant>
        <vt:i4>5</vt:i4>
      </vt:variant>
      <vt:variant>
        <vt:lpwstr/>
      </vt:variant>
      <vt:variant>
        <vt:lpwstr>_Toc67392095</vt:lpwstr>
      </vt:variant>
      <vt:variant>
        <vt:i4>1900606</vt:i4>
      </vt:variant>
      <vt:variant>
        <vt:i4>83</vt:i4>
      </vt:variant>
      <vt:variant>
        <vt:i4>0</vt:i4>
      </vt:variant>
      <vt:variant>
        <vt:i4>5</vt:i4>
      </vt:variant>
      <vt:variant>
        <vt:lpwstr/>
      </vt:variant>
      <vt:variant>
        <vt:lpwstr>_Toc67392094</vt:lpwstr>
      </vt:variant>
      <vt:variant>
        <vt:i4>1703998</vt:i4>
      </vt:variant>
      <vt:variant>
        <vt:i4>77</vt:i4>
      </vt:variant>
      <vt:variant>
        <vt:i4>0</vt:i4>
      </vt:variant>
      <vt:variant>
        <vt:i4>5</vt:i4>
      </vt:variant>
      <vt:variant>
        <vt:lpwstr/>
      </vt:variant>
      <vt:variant>
        <vt:lpwstr>_Toc67392093</vt:lpwstr>
      </vt:variant>
      <vt:variant>
        <vt:i4>1769534</vt:i4>
      </vt:variant>
      <vt:variant>
        <vt:i4>71</vt:i4>
      </vt:variant>
      <vt:variant>
        <vt:i4>0</vt:i4>
      </vt:variant>
      <vt:variant>
        <vt:i4>5</vt:i4>
      </vt:variant>
      <vt:variant>
        <vt:lpwstr/>
      </vt:variant>
      <vt:variant>
        <vt:lpwstr>_Toc67392092</vt:lpwstr>
      </vt:variant>
      <vt:variant>
        <vt:i4>1572926</vt:i4>
      </vt:variant>
      <vt:variant>
        <vt:i4>65</vt:i4>
      </vt:variant>
      <vt:variant>
        <vt:i4>0</vt:i4>
      </vt:variant>
      <vt:variant>
        <vt:i4>5</vt:i4>
      </vt:variant>
      <vt:variant>
        <vt:lpwstr/>
      </vt:variant>
      <vt:variant>
        <vt:lpwstr>_Toc67392091</vt:lpwstr>
      </vt:variant>
      <vt:variant>
        <vt:i4>1638462</vt:i4>
      </vt:variant>
      <vt:variant>
        <vt:i4>59</vt:i4>
      </vt:variant>
      <vt:variant>
        <vt:i4>0</vt:i4>
      </vt:variant>
      <vt:variant>
        <vt:i4>5</vt:i4>
      </vt:variant>
      <vt:variant>
        <vt:lpwstr/>
      </vt:variant>
      <vt:variant>
        <vt:lpwstr>_Toc67392090</vt:lpwstr>
      </vt:variant>
      <vt:variant>
        <vt:i4>1048639</vt:i4>
      </vt:variant>
      <vt:variant>
        <vt:i4>53</vt:i4>
      </vt:variant>
      <vt:variant>
        <vt:i4>0</vt:i4>
      </vt:variant>
      <vt:variant>
        <vt:i4>5</vt:i4>
      </vt:variant>
      <vt:variant>
        <vt:lpwstr/>
      </vt:variant>
      <vt:variant>
        <vt:lpwstr>_Toc67392089</vt:lpwstr>
      </vt:variant>
      <vt:variant>
        <vt:i4>1114175</vt:i4>
      </vt:variant>
      <vt:variant>
        <vt:i4>47</vt:i4>
      </vt:variant>
      <vt:variant>
        <vt:i4>0</vt:i4>
      </vt:variant>
      <vt:variant>
        <vt:i4>5</vt:i4>
      </vt:variant>
      <vt:variant>
        <vt:lpwstr/>
      </vt:variant>
      <vt:variant>
        <vt:lpwstr>_Toc67392088</vt:lpwstr>
      </vt:variant>
      <vt:variant>
        <vt:i4>1966143</vt:i4>
      </vt:variant>
      <vt:variant>
        <vt:i4>41</vt:i4>
      </vt:variant>
      <vt:variant>
        <vt:i4>0</vt:i4>
      </vt:variant>
      <vt:variant>
        <vt:i4>5</vt:i4>
      </vt:variant>
      <vt:variant>
        <vt:lpwstr/>
      </vt:variant>
      <vt:variant>
        <vt:lpwstr>_Toc67392087</vt:lpwstr>
      </vt:variant>
      <vt:variant>
        <vt:i4>2031679</vt:i4>
      </vt:variant>
      <vt:variant>
        <vt:i4>35</vt:i4>
      </vt:variant>
      <vt:variant>
        <vt:i4>0</vt:i4>
      </vt:variant>
      <vt:variant>
        <vt:i4>5</vt:i4>
      </vt:variant>
      <vt:variant>
        <vt:lpwstr/>
      </vt:variant>
      <vt:variant>
        <vt:lpwstr>_Toc67392086</vt:lpwstr>
      </vt:variant>
      <vt:variant>
        <vt:i4>1835071</vt:i4>
      </vt:variant>
      <vt:variant>
        <vt:i4>29</vt:i4>
      </vt:variant>
      <vt:variant>
        <vt:i4>0</vt:i4>
      </vt:variant>
      <vt:variant>
        <vt:i4>5</vt:i4>
      </vt:variant>
      <vt:variant>
        <vt:lpwstr/>
      </vt:variant>
      <vt:variant>
        <vt:lpwstr>_Toc67392085</vt:lpwstr>
      </vt:variant>
      <vt:variant>
        <vt:i4>1900607</vt:i4>
      </vt:variant>
      <vt:variant>
        <vt:i4>23</vt:i4>
      </vt:variant>
      <vt:variant>
        <vt:i4>0</vt:i4>
      </vt:variant>
      <vt:variant>
        <vt:i4>5</vt:i4>
      </vt:variant>
      <vt:variant>
        <vt:lpwstr/>
      </vt:variant>
      <vt:variant>
        <vt:lpwstr>_Toc67392084</vt:lpwstr>
      </vt:variant>
      <vt:variant>
        <vt:i4>1703999</vt:i4>
      </vt:variant>
      <vt:variant>
        <vt:i4>17</vt:i4>
      </vt:variant>
      <vt:variant>
        <vt:i4>0</vt:i4>
      </vt:variant>
      <vt:variant>
        <vt:i4>5</vt:i4>
      </vt:variant>
      <vt:variant>
        <vt:lpwstr/>
      </vt:variant>
      <vt:variant>
        <vt:lpwstr>_Toc67392083</vt:lpwstr>
      </vt:variant>
      <vt:variant>
        <vt:i4>1769535</vt:i4>
      </vt:variant>
      <vt:variant>
        <vt:i4>11</vt:i4>
      </vt:variant>
      <vt:variant>
        <vt:i4>0</vt:i4>
      </vt:variant>
      <vt:variant>
        <vt:i4>5</vt:i4>
      </vt:variant>
      <vt:variant>
        <vt:lpwstr/>
      </vt:variant>
      <vt:variant>
        <vt:lpwstr>_Toc67392082</vt:lpwstr>
      </vt:variant>
      <vt:variant>
        <vt:i4>1572927</vt:i4>
      </vt:variant>
      <vt:variant>
        <vt:i4>5</vt:i4>
      </vt:variant>
      <vt:variant>
        <vt:i4>0</vt:i4>
      </vt:variant>
      <vt:variant>
        <vt:i4>5</vt:i4>
      </vt:variant>
      <vt:variant>
        <vt:lpwstr/>
      </vt:variant>
      <vt:variant>
        <vt:lpwstr>_Toc67392081</vt:lpwstr>
      </vt:variant>
      <vt:variant>
        <vt:i4>5439590</vt:i4>
      </vt:variant>
      <vt:variant>
        <vt:i4>0</vt:i4>
      </vt:variant>
      <vt:variant>
        <vt:i4>0</vt:i4>
      </vt:variant>
      <vt:variant>
        <vt:i4>5</vt:i4>
      </vt:variant>
      <vt:variant>
        <vt:lpwstr>mailto:strategija@mrrfeu.hr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 KT</dc:creator>
  <cp:keywords/>
  <dc:description/>
  <cp:lastModifiedBy>Zrinka Špoljarić</cp:lastModifiedBy>
  <cp:revision>7</cp:revision>
  <dcterms:created xsi:type="dcterms:W3CDTF">2021-09-28T10:40:00Z</dcterms:created>
  <dcterms:modified xsi:type="dcterms:W3CDTF">2021-10-07T10:21:00Z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0x0101000523CAAC38371245AEFDE3FB1B578B08</vt:lpwstr>
  </property>
</Properties>
</file>