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A6B21" w14:textId="0FC9F486" w:rsidR="008728BD" w:rsidRPr="008728BD" w:rsidRDefault="00A2087B" w:rsidP="00D32125">
      <w:pPr>
        <w:tabs>
          <w:tab w:val="left" w:pos="6615"/>
          <w:tab w:val="right" w:pos="9070"/>
        </w:tabs>
        <w:suppressAutoHyphens w:val="0"/>
        <w:autoSpaceDN/>
        <w:spacing w:before="120" w:after="120"/>
        <w:ind w:firstLine="0"/>
        <w:jc w:val="right"/>
        <w:textAlignment w:val="auto"/>
        <w:rPr>
          <w:rFonts w:eastAsia="Times New Roman"/>
          <w:b/>
          <w:bCs/>
          <w:szCs w:val="24"/>
          <w:u w:val="single"/>
          <w:lang w:eastAsia="hr-HR"/>
        </w:rPr>
      </w:pPr>
      <w:r>
        <w:rPr>
          <w:rFonts w:eastAsia="Times New Roman"/>
          <w:b/>
          <w:bCs/>
          <w:szCs w:val="24"/>
          <w:u w:val="single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2125">
        <w:rPr>
          <w:rFonts w:eastAsia="Times New Roman"/>
          <w:b/>
          <w:bCs/>
          <w:szCs w:val="24"/>
          <w:u w:val="single"/>
          <w:lang w:eastAsia="hr-HR"/>
        </w:rPr>
        <w:t xml:space="preserve">                               </w:t>
      </w:r>
      <w:bookmarkStart w:id="0" w:name="_GoBack"/>
      <w:r w:rsidR="008728BD" w:rsidRPr="008728BD">
        <w:rPr>
          <w:rFonts w:eastAsia="Times New Roman"/>
          <w:b/>
          <w:bCs/>
          <w:szCs w:val="24"/>
          <w:u w:val="single"/>
          <w:lang w:eastAsia="hr-HR"/>
        </w:rPr>
        <w:t xml:space="preserve">NACRT PRIJEDLOGA </w:t>
      </w:r>
      <w:bookmarkEnd w:id="0"/>
    </w:p>
    <w:p w14:paraId="3CACC86D" w14:textId="77777777" w:rsidR="008728BD" w:rsidRDefault="008728BD" w:rsidP="008728BD">
      <w:pPr>
        <w:pStyle w:val="Tekstkomentara"/>
        <w:ind w:firstLine="0"/>
        <w:rPr>
          <w:rFonts w:eastAsia="Times New Roman"/>
          <w:color w:val="000000"/>
          <w:sz w:val="24"/>
          <w:szCs w:val="24"/>
          <w:lang w:eastAsia="hr-HR"/>
        </w:rPr>
      </w:pPr>
    </w:p>
    <w:p w14:paraId="4B91C59A" w14:textId="35769F23" w:rsidR="00E77851" w:rsidRPr="004A28B7" w:rsidRDefault="00E77851" w:rsidP="008728BD">
      <w:pPr>
        <w:pStyle w:val="Tekstkomentara"/>
        <w:ind w:firstLine="0"/>
        <w:rPr>
          <w:sz w:val="24"/>
          <w:szCs w:val="24"/>
        </w:rPr>
      </w:pPr>
      <w:r w:rsidRPr="004A28B7">
        <w:rPr>
          <w:rFonts w:eastAsia="Times New Roman"/>
          <w:color w:val="000000"/>
          <w:sz w:val="24"/>
          <w:szCs w:val="24"/>
          <w:lang w:eastAsia="hr-HR"/>
        </w:rPr>
        <w:t xml:space="preserve">Na temelju članka </w:t>
      </w:r>
      <w:r w:rsidR="00C76D82" w:rsidRPr="004A28B7">
        <w:rPr>
          <w:rFonts w:eastAsia="Times New Roman"/>
          <w:color w:val="000000"/>
          <w:sz w:val="24"/>
          <w:szCs w:val="24"/>
          <w:lang w:eastAsia="hr-HR"/>
        </w:rPr>
        <w:t>56</w:t>
      </w:r>
      <w:r w:rsidRPr="004A28B7">
        <w:rPr>
          <w:rFonts w:eastAsia="Times New Roman"/>
          <w:color w:val="000000"/>
          <w:sz w:val="24"/>
          <w:szCs w:val="24"/>
          <w:lang w:eastAsia="hr-HR"/>
        </w:rPr>
        <w:t>. stavka 2. Zakona o vodama (»Narodne novine«, br</w:t>
      </w:r>
      <w:r w:rsidR="00E86276">
        <w:rPr>
          <w:rFonts w:eastAsia="Times New Roman"/>
          <w:color w:val="000000"/>
          <w:sz w:val="24"/>
          <w:szCs w:val="24"/>
          <w:lang w:eastAsia="hr-HR"/>
        </w:rPr>
        <w:t>.</w:t>
      </w:r>
      <w:r w:rsidRPr="004A28B7"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="00C76D82" w:rsidRPr="004A28B7">
        <w:rPr>
          <w:rFonts w:eastAsia="Times New Roman"/>
          <w:color w:val="000000"/>
          <w:sz w:val="24"/>
          <w:szCs w:val="24"/>
          <w:lang w:eastAsia="hr-HR"/>
        </w:rPr>
        <w:t>66</w:t>
      </w:r>
      <w:r w:rsidRPr="004A28B7">
        <w:rPr>
          <w:rFonts w:eastAsia="Times New Roman"/>
          <w:color w:val="000000"/>
          <w:sz w:val="24"/>
          <w:szCs w:val="24"/>
          <w:lang w:eastAsia="hr-HR"/>
        </w:rPr>
        <w:t>/</w:t>
      </w:r>
      <w:r w:rsidR="00C76D82" w:rsidRPr="004A28B7">
        <w:rPr>
          <w:rFonts w:eastAsia="Times New Roman"/>
          <w:color w:val="000000"/>
          <w:sz w:val="24"/>
          <w:szCs w:val="24"/>
          <w:lang w:eastAsia="hr-HR"/>
        </w:rPr>
        <w:t>1</w:t>
      </w:r>
      <w:r w:rsidRPr="004A28B7">
        <w:rPr>
          <w:rFonts w:eastAsia="Times New Roman"/>
          <w:color w:val="000000"/>
          <w:sz w:val="24"/>
          <w:szCs w:val="24"/>
          <w:lang w:eastAsia="hr-HR"/>
        </w:rPr>
        <w:t>9</w:t>
      </w:r>
      <w:r w:rsidR="00E86276">
        <w:rPr>
          <w:rFonts w:eastAsia="Times New Roman"/>
          <w:color w:val="000000"/>
          <w:sz w:val="24"/>
          <w:szCs w:val="24"/>
          <w:lang w:eastAsia="hr-HR"/>
        </w:rPr>
        <w:t>. i 84/21.</w:t>
      </w:r>
      <w:r w:rsidRPr="004A28B7">
        <w:rPr>
          <w:rFonts w:eastAsia="Times New Roman"/>
          <w:color w:val="000000"/>
          <w:sz w:val="24"/>
          <w:szCs w:val="24"/>
          <w:lang w:eastAsia="hr-HR"/>
        </w:rPr>
        <w:t>)</w:t>
      </w:r>
      <w:r w:rsidR="004A28B7" w:rsidRPr="004A28B7">
        <w:rPr>
          <w:rFonts w:eastAsia="Times New Roman"/>
          <w:color w:val="000000"/>
          <w:sz w:val="24"/>
          <w:szCs w:val="24"/>
          <w:lang w:eastAsia="hr-HR"/>
        </w:rPr>
        <w:t xml:space="preserve"> i</w:t>
      </w:r>
      <w:r w:rsidR="00A246BE" w:rsidRPr="004A28B7">
        <w:rPr>
          <w:color w:val="666666"/>
          <w:sz w:val="24"/>
          <w:szCs w:val="24"/>
        </w:rPr>
        <w:t xml:space="preserve"> </w:t>
      </w:r>
      <w:r w:rsidR="004A28B7" w:rsidRPr="004A28B7">
        <w:rPr>
          <w:rFonts w:eastAsia="Times New Roman"/>
          <w:color w:val="000000"/>
          <w:sz w:val="24"/>
          <w:szCs w:val="24"/>
          <w:lang w:eastAsia="hr-HR"/>
        </w:rPr>
        <w:t>članka 30. stavaka 2. i 3. Zakona o Vladi Republike</w:t>
      </w:r>
      <w:r w:rsidR="004A28B7" w:rsidRPr="004A28B7">
        <w:rPr>
          <w:color w:val="666666"/>
          <w:sz w:val="24"/>
          <w:szCs w:val="24"/>
        </w:rPr>
        <w:t xml:space="preserve"> </w:t>
      </w:r>
      <w:r w:rsidR="004A28B7" w:rsidRPr="004A28B7">
        <w:rPr>
          <w:rFonts w:eastAsia="Times New Roman"/>
          <w:color w:val="000000"/>
          <w:sz w:val="24"/>
          <w:szCs w:val="24"/>
          <w:lang w:eastAsia="hr-HR"/>
        </w:rPr>
        <w:t>Hrvatske</w:t>
      </w:r>
      <w:r w:rsidR="004A28B7" w:rsidRPr="004A28B7">
        <w:rPr>
          <w:color w:val="666666"/>
          <w:sz w:val="24"/>
          <w:szCs w:val="24"/>
        </w:rPr>
        <w:t xml:space="preserve"> </w:t>
      </w:r>
      <w:r w:rsidR="004A28B7" w:rsidRPr="00582D0C">
        <w:rPr>
          <w:rFonts w:eastAsia="Times New Roman"/>
          <w:color w:val="000000"/>
          <w:sz w:val="24"/>
          <w:szCs w:val="24"/>
          <w:lang w:eastAsia="hr-HR"/>
        </w:rPr>
        <w:t xml:space="preserve">(»Narodne novine«, br. </w:t>
      </w:r>
      <w:r w:rsidR="004A28B7" w:rsidRPr="002E6D9D">
        <w:rPr>
          <w:rFonts w:eastAsia="Times New Roman"/>
          <w:color w:val="000000"/>
          <w:sz w:val="24"/>
          <w:szCs w:val="24"/>
          <w:lang w:eastAsia="hr-HR"/>
        </w:rPr>
        <w:t>150/</w:t>
      </w:r>
      <w:r w:rsidR="004A28B7" w:rsidRPr="002E6D9D">
        <w:rPr>
          <w:rFonts w:eastAsia="Times New Roman"/>
          <w:sz w:val="24"/>
          <w:szCs w:val="24"/>
          <w:lang w:eastAsia="hr-HR"/>
        </w:rPr>
        <w:t>11</w:t>
      </w:r>
      <w:r w:rsidR="00E86276">
        <w:rPr>
          <w:rFonts w:eastAsia="Times New Roman"/>
          <w:sz w:val="24"/>
          <w:szCs w:val="24"/>
          <w:lang w:eastAsia="hr-HR"/>
        </w:rPr>
        <w:t>.</w:t>
      </w:r>
      <w:r w:rsidR="004A28B7" w:rsidRPr="002E6D9D">
        <w:rPr>
          <w:sz w:val="24"/>
          <w:szCs w:val="24"/>
        </w:rPr>
        <w:t>, 119/14</w:t>
      </w:r>
      <w:r w:rsidR="00E86276">
        <w:rPr>
          <w:sz w:val="24"/>
          <w:szCs w:val="24"/>
        </w:rPr>
        <w:t>.</w:t>
      </w:r>
      <w:r w:rsidR="004A28B7" w:rsidRPr="002E6D9D">
        <w:rPr>
          <w:sz w:val="24"/>
          <w:szCs w:val="24"/>
        </w:rPr>
        <w:t>, 93/16</w:t>
      </w:r>
      <w:r w:rsidR="00E86276">
        <w:rPr>
          <w:sz w:val="24"/>
          <w:szCs w:val="24"/>
        </w:rPr>
        <w:t>.</w:t>
      </w:r>
      <w:r w:rsidR="004A28B7" w:rsidRPr="002E6D9D">
        <w:rPr>
          <w:sz w:val="24"/>
          <w:szCs w:val="24"/>
        </w:rPr>
        <w:t xml:space="preserve"> i 116/18</w:t>
      </w:r>
      <w:r w:rsidR="00E86276">
        <w:rPr>
          <w:sz w:val="24"/>
          <w:szCs w:val="24"/>
        </w:rPr>
        <w:t>.</w:t>
      </w:r>
      <w:r w:rsidR="004A28B7" w:rsidRPr="002E6D9D">
        <w:rPr>
          <w:sz w:val="24"/>
          <w:szCs w:val="24"/>
        </w:rPr>
        <w:t xml:space="preserve">) </w:t>
      </w:r>
      <w:r w:rsidRPr="00582D0C">
        <w:rPr>
          <w:rFonts w:eastAsia="Times New Roman"/>
          <w:color w:val="000000"/>
          <w:sz w:val="24"/>
          <w:szCs w:val="24"/>
          <w:lang w:eastAsia="hr-HR"/>
        </w:rPr>
        <w:t xml:space="preserve">Vlada Republike Hrvatske je na sjednici održanoj </w:t>
      </w:r>
      <w:r w:rsidR="00C76D82" w:rsidRPr="00582D0C">
        <w:rPr>
          <w:rFonts w:eastAsia="Times New Roman"/>
          <w:color w:val="000000"/>
          <w:sz w:val="24"/>
          <w:szCs w:val="24"/>
          <w:lang w:eastAsia="hr-HR"/>
        </w:rPr>
        <w:t>__________</w:t>
      </w:r>
      <w:r w:rsidRPr="00582D0C">
        <w:rPr>
          <w:rFonts w:eastAsia="Times New Roman"/>
          <w:color w:val="000000"/>
          <w:sz w:val="24"/>
          <w:szCs w:val="24"/>
          <w:lang w:eastAsia="hr-HR"/>
        </w:rPr>
        <w:t>donijela</w:t>
      </w:r>
    </w:p>
    <w:p w14:paraId="3E7DF1D5" w14:textId="19E2E5B1" w:rsidR="002E6D9D" w:rsidRDefault="002E6D9D" w:rsidP="00E44FC9">
      <w:pPr>
        <w:suppressAutoHyphens w:val="0"/>
        <w:autoSpaceDN/>
        <w:ind w:firstLine="0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00B36089" w14:textId="77777777" w:rsidR="00A05A88" w:rsidRDefault="00E77851" w:rsidP="00582D0C">
      <w:pPr>
        <w:suppressAutoHyphens w:val="0"/>
        <w:autoSpaceDN/>
        <w:ind w:firstLine="0"/>
        <w:jc w:val="center"/>
        <w:textAlignment w:val="auto"/>
        <w:rPr>
          <w:rFonts w:eastAsia="Times New Roman"/>
          <w:b/>
          <w:bCs/>
          <w:color w:val="000000"/>
          <w:sz w:val="27"/>
          <w:szCs w:val="27"/>
          <w:lang w:eastAsia="hr-HR"/>
        </w:rPr>
      </w:pPr>
      <w:r w:rsidRPr="00E77851">
        <w:rPr>
          <w:rFonts w:eastAsia="Times New Roman"/>
          <w:b/>
          <w:bCs/>
          <w:color w:val="000000"/>
          <w:sz w:val="27"/>
          <w:szCs w:val="27"/>
          <w:lang w:eastAsia="hr-HR"/>
        </w:rPr>
        <w:t>ODLUKU</w:t>
      </w:r>
    </w:p>
    <w:p w14:paraId="7C8B0750" w14:textId="77777777" w:rsidR="00A05A88" w:rsidRDefault="00A05A88" w:rsidP="00582D0C">
      <w:pPr>
        <w:suppressAutoHyphens w:val="0"/>
        <w:autoSpaceDN/>
        <w:ind w:firstLine="0"/>
        <w:jc w:val="center"/>
        <w:textAlignment w:val="auto"/>
        <w:rPr>
          <w:rFonts w:eastAsia="Times New Roman"/>
          <w:b/>
          <w:bCs/>
          <w:color w:val="000000"/>
          <w:sz w:val="27"/>
          <w:szCs w:val="27"/>
          <w:lang w:eastAsia="hr-HR"/>
        </w:rPr>
      </w:pPr>
    </w:p>
    <w:p w14:paraId="7CA473F5" w14:textId="77777777" w:rsidR="00E77851" w:rsidRPr="00E77851" w:rsidRDefault="00E77851" w:rsidP="00582D0C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b/>
          <w:bCs/>
          <w:color w:val="000000"/>
          <w:sz w:val="27"/>
          <w:szCs w:val="27"/>
          <w:lang w:eastAsia="hr-HR"/>
        </w:rPr>
        <w:t>O ODREĐIVANJU OSJETLJIVIH PODRUČJA</w:t>
      </w:r>
    </w:p>
    <w:p w14:paraId="4C0178F6" w14:textId="77777777" w:rsidR="00051BA8" w:rsidRDefault="00051BA8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6F8A520D" w14:textId="77777777" w:rsidR="002E6D9D" w:rsidRDefault="002E6D9D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287AB103" w14:textId="77777777" w:rsidR="00E77851" w:rsidRPr="00E77851" w:rsidRDefault="00E77851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I.</w:t>
      </w:r>
    </w:p>
    <w:p w14:paraId="05E59656" w14:textId="17F39181" w:rsidR="00E77851" w:rsidRDefault="00E77851" w:rsidP="0067495A">
      <w:pPr>
        <w:suppressAutoHyphens w:val="0"/>
        <w:autoSpaceDN/>
        <w:ind w:firstLine="426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Ovom Odlukom se određuju osjetljiva područja u Republici Hrvatskoj na vodnom području rijeke Dunav i jadranskom vodnom području.</w:t>
      </w:r>
    </w:p>
    <w:p w14:paraId="53C51757" w14:textId="77777777" w:rsidR="00175CFC" w:rsidRPr="00E77851" w:rsidRDefault="00175CFC" w:rsidP="009C19A1">
      <w:pPr>
        <w:suppressAutoHyphens w:val="0"/>
        <w:autoSpaceDN/>
        <w:ind w:firstLine="992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4B1D43FD" w14:textId="484A6A5F" w:rsidR="00E77851" w:rsidRPr="00E77851" w:rsidRDefault="00E77851" w:rsidP="00103904">
      <w:pPr>
        <w:suppressAutoHyphens w:val="0"/>
        <w:autoSpaceDN/>
        <w:ind w:firstLine="426"/>
        <w:jc w:val="left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Ovom Odlukom se ne određuju manje osjetljiva područja.</w:t>
      </w:r>
    </w:p>
    <w:p w14:paraId="3CC62384" w14:textId="77777777" w:rsidR="00051BA8" w:rsidRDefault="00051BA8" w:rsidP="009C19A1">
      <w:pPr>
        <w:suppressAutoHyphens w:val="0"/>
        <w:autoSpaceDN/>
        <w:ind w:firstLine="992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184D5A4B" w14:textId="77777777" w:rsidR="00E77851" w:rsidRPr="00E77851" w:rsidRDefault="00E77851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II.</w:t>
      </w:r>
    </w:p>
    <w:p w14:paraId="6A8DB2D4" w14:textId="2E4C0CCB" w:rsidR="00E77851" w:rsidRPr="00E77851" w:rsidRDefault="00E77851" w:rsidP="002E6D9D">
      <w:pPr>
        <w:suppressAutoHyphens w:val="0"/>
        <w:autoSpaceDN/>
        <w:ind w:firstLine="426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Osjetljiva područja iz točke I. ove Odluke određena su sukladno kriterijima utvrđenim</w:t>
      </w:r>
      <w:r w:rsidR="00E86276">
        <w:rPr>
          <w:rFonts w:eastAsia="Times New Roman"/>
          <w:color w:val="000000"/>
          <w:szCs w:val="24"/>
          <w:lang w:eastAsia="hr-HR"/>
        </w:rPr>
        <w:t>a</w:t>
      </w:r>
      <w:r w:rsidRPr="00E77851">
        <w:rPr>
          <w:rFonts w:eastAsia="Times New Roman"/>
          <w:color w:val="000000"/>
          <w:szCs w:val="24"/>
          <w:lang w:eastAsia="hr-HR"/>
        </w:rPr>
        <w:t xml:space="preserve"> propisom iz članka 4</w:t>
      </w:r>
      <w:r w:rsidR="00A246BE">
        <w:rPr>
          <w:rFonts w:eastAsia="Times New Roman"/>
          <w:color w:val="000000"/>
          <w:szCs w:val="24"/>
          <w:lang w:eastAsia="hr-HR"/>
        </w:rPr>
        <w:t>7</w:t>
      </w:r>
      <w:r w:rsidRPr="00E77851">
        <w:rPr>
          <w:rFonts w:eastAsia="Times New Roman"/>
          <w:color w:val="000000"/>
          <w:szCs w:val="24"/>
          <w:lang w:eastAsia="hr-HR"/>
        </w:rPr>
        <w:t>. stavka 1. Zakona o vodama.</w:t>
      </w:r>
    </w:p>
    <w:p w14:paraId="59126913" w14:textId="77777777" w:rsidR="00051BA8" w:rsidRDefault="00051BA8" w:rsidP="009C19A1">
      <w:pPr>
        <w:suppressAutoHyphens w:val="0"/>
        <w:autoSpaceDN/>
        <w:ind w:firstLine="992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3255D39F" w14:textId="77777777" w:rsidR="00E77851" w:rsidRPr="0021012F" w:rsidRDefault="00E77851" w:rsidP="0021012F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III.</w:t>
      </w:r>
    </w:p>
    <w:p w14:paraId="21A44CCF" w14:textId="77777777" w:rsidR="00E77851" w:rsidRPr="0021012F" w:rsidRDefault="00E77851" w:rsidP="002E6D9D">
      <w:pPr>
        <w:suppressAutoHyphens w:val="0"/>
        <w:autoSpaceDN/>
        <w:ind w:firstLine="426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 xml:space="preserve">Na osjetljiva područja iz točke I. ove Odluke </w:t>
      </w:r>
      <w:r w:rsidR="003811C8">
        <w:rPr>
          <w:rFonts w:eastAsia="Times New Roman"/>
          <w:color w:val="000000"/>
          <w:szCs w:val="24"/>
          <w:lang w:eastAsia="hr-HR"/>
        </w:rPr>
        <w:t>primjenjuju</w:t>
      </w:r>
      <w:r w:rsidRPr="00E77851">
        <w:rPr>
          <w:rFonts w:eastAsia="Times New Roman"/>
          <w:color w:val="000000"/>
          <w:szCs w:val="24"/>
          <w:lang w:eastAsia="hr-HR"/>
        </w:rPr>
        <w:t xml:space="preserve"> se odgovarajuće odredbe propis</w:t>
      </w:r>
      <w:r w:rsidR="005D6486">
        <w:rPr>
          <w:rFonts w:eastAsia="Times New Roman"/>
          <w:color w:val="000000"/>
          <w:szCs w:val="24"/>
          <w:lang w:eastAsia="hr-HR"/>
        </w:rPr>
        <w:t>a</w:t>
      </w:r>
      <w:r w:rsidRPr="00E77851">
        <w:rPr>
          <w:rFonts w:eastAsia="Times New Roman"/>
          <w:color w:val="000000"/>
          <w:szCs w:val="24"/>
          <w:lang w:eastAsia="hr-HR"/>
        </w:rPr>
        <w:t xml:space="preserve"> iz članka </w:t>
      </w:r>
      <w:r w:rsidR="00A246BE">
        <w:rPr>
          <w:rFonts w:eastAsia="Times New Roman"/>
          <w:color w:val="000000"/>
          <w:szCs w:val="24"/>
          <w:lang w:eastAsia="hr-HR"/>
        </w:rPr>
        <w:t>70</w:t>
      </w:r>
      <w:r w:rsidRPr="00E77851">
        <w:rPr>
          <w:rFonts w:eastAsia="Times New Roman"/>
          <w:color w:val="000000"/>
          <w:szCs w:val="24"/>
          <w:lang w:eastAsia="hr-HR"/>
        </w:rPr>
        <w:t xml:space="preserve">. stavka </w:t>
      </w:r>
      <w:r w:rsidR="00A246BE">
        <w:rPr>
          <w:rFonts w:eastAsia="Times New Roman"/>
          <w:color w:val="000000"/>
          <w:szCs w:val="24"/>
          <w:lang w:eastAsia="hr-HR"/>
        </w:rPr>
        <w:t>4</w:t>
      </w:r>
      <w:r w:rsidRPr="00E77851">
        <w:rPr>
          <w:rFonts w:eastAsia="Times New Roman"/>
          <w:color w:val="000000"/>
          <w:szCs w:val="24"/>
          <w:lang w:eastAsia="hr-HR"/>
        </w:rPr>
        <w:t>. Zakona o vodama.</w:t>
      </w:r>
    </w:p>
    <w:p w14:paraId="37237711" w14:textId="77777777" w:rsidR="009C19A1" w:rsidRDefault="009C19A1" w:rsidP="009C19A1">
      <w:pPr>
        <w:suppressAutoHyphens w:val="0"/>
        <w:autoSpaceDN/>
        <w:ind w:firstLine="992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</w:p>
    <w:p w14:paraId="669BA728" w14:textId="77777777" w:rsidR="00E77851" w:rsidRPr="00E77851" w:rsidRDefault="00E77851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IV.</w:t>
      </w:r>
    </w:p>
    <w:p w14:paraId="7C689D84" w14:textId="2A4BDE33" w:rsidR="00E77851" w:rsidRDefault="00E77851" w:rsidP="002E6D9D">
      <w:pPr>
        <w:suppressAutoHyphens w:val="0"/>
        <w:autoSpaceDN/>
        <w:ind w:firstLine="426"/>
        <w:textAlignment w:val="auto"/>
        <w:rPr>
          <w:rFonts w:eastAsia="Times New Roman"/>
          <w:color w:val="000000"/>
          <w:szCs w:val="24"/>
          <w:lang w:eastAsia="hr-HR"/>
        </w:rPr>
      </w:pPr>
      <w:r w:rsidRPr="0021012F">
        <w:rPr>
          <w:rFonts w:eastAsia="Times New Roman"/>
          <w:color w:val="000000"/>
          <w:szCs w:val="24"/>
          <w:lang w:eastAsia="hr-HR"/>
        </w:rPr>
        <w:t>Vodno područje rijeke Dunav je u cijelosti sliv osjetljivog područja.</w:t>
      </w:r>
    </w:p>
    <w:p w14:paraId="546FD80C" w14:textId="77777777" w:rsidR="00582D0C" w:rsidRPr="0021012F" w:rsidRDefault="00582D0C" w:rsidP="002E6D9D">
      <w:pPr>
        <w:suppressAutoHyphens w:val="0"/>
        <w:autoSpaceDN/>
        <w:ind w:firstLine="0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61C03161" w14:textId="24056BFC" w:rsidR="00E77851" w:rsidRDefault="00E77851" w:rsidP="002E6D9D">
      <w:pPr>
        <w:suppressAutoHyphens w:val="0"/>
        <w:autoSpaceDN/>
        <w:ind w:firstLine="426"/>
        <w:textAlignment w:val="auto"/>
        <w:rPr>
          <w:rFonts w:eastAsia="Times New Roman"/>
          <w:color w:val="000000"/>
          <w:szCs w:val="24"/>
          <w:lang w:eastAsia="hr-HR"/>
        </w:rPr>
      </w:pPr>
      <w:r w:rsidRPr="0021012F">
        <w:rPr>
          <w:rFonts w:eastAsia="Times New Roman"/>
          <w:color w:val="000000"/>
          <w:szCs w:val="24"/>
          <w:lang w:eastAsia="hr-HR"/>
        </w:rPr>
        <w:t>Na sliv osjetljivog područja primjenjuju se na odgovarajući način sve odredbe koje se primjenjuju i na osjetljiva područja.</w:t>
      </w:r>
    </w:p>
    <w:p w14:paraId="25333B18" w14:textId="77777777" w:rsidR="00051BA8" w:rsidRDefault="00051BA8" w:rsidP="002E6D9D">
      <w:pPr>
        <w:suppressAutoHyphens w:val="0"/>
        <w:autoSpaceDN/>
        <w:ind w:firstLine="0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396ECDED" w14:textId="300DBB02" w:rsidR="00051BA8" w:rsidRDefault="00051BA8" w:rsidP="0067495A">
      <w:pPr>
        <w:suppressAutoHyphens w:val="0"/>
        <w:autoSpaceDN/>
        <w:ind w:firstLine="426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Na jadranskom vodnom području, sva područja određena kao eutrofna, područja namijenjena zahvaćanju vode za ljudsku potrošnju i zaštićena područja prirode čine osjetljivo područje.</w:t>
      </w:r>
    </w:p>
    <w:p w14:paraId="6ADEDE81" w14:textId="77777777" w:rsidR="009C19A1" w:rsidRPr="0021012F" w:rsidRDefault="009C19A1" w:rsidP="009C19A1">
      <w:pPr>
        <w:suppressAutoHyphens w:val="0"/>
        <w:autoSpaceDN/>
        <w:ind w:firstLine="425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030AD9CD" w14:textId="77777777" w:rsidR="00E77851" w:rsidRPr="006A0582" w:rsidRDefault="00E77851" w:rsidP="00E77851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 w:val="18"/>
          <w:szCs w:val="18"/>
          <w:lang w:eastAsia="hr-HR"/>
        </w:rPr>
      </w:pPr>
      <w:r w:rsidRPr="006A0582">
        <w:rPr>
          <w:rFonts w:eastAsia="Times New Roman"/>
          <w:bCs/>
          <w:color w:val="000000"/>
          <w:szCs w:val="24"/>
          <w:lang w:eastAsia="hr-HR"/>
        </w:rPr>
        <w:t>V.</w:t>
      </w:r>
    </w:p>
    <w:p w14:paraId="52524658" w14:textId="7A9C4F85" w:rsidR="00051BA8" w:rsidRDefault="00E77851" w:rsidP="00103904">
      <w:pPr>
        <w:suppressAutoHyphens w:val="0"/>
        <w:autoSpaceDN/>
        <w:ind w:firstLine="426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21012F">
        <w:rPr>
          <w:rFonts w:eastAsia="Times New Roman"/>
          <w:bCs/>
          <w:color w:val="000000"/>
          <w:szCs w:val="24"/>
          <w:lang w:eastAsia="hr-HR"/>
        </w:rPr>
        <w:t>Sastavni dio ove Odluke su prilozi:</w:t>
      </w:r>
    </w:p>
    <w:p w14:paraId="396172A4" w14:textId="77777777" w:rsidR="00051BA8" w:rsidRDefault="00051BA8" w:rsidP="00E77851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p w14:paraId="6A77D1CC" w14:textId="77777777" w:rsidR="00051BA8" w:rsidRDefault="00E77851" w:rsidP="00103904">
      <w:pPr>
        <w:suppressAutoHyphens w:val="0"/>
        <w:autoSpaceDN/>
        <w:ind w:firstLine="426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21012F">
        <w:rPr>
          <w:rFonts w:eastAsia="Times New Roman"/>
          <w:bCs/>
          <w:color w:val="000000"/>
          <w:szCs w:val="24"/>
          <w:lang w:eastAsia="hr-HR"/>
        </w:rPr>
        <w:t>– Prilog I. Kartografski prikaz osjetljivih područja u Republici Hrvatskoj i</w:t>
      </w:r>
    </w:p>
    <w:p w14:paraId="11B85F3F" w14:textId="77777777" w:rsidR="00051BA8" w:rsidRDefault="00051BA8" w:rsidP="00E77851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p w14:paraId="692AA915" w14:textId="77777777" w:rsidR="00051BA8" w:rsidRDefault="00E77851" w:rsidP="00103904">
      <w:pPr>
        <w:suppressAutoHyphens w:val="0"/>
        <w:autoSpaceDN/>
        <w:ind w:firstLine="426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21012F">
        <w:rPr>
          <w:rFonts w:eastAsia="Times New Roman"/>
          <w:bCs/>
          <w:color w:val="000000"/>
          <w:szCs w:val="24"/>
          <w:lang w:eastAsia="hr-HR"/>
        </w:rPr>
        <w:t>– Prilog II. Popis osjetljivih područja u Republici Hrvatskoj.</w:t>
      </w:r>
    </w:p>
    <w:p w14:paraId="24A5897C" w14:textId="77777777" w:rsidR="00051BA8" w:rsidRDefault="00051BA8" w:rsidP="00E77851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p w14:paraId="42D68DDE" w14:textId="4635E139" w:rsidR="00E44FC9" w:rsidRDefault="00C83702" w:rsidP="00E44FC9">
      <w:pPr>
        <w:suppressAutoHyphens w:val="0"/>
        <w:autoSpaceDN/>
        <w:ind w:firstLine="426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C83702">
        <w:rPr>
          <w:rFonts w:ascii="&amp;quot" w:hAnsi="&amp;quot"/>
          <w:color w:val="000000"/>
          <w:sz w:val="22"/>
        </w:rPr>
        <w:t xml:space="preserve">Kartografski prikaz iz stavka 1. </w:t>
      </w:r>
      <w:r w:rsidR="005D6486">
        <w:rPr>
          <w:rFonts w:ascii="&amp;quot" w:hAnsi="&amp;quot"/>
          <w:color w:val="000000"/>
          <w:sz w:val="22"/>
        </w:rPr>
        <w:t xml:space="preserve">podstavka 1. ove točke </w:t>
      </w:r>
      <w:r w:rsidR="00E77851" w:rsidRPr="0021012F">
        <w:rPr>
          <w:rFonts w:eastAsia="Times New Roman"/>
          <w:bCs/>
          <w:color w:val="000000"/>
          <w:szCs w:val="24"/>
          <w:lang w:eastAsia="hr-HR"/>
        </w:rPr>
        <w:t xml:space="preserve">izrađen je u mjerilu 1:25.000 i pohranjuje se u </w:t>
      </w:r>
      <w:r w:rsidR="003811C8" w:rsidRPr="003811C8">
        <w:rPr>
          <w:rFonts w:ascii="&amp;quot" w:hAnsi="&amp;quot"/>
          <w:color w:val="000000"/>
          <w:sz w:val="22"/>
        </w:rPr>
        <w:t>digitalnom obliku</w:t>
      </w:r>
      <w:r w:rsidR="002E4F49">
        <w:rPr>
          <w:rFonts w:eastAsia="Times New Roman"/>
          <w:bCs/>
          <w:color w:val="000000"/>
          <w:szCs w:val="24"/>
          <w:lang w:eastAsia="hr-HR"/>
        </w:rPr>
        <w:t xml:space="preserve"> </w:t>
      </w:r>
      <w:r w:rsidR="005D610F">
        <w:rPr>
          <w:rFonts w:eastAsia="Times New Roman"/>
          <w:bCs/>
          <w:color w:val="000000"/>
          <w:szCs w:val="24"/>
          <w:lang w:eastAsia="hr-HR"/>
        </w:rPr>
        <w:t xml:space="preserve">u </w:t>
      </w:r>
      <w:r w:rsidR="00E77851" w:rsidRPr="0021012F">
        <w:rPr>
          <w:rFonts w:eastAsia="Times New Roman"/>
          <w:bCs/>
          <w:color w:val="000000"/>
          <w:szCs w:val="24"/>
          <w:lang w:eastAsia="hr-HR"/>
        </w:rPr>
        <w:t>Hrvatskim vodama.</w:t>
      </w:r>
    </w:p>
    <w:p w14:paraId="50455D14" w14:textId="77777777" w:rsidR="002E6D9D" w:rsidRDefault="002E6D9D" w:rsidP="002E6D9D">
      <w:pPr>
        <w:suppressAutoHyphens w:val="0"/>
        <w:autoSpaceDN/>
        <w:ind w:firstLine="426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p w14:paraId="1010B630" w14:textId="77777777" w:rsidR="00E77851" w:rsidRDefault="00E77851" w:rsidP="002E6D9D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t>VI.</w:t>
      </w:r>
    </w:p>
    <w:p w14:paraId="6C2A14D2" w14:textId="19CBF75F" w:rsidR="00CE7912" w:rsidRDefault="00CE7912" w:rsidP="002E6D9D">
      <w:pPr>
        <w:ind w:firstLine="426"/>
        <w:jc w:val="left"/>
        <w:rPr>
          <w:rStyle w:val="Zadanifontodlomka1"/>
          <w:rFonts w:eastAsia="Times New Roman"/>
          <w:szCs w:val="24"/>
          <w:lang w:eastAsia="hr-HR"/>
        </w:rPr>
      </w:pPr>
      <w:r>
        <w:rPr>
          <w:rStyle w:val="Zadanifontodlomka1"/>
          <w:rFonts w:eastAsia="Times New Roman"/>
          <w:szCs w:val="24"/>
          <w:lang w:eastAsia="hr-HR"/>
        </w:rPr>
        <w:t>Danom stupanja na snagu ove Odluke prestaje važiti Odluka o određivanju osjetljivih područja (»Narodne novine«, br.</w:t>
      </w:r>
      <w:r w:rsidRPr="005E7A56">
        <w:rPr>
          <w:rFonts w:ascii="Palatino Linotype" w:eastAsia="Times New Roman" w:hAnsi="Palatino Linotype"/>
          <w:b/>
          <w:szCs w:val="24"/>
          <w:lang w:eastAsia="hr-HR"/>
        </w:rPr>
        <w:t xml:space="preserve"> </w:t>
      </w:r>
      <w:hyperlink r:id="rId11" w:history="1">
        <w:r w:rsidRPr="005E7A56">
          <w:rPr>
            <w:rStyle w:val="Zadanifontodlomka1"/>
          </w:rPr>
          <w:t>81/10</w:t>
        </w:r>
      </w:hyperlink>
      <w:r w:rsidR="00E86276">
        <w:rPr>
          <w:rStyle w:val="Zadanifontodlomka1"/>
        </w:rPr>
        <w:t>.</w:t>
      </w:r>
      <w:r w:rsidRPr="005E7A56">
        <w:rPr>
          <w:rStyle w:val="Zadanifontodlomka1"/>
        </w:rPr>
        <w:t xml:space="preserve"> i </w:t>
      </w:r>
      <w:hyperlink r:id="rId12" w:history="1">
        <w:r w:rsidRPr="005E7A56">
          <w:rPr>
            <w:rStyle w:val="Zadanifontodlomka1"/>
          </w:rPr>
          <w:t>141/15</w:t>
        </w:r>
      </w:hyperlink>
      <w:r w:rsidR="00E86276">
        <w:rPr>
          <w:rStyle w:val="Zadanifontodlomka1"/>
        </w:rPr>
        <w:t>.</w:t>
      </w:r>
      <w:r>
        <w:rPr>
          <w:rStyle w:val="Zadanifontodlomka1"/>
          <w:rFonts w:eastAsia="Times New Roman"/>
          <w:szCs w:val="24"/>
          <w:lang w:eastAsia="hr-HR"/>
        </w:rPr>
        <w:t xml:space="preserve">). </w:t>
      </w:r>
    </w:p>
    <w:p w14:paraId="40DDC177" w14:textId="77777777" w:rsidR="0067495A" w:rsidRDefault="0067495A" w:rsidP="002E6D9D">
      <w:pPr>
        <w:ind w:firstLine="426"/>
        <w:jc w:val="left"/>
        <w:rPr>
          <w:rStyle w:val="Zadanifontodlomka1"/>
          <w:rFonts w:eastAsia="Times New Roman"/>
          <w:szCs w:val="24"/>
          <w:lang w:eastAsia="hr-HR"/>
        </w:rPr>
      </w:pPr>
    </w:p>
    <w:p w14:paraId="256D9DC6" w14:textId="77777777" w:rsidR="002E6D9D" w:rsidRDefault="002E6D9D" w:rsidP="002E6D9D">
      <w:pPr>
        <w:ind w:firstLine="0"/>
        <w:rPr>
          <w:rStyle w:val="Zadanifontodlomka1"/>
          <w:rFonts w:eastAsia="Times New Roman"/>
          <w:szCs w:val="24"/>
          <w:lang w:eastAsia="hr-HR"/>
        </w:rPr>
      </w:pPr>
    </w:p>
    <w:p w14:paraId="794A748A" w14:textId="77777777" w:rsidR="00CE7912" w:rsidRPr="00E44FC9" w:rsidRDefault="00CE7912" w:rsidP="00CE7912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  <w:r w:rsidRPr="00E77851">
        <w:rPr>
          <w:rFonts w:eastAsia="Times New Roman"/>
          <w:color w:val="000000"/>
          <w:szCs w:val="24"/>
          <w:lang w:eastAsia="hr-HR"/>
        </w:rPr>
        <w:lastRenderedPageBreak/>
        <w:t>VI</w:t>
      </w:r>
      <w:r>
        <w:rPr>
          <w:rFonts w:eastAsia="Times New Roman"/>
          <w:color w:val="000000"/>
          <w:szCs w:val="24"/>
          <w:lang w:eastAsia="hr-HR"/>
        </w:rPr>
        <w:t>I</w:t>
      </w:r>
      <w:r w:rsidRPr="00E77851">
        <w:rPr>
          <w:rFonts w:eastAsia="Times New Roman"/>
          <w:color w:val="000000"/>
          <w:szCs w:val="24"/>
          <w:lang w:eastAsia="hr-HR"/>
        </w:rPr>
        <w:t>.</w:t>
      </w:r>
    </w:p>
    <w:p w14:paraId="3865DA81" w14:textId="75F87EEE" w:rsidR="003811C8" w:rsidRDefault="00CE7912" w:rsidP="00E44FC9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  <w:r w:rsidRPr="00E44FC9">
        <w:rPr>
          <w:rFonts w:eastAsia="Times New Roman"/>
          <w:color w:val="000000"/>
          <w:szCs w:val="24"/>
          <w:lang w:eastAsia="hr-HR"/>
        </w:rPr>
        <w:t>Ova Odluka stupa na snagu osmoga dana od dana objave u »Narodnim novinama«.</w:t>
      </w:r>
    </w:p>
    <w:p w14:paraId="592A58FC" w14:textId="77777777" w:rsidR="00E44FC9" w:rsidRPr="00E44FC9" w:rsidRDefault="00E44FC9" w:rsidP="00E44FC9">
      <w:pPr>
        <w:suppressAutoHyphens w:val="0"/>
        <w:autoSpaceDN/>
        <w:ind w:firstLine="0"/>
        <w:jc w:val="center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66D6D81F" w14:textId="77777777" w:rsidR="00E44FC9" w:rsidRDefault="00B77CD9" w:rsidP="002E6D9D">
      <w:pPr>
        <w:suppressAutoHyphens w:val="0"/>
        <w:autoSpaceDN/>
        <w:spacing w:before="120" w:after="120" w:line="276" w:lineRule="auto"/>
        <w:ind w:firstLine="0"/>
        <w:textAlignment w:val="auto"/>
        <w:rPr>
          <w:szCs w:val="24"/>
          <w:lang w:bidi="he-IL"/>
        </w:rPr>
      </w:pPr>
      <w:r w:rsidRPr="00F35615">
        <w:rPr>
          <w:szCs w:val="24"/>
          <w:lang w:bidi="he-IL"/>
        </w:rPr>
        <w:t xml:space="preserve">KLASA: </w:t>
      </w:r>
      <w:r w:rsidRPr="00F35615">
        <w:rPr>
          <w:szCs w:val="24"/>
          <w:lang w:bidi="he-IL"/>
        </w:rPr>
        <w:tab/>
      </w:r>
      <w:r w:rsidRPr="00F35615">
        <w:rPr>
          <w:szCs w:val="24"/>
          <w:lang w:bidi="he-IL"/>
        </w:rPr>
        <w:br/>
        <w:t xml:space="preserve">URBROJ: </w:t>
      </w:r>
    </w:p>
    <w:p w14:paraId="5A35467A" w14:textId="1370BB87" w:rsidR="00B77CD9" w:rsidRPr="002E6D9D" w:rsidRDefault="00B77CD9" w:rsidP="002E6D9D">
      <w:pPr>
        <w:suppressAutoHyphens w:val="0"/>
        <w:autoSpaceDN/>
        <w:spacing w:before="120" w:after="120" w:line="276" w:lineRule="auto"/>
        <w:ind w:firstLine="0"/>
        <w:textAlignment w:val="auto"/>
        <w:rPr>
          <w:szCs w:val="24"/>
          <w:lang w:bidi="he-IL"/>
        </w:rPr>
      </w:pPr>
      <w:r w:rsidRPr="00F35615">
        <w:rPr>
          <w:szCs w:val="24"/>
          <w:lang w:bidi="he-IL"/>
        </w:rPr>
        <w:t xml:space="preserve">Zagreb, </w:t>
      </w:r>
    </w:p>
    <w:p w14:paraId="48DDAD62" w14:textId="1C0E2838" w:rsidR="00B77CD9" w:rsidRDefault="00B77CD9" w:rsidP="00F27BDA">
      <w:pPr>
        <w:suppressAutoHyphens w:val="0"/>
        <w:autoSpaceDN/>
        <w:spacing w:line="336" w:lineRule="atLeast"/>
        <w:ind w:left="6464" w:firstLine="0"/>
        <w:jc w:val="center"/>
        <w:rPr>
          <w:rFonts w:ascii="&amp;quot" w:eastAsia="Times New Roman" w:hAnsi="&amp;quot"/>
          <w:b/>
          <w:bCs/>
          <w:color w:val="000000"/>
          <w:szCs w:val="24"/>
          <w:bdr w:val="none" w:sz="0" w:space="0" w:color="auto" w:frame="1"/>
          <w:lang w:eastAsia="hr-HR"/>
        </w:rPr>
      </w:pPr>
      <w:r w:rsidRPr="003811C8">
        <w:rPr>
          <w:rFonts w:ascii="&amp;quot" w:eastAsia="Times New Roman" w:hAnsi="&amp;quot"/>
          <w:color w:val="000000"/>
          <w:szCs w:val="24"/>
          <w:lang w:eastAsia="hr-HR"/>
        </w:rPr>
        <w:t>Predsjednik</w:t>
      </w:r>
      <w:r w:rsidRPr="003811C8">
        <w:rPr>
          <w:rFonts w:ascii="&amp;quot" w:eastAsia="Times New Roman" w:hAnsi="&amp;quot"/>
          <w:color w:val="000000"/>
          <w:szCs w:val="24"/>
          <w:lang w:eastAsia="hr-HR"/>
        </w:rPr>
        <w:br/>
      </w:r>
      <w:r w:rsidRPr="003811C8">
        <w:rPr>
          <w:rFonts w:ascii="&amp;quot" w:eastAsia="Times New Roman" w:hAnsi="&amp;quot"/>
          <w:b/>
          <w:bCs/>
          <w:color w:val="000000"/>
          <w:szCs w:val="24"/>
          <w:bdr w:val="none" w:sz="0" w:space="0" w:color="auto" w:frame="1"/>
          <w:lang w:eastAsia="hr-HR"/>
        </w:rPr>
        <w:t>mr. sc. Andrej Plenković</w:t>
      </w:r>
    </w:p>
    <w:p w14:paraId="4DE6400C" w14:textId="77777777" w:rsidR="00E44FC9" w:rsidRDefault="00E44FC9" w:rsidP="00F27BDA">
      <w:pPr>
        <w:suppressAutoHyphens w:val="0"/>
        <w:autoSpaceDN/>
        <w:spacing w:line="336" w:lineRule="atLeast"/>
        <w:ind w:left="6464" w:firstLine="0"/>
        <w:jc w:val="center"/>
        <w:rPr>
          <w:rFonts w:ascii="&amp;quot" w:eastAsia="Times New Roman" w:hAnsi="&amp;quot"/>
          <w:b/>
          <w:bCs/>
          <w:color w:val="000000"/>
          <w:szCs w:val="24"/>
          <w:bdr w:val="none" w:sz="0" w:space="0" w:color="auto" w:frame="1"/>
          <w:lang w:eastAsia="hr-HR"/>
        </w:rPr>
      </w:pPr>
    </w:p>
    <w:p w14:paraId="66299E05" w14:textId="77777777" w:rsidR="00E44FC9" w:rsidRPr="00F27BDA" w:rsidRDefault="00E44FC9" w:rsidP="00F27BDA">
      <w:pPr>
        <w:suppressAutoHyphens w:val="0"/>
        <w:autoSpaceDN/>
        <w:spacing w:line="336" w:lineRule="atLeast"/>
        <w:ind w:left="6464" w:firstLine="0"/>
        <w:jc w:val="center"/>
        <w:rPr>
          <w:rFonts w:ascii="&amp;quot" w:eastAsia="Times New Roman" w:hAnsi="&amp;quot"/>
          <w:b/>
          <w:bCs/>
          <w:color w:val="000000"/>
          <w:szCs w:val="24"/>
          <w:bdr w:val="none" w:sz="0" w:space="0" w:color="auto" w:frame="1"/>
          <w:lang w:eastAsia="hr-HR"/>
        </w:rPr>
      </w:pPr>
    </w:p>
    <w:p w14:paraId="1F2E438F" w14:textId="0AA650FF" w:rsidR="00E77851" w:rsidRPr="00051BA8" w:rsidRDefault="00E77851" w:rsidP="003247BC">
      <w:pPr>
        <w:suppressAutoHyphens w:val="0"/>
        <w:autoSpaceDN/>
        <w:ind w:firstLine="0"/>
        <w:textAlignment w:val="auto"/>
        <w:rPr>
          <w:rFonts w:eastAsia="Times New Roman"/>
          <w:color w:val="000000"/>
          <w:szCs w:val="24"/>
          <w:lang w:eastAsia="hr-HR"/>
        </w:rPr>
      </w:pPr>
      <w:r w:rsidRPr="00051BA8">
        <w:rPr>
          <w:rFonts w:eastAsia="Times New Roman"/>
          <w:bCs/>
          <w:color w:val="000000"/>
          <w:szCs w:val="24"/>
          <w:lang w:eastAsia="hr-HR"/>
        </w:rPr>
        <w:t>PRILOG</w:t>
      </w:r>
      <w:r w:rsidR="004176CC" w:rsidRPr="00051BA8">
        <w:rPr>
          <w:rFonts w:eastAsia="Times New Roman"/>
          <w:bCs/>
          <w:color w:val="000000"/>
          <w:szCs w:val="24"/>
          <w:lang w:eastAsia="hr-HR"/>
        </w:rPr>
        <w:t xml:space="preserve"> I.</w:t>
      </w:r>
      <w:r w:rsidR="008732B7">
        <w:rPr>
          <w:rFonts w:eastAsia="Times New Roman"/>
          <w:bCs/>
          <w:color w:val="000000"/>
          <w:szCs w:val="24"/>
          <w:lang w:eastAsia="hr-HR"/>
        </w:rPr>
        <w:t xml:space="preserve"> </w:t>
      </w:r>
      <w:r w:rsidRPr="00051BA8">
        <w:rPr>
          <w:rFonts w:eastAsia="Times New Roman"/>
          <w:bCs/>
          <w:color w:val="000000"/>
          <w:szCs w:val="24"/>
          <w:lang w:eastAsia="hr-HR"/>
        </w:rPr>
        <w:t>Kartografski prikaz osjetljivih područja u Republici Hrvatskoj</w:t>
      </w:r>
    </w:p>
    <w:p w14:paraId="4CE27906" w14:textId="77777777" w:rsidR="009B0762" w:rsidRPr="00051BA8" w:rsidRDefault="009B0762" w:rsidP="00E77851">
      <w:pPr>
        <w:spacing w:before="120" w:after="120"/>
        <w:ind w:firstLine="0"/>
        <w:rPr>
          <w:szCs w:val="24"/>
        </w:rPr>
      </w:pPr>
    </w:p>
    <w:p w14:paraId="2749BE3D" w14:textId="77777777" w:rsidR="00B77CD9" w:rsidRDefault="00E77851" w:rsidP="00F35615">
      <w:pPr>
        <w:suppressAutoHyphens w:val="0"/>
        <w:ind w:firstLine="0"/>
        <w:jc w:val="left"/>
        <w:rPr>
          <w:rFonts w:eastAsia="Times New Roman"/>
          <w:bCs/>
          <w:color w:val="000000"/>
          <w:szCs w:val="24"/>
          <w:lang w:eastAsia="hr-HR"/>
        </w:rPr>
      </w:pPr>
      <w:r>
        <w:rPr>
          <w:noProof/>
          <w:color w:val="000000"/>
          <w:lang w:eastAsia="hr-HR"/>
        </w:rPr>
        <w:drawing>
          <wp:inline distT="0" distB="0" distL="0" distR="0" wp14:anchorId="00E0345A" wp14:editId="344523C2">
            <wp:extent cx="5760720" cy="5733304"/>
            <wp:effectExtent l="0" t="0" r="0" b="1270"/>
            <wp:docPr id="3" name="Slika 3" descr="https://www.propisi.hr/files/image/643_147A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opisi.hr/files/image/643_147Asli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E295" w14:textId="77777777" w:rsidR="00F27BDA" w:rsidRDefault="00F27BDA" w:rsidP="00F35615">
      <w:pPr>
        <w:suppressAutoHyphens w:val="0"/>
        <w:ind w:firstLine="0"/>
        <w:jc w:val="left"/>
        <w:rPr>
          <w:rFonts w:eastAsia="Times New Roman"/>
          <w:bCs/>
          <w:color w:val="000000"/>
          <w:szCs w:val="24"/>
          <w:lang w:eastAsia="hr-HR"/>
        </w:rPr>
      </w:pPr>
    </w:p>
    <w:p w14:paraId="2963ADB8" w14:textId="77777777" w:rsidR="0067495A" w:rsidRDefault="0067495A" w:rsidP="00F35615">
      <w:pPr>
        <w:suppressAutoHyphens w:val="0"/>
        <w:ind w:firstLine="0"/>
        <w:jc w:val="left"/>
        <w:rPr>
          <w:rFonts w:eastAsia="Times New Roman"/>
          <w:bCs/>
          <w:color w:val="000000"/>
          <w:szCs w:val="24"/>
          <w:lang w:eastAsia="hr-HR"/>
        </w:rPr>
      </w:pPr>
    </w:p>
    <w:p w14:paraId="34D335A4" w14:textId="1653D6C9" w:rsidR="00E77851" w:rsidRPr="00051BA8" w:rsidRDefault="00E77851" w:rsidP="00F35615">
      <w:pPr>
        <w:suppressAutoHyphens w:val="0"/>
        <w:ind w:firstLine="0"/>
        <w:jc w:val="left"/>
        <w:rPr>
          <w:rFonts w:eastAsia="Times New Roman"/>
          <w:color w:val="000000"/>
          <w:szCs w:val="24"/>
          <w:lang w:eastAsia="hr-HR"/>
        </w:rPr>
      </w:pPr>
      <w:r w:rsidRPr="00051BA8">
        <w:rPr>
          <w:rFonts w:eastAsia="Times New Roman"/>
          <w:bCs/>
          <w:color w:val="000000"/>
          <w:szCs w:val="24"/>
          <w:lang w:eastAsia="hr-HR"/>
        </w:rPr>
        <w:lastRenderedPageBreak/>
        <w:t>PRILOG II. Popis osjetljivih područja u Republici Hrvatskoj</w:t>
      </w:r>
    </w:p>
    <w:p w14:paraId="25BD952B" w14:textId="77777777" w:rsidR="00E77851" w:rsidRDefault="00E77851" w:rsidP="00E77851">
      <w:pPr>
        <w:spacing w:before="120" w:after="120"/>
        <w:ind w:firstLine="0"/>
      </w:pPr>
    </w:p>
    <w:tbl>
      <w:tblPr>
        <w:tblW w:w="10490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2694"/>
        <w:gridCol w:w="2409"/>
        <w:gridCol w:w="3119"/>
      </w:tblGrid>
      <w:tr w:rsidR="00F618EB" w:rsidRPr="00051BA8" w14:paraId="2C3F5302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05C1F" w14:textId="77777777" w:rsidR="00E77851" w:rsidRPr="00F618EB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b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Oznaka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B18BC" w14:textId="77777777" w:rsidR="00051BA8" w:rsidRPr="00F618EB" w:rsidRDefault="00E77851" w:rsidP="00F618EB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ID</w:t>
            </w:r>
          </w:p>
          <w:p w14:paraId="31E0A75C" w14:textId="77777777" w:rsidR="00E77851" w:rsidRPr="00051BA8" w:rsidRDefault="00E77851" w:rsidP="00F618EB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područja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13DB4" w14:textId="77777777" w:rsidR="00E77851" w:rsidRPr="00F618EB" w:rsidRDefault="00E77851" w:rsidP="00F618EB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Naziv područja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8EE99" w14:textId="77777777" w:rsidR="00051BA8" w:rsidRPr="00F618EB" w:rsidRDefault="00E77851" w:rsidP="00051BA8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Kriterij određivanja </w:t>
            </w:r>
          </w:p>
          <w:p w14:paraId="54560CA4" w14:textId="77777777" w:rsidR="00E77851" w:rsidRPr="00051BA8" w:rsidRDefault="00E77851" w:rsidP="00051BA8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osjetljivosti područja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FDE1B" w14:textId="77777777" w:rsidR="00051BA8" w:rsidRPr="00F618EB" w:rsidRDefault="00E77851" w:rsidP="00F618EB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Onečišćujuća tvar</w:t>
            </w:r>
          </w:p>
          <w:p w14:paraId="3B6852DA" w14:textId="77777777" w:rsidR="00E77851" w:rsidRPr="00051BA8" w:rsidRDefault="00E77851" w:rsidP="00F618EB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618EB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čije se ispuštanje ograničava</w:t>
            </w:r>
          </w:p>
        </w:tc>
      </w:tr>
      <w:tr w:rsidR="00F618EB" w:rsidRPr="00051BA8" w14:paraId="2531D850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0371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E2C2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41011000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0698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Zapadna obala istarskog poluotoka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D0A9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C966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38030DE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43D1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7A45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9994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Medulinski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9ADD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F709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7A8079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F9BD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9CC2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9366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Zaljev Raša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9DA0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DFDA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A32092F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820A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A20C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41011003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8584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Zaljev Pula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F311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A6FD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811D672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74E1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C293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600C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Osorski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92F1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103F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5F50F5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CCAC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BF55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F8AD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Lošinjski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DD5C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E5F2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81B47C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9807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1967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53EA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Mali Lošinj i uvala Artaturi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138B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A09E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4BFFB8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C606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B061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6774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Ljubački i Ninski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BACF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7AAC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99ECD0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10BF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5A74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E20E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Novigradsko more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067C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90EE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430A9B3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C561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F946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61011009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C604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dio Velebitskog kanala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5394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29A2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E4966E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B289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03C4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61011010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58EC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Široka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3C62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5C02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27A361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E1B8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352C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61011011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B676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Brguljski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981A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FAAD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ED6A53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A532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57CA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41011012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BD8F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Pašmanski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ECAA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1437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50DCAEC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D1F8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F2AC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41011013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8D8B5" w14:textId="77777777" w:rsidR="00F618EB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Cs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Pirovački zaljev i </w:t>
            </w:r>
          </w:p>
          <w:p w14:paraId="233E450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Murterski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A52D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8D84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ABCACE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EA33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93D6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41011014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5042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Šibenski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E7DA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65B6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496C0B2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1B56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996C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61011015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9052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Peleš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7FCA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5875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EE022C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B323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1979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61011016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10CC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Rogoznička luka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47D2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2C80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45B008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3510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996B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41011017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71A3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Trogirski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6350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D477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9D1307B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067F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1C45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41011018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6851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Kaštelanski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BA4E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1456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855F81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D960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279D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61011019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9166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Starigradski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C68F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2E05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19AF2C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BA64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6F1C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5F5B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Vrboska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F936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73CF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BED39B4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0795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C99C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3916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Stonski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ED67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590B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9EE70F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BB94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0DC8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41011022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C053" w14:textId="77777777" w:rsidR="008728BD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Cs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Malostonski zaljev i </w:t>
            </w:r>
          </w:p>
          <w:p w14:paraId="6404055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Malo more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DEEF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5461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534973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1803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F88F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5D87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Kanal Ježevica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E800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1B5B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84A785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A67E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209D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FC0D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Budava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6B6A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8F7E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9871D0E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74FE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1813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750E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Karinsko more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7AF0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22B6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DAAF6B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25C7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lastRenderedPageBreak/>
              <w:t>27.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1BB1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318E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Grebaštica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E3A1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67F3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FC21A5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7718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AC72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6A96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Slano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D17B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40F7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777AC1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9CB8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1FC4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7B11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Zaton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0B66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1CC4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A4F1ED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1F3C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2EC9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61011029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A628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Cavtat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18A9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E7E4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3C0C18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F0F0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028C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84A5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Plomin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9619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1EA9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F07D3CB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D0D6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79BC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41011031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F209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Bakarski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1324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2418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79EEC3F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4FC1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80D8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C6BC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Supetarska i Kamporska draga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EB84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094F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661F9B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9E8A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331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548C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Barbatski kanal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50BE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7479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C5C744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5D28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B227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5443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Stara Novalja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77CF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1573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37D47D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5E61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9DF6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BFF0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Paški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2B6F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2B16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FA5C294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9C12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3919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43B73" w14:textId="77777777" w:rsidR="008728BD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Cs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Zaljev Pantera i luka </w:t>
            </w:r>
          </w:p>
          <w:p w14:paraId="3FC9611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Soliščica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EF05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842C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C934C7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660C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BE1A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B927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Zaljev Povlja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EA2D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8FF9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4E3760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9DCB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5C7E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1C35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Milna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F370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E9BF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BABB36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3D61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16C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61011039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DB60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Zaljev Vela Luka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C917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47BB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9B6BC7B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EB45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A18F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BC87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Cres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755A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EA7C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0CD6E44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99B9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1DE3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5F9C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Nečujam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D454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78EC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802388A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BF7D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0352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49DB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Sumartin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27EC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7166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778AFA3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FF3E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CC2B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7434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Pučišća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D796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7202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FB11BBC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6E0A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5116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87E3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Viška luka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FFFB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1FE9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C9C754C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1C13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DD3C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2B57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Brna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7675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49D1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5DB0C04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C9F9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2C8B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B913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Sobra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EB84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1739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AA04C8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8D1D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6FD8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8BE0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Prklog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F86F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9697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16E5660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5B84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A793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41011048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8360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Omišaljski zaljev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C78B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0C33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72552DC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44D4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69E8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61011049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C57D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Zaljev Soline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1BE4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E4DA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D667A45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8AA4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A006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61011050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F0EC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Puntarska draga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665D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D035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2CEBF2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D9C8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AE3C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61011051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1F38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Lovište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7995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38E8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F5AF265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848A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7464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61011052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0841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Uvala Šipanska Luka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9105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4E89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31CFE3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1DFD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5EC9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61011053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2256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Luka Gornji Molunat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11A3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75BE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44D37C5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23DC8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8F06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51010940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B9BF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NP Brijuni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A8EC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FF1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F8D083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15F6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6B0C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51002520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9073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PP Telaščica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648B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08F7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77CBD0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1BDF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264B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51002523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F414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NP Kornati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76D6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CB58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C4F37E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BBBB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lastRenderedPageBreak/>
              <w:t>58.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019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51378015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3F5B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NP Mljet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58BB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D2A5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64B300B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09E5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842E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51063664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A9D8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PP Lastovsko otočje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B5F7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A8DB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627CF3D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F074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76DE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151A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Jadranski sliv – kopneni dio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72A3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C88E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0548EE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3449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A30C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D8AC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Vransko jezero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190E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149A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7B2B6FB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ADC9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DF1F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93BE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Akumulacija Ponikve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C8B6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BB60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9C7625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29AD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C0EC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F400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Bašćanska dolina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9448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70CEA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5485B7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4B53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7EFD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9F408" w14:textId="77777777" w:rsidR="008728BD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bCs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Izvori – Dobrinj – </w:t>
            </w:r>
          </w:p>
          <w:p w14:paraId="4053D5A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Vrbničko polje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9814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241F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B624F9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8F44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086A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9E74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Jezero Njivice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A038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72EF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D7A5509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353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E042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33A3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Zdenci na Rabu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C4FB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A876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C54EB7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D1E7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6017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71005007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2E3F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Izvor Mlinica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1056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9058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883971F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A50F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186B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A435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Izvor Pidoka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7570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24DE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5290FA46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951E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69.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9173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71005009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C673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Dole – Povljana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0280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BA0B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4E0478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E23F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5F6E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E86D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Vrčići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6B38D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307D5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1E59C0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4D50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CE58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E354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Žman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D9D7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7197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07380BC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E864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72.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29A01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F00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Bol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72A51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F1CD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842688F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E9187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73.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1AAC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71005013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2749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Dol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03AF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4169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5DA90D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1EC0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74.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967B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71005014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DC6B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Kotoruže, Garmica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CC9B3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2977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EDE81AF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380A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75.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BDD9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71005015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FB50D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Libora, Vir, Novi Vir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1A876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8908E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39EC8D68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1F835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76.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BD6BB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71005016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996B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Korita, Komiža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852C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BB99C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1912C0D7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9B2A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77.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7DC1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71005018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3C21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Prgovo – Duboka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8B9E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FBB5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0FB2DB61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CAF7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78.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4BE1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71005019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CC85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Babino polje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E07D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0C92F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4B326222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6E0C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79.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9B8D0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71005020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3D5D6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Kozarica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F372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3A6C9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7F1ECBD2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B888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80.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12BCF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71005021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A87B3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Sobra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4E6A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040B2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F618EB" w:rsidRPr="00051BA8" w14:paraId="2D873D0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E2B5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81.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20379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71005022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C0262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Blatsko polje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46A1B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75510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  <w:tr w:rsidR="00E77851" w:rsidRPr="00051BA8" w14:paraId="39E5FF4C" w14:textId="77777777" w:rsidTr="008728BD">
        <w:trPr>
          <w:tblCellSpacing w:w="15" w:type="dxa"/>
        </w:trPr>
        <w:tc>
          <w:tcPr>
            <w:tcW w:w="10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DE77A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Sliv osjetljivog područja</w:t>
            </w:r>
          </w:p>
        </w:tc>
      </w:tr>
      <w:tr w:rsidR="00F618EB" w:rsidRPr="00051BA8" w14:paraId="4E49C4AD" w14:textId="77777777" w:rsidTr="008728BD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FE77E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 A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0A14C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41033000</w:t>
            </w:r>
          </w:p>
        </w:tc>
        <w:tc>
          <w:tcPr>
            <w:tcW w:w="26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88FE4" w14:textId="77777777" w:rsidR="00E77851" w:rsidRPr="00051BA8" w:rsidRDefault="00E77851" w:rsidP="00E77851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Dunavski sliv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4E8E8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3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7E644" w14:textId="77777777" w:rsidR="00E77851" w:rsidRPr="00051BA8" w:rsidRDefault="00E77851" w:rsidP="00E77851">
            <w:pPr>
              <w:suppressAutoHyphens w:val="0"/>
              <w:autoSpaceDN/>
              <w:ind w:firstLine="0"/>
              <w:jc w:val="center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51BA8">
              <w:rPr>
                <w:rFonts w:eastAsia="Times New Roman"/>
                <w:bCs/>
                <w:color w:val="000000"/>
                <w:szCs w:val="24"/>
                <w:lang w:eastAsia="hr-HR"/>
              </w:rPr>
              <w:t>dušik, fosfor</w:t>
            </w:r>
          </w:p>
        </w:tc>
      </w:tr>
    </w:tbl>
    <w:p w14:paraId="7F0AF1FE" w14:textId="77777777" w:rsidR="002E6D9D" w:rsidRDefault="002E6D9D" w:rsidP="001F26CC">
      <w:pPr>
        <w:suppressAutoHyphens w:val="0"/>
        <w:autoSpaceDN/>
        <w:ind w:firstLine="0"/>
        <w:jc w:val="left"/>
        <w:textAlignment w:val="auto"/>
        <w:rPr>
          <w:szCs w:val="24"/>
        </w:rPr>
      </w:pPr>
    </w:p>
    <w:p w14:paraId="61F2929C" w14:textId="77777777" w:rsidR="001F26CC" w:rsidRDefault="001F26CC" w:rsidP="001F26CC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F618EB">
        <w:rPr>
          <w:rFonts w:eastAsia="Times New Roman"/>
          <w:bCs/>
          <w:color w:val="000000"/>
          <w:szCs w:val="24"/>
          <w:lang w:eastAsia="hr-HR"/>
        </w:rPr>
        <w:t>Legenda:</w:t>
      </w:r>
    </w:p>
    <w:p w14:paraId="31EF55E5" w14:textId="77777777" w:rsidR="00F618EB" w:rsidRPr="00F618EB" w:rsidRDefault="00F618EB" w:rsidP="001F26CC">
      <w:pPr>
        <w:suppressAutoHyphens w:val="0"/>
        <w:autoSpaceDN/>
        <w:ind w:firstLine="0"/>
        <w:jc w:val="left"/>
        <w:textAlignment w:val="auto"/>
        <w:rPr>
          <w:rFonts w:eastAsia="Times New Roman"/>
          <w:color w:val="000000"/>
          <w:szCs w:val="24"/>
          <w:lang w:eastAsia="hr-HR"/>
        </w:rPr>
      </w:pPr>
    </w:p>
    <w:p w14:paraId="45BF0942" w14:textId="77777777" w:rsidR="001F26CC" w:rsidRDefault="001F26CC" w:rsidP="00F618EB">
      <w:pPr>
        <w:suppressAutoHyphens w:val="0"/>
        <w:autoSpaceDN/>
        <w:ind w:firstLine="0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F618EB">
        <w:rPr>
          <w:rFonts w:eastAsia="Times New Roman"/>
          <w:bCs/>
          <w:color w:val="000000"/>
          <w:szCs w:val="24"/>
          <w:lang w:eastAsia="hr-HR"/>
        </w:rPr>
        <w:t>ID područja: Identifikacijska oznaka područja u Registru zaš</w:t>
      </w:r>
      <w:r w:rsidR="00F618EB">
        <w:rPr>
          <w:rFonts w:eastAsia="Times New Roman"/>
          <w:bCs/>
          <w:color w:val="000000"/>
          <w:szCs w:val="24"/>
          <w:lang w:eastAsia="hr-HR"/>
        </w:rPr>
        <w:t>tićenih područja – područja pose</w:t>
      </w:r>
      <w:r w:rsidRPr="00F618EB">
        <w:rPr>
          <w:rFonts w:eastAsia="Times New Roman"/>
          <w:bCs/>
          <w:color w:val="000000"/>
          <w:szCs w:val="24"/>
          <w:lang w:eastAsia="hr-HR"/>
        </w:rPr>
        <w:t>bne zaštite voda, koji vode Hrvatske vode</w:t>
      </w:r>
    </w:p>
    <w:p w14:paraId="4CD3055D" w14:textId="77777777" w:rsidR="002E6D9D" w:rsidRPr="00F618EB" w:rsidRDefault="002E6D9D" w:rsidP="00F618EB">
      <w:pPr>
        <w:suppressAutoHyphens w:val="0"/>
        <w:autoSpaceDN/>
        <w:ind w:firstLine="0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p w14:paraId="56819933" w14:textId="77777777" w:rsidR="001F26CC" w:rsidRDefault="001F26CC" w:rsidP="001F26CC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  <w:r w:rsidRPr="00F618EB">
        <w:rPr>
          <w:rFonts w:eastAsia="Times New Roman"/>
          <w:bCs/>
          <w:color w:val="000000"/>
          <w:szCs w:val="24"/>
          <w:lang w:eastAsia="hr-HR"/>
        </w:rPr>
        <w:t>Kriterij određivanja osjetljivosti područja:</w:t>
      </w:r>
    </w:p>
    <w:p w14:paraId="44DF2041" w14:textId="77777777" w:rsidR="002E6D9D" w:rsidRPr="002E6D9D" w:rsidRDefault="002E6D9D" w:rsidP="001F26CC">
      <w:pPr>
        <w:suppressAutoHyphens w:val="0"/>
        <w:autoSpaceDN/>
        <w:ind w:firstLine="0"/>
        <w:jc w:val="left"/>
        <w:textAlignment w:val="auto"/>
        <w:rPr>
          <w:rFonts w:eastAsia="Times New Roman"/>
          <w:bCs/>
          <w:color w:val="000000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9277"/>
      </w:tblGrid>
      <w:tr w:rsidR="001F26CC" w:rsidRPr="008728BD" w14:paraId="0B69EF51" w14:textId="77777777" w:rsidTr="001F26C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53894" w14:textId="77777777" w:rsidR="001F26CC" w:rsidRPr="008728BD" w:rsidRDefault="008728BD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szCs w:val="24"/>
                <w:lang w:eastAsia="hr-HR"/>
              </w:rPr>
            </w:pPr>
            <w:r w:rsidRPr="008728BD">
              <w:rPr>
                <w:rFonts w:eastAsia="Times New Roman"/>
                <w:szCs w:val="24"/>
                <w:lang w:eastAsia="hr-H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84CDF" w14:textId="297DFD7C" w:rsidR="001F26CC" w:rsidRPr="008728BD" w:rsidRDefault="001F26CC" w:rsidP="00E86276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Članak 6</w:t>
            </w:r>
            <w:r w:rsidR="00E43C3E">
              <w:rPr>
                <w:rFonts w:eastAsia="Times New Roman"/>
                <w:bCs/>
                <w:color w:val="000000"/>
                <w:szCs w:val="24"/>
                <w:lang w:eastAsia="hr-HR"/>
              </w:rPr>
              <w:t>5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. stavak 1. točka 1. pod</w:t>
            </w:r>
            <w:r w:rsidR="003811C8">
              <w:rPr>
                <w:rFonts w:eastAsia="Times New Roman"/>
                <w:bCs/>
                <w:color w:val="000000"/>
                <w:szCs w:val="24"/>
                <w:lang w:eastAsia="hr-HR"/>
              </w:rPr>
              <w:t>točka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 </w:t>
            </w:r>
            <w:r w:rsidR="00E86276">
              <w:rPr>
                <w:rFonts w:eastAsia="Times New Roman"/>
                <w:bCs/>
                <w:color w:val="000000"/>
                <w:szCs w:val="24"/>
                <w:lang w:eastAsia="hr-HR"/>
              </w:rPr>
              <w:t>1.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2. Uredbe o standardu kakvoće voda (»Narodne novine«, br</w:t>
            </w:r>
            <w:r w:rsid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oj 96/19</w:t>
            </w:r>
            <w:r w:rsidR="00E86276">
              <w:rPr>
                <w:rFonts w:eastAsia="Times New Roman"/>
                <w:bCs/>
                <w:color w:val="000000"/>
                <w:szCs w:val="24"/>
                <w:lang w:eastAsia="hr-HR"/>
              </w:rPr>
              <w:t>.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) – eutrofna/potencijalno eutrofna područja</w:t>
            </w:r>
          </w:p>
        </w:tc>
      </w:tr>
      <w:tr w:rsidR="001F26CC" w:rsidRPr="008728BD" w14:paraId="4F1F6724" w14:textId="77777777" w:rsidTr="001F26C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EA3E7" w14:textId="77777777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2A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2DEF0" w14:textId="61725663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Članak 6</w:t>
            </w:r>
            <w:r w:rsidR="00E43C3E">
              <w:rPr>
                <w:rFonts w:eastAsia="Times New Roman"/>
                <w:bCs/>
                <w:color w:val="000000"/>
                <w:szCs w:val="24"/>
                <w:lang w:eastAsia="hr-HR"/>
              </w:rPr>
              <w:t>5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. stavak 1. točka 3. Uredbe o standardu kakvoće voda (»Narodne novine«, br</w:t>
            </w:r>
            <w:r w:rsid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oj 96/19</w:t>
            </w:r>
            <w:r w:rsidR="00E86276">
              <w:rPr>
                <w:rFonts w:eastAsia="Times New Roman"/>
                <w:bCs/>
                <w:color w:val="000000"/>
                <w:szCs w:val="24"/>
                <w:lang w:eastAsia="hr-HR"/>
              </w:rPr>
              <w:t>.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) – zaštićena područja prirode</w:t>
            </w:r>
          </w:p>
        </w:tc>
      </w:tr>
      <w:tr w:rsidR="001F26CC" w:rsidRPr="008728BD" w14:paraId="2A5A9BC1" w14:textId="77777777" w:rsidTr="001F26C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B4A3" w14:textId="77777777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2B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27B8C" w14:textId="7A68F3B8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Članak 6</w:t>
            </w:r>
            <w:r w:rsidR="00E43C3E">
              <w:rPr>
                <w:rFonts w:eastAsia="Times New Roman"/>
                <w:bCs/>
                <w:color w:val="000000"/>
                <w:szCs w:val="24"/>
                <w:lang w:eastAsia="hr-HR"/>
              </w:rPr>
              <w:t>5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. stavak 1. točka 3. Uredbe o standardu kakvoće voda (»Narodne novine«, br</w:t>
            </w:r>
            <w:r w:rsid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oj 96/19</w:t>
            </w:r>
            <w:r w:rsidR="00E86276">
              <w:rPr>
                <w:rFonts w:eastAsia="Times New Roman"/>
                <w:bCs/>
                <w:color w:val="000000"/>
                <w:szCs w:val="24"/>
                <w:lang w:eastAsia="hr-HR"/>
              </w:rPr>
              <w:t>.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) – zaštićena područja zahvata vode za ljudsku potrošnju</w:t>
            </w:r>
          </w:p>
        </w:tc>
      </w:tr>
      <w:tr w:rsidR="001F26CC" w:rsidRPr="008728BD" w14:paraId="328033B2" w14:textId="77777777" w:rsidTr="001F26C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60930" w14:textId="77777777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B5A9D" w14:textId="6435070D" w:rsidR="001F26CC" w:rsidRPr="008728BD" w:rsidRDefault="001F26CC" w:rsidP="001F26CC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Članak 6</w:t>
            </w:r>
            <w:r w:rsidR="00E43C3E">
              <w:rPr>
                <w:rFonts w:eastAsia="Times New Roman"/>
                <w:bCs/>
                <w:color w:val="000000"/>
                <w:szCs w:val="24"/>
                <w:lang w:eastAsia="hr-HR"/>
              </w:rPr>
              <w:t>5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 xml:space="preserve">. stavak 1. (kao </w:t>
            </w:r>
            <w:r w:rsidR="00E43C3E"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»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pripadajuća područja</w:t>
            </w:r>
            <w:r w:rsidR="00E43C3E"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«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) Uredbe o standardu kakvoće voda (»Narodne novine«, br</w:t>
            </w:r>
            <w:r w:rsid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oj 96/19</w:t>
            </w:r>
            <w:r w:rsidR="00E86276">
              <w:rPr>
                <w:rFonts w:eastAsia="Times New Roman"/>
                <w:bCs/>
                <w:color w:val="000000"/>
                <w:szCs w:val="24"/>
                <w:lang w:eastAsia="hr-HR"/>
              </w:rPr>
              <w:t>.</w:t>
            </w:r>
            <w:r w:rsidRPr="008728BD">
              <w:rPr>
                <w:rFonts w:eastAsia="Times New Roman"/>
                <w:bCs/>
                <w:color w:val="000000"/>
                <w:szCs w:val="24"/>
                <w:lang w:eastAsia="hr-HR"/>
              </w:rPr>
              <w:t>) – sliv osjetljivog područja.</w:t>
            </w:r>
          </w:p>
        </w:tc>
      </w:tr>
    </w:tbl>
    <w:p w14:paraId="7B4BF479" w14:textId="0279324D" w:rsidR="00E80644" w:rsidRDefault="00E80644" w:rsidP="00E40E4D">
      <w:pPr>
        <w:keepNext/>
        <w:keepLines/>
        <w:spacing w:before="480" w:line="247" w:lineRule="auto"/>
        <w:ind w:firstLine="0"/>
        <w:outlineLvl w:val="0"/>
        <w:rPr>
          <w:rFonts w:eastAsia="SimSun"/>
          <w:b/>
          <w:bCs/>
          <w:kern w:val="3"/>
          <w:szCs w:val="24"/>
        </w:rPr>
      </w:pPr>
    </w:p>
    <w:p w14:paraId="25993057" w14:textId="77777777" w:rsidR="00E77851" w:rsidRPr="00051BA8" w:rsidRDefault="00E77851" w:rsidP="00E77851">
      <w:pPr>
        <w:spacing w:before="120" w:after="120"/>
        <w:ind w:firstLine="0"/>
        <w:rPr>
          <w:szCs w:val="24"/>
        </w:rPr>
      </w:pPr>
    </w:p>
    <w:sectPr w:rsidR="00E77851" w:rsidRPr="00051BA8" w:rsidSect="0067495A">
      <w:pgSz w:w="11906" w:h="16838"/>
      <w:pgMar w:top="1418" w:right="1077" w:bottom="1418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D784" w14:textId="77777777" w:rsidR="00FF644C" w:rsidRDefault="00FF644C">
      <w:r>
        <w:separator/>
      </w:r>
    </w:p>
  </w:endnote>
  <w:endnote w:type="continuationSeparator" w:id="0">
    <w:p w14:paraId="097944F8" w14:textId="77777777" w:rsidR="00FF644C" w:rsidRDefault="00FF644C">
      <w:r>
        <w:continuationSeparator/>
      </w:r>
    </w:p>
  </w:endnote>
  <w:endnote w:type="continuationNotice" w:id="1">
    <w:p w14:paraId="15B7C861" w14:textId="77777777" w:rsidR="00FF644C" w:rsidRDefault="00FF6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D0B2E" w14:textId="77777777" w:rsidR="00FF644C" w:rsidRDefault="00FF644C">
      <w:r>
        <w:rPr>
          <w:color w:val="000000"/>
        </w:rPr>
        <w:separator/>
      </w:r>
    </w:p>
  </w:footnote>
  <w:footnote w:type="continuationSeparator" w:id="0">
    <w:p w14:paraId="30732290" w14:textId="77777777" w:rsidR="00FF644C" w:rsidRDefault="00FF644C">
      <w:r>
        <w:continuationSeparator/>
      </w:r>
    </w:p>
  </w:footnote>
  <w:footnote w:type="continuationNotice" w:id="1">
    <w:p w14:paraId="7C066AB9" w14:textId="77777777" w:rsidR="00FF644C" w:rsidRDefault="00FF6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7C4"/>
    <w:multiLevelType w:val="hybridMultilevel"/>
    <w:tmpl w:val="EEBC3A56"/>
    <w:lvl w:ilvl="0" w:tplc="A482902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EA7E0B"/>
    <w:multiLevelType w:val="multilevel"/>
    <w:tmpl w:val="94AAB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080D01C4"/>
    <w:multiLevelType w:val="hybridMultilevel"/>
    <w:tmpl w:val="B5ECB5E8"/>
    <w:lvl w:ilvl="0" w:tplc="2B98CAC0">
      <w:start w:val="1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8A545BB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9DD1EA4"/>
    <w:multiLevelType w:val="multilevel"/>
    <w:tmpl w:val="56EC268E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A1C007B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B8B0A74"/>
    <w:multiLevelType w:val="hybridMultilevel"/>
    <w:tmpl w:val="76F40ED6"/>
    <w:lvl w:ilvl="0" w:tplc="DC1C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5BDE"/>
    <w:multiLevelType w:val="multilevel"/>
    <w:tmpl w:val="37FC2DC4"/>
    <w:styleLink w:val="WWOutlineListStyle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05711F6"/>
    <w:multiLevelType w:val="hybridMultilevel"/>
    <w:tmpl w:val="5C2A219E"/>
    <w:lvl w:ilvl="0" w:tplc="DC1C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1CA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4963"/>
    <w:multiLevelType w:val="multilevel"/>
    <w:tmpl w:val="5AA25962"/>
    <w:styleLink w:val="WWOutlineListStyle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0D617CD"/>
    <w:multiLevelType w:val="multilevel"/>
    <w:tmpl w:val="7CD6964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lvlText w:val="%1.%2."/>
      <w:lvlJc w:val="left"/>
      <w:pPr>
        <w:ind w:left="2198" w:hanging="420"/>
      </w:pPr>
    </w:lvl>
    <w:lvl w:ilvl="2">
      <w:start w:val="1"/>
      <w:numFmt w:val="decimal"/>
      <w:lvlText w:val="%1.%2.%3."/>
      <w:lvlJc w:val="left"/>
      <w:pPr>
        <w:ind w:left="2498" w:hanging="720"/>
      </w:pPr>
    </w:lvl>
    <w:lvl w:ilvl="3">
      <w:start w:val="1"/>
      <w:numFmt w:val="decimal"/>
      <w:lvlText w:val="%1.%2.%3.%4."/>
      <w:lvlJc w:val="left"/>
      <w:pPr>
        <w:ind w:left="2498" w:hanging="720"/>
      </w:pPr>
    </w:lvl>
    <w:lvl w:ilvl="4">
      <w:start w:val="1"/>
      <w:numFmt w:val="decimal"/>
      <w:lvlText w:val="%1.%2.%3.%4.%5."/>
      <w:lvlJc w:val="left"/>
      <w:pPr>
        <w:ind w:left="2858" w:hanging="1080"/>
      </w:pPr>
    </w:lvl>
    <w:lvl w:ilvl="5">
      <w:start w:val="1"/>
      <w:numFmt w:val="decimal"/>
      <w:lvlText w:val="%1.%2.%3.%4.%5.%6."/>
      <w:lvlJc w:val="left"/>
      <w:pPr>
        <w:ind w:left="2858" w:hanging="1080"/>
      </w:pPr>
    </w:lvl>
    <w:lvl w:ilvl="6">
      <w:start w:val="1"/>
      <w:numFmt w:val="decimal"/>
      <w:lvlText w:val="%1.%2.%3.%4.%5.%6.%7."/>
      <w:lvlJc w:val="left"/>
      <w:pPr>
        <w:ind w:left="3218" w:hanging="1440"/>
      </w:pPr>
    </w:lvl>
    <w:lvl w:ilvl="7">
      <w:start w:val="1"/>
      <w:numFmt w:val="decimal"/>
      <w:lvlText w:val="%1.%2.%3.%4.%5.%6.%7.%8."/>
      <w:lvlJc w:val="left"/>
      <w:pPr>
        <w:ind w:left="3218" w:hanging="1440"/>
      </w:pPr>
    </w:lvl>
    <w:lvl w:ilvl="8">
      <w:start w:val="1"/>
      <w:numFmt w:val="decimal"/>
      <w:lvlText w:val="%1.%2.%3.%4.%5.%6.%7.%8.%9."/>
      <w:lvlJc w:val="left"/>
      <w:pPr>
        <w:ind w:left="3578" w:hanging="1800"/>
      </w:pPr>
    </w:lvl>
  </w:abstractNum>
  <w:abstractNum w:abstractNumId="11" w15:restartNumberingAfterBreak="0">
    <w:nsid w:val="15BB5034"/>
    <w:multiLevelType w:val="multilevel"/>
    <w:tmpl w:val="35BA797A"/>
    <w:styleLink w:val="WWOutlineListStyle5"/>
    <w:lvl w:ilvl="0">
      <w:start w:val="1"/>
      <w:numFmt w:val="upperRoman"/>
      <w:pStyle w:val="Naslov11"/>
      <w:lvlText w:val="%1."/>
      <w:lvlJc w:val="right"/>
      <w:pPr>
        <w:ind w:left="2204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slov41"/>
      <w:lvlText w:val="%4."/>
      <w:lvlJc w:val="left"/>
      <w:pPr>
        <w:ind w:left="720" w:hanging="360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177A540B"/>
    <w:multiLevelType w:val="multilevel"/>
    <w:tmpl w:val="D5A00B56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3" w15:restartNumberingAfterBreak="0">
    <w:nsid w:val="26DC10AB"/>
    <w:multiLevelType w:val="multilevel"/>
    <w:tmpl w:val="4A4498BC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4" w15:restartNumberingAfterBreak="0">
    <w:nsid w:val="28FA3973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9056885"/>
    <w:multiLevelType w:val="hybridMultilevel"/>
    <w:tmpl w:val="4CEA3E62"/>
    <w:lvl w:ilvl="0" w:tplc="9C3E807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434C2"/>
    <w:multiLevelType w:val="hybridMultilevel"/>
    <w:tmpl w:val="3E664234"/>
    <w:lvl w:ilvl="0" w:tplc="A482902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49827A24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CF6283B"/>
    <w:multiLevelType w:val="hybridMultilevel"/>
    <w:tmpl w:val="58201A8E"/>
    <w:lvl w:ilvl="0" w:tplc="853C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57C74"/>
    <w:multiLevelType w:val="multilevel"/>
    <w:tmpl w:val="5FF0E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9" w15:restartNumberingAfterBreak="0">
    <w:nsid w:val="303F2C28"/>
    <w:multiLevelType w:val="multilevel"/>
    <w:tmpl w:val="8F343174"/>
    <w:styleLink w:val="WWOutlineListStyl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3383415"/>
    <w:multiLevelType w:val="multilevel"/>
    <w:tmpl w:val="75AE2A2C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57C07A9"/>
    <w:multiLevelType w:val="multilevel"/>
    <w:tmpl w:val="07E8B87A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60230A3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6E3736C"/>
    <w:multiLevelType w:val="multilevel"/>
    <w:tmpl w:val="94AAB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386247BC"/>
    <w:multiLevelType w:val="hybridMultilevel"/>
    <w:tmpl w:val="9AB45326"/>
    <w:lvl w:ilvl="0" w:tplc="DC1CA75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BE34536"/>
    <w:multiLevelType w:val="multilevel"/>
    <w:tmpl w:val="94AAB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6" w15:restartNumberingAfterBreak="0">
    <w:nsid w:val="3C1774FE"/>
    <w:multiLevelType w:val="multilevel"/>
    <w:tmpl w:val="111CA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B5D6B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D49619B"/>
    <w:multiLevelType w:val="multilevel"/>
    <w:tmpl w:val="6A8A8FD4"/>
    <w:lvl w:ilvl="0">
      <w:start w:val="1"/>
      <w:numFmt w:val="decimal"/>
      <w:lvlText w:val="1.%1.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29" w15:restartNumberingAfterBreak="0">
    <w:nsid w:val="3E063674"/>
    <w:multiLevelType w:val="multilevel"/>
    <w:tmpl w:val="841A4D76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30" w15:restartNumberingAfterBreak="0">
    <w:nsid w:val="3E5464FA"/>
    <w:multiLevelType w:val="multilevel"/>
    <w:tmpl w:val="2E8ACF8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3F124BCB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0524C30"/>
    <w:multiLevelType w:val="hybridMultilevel"/>
    <w:tmpl w:val="D9067730"/>
    <w:lvl w:ilvl="0" w:tplc="85EE8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D4204"/>
    <w:multiLevelType w:val="hybridMultilevel"/>
    <w:tmpl w:val="EEBC3A56"/>
    <w:lvl w:ilvl="0" w:tplc="A482902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18F4253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42B259FE"/>
    <w:multiLevelType w:val="multilevel"/>
    <w:tmpl w:val="4C6092D4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2858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36" w15:restartNumberingAfterBreak="0">
    <w:nsid w:val="432946F6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4EC5832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49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45DE1F63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46A15203"/>
    <w:multiLevelType w:val="hybridMultilevel"/>
    <w:tmpl w:val="EEBC3A56"/>
    <w:lvl w:ilvl="0" w:tplc="A482902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61F35D4"/>
    <w:multiLevelType w:val="hybridMultilevel"/>
    <w:tmpl w:val="A79EF6C8"/>
    <w:lvl w:ilvl="0" w:tplc="DC1C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5A6C0F"/>
    <w:multiLevelType w:val="hybridMultilevel"/>
    <w:tmpl w:val="BA083F0E"/>
    <w:lvl w:ilvl="0" w:tplc="2B98CAC0">
      <w:start w:val="1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2B98CAC0">
      <w:start w:val="1"/>
      <w:numFmt w:val="bullet"/>
      <w:lvlText w:val="–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5BCB3F7B"/>
    <w:multiLevelType w:val="multilevel"/>
    <w:tmpl w:val="3114298E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5D345BB2"/>
    <w:multiLevelType w:val="multilevel"/>
    <w:tmpl w:val="225EE9AC"/>
    <w:styleLink w:val="WWOutlineListStyle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5D624628"/>
    <w:multiLevelType w:val="multilevel"/>
    <w:tmpl w:val="7F6A840C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6202297B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62C27303"/>
    <w:multiLevelType w:val="multilevel"/>
    <w:tmpl w:val="3432E37A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660348FC"/>
    <w:multiLevelType w:val="multilevel"/>
    <w:tmpl w:val="77C8CCA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lvlText w:val="%1.%2."/>
      <w:lvlJc w:val="left"/>
      <w:pPr>
        <w:ind w:left="2198" w:hanging="420"/>
      </w:pPr>
    </w:lvl>
    <w:lvl w:ilvl="2">
      <w:start w:val="1"/>
      <w:numFmt w:val="decimal"/>
      <w:lvlText w:val="%1.%2.%3."/>
      <w:lvlJc w:val="left"/>
      <w:pPr>
        <w:ind w:left="2498" w:hanging="720"/>
      </w:pPr>
    </w:lvl>
    <w:lvl w:ilvl="3">
      <w:start w:val="1"/>
      <w:numFmt w:val="decimal"/>
      <w:lvlText w:val="%1.%2.%3.%4."/>
      <w:lvlJc w:val="left"/>
      <w:pPr>
        <w:ind w:left="2498" w:hanging="720"/>
      </w:pPr>
    </w:lvl>
    <w:lvl w:ilvl="4">
      <w:start w:val="1"/>
      <w:numFmt w:val="decimal"/>
      <w:lvlText w:val="%1.%2.%3.%4.%5."/>
      <w:lvlJc w:val="left"/>
      <w:pPr>
        <w:ind w:left="2858" w:hanging="1080"/>
      </w:pPr>
    </w:lvl>
    <w:lvl w:ilvl="5">
      <w:start w:val="1"/>
      <w:numFmt w:val="decimal"/>
      <w:lvlText w:val="%1.%2.%3.%4.%5.%6."/>
      <w:lvlJc w:val="left"/>
      <w:pPr>
        <w:ind w:left="2858" w:hanging="1080"/>
      </w:pPr>
    </w:lvl>
    <w:lvl w:ilvl="6">
      <w:start w:val="1"/>
      <w:numFmt w:val="decimal"/>
      <w:lvlText w:val="%1.%2.%3.%4.%5.%6.%7."/>
      <w:lvlJc w:val="left"/>
      <w:pPr>
        <w:ind w:left="3218" w:hanging="1440"/>
      </w:pPr>
    </w:lvl>
    <w:lvl w:ilvl="7">
      <w:start w:val="1"/>
      <w:numFmt w:val="decimal"/>
      <w:lvlText w:val="%1.%2.%3.%4.%5.%6.%7.%8."/>
      <w:lvlJc w:val="left"/>
      <w:pPr>
        <w:ind w:left="3218" w:hanging="1440"/>
      </w:pPr>
    </w:lvl>
    <w:lvl w:ilvl="8">
      <w:start w:val="1"/>
      <w:numFmt w:val="decimal"/>
      <w:lvlText w:val="%1.%2.%3.%4.%5.%6.%7.%8.%9."/>
      <w:lvlJc w:val="left"/>
      <w:pPr>
        <w:ind w:left="3578" w:hanging="1800"/>
      </w:pPr>
    </w:lvl>
  </w:abstractNum>
  <w:abstractNum w:abstractNumId="48" w15:restartNumberingAfterBreak="0">
    <w:nsid w:val="67200048"/>
    <w:multiLevelType w:val="multilevel"/>
    <w:tmpl w:val="06E85A6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678E74F9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68781EB6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6CC17F91"/>
    <w:multiLevelType w:val="multilevel"/>
    <w:tmpl w:val="7B585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2" w15:restartNumberingAfterBreak="0">
    <w:nsid w:val="6D2C0C35"/>
    <w:multiLevelType w:val="multilevel"/>
    <w:tmpl w:val="07E8B87A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3" w15:restartNumberingAfterBreak="0">
    <w:nsid w:val="6F281819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70AC4877"/>
    <w:multiLevelType w:val="multilevel"/>
    <w:tmpl w:val="7FD8E8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D162E6"/>
    <w:multiLevelType w:val="hybridMultilevel"/>
    <w:tmpl w:val="7F903798"/>
    <w:lvl w:ilvl="0" w:tplc="DC1C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A90E66"/>
    <w:multiLevelType w:val="multilevel"/>
    <w:tmpl w:val="4816F192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7" w15:restartNumberingAfterBreak="0">
    <w:nsid w:val="7AB555E8"/>
    <w:multiLevelType w:val="multilevel"/>
    <w:tmpl w:val="E980716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 w15:restartNumberingAfterBreak="0">
    <w:nsid w:val="7BB35DD0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7CD5525D"/>
    <w:multiLevelType w:val="multilevel"/>
    <w:tmpl w:val="126C33B8"/>
    <w:styleLink w:val="WWOutlineListStyl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7D713B31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63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7E3D3192"/>
    <w:multiLevelType w:val="multilevel"/>
    <w:tmpl w:val="B164C328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62" w15:restartNumberingAfterBreak="0">
    <w:nsid w:val="7E8212C6"/>
    <w:multiLevelType w:val="hybridMultilevel"/>
    <w:tmpl w:val="8162205C"/>
    <w:lvl w:ilvl="0" w:tplc="C0B220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43"/>
  </w:num>
  <w:num w:numId="5">
    <w:abstractNumId w:val="59"/>
  </w:num>
  <w:num w:numId="6">
    <w:abstractNumId w:val="11"/>
  </w:num>
  <w:num w:numId="7">
    <w:abstractNumId w:val="26"/>
  </w:num>
  <w:num w:numId="8">
    <w:abstractNumId w:val="4"/>
  </w:num>
  <w:num w:numId="9">
    <w:abstractNumId w:val="10"/>
  </w:num>
  <w:num w:numId="10">
    <w:abstractNumId w:val="28"/>
  </w:num>
  <w:num w:numId="11">
    <w:abstractNumId w:val="47"/>
  </w:num>
  <w:num w:numId="12">
    <w:abstractNumId w:val="12"/>
  </w:num>
  <w:num w:numId="13">
    <w:abstractNumId w:val="57"/>
  </w:num>
  <w:num w:numId="14">
    <w:abstractNumId w:val="48"/>
  </w:num>
  <w:num w:numId="15">
    <w:abstractNumId w:val="30"/>
  </w:num>
  <w:num w:numId="16">
    <w:abstractNumId w:val="21"/>
  </w:num>
  <w:num w:numId="17">
    <w:abstractNumId w:val="61"/>
  </w:num>
  <w:num w:numId="18">
    <w:abstractNumId w:val="44"/>
  </w:num>
  <w:num w:numId="19">
    <w:abstractNumId w:val="13"/>
  </w:num>
  <w:num w:numId="20">
    <w:abstractNumId w:val="29"/>
  </w:num>
  <w:num w:numId="21">
    <w:abstractNumId w:val="35"/>
  </w:num>
  <w:num w:numId="22">
    <w:abstractNumId w:val="20"/>
  </w:num>
  <w:num w:numId="23">
    <w:abstractNumId w:val="56"/>
  </w:num>
  <w:num w:numId="24">
    <w:abstractNumId w:val="42"/>
  </w:num>
  <w:num w:numId="25">
    <w:abstractNumId w:val="32"/>
  </w:num>
  <w:num w:numId="26">
    <w:abstractNumId w:val="0"/>
  </w:num>
  <w:num w:numId="27">
    <w:abstractNumId w:val="39"/>
  </w:num>
  <w:num w:numId="28">
    <w:abstractNumId w:val="16"/>
  </w:num>
  <w:num w:numId="29">
    <w:abstractNumId w:val="60"/>
  </w:num>
  <w:num w:numId="30">
    <w:abstractNumId w:val="38"/>
  </w:num>
  <w:num w:numId="31">
    <w:abstractNumId w:val="22"/>
  </w:num>
  <w:num w:numId="32">
    <w:abstractNumId w:val="14"/>
  </w:num>
  <w:num w:numId="33">
    <w:abstractNumId w:val="33"/>
  </w:num>
  <w:num w:numId="34">
    <w:abstractNumId w:val="5"/>
  </w:num>
  <w:num w:numId="35">
    <w:abstractNumId w:val="50"/>
  </w:num>
  <w:num w:numId="36">
    <w:abstractNumId w:val="37"/>
  </w:num>
  <w:num w:numId="37">
    <w:abstractNumId w:val="62"/>
  </w:num>
  <w:num w:numId="38">
    <w:abstractNumId w:val="40"/>
  </w:num>
  <w:num w:numId="39">
    <w:abstractNumId w:val="8"/>
  </w:num>
  <w:num w:numId="40">
    <w:abstractNumId w:val="53"/>
  </w:num>
  <w:num w:numId="41">
    <w:abstractNumId w:val="27"/>
  </w:num>
  <w:num w:numId="42">
    <w:abstractNumId w:val="3"/>
  </w:num>
  <w:num w:numId="43">
    <w:abstractNumId w:val="49"/>
  </w:num>
  <w:num w:numId="44">
    <w:abstractNumId w:val="45"/>
  </w:num>
  <w:num w:numId="45">
    <w:abstractNumId w:val="58"/>
  </w:num>
  <w:num w:numId="46">
    <w:abstractNumId w:val="31"/>
  </w:num>
  <w:num w:numId="47">
    <w:abstractNumId w:val="36"/>
  </w:num>
  <w:num w:numId="48">
    <w:abstractNumId w:val="15"/>
  </w:num>
  <w:num w:numId="49">
    <w:abstractNumId w:val="15"/>
    <w:lvlOverride w:ilvl="0">
      <w:startOverride w:val="1"/>
    </w:lvlOverride>
  </w:num>
  <w:num w:numId="50">
    <w:abstractNumId w:val="34"/>
  </w:num>
  <w:num w:numId="51">
    <w:abstractNumId w:val="52"/>
  </w:num>
  <w:num w:numId="52">
    <w:abstractNumId w:val="2"/>
  </w:num>
  <w:num w:numId="53">
    <w:abstractNumId w:val="41"/>
  </w:num>
  <w:num w:numId="54">
    <w:abstractNumId w:val="18"/>
  </w:num>
  <w:num w:numId="55">
    <w:abstractNumId w:val="51"/>
  </w:num>
  <w:num w:numId="56">
    <w:abstractNumId w:val="23"/>
  </w:num>
  <w:num w:numId="57">
    <w:abstractNumId w:val="54"/>
  </w:num>
  <w:num w:numId="58">
    <w:abstractNumId w:val="24"/>
  </w:num>
  <w:num w:numId="59">
    <w:abstractNumId w:val="25"/>
  </w:num>
  <w:num w:numId="60">
    <w:abstractNumId w:val="55"/>
  </w:num>
  <w:num w:numId="61">
    <w:abstractNumId w:val="6"/>
  </w:num>
  <w:num w:numId="62">
    <w:abstractNumId w:val="46"/>
  </w:num>
  <w:num w:numId="63">
    <w:abstractNumId w:val="1"/>
  </w:num>
  <w:num w:numId="64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27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B"/>
    <w:rsid w:val="000014D2"/>
    <w:rsid w:val="0000647A"/>
    <w:rsid w:val="00007BAD"/>
    <w:rsid w:val="000101F8"/>
    <w:rsid w:val="000126AB"/>
    <w:rsid w:val="00014CE2"/>
    <w:rsid w:val="000167E7"/>
    <w:rsid w:val="00017668"/>
    <w:rsid w:val="0002286E"/>
    <w:rsid w:val="00024265"/>
    <w:rsid w:val="00024DA2"/>
    <w:rsid w:val="00036FDF"/>
    <w:rsid w:val="00047FA6"/>
    <w:rsid w:val="00051BA8"/>
    <w:rsid w:val="00051CB2"/>
    <w:rsid w:val="000576E8"/>
    <w:rsid w:val="00061DEA"/>
    <w:rsid w:val="00063905"/>
    <w:rsid w:val="000657D4"/>
    <w:rsid w:val="0007091C"/>
    <w:rsid w:val="00070D02"/>
    <w:rsid w:val="000764F8"/>
    <w:rsid w:val="0007741B"/>
    <w:rsid w:val="00081A02"/>
    <w:rsid w:val="00090F42"/>
    <w:rsid w:val="000910EE"/>
    <w:rsid w:val="000A0EE2"/>
    <w:rsid w:val="000A3EF8"/>
    <w:rsid w:val="000A6441"/>
    <w:rsid w:val="000B231E"/>
    <w:rsid w:val="000B2453"/>
    <w:rsid w:val="000B73EC"/>
    <w:rsid w:val="000B7B02"/>
    <w:rsid w:val="000C0952"/>
    <w:rsid w:val="000C1180"/>
    <w:rsid w:val="000C7BB1"/>
    <w:rsid w:val="000D2968"/>
    <w:rsid w:val="000D41F6"/>
    <w:rsid w:val="000E62D8"/>
    <w:rsid w:val="000F1B6A"/>
    <w:rsid w:val="000F1FC2"/>
    <w:rsid w:val="00103904"/>
    <w:rsid w:val="00104306"/>
    <w:rsid w:val="00126F2C"/>
    <w:rsid w:val="00133C01"/>
    <w:rsid w:val="00141875"/>
    <w:rsid w:val="00142449"/>
    <w:rsid w:val="00143026"/>
    <w:rsid w:val="00143817"/>
    <w:rsid w:val="00155194"/>
    <w:rsid w:val="0017496E"/>
    <w:rsid w:val="00175CFC"/>
    <w:rsid w:val="001776B2"/>
    <w:rsid w:val="001820BA"/>
    <w:rsid w:val="00183393"/>
    <w:rsid w:val="00195981"/>
    <w:rsid w:val="0019640C"/>
    <w:rsid w:val="00197B46"/>
    <w:rsid w:val="001A0862"/>
    <w:rsid w:val="001A359D"/>
    <w:rsid w:val="001B0769"/>
    <w:rsid w:val="001C0D8C"/>
    <w:rsid w:val="001C3735"/>
    <w:rsid w:val="001D34B5"/>
    <w:rsid w:val="001E03C4"/>
    <w:rsid w:val="001E1822"/>
    <w:rsid w:val="001E20B0"/>
    <w:rsid w:val="001F1E60"/>
    <w:rsid w:val="001F26CC"/>
    <w:rsid w:val="001F3333"/>
    <w:rsid w:val="001F6818"/>
    <w:rsid w:val="001F71D4"/>
    <w:rsid w:val="0021012F"/>
    <w:rsid w:val="00213AA3"/>
    <w:rsid w:val="0022096F"/>
    <w:rsid w:val="0023044F"/>
    <w:rsid w:val="00241077"/>
    <w:rsid w:val="00242A63"/>
    <w:rsid w:val="00242AB8"/>
    <w:rsid w:val="0024395B"/>
    <w:rsid w:val="002452B0"/>
    <w:rsid w:val="00251918"/>
    <w:rsid w:val="00256B5E"/>
    <w:rsid w:val="00256EBA"/>
    <w:rsid w:val="002571FA"/>
    <w:rsid w:val="00261999"/>
    <w:rsid w:val="00262965"/>
    <w:rsid w:val="002642A1"/>
    <w:rsid w:val="00267A3F"/>
    <w:rsid w:val="00271722"/>
    <w:rsid w:val="002915A9"/>
    <w:rsid w:val="002944A0"/>
    <w:rsid w:val="00297E74"/>
    <w:rsid w:val="002B0A2E"/>
    <w:rsid w:val="002B4859"/>
    <w:rsid w:val="002C2F75"/>
    <w:rsid w:val="002C3DDE"/>
    <w:rsid w:val="002C4066"/>
    <w:rsid w:val="002C60F1"/>
    <w:rsid w:val="002D1180"/>
    <w:rsid w:val="002D3734"/>
    <w:rsid w:val="002E16BF"/>
    <w:rsid w:val="002E4F49"/>
    <w:rsid w:val="002E6527"/>
    <w:rsid w:val="002E6D9D"/>
    <w:rsid w:val="002F5C94"/>
    <w:rsid w:val="0030076E"/>
    <w:rsid w:val="00300E16"/>
    <w:rsid w:val="0030268C"/>
    <w:rsid w:val="00303A2F"/>
    <w:rsid w:val="00307CDF"/>
    <w:rsid w:val="00323AA8"/>
    <w:rsid w:val="003247BC"/>
    <w:rsid w:val="00325110"/>
    <w:rsid w:val="00337EA3"/>
    <w:rsid w:val="00340214"/>
    <w:rsid w:val="00342A05"/>
    <w:rsid w:val="003438C3"/>
    <w:rsid w:val="0034607F"/>
    <w:rsid w:val="00353266"/>
    <w:rsid w:val="00354A8C"/>
    <w:rsid w:val="0036514C"/>
    <w:rsid w:val="00371481"/>
    <w:rsid w:val="003811C8"/>
    <w:rsid w:val="0038235C"/>
    <w:rsid w:val="00382D6F"/>
    <w:rsid w:val="00383ADA"/>
    <w:rsid w:val="00385668"/>
    <w:rsid w:val="00392032"/>
    <w:rsid w:val="00392343"/>
    <w:rsid w:val="003A0520"/>
    <w:rsid w:val="003A60F0"/>
    <w:rsid w:val="003B32FF"/>
    <w:rsid w:val="003C26A3"/>
    <w:rsid w:val="003C6864"/>
    <w:rsid w:val="003C7321"/>
    <w:rsid w:val="003D4582"/>
    <w:rsid w:val="003D5335"/>
    <w:rsid w:val="003D6195"/>
    <w:rsid w:val="003D7E3A"/>
    <w:rsid w:val="003E06EF"/>
    <w:rsid w:val="003E0A57"/>
    <w:rsid w:val="003E2E61"/>
    <w:rsid w:val="003E4D54"/>
    <w:rsid w:val="003F0CEE"/>
    <w:rsid w:val="003F2FF5"/>
    <w:rsid w:val="003F3A5D"/>
    <w:rsid w:val="003F5F3B"/>
    <w:rsid w:val="003F7C1A"/>
    <w:rsid w:val="00400E42"/>
    <w:rsid w:val="00413A83"/>
    <w:rsid w:val="004145F1"/>
    <w:rsid w:val="004157F7"/>
    <w:rsid w:val="004176CC"/>
    <w:rsid w:val="00421E7D"/>
    <w:rsid w:val="00426925"/>
    <w:rsid w:val="00432E34"/>
    <w:rsid w:val="00435EE7"/>
    <w:rsid w:val="004402F8"/>
    <w:rsid w:val="00443E76"/>
    <w:rsid w:val="004460D6"/>
    <w:rsid w:val="004479FB"/>
    <w:rsid w:val="00454D83"/>
    <w:rsid w:val="00454F86"/>
    <w:rsid w:val="00460A58"/>
    <w:rsid w:val="00463E89"/>
    <w:rsid w:val="00465138"/>
    <w:rsid w:val="00475447"/>
    <w:rsid w:val="004852D7"/>
    <w:rsid w:val="004904CA"/>
    <w:rsid w:val="00492837"/>
    <w:rsid w:val="004928FF"/>
    <w:rsid w:val="00492EE3"/>
    <w:rsid w:val="00496C1B"/>
    <w:rsid w:val="004A28B7"/>
    <w:rsid w:val="004A46F6"/>
    <w:rsid w:val="004B1F1B"/>
    <w:rsid w:val="004B407B"/>
    <w:rsid w:val="004B59FF"/>
    <w:rsid w:val="004B5DEA"/>
    <w:rsid w:val="004B79C5"/>
    <w:rsid w:val="004C06C5"/>
    <w:rsid w:val="004C77B2"/>
    <w:rsid w:val="004E41C3"/>
    <w:rsid w:val="004E78CC"/>
    <w:rsid w:val="004F59D1"/>
    <w:rsid w:val="004F6107"/>
    <w:rsid w:val="004F6693"/>
    <w:rsid w:val="0050374A"/>
    <w:rsid w:val="005051B6"/>
    <w:rsid w:val="005206EB"/>
    <w:rsid w:val="00522CC6"/>
    <w:rsid w:val="005272E9"/>
    <w:rsid w:val="0053079C"/>
    <w:rsid w:val="00534407"/>
    <w:rsid w:val="005371EE"/>
    <w:rsid w:val="00541054"/>
    <w:rsid w:val="00542D0C"/>
    <w:rsid w:val="00551A28"/>
    <w:rsid w:val="00554CC3"/>
    <w:rsid w:val="00562C9D"/>
    <w:rsid w:val="0056676C"/>
    <w:rsid w:val="00577445"/>
    <w:rsid w:val="00582D0C"/>
    <w:rsid w:val="005A12C3"/>
    <w:rsid w:val="005B1D14"/>
    <w:rsid w:val="005B45D8"/>
    <w:rsid w:val="005C0992"/>
    <w:rsid w:val="005D0E65"/>
    <w:rsid w:val="005D563E"/>
    <w:rsid w:val="005D610F"/>
    <w:rsid w:val="005D6486"/>
    <w:rsid w:val="005D6780"/>
    <w:rsid w:val="005D77EF"/>
    <w:rsid w:val="005E631A"/>
    <w:rsid w:val="005E7552"/>
    <w:rsid w:val="005F4806"/>
    <w:rsid w:val="005F7575"/>
    <w:rsid w:val="005F78E7"/>
    <w:rsid w:val="006073F4"/>
    <w:rsid w:val="00610AA6"/>
    <w:rsid w:val="00615198"/>
    <w:rsid w:val="00616B7C"/>
    <w:rsid w:val="00622C30"/>
    <w:rsid w:val="00623280"/>
    <w:rsid w:val="006252AD"/>
    <w:rsid w:val="006252F5"/>
    <w:rsid w:val="006255DF"/>
    <w:rsid w:val="00625862"/>
    <w:rsid w:val="00630FD7"/>
    <w:rsid w:val="0063228F"/>
    <w:rsid w:val="006336D2"/>
    <w:rsid w:val="006364B4"/>
    <w:rsid w:val="00636CF3"/>
    <w:rsid w:val="00636DFB"/>
    <w:rsid w:val="0064013F"/>
    <w:rsid w:val="00651FCB"/>
    <w:rsid w:val="00652C78"/>
    <w:rsid w:val="00663BF8"/>
    <w:rsid w:val="00664751"/>
    <w:rsid w:val="0066566E"/>
    <w:rsid w:val="00672152"/>
    <w:rsid w:val="0067495A"/>
    <w:rsid w:val="00677983"/>
    <w:rsid w:val="00685450"/>
    <w:rsid w:val="006A013B"/>
    <w:rsid w:val="006A0582"/>
    <w:rsid w:val="006A3141"/>
    <w:rsid w:val="006B1066"/>
    <w:rsid w:val="006B760E"/>
    <w:rsid w:val="006C1A69"/>
    <w:rsid w:val="006E412E"/>
    <w:rsid w:val="006E6320"/>
    <w:rsid w:val="007105A5"/>
    <w:rsid w:val="007124CB"/>
    <w:rsid w:val="00714FE7"/>
    <w:rsid w:val="00720598"/>
    <w:rsid w:val="00725360"/>
    <w:rsid w:val="00741AD4"/>
    <w:rsid w:val="00741C67"/>
    <w:rsid w:val="00745DC1"/>
    <w:rsid w:val="0075061E"/>
    <w:rsid w:val="00750728"/>
    <w:rsid w:val="007547EA"/>
    <w:rsid w:val="00760689"/>
    <w:rsid w:val="007619D8"/>
    <w:rsid w:val="00763573"/>
    <w:rsid w:val="007645D9"/>
    <w:rsid w:val="0077180B"/>
    <w:rsid w:val="00771E0A"/>
    <w:rsid w:val="007754E6"/>
    <w:rsid w:val="007772CB"/>
    <w:rsid w:val="007879AA"/>
    <w:rsid w:val="00794CDD"/>
    <w:rsid w:val="007B4FFA"/>
    <w:rsid w:val="007B6A2D"/>
    <w:rsid w:val="007B6F16"/>
    <w:rsid w:val="007C0887"/>
    <w:rsid w:val="007C08E0"/>
    <w:rsid w:val="007C3A49"/>
    <w:rsid w:val="007C60EC"/>
    <w:rsid w:val="007E03EE"/>
    <w:rsid w:val="007E1BC7"/>
    <w:rsid w:val="007E54A1"/>
    <w:rsid w:val="00810954"/>
    <w:rsid w:val="008143B8"/>
    <w:rsid w:val="008151A1"/>
    <w:rsid w:val="00820164"/>
    <w:rsid w:val="00822E3B"/>
    <w:rsid w:val="00825B8D"/>
    <w:rsid w:val="00826595"/>
    <w:rsid w:val="008266BB"/>
    <w:rsid w:val="008316F0"/>
    <w:rsid w:val="0083206C"/>
    <w:rsid w:val="00837A78"/>
    <w:rsid w:val="00842C46"/>
    <w:rsid w:val="0086028C"/>
    <w:rsid w:val="0086050E"/>
    <w:rsid w:val="00866688"/>
    <w:rsid w:val="008728BD"/>
    <w:rsid w:val="008732B7"/>
    <w:rsid w:val="00884448"/>
    <w:rsid w:val="00890899"/>
    <w:rsid w:val="00895757"/>
    <w:rsid w:val="008A2F1F"/>
    <w:rsid w:val="008A59C2"/>
    <w:rsid w:val="008B5E7B"/>
    <w:rsid w:val="008B6AB8"/>
    <w:rsid w:val="008C25EB"/>
    <w:rsid w:val="008C6980"/>
    <w:rsid w:val="008D2CDF"/>
    <w:rsid w:val="008D6346"/>
    <w:rsid w:val="008D6BB5"/>
    <w:rsid w:val="008F01E5"/>
    <w:rsid w:val="008F373C"/>
    <w:rsid w:val="009050AC"/>
    <w:rsid w:val="0091214C"/>
    <w:rsid w:val="00917B37"/>
    <w:rsid w:val="00936251"/>
    <w:rsid w:val="00943231"/>
    <w:rsid w:val="0094747F"/>
    <w:rsid w:val="00951B32"/>
    <w:rsid w:val="00965D97"/>
    <w:rsid w:val="0097384C"/>
    <w:rsid w:val="0097540F"/>
    <w:rsid w:val="009845E1"/>
    <w:rsid w:val="00987B27"/>
    <w:rsid w:val="0099240E"/>
    <w:rsid w:val="009B0762"/>
    <w:rsid w:val="009C0A71"/>
    <w:rsid w:val="009C19A1"/>
    <w:rsid w:val="009C25C9"/>
    <w:rsid w:val="009C2D55"/>
    <w:rsid w:val="009C6648"/>
    <w:rsid w:val="009C7D92"/>
    <w:rsid w:val="009E2522"/>
    <w:rsid w:val="009E5D3F"/>
    <w:rsid w:val="009E5DA6"/>
    <w:rsid w:val="009F4BDA"/>
    <w:rsid w:val="00A05A88"/>
    <w:rsid w:val="00A200F2"/>
    <w:rsid w:val="00A2087B"/>
    <w:rsid w:val="00A23456"/>
    <w:rsid w:val="00A246BE"/>
    <w:rsid w:val="00A40189"/>
    <w:rsid w:val="00A413F7"/>
    <w:rsid w:val="00A44DC2"/>
    <w:rsid w:val="00A549B8"/>
    <w:rsid w:val="00A57736"/>
    <w:rsid w:val="00A6144E"/>
    <w:rsid w:val="00A6276F"/>
    <w:rsid w:val="00A759C9"/>
    <w:rsid w:val="00A77BE7"/>
    <w:rsid w:val="00A806A1"/>
    <w:rsid w:val="00A8557A"/>
    <w:rsid w:val="00A87926"/>
    <w:rsid w:val="00A928CC"/>
    <w:rsid w:val="00AA04AB"/>
    <w:rsid w:val="00AA20C4"/>
    <w:rsid w:val="00AA2799"/>
    <w:rsid w:val="00AA3035"/>
    <w:rsid w:val="00AA6926"/>
    <w:rsid w:val="00AB05FF"/>
    <w:rsid w:val="00AB2110"/>
    <w:rsid w:val="00AB4E78"/>
    <w:rsid w:val="00AC1C39"/>
    <w:rsid w:val="00AD04A6"/>
    <w:rsid w:val="00AE573E"/>
    <w:rsid w:val="00AE5C12"/>
    <w:rsid w:val="00AF2603"/>
    <w:rsid w:val="00AF790C"/>
    <w:rsid w:val="00B05144"/>
    <w:rsid w:val="00B06C44"/>
    <w:rsid w:val="00B06E51"/>
    <w:rsid w:val="00B0716D"/>
    <w:rsid w:val="00B14C5A"/>
    <w:rsid w:val="00B14DD2"/>
    <w:rsid w:val="00B15A17"/>
    <w:rsid w:val="00B16C50"/>
    <w:rsid w:val="00B204E4"/>
    <w:rsid w:val="00B320E7"/>
    <w:rsid w:val="00B34620"/>
    <w:rsid w:val="00B359C1"/>
    <w:rsid w:val="00B35EA2"/>
    <w:rsid w:val="00B37A2D"/>
    <w:rsid w:val="00B40FB8"/>
    <w:rsid w:val="00B41B23"/>
    <w:rsid w:val="00B53A30"/>
    <w:rsid w:val="00B57C9F"/>
    <w:rsid w:val="00B60BAE"/>
    <w:rsid w:val="00B62867"/>
    <w:rsid w:val="00B6393F"/>
    <w:rsid w:val="00B71573"/>
    <w:rsid w:val="00B7509D"/>
    <w:rsid w:val="00B77CD9"/>
    <w:rsid w:val="00B77D37"/>
    <w:rsid w:val="00B83F2F"/>
    <w:rsid w:val="00B8569B"/>
    <w:rsid w:val="00B9536A"/>
    <w:rsid w:val="00BA197E"/>
    <w:rsid w:val="00BA61EC"/>
    <w:rsid w:val="00BA7420"/>
    <w:rsid w:val="00BB10F4"/>
    <w:rsid w:val="00BB1566"/>
    <w:rsid w:val="00BB7E8E"/>
    <w:rsid w:val="00BC46D0"/>
    <w:rsid w:val="00BD404A"/>
    <w:rsid w:val="00BD4BB9"/>
    <w:rsid w:val="00BD72FB"/>
    <w:rsid w:val="00BE1B8B"/>
    <w:rsid w:val="00BE711B"/>
    <w:rsid w:val="00BF2484"/>
    <w:rsid w:val="00C067CE"/>
    <w:rsid w:val="00C126A4"/>
    <w:rsid w:val="00C15B90"/>
    <w:rsid w:val="00C1669F"/>
    <w:rsid w:val="00C25B3B"/>
    <w:rsid w:val="00C33FD3"/>
    <w:rsid w:val="00C35178"/>
    <w:rsid w:val="00C401A0"/>
    <w:rsid w:val="00C40A47"/>
    <w:rsid w:val="00C4248E"/>
    <w:rsid w:val="00C45411"/>
    <w:rsid w:val="00C51051"/>
    <w:rsid w:val="00C52529"/>
    <w:rsid w:val="00C57947"/>
    <w:rsid w:val="00C6056A"/>
    <w:rsid w:val="00C6196F"/>
    <w:rsid w:val="00C70FE1"/>
    <w:rsid w:val="00C76D82"/>
    <w:rsid w:val="00C83702"/>
    <w:rsid w:val="00C8610D"/>
    <w:rsid w:val="00C92992"/>
    <w:rsid w:val="00C964C3"/>
    <w:rsid w:val="00C97F0B"/>
    <w:rsid w:val="00CA043F"/>
    <w:rsid w:val="00CB6018"/>
    <w:rsid w:val="00CB6798"/>
    <w:rsid w:val="00CC2FD0"/>
    <w:rsid w:val="00CC5626"/>
    <w:rsid w:val="00CD1020"/>
    <w:rsid w:val="00CD1247"/>
    <w:rsid w:val="00CE1E85"/>
    <w:rsid w:val="00CE7912"/>
    <w:rsid w:val="00CF6189"/>
    <w:rsid w:val="00D0391B"/>
    <w:rsid w:val="00D0637C"/>
    <w:rsid w:val="00D15825"/>
    <w:rsid w:val="00D24CA3"/>
    <w:rsid w:val="00D32125"/>
    <w:rsid w:val="00D34F78"/>
    <w:rsid w:val="00D446F2"/>
    <w:rsid w:val="00D4542B"/>
    <w:rsid w:val="00D546CB"/>
    <w:rsid w:val="00D6090C"/>
    <w:rsid w:val="00D6230D"/>
    <w:rsid w:val="00D71C7F"/>
    <w:rsid w:val="00D75B77"/>
    <w:rsid w:val="00D865A7"/>
    <w:rsid w:val="00DA6214"/>
    <w:rsid w:val="00DB4E7D"/>
    <w:rsid w:val="00DB4F34"/>
    <w:rsid w:val="00DB5F4F"/>
    <w:rsid w:val="00DB689F"/>
    <w:rsid w:val="00DC321F"/>
    <w:rsid w:val="00DC6997"/>
    <w:rsid w:val="00DD01D8"/>
    <w:rsid w:val="00DD39C3"/>
    <w:rsid w:val="00DD3DA1"/>
    <w:rsid w:val="00DD4D2B"/>
    <w:rsid w:val="00DD57FE"/>
    <w:rsid w:val="00DE1D15"/>
    <w:rsid w:val="00DE6EAF"/>
    <w:rsid w:val="00DF0248"/>
    <w:rsid w:val="00DF1054"/>
    <w:rsid w:val="00DF49C5"/>
    <w:rsid w:val="00E00D03"/>
    <w:rsid w:val="00E00D69"/>
    <w:rsid w:val="00E03807"/>
    <w:rsid w:val="00E2070C"/>
    <w:rsid w:val="00E21989"/>
    <w:rsid w:val="00E25A70"/>
    <w:rsid w:val="00E40E4D"/>
    <w:rsid w:val="00E43C3E"/>
    <w:rsid w:val="00E44FC9"/>
    <w:rsid w:val="00E46923"/>
    <w:rsid w:val="00E4728E"/>
    <w:rsid w:val="00E51876"/>
    <w:rsid w:val="00E52A01"/>
    <w:rsid w:val="00E55A08"/>
    <w:rsid w:val="00E65774"/>
    <w:rsid w:val="00E74E2A"/>
    <w:rsid w:val="00E771FA"/>
    <w:rsid w:val="00E77851"/>
    <w:rsid w:val="00E80644"/>
    <w:rsid w:val="00E81E43"/>
    <w:rsid w:val="00E82BBF"/>
    <w:rsid w:val="00E86276"/>
    <w:rsid w:val="00EA05F1"/>
    <w:rsid w:val="00EC23C5"/>
    <w:rsid w:val="00EC4BBB"/>
    <w:rsid w:val="00ED38DC"/>
    <w:rsid w:val="00ED634D"/>
    <w:rsid w:val="00EE1593"/>
    <w:rsid w:val="00EE186C"/>
    <w:rsid w:val="00EE4104"/>
    <w:rsid w:val="00EE6A05"/>
    <w:rsid w:val="00EF216F"/>
    <w:rsid w:val="00F07083"/>
    <w:rsid w:val="00F13895"/>
    <w:rsid w:val="00F23672"/>
    <w:rsid w:val="00F246C6"/>
    <w:rsid w:val="00F27BDA"/>
    <w:rsid w:val="00F3378A"/>
    <w:rsid w:val="00F35615"/>
    <w:rsid w:val="00F376AF"/>
    <w:rsid w:val="00F477D0"/>
    <w:rsid w:val="00F53B66"/>
    <w:rsid w:val="00F618EB"/>
    <w:rsid w:val="00F76F8B"/>
    <w:rsid w:val="00F93A79"/>
    <w:rsid w:val="00F96F24"/>
    <w:rsid w:val="00F96F7F"/>
    <w:rsid w:val="00FA24EA"/>
    <w:rsid w:val="00FA307D"/>
    <w:rsid w:val="00FA4AE9"/>
    <w:rsid w:val="00FA68BF"/>
    <w:rsid w:val="00FB4523"/>
    <w:rsid w:val="00FC0FFC"/>
    <w:rsid w:val="00FD6E1D"/>
    <w:rsid w:val="00FD7DE0"/>
    <w:rsid w:val="00FE36E0"/>
    <w:rsid w:val="00FF644C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CABE"/>
  <w15:docId w15:val="{5FC72600-3742-4921-8B58-45DECBF1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  <w:ind w:firstLine="1418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0A6441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4C06C5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i/>
      <w:szCs w:val="26"/>
      <w:lang w:eastAsia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D4542B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4">
    <w:name w:val="WW_OutlineListStyle_4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autoRedefine/>
    <w:rsid w:val="00F477D0"/>
    <w:pPr>
      <w:keepNext/>
      <w:keepLines/>
      <w:numPr>
        <w:numId w:val="6"/>
      </w:numPr>
      <w:spacing w:before="240" w:after="240"/>
      <w:ind w:left="426"/>
      <w:jc w:val="center"/>
      <w:outlineLvl w:val="0"/>
    </w:pPr>
    <w:rPr>
      <w:rFonts w:eastAsia="Times New Roman"/>
      <w:i/>
      <w:szCs w:val="32"/>
    </w:rPr>
  </w:style>
  <w:style w:type="paragraph" w:customStyle="1" w:styleId="Naslov21">
    <w:name w:val="Naslov 21"/>
    <w:basedOn w:val="Normal"/>
    <w:next w:val="Normal"/>
    <w:autoRedefine/>
    <w:rsid w:val="004C06C5"/>
    <w:pPr>
      <w:keepNext/>
      <w:keepLines/>
      <w:spacing w:before="240" w:after="240"/>
      <w:ind w:firstLine="0"/>
      <w:jc w:val="center"/>
      <w:outlineLvl w:val="1"/>
    </w:pPr>
    <w:rPr>
      <w:rFonts w:eastAsia="Times New Roman"/>
      <w:b/>
      <w:szCs w:val="26"/>
    </w:rPr>
  </w:style>
  <w:style w:type="paragraph" w:customStyle="1" w:styleId="Naslov31">
    <w:name w:val="Naslov 31"/>
    <w:basedOn w:val="Normal"/>
    <w:next w:val="Normal"/>
    <w:autoRedefine/>
    <w:rsid w:val="00826595"/>
    <w:pPr>
      <w:keepNext/>
      <w:keepLines/>
      <w:spacing w:before="240" w:after="240"/>
      <w:ind w:firstLine="0"/>
      <w:jc w:val="center"/>
      <w:outlineLvl w:val="2"/>
    </w:pPr>
    <w:rPr>
      <w:rFonts w:eastAsia="Times New Roman"/>
      <w:i/>
      <w:szCs w:val="24"/>
    </w:rPr>
  </w:style>
  <w:style w:type="paragraph" w:customStyle="1" w:styleId="Naslov41">
    <w:name w:val="Naslov 41"/>
    <w:basedOn w:val="Normal"/>
    <w:next w:val="Normal"/>
    <w:autoRedefine/>
    <w:pPr>
      <w:keepNext/>
      <w:keepLines/>
      <w:numPr>
        <w:ilvl w:val="3"/>
        <w:numId w:val="6"/>
      </w:numPr>
      <w:spacing w:before="120" w:after="120"/>
      <w:jc w:val="center"/>
      <w:outlineLvl w:val="3"/>
    </w:pPr>
    <w:rPr>
      <w:rFonts w:eastAsia="Times New Roman"/>
      <w:i/>
      <w:iCs/>
    </w:rPr>
  </w:style>
  <w:style w:type="character" w:customStyle="1" w:styleId="Zadanifontodlomka1">
    <w:name w:val="Zadani font odlomka1"/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1"/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Zadanifontodlomka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Naslov10">
    <w:name w:val="Naslov1"/>
    <w:basedOn w:val="Normal"/>
    <w:next w:val="Normal"/>
    <w:autoRedefine/>
    <w:pPr>
      <w:spacing w:before="240" w:after="240"/>
      <w:jc w:val="center"/>
    </w:pPr>
    <w:rPr>
      <w:rFonts w:eastAsia="Times New Roman"/>
      <w:b/>
      <w:bCs/>
      <w:spacing w:val="-10"/>
      <w:kern w:val="3"/>
      <w:szCs w:val="27"/>
      <w:lang w:eastAsia="hr-HR"/>
    </w:rPr>
  </w:style>
  <w:style w:type="character" w:customStyle="1" w:styleId="TitleChar">
    <w:name w:val="Title Char"/>
    <w:basedOn w:val="Zadanifontodlomka1"/>
    <w:rPr>
      <w:rFonts w:ascii="Times New Roman" w:eastAsia="Times New Roman" w:hAnsi="Times New Roman" w:cs="Times New Roman"/>
      <w:bCs/>
      <w:spacing w:val="-10"/>
      <w:kern w:val="3"/>
      <w:sz w:val="27"/>
      <w:szCs w:val="27"/>
      <w:lang w:eastAsia="hr-HR"/>
    </w:rPr>
  </w:style>
  <w:style w:type="character" w:customStyle="1" w:styleId="Heading2Char">
    <w:name w:val="Heading 2 Char"/>
    <w:basedOn w:val="Zadanifontodlomka1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Heading3Char">
    <w:name w:val="Heading 3 Char"/>
    <w:basedOn w:val="Zadanifontodlomka1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BalloonTextChar">
    <w:name w:val="Balloon Text Char"/>
    <w:basedOn w:val="Zadanifontodlomka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Zadanifontodlomka1"/>
    <w:rPr>
      <w:rFonts w:ascii="Times New Roman" w:eastAsia="Times New Roman" w:hAnsi="Times New Roman" w:cs="Times New Roman"/>
      <w:i/>
      <w:iCs/>
      <w:sz w:val="24"/>
    </w:rPr>
  </w:style>
  <w:style w:type="paragraph" w:styleId="Odlomakpopisa">
    <w:name w:val="List Paragraph"/>
    <w:basedOn w:val="Normal"/>
    <w:pPr>
      <w:ind w:left="720"/>
    </w:p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Zadanifontodlomka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Zadanifontodlomka"/>
    <w:rPr>
      <w:rFonts w:ascii="Segoe UI" w:hAnsi="Segoe UI" w:cs="Segoe UI"/>
      <w:sz w:val="18"/>
      <w:szCs w:val="18"/>
    </w:rPr>
  </w:style>
  <w:style w:type="numbering" w:customStyle="1" w:styleId="WWOutlineListStyle3">
    <w:name w:val="WW_OutlineListStyle_3"/>
    <w:basedOn w:val="Bezpopisa"/>
    <w:pPr>
      <w:numPr>
        <w:numId w:val="2"/>
      </w:numPr>
    </w:pPr>
  </w:style>
  <w:style w:type="numbering" w:customStyle="1" w:styleId="WWOutlineListStyle2">
    <w:name w:val="WW_OutlineListStyle_2"/>
    <w:basedOn w:val="Bezpopisa"/>
    <w:pPr>
      <w:numPr>
        <w:numId w:val="3"/>
      </w:numPr>
    </w:pPr>
  </w:style>
  <w:style w:type="numbering" w:customStyle="1" w:styleId="WWOutlineListStyle1">
    <w:name w:val="WW_OutlineListStyle_1"/>
    <w:basedOn w:val="Bezpopisa"/>
    <w:pPr>
      <w:numPr>
        <w:numId w:val="4"/>
      </w:numPr>
    </w:pPr>
  </w:style>
  <w:style w:type="numbering" w:customStyle="1" w:styleId="WWOutlineListStyle">
    <w:name w:val="WW_OutlineListStyle"/>
    <w:basedOn w:val="Bezpopisa"/>
    <w:pPr>
      <w:numPr>
        <w:numId w:val="5"/>
      </w:numPr>
    </w:pPr>
  </w:style>
  <w:style w:type="numbering" w:customStyle="1" w:styleId="WWOutlineListStyle5">
    <w:name w:val="WW_OutlineListStyle_5"/>
    <w:basedOn w:val="Bezpopisa"/>
    <w:rsid w:val="007E54A1"/>
    <w:pPr>
      <w:numPr>
        <w:numId w:val="6"/>
      </w:numPr>
    </w:pPr>
  </w:style>
  <w:style w:type="paragraph" w:styleId="Zaglavlje">
    <w:name w:val="header"/>
    <w:basedOn w:val="Normal"/>
    <w:link w:val="ZaglavljeChar1"/>
    <w:uiPriority w:val="99"/>
    <w:unhideWhenUsed/>
    <w:rsid w:val="007E54A1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7E54A1"/>
    <w:rPr>
      <w:rFonts w:ascii="Times New Roman" w:hAnsi="Times New Roman"/>
      <w:sz w:val="24"/>
    </w:rPr>
  </w:style>
  <w:style w:type="paragraph" w:styleId="Podnoje">
    <w:name w:val="footer"/>
    <w:basedOn w:val="Normal"/>
    <w:link w:val="PodnojeChar1"/>
    <w:uiPriority w:val="99"/>
    <w:unhideWhenUsed/>
    <w:rsid w:val="007E54A1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7E54A1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24395B"/>
    <w:pPr>
      <w:autoSpaceDN/>
      <w:spacing w:after="0" w:line="240" w:lineRule="auto"/>
      <w:textAlignment w:val="auto"/>
    </w:pPr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uiPriority w:val="9"/>
    <w:rsid w:val="004C06C5"/>
    <w:rPr>
      <w:rFonts w:ascii="Times New Roman" w:eastAsiaTheme="majorEastAsia" w:hAnsi="Times New Roman" w:cstheme="majorBidi"/>
      <w:i/>
      <w:sz w:val="24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4542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A6441"/>
    <w:rPr>
      <w:rFonts w:ascii="Times New Roman" w:eastAsiaTheme="majorEastAsia" w:hAnsi="Times New Roman" w:cstheme="majorBidi"/>
      <w:sz w:val="24"/>
      <w:szCs w:val="32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FC0FFC"/>
    <w:pPr>
      <w:spacing w:before="240" w:after="240"/>
      <w:ind w:firstLine="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0FFC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ezproreda">
    <w:name w:val="No Spacing"/>
    <w:uiPriority w:val="1"/>
    <w:qFormat/>
    <w:rsid w:val="00143817"/>
    <w:pPr>
      <w:suppressAutoHyphens/>
      <w:spacing w:after="0" w:line="240" w:lineRule="auto"/>
      <w:ind w:firstLine="1418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88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4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34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33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92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21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41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17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21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rodne-novine.nn.hr/clanci/sluzbeni/2015_12_141_263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rodne-novine.nn.hr/clanci/sluzbeni/2010_06_81_2310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C37FFF0C37F4082BE51E617E9A323" ma:contentTypeVersion="0" ma:contentTypeDescription="Create a new document." ma:contentTypeScope="" ma:versionID="0fe8d3ba5353c6c94543ad9782faa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5CEA-1416-40DA-8907-821F09592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21AD5-ECD8-4E89-B60F-E428005DE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9AC37-C613-4F2C-AABB-455CA9F9D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CC23ED-DA90-433A-BA60-BC18EE33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Jeremić</dc:creator>
  <cp:lastModifiedBy>Anita Jeremić</cp:lastModifiedBy>
  <cp:revision>10</cp:revision>
  <cp:lastPrinted>2022-01-18T09:40:00Z</cp:lastPrinted>
  <dcterms:created xsi:type="dcterms:W3CDTF">2021-08-10T08:51:00Z</dcterms:created>
  <dcterms:modified xsi:type="dcterms:W3CDTF">2022-03-08T08:55:00Z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0x010100B00C37FFF0C37F4082BE51E617E9A323</vt:lpwstr>
  </property>
</Properties>
</file>