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 xml:space="preserve">Postojeći Zakon o gnojivima i </w:t>
      </w:r>
      <w:proofErr w:type="spellStart"/>
      <w:r w:rsidRPr="002F5986">
        <w:rPr>
          <w:rFonts w:ascii="Times New Roman" w:hAnsi="Times New Roman" w:cs="Times New Roman"/>
        </w:rPr>
        <w:t>poboljšivačima</w:t>
      </w:r>
      <w:proofErr w:type="spellEnd"/>
      <w:r w:rsidRPr="002F5986">
        <w:rPr>
          <w:rFonts w:ascii="Times New Roman" w:hAnsi="Times New Roman" w:cs="Times New Roman"/>
        </w:rPr>
        <w:t xml:space="preserve"> tla, („Narodne novine“, broj 163/03, 40/07, 81/13, 14/14, 32/19) uređuje kakvoću, kontrolu kakvoće, označavanje, promet i nadzor u prometu gnojiva (mineralnih i organskih) i </w:t>
      </w:r>
      <w:proofErr w:type="spellStart"/>
      <w:r w:rsidRPr="002F5986">
        <w:rPr>
          <w:rFonts w:ascii="Times New Roman" w:hAnsi="Times New Roman" w:cs="Times New Roman"/>
        </w:rPr>
        <w:t>poboljšivača</w:t>
      </w:r>
      <w:proofErr w:type="spellEnd"/>
      <w:r w:rsidRPr="002F5986">
        <w:rPr>
          <w:rFonts w:ascii="Times New Roman" w:hAnsi="Times New Roman" w:cs="Times New Roman"/>
        </w:rPr>
        <w:t xml:space="preserve"> tla te proizvodnju i nadzor organskih gnojiva i </w:t>
      </w:r>
      <w:proofErr w:type="spellStart"/>
      <w:r w:rsidRPr="002F5986">
        <w:rPr>
          <w:rFonts w:ascii="Times New Roman" w:hAnsi="Times New Roman" w:cs="Times New Roman"/>
        </w:rPr>
        <w:t>poboljšivača</w:t>
      </w:r>
      <w:proofErr w:type="spellEnd"/>
      <w:r w:rsidRPr="002F5986">
        <w:rPr>
          <w:rFonts w:ascii="Times New Roman" w:hAnsi="Times New Roman" w:cs="Times New Roman"/>
        </w:rPr>
        <w:t xml:space="preserve"> tla.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 xml:space="preserve">Nadalje, Uredba (EZ) </w:t>
      </w:r>
      <w:proofErr w:type="spellStart"/>
      <w:r w:rsidRPr="002F5986">
        <w:rPr>
          <w:rFonts w:ascii="Times New Roman" w:hAnsi="Times New Roman" w:cs="Times New Roman"/>
        </w:rPr>
        <w:t>br</w:t>
      </w:r>
      <w:proofErr w:type="spellEnd"/>
      <w:r w:rsidRPr="002F5986">
        <w:rPr>
          <w:rFonts w:ascii="Times New Roman" w:hAnsi="Times New Roman" w:cs="Times New Roman"/>
        </w:rPr>
        <w:t>, 2003/2003 o gnojivima i Zakon o provedbi Uredbe (EZ) br. 2003/2003 o gnojivima, („Narodne novine“, broj 81/13, 32/19) uređuje stavljanje na tržište gnojiva koja nose oznaku „EZ gnojivo“ i svojim sastavom, kakvoćom i načinom proizvodnje udovoljava uvjetima propisanim Uredbom (EZ) br. 2003/2003 o gnojivima.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 xml:space="preserve">Obveza je uskladiti hrvatsko zakonodavstvo s pravnom stečevinom Europske unije, a sve kako bi se omogućilo adekvatnu i pravodobnu provedbu Uredbe (EU) 2019/1009 Europskog Parlamenta i Vijeća od 5. lipnja 2019. o utvrđivanju pravila o stavljanju gnojidbenih proizvoda EU-a na raspolaganje na tržištu te o izmjenama uredaba (EZ) br. 1069/2009 i (EZ) br. 1107/2009 i stavljanju izvan snage Uredbe (EZ) br. 2003/2003. 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 xml:space="preserve">Ovim Zakonom stavlja se van snage postojeći Zakon o gnojivima i </w:t>
      </w:r>
      <w:proofErr w:type="spellStart"/>
      <w:r w:rsidRPr="002F5986">
        <w:rPr>
          <w:rFonts w:ascii="Times New Roman" w:hAnsi="Times New Roman" w:cs="Times New Roman"/>
        </w:rPr>
        <w:t>poboljšivačima</w:t>
      </w:r>
      <w:proofErr w:type="spellEnd"/>
      <w:r w:rsidRPr="002F5986">
        <w:rPr>
          <w:rFonts w:ascii="Times New Roman" w:hAnsi="Times New Roman" w:cs="Times New Roman"/>
        </w:rPr>
        <w:t xml:space="preserve"> tla te će se postaviti pravila za plasiranje neusklađenih gnojidbenih proizvoda na tržište utvrđena na nacionalnoj razini.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 xml:space="preserve">Također, ovim se Zakonom osigurava </w:t>
      </w:r>
      <w:r w:rsidR="004D74F4">
        <w:rPr>
          <w:rFonts w:ascii="Times New Roman" w:hAnsi="Times New Roman" w:cs="Times New Roman"/>
        </w:rPr>
        <w:t>provedba Uredbe (EU) 2019/1009.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>Uredba (EU) 2019/1009 primjenjuje se od 16. srpnja 2022. godine te je ovaj Zakon nuž</w:t>
      </w:r>
      <w:r w:rsidR="004A56E8">
        <w:rPr>
          <w:rFonts w:ascii="Times New Roman" w:hAnsi="Times New Roman" w:cs="Times New Roman"/>
        </w:rPr>
        <w:t xml:space="preserve">no donijeti u što skorijem roku </w:t>
      </w:r>
      <w:r w:rsidR="006742C9">
        <w:rPr>
          <w:rFonts w:ascii="Times New Roman" w:hAnsi="Times New Roman" w:cs="Times New Roman"/>
        </w:rPr>
        <w:t>radi zaprimanja</w:t>
      </w:r>
      <w:r w:rsidR="004A56E8" w:rsidRPr="004A56E8">
        <w:rPr>
          <w:rFonts w:ascii="Times New Roman" w:hAnsi="Times New Roman" w:cs="Times New Roman"/>
        </w:rPr>
        <w:t xml:space="preserve"> EU PILOT predmet</w:t>
      </w:r>
      <w:r w:rsidR="006742C9">
        <w:rPr>
          <w:rFonts w:ascii="Times New Roman" w:hAnsi="Times New Roman" w:cs="Times New Roman"/>
        </w:rPr>
        <w:t>a</w:t>
      </w:r>
      <w:bookmarkStart w:id="0" w:name="_GoBack"/>
      <w:bookmarkEnd w:id="0"/>
      <w:r w:rsidR="004A56E8" w:rsidRPr="004A56E8">
        <w:rPr>
          <w:rFonts w:ascii="Times New Roman" w:hAnsi="Times New Roman" w:cs="Times New Roman"/>
        </w:rPr>
        <w:t xml:space="preserve"> EUP(2022) 10144  o mogućoj povredi Uredbe (EU) 2019/1009 o </w:t>
      </w:r>
      <w:proofErr w:type="spellStart"/>
      <w:r w:rsidR="004A56E8" w:rsidRPr="004A56E8">
        <w:rPr>
          <w:rFonts w:ascii="Times New Roman" w:hAnsi="Times New Roman" w:cs="Times New Roman"/>
        </w:rPr>
        <w:t>gnojidbenim</w:t>
      </w:r>
      <w:proofErr w:type="spellEnd"/>
      <w:r w:rsidR="004A56E8" w:rsidRPr="004A56E8">
        <w:rPr>
          <w:rFonts w:ascii="Times New Roman" w:hAnsi="Times New Roman" w:cs="Times New Roman"/>
        </w:rPr>
        <w:t xml:space="preserve"> proizvodima EU-a</w:t>
      </w:r>
      <w:r w:rsidR="004A56E8">
        <w:rPr>
          <w:rFonts w:ascii="Times New Roman" w:hAnsi="Times New Roman" w:cs="Times New Roman"/>
        </w:rPr>
        <w:t>.</w:t>
      </w:r>
    </w:p>
    <w:p w:rsidR="002F5986" w:rsidRPr="002F5986" w:rsidRDefault="002F5986" w:rsidP="002F5986">
      <w:pPr>
        <w:jc w:val="both"/>
        <w:rPr>
          <w:rFonts w:ascii="Times New Roman" w:hAnsi="Times New Roman" w:cs="Times New Roman"/>
        </w:rPr>
      </w:pPr>
      <w:r w:rsidRPr="002F5986">
        <w:rPr>
          <w:rFonts w:ascii="Times New Roman" w:hAnsi="Times New Roman" w:cs="Times New Roman"/>
        </w:rPr>
        <w:t>Stoga se savjetovanje s javnošću na Nacrt prijedloga Zakona o gnojidbenim proiz</w:t>
      </w:r>
      <w:r w:rsidR="008812E4">
        <w:rPr>
          <w:rFonts w:ascii="Times New Roman" w:hAnsi="Times New Roman" w:cs="Times New Roman"/>
        </w:rPr>
        <w:t>vodima otvara na rok od 8</w:t>
      </w:r>
      <w:r w:rsidR="004D74F4">
        <w:rPr>
          <w:rFonts w:ascii="Times New Roman" w:hAnsi="Times New Roman" w:cs="Times New Roman"/>
        </w:rPr>
        <w:t xml:space="preserve"> dana obzirom da se osigurava implementacija U</w:t>
      </w:r>
      <w:r w:rsidR="004D74F4" w:rsidRPr="004D74F4">
        <w:rPr>
          <w:rFonts w:ascii="Times New Roman" w:hAnsi="Times New Roman" w:cs="Times New Roman"/>
        </w:rPr>
        <w:t>redbe</w:t>
      </w:r>
      <w:r w:rsidR="004D74F4">
        <w:rPr>
          <w:rFonts w:ascii="Times New Roman" w:hAnsi="Times New Roman" w:cs="Times New Roman"/>
        </w:rPr>
        <w:t xml:space="preserve"> </w:t>
      </w:r>
      <w:r w:rsidR="004D74F4" w:rsidRPr="004D74F4">
        <w:rPr>
          <w:rFonts w:ascii="Times New Roman" w:hAnsi="Times New Roman" w:cs="Times New Roman"/>
        </w:rPr>
        <w:t>(EU) 2019/1009 u dijelu nadzora</w:t>
      </w:r>
      <w:r w:rsidR="00645C57">
        <w:rPr>
          <w:rFonts w:ascii="Times New Roman" w:hAnsi="Times New Roman" w:cs="Times New Roman"/>
        </w:rPr>
        <w:t xml:space="preserve"> nad tržištem</w:t>
      </w:r>
      <w:r w:rsidR="00F00C1A">
        <w:rPr>
          <w:rFonts w:ascii="Times New Roman" w:hAnsi="Times New Roman" w:cs="Times New Roman"/>
        </w:rPr>
        <w:t xml:space="preserve"> i kontrole</w:t>
      </w:r>
      <w:r w:rsidR="00645C57">
        <w:rPr>
          <w:rFonts w:ascii="Times New Roman" w:hAnsi="Times New Roman" w:cs="Times New Roman"/>
        </w:rPr>
        <w:t xml:space="preserve"> </w:t>
      </w:r>
      <w:proofErr w:type="spellStart"/>
      <w:r w:rsidR="00645C57">
        <w:rPr>
          <w:rFonts w:ascii="Times New Roman" w:hAnsi="Times New Roman" w:cs="Times New Roman"/>
        </w:rPr>
        <w:t>gnojidbenih</w:t>
      </w:r>
      <w:proofErr w:type="spellEnd"/>
      <w:r w:rsidR="00645C57">
        <w:rPr>
          <w:rFonts w:ascii="Times New Roman" w:hAnsi="Times New Roman" w:cs="Times New Roman"/>
        </w:rPr>
        <w:t xml:space="preserve"> proizvoda</w:t>
      </w:r>
      <w:r w:rsidR="004D74F4">
        <w:rPr>
          <w:rFonts w:ascii="Times New Roman" w:hAnsi="Times New Roman" w:cs="Times New Roman"/>
        </w:rPr>
        <w:t>.</w:t>
      </w:r>
    </w:p>
    <w:p w:rsidR="000B2CB7" w:rsidRPr="00712A45" w:rsidRDefault="000B2CB7" w:rsidP="00712A45"/>
    <w:sectPr w:rsidR="000B2CB7" w:rsidRPr="0071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FB"/>
    <w:rsid w:val="000B2CB7"/>
    <w:rsid w:val="001D0EDA"/>
    <w:rsid w:val="002F5986"/>
    <w:rsid w:val="003D50DF"/>
    <w:rsid w:val="004A56E8"/>
    <w:rsid w:val="004D74F4"/>
    <w:rsid w:val="005E08FB"/>
    <w:rsid w:val="00632031"/>
    <w:rsid w:val="0064180C"/>
    <w:rsid w:val="00645C57"/>
    <w:rsid w:val="006742C9"/>
    <w:rsid w:val="00712A45"/>
    <w:rsid w:val="008812E4"/>
    <w:rsid w:val="00B372AA"/>
    <w:rsid w:val="00D350C3"/>
    <w:rsid w:val="00F00C1A"/>
    <w:rsid w:val="00F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783B"/>
  <w15:chartTrackingRefBased/>
  <w15:docId w15:val="{9F833003-9E39-44ED-A7C6-DB705BE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Jana Car</cp:lastModifiedBy>
  <cp:revision>14</cp:revision>
  <dcterms:created xsi:type="dcterms:W3CDTF">2022-01-31T12:57:00Z</dcterms:created>
  <dcterms:modified xsi:type="dcterms:W3CDTF">2022-05-25T13:56:00Z</dcterms:modified>
</cp:coreProperties>
</file>