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6E392" w14:textId="77777777" w:rsidR="00CF24C5" w:rsidRPr="00CF24C5" w:rsidRDefault="00CF24C5" w:rsidP="00CF24C5">
      <w:pPr>
        <w:pStyle w:val="box462055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31F20"/>
        </w:rPr>
      </w:pPr>
    </w:p>
    <w:p w14:paraId="060534A7" w14:textId="77777777" w:rsidR="004A5279" w:rsidRDefault="003D4DFB" w:rsidP="000835F4">
      <w:pPr>
        <w:pStyle w:val="box462055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  <w:r w:rsidRPr="008F03E9">
        <w:rPr>
          <w:color w:val="231F20"/>
        </w:rPr>
        <w:t xml:space="preserve">Na temelju članka </w:t>
      </w:r>
      <w:r w:rsidR="00F04FC3" w:rsidRPr="008F03E9">
        <w:rPr>
          <w:color w:val="231F20"/>
        </w:rPr>
        <w:t>75</w:t>
      </w:r>
      <w:r w:rsidRPr="008F03E9">
        <w:rPr>
          <w:color w:val="231F20"/>
        </w:rPr>
        <w:t>. stavka 1</w:t>
      </w:r>
      <w:r w:rsidR="00F04FC3" w:rsidRPr="008F03E9">
        <w:rPr>
          <w:color w:val="231F20"/>
        </w:rPr>
        <w:t xml:space="preserve">8. Zakona </w:t>
      </w:r>
      <w:r w:rsidR="006C51AE" w:rsidRPr="006C51AE">
        <w:rPr>
          <w:color w:val="231F20"/>
        </w:rPr>
        <w:t>o službenim kontrolama i drugim službenim aktivnostima koje se provode sukladno propisima o hrani, hrani za životinje, o zdravlju i dobrobiti životinja, zdravlju bilja i sredstvima za zaštitu bilja</w:t>
      </w:r>
      <w:r w:rsidR="00F04FC3" w:rsidRPr="008F03E9">
        <w:rPr>
          <w:color w:val="231F20"/>
        </w:rPr>
        <w:t xml:space="preserve"> </w:t>
      </w:r>
      <w:r w:rsidR="006C51AE">
        <w:rPr>
          <w:color w:val="231F20"/>
        </w:rPr>
        <w:t>(„Narodne novine“, broj</w:t>
      </w:r>
      <w:r w:rsidRPr="008F03E9">
        <w:rPr>
          <w:color w:val="231F20"/>
        </w:rPr>
        <w:t xml:space="preserve"> </w:t>
      </w:r>
      <w:r w:rsidR="00CC4AD6">
        <w:rPr>
          <w:color w:val="231F20"/>
        </w:rPr>
        <w:t>52</w:t>
      </w:r>
      <w:r w:rsidR="00CC4AD6" w:rsidRPr="008F03E9">
        <w:rPr>
          <w:color w:val="231F20"/>
        </w:rPr>
        <w:t>/</w:t>
      </w:r>
      <w:r w:rsidR="00F04FC3" w:rsidRPr="008F03E9">
        <w:rPr>
          <w:color w:val="231F20"/>
        </w:rPr>
        <w:t>21</w:t>
      </w:r>
      <w:r w:rsidR="00500818">
        <w:rPr>
          <w:color w:val="231F20"/>
        </w:rPr>
        <w:t xml:space="preserve"> - dalje</w:t>
      </w:r>
      <w:r w:rsidR="00500818" w:rsidRPr="00500818">
        <w:rPr>
          <w:color w:val="231F20"/>
        </w:rPr>
        <w:t xml:space="preserve"> </w:t>
      </w:r>
      <w:r w:rsidR="00500818">
        <w:rPr>
          <w:color w:val="231F20"/>
        </w:rPr>
        <w:t xml:space="preserve">u </w:t>
      </w:r>
      <w:r w:rsidR="00500818" w:rsidRPr="00500818">
        <w:rPr>
          <w:color w:val="231F20"/>
        </w:rPr>
        <w:t>tekstu</w:t>
      </w:r>
      <w:r w:rsidR="00500818">
        <w:rPr>
          <w:color w:val="231F20"/>
        </w:rPr>
        <w:t>: Zakon</w:t>
      </w:r>
      <w:r w:rsidRPr="008F03E9">
        <w:rPr>
          <w:color w:val="231F20"/>
        </w:rPr>
        <w:t xml:space="preserve">), </w:t>
      </w:r>
      <w:r w:rsidR="00F04FC3" w:rsidRPr="008F03E9">
        <w:rPr>
          <w:color w:val="231F20"/>
        </w:rPr>
        <w:t>glavni državni inspektor</w:t>
      </w:r>
      <w:r w:rsidRPr="008F03E9">
        <w:rPr>
          <w:color w:val="231F20"/>
        </w:rPr>
        <w:t xml:space="preserve"> donosi</w:t>
      </w:r>
    </w:p>
    <w:p w14:paraId="10C1B1A1" w14:textId="77777777" w:rsidR="00CF24C5" w:rsidRPr="008F03E9" w:rsidRDefault="00CF24C5" w:rsidP="00CF24C5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1C8217C" w14:textId="77777777" w:rsidR="003D4DFB" w:rsidRPr="003F23E1" w:rsidRDefault="003D4DFB" w:rsidP="003F23E1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3E1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25B99480" w14:textId="77777777" w:rsidR="003D4DFB" w:rsidRPr="003F23E1" w:rsidRDefault="00F04FC3" w:rsidP="003F23E1">
      <w:pPr>
        <w:pStyle w:val="Titl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3E1">
        <w:rPr>
          <w:rFonts w:ascii="Times New Roman" w:hAnsi="Times New Roman" w:cs="Times New Roman"/>
          <w:b/>
          <w:sz w:val="32"/>
          <w:szCs w:val="32"/>
        </w:rPr>
        <w:t>O NAČINU EVIDENTIRANJA I VOĐENJU REGISTRA SUBJEK</w:t>
      </w:r>
      <w:r w:rsidR="003A03C8" w:rsidRPr="003F23E1">
        <w:rPr>
          <w:rFonts w:ascii="Times New Roman" w:hAnsi="Times New Roman" w:cs="Times New Roman"/>
          <w:b/>
          <w:sz w:val="32"/>
          <w:szCs w:val="32"/>
        </w:rPr>
        <w:t>A</w:t>
      </w:r>
      <w:r w:rsidRPr="003F23E1">
        <w:rPr>
          <w:rFonts w:ascii="Times New Roman" w:hAnsi="Times New Roman" w:cs="Times New Roman"/>
          <w:b/>
          <w:sz w:val="32"/>
          <w:szCs w:val="32"/>
        </w:rPr>
        <w:t>TA I</w:t>
      </w:r>
      <w:r w:rsidR="00777DDB" w:rsidRPr="003F23E1">
        <w:rPr>
          <w:rFonts w:ascii="Times New Roman" w:hAnsi="Times New Roman" w:cs="Times New Roman"/>
          <w:b/>
          <w:sz w:val="32"/>
          <w:szCs w:val="32"/>
        </w:rPr>
        <w:t xml:space="preserve"> PRIPADAJUĆIH OBJEKATA </w:t>
      </w:r>
      <w:r w:rsidR="003A03C8" w:rsidRPr="003F23E1">
        <w:rPr>
          <w:rFonts w:ascii="Times New Roman" w:hAnsi="Times New Roman" w:cs="Times New Roman"/>
          <w:b/>
          <w:sz w:val="32"/>
          <w:szCs w:val="32"/>
        </w:rPr>
        <w:t xml:space="preserve">U POSLOVANJU S HRANOM </w:t>
      </w:r>
      <w:r w:rsidR="00777DDB" w:rsidRPr="003F23E1">
        <w:rPr>
          <w:rFonts w:ascii="Times New Roman" w:hAnsi="Times New Roman" w:cs="Times New Roman"/>
          <w:b/>
          <w:sz w:val="32"/>
          <w:szCs w:val="32"/>
        </w:rPr>
        <w:t>I</w:t>
      </w:r>
      <w:r w:rsidRPr="003F23E1">
        <w:rPr>
          <w:rFonts w:ascii="Times New Roman" w:hAnsi="Times New Roman" w:cs="Times New Roman"/>
          <w:b/>
          <w:sz w:val="32"/>
          <w:szCs w:val="32"/>
        </w:rPr>
        <w:t>Z NADLEŽNOSTI SANITARNE INSPEKCIJE</w:t>
      </w:r>
      <w:r w:rsidR="006C51AE" w:rsidRPr="003F23E1">
        <w:rPr>
          <w:rFonts w:ascii="Times New Roman" w:hAnsi="Times New Roman" w:cs="Times New Roman"/>
          <w:b/>
          <w:sz w:val="32"/>
          <w:szCs w:val="32"/>
        </w:rPr>
        <w:t xml:space="preserve"> DRŽAVNOG INSPEKTORATA</w:t>
      </w:r>
    </w:p>
    <w:p w14:paraId="5B82AF1E" w14:textId="77777777" w:rsidR="00CF24C5" w:rsidRPr="003F23E1" w:rsidRDefault="00CF24C5" w:rsidP="003F23E1">
      <w:pPr>
        <w:pStyle w:val="box462055"/>
        <w:shd w:val="clear" w:color="auto" w:fill="FFFFFF"/>
        <w:spacing w:before="68" w:beforeAutospacing="0" w:after="0" w:afterAutospacing="0"/>
        <w:jc w:val="center"/>
        <w:textAlignment w:val="baseline"/>
        <w:rPr>
          <w:b/>
          <w:bCs/>
          <w:color w:val="231F20"/>
        </w:rPr>
      </w:pPr>
    </w:p>
    <w:p w14:paraId="3F84E9B7" w14:textId="77777777" w:rsidR="003D4DFB" w:rsidRDefault="00AE6746" w:rsidP="000835F4">
      <w:pPr>
        <w:pStyle w:val="box462055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 xml:space="preserve">I. </w:t>
      </w:r>
      <w:r w:rsidR="003D4DFB" w:rsidRPr="008F03E9">
        <w:rPr>
          <w:color w:val="231F20"/>
        </w:rPr>
        <w:t>OPĆE ODREDBE</w:t>
      </w:r>
    </w:p>
    <w:p w14:paraId="6906E6D2" w14:textId="77777777" w:rsidR="00AE6746" w:rsidRPr="008F03E9" w:rsidRDefault="00AE6746" w:rsidP="000835F4">
      <w:pPr>
        <w:pStyle w:val="box462055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8D20238" w14:textId="77777777" w:rsidR="00AE6746" w:rsidRPr="008F03E9" w:rsidRDefault="003D4DFB" w:rsidP="00CF24C5">
      <w:pPr>
        <w:pStyle w:val="box46205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iCs/>
          <w:color w:val="231F20"/>
        </w:rPr>
      </w:pPr>
      <w:r w:rsidRPr="008F03E9">
        <w:rPr>
          <w:i/>
          <w:iCs/>
          <w:color w:val="231F20"/>
        </w:rPr>
        <w:t>Područje primjene</w:t>
      </w:r>
    </w:p>
    <w:p w14:paraId="3BAC08D1" w14:textId="77777777" w:rsidR="003D4DFB" w:rsidRPr="003F23E1" w:rsidRDefault="003D4DFB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Članak 1.</w:t>
      </w:r>
    </w:p>
    <w:p w14:paraId="51DB1809" w14:textId="77777777" w:rsidR="003D4DFB" w:rsidRDefault="003D4DFB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8F03E9">
        <w:rPr>
          <w:color w:val="231F20"/>
        </w:rPr>
        <w:t xml:space="preserve">Ovim Pravilnikom </w:t>
      </w:r>
      <w:r w:rsidR="000835F4">
        <w:rPr>
          <w:color w:val="231F20"/>
        </w:rPr>
        <w:t xml:space="preserve">se </w:t>
      </w:r>
      <w:r w:rsidRPr="008F03E9">
        <w:rPr>
          <w:color w:val="231F20"/>
        </w:rPr>
        <w:t>propisuj</w:t>
      </w:r>
      <w:r w:rsidR="00387933">
        <w:rPr>
          <w:color w:val="231F20"/>
        </w:rPr>
        <w:t xml:space="preserve">u </w:t>
      </w:r>
      <w:r w:rsidRPr="008F03E9">
        <w:rPr>
          <w:color w:val="231F20"/>
        </w:rPr>
        <w:t xml:space="preserve">postupci </w:t>
      </w:r>
      <w:r w:rsidR="006C163D" w:rsidRPr="008F03E9">
        <w:rPr>
          <w:color w:val="231F20"/>
        </w:rPr>
        <w:t xml:space="preserve">evidentiranja </w:t>
      </w:r>
      <w:r w:rsidR="00FF57A9" w:rsidRPr="008F03E9">
        <w:rPr>
          <w:color w:val="231F20"/>
        </w:rPr>
        <w:t>subjekata u poslovanju s hranom i pripadajućih objekata</w:t>
      </w:r>
      <w:r w:rsidR="00387933">
        <w:rPr>
          <w:color w:val="231F20"/>
        </w:rPr>
        <w:t xml:space="preserve"> te </w:t>
      </w:r>
      <w:r w:rsidRPr="008F03E9">
        <w:rPr>
          <w:color w:val="231F20"/>
        </w:rPr>
        <w:t xml:space="preserve">način vođenja </w:t>
      </w:r>
      <w:r w:rsidR="00FF57A9" w:rsidRPr="008F03E9">
        <w:rPr>
          <w:color w:val="231F20"/>
        </w:rPr>
        <w:t>i ažuriranja</w:t>
      </w:r>
      <w:r w:rsidR="003A03C8">
        <w:rPr>
          <w:color w:val="231F20"/>
        </w:rPr>
        <w:t xml:space="preserve"> elektroničkog</w:t>
      </w:r>
      <w:r w:rsidR="00FF57A9" w:rsidRPr="008F03E9">
        <w:rPr>
          <w:color w:val="231F20"/>
        </w:rPr>
        <w:t xml:space="preserve"> R</w:t>
      </w:r>
      <w:r w:rsidR="006C163D" w:rsidRPr="008F03E9">
        <w:rPr>
          <w:color w:val="231F20"/>
        </w:rPr>
        <w:t xml:space="preserve">egistra </w:t>
      </w:r>
      <w:r w:rsidR="00FF57A9" w:rsidRPr="008F03E9">
        <w:rPr>
          <w:color w:val="231F20"/>
        </w:rPr>
        <w:t xml:space="preserve">subjekata i pripadajućih </w:t>
      </w:r>
      <w:r w:rsidRPr="008F03E9">
        <w:rPr>
          <w:color w:val="231F20"/>
        </w:rPr>
        <w:t xml:space="preserve">objekata </w:t>
      </w:r>
      <w:r w:rsidR="000835F4">
        <w:rPr>
          <w:color w:val="231F20"/>
        </w:rPr>
        <w:t>u</w:t>
      </w:r>
      <w:r w:rsidR="00387933">
        <w:rPr>
          <w:color w:val="231F20"/>
        </w:rPr>
        <w:t xml:space="preserve"> </w:t>
      </w:r>
      <w:r w:rsidR="00FF57A9" w:rsidRPr="008F03E9">
        <w:rPr>
          <w:color w:val="231F20"/>
        </w:rPr>
        <w:t>poslovanju s hranom</w:t>
      </w:r>
      <w:r w:rsidR="003A03C8">
        <w:rPr>
          <w:color w:val="231F20"/>
        </w:rPr>
        <w:t xml:space="preserve"> iz nadležnosti sanitarne inspekcije</w:t>
      </w:r>
      <w:r w:rsidR="00BD19AC">
        <w:rPr>
          <w:color w:val="231F20"/>
        </w:rPr>
        <w:t xml:space="preserve"> Državnog inspektorata </w:t>
      </w:r>
      <w:r w:rsidR="00BD19AC" w:rsidRPr="00BD19AC">
        <w:rPr>
          <w:color w:val="231F20"/>
        </w:rPr>
        <w:t xml:space="preserve">(dalje u tekstu: </w:t>
      </w:r>
      <w:r w:rsidR="00BD19AC">
        <w:rPr>
          <w:color w:val="231F20"/>
        </w:rPr>
        <w:t>sanitarna inspekcija</w:t>
      </w:r>
      <w:r w:rsidR="00BD19AC" w:rsidRPr="00BD19AC">
        <w:rPr>
          <w:color w:val="231F20"/>
        </w:rPr>
        <w:t>)</w:t>
      </w:r>
      <w:r w:rsidR="004A5279">
        <w:rPr>
          <w:color w:val="231F20"/>
        </w:rPr>
        <w:t>.</w:t>
      </w:r>
    </w:p>
    <w:p w14:paraId="5D35F080" w14:textId="77777777" w:rsidR="000835F4" w:rsidRDefault="000835F4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79585987" w14:textId="77777777" w:rsidR="000835F4" w:rsidRPr="008F03E9" w:rsidRDefault="003D4DFB" w:rsidP="00CF24C5">
      <w:pPr>
        <w:pStyle w:val="box46205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iCs/>
          <w:color w:val="231F20"/>
        </w:rPr>
      </w:pPr>
      <w:r w:rsidRPr="008F03E9">
        <w:rPr>
          <w:i/>
          <w:iCs/>
          <w:color w:val="231F20"/>
        </w:rPr>
        <w:t>Pojmovnik</w:t>
      </w:r>
    </w:p>
    <w:p w14:paraId="4D6F99FC" w14:textId="77777777" w:rsidR="00CF24C5" w:rsidRPr="003F23E1" w:rsidRDefault="003D4DFB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Članak 2.</w:t>
      </w:r>
    </w:p>
    <w:p w14:paraId="59B0F6FF" w14:textId="1F1B6E18" w:rsidR="00CF24C5" w:rsidRDefault="008F4733" w:rsidP="00CF24C5">
      <w:pPr>
        <w:pStyle w:val="box462055"/>
        <w:shd w:val="clear" w:color="auto" w:fill="FFFFFF"/>
        <w:spacing w:before="34" w:beforeAutospacing="0" w:after="0" w:afterAutospacing="0"/>
        <w:jc w:val="both"/>
        <w:textAlignment w:val="baseline"/>
        <w:rPr>
          <w:color w:val="231F20"/>
        </w:rPr>
      </w:pPr>
      <w:r w:rsidRPr="008F4733">
        <w:rPr>
          <w:color w:val="231F20"/>
        </w:rPr>
        <w:t>Pojmovi u smislu ovoga Pravilnika imaju jednako značenje kao pojmovi defini</w:t>
      </w:r>
      <w:r>
        <w:rPr>
          <w:color w:val="231F20"/>
        </w:rPr>
        <w:t>rani Zakonom, posebnim propisima iz područja sigurnosti</w:t>
      </w:r>
      <w:r w:rsidRPr="008F4733">
        <w:rPr>
          <w:color w:val="231F20"/>
        </w:rPr>
        <w:t xml:space="preserve"> hrane</w:t>
      </w:r>
    </w:p>
    <w:p w14:paraId="023B541B" w14:textId="77777777" w:rsidR="008F4733" w:rsidRPr="00CF24C5" w:rsidRDefault="008F4733" w:rsidP="00CF24C5">
      <w:pPr>
        <w:pStyle w:val="box462055"/>
        <w:shd w:val="clear" w:color="auto" w:fill="FFFFFF"/>
        <w:spacing w:before="34" w:beforeAutospacing="0" w:after="0" w:afterAutospacing="0"/>
        <w:jc w:val="both"/>
        <w:textAlignment w:val="baseline"/>
        <w:rPr>
          <w:color w:val="231F20"/>
        </w:rPr>
      </w:pPr>
    </w:p>
    <w:p w14:paraId="75006914" w14:textId="77777777" w:rsidR="00AE6746" w:rsidRPr="008F03E9" w:rsidRDefault="00F04FC3" w:rsidP="009501E1">
      <w:pPr>
        <w:pStyle w:val="box46205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iCs/>
          <w:color w:val="231F20"/>
        </w:rPr>
      </w:pPr>
      <w:r w:rsidRPr="008F03E9">
        <w:rPr>
          <w:i/>
          <w:iCs/>
          <w:color w:val="231F20"/>
        </w:rPr>
        <w:t>Nadležno tijelo</w:t>
      </w:r>
    </w:p>
    <w:p w14:paraId="2BCC194E" w14:textId="77777777" w:rsidR="004A5279" w:rsidRPr="003F23E1" w:rsidRDefault="003D4DFB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Članak 3.</w:t>
      </w:r>
    </w:p>
    <w:p w14:paraId="4FF394AF" w14:textId="77777777" w:rsidR="004A5279" w:rsidRDefault="006C163D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  <w:r w:rsidRPr="008F03E9">
        <w:t>Državni inspektorat evidentira subjekte u poslovanju s hranom i pripadajuće objekte, uspostavlja, vodi i redovito ažurira Registar subjekata i pripadajućih objekata u poslovanju s hranom iz nadležnosti sanitarne inspekcije</w:t>
      </w:r>
      <w:r w:rsidR="00F97F10">
        <w:t xml:space="preserve"> u elektroničkom obliku</w:t>
      </w:r>
      <w:r w:rsidR="003A03C8">
        <w:t xml:space="preserve"> (</w:t>
      </w:r>
      <w:r w:rsidR="002F742C">
        <w:t>dalje u tekstu</w:t>
      </w:r>
      <w:r w:rsidR="003A03C8">
        <w:t>: Registar).</w:t>
      </w:r>
    </w:p>
    <w:p w14:paraId="4E9BE520" w14:textId="77777777" w:rsidR="00CF24C5" w:rsidRPr="00CF24C5" w:rsidRDefault="00CF24C5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DB1D783" w14:textId="77777777" w:rsidR="009501E1" w:rsidRPr="004A5279" w:rsidRDefault="00CF158B" w:rsidP="009501E1">
      <w:pPr>
        <w:pStyle w:val="box462055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color w:val="231F20"/>
        </w:rPr>
      </w:pPr>
      <w:r w:rsidRPr="004A5279">
        <w:rPr>
          <w:i/>
          <w:color w:val="231F20"/>
        </w:rPr>
        <w:t>Registar subjekata i pripadajućih objekata u poslovanju s hranom iz nadležnosti sanitarne inspekcije</w:t>
      </w:r>
    </w:p>
    <w:p w14:paraId="3AA5A318" w14:textId="77777777" w:rsidR="009501E1" w:rsidRPr="003F23E1" w:rsidRDefault="00CF158B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 xml:space="preserve">Članak </w:t>
      </w:r>
      <w:r w:rsidR="00852F45" w:rsidRPr="003F23E1">
        <w:rPr>
          <w:rFonts w:ascii="Times New Roman" w:hAnsi="Times New Roman" w:cs="Times New Roman"/>
          <w:sz w:val="24"/>
          <w:szCs w:val="24"/>
        </w:rPr>
        <w:t>4</w:t>
      </w:r>
      <w:r w:rsidRPr="003F23E1">
        <w:rPr>
          <w:rFonts w:ascii="Times New Roman" w:hAnsi="Times New Roman" w:cs="Times New Roman"/>
          <w:sz w:val="24"/>
          <w:szCs w:val="24"/>
        </w:rPr>
        <w:t>.</w:t>
      </w:r>
    </w:p>
    <w:p w14:paraId="7F6E95C6" w14:textId="6D928731" w:rsidR="00CF158B" w:rsidRDefault="00387933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F158B" w:rsidRPr="008F03E9">
        <w:rPr>
          <w:rFonts w:ascii="Times New Roman" w:hAnsi="Times New Roman" w:cs="Times New Roman"/>
          <w:sz w:val="24"/>
          <w:szCs w:val="24"/>
        </w:rPr>
        <w:t xml:space="preserve">Registar je elektronički sustav u kojem se evidentiraju </w:t>
      </w:r>
      <w:r w:rsidR="008F4733">
        <w:rPr>
          <w:rFonts w:ascii="Times New Roman" w:hAnsi="Times New Roman" w:cs="Times New Roman"/>
          <w:sz w:val="24"/>
          <w:szCs w:val="24"/>
        </w:rPr>
        <w:t xml:space="preserve">opći podaci </w:t>
      </w:r>
      <w:r w:rsidR="008F4733" w:rsidRPr="008F03E9">
        <w:rPr>
          <w:rFonts w:ascii="Times New Roman" w:hAnsi="Times New Roman" w:cs="Times New Roman"/>
          <w:sz w:val="24"/>
          <w:szCs w:val="24"/>
        </w:rPr>
        <w:t xml:space="preserve"> </w:t>
      </w:r>
      <w:r w:rsidR="00CF158B" w:rsidRPr="008F03E9">
        <w:rPr>
          <w:rFonts w:ascii="Times New Roman" w:hAnsi="Times New Roman" w:cs="Times New Roman"/>
          <w:sz w:val="24"/>
          <w:szCs w:val="24"/>
        </w:rPr>
        <w:t>subjek</w:t>
      </w:r>
      <w:r w:rsidR="00887895">
        <w:rPr>
          <w:rFonts w:ascii="Times New Roman" w:hAnsi="Times New Roman" w:cs="Times New Roman"/>
          <w:sz w:val="24"/>
          <w:szCs w:val="24"/>
        </w:rPr>
        <w:t>ata</w:t>
      </w:r>
      <w:r w:rsidR="008F4733">
        <w:rPr>
          <w:rFonts w:ascii="Times New Roman" w:hAnsi="Times New Roman" w:cs="Times New Roman"/>
          <w:sz w:val="24"/>
          <w:szCs w:val="24"/>
        </w:rPr>
        <w:t xml:space="preserve"> </w:t>
      </w:r>
      <w:r w:rsidR="00CF158B" w:rsidRPr="008F03E9">
        <w:rPr>
          <w:rFonts w:ascii="Times New Roman" w:hAnsi="Times New Roman" w:cs="Times New Roman"/>
          <w:sz w:val="24"/>
          <w:szCs w:val="24"/>
        </w:rPr>
        <w:t xml:space="preserve"> u poslovanju s h</w:t>
      </w:r>
      <w:r w:rsidR="009501E1">
        <w:rPr>
          <w:rFonts w:ascii="Times New Roman" w:hAnsi="Times New Roman" w:cs="Times New Roman"/>
          <w:sz w:val="24"/>
          <w:szCs w:val="24"/>
        </w:rPr>
        <w:t xml:space="preserve">ranom s pripadajućim objektima </w:t>
      </w:r>
      <w:r w:rsidR="008F4733">
        <w:rPr>
          <w:rFonts w:ascii="Times New Roman" w:hAnsi="Times New Roman" w:cs="Times New Roman"/>
          <w:sz w:val="24"/>
          <w:szCs w:val="24"/>
        </w:rPr>
        <w:t xml:space="preserve">i </w:t>
      </w:r>
      <w:r w:rsidR="00CF158B" w:rsidRPr="008F03E9">
        <w:rPr>
          <w:rFonts w:ascii="Times New Roman" w:hAnsi="Times New Roman" w:cs="Times New Roman"/>
          <w:sz w:val="24"/>
          <w:szCs w:val="24"/>
        </w:rPr>
        <w:t>sastavni je dio središnjega informacijskog sustava sanitarne inspekcije.</w:t>
      </w:r>
    </w:p>
    <w:p w14:paraId="5074C6C3" w14:textId="77777777" w:rsidR="009501E1" w:rsidRPr="008F03E9" w:rsidRDefault="009501E1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A0E2B" w14:textId="77777777" w:rsidR="009501E1" w:rsidRDefault="00387933" w:rsidP="002A0A5F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(2) </w:t>
      </w:r>
      <w:r w:rsidR="00CF158B" w:rsidRPr="008F03E9">
        <w:t>Registar iz stavka 1. ovoga članka je djelomično javan</w:t>
      </w:r>
      <w:r w:rsidR="009501E1">
        <w:t>, pri čemu se objavljuju sl</w:t>
      </w:r>
      <w:r w:rsidR="00CF158B" w:rsidRPr="008F03E9">
        <w:t>jedeći podaci iz Registra: naziv i adresa objekta/subjekta i vrsta djelatnosti, a isti je dostupan na mrežnim stranicama Državnog inspektorata</w:t>
      </w:r>
      <w:r w:rsidR="00E61478">
        <w:t>.</w:t>
      </w:r>
    </w:p>
    <w:p w14:paraId="55FE4D9A" w14:textId="77777777" w:rsidR="002A0A5F" w:rsidRPr="002A0A5F" w:rsidRDefault="002A0A5F" w:rsidP="002A0A5F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7F3FFD0" w14:textId="657A0C35" w:rsidR="00E61478" w:rsidRDefault="005E6B14" w:rsidP="009501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lastRenderedPageBreak/>
        <w:t xml:space="preserve">(3) </w:t>
      </w:r>
      <w:r w:rsidR="002B761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Podaci e</w:t>
      </w:r>
      <w:r w:rsidR="00E449F8" w:rsidRPr="00E449F8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v</w:t>
      </w:r>
      <w:r w:rsidR="009501E1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identirani i upisani u Registar</w:t>
      </w:r>
      <w:r w:rsidR="00E449F8" w:rsidRPr="00E449F8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 javno dostupni  služe kao dokaz da je postupak evidencije proveden</w:t>
      </w:r>
      <w:r w:rsidR="00F97F10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 te da upisani subjekt u poslovanju s hranom i pripadajući objekti imaju aktivan status u </w:t>
      </w:r>
      <w:r w:rsidR="00FF3C0B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>Registru</w:t>
      </w:r>
      <w:r w:rsidR="00F97F10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  <w:t xml:space="preserve">. </w:t>
      </w:r>
    </w:p>
    <w:p w14:paraId="06A99380" w14:textId="77777777" w:rsidR="009501E1" w:rsidRPr="009501E1" w:rsidRDefault="009501E1" w:rsidP="009501E1">
      <w:pPr>
        <w:shd w:val="clear" w:color="auto" w:fill="FFFFFF"/>
        <w:spacing w:after="0" w:line="240" w:lineRule="auto"/>
        <w:jc w:val="both"/>
        <w:textAlignment w:val="baseline"/>
        <w:rPr>
          <w:rStyle w:val="kurziv"/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hr-HR"/>
        </w:rPr>
      </w:pPr>
    </w:p>
    <w:p w14:paraId="328C4D2C" w14:textId="77777777" w:rsidR="001426C5" w:rsidRPr="00AE6746" w:rsidRDefault="00AE6746" w:rsidP="009501E1">
      <w:pPr>
        <w:pStyle w:val="ListParagraph"/>
        <w:shd w:val="clear" w:color="auto" w:fill="FFFFFF"/>
        <w:ind w:left="284"/>
        <w:jc w:val="center"/>
      </w:pPr>
      <w:r>
        <w:t xml:space="preserve">II. </w:t>
      </w:r>
      <w:r w:rsidRPr="00AE6746">
        <w:t>POSTUPAK EVIDENTIRANJA SUBJEKTA I PRIPADAJUĆIH OBJEKATA U KOJIMA SE OBAVLJA DJELATNOST S HRANOM</w:t>
      </w:r>
    </w:p>
    <w:p w14:paraId="4B796940" w14:textId="77777777" w:rsidR="001426C5" w:rsidRDefault="001426C5" w:rsidP="006C51AE">
      <w:pPr>
        <w:pStyle w:val="ListParagraph"/>
        <w:shd w:val="clear" w:color="auto" w:fill="FFFFFF"/>
        <w:spacing w:before="240"/>
        <w:ind w:left="284"/>
        <w:jc w:val="both"/>
        <w:rPr>
          <w:b/>
        </w:rPr>
      </w:pPr>
    </w:p>
    <w:p w14:paraId="0BC7950B" w14:textId="0859AC75" w:rsidR="0097338D" w:rsidRPr="005E6B14" w:rsidRDefault="0097338D" w:rsidP="005E6B14">
      <w:pPr>
        <w:pStyle w:val="ListParagraph"/>
        <w:shd w:val="clear" w:color="auto" w:fill="FFFFFF"/>
        <w:spacing w:line="360" w:lineRule="auto"/>
        <w:ind w:left="284"/>
        <w:jc w:val="center"/>
        <w:rPr>
          <w:i/>
        </w:rPr>
      </w:pPr>
      <w:r w:rsidRPr="009501E1">
        <w:rPr>
          <w:i/>
        </w:rPr>
        <w:t xml:space="preserve">Prijava </w:t>
      </w:r>
      <w:r w:rsidR="008C05BF">
        <w:rPr>
          <w:i/>
        </w:rPr>
        <w:t>na javni portal</w:t>
      </w:r>
    </w:p>
    <w:p w14:paraId="02AD83D8" w14:textId="77777777" w:rsidR="005E6B14" w:rsidRPr="003F23E1" w:rsidRDefault="00E81F01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Članak 5.</w:t>
      </w:r>
    </w:p>
    <w:p w14:paraId="55A79576" w14:textId="464DEBB6" w:rsidR="005E6B14" w:rsidRDefault="00387933" w:rsidP="005E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B14">
        <w:rPr>
          <w:rFonts w:ascii="Times New Roman" w:hAnsi="Times New Roman" w:cs="Times New Roman"/>
          <w:color w:val="231F20"/>
          <w:sz w:val="24"/>
          <w:szCs w:val="24"/>
        </w:rPr>
        <w:t xml:space="preserve">(1) </w:t>
      </w:r>
      <w:r w:rsidR="001426C5" w:rsidRPr="005E6B14">
        <w:rPr>
          <w:rFonts w:ascii="Times New Roman" w:hAnsi="Times New Roman" w:cs="Times New Roman"/>
          <w:color w:val="231F20"/>
          <w:sz w:val="24"/>
          <w:szCs w:val="24"/>
        </w:rPr>
        <w:t xml:space="preserve">Subjekt u poslovanju s hranom </w:t>
      </w:r>
      <w:r w:rsidR="008F4733">
        <w:rPr>
          <w:rFonts w:ascii="Times New Roman" w:hAnsi="Times New Roman" w:cs="Times New Roman"/>
          <w:color w:val="231F20"/>
          <w:sz w:val="24"/>
          <w:szCs w:val="24"/>
        </w:rPr>
        <w:t xml:space="preserve">koji sukladno članku </w:t>
      </w:r>
      <w:r w:rsidR="002A7A56">
        <w:rPr>
          <w:rFonts w:ascii="Times New Roman" w:hAnsi="Times New Roman" w:cs="Times New Roman"/>
          <w:color w:val="231F20"/>
          <w:sz w:val="24"/>
          <w:szCs w:val="24"/>
        </w:rPr>
        <w:t xml:space="preserve">75. </w:t>
      </w:r>
      <w:r w:rsidR="008F4733">
        <w:rPr>
          <w:rFonts w:ascii="Times New Roman" w:hAnsi="Times New Roman" w:cs="Times New Roman"/>
          <w:color w:val="231F20"/>
          <w:sz w:val="24"/>
          <w:szCs w:val="24"/>
        </w:rPr>
        <w:t xml:space="preserve">Zakona podliježu </w:t>
      </w:r>
      <w:r w:rsidR="00887895">
        <w:rPr>
          <w:rFonts w:ascii="Times New Roman" w:hAnsi="Times New Roman" w:cs="Times New Roman"/>
          <w:color w:val="231F20"/>
          <w:sz w:val="24"/>
          <w:szCs w:val="24"/>
        </w:rPr>
        <w:t>obavezi evidencije</w:t>
      </w:r>
      <w:r w:rsidR="008F473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426C5" w:rsidRPr="005E6B14">
        <w:rPr>
          <w:rFonts w:ascii="Times New Roman" w:hAnsi="Times New Roman" w:cs="Times New Roman"/>
          <w:color w:val="231F20"/>
          <w:sz w:val="24"/>
          <w:szCs w:val="24"/>
        </w:rPr>
        <w:t xml:space="preserve">podnosi obavijest za evidentiranje </w:t>
      </w:r>
      <w:r w:rsidR="001426C5" w:rsidRPr="005E6B14">
        <w:rPr>
          <w:rFonts w:ascii="Times New Roman" w:hAnsi="Times New Roman" w:cs="Times New Roman"/>
          <w:sz w:val="24"/>
          <w:szCs w:val="24"/>
        </w:rPr>
        <w:t>subjekta u poslovanju s hranom</w:t>
      </w:r>
      <w:r w:rsidR="005E6B14">
        <w:rPr>
          <w:rFonts w:ascii="Times New Roman" w:hAnsi="Times New Roman" w:cs="Times New Roman"/>
          <w:sz w:val="24"/>
          <w:szCs w:val="24"/>
        </w:rPr>
        <w:t xml:space="preserve"> i pripadajućim objektima</w:t>
      </w:r>
      <w:r w:rsidR="001426C5" w:rsidRPr="005E6B14">
        <w:rPr>
          <w:rFonts w:ascii="Times New Roman" w:hAnsi="Times New Roman" w:cs="Times New Roman"/>
          <w:color w:val="231F20"/>
          <w:sz w:val="24"/>
          <w:szCs w:val="24"/>
        </w:rPr>
        <w:t xml:space="preserve"> isključivo elektroničkim putem, odnosno putem javnog portala središnjeg informacijskog sustava sanitarne inspekcije</w:t>
      </w:r>
      <w:r w:rsidR="00FC7B97" w:rsidRPr="005E6B14">
        <w:rPr>
          <w:rFonts w:ascii="Times New Roman" w:hAnsi="Times New Roman" w:cs="Times New Roman"/>
          <w:color w:val="231F20"/>
          <w:sz w:val="24"/>
          <w:szCs w:val="24"/>
        </w:rPr>
        <w:t xml:space="preserve"> koji je dostupan na mrežnim stranicama Državnog inspektorata</w:t>
      </w:r>
      <w:r w:rsidR="00F97F10" w:rsidRPr="005E6B1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191DBF37" w14:textId="77777777" w:rsidR="005E6B14" w:rsidRDefault="005E6B14" w:rsidP="005E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D6850" w14:textId="77777777" w:rsidR="005E6B14" w:rsidRDefault="00387933" w:rsidP="005E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06BB4">
        <w:rPr>
          <w:rFonts w:ascii="Times New Roman" w:hAnsi="Times New Roman" w:cs="Times New Roman"/>
          <w:sz w:val="24"/>
          <w:szCs w:val="24"/>
        </w:rPr>
        <w:t xml:space="preserve">Prijava u javni portal </w:t>
      </w:r>
      <w:r w:rsidR="00B06BB4" w:rsidRPr="00B06BB4">
        <w:rPr>
          <w:rFonts w:ascii="Times New Roman" w:hAnsi="Times New Roman" w:cs="Times New Roman"/>
          <w:sz w:val="24"/>
          <w:szCs w:val="24"/>
        </w:rPr>
        <w:t xml:space="preserve">središnjeg informacijskog sustava sanitarne inspekcije </w:t>
      </w:r>
      <w:r w:rsidR="00BA28FC">
        <w:rPr>
          <w:rFonts w:ascii="Times New Roman" w:hAnsi="Times New Roman" w:cs="Times New Roman"/>
          <w:sz w:val="24"/>
          <w:szCs w:val="24"/>
        </w:rPr>
        <w:t>u svrhu p</w:t>
      </w:r>
      <w:r w:rsidR="00CF158B">
        <w:rPr>
          <w:rFonts w:ascii="Times New Roman" w:hAnsi="Times New Roman" w:cs="Times New Roman"/>
          <w:sz w:val="24"/>
          <w:szCs w:val="24"/>
        </w:rPr>
        <w:t>odnošenj</w:t>
      </w:r>
      <w:r w:rsidR="00BA28FC">
        <w:rPr>
          <w:rFonts w:ascii="Times New Roman" w:hAnsi="Times New Roman" w:cs="Times New Roman"/>
          <w:sz w:val="24"/>
          <w:szCs w:val="24"/>
        </w:rPr>
        <w:t>a</w:t>
      </w:r>
      <w:r w:rsidR="00CF158B">
        <w:rPr>
          <w:rFonts w:ascii="Times New Roman" w:hAnsi="Times New Roman" w:cs="Times New Roman"/>
          <w:sz w:val="24"/>
          <w:szCs w:val="24"/>
        </w:rPr>
        <w:t xml:space="preserve"> obavijesti</w:t>
      </w:r>
      <w:r w:rsidR="001426C5" w:rsidRPr="006028BF">
        <w:rPr>
          <w:rFonts w:ascii="Times New Roman" w:hAnsi="Times New Roman" w:cs="Times New Roman"/>
          <w:sz w:val="24"/>
          <w:szCs w:val="24"/>
        </w:rPr>
        <w:t xml:space="preserve"> provodi </w:t>
      </w:r>
      <w:r w:rsidR="00BA28FC">
        <w:rPr>
          <w:rFonts w:ascii="Times New Roman" w:hAnsi="Times New Roman" w:cs="Times New Roman"/>
          <w:sz w:val="24"/>
          <w:szCs w:val="24"/>
        </w:rPr>
        <w:t xml:space="preserve">se </w:t>
      </w:r>
      <w:r w:rsidR="001426C5" w:rsidRPr="006028BF">
        <w:rPr>
          <w:rFonts w:ascii="Times New Roman" w:hAnsi="Times New Roman" w:cs="Times New Roman"/>
          <w:sz w:val="24"/>
          <w:szCs w:val="24"/>
        </w:rPr>
        <w:t xml:space="preserve">putem NIAS-a (Nacionalnog identifikacijskog i </w:t>
      </w:r>
      <w:proofErr w:type="spellStart"/>
      <w:r w:rsidR="001426C5" w:rsidRPr="006028BF">
        <w:rPr>
          <w:rFonts w:ascii="Times New Roman" w:hAnsi="Times New Roman" w:cs="Times New Roman"/>
          <w:sz w:val="24"/>
          <w:szCs w:val="24"/>
        </w:rPr>
        <w:t>autentifikacijskog</w:t>
      </w:r>
      <w:proofErr w:type="spellEnd"/>
      <w:r w:rsidR="001426C5" w:rsidRPr="006028BF">
        <w:rPr>
          <w:rFonts w:ascii="Times New Roman" w:hAnsi="Times New Roman" w:cs="Times New Roman"/>
          <w:sz w:val="24"/>
          <w:szCs w:val="24"/>
        </w:rPr>
        <w:t xml:space="preserve"> sustava) korištenjem vjerodajnic</w:t>
      </w:r>
      <w:r w:rsidR="00B06BB4">
        <w:rPr>
          <w:rFonts w:ascii="Times New Roman" w:hAnsi="Times New Roman" w:cs="Times New Roman"/>
          <w:sz w:val="24"/>
          <w:szCs w:val="24"/>
        </w:rPr>
        <w:t>a</w:t>
      </w:r>
      <w:r w:rsidR="001426C5" w:rsidRPr="006028BF">
        <w:rPr>
          <w:rFonts w:ascii="Times New Roman" w:hAnsi="Times New Roman" w:cs="Times New Roman"/>
          <w:sz w:val="24"/>
          <w:szCs w:val="24"/>
        </w:rPr>
        <w:t xml:space="preserve"> </w:t>
      </w:r>
      <w:r w:rsidR="001426C5" w:rsidRPr="00AE6746">
        <w:rPr>
          <w:rFonts w:ascii="Times New Roman" w:hAnsi="Times New Roman" w:cs="Times New Roman"/>
          <w:sz w:val="24"/>
          <w:szCs w:val="24"/>
        </w:rPr>
        <w:t>značajne razine sigurnosti</w:t>
      </w:r>
      <w:r w:rsidR="001426C5" w:rsidRPr="00F97F10">
        <w:rPr>
          <w:rFonts w:ascii="Times New Roman" w:hAnsi="Times New Roman" w:cs="Times New Roman"/>
          <w:sz w:val="24"/>
          <w:szCs w:val="24"/>
        </w:rPr>
        <w:t xml:space="preserve"> s liste vjerodajnica prihvaćenih na portalu e-Građani.</w:t>
      </w:r>
    </w:p>
    <w:p w14:paraId="3FD79BE8" w14:textId="77777777" w:rsidR="005E6B14" w:rsidRDefault="005E6B14" w:rsidP="005E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4DAC3" w14:textId="77777777" w:rsidR="00FC5958" w:rsidRDefault="00387933" w:rsidP="005E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BA28FC">
        <w:rPr>
          <w:rFonts w:ascii="Times New Roman" w:hAnsi="Times New Roman" w:cs="Times New Roman"/>
          <w:sz w:val="24"/>
          <w:szCs w:val="24"/>
        </w:rPr>
        <w:t>Odgovorna osoba subjekta u poslovanju s hranom može ovlastiti jednu ili više osoba za postupke evidentiranja subjekata i pripadajućih objekata</w:t>
      </w:r>
      <w:r w:rsidR="00677D91">
        <w:rPr>
          <w:rFonts w:ascii="Times New Roman" w:hAnsi="Times New Roman" w:cs="Times New Roman"/>
          <w:sz w:val="24"/>
          <w:szCs w:val="24"/>
        </w:rPr>
        <w:t>.</w:t>
      </w:r>
      <w:r w:rsidR="00BA2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94F9D" w14:textId="77777777" w:rsidR="005E6B14" w:rsidRDefault="005E6B14" w:rsidP="005E6B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04600" w14:textId="77777777" w:rsidR="00FC5958" w:rsidRPr="00F97F10" w:rsidRDefault="00FC5958" w:rsidP="005E6B1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7F10">
        <w:rPr>
          <w:rFonts w:ascii="Times New Roman" w:hAnsi="Times New Roman" w:cs="Times New Roman"/>
          <w:i/>
          <w:sz w:val="24"/>
          <w:szCs w:val="24"/>
        </w:rPr>
        <w:t xml:space="preserve">Popunjavanje </w:t>
      </w:r>
      <w:r w:rsidR="0097338D" w:rsidRPr="00F97F10">
        <w:rPr>
          <w:rFonts w:ascii="Times New Roman" w:hAnsi="Times New Roman" w:cs="Times New Roman"/>
          <w:i/>
          <w:sz w:val="24"/>
          <w:szCs w:val="24"/>
        </w:rPr>
        <w:t xml:space="preserve">obaveznih podataka </w:t>
      </w:r>
    </w:p>
    <w:p w14:paraId="6F8A5386" w14:textId="34DECFE5" w:rsidR="00535DC8" w:rsidRPr="003F23E1" w:rsidRDefault="005E6B14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Članak 6.</w:t>
      </w:r>
    </w:p>
    <w:p w14:paraId="28B3409B" w14:textId="77777777" w:rsidR="001426C5" w:rsidRPr="008F03E9" w:rsidRDefault="00387933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(1) </w:t>
      </w:r>
      <w:r w:rsidR="00914BC8">
        <w:t>Prilikom podnošenja elektroničke o</w:t>
      </w:r>
      <w:r w:rsidR="001426C5" w:rsidRPr="008F03E9">
        <w:t>bavijest</w:t>
      </w:r>
      <w:r w:rsidR="00CF2B7B">
        <w:t>i</w:t>
      </w:r>
      <w:r w:rsidR="001426C5" w:rsidRPr="008F03E9">
        <w:t xml:space="preserve"> iz članka</w:t>
      </w:r>
      <w:r w:rsidR="00FC5958">
        <w:t xml:space="preserve"> 5.</w:t>
      </w:r>
      <w:r w:rsidR="001426C5" w:rsidRPr="008F03E9">
        <w:t xml:space="preserve"> </w:t>
      </w:r>
      <w:r w:rsidR="00E449F8" w:rsidRPr="008F03E9">
        <w:t>stavka 1.</w:t>
      </w:r>
      <w:r w:rsidR="00A52BBE">
        <w:t xml:space="preserve"> ovoga P</w:t>
      </w:r>
      <w:r w:rsidR="00E449F8">
        <w:t xml:space="preserve">ravilnika </w:t>
      </w:r>
      <w:r w:rsidR="00E574E1">
        <w:t xml:space="preserve">obavezno je </w:t>
      </w:r>
      <w:r w:rsidR="001712FE">
        <w:t xml:space="preserve">u aplikaciji popuniti </w:t>
      </w:r>
      <w:r w:rsidR="00E574E1">
        <w:rPr>
          <w:color w:val="231F20"/>
        </w:rPr>
        <w:t>sljedeće podatke</w:t>
      </w:r>
      <w:r w:rsidR="001426C5" w:rsidRPr="008F03E9">
        <w:rPr>
          <w:color w:val="231F20"/>
        </w:rPr>
        <w:t xml:space="preserve"> za subjekt</w:t>
      </w:r>
      <w:r w:rsidR="001426C5" w:rsidRPr="008F03E9">
        <w:t>:</w:t>
      </w:r>
    </w:p>
    <w:p w14:paraId="7FC236C6" w14:textId="77777777" w:rsidR="00677D91" w:rsidRDefault="001426C5" w:rsidP="00A52BBE">
      <w:pPr>
        <w:pStyle w:val="ListParagraph"/>
        <w:numPr>
          <w:ilvl w:val="0"/>
          <w:numId w:val="13"/>
        </w:numPr>
        <w:ind w:left="851"/>
        <w:jc w:val="both"/>
      </w:pPr>
      <w:r w:rsidRPr="008F03E9">
        <w:t>naziv, sjedište i OIB pravne ili fizičke osobe koja obavlja</w:t>
      </w:r>
      <w:r w:rsidR="00A52BBE">
        <w:t xml:space="preserve"> djelatnost poslovanja s hranom</w:t>
      </w:r>
      <w:r w:rsidRPr="008F03E9">
        <w:t xml:space="preserve"> </w:t>
      </w:r>
    </w:p>
    <w:p w14:paraId="58BC3A2C" w14:textId="77777777" w:rsidR="00914BC8" w:rsidRDefault="00677D91" w:rsidP="00A52BBE">
      <w:pPr>
        <w:pStyle w:val="ListParagraph"/>
        <w:numPr>
          <w:ilvl w:val="0"/>
          <w:numId w:val="13"/>
        </w:numPr>
        <w:ind w:left="851"/>
        <w:jc w:val="both"/>
      </w:pPr>
      <w:r w:rsidRPr="00677D91">
        <w:t>naziv i adresa OPG-a/obrta</w:t>
      </w:r>
      <w:r w:rsidR="00914BC8">
        <w:t>, u</w:t>
      </w:r>
      <w:r w:rsidR="00914BC8" w:rsidRPr="00914BC8">
        <w:t xml:space="preserve">koliko se podnosi obavijest za evidentiranje obrta ili OPG-a </w:t>
      </w:r>
    </w:p>
    <w:p w14:paraId="481087B8" w14:textId="77777777" w:rsidR="00914BC8" w:rsidRDefault="00A52BBE" w:rsidP="00A52BBE">
      <w:pPr>
        <w:pStyle w:val="ListParagraph"/>
        <w:numPr>
          <w:ilvl w:val="0"/>
          <w:numId w:val="13"/>
        </w:numPr>
        <w:ind w:left="851"/>
        <w:jc w:val="both"/>
      </w:pPr>
      <w:r>
        <w:t>odgovorna osoba subjekta</w:t>
      </w:r>
    </w:p>
    <w:p w14:paraId="3D33809A" w14:textId="77777777" w:rsidR="001426C5" w:rsidRDefault="001426C5" w:rsidP="00B95664">
      <w:pPr>
        <w:pStyle w:val="ListParagraph"/>
        <w:numPr>
          <w:ilvl w:val="0"/>
          <w:numId w:val="13"/>
        </w:numPr>
        <w:ind w:left="851"/>
        <w:jc w:val="both"/>
      </w:pPr>
      <w:r w:rsidRPr="008F03E9">
        <w:t>kontakt podaci</w:t>
      </w:r>
      <w:r w:rsidR="004E5CEA">
        <w:t xml:space="preserve"> </w:t>
      </w:r>
      <w:r w:rsidRPr="008F03E9">
        <w:t xml:space="preserve">s adresom </w:t>
      </w:r>
      <w:r w:rsidR="00AF06C2" w:rsidRPr="00AF06C2">
        <w:t>elektroničke</w:t>
      </w:r>
      <w:r w:rsidRPr="008F03E9">
        <w:t xml:space="preserve"> pošte</w:t>
      </w:r>
      <w:r w:rsidR="00A52BBE">
        <w:t>.</w:t>
      </w:r>
    </w:p>
    <w:p w14:paraId="7BD956DA" w14:textId="77777777" w:rsidR="00E81F01" w:rsidRDefault="00E81F01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BE5F144" w14:textId="77777777" w:rsidR="004E5CEA" w:rsidRDefault="00387933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(2) </w:t>
      </w:r>
      <w:r w:rsidR="004E5CEA">
        <w:t>Ukoliko subjekt u poslovanju s hranom ne posjeduje objekt u kojem se obavlja djelatnost s hranom,</w:t>
      </w:r>
      <w:r w:rsidR="00A52BBE">
        <w:t xml:space="preserve"> prilikom podnošenja obavijesti</w:t>
      </w:r>
      <w:r w:rsidR="00CF2B7B">
        <w:t xml:space="preserve"> </w:t>
      </w:r>
      <w:r w:rsidR="00A52BBE">
        <w:t>u aplikaciji</w:t>
      </w:r>
      <w:r w:rsidR="00396BF5">
        <w:t xml:space="preserve"> popunjava</w:t>
      </w:r>
      <w:r w:rsidR="004E5CEA">
        <w:t xml:space="preserve"> podatak o vrsti djelatnosti subjekta</w:t>
      </w:r>
      <w:r w:rsidR="00A52BBE">
        <w:t>,</w:t>
      </w:r>
      <w:r w:rsidR="00E574E1">
        <w:t xml:space="preserve"> sukladno kategorijama </w:t>
      </w:r>
      <w:r w:rsidR="00E574E1" w:rsidRPr="00F97F10">
        <w:t>navedeni</w:t>
      </w:r>
      <w:r w:rsidR="008C0404" w:rsidRPr="00F97F10">
        <w:t>m</w:t>
      </w:r>
      <w:r w:rsidR="00A52BBE">
        <w:t>a</w:t>
      </w:r>
      <w:r w:rsidR="00E574E1" w:rsidRPr="00F97F10">
        <w:t xml:space="preserve"> u </w:t>
      </w:r>
      <w:r w:rsidR="00E574E1" w:rsidRPr="00AE6746">
        <w:t xml:space="preserve">članku </w:t>
      </w:r>
      <w:r w:rsidR="00E661C6" w:rsidRPr="00AE6746">
        <w:t>8</w:t>
      </w:r>
      <w:r w:rsidR="00E574E1" w:rsidRPr="00AE6746">
        <w:t>.</w:t>
      </w:r>
      <w:r w:rsidR="00F97F10">
        <w:t xml:space="preserve"> ovog</w:t>
      </w:r>
      <w:r w:rsidR="00A52BBE">
        <w:t>a</w:t>
      </w:r>
      <w:r w:rsidR="00F97F10">
        <w:t xml:space="preserve"> Pravilnika</w:t>
      </w:r>
      <w:r w:rsidR="00A52BBE">
        <w:t>.</w:t>
      </w:r>
    </w:p>
    <w:p w14:paraId="1F659226" w14:textId="77777777" w:rsidR="004E5CEA" w:rsidRDefault="004E5CEA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6A48A7B" w14:textId="77777777" w:rsidR="001426C5" w:rsidRPr="008F03E9" w:rsidRDefault="00387933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(3) </w:t>
      </w:r>
      <w:r w:rsidR="00E574E1">
        <w:t xml:space="preserve">Prilikom podnošenja </w:t>
      </w:r>
      <w:r w:rsidR="0097338D">
        <w:t xml:space="preserve">elektroničke </w:t>
      </w:r>
      <w:r w:rsidR="00E574E1">
        <w:t>o</w:t>
      </w:r>
      <w:r w:rsidR="001426C5" w:rsidRPr="008F03E9">
        <w:t>bavijest</w:t>
      </w:r>
      <w:r w:rsidR="008C0404">
        <w:t>i</w:t>
      </w:r>
      <w:r w:rsidR="001426C5" w:rsidRPr="008F03E9">
        <w:t xml:space="preserve"> iz </w:t>
      </w:r>
      <w:r w:rsidR="00AF06C2">
        <w:t>članka 5. stavka 1. ovoga P</w:t>
      </w:r>
      <w:r w:rsidR="00E449F8" w:rsidRPr="00E449F8">
        <w:t xml:space="preserve">ravilnika </w:t>
      </w:r>
      <w:r w:rsidR="0097338D">
        <w:rPr>
          <w:color w:val="231F20"/>
        </w:rPr>
        <w:t xml:space="preserve"> obavezno </w:t>
      </w:r>
      <w:r w:rsidR="001712FE">
        <w:rPr>
          <w:color w:val="231F20"/>
        </w:rPr>
        <w:t>je u aplikaciji popuniti sljedeće</w:t>
      </w:r>
      <w:r w:rsidR="00E574E1">
        <w:rPr>
          <w:color w:val="231F20"/>
        </w:rPr>
        <w:t xml:space="preserve"> </w:t>
      </w:r>
      <w:r w:rsidR="001712FE">
        <w:rPr>
          <w:color w:val="231F20"/>
        </w:rPr>
        <w:t>poda</w:t>
      </w:r>
      <w:r w:rsidR="001614B6">
        <w:rPr>
          <w:color w:val="231F20"/>
        </w:rPr>
        <w:t>tke</w:t>
      </w:r>
      <w:r w:rsidR="001712FE" w:rsidRPr="008F03E9">
        <w:rPr>
          <w:color w:val="231F20"/>
        </w:rPr>
        <w:t xml:space="preserve"> </w:t>
      </w:r>
      <w:r w:rsidR="004E1839">
        <w:rPr>
          <w:color w:val="231F20"/>
        </w:rPr>
        <w:t xml:space="preserve">za </w:t>
      </w:r>
      <w:r w:rsidR="001614B6" w:rsidRPr="008F03E9">
        <w:rPr>
          <w:color w:val="231F20"/>
        </w:rPr>
        <w:t>objekt</w:t>
      </w:r>
      <w:r w:rsidR="001614B6">
        <w:rPr>
          <w:color w:val="231F20"/>
        </w:rPr>
        <w:t>:</w:t>
      </w:r>
    </w:p>
    <w:p w14:paraId="41615FE2" w14:textId="77777777" w:rsidR="00E574E1" w:rsidRPr="006028BF" w:rsidRDefault="001426C5" w:rsidP="006C51AE">
      <w:pPr>
        <w:pStyle w:val="ListParagraph"/>
        <w:numPr>
          <w:ilvl w:val="0"/>
          <w:numId w:val="8"/>
        </w:numPr>
        <w:jc w:val="both"/>
        <w:rPr>
          <w:color w:val="231F20"/>
        </w:rPr>
      </w:pPr>
      <w:r w:rsidRPr="008F03E9">
        <w:t>naziv</w:t>
      </w:r>
      <w:r w:rsidR="00E574E1">
        <w:t xml:space="preserve"> i</w:t>
      </w:r>
      <w:r w:rsidRPr="008F03E9">
        <w:t xml:space="preserve"> adresa</w:t>
      </w:r>
      <w:r w:rsidR="00E574E1">
        <w:t xml:space="preserve"> objekta</w:t>
      </w:r>
    </w:p>
    <w:p w14:paraId="4FA83AB7" w14:textId="77777777" w:rsidR="00387933" w:rsidRPr="00AE6746" w:rsidRDefault="00F97F10" w:rsidP="006C51AE">
      <w:pPr>
        <w:pStyle w:val="ListParagraph"/>
        <w:numPr>
          <w:ilvl w:val="0"/>
          <w:numId w:val="8"/>
        </w:numPr>
        <w:jc w:val="both"/>
        <w:rPr>
          <w:color w:val="231F20"/>
        </w:rPr>
      </w:pPr>
      <w:r>
        <w:t>d</w:t>
      </w:r>
      <w:r w:rsidR="00CE0D33">
        <w:t>jelatnost objekta, odnosno k</w:t>
      </w:r>
      <w:r w:rsidR="00E574E1">
        <w:t>ategorij</w:t>
      </w:r>
      <w:r w:rsidR="00E449F8">
        <w:t>u/</w:t>
      </w:r>
      <w:r w:rsidR="00AF06C2">
        <w:t>pot</w:t>
      </w:r>
      <w:r w:rsidR="00E574E1">
        <w:t>kategorij</w:t>
      </w:r>
      <w:r w:rsidR="00E449F8">
        <w:t>u</w:t>
      </w:r>
      <w:r w:rsidR="00E574E1">
        <w:t xml:space="preserve"> objekta</w:t>
      </w:r>
    </w:p>
    <w:p w14:paraId="03E1619D" w14:textId="77777777" w:rsidR="00BD19AC" w:rsidRPr="002A0A5F" w:rsidRDefault="001426C5" w:rsidP="002A0A5F">
      <w:pPr>
        <w:pStyle w:val="ListParagraph"/>
        <w:numPr>
          <w:ilvl w:val="0"/>
          <w:numId w:val="8"/>
        </w:numPr>
        <w:jc w:val="both"/>
        <w:rPr>
          <w:color w:val="231F20"/>
        </w:rPr>
      </w:pPr>
      <w:r w:rsidRPr="008F03E9">
        <w:t xml:space="preserve">kontakt podaci s adresom </w:t>
      </w:r>
      <w:r w:rsidR="00AF06C2" w:rsidRPr="00AF06C2">
        <w:t>elektroničke pošte</w:t>
      </w:r>
      <w:r w:rsidR="00AF06C2">
        <w:t>.</w:t>
      </w:r>
    </w:p>
    <w:p w14:paraId="786A836C" w14:textId="77777777" w:rsidR="002A0A5F" w:rsidRPr="002A0A5F" w:rsidRDefault="002A0A5F" w:rsidP="002A0A5F">
      <w:pPr>
        <w:pStyle w:val="ListParagraph"/>
        <w:ind w:left="1080"/>
        <w:jc w:val="both"/>
        <w:rPr>
          <w:color w:val="231F20"/>
        </w:rPr>
      </w:pPr>
    </w:p>
    <w:p w14:paraId="2940B9B3" w14:textId="77777777" w:rsidR="00FC5958" w:rsidRPr="00F97F10" w:rsidRDefault="00FC5958" w:rsidP="00AF06C2">
      <w:pPr>
        <w:spacing w:after="0" w:line="360" w:lineRule="auto"/>
        <w:jc w:val="center"/>
        <w:rPr>
          <w:rFonts w:ascii="Times New Roman" w:hAnsi="Times New Roman" w:cs="Times New Roman"/>
          <w:i/>
          <w:color w:val="231F20"/>
          <w:sz w:val="24"/>
          <w:szCs w:val="24"/>
          <w:shd w:val="clear" w:color="auto" w:fill="FFFFFF"/>
        </w:rPr>
      </w:pPr>
      <w:r w:rsidRPr="00F97F10">
        <w:rPr>
          <w:rFonts w:ascii="Times New Roman" w:hAnsi="Times New Roman" w:cs="Times New Roman"/>
          <w:i/>
          <w:color w:val="231F20"/>
          <w:sz w:val="24"/>
          <w:szCs w:val="24"/>
          <w:shd w:val="clear" w:color="auto" w:fill="FFFFFF"/>
        </w:rPr>
        <w:t xml:space="preserve">Kategorije objekata </w:t>
      </w:r>
    </w:p>
    <w:p w14:paraId="3320DE6C" w14:textId="77777777" w:rsidR="00137BC7" w:rsidRPr="003F23E1" w:rsidRDefault="00137BC7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23E1">
        <w:rPr>
          <w:rFonts w:ascii="Times New Roman" w:hAnsi="Times New Roman" w:cs="Times New Roman"/>
          <w:sz w:val="24"/>
          <w:szCs w:val="24"/>
          <w:shd w:val="clear" w:color="auto" w:fill="FFFFFF"/>
        </w:rPr>
        <w:t>Članak 7.</w:t>
      </w:r>
    </w:p>
    <w:p w14:paraId="0F019946" w14:textId="5B1A579F" w:rsidR="00DF3049" w:rsidRPr="00137BC7" w:rsidRDefault="00387933" w:rsidP="006C5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bookmarkStart w:id="0" w:name="_Hlk102655772"/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(1) </w:t>
      </w:r>
      <w:r w:rsidR="00DF3049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54252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ubjekti u poslovanju s hranom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koji sukladno članku 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75. stavku</w:t>
      </w:r>
      <w:r w:rsidR="00F7162E" w:rsidRP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2. 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točkama 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a)</w:t>
      </w:r>
      <w:r w:rsidR="00FF3C0B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b)</w:t>
      </w:r>
      <w:r w:rsidR="00FF3C0B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i k)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F7162E" w:rsidRP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Zakona 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obavljaju djelatnost proizvodnje, 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prerade i prometa hrane ne</w:t>
      </w:r>
      <w:r w:rsidR="00887895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-</w:t>
      </w:r>
      <w:r w:rsidR="00F7162E" w:rsidRP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životinjskog porijekla i </w:t>
      </w:r>
      <w:r w:rsidR="00F7162E" w:rsidRP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lastRenderedPageBreak/>
        <w:t>mješovite hrane</w:t>
      </w:r>
      <w:r w:rsidR="00FF3C0B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te dodataka prehrani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prilikom popunjavanja podatka za </w:t>
      </w:r>
      <w:r w:rsidR="008A3931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kategorij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 objekta, ovisno o obimu poslovanja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odabiru jednu od sljedeći</w:t>
      </w:r>
      <w:r w:rsidR="00CE0D3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h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kategorija</w:t>
      </w:r>
      <w:r w:rsidR="00AF06C2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/pot</w:t>
      </w:r>
      <w:r w:rsidR="00CE0D3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kategorija</w:t>
      </w:r>
      <w:r w:rsidR="00F7162E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: </w:t>
      </w:r>
      <w:bookmarkEnd w:id="0"/>
    </w:p>
    <w:p w14:paraId="4B61C335" w14:textId="77777777" w:rsidR="00137BC7" w:rsidRPr="00137BC7" w:rsidRDefault="00500818" w:rsidP="006C51A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Proizvodnja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:</w:t>
      </w:r>
    </w:p>
    <w:p w14:paraId="008AAB9D" w14:textId="77777777" w:rsidR="00137BC7" w:rsidRPr="00137BC7" w:rsidRDefault="00500818" w:rsidP="00500818">
      <w:pPr>
        <w:numPr>
          <w:ilvl w:val="1"/>
          <w:numId w:val="10"/>
        </w:numPr>
        <w:shd w:val="clear" w:color="auto" w:fill="FFFFFF"/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m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al</w:t>
      </w: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a proizvodnja (broj zaposlenika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137BC7" w:rsidRPr="00500818">
        <w:rPr>
          <w:rFonts w:ascii="Times New Roman" w:eastAsiaTheme="minorEastAsia" w:hAnsi="Times New Roman" w:cs="Times New Roman"/>
          <w:sz w:val="24"/>
          <w:szCs w:val="24"/>
          <w:lang w:eastAsia="hr-HR"/>
        </w:rPr>
        <w:t>≤ 5 i distribucija</w:t>
      </w:r>
      <w:r w:rsidR="00137BC7" w:rsidRPr="00137BC7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hrane unutar Republike Hrvatske, a ukoliko se obav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lja i izvoz, objekt pripada u pot</w:t>
      </w:r>
      <w:r w:rsidR="00137BC7" w:rsidRPr="00137BC7">
        <w:rPr>
          <w:rFonts w:ascii="Times New Roman" w:eastAsiaTheme="minorEastAsia" w:hAnsi="Times New Roman" w:cs="Times New Roman"/>
          <w:sz w:val="24"/>
          <w:szCs w:val="24"/>
          <w:lang w:eastAsia="hr-HR"/>
        </w:rPr>
        <w:t>kategoriju b) – srednja proizvodnja)</w:t>
      </w:r>
    </w:p>
    <w:p w14:paraId="62E653F7" w14:textId="77777777" w:rsidR="00137BC7" w:rsidRPr="00137BC7" w:rsidRDefault="00500818" w:rsidP="00500818">
      <w:pPr>
        <w:numPr>
          <w:ilvl w:val="1"/>
          <w:numId w:val="10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rednja proizvodnja (broj zaposlenika 6 - 30 i distribucija hrane unutar Republike Hrvatske, a ukoliko se obavl</w:t>
      </w: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ja i izvoz, objekt pripada u pot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kategoriju c) – velika proizvodnja)</w:t>
      </w:r>
    </w:p>
    <w:p w14:paraId="393011D5" w14:textId="77777777" w:rsidR="00137BC7" w:rsidRPr="00137BC7" w:rsidRDefault="00500818" w:rsidP="00500818">
      <w:pPr>
        <w:numPr>
          <w:ilvl w:val="1"/>
          <w:numId w:val="10"/>
        </w:numPr>
        <w:shd w:val="clear" w:color="auto" w:fill="FFFFFF"/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v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elika </w:t>
      </w: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proizvodnja (broj zaposlenika 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&gt; 30) </w:t>
      </w:r>
    </w:p>
    <w:p w14:paraId="0428FB4A" w14:textId="77777777" w:rsidR="00137BC7" w:rsidRPr="00137BC7" w:rsidRDefault="00500818" w:rsidP="00500818">
      <w:pPr>
        <w:numPr>
          <w:ilvl w:val="1"/>
          <w:numId w:val="10"/>
        </w:numPr>
        <w:shd w:val="clear" w:color="auto" w:fill="FFFFFF"/>
        <w:spacing w:after="0" w:line="240" w:lineRule="auto"/>
        <w:ind w:left="1134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akirnice</w:t>
      </w:r>
      <w:proofErr w:type="spellEnd"/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.</w:t>
      </w:r>
    </w:p>
    <w:p w14:paraId="333CF05E" w14:textId="77777777" w:rsidR="00137BC7" w:rsidRDefault="00137BC7" w:rsidP="006C5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43DE1F9D" w14:textId="77777777" w:rsidR="00B15FDD" w:rsidRPr="00137BC7" w:rsidRDefault="00387933" w:rsidP="006C5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(2) 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Subjekti u poslovanju s hranom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koji sukladno članku 75. 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stavku 2. točki</w:t>
      </w:r>
      <w:r w:rsidR="00500818" w:rsidRP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d)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Zakona obavljaju ugostiteljsku djel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atnost pripremanja i usluživanja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jela, pića i napitaka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uključujući i </w:t>
      </w:r>
      <w:r w:rsidR="0064702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objekte koji pružaju usluge u kućanstvu,</w:t>
      </w:r>
      <w:r w:rsidR="00B15FDD" w:rsidRPr="00B15FDD">
        <w:t xml:space="preserve"> 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prilikom popunjavanja podatka za kategoriju objekta, ovisno o </w:t>
      </w:r>
      <w:r w:rsid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vrsti ugostiteljskog objekta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odabiru j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ednu od sljedećih kategorija/pot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kategorija</w:t>
      </w:r>
      <w:r w:rsidR="0050081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:</w:t>
      </w:r>
    </w:p>
    <w:p w14:paraId="3B6F9F3B" w14:textId="77777777" w:rsidR="00137BC7" w:rsidRPr="00137BC7" w:rsidRDefault="00137BC7" w:rsidP="006C51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Ugostiteljstvo:</w:t>
      </w:r>
    </w:p>
    <w:p w14:paraId="443C6211" w14:textId="77777777" w:rsidR="00137BC7" w:rsidRPr="00137BC7" w:rsidRDefault="00500818" w:rsidP="006C51AE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h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oteli</w:t>
      </w:r>
    </w:p>
    <w:p w14:paraId="5B8AF287" w14:textId="77777777" w:rsidR="00137BC7" w:rsidRPr="00137BC7" w:rsidRDefault="00500818" w:rsidP="006C51A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c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atering</w:t>
      </w:r>
      <w:proofErr w:type="spellEnd"/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objekti</w:t>
      </w:r>
    </w:p>
    <w:p w14:paraId="7C870266" w14:textId="77777777" w:rsidR="00137BC7" w:rsidRPr="00137BC7" w:rsidRDefault="00500818" w:rsidP="006C51A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kupina restorani </w:t>
      </w:r>
      <w:r w:rsidR="0038793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koja </w:t>
      </w:r>
      <w:r w:rsid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uključuje sve ugostiteljske objekte u kojima se </w:t>
      </w:r>
      <w:r w:rsidR="0064702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pripremaju i </w:t>
      </w:r>
      <w:r w:rsid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uslužuju 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jela, pića i napit</w:t>
      </w:r>
      <w:r w:rsid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ci</w:t>
      </w:r>
    </w:p>
    <w:p w14:paraId="62740FB1" w14:textId="77777777" w:rsidR="00137BC7" w:rsidRPr="00137BC7" w:rsidRDefault="00500818" w:rsidP="006C51A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kupina </w:t>
      </w:r>
      <w:proofErr w:type="spellStart"/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caffe</w:t>
      </w:r>
      <w:proofErr w:type="spellEnd"/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barovi </w:t>
      </w:r>
      <w:r w:rsidR="0038793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koja </w:t>
      </w:r>
      <w:r w:rsid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uključuje sve ugostiteljske objekte u kojima se uslužuju pića i napitci</w:t>
      </w:r>
    </w:p>
    <w:p w14:paraId="198AF742" w14:textId="77777777" w:rsidR="00137BC7" w:rsidRPr="00137BC7" w:rsidRDefault="00500818" w:rsidP="006C51A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bjekti jednostavnih usluga</w:t>
      </w:r>
    </w:p>
    <w:p w14:paraId="033C5F6B" w14:textId="77777777" w:rsidR="00137BC7" w:rsidRPr="00137BC7" w:rsidRDefault="00500818" w:rsidP="006C51AE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bjekti koji pružaju ugostiteljske usluge u domaćinstvu</w:t>
      </w: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.</w:t>
      </w:r>
    </w:p>
    <w:p w14:paraId="3E254771" w14:textId="77777777" w:rsidR="00B15FDD" w:rsidRDefault="00B15FDD" w:rsidP="006C5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37327D0A" w14:textId="39B8BA99" w:rsidR="00B15FDD" w:rsidRDefault="00387933" w:rsidP="006C5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(3) 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Subjekti u poslovanju s hranom</w:t>
      </w:r>
      <w:r w:rsidR="005C702C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koji sukladno </w:t>
      </w:r>
      <w:r w:rsidR="005C702C" w:rsidRPr="005C702C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članku 75. stavku 2. točkama 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2. c)</w:t>
      </w:r>
      <w:r w:rsidR="00FF3C0B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j) </w:t>
      </w:r>
      <w:r w:rsidR="00FF3C0B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i k)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Zakona obavljaju djelatnost trgovine </w:t>
      </w:r>
      <w:r w:rsidR="00B85DA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i prometa 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hranom</w:t>
      </w:r>
      <w:r w:rsidR="00FF3C0B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uključujući dodatke prehrani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, prilikom popunjavanja podatka za kategoriju objekta, ovisno o </w:t>
      </w:r>
      <w:r w:rsidR="0064702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vrsti objekata </w:t>
      </w:r>
      <w:r w:rsidR="00A62CC2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u kojem se obavlja djelatnost trgovine, 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odabiru jednu od sljedeći</w:t>
      </w:r>
      <w:r w:rsidR="005C702C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h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kategorija</w:t>
      </w:r>
      <w:r w:rsidR="005C702C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/pot</w:t>
      </w:r>
      <w:r w:rsidR="00A62CC2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kategorija</w:t>
      </w:r>
      <w:r w:rsidR="00B15FDD" w:rsidRPr="00B15FDD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:</w:t>
      </w:r>
    </w:p>
    <w:p w14:paraId="26F3C1F3" w14:textId="77777777" w:rsidR="00137BC7" w:rsidRPr="00137BC7" w:rsidRDefault="00137BC7" w:rsidP="006C51A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Trgovina</w:t>
      </w:r>
    </w:p>
    <w:p w14:paraId="70644E88" w14:textId="77777777" w:rsidR="00137BC7" w:rsidRPr="00137BC7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t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rgovina na veliko</w:t>
      </w:r>
    </w:p>
    <w:p w14:paraId="5325ADA4" w14:textId="77777777" w:rsidR="00137BC7" w:rsidRPr="00137BC7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upermarketi i </w:t>
      </w:r>
      <w:proofErr w:type="spellStart"/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hipermarketi</w:t>
      </w:r>
      <w:proofErr w:type="spellEnd"/>
      <w:r w:rsid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67835EB1" w14:textId="77777777" w:rsidR="00137BC7" w:rsidRPr="00137BC7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rodavaonice</w:t>
      </w:r>
    </w:p>
    <w:p w14:paraId="35D49EA4" w14:textId="77777777" w:rsidR="00137BC7" w:rsidRPr="00137BC7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ekarnice</w:t>
      </w:r>
    </w:p>
    <w:p w14:paraId="38D6DA76" w14:textId="77777777" w:rsidR="00137BC7" w:rsidRPr="00137BC7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l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jekarne i specijalizirane trgovine</w:t>
      </w:r>
    </w:p>
    <w:p w14:paraId="2587B563" w14:textId="77777777" w:rsidR="00137BC7" w:rsidRPr="00137BC7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t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ržnice</w:t>
      </w:r>
    </w:p>
    <w:p w14:paraId="62466C9B" w14:textId="77777777" w:rsidR="00B85DA6" w:rsidRPr="005C702C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rodaja izvan prostorija</w:t>
      </w:r>
    </w:p>
    <w:p w14:paraId="42C167C0" w14:textId="77777777" w:rsidR="00B85DA6" w:rsidRDefault="005C702C" w:rsidP="006C51A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</w:t>
      </w:r>
      <w:r w:rsidR="00B85DA6" w:rsidRPr="00B85DA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osrednici u </w:t>
      </w:r>
      <w:proofErr w:type="spellStart"/>
      <w:r w:rsidR="00B85DA6" w:rsidRPr="00B85DA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doniranju</w:t>
      </w:r>
      <w:proofErr w:type="spellEnd"/>
      <w:r w:rsidR="00B85DA6" w:rsidRPr="00B85DA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hrane</w:t>
      </w:r>
    </w:p>
    <w:p w14:paraId="10B60ABE" w14:textId="77777777" w:rsidR="00B85DA6" w:rsidRPr="00BF7178" w:rsidRDefault="005C702C" w:rsidP="006C51A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</w:t>
      </w:r>
      <w:r w:rsidR="00B85DA6" w:rsidRPr="00BF717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rijevoz i skladištenje</w:t>
      </w:r>
    </w:p>
    <w:p w14:paraId="32C6D445" w14:textId="77777777" w:rsidR="00B85DA6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p</w:t>
      </w:r>
      <w:r w:rsidR="00B85DA6" w:rsidRPr="00B85DA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rijevoz</w:t>
      </w:r>
    </w:p>
    <w:p w14:paraId="10CA2C38" w14:textId="77777777" w:rsidR="00B85DA6" w:rsidRPr="00BF7178" w:rsidRDefault="005C702C" w:rsidP="006C51A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</w:t>
      </w:r>
      <w:r w:rsidR="00B85DA6" w:rsidRPr="00BF7178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kladištenje</w:t>
      </w: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.</w:t>
      </w:r>
    </w:p>
    <w:p w14:paraId="370F08F5" w14:textId="77777777" w:rsidR="00B85DA6" w:rsidRDefault="00B85DA6" w:rsidP="006C51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56D763B6" w14:textId="77777777" w:rsidR="00A62CC2" w:rsidRDefault="00387933" w:rsidP="006C5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(4) </w:t>
      </w:r>
      <w:r w:rsidR="00A62CC2" w:rsidRPr="00A62CC2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Subjekti u poslovanju s hranom koji</w:t>
      </w:r>
      <w:r w:rsid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="00A62CC2" w:rsidRPr="00A62CC2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sukladno članku 75. </w:t>
      </w:r>
      <w:r w:rsidR="00795FA3" w:rsidRP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stavku 2. točkama </w:t>
      </w:r>
      <w:r w:rsid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e), f), g), h) i i)</w:t>
      </w:r>
      <w:r w:rsidR="00A62CC2" w:rsidRPr="00A62CC2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Zakona, pružaju usluge prehrane, prilikom popunjavanja podatka za kategoriju objekta, ovisno o vrsti objekata u kojem se obavlja djelatnost pružanja usluge prehrane, odabiru jednu od sljedeći</w:t>
      </w:r>
      <w:r w:rsid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h</w:t>
      </w:r>
      <w:r w:rsidR="00A62CC2" w:rsidRPr="00A62CC2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kategorija:</w:t>
      </w:r>
    </w:p>
    <w:p w14:paraId="20192C9D" w14:textId="77777777" w:rsidR="00137BC7" w:rsidRDefault="00137BC7" w:rsidP="006C51A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Institucionalne kuhinje</w:t>
      </w:r>
    </w:p>
    <w:p w14:paraId="00D1414E" w14:textId="77777777" w:rsidR="00137BC7" w:rsidRPr="00137BC7" w:rsidRDefault="00795FA3" w:rsidP="006C51A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z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dravstvene ustanove</w:t>
      </w:r>
      <w:r w:rsidR="00A62CC2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76C2FEA3" w14:textId="77777777" w:rsidR="00137BC7" w:rsidRPr="00137BC7" w:rsidRDefault="00795FA3" w:rsidP="006C51A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u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stanove socijalne skrbi</w:t>
      </w:r>
    </w:p>
    <w:p w14:paraId="31AFA0FD" w14:textId="77777777" w:rsidR="00137BC7" w:rsidRPr="00137BC7" w:rsidRDefault="00795FA3" w:rsidP="006C51AE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dgojno obrazovne ustanove</w:t>
      </w:r>
    </w:p>
    <w:p w14:paraId="39BFCCF9" w14:textId="77777777" w:rsidR="002A0A5F" w:rsidRDefault="00795FA3" w:rsidP="006C51AE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r</w:t>
      </w:r>
      <w:r w:rsidR="00137BC7" w:rsidRPr="00137BC7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estorani društvene prehrane</w:t>
      </w:r>
      <w:r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.</w:t>
      </w:r>
    </w:p>
    <w:p w14:paraId="2D7B70B6" w14:textId="66A81857" w:rsidR="002A0A5F" w:rsidRPr="002A0A5F" w:rsidRDefault="002A0A5F" w:rsidP="002A0A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</w:p>
    <w:p w14:paraId="739FBE45" w14:textId="77777777" w:rsidR="00E661C6" w:rsidRPr="00E661C6" w:rsidRDefault="00E661C6" w:rsidP="00795FA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E661C6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Subjekti </w:t>
      </w:r>
      <w:r w:rsidR="004E1839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koji ne posjeduju</w:t>
      </w:r>
      <w:r w:rsidR="00795FA3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objekt</w:t>
      </w:r>
    </w:p>
    <w:p w14:paraId="52535A32" w14:textId="59BAB25F" w:rsidR="00E661C6" w:rsidRPr="003F23E1" w:rsidRDefault="00795FA3" w:rsidP="003F23E1">
      <w:pPr>
        <w:pStyle w:val="Heading1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F23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Članak 8.</w:t>
      </w:r>
    </w:p>
    <w:p w14:paraId="62B81730" w14:textId="77777777" w:rsidR="00E661C6" w:rsidRPr="00E661C6" w:rsidRDefault="00E661C6" w:rsidP="006C51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Subjekti u poslovanju s hranom koji prilikom popunjavanja p</w:t>
      </w:r>
      <w:r w:rsid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odatka, sukladno članku 6. stavku</w:t>
      </w:r>
      <w:r w:rsidRP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2.</w:t>
      </w:r>
      <w:r w:rsid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ovoga Pravilnika,</w:t>
      </w:r>
      <w:r w:rsidRP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unose podatak o djelatnosti subjekta, ovisno o vrsti poslovanja s hranom</w:t>
      </w:r>
      <w:r w:rsid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,</w:t>
      </w:r>
      <w:r w:rsidRP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 </w:t>
      </w:r>
      <w:r w:rsid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kategorizirani su u jednu od sljedećih kategorija:</w:t>
      </w:r>
    </w:p>
    <w:p w14:paraId="4B5E8346" w14:textId="77777777" w:rsidR="00E661C6" w:rsidRPr="00795FA3" w:rsidRDefault="00E661C6" w:rsidP="00795FA3">
      <w:pPr>
        <w:pStyle w:val="ListParagraph"/>
        <w:numPr>
          <w:ilvl w:val="0"/>
          <w:numId w:val="10"/>
        </w:numPr>
        <w:shd w:val="clear" w:color="auto" w:fill="FFFFFF"/>
        <w:jc w:val="both"/>
        <w:textAlignment w:val="baseline"/>
        <w:rPr>
          <w:iCs/>
          <w:color w:val="231F20"/>
          <w:bdr w:val="none" w:sz="0" w:space="0" w:color="auto" w:frame="1"/>
        </w:rPr>
      </w:pPr>
      <w:r w:rsidRPr="00795FA3">
        <w:rPr>
          <w:iCs/>
          <w:color w:val="231F20"/>
          <w:bdr w:val="none" w:sz="0" w:space="0" w:color="auto" w:frame="1"/>
        </w:rPr>
        <w:t xml:space="preserve">Trgovina </w:t>
      </w:r>
    </w:p>
    <w:p w14:paraId="03DEF16B" w14:textId="77777777" w:rsidR="00E661C6" w:rsidRPr="00E661C6" w:rsidRDefault="00E661C6" w:rsidP="006C51AE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trgovina na štandovima, klupama, putem automata, prodajnih vozila</w:t>
      </w:r>
    </w:p>
    <w:p w14:paraId="1AE0594F" w14:textId="77777777" w:rsidR="00E661C6" w:rsidRPr="00E661C6" w:rsidRDefault="00E661C6" w:rsidP="006C51AE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 xml:space="preserve">prodaja </w:t>
      </w:r>
      <w:r w:rsidR="00795FA3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na daljinu krajnjem potrošaču (i</w:t>
      </w:r>
      <w:r w:rsidRP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nternet trgovina, TV prodaja, putem kataloga, telefona)</w:t>
      </w:r>
    </w:p>
    <w:p w14:paraId="2BCEF176" w14:textId="77777777" w:rsidR="00E661C6" w:rsidRPr="00E661C6" w:rsidRDefault="00E661C6" w:rsidP="006C51AE">
      <w:pPr>
        <w:numPr>
          <w:ilvl w:val="1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</w:pPr>
      <w:r w:rsidRPr="00E661C6">
        <w:rPr>
          <w:rFonts w:ascii="Times New Roman" w:eastAsia="Times New Roman" w:hAnsi="Times New Roman" w:cs="Times New Roman"/>
          <w:iCs/>
          <w:color w:val="231F20"/>
          <w:sz w:val="24"/>
          <w:szCs w:val="24"/>
          <w:bdr w:val="none" w:sz="0" w:space="0" w:color="auto" w:frame="1"/>
          <w:lang w:eastAsia="hr-HR"/>
        </w:rPr>
        <w:t>distributeri i uvoznici</w:t>
      </w:r>
    </w:p>
    <w:p w14:paraId="3D11F377" w14:textId="77777777" w:rsidR="00E661C6" w:rsidRPr="00795FA3" w:rsidRDefault="00795FA3" w:rsidP="00795FA3">
      <w:pPr>
        <w:pStyle w:val="ListParagraph"/>
        <w:numPr>
          <w:ilvl w:val="0"/>
          <w:numId w:val="10"/>
        </w:numPr>
        <w:shd w:val="clear" w:color="auto" w:fill="FFFFFF"/>
        <w:jc w:val="both"/>
        <w:textAlignment w:val="baseline"/>
      </w:pPr>
      <w:r>
        <w:rPr>
          <w:iCs/>
          <w:color w:val="231F20"/>
          <w:bdr w:val="none" w:sz="0" w:space="0" w:color="auto" w:frame="1"/>
        </w:rPr>
        <w:t>Prijevoz.</w:t>
      </w:r>
    </w:p>
    <w:p w14:paraId="74B5ED86" w14:textId="77777777" w:rsidR="00137BC7" w:rsidRDefault="00137BC7" w:rsidP="006C51AE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14:paraId="026630F5" w14:textId="77777777" w:rsidR="009138DC" w:rsidRDefault="009138DC" w:rsidP="002F742C">
      <w:pPr>
        <w:spacing w:after="0" w:line="360" w:lineRule="auto"/>
        <w:jc w:val="center"/>
        <w:rPr>
          <w:rFonts w:ascii="Times New Roman" w:hAnsi="Times New Roman" w:cs="Times New Roman"/>
          <w:i/>
          <w:color w:val="231F20"/>
          <w:sz w:val="24"/>
          <w:szCs w:val="24"/>
          <w:shd w:val="clear" w:color="auto" w:fill="FFFFFF"/>
        </w:rPr>
      </w:pPr>
      <w:r w:rsidRPr="00F97F10">
        <w:rPr>
          <w:rFonts w:ascii="Times New Roman" w:hAnsi="Times New Roman" w:cs="Times New Roman"/>
          <w:i/>
          <w:color w:val="231F20"/>
          <w:sz w:val="24"/>
          <w:szCs w:val="24"/>
          <w:shd w:val="clear" w:color="auto" w:fill="FFFFFF"/>
        </w:rPr>
        <w:t>Dostava dokumentacije</w:t>
      </w:r>
    </w:p>
    <w:p w14:paraId="2570E379" w14:textId="77777777" w:rsidR="009138DC" w:rsidRPr="003F23E1" w:rsidRDefault="009138DC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23E1">
        <w:rPr>
          <w:rFonts w:ascii="Times New Roman" w:hAnsi="Times New Roman" w:cs="Times New Roman"/>
          <w:sz w:val="24"/>
          <w:szCs w:val="24"/>
          <w:shd w:val="clear" w:color="auto" w:fill="FFFFFF"/>
        </w:rPr>
        <w:t>Članak 9.</w:t>
      </w:r>
    </w:p>
    <w:p w14:paraId="76D362D6" w14:textId="77777777" w:rsidR="009F6944" w:rsidRDefault="00302391" w:rsidP="006C51A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(1) </w:t>
      </w:r>
      <w:r w:rsidR="009F6944" w:rsidRPr="003A2B7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Subjekt u poslovanju s hranom</w:t>
      </w:r>
      <w:r w:rsidR="002F742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="009F6944" w:rsidRPr="003A2B7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="009F6944" w:rsidRPr="00C36967">
        <w:rPr>
          <w:rFonts w:ascii="Times New Roman" w:hAnsi="Times New Roman" w:cs="Times New Roman"/>
          <w:sz w:val="24"/>
          <w:szCs w:val="24"/>
        </w:rPr>
        <w:t xml:space="preserve">prilikom podnošenja obavijesti, </w:t>
      </w:r>
      <w:r w:rsidR="004E1839">
        <w:rPr>
          <w:rFonts w:ascii="Times New Roman" w:hAnsi="Times New Roman" w:cs="Times New Roman"/>
          <w:sz w:val="24"/>
          <w:szCs w:val="24"/>
        </w:rPr>
        <w:t xml:space="preserve">u aplikaciji </w:t>
      </w:r>
      <w:r w:rsidR="009F694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prilaže</w:t>
      </w:r>
      <w:r w:rsidR="009F6944" w:rsidRPr="003A2B7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dokaz </w:t>
      </w:r>
      <w:r w:rsidR="002F742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u elektronič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kom obliku </w:t>
      </w:r>
      <w:r w:rsidR="009F6944" w:rsidRPr="003A2B7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da je u Republici Hrvatskoj registriran za obavljanje djelatnosti i upisan u odgovarajući registar te presliku rješenja o ispunjavanju minimalnih tehničkih uvjeta</w:t>
      </w:r>
      <w:r w:rsidR="002F742C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="009F6944" w:rsidRPr="003A2B7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ako objekt podliježe njihovu ishođenju</w:t>
      </w:r>
      <w:r w:rsidR="0033115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temeljem posebnih propisa</w:t>
      </w:r>
      <w:r w:rsidR="009F6944" w:rsidRPr="003A2B77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14:paraId="2683A055" w14:textId="77777777" w:rsidR="002F742C" w:rsidRPr="008F03E9" w:rsidRDefault="002F742C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AA8A2" w14:textId="77777777" w:rsidR="002F742C" w:rsidRDefault="00302391" w:rsidP="006C51A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F6944" w:rsidRPr="009661B6">
        <w:rPr>
          <w:rFonts w:ascii="Times New Roman" w:hAnsi="Times New Roman" w:cs="Times New Roman"/>
          <w:sz w:val="24"/>
          <w:szCs w:val="24"/>
        </w:rPr>
        <w:t>Ukoliko</w:t>
      </w:r>
      <w:r w:rsidR="009F6944">
        <w:rPr>
          <w:rFonts w:ascii="Times New Roman" w:hAnsi="Times New Roman" w:cs="Times New Roman"/>
          <w:sz w:val="24"/>
          <w:szCs w:val="24"/>
        </w:rPr>
        <w:t xml:space="preserve"> obavijest za evidentiranje ne dostavlja </w:t>
      </w:r>
      <w:r w:rsidR="009F6944" w:rsidRPr="009661B6">
        <w:rPr>
          <w:rFonts w:ascii="Times New Roman" w:hAnsi="Times New Roman" w:cs="Times New Roman"/>
          <w:color w:val="231F20"/>
          <w:sz w:val="24"/>
          <w:szCs w:val="24"/>
        </w:rPr>
        <w:t>odgovorna osoba subjekta u poslovanju s hranom</w:t>
      </w:r>
      <w:r w:rsidR="009F6944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9F6944" w:rsidRPr="009661B6">
        <w:rPr>
          <w:rFonts w:ascii="Times New Roman" w:hAnsi="Times New Roman" w:cs="Times New Roman"/>
          <w:color w:val="231F20"/>
          <w:sz w:val="24"/>
          <w:szCs w:val="24"/>
        </w:rPr>
        <w:t xml:space="preserve"> uz obavijest za evidentiranje</w:t>
      </w:r>
      <w:r w:rsidR="009F6944">
        <w:rPr>
          <w:rFonts w:ascii="Times New Roman" w:hAnsi="Times New Roman" w:cs="Times New Roman"/>
          <w:color w:val="231F20"/>
          <w:sz w:val="24"/>
          <w:szCs w:val="24"/>
        </w:rPr>
        <w:t xml:space="preserve"> potrebno je priložiti</w:t>
      </w:r>
      <w:r w:rsidR="009F6944" w:rsidRPr="009661B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C3720">
        <w:rPr>
          <w:rFonts w:ascii="Times New Roman" w:hAnsi="Times New Roman" w:cs="Times New Roman"/>
          <w:color w:val="231F20"/>
          <w:sz w:val="24"/>
          <w:szCs w:val="24"/>
        </w:rPr>
        <w:t>ovjerenu I</w:t>
      </w:r>
      <w:r w:rsidR="009F6944">
        <w:rPr>
          <w:rFonts w:ascii="Times New Roman" w:hAnsi="Times New Roman" w:cs="Times New Roman"/>
          <w:color w:val="231F20"/>
          <w:sz w:val="24"/>
          <w:szCs w:val="24"/>
        </w:rPr>
        <w:t>zjavu o ovlaštenju osobe za postupke evidentiranja</w:t>
      </w:r>
      <w:r w:rsidR="0033115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138DC" w:rsidRPr="009138DC">
        <w:rPr>
          <w:rFonts w:ascii="Times New Roman" w:hAnsi="Times New Roman" w:cs="Times New Roman"/>
          <w:color w:val="231F20"/>
          <w:sz w:val="24"/>
          <w:szCs w:val="24"/>
        </w:rPr>
        <w:t xml:space="preserve">subjekata/objekata u poslovanju s hranom </w:t>
      </w:r>
      <w:r w:rsidR="00331157">
        <w:rPr>
          <w:rFonts w:ascii="Times New Roman" w:hAnsi="Times New Roman" w:cs="Times New Roman"/>
          <w:color w:val="231F20"/>
          <w:sz w:val="24"/>
          <w:szCs w:val="24"/>
        </w:rPr>
        <w:t xml:space="preserve">na obrascu iz </w:t>
      </w:r>
      <w:r w:rsidR="009F6944">
        <w:rPr>
          <w:rFonts w:ascii="Times New Roman" w:hAnsi="Times New Roman" w:cs="Times New Roman"/>
          <w:color w:val="231F20"/>
          <w:sz w:val="24"/>
          <w:szCs w:val="24"/>
        </w:rPr>
        <w:t>Prilog</w:t>
      </w:r>
      <w:r w:rsidR="00331157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9F6944">
        <w:rPr>
          <w:rFonts w:ascii="Times New Roman" w:hAnsi="Times New Roman" w:cs="Times New Roman"/>
          <w:color w:val="231F20"/>
          <w:sz w:val="24"/>
          <w:szCs w:val="24"/>
        </w:rPr>
        <w:t xml:space="preserve"> I</w:t>
      </w:r>
      <w:r w:rsidR="002F742C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331157">
        <w:rPr>
          <w:rFonts w:ascii="Times New Roman" w:hAnsi="Times New Roman" w:cs="Times New Roman"/>
          <w:color w:val="231F20"/>
          <w:sz w:val="24"/>
          <w:szCs w:val="24"/>
        </w:rPr>
        <w:t xml:space="preserve"> ovog</w:t>
      </w:r>
      <w:r w:rsidR="002F742C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9F694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331157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="009F6944">
        <w:rPr>
          <w:rFonts w:ascii="Times New Roman" w:hAnsi="Times New Roman" w:cs="Times New Roman"/>
          <w:color w:val="231F20"/>
          <w:sz w:val="24"/>
          <w:szCs w:val="24"/>
        </w:rPr>
        <w:t>ravilnika</w:t>
      </w:r>
      <w:r w:rsidR="00331157">
        <w:rPr>
          <w:rFonts w:ascii="Times New Roman" w:hAnsi="Times New Roman" w:cs="Times New Roman"/>
          <w:color w:val="231F20"/>
          <w:sz w:val="24"/>
          <w:szCs w:val="24"/>
        </w:rPr>
        <w:t xml:space="preserve"> koji čini njegov sastavni dio</w:t>
      </w:r>
      <w:r w:rsidR="009F694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8141AD5" w14:textId="77777777" w:rsidR="009F6944" w:rsidRPr="009661B6" w:rsidRDefault="009F6944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14:paraId="065617E7" w14:textId="77777777" w:rsidR="00BE796E" w:rsidRPr="00F97F10" w:rsidRDefault="00BE796E" w:rsidP="002F742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7F10">
        <w:rPr>
          <w:rFonts w:ascii="Times New Roman" w:hAnsi="Times New Roman" w:cs="Times New Roman"/>
          <w:i/>
          <w:sz w:val="24"/>
          <w:szCs w:val="24"/>
        </w:rPr>
        <w:t xml:space="preserve">Obrada zahtjeva </w:t>
      </w:r>
    </w:p>
    <w:p w14:paraId="2FDFA713" w14:textId="77777777" w:rsidR="009138DC" w:rsidRPr="003F23E1" w:rsidRDefault="009138DC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Članak 10.</w:t>
      </w:r>
    </w:p>
    <w:p w14:paraId="3219598C" w14:textId="77777777" w:rsidR="001426C5" w:rsidRDefault="00AE6746" w:rsidP="002F74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426C5" w:rsidRPr="00176E3B">
        <w:rPr>
          <w:rFonts w:ascii="Times New Roman" w:hAnsi="Times New Roman" w:cs="Times New Roman"/>
          <w:sz w:val="24"/>
          <w:szCs w:val="24"/>
        </w:rPr>
        <w:t xml:space="preserve">Nakon </w:t>
      </w:r>
      <w:r w:rsidR="00F37ACE">
        <w:rPr>
          <w:rFonts w:ascii="Times New Roman" w:hAnsi="Times New Roman" w:cs="Times New Roman"/>
          <w:sz w:val="24"/>
          <w:szCs w:val="24"/>
        </w:rPr>
        <w:t xml:space="preserve">uredno prijavljenih obaveznih podataka </w:t>
      </w:r>
      <w:r w:rsidR="002F742C">
        <w:rPr>
          <w:rFonts w:ascii="Times New Roman" w:hAnsi="Times New Roman" w:cs="Times New Roman"/>
          <w:sz w:val="24"/>
          <w:szCs w:val="24"/>
        </w:rPr>
        <w:t>na prijavljenu adresu elektronič</w:t>
      </w:r>
      <w:r w:rsidR="001426C5" w:rsidRPr="00176E3B">
        <w:rPr>
          <w:rFonts w:ascii="Times New Roman" w:hAnsi="Times New Roman" w:cs="Times New Roman"/>
          <w:sz w:val="24"/>
          <w:szCs w:val="24"/>
        </w:rPr>
        <w:t>ke pošte zaprima se potvrda o zaprimanju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ACE">
        <w:rPr>
          <w:rFonts w:ascii="Times New Roman" w:hAnsi="Times New Roman" w:cs="Times New Roman"/>
          <w:sz w:val="24"/>
          <w:szCs w:val="24"/>
        </w:rPr>
        <w:t>obavijesti</w:t>
      </w:r>
      <w:r w:rsidR="002F742C">
        <w:rPr>
          <w:rFonts w:ascii="Times New Roman" w:hAnsi="Times New Roman" w:cs="Times New Roman"/>
          <w:sz w:val="24"/>
          <w:szCs w:val="24"/>
        </w:rPr>
        <w:t>.</w:t>
      </w:r>
    </w:p>
    <w:p w14:paraId="118D1AF1" w14:textId="77777777" w:rsidR="002F742C" w:rsidRDefault="002F742C" w:rsidP="002F742C">
      <w:pPr>
        <w:shd w:val="clear" w:color="auto" w:fill="FFFFFF"/>
        <w:spacing w:after="0" w:line="240" w:lineRule="auto"/>
        <w:jc w:val="both"/>
      </w:pPr>
    </w:p>
    <w:p w14:paraId="6D4F432D" w14:textId="5C6F13DA" w:rsidR="00900DC3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(2) </w:t>
      </w:r>
      <w:r w:rsidR="00900DC3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Na zahtjev Državnog inspektorata, subjekt u poslovanju s hranom dužan je, bez odgode, dostaviti dokaze o ispunjavanju uvjeta </w:t>
      </w:r>
      <w:r w:rsidR="00900DC3" w:rsidRPr="00A83071">
        <w:rPr>
          <w:rFonts w:ascii="Times New Roman" w:hAnsi="Times New Roman" w:cs="Times New Roman"/>
          <w:color w:val="231F20"/>
          <w:sz w:val="24"/>
          <w:szCs w:val="24"/>
        </w:rPr>
        <w:t>iz članka</w:t>
      </w:r>
      <w:r w:rsidR="002F742C">
        <w:rPr>
          <w:rFonts w:ascii="Times New Roman" w:hAnsi="Times New Roman" w:cs="Times New Roman"/>
          <w:color w:val="231F20"/>
          <w:sz w:val="24"/>
          <w:szCs w:val="24"/>
        </w:rPr>
        <w:t xml:space="preserve"> 9. ovoga P</w:t>
      </w:r>
      <w:r w:rsidR="0022760C">
        <w:rPr>
          <w:rFonts w:ascii="Times New Roman" w:hAnsi="Times New Roman" w:cs="Times New Roman"/>
          <w:color w:val="231F20"/>
          <w:sz w:val="24"/>
          <w:szCs w:val="24"/>
        </w:rPr>
        <w:t>ravilnika</w:t>
      </w:r>
      <w:r w:rsidR="00900DC3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900DC3" w:rsidRPr="009F2063">
        <w:rPr>
          <w:rFonts w:ascii="Times New Roman" w:hAnsi="Times New Roman" w:cs="Times New Roman"/>
          <w:color w:val="231F20"/>
          <w:sz w:val="24"/>
          <w:szCs w:val="24"/>
        </w:rPr>
        <w:t>Subjekt u poslovanju s hranom dokaze dostav</w:t>
      </w:r>
      <w:r w:rsidR="00FF3C0B">
        <w:rPr>
          <w:rFonts w:ascii="Times New Roman" w:hAnsi="Times New Roman" w:cs="Times New Roman"/>
          <w:color w:val="231F20"/>
          <w:sz w:val="24"/>
          <w:szCs w:val="24"/>
        </w:rPr>
        <w:t>lja</w:t>
      </w:r>
      <w:r w:rsidR="00900DC3" w:rsidRPr="009F2063">
        <w:rPr>
          <w:rFonts w:ascii="Times New Roman" w:hAnsi="Times New Roman" w:cs="Times New Roman"/>
          <w:color w:val="231F20"/>
          <w:sz w:val="24"/>
          <w:szCs w:val="24"/>
        </w:rPr>
        <w:t xml:space="preserve"> u obliku preslika ili ispisa elektroničke isprave.</w:t>
      </w:r>
    </w:p>
    <w:p w14:paraId="14D0F4F6" w14:textId="77777777" w:rsidR="002F742C" w:rsidRPr="008F03E9" w:rsidRDefault="002F742C" w:rsidP="006C51A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2F522C27" w14:textId="29FA5283" w:rsidR="00900DC3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(3) </w:t>
      </w:r>
      <w:r w:rsidR="00900DC3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Ukoliko subjekt o poslovanju s hranom ne postupi po zahtjevu Državnog inspektorata, opisanom u stavku </w:t>
      </w:r>
      <w:r w:rsidR="00396BF5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="00900DC3" w:rsidRPr="008F03E9">
        <w:rPr>
          <w:rFonts w:ascii="Times New Roman" w:hAnsi="Times New Roman" w:cs="Times New Roman"/>
          <w:color w:val="231F20"/>
          <w:sz w:val="24"/>
          <w:szCs w:val="24"/>
        </w:rPr>
        <w:t>. ovog</w:t>
      </w:r>
      <w:r w:rsidR="002F742C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900DC3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 članka</w:t>
      </w:r>
      <w:r w:rsidR="00396BF5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900DC3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 subjekt se neće evidentirati u Registar</w:t>
      </w:r>
      <w:r w:rsidR="00570087" w:rsidRPr="00570087">
        <w:t xml:space="preserve"> </w:t>
      </w:r>
      <w:r w:rsidR="00570087" w:rsidRPr="00570087">
        <w:rPr>
          <w:rFonts w:ascii="Times New Roman" w:hAnsi="Times New Roman" w:cs="Times New Roman"/>
          <w:color w:val="231F20"/>
          <w:sz w:val="24"/>
          <w:szCs w:val="24"/>
        </w:rPr>
        <w:t>o čemu zaprima obavijest elektroničkim putem.</w:t>
      </w:r>
    </w:p>
    <w:p w14:paraId="7E74A324" w14:textId="77777777" w:rsidR="002F742C" w:rsidRPr="008F03E9" w:rsidRDefault="002F742C" w:rsidP="006C51AE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CE883CA" w14:textId="23E154A2" w:rsidR="00887895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(4) </w:t>
      </w:r>
      <w:r w:rsidR="00900DC3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Na temelju uredno podnesene obavijesti za evidentiranje </w:t>
      </w:r>
      <w:r w:rsidR="00900DC3" w:rsidRPr="008F03E9">
        <w:rPr>
          <w:rFonts w:ascii="Times New Roman" w:hAnsi="Times New Roman" w:cs="Times New Roman"/>
          <w:sz w:val="24"/>
          <w:szCs w:val="24"/>
        </w:rPr>
        <w:t>subjekta i/ili objekta Državni inspektorat evidentira subjekte i objekte te ih upisuje u Registar</w:t>
      </w:r>
      <w:r w:rsidR="00900DC3">
        <w:rPr>
          <w:rFonts w:ascii="Times New Roman" w:hAnsi="Times New Roman" w:cs="Times New Roman"/>
          <w:sz w:val="24"/>
          <w:szCs w:val="24"/>
        </w:rPr>
        <w:t xml:space="preserve">. </w:t>
      </w:r>
      <w:r w:rsidR="00900DC3" w:rsidRPr="008F03E9">
        <w:rPr>
          <w:rFonts w:ascii="Times New Roman" w:hAnsi="Times New Roman" w:cs="Times New Roman"/>
          <w:sz w:val="24"/>
          <w:szCs w:val="24"/>
        </w:rPr>
        <w:t xml:space="preserve">Subjekt </w:t>
      </w:r>
      <w:r w:rsidR="00900DC3">
        <w:rPr>
          <w:rFonts w:ascii="Times New Roman" w:hAnsi="Times New Roman" w:cs="Times New Roman"/>
          <w:sz w:val="24"/>
          <w:szCs w:val="24"/>
        </w:rPr>
        <w:t xml:space="preserve">i podnositelj obavijesti </w:t>
      </w:r>
      <w:r w:rsidR="002F742C">
        <w:rPr>
          <w:rFonts w:ascii="Times New Roman" w:hAnsi="Times New Roman" w:cs="Times New Roman"/>
          <w:sz w:val="24"/>
          <w:szCs w:val="24"/>
        </w:rPr>
        <w:t>na prijavljenu adresu elektronič</w:t>
      </w:r>
      <w:r w:rsidR="00900DC3" w:rsidRPr="008F03E9">
        <w:rPr>
          <w:rFonts w:ascii="Times New Roman" w:hAnsi="Times New Roman" w:cs="Times New Roman"/>
          <w:sz w:val="24"/>
          <w:szCs w:val="24"/>
        </w:rPr>
        <w:t>ke pošte zaprima</w:t>
      </w:r>
      <w:r w:rsidR="00900DC3">
        <w:rPr>
          <w:rFonts w:ascii="Times New Roman" w:hAnsi="Times New Roman" w:cs="Times New Roman"/>
          <w:sz w:val="24"/>
          <w:szCs w:val="24"/>
        </w:rPr>
        <w:t>ju</w:t>
      </w:r>
      <w:r w:rsidR="00900DC3" w:rsidRPr="008F03E9">
        <w:rPr>
          <w:rFonts w:ascii="Times New Roman" w:hAnsi="Times New Roman" w:cs="Times New Roman"/>
          <w:sz w:val="24"/>
          <w:szCs w:val="24"/>
        </w:rPr>
        <w:t xml:space="preserve"> </w:t>
      </w:r>
      <w:r w:rsidR="00953CE1">
        <w:rPr>
          <w:rFonts w:ascii="Times New Roman" w:hAnsi="Times New Roman" w:cs="Times New Roman"/>
          <w:sz w:val="24"/>
          <w:szCs w:val="24"/>
        </w:rPr>
        <w:t>izvadak iz R</w:t>
      </w:r>
      <w:r w:rsidR="00900DC3">
        <w:rPr>
          <w:rFonts w:ascii="Times New Roman" w:hAnsi="Times New Roman" w:cs="Times New Roman"/>
          <w:sz w:val="24"/>
          <w:szCs w:val="24"/>
        </w:rPr>
        <w:t>egistra</w:t>
      </w:r>
      <w:r w:rsidR="00570087">
        <w:t>.</w:t>
      </w:r>
    </w:p>
    <w:p w14:paraId="6924FE31" w14:textId="77777777" w:rsidR="00887895" w:rsidRDefault="00887895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38726" w14:textId="4B3895E9" w:rsidR="002A0A5F" w:rsidRDefault="00887895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0B2995" w:rsidRPr="000B2995">
        <w:rPr>
          <w:rFonts w:ascii="Times New Roman" w:hAnsi="Times New Roman" w:cs="Times New Roman"/>
          <w:sz w:val="24"/>
          <w:szCs w:val="24"/>
        </w:rPr>
        <w:t>Evidentiranjem subjekta i/ili objekta u poslovanju s hranom u Registar</w:t>
      </w:r>
      <w:r w:rsidR="000B2995">
        <w:rPr>
          <w:rFonts w:ascii="Times New Roman" w:hAnsi="Times New Roman" w:cs="Times New Roman"/>
          <w:sz w:val="24"/>
          <w:szCs w:val="24"/>
        </w:rPr>
        <w:t>,</w:t>
      </w:r>
      <w:r w:rsidR="000B2995" w:rsidRPr="000B2995">
        <w:rPr>
          <w:rFonts w:ascii="Times New Roman" w:hAnsi="Times New Roman" w:cs="Times New Roman"/>
          <w:sz w:val="24"/>
          <w:szCs w:val="24"/>
        </w:rPr>
        <w:t xml:space="preserve"> podnositelju </w:t>
      </w:r>
      <w:r w:rsidR="000B2995">
        <w:rPr>
          <w:rFonts w:ascii="Times New Roman" w:hAnsi="Times New Roman" w:cs="Times New Roman"/>
          <w:sz w:val="24"/>
          <w:szCs w:val="24"/>
        </w:rPr>
        <w:t>zahtjeva</w:t>
      </w:r>
      <w:r w:rsidR="00F37ACE">
        <w:rPr>
          <w:rFonts w:ascii="Times New Roman" w:hAnsi="Times New Roman" w:cs="Times New Roman"/>
          <w:sz w:val="24"/>
          <w:szCs w:val="24"/>
        </w:rPr>
        <w:t xml:space="preserve">, odnosno </w:t>
      </w:r>
      <w:r w:rsidR="002F742C">
        <w:rPr>
          <w:rFonts w:ascii="Times New Roman" w:hAnsi="Times New Roman" w:cs="Times New Roman"/>
          <w:sz w:val="24"/>
          <w:szCs w:val="24"/>
        </w:rPr>
        <w:t>osobi</w:t>
      </w:r>
      <w:r w:rsidR="000B2995" w:rsidRPr="000B2995">
        <w:rPr>
          <w:rFonts w:ascii="Times New Roman" w:hAnsi="Times New Roman" w:cs="Times New Roman"/>
          <w:sz w:val="24"/>
          <w:szCs w:val="24"/>
        </w:rPr>
        <w:t xml:space="preserve"> koja je provela postupak i/ili je ovlaštena za postupke elektroničkog evidentiranja omogućuje </w:t>
      </w:r>
      <w:r w:rsidR="0057160E" w:rsidRPr="000B2995">
        <w:rPr>
          <w:rFonts w:ascii="Times New Roman" w:hAnsi="Times New Roman" w:cs="Times New Roman"/>
          <w:sz w:val="24"/>
          <w:szCs w:val="24"/>
        </w:rPr>
        <w:t xml:space="preserve">se </w:t>
      </w:r>
      <w:r w:rsidR="000B2995" w:rsidRPr="000B2995">
        <w:rPr>
          <w:rFonts w:ascii="Times New Roman" w:hAnsi="Times New Roman" w:cs="Times New Roman"/>
          <w:sz w:val="24"/>
          <w:szCs w:val="24"/>
        </w:rPr>
        <w:t xml:space="preserve">da putem </w:t>
      </w:r>
      <w:r w:rsidR="008C05BF">
        <w:rPr>
          <w:rFonts w:ascii="Times New Roman" w:hAnsi="Times New Roman" w:cs="Times New Roman"/>
          <w:sz w:val="24"/>
          <w:szCs w:val="24"/>
        </w:rPr>
        <w:t>javnog portala</w:t>
      </w:r>
      <w:r w:rsidR="000B2995" w:rsidRPr="000B2995">
        <w:rPr>
          <w:rFonts w:ascii="Times New Roman" w:hAnsi="Times New Roman" w:cs="Times New Roman"/>
          <w:sz w:val="24"/>
          <w:szCs w:val="24"/>
        </w:rPr>
        <w:t xml:space="preserve"> može pregledati sve podatke o subjektu i svim pripadajućim objektima </w:t>
      </w:r>
      <w:r w:rsidR="000B2995">
        <w:rPr>
          <w:rFonts w:ascii="Times New Roman" w:hAnsi="Times New Roman" w:cs="Times New Roman"/>
          <w:sz w:val="24"/>
          <w:szCs w:val="24"/>
        </w:rPr>
        <w:t>u Registru</w:t>
      </w:r>
      <w:r w:rsidR="002F742C">
        <w:rPr>
          <w:rFonts w:ascii="Times New Roman" w:hAnsi="Times New Roman" w:cs="Times New Roman"/>
          <w:sz w:val="24"/>
          <w:szCs w:val="24"/>
        </w:rPr>
        <w:t>,</w:t>
      </w:r>
      <w:r w:rsidR="000B2995">
        <w:rPr>
          <w:rFonts w:ascii="Times New Roman" w:hAnsi="Times New Roman" w:cs="Times New Roman"/>
          <w:sz w:val="24"/>
          <w:szCs w:val="24"/>
        </w:rPr>
        <w:t xml:space="preserve"> </w:t>
      </w:r>
      <w:r w:rsidR="000B2995" w:rsidRPr="000B2995">
        <w:rPr>
          <w:rFonts w:ascii="Times New Roman" w:hAnsi="Times New Roman" w:cs="Times New Roman"/>
          <w:sz w:val="24"/>
          <w:szCs w:val="24"/>
        </w:rPr>
        <w:t>uključujući i status objekata</w:t>
      </w:r>
      <w:r w:rsidR="000E3F42">
        <w:rPr>
          <w:rFonts w:ascii="Times New Roman" w:hAnsi="Times New Roman" w:cs="Times New Roman"/>
          <w:sz w:val="24"/>
          <w:szCs w:val="24"/>
        </w:rPr>
        <w:t xml:space="preserve"> te status predanih zahtjeva</w:t>
      </w:r>
      <w:r w:rsidR="000B2995" w:rsidRPr="000B2995">
        <w:rPr>
          <w:rFonts w:ascii="Times New Roman" w:hAnsi="Times New Roman" w:cs="Times New Roman"/>
          <w:sz w:val="24"/>
          <w:szCs w:val="24"/>
        </w:rPr>
        <w:t>.</w:t>
      </w:r>
    </w:p>
    <w:p w14:paraId="54DBEC00" w14:textId="13F9AC78" w:rsidR="00887895" w:rsidRDefault="00887895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A43B8" w14:textId="5DE4D8A9" w:rsidR="00887895" w:rsidRDefault="00887895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4AC60" w14:textId="12E4E387" w:rsidR="002A0A5F" w:rsidRDefault="002A0A5F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5A41C" w14:textId="77777777" w:rsidR="00BE796E" w:rsidRPr="00F97F10" w:rsidRDefault="00BE796E" w:rsidP="002F742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97F10">
        <w:rPr>
          <w:rFonts w:ascii="Times New Roman" w:hAnsi="Times New Roman" w:cs="Times New Roman"/>
          <w:i/>
          <w:sz w:val="24"/>
          <w:szCs w:val="24"/>
        </w:rPr>
        <w:t>Podnošenje obavijesti za naknadno evidentiranje objekata</w:t>
      </w:r>
    </w:p>
    <w:p w14:paraId="6E0599B7" w14:textId="77777777" w:rsidR="006607A2" w:rsidRPr="003F23E1" w:rsidRDefault="006607A2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Članak 11.</w:t>
      </w:r>
    </w:p>
    <w:p w14:paraId="67E6EF9F" w14:textId="77777777" w:rsidR="006607A2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607A2">
        <w:rPr>
          <w:rFonts w:ascii="Times New Roman" w:hAnsi="Times New Roman" w:cs="Times New Roman"/>
          <w:sz w:val="24"/>
          <w:szCs w:val="24"/>
        </w:rPr>
        <w:t>Subjekti u poslovanju s hranom koji su upisani u Registar, za svako naknadno evidentiranje</w:t>
      </w:r>
      <w:r w:rsidR="00396BF5">
        <w:rPr>
          <w:rFonts w:ascii="Times New Roman" w:hAnsi="Times New Roman" w:cs="Times New Roman"/>
          <w:sz w:val="24"/>
          <w:szCs w:val="24"/>
        </w:rPr>
        <w:t xml:space="preserve"> novog</w:t>
      </w:r>
      <w:r w:rsidR="006607A2">
        <w:rPr>
          <w:rFonts w:ascii="Times New Roman" w:hAnsi="Times New Roman" w:cs="Times New Roman"/>
          <w:sz w:val="24"/>
          <w:szCs w:val="24"/>
        </w:rPr>
        <w:t xml:space="preserve"> objekta provode postupak u skladu s člankom 5. ovoga Pravilnika.</w:t>
      </w:r>
    </w:p>
    <w:p w14:paraId="2183A791" w14:textId="77777777" w:rsidR="002F742C" w:rsidRDefault="002F742C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0225E" w14:textId="7BCFC436" w:rsidR="00BE796E" w:rsidRPr="00176E3B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BE796E">
        <w:rPr>
          <w:rFonts w:ascii="Times New Roman" w:hAnsi="Times New Roman" w:cs="Times New Roman"/>
          <w:sz w:val="24"/>
          <w:szCs w:val="24"/>
        </w:rPr>
        <w:t>Subjekti</w:t>
      </w:r>
      <w:r w:rsidR="00BE796E" w:rsidRPr="00176E3B">
        <w:rPr>
          <w:rFonts w:ascii="Times New Roman" w:hAnsi="Times New Roman" w:cs="Times New Roman"/>
          <w:sz w:val="24"/>
          <w:szCs w:val="24"/>
        </w:rPr>
        <w:t xml:space="preserve"> u poslovanju s hranom </w:t>
      </w:r>
      <w:r w:rsidR="00BE796E" w:rsidRPr="00437045">
        <w:rPr>
          <w:rFonts w:ascii="Times New Roman" w:hAnsi="Times New Roman" w:cs="Times New Roman"/>
          <w:sz w:val="24"/>
          <w:szCs w:val="24"/>
        </w:rPr>
        <w:t xml:space="preserve">koji su upisani u </w:t>
      </w:r>
      <w:r w:rsidR="00BE796E">
        <w:rPr>
          <w:rFonts w:ascii="Times New Roman" w:hAnsi="Times New Roman" w:cs="Times New Roman"/>
          <w:sz w:val="24"/>
          <w:szCs w:val="24"/>
        </w:rPr>
        <w:t>R</w:t>
      </w:r>
      <w:r w:rsidR="00BE796E" w:rsidRPr="00437045">
        <w:rPr>
          <w:rFonts w:ascii="Times New Roman" w:hAnsi="Times New Roman" w:cs="Times New Roman"/>
          <w:sz w:val="24"/>
          <w:szCs w:val="24"/>
        </w:rPr>
        <w:t xml:space="preserve">egistar, a </w:t>
      </w:r>
      <w:r w:rsidR="00BE796E" w:rsidRPr="00176E3B">
        <w:rPr>
          <w:rFonts w:ascii="Times New Roman" w:hAnsi="Times New Roman" w:cs="Times New Roman"/>
          <w:sz w:val="24"/>
          <w:szCs w:val="24"/>
        </w:rPr>
        <w:t xml:space="preserve">nemaju pristup </w:t>
      </w:r>
      <w:r w:rsidR="00FF3C0B">
        <w:rPr>
          <w:rFonts w:ascii="Times New Roman" w:hAnsi="Times New Roman" w:cs="Times New Roman"/>
          <w:sz w:val="24"/>
          <w:szCs w:val="24"/>
        </w:rPr>
        <w:t>svojim podacima u Registru na javnom portalu</w:t>
      </w:r>
      <w:r w:rsidR="00BE796E">
        <w:rPr>
          <w:rFonts w:ascii="Times New Roman" w:hAnsi="Times New Roman" w:cs="Times New Roman"/>
          <w:sz w:val="24"/>
          <w:szCs w:val="24"/>
        </w:rPr>
        <w:t xml:space="preserve"> središnjeg informacijskog sustava sanitarne inspekcije</w:t>
      </w:r>
      <w:r w:rsidR="00BE796E" w:rsidRPr="00176E3B">
        <w:rPr>
          <w:rFonts w:ascii="Times New Roman" w:hAnsi="Times New Roman" w:cs="Times New Roman"/>
          <w:sz w:val="24"/>
          <w:szCs w:val="24"/>
        </w:rPr>
        <w:t xml:space="preserve">, dostavljaju </w:t>
      </w:r>
      <w:r w:rsidR="00BE796E">
        <w:rPr>
          <w:rFonts w:ascii="Times New Roman" w:hAnsi="Times New Roman" w:cs="Times New Roman"/>
          <w:sz w:val="24"/>
          <w:szCs w:val="24"/>
        </w:rPr>
        <w:t>putem elektroničke pošte</w:t>
      </w:r>
      <w:r w:rsidR="00BE796E" w:rsidRPr="00176E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796E" w:rsidRPr="00176E3B">
        <w:rPr>
          <w:rFonts w:ascii="Times New Roman" w:hAnsi="Times New Roman" w:cs="Times New Roman"/>
          <w:sz w:val="24"/>
          <w:szCs w:val="24"/>
        </w:rPr>
        <w:t>pisani zahtjev da im se isto omogući.</w:t>
      </w:r>
    </w:p>
    <w:p w14:paraId="2FF34EEF" w14:textId="77777777" w:rsidR="006607A2" w:rsidRDefault="006607A2" w:rsidP="006C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7F80C" w14:textId="77777777" w:rsidR="00437045" w:rsidRPr="002F742C" w:rsidRDefault="001C34A4" w:rsidP="002F742C">
      <w:pPr>
        <w:pStyle w:val="box46205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iCs/>
          <w:color w:val="231F20"/>
          <w:bdr w:val="none" w:sz="0" w:space="0" w:color="auto" w:frame="1"/>
        </w:rPr>
      </w:pPr>
      <w:r>
        <w:rPr>
          <w:rStyle w:val="kurziv"/>
          <w:i/>
          <w:iCs/>
          <w:color w:val="231F20"/>
          <w:bdr w:val="none" w:sz="0" w:space="0" w:color="auto" w:frame="1"/>
        </w:rPr>
        <w:t xml:space="preserve">Izdavanje </w:t>
      </w:r>
      <w:r w:rsidR="002F742C">
        <w:rPr>
          <w:rStyle w:val="kurziv"/>
          <w:i/>
          <w:iCs/>
          <w:color w:val="231F20"/>
          <w:bdr w:val="none" w:sz="0" w:space="0" w:color="auto" w:frame="1"/>
        </w:rPr>
        <w:t>i</w:t>
      </w:r>
      <w:r>
        <w:rPr>
          <w:rStyle w:val="kurziv"/>
          <w:i/>
          <w:iCs/>
          <w:color w:val="231F20"/>
          <w:bdr w:val="none" w:sz="0" w:space="0" w:color="auto" w:frame="1"/>
        </w:rPr>
        <w:t xml:space="preserve">zvadaka iz </w:t>
      </w:r>
      <w:r w:rsidR="00331157">
        <w:rPr>
          <w:rStyle w:val="kurziv"/>
          <w:i/>
          <w:iCs/>
          <w:color w:val="231F20"/>
          <w:bdr w:val="none" w:sz="0" w:space="0" w:color="auto" w:frame="1"/>
        </w:rPr>
        <w:t>R</w:t>
      </w:r>
      <w:r>
        <w:rPr>
          <w:rStyle w:val="kurziv"/>
          <w:i/>
          <w:iCs/>
          <w:color w:val="231F20"/>
          <w:bdr w:val="none" w:sz="0" w:space="0" w:color="auto" w:frame="1"/>
        </w:rPr>
        <w:t>egistra</w:t>
      </w:r>
    </w:p>
    <w:p w14:paraId="2C63BA4E" w14:textId="77777777" w:rsidR="00437045" w:rsidRPr="003F23E1" w:rsidRDefault="002A0A5F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>Članak 12</w:t>
      </w:r>
      <w:r w:rsidR="00437045" w:rsidRPr="003F23E1">
        <w:rPr>
          <w:rFonts w:ascii="Times New Roman" w:hAnsi="Times New Roman" w:cs="Times New Roman"/>
          <w:sz w:val="24"/>
          <w:szCs w:val="24"/>
        </w:rPr>
        <w:t>.</w:t>
      </w:r>
    </w:p>
    <w:p w14:paraId="08EF02EE" w14:textId="77777777" w:rsidR="00331157" w:rsidRDefault="00AE6746" w:rsidP="002F74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1C34A4" w:rsidRPr="004A5279">
        <w:rPr>
          <w:rFonts w:ascii="Times New Roman" w:hAnsi="Times New Roman" w:cs="Times New Roman"/>
          <w:sz w:val="24"/>
          <w:szCs w:val="24"/>
        </w:rPr>
        <w:t>Na zahtjev stranke</w:t>
      </w:r>
      <w:r w:rsidR="002F742C">
        <w:rPr>
          <w:rFonts w:ascii="Times New Roman" w:hAnsi="Times New Roman" w:cs="Times New Roman"/>
          <w:sz w:val="24"/>
          <w:szCs w:val="24"/>
        </w:rPr>
        <w:t xml:space="preserve"> podnesen na adresu elektronič</w:t>
      </w:r>
      <w:r w:rsidR="001C34A4">
        <w:rPr>
          <w:rFonts w:ascii="Times New Roman" w:hAnsi="Times New Roman" w:cs="Times New Roman"/>
          <w:sz w:val="24"/>
          <w:szCs w:val="24"/>
        </w:rPr>
        <w:t xml:space="preserve">ke pošte za subjekte i pripadajuće objekte </w:t>
      </w:r>
      <w:r w:rsidR="001C34A4" w:rsidRPr="004A5279">
        <w:rPr>
          <w:rFonts w:ascii="Times New Roman" w:hAnsi="Times New Roman" w:cs="Times New Roman"/>
          <w:sz w:val="24"/>
          <w:szCs w:val="24"/>
        </w:rPr>
        <w:t xml:space="preserve">izdati će </w:t>
      </w:r>
      <w:r w:rsidR="002F742C">
        <w:rPr>
          <w:rFonts w:ascii="Times New Roman" w:hAnsi="Times New Roman" w:cs="Times New Roman"/>
          <w:sz w:val="24"/>
          <w:szCs w:val="24"/>
        </w:rPr>
        <w:t>se izvadak iz R</w:t>
      </w:r>
      <w:r w:rsidR="001C34A4" w:rsidRPr="004A5279">
        <w:rPr>
          <w:rFonts w:ascii="Times New Roman" w:hAnsi="Times New Roman" w:cs="Times New Roman"/>
          <w:sz w:val="24"/>
          <w:szCs w:val="24"/>
        </w:rPr>
        <w:t>egistra</w:t>
      </w:r>
      <w:r w:rsidR="00437045">
        <w:rPr>
          <w:rFonts w:ascii="Times New Roman" w:hAnsi="Times New Roman" w:cs="Times New Roman"/>
          <w:sz w:val="24"/>
          <w:szCs w:val="24"/>
        </w:rPr>
        <w:t>.</w:t>
      </w:r>
    </w:p>
    <w:p w14:paraId="5450079A" w14:textId="77777777" w:rsidR="00437045" w:rsidRDefault="00AE6746" w:rsidP="006C51AE">
      <w:pPr>
        <w:shd w:val="clear" w:color="auto" w:fill="FFFFFF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37045" w:rsidRPr="00437045">
        <w:rPr>
          <w:rFonts w:ascii="Times New Roman" w:hAnsi="Times New Roman" w:cs="Times New Roman"/>
          <w:sz w:val="24"/>
          <w:szCs w:val="24"/>
        </w:rPr>
        <w:t>Zahtjev mora sadržavati točnu svrhu/namjenu za koju se izvadak izdaje.</w:t>
      </w:r>
    </w:p>
    <w:p w14:paraId="1D40800E" w14:textId="77777777" w:rsidR="002F742C" w:rsidRPr="006028BF" w:rsidRDefault="002F742C" w:rsidP="002F74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D5C25" w14:textId="77777777" w:rsidR="00437045" w:rsidRPr="002F742C" w:rsidRDefault="00900DC3" w:rsidP="002F742C">
      <w:pPr>
        <w:pStyle w:val="box46205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iCs/>
          <w:color w:val="231F20"/>
          <w:bdr w:val="none" w:sz="0" w:space="0" w:color="auto" w:frame="1"/>
        </w:rPr>
      </w:pPr>
      <w:r w:rsidRPr="008F03E9">
        <w:rPr>
          <w:rStyle w:val="kurziv"/>
          <w:i/>
          <w:iCs/>
          <w:color w:val="231F20"/>
          <w:bdr w:val="none" w:sz="0" w:space="0" w:color="auto" w:frame="1"/>
        </w:rPr>
        <w:t xml:space="preserve">Promjena podataka </w:t>
      </w:r>
      <w:r w:rsidR="00953CE1">
        <w:rPr>
          <w:rStyle w:val="kurziv"/>
          <w:i/>
          <w:iCs/>
          <w:color w:val="231F20"/>
          <w:bdr w:val="none" w:sz="0" w:space="0" w:color="auto" w:frame="1"/>
        </w:rPr>
        <w:t>u R</w:t>
      </w:r>
      <w:r>
        <w:rPr>
          <w:rStyle w:val="kurziv"/>
          <w:i/>
          <w:iCs/>
          <w:color w:val="231F20"/>
          <w:bdr w:val="none" w:sz="0" w:space="0" w:color="auto" w:frame="1"/>
        </w:rPr>
        <w:t>egistru</w:t>
      </w:r>
    </w:p>
    <w:p w14:paraId="3A44E716" w14:textId="77777777" w:rsidR="002F742C" w:rsidRPr="003F23E1" w:rsidRDefault="00900DC3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 xml:space="preserve">Članak </w:t>
      </w:r>
      <w:r w:rsidR="000B2995" w:rsidRPr="003F23E1">
        <w:rPr>
          <w:rFonts w:ascii="Times New Roman" w:hAnsi="Times New Roman" w:cs="Times New Roman"/>
          <w:sz w:val="24"/>
          <w:szCs w:val="24"/>
        </w:rPr>
        <w:t>1</w:t>
      </w:r>
      <w:r w:rsidR="002A0A5F" w:rsidRPr="003F23E1">
        <w:rPr>
          <w:rFonts w:ascii="Times New Roman" w:hAnsi="Times New Roman" w:cs="Times New Roman"/>
          <w:sz w:val="24"/>
          <w:szCs w:val="24"/>
        </w:rPr>
        <w:t>3</w:t>
      </w:r>
      <w:r w:rsidRPr="003F23E1">
        <w:rPr>
          <w:rFonts w:ascii="Times New Roman" w:hAnsi="Times New Roman" w:cs="Times New Roman"/>
          <w:sz w:val="24"/>
          <w:szCs w:val="24"/>
        </w:rPr>
        <w:t>.</w:t>
      </w:r>
    </w:p>
    <w:p w14:paraId="00620333" w14:textId="6CA75422" w:rsidR="00900DC3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900DC3" w:rsidRPr="008F03E9">
        <w:rPr>
          <w:rFonts w:ascii="Times New Roman" w:hAnsi="Times New Roman" w:cs="Times New Roman"/>
          <w:sz w:val="24"/>
          <w:szCs w:val="24"/>
        </w:rPr>
        <w:t xml:space="preserve">Subjekt u poslovanju s hranom pod nadležnošću sanitarne inspekcije obvezan je u svrhu ažuriranja </w:t>
      </w:r>
      <w:r w:rsidR="00900DC3">
        <w:rPr>
          <w:rFonts w:ascii="Times New Roman" w:hAnsi="Times New Roman" w:cs="Times New Roman"/>
          <w:sz w:val="24"/>
          <w:szCs w:val="24"/>
        </w:rPr>
        <w:t>R</w:t>
      </w:r>
      <w:r w:rsidR="00900DC3" w:rsidRPr="008F03E9">
        <w:rPr>
          <w:rFonts w:ascii="Times New Roman" w:hAnsi="Times New Roman" w:cs="Times New Roman"/>
          <w:sz w:val="24"/>
          <w:szCs w:val="24"/>
        </w:rPr>
        <w:t xml:space="preserve">egistra redovito, u roku 30 dana, obavješćivati Državni inspektorat o svakoj bitnoj </w:t>
      </w:r>
      <w:r w:rsidR="00900DC3" w:rsidRPr="00010294">
        <w:rPr>
          <w:rFonts w:ascii="Times New Roman" w:hAnsi="Times New Roman" w:cs="Times New Roman"/>
          <w:sz w:val="24"/>
          <w:szCs w:val="24"/>
        </w:rPr>
        <w:t>promjeni podataka iz Registra kao što su: promjena djelatnosti, promjena adrese sjedišta subjekta, promjen</w:t>
      </w:r>
      <w:r w:rsidR="00900DC3">
        <w:rPr>
          <w:rFonts w:ascii="Times New Roman" w:hAnsi="Times New Roman" w:cs="Times New Roman"/>
          <w:sz w:val="24"/>
          <w:szCs w:val="24"/>
        </w:rPr>
        <w:t>a</w:t>
      </w:r>
      <w:r w:rsidR="00900DC3" w:rsidRPr="00010294">
        <w:rPr>
          <w:rFonts w:ascii="Times New Roman" w:hAnsi="Times New Roman" w:cs="Times New Roman"/>
          <w:sz w:val="24"/>
          <w:szCs w:val="24"/>
        </w:rPr>
        <w:t xml:space="preserve"> naziva subjekta ili objekta </w:t>
      </w:r>
      <w:r w:rsidR="00900DC3">
        <w:rPr>
          <w:rFonts w:ascii="Times New Roman" w:hAnsi="Times New Roman" w:cs="Times New Roman"/>
          <w:sz w:val="24"/>
          <w:szCs w:val="24"/>
        </w:rPr>
        <w:t>u poslovanju s hranom</w:t>
      </w:r>
      <w:r w:rsidR="00FF3C0B">
        <w:rPr>
          <w:rFonts w:ascii="Times New Roman" w:hAnsi="Times New Roman" w:cs="Times New Roman"/>
          <w:sz w:val="24"/>
          <w:szCs w:val="24"/>
        </w:rPr>
        <w:t>, promjen</w:t>
      </w:r>
      <w:r w:rsidR="008C05BF">
        <w:rPr>
          <w:rFonts w:ascii="Times New Roman" w:hAnsi="Times New Roman" w:cs="Times New Roman"/>
          <w:sz w:val="24"/>
          <w:szCs w:val="24"/>
        </w:rPr>
        <w:t>a</w:t>
      </w:r>
      <w:r w:rsidR="00FF3C0B">
        <w:rPr>
          <w:rFonts w:ascii="Times New Roman" w:hAnsi="Times New Roman" w:cs="Times New Roman"/>
          <w:sz w:val="24"/>
          <w:szCs w:val="24"/>
        </w:rPr>
        <w:t xml:space="preserve"> ovlaštene osobe</w:t>
      </w:r>
      <w:r w:rsidR="00900DC3">
        <w:rPr>
          <w:rFonts w:ascii="Times New Roman" w:hAnsi="Times New Roman" w:cs="Times New Roman"/>
          <w:sz w:val="24"/>
          <w:szCs w:val="24"/>
        </w:rPr>
        <w:t xml:space="preserve">, na način da subjekt dostavi </w:t>
      </w:r>
      <w:r w:rsidR="00900DC3" w:rsidRPr="00010294">
        <w:rPr>
          <w:rFonts w:ascii="Times New Roman" w:hAnsi="Times New Roman" w:cs="Times New Roman"/>
          <w:sz w:val="24"/>
          <w:szCs w:val="24"/>
        </w:rPr>
        <w:t xml:space="preserve">potrebne informacije </w:t>
      </w:r>
      <w:r w:rsidR="00900DC3">
        <w:rPr>
          <w:rFonts w:ascii="Times New Roman" w:hAnsi="Times New Roman" w:cs="Times New Roman"/>
          <w:sz w:val="24"/>
          <w:szCs w:val="24"/>
        </w:rPr>
        <w:t>putem elektroničke pošte.</w:t>
      </w:r>
    </w:p>
    <w:p w14:paraId="4B216496" w14:textId="77777777" w:rsidR="00953CE1" w:rsidRDefault="00953CE1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CBD03" w14:textId="77777777" w:rsidR="00900DC3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900DC3" w:rsidRPr="00010294">
        <w:rPr>
          <w:rFonts w:ascii="Times New Roman" w:hAnsi="Times New Roman" w:cs="Times New Roman"/>
          <w:sz w:val="24"/>
          <w:szCs w:val="24"/>
        </w:rPr>
        <w:t xml:space="preserve">Ukoliko </w:t>
      </w:r>
      <w:r w:rsidR="00900DC3">
        <w:rPr>
          <w:rFonts w:ascii="Times New Roman" w:hAnsi="Times New Roman" w:cs="Times New Roman"/>
          <w:sz w:val="24"/>
          <w:szCs w:val="24"/>
        </w:rPr>
        <w:t xml:space="preserve">objekt evidentiran u Registru </w:t>
      </w:r>
      <w:r w:rsidR="00900DC3" w:rsidRPr="00010294">
        <w:rPr>
          <w:rFonts w:ascii="Times New Roman" w:hAnsi="Times New Roman" w:cs="Times New Roman"/>
          <w:sz w:val="24"/>
          <w:szCs w:val="24"/>
        </w:rPr>
        <w:t>prom</w:t>
      </w:r>
      <w:r w:rsidR="006C3720">
        <w:rPr>
          <w:rFonts w:ascii="Times New Roman" w:hAnsi="Times New Roman" w:cs="Times New Roman"/>
          <w:sz w:val="24"/>
          <w:szCs w:val="24"/>
        </w:rPr>
        <w:t>i</w:t>
      </w:r>
      <w:r w:rsidR="00900DC3" w:rsidRPr="00010294">
        <w:rPr>
          <w:rFonts w:ascii="Times New Roman" w:hAnsi="Times New Roman" w:cs="Times New Roman"/>
          <w:sz w:val="24"/>
          <w:szCs w:val="24"/>
        </w:rPr>
        <w:t>jeni lokacij</w:t>
      </w:r>
      <w:r w:rsidR="00900DC3">
        <w:rPr>
          <w:rFonts w:ascii="Times New Roman" w:hAnsi="Times New Roman" w:cs="Times New Roman"/>
          <w:sz w:val="24"/>
          <w:szCs w:val="24"/>
        </w:rPr>
        <w:t>u</w:t>
      </w:r>
      <w:r w:rsidR="00900DC3" w:rsidRPr="00010294">
        <w:rPr>
          <w:rFonts w:ascii="Times New Roman" w:hAnsi="Times New Roman" w:cs="Times New Roman"/>
          <w:sz w:val="24"/>
          <w:szCs w:val="24"/>
        </w:rPr>
        <w:t xml:space="preserve">, potrebno je </w:t>
      </w:r>
      <w:r w:rsidR="00900DC3">
        <w:rPr>
          <w:rFonts w:ascii="Times New Roman" w:hAnsi="Times New Roman" w:cs="Times New Roman"/>
          <w:sz w:val="24"/>
          <w:szCs w:val="24"/>
        </w:rPr>
        <w:t xml:space="preserve">elektroničkim putem, </w:t>
      </w:r>
      <w:r w:rsidR="00900DC3" w:rsidRPr="00153510">
        <w:rPr>
          <w:rFonts w:ascii="Times New Roman" w:hAnsi="Times New Roman" w:cs="Times New Roman"/>
          <w:sz w:val="24"/>
          <w:szCs w:val="24"/>
        </w:rPr>
        <w:t>odnosno putem javnog portala središnjeg informacijskog sustava sanitarne inspekcije</w:t>
      </w:r>
      <w:r w:rsidR="00900DC3">
        <w:rPr>
          <w:rFonts w:ascii="Times New Roman" w:hAnsi="Times New Roman" w:cs="Times New Roman"/>
          <w:sz w:val="24"/>
          <w:szCs w:val="24"/>
        </w:rPr>
        <w:t xml:space="preserve">, </w:t>
      </w:r>
      <w:r w:rsidR="00900DC3" w:rsidRPr="00153510">
        <w:rPr>
          <w:rFonts w:ascii="Times New Roman" w:hAnsi="Times New Roman" w:cs="Times New Roman"/>
          <w:sz w:val="24"/>
          <w:szCs w:val="24"/>
        </w:rPr>
        <w:t xml:space="preserve">podnijeti </w:t>
      </w:r>
      <w:r w:rsidR="00900DC3" w:rsidRPr="00010294">
        <w:rPr>
          <w:rFonts w:ascii="Times New Roman" w:hAnsi="Times New Roman" w:cs="Times New Roman"/>
          <w:sz w:val="24"/>
          <w:szCs w:val="24"/>
        </w:rPr>
        <w:t>novu obavijest za evidentiranje objekta</w:t>
      </w:r>
      <w:r w:rsidR="00900DC3">
        <w:rPr>
          <w:rFonts w:ascii="Times New Roman" w:hAnsi="Times New Roman" w:cs="Times New Roman"/>
          <w:sz w:val="24"/>
          <w:szCs w:val="24"/>
        </w:rPr>
        <w:t xml:space="preserve"> na novoj lokaciji, a </w:t>
      </w:r>
      <w:r w:rsidR="00900DC3" w:rsidRPr="00010294">
        <w:rPr>
          <w:rFonts w:ascii="Times New Roman" w:hAnsi="Times New Roman" w:cs="Times New Roman"/>
          <w:sz w:val="24"/>
          <w:szCs w:val="24"/>
        </w:rPr>
        <w:t xml:space="preserve">obavijest o prestanku rada na staroj </w:t>
      </w:r>
      <w:r w:rsidR="00900DC3">
        <w:rPr>
          <w:rFonts w:ascii="Times New Roman" w:hAnsi="Times New Roman" w:cs="Times New Roman"/>
          <w:sz w:val="24"/>
          <w:szCs w:val="24"/>
        </w:rPr>
        <w:t xml:space="preserve">lokaciji dostaviti </w:t>
      </w:r>
      <w:r w:rsidR="00900DC3" w:rsidRPr="00042060">
        <w:rPr>
          <w:rFonts w:ascii="Times New Roman" w:hAnsi="Times New Roman" w:cs="Times New Roman"/>
          <w:sz w:val="24"/>
          <w:szCs w:val="24"/>
        </w:rPr>
        <w:t>putem elektroničke pošte</w:t>
      </w:r>
      <w:r w:rsidR="00900DC3">
        <w:rPr>
          <w:rFonts w:ascii="Times New Roman" w:hAnsi="Times New Roman" w:cs="Times New Roman"/>
          <w:sz w:val="24"/>
          <w:szCs w:val="24"/>
        </w:rPr>
        <w:t>.</w:t>
      </w:r>
    </w:p>
    <w:p w14:paraId="788C013D" w14:textId="77777777" w:rsidR="00953CE1" w:rsidRPr="008F03E9" w:rsidRDefault="00953CE1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8899B" w14:textId="77777777" w:rsidR="00900DC3" w:rsidRDefault="00AE6746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(3) </w:t>
      </w:r>
      <w:r w:rsidR="00900DC3" w:rsidRPr="008F03E9">
        <w:rPr>
          <w:color w:val="231F20"/>
        </w:rPr>
        <w:t xml:space="preserve">Ukoliko u evidentiranom objektu u </w:t>
      </w:r>
      <w:r w:rsidR="00900DC3">
        <w:rPr>
          <w:color w:val="231F20"/>
        </w:rPr>
        <w:t xml:space="preserve">kojem se obavlja djelatnost </w:t>
      </w:r>
      <w:r w:rsidR="00900DC3" w:rsidRPr="008F03E9">
        <w:rPr>
          <w:color w:val="231F20"/>
        </w:rPr>
        <w:t>poslovanj</w:t>
      </w:r>
      <w:r w:rsidR="00900DC3">
        <w:rPr>
          <w:color w:val="231F20"/>
        </w:rPr>
        <w:t>a</w:t>
      </w:r>
      <w:r w:rsidR="00900DC3" w:rsidRPr="008F03E9">
        <w:rPr>
          <w:color w:val="231F20"/>
        </w:rPr>
        <w:t xml:space="preserve"> s hranom dođe do promjene subjekta u poslovanju s hranom, novi subjekt </w:t>
      </w:r>
      <w:r w:rsidR="00900DC3">
        <w:rPr>
          <w:color w:val="231F20"/>
        </w:rPr>
        <w:t xml:space="preserve">je </w:t>
      </w:r>
      <w:r w:rsidR="00900DC3" w:rsidRPr="008F03E9">
        <w:rPr>
          <w:color w:val="231F20"/>
        </w:rPr>
        <w:t xml:space="preserve">dužan </w:t>
      </w:r>
      <w:r w:rsidR="00900DC3">
        <w:rPr>
          <w:color w:val="231F20"/>
        </w:rPr>
        <w:t xml:space="preserve">podnijeti novi zahtjev za evidentiranjem, a stari subjekt je dužan dostaviti obavijest putem elektroničke pošte o prestanku rada u evidentiranom objektu. </w:t>
      </w:r>
      <w:r w:rsidR="00900DC3" w:rsidRPr="008F03E9">
        <w:rPr>
          <w:color w:val="231F20"/>
        </w:rPr>
        <w:t xml:space="preserve"> </w:t>
      </w:r>
    </w:p>
    <w:p w14:paraId="7E63D04D" w14:textId="77777777" w:rsidR="006607A2" w:rsidRDefault="006607A2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63B27BC" w14:textId="6A539AC1" w:rsidR="002749A0" w:rsidRDefault="00AE6746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(4) </w:t>
      </w:r>
      <w:r w:rsidR="00A92256">
        <w:rPr>
          <w:color w:val="231F20"/>
        </w:rPr>
        <w:t>Iznimno od stavka 3. ovog članka</w:t>
      </w:r>
      <w:r w:rsidR="002475D0">
        <w:rPr>
          <w:color w:val="231F20"/>
        </w:rPr>
        <w:t>,</w:t>
      </w:r>
      <w:r w:rsidR="00A92256">
        <w:rPr>
          <w:color w:val="231F20"/>
        </w:rPr>
        <w:t xml:space="preserve"> ukoliko je došlo do promjene </w:t>
      </w:r>
      <w:r w:rsidR="00A92256" w:rsidRPr="008F03E9">
        <w:rPr>
          <w:color w:val="231F20"/>
        </w:rPr>
        <w:t xml:space="preserve">u evidentiranom objektu u </w:t>
      </w:r>
      <w:r w:rsidR="00A92256">
        <w:rPr>
          <w:color w:val="231F20"/>
        </w:rPr>
        <w:t xml:space="preserve">kojem se obavlja djelatnost </w:t>
      </w:r>
      <w:r w:rsidR="00A92256" w:rsidRPr="008F03E9">
        <w:rPr>
          <w:color w:val="231F20"/>
        </w:rPr>
        <w:t>poslovanj</w:t>
      </w:r>
      <w:r w:rsidR="00A92256">
        <w:rPr>
          <w:color w:val="231F20"/>
        </w:rPr>
        <w:t>a</w:t>
      </w:r>
      <w:r w:rsidR="00A92256" w:rsidRPr="008F03E9">
        <w:rPr>
          <w:color w:val="231F20"/>
        </w:rPr>
        <w:t xml:space="preserve"> s hranom </w:t>
      </w:r>
      <w:r w:rsidR="00941EB9">
        <w:rPr>
          <w:color w:val="231F20"/>
        </w:rPr>
        <w:t xml:space="preserve">u </w:t>
      </w:r>
      <w:r w:rsidR="00AB76A8">
        <w:rPr>
          <w:color w:val="231F20"/>
        </w:rPr>
        <w:t>smislu</w:t>
      </w:r>
      <w:r w:rsidR="00941EB9">
        <w:rPr>
          <w:color w:val="231F20"/>
        </w:rPr>
        <w:t xml:space="preserve"> promjene </w:t>
      </w:r>
      <w:r w:rsidR="00A92256" w:rsidRPr="008F03E9">
        <w:rPr>
          <w:color w:val="231F20"/>
        </w:rPr>
        <w:t>subjekta u poslovanju s hranom</w:t>
      </w:r>
      <w:r w:rsidR="00A92256">
        <w:rPr>
          <w:color w:val="231F20"/>
        </w:rPr>
        <w:t xml:space="preserve"> zbog pripajanja </w:t>
      </w:r>
      <w:r w:rsidR="002475D0">
        <w:rPr>
          <w:color w:val="231F20"/>
        </w:rPr>
        <w:t>ili</w:t>
      </w:r>
      <w:r w:rsidR="00A92256">
        <w:rPr>
          <w:color w:val="231F20"/>
        </w:rPr>
        <w:t xml:space="preserve"> spajanja trgovačkog društva</w:t>
      </w:r>
      <w:r w:rsidR="008C05BF">
        <w:rPr>
          <w:color w:val="231F20"/>
        </w:rPr>
        <w:t>,</w:t>
      </w:r>
      <w:r w:rsidR="00A92256">
        <w:rPr>
          <w:color w:val="231F20"/>
        </w:rPr>
        <w:t xml:space="preserve"> </w:t>
      </w:r>
      <w:r w:rsidR="00941EB9">
        <w:rPr>
          <w:color w:val="231F20"/>
        </w:rPr>
        <w:t>novi subjekt</w:t>
      </w:r>
      <w:r w:rsidR="005D4EB8">
        <w:rPr>
          <w:color w:val="231F20"/>
        </w:rPr>
        <w:t xml:space="preserve"> u poslovanju s hranom</w:t>
      </w:r>
      <w:r w:rsidR="00941EB9">
        <w:rPr>
          <w:color w:val="231F20"/>
        </w:rPr>
        <w:t xml:space="preserve"> je dužan putem elektroničke pošte dostaviti dokaz o pripajanju </w:t>
      </w:r>
      <w:r w:rsidR="002475D0">
        <w:rPr>
          <w:color w:val="231F20"/>
        </w:rPr>
        <w:t>ili</w:t>
      </w:r>
      <w:r w:rsidR="00941EB9">
        <w:rPr>
          <w:color w:val="231F20"/>
        </w:rPr>
        <w:t xml:space="preserve"> spajanju trgovačkog društva</w:t>
      </w:r>
      <w:r w:rsidR="0057160E">
        <w:rPr>
          <w:color w:val="231F20"/>
        </w:rPr>
        <w:t xml:space="preserve"> kao i </w:t>
      </w:r>
      <w:r w:rsidR="0074743A">
        <w:rPr>
          <w:color w:val="231F20"/>
        </w:rPr>
        <w:t>točne</w:t>
      </w:r>
      <w:r w:rsidR="005D4EB8">
        <w:rPr>
          <w:color w:val="231F20"/>
        </w:rPr>
        <w:t xml:space="preserve"> </w:t>
      </w:r>
      <w:r w:rsidR="0057160E">
        <w:rPr>
          <w:color w:val="231F20"/>
        </w:rPr>
        <w:t xml:space="preserve">podatke </w:t>
      </w:r>
      <w:r w:rsidR="002475D0">
        <w:rPr>
          <w:color w:val="231F20"/>
        </w:rPr>
        <w:t>na koji</w:t>
      </w:r>
      <w:r w:rsidR="0057160E">
        <w:rPr>
          <w:color w:val="231F20"/>
        </w:rPr>
        <w:t xml:space="preserve"> se </w:t>
      </w:r>
      <w:r w:rsidR="002475D0">
        <w:rPr>
          <w:color w:val="231F20"/>
        </w:rPr>
        <w:t xml:space="preserve">evidentirani objekt promjena subjekta </w:t>
      </w:r>
      <w:r w:rsidR="0074743A">
        <w:rPr>
          <w:color w:val="231F20"/>
        </w:rPr>
        <w:t xml:space="preserve">u poslovanju s hranom </w:t>
      </w:r>
      <w:r w:rsidR="002475D0">
        <w:rPr>
          <w:color w:val="231F20"/>
        </w:rPr>
        <w:t>odnosi.</w:t>
      </w:r>
    </w:p>
    <w:p w14:paraId="36704A9D" w14:textId="77777777" w:rsidR="0057160E" w:rsidRDefault="0057160E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0CEB316B" w14:textId="1271C9D0" w:rsidR="006607A2" w:rsidRDefault="002749A0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(5) </w:t>
      </w:r>
      <w:r w:rsidR="006607A2" w:rsidRPr="006607A2">
        <w:rPr>
          <w:color w:val="231F20"/>
        </w:rPr>
        <w:t>Subjekt u poslovanju s hranom koji je upisan u Registar, odnosno osoba koja je provela postupak i/ili je ovlaštena za postupke elektroničkog evidentiranja, pute</w:t>
      </w:r>
      <w:r w:rsidR="00887895">
        <w:rPr>
          <w:color w:val="231F20"/>
        </w:rPr>
        <w:t>m javnog portala</w:t>
      </w:r>
      <w:r w:rsidR="006C3720">
        <w:rPr>
          <w:color w:val="231F20"/>
        </w:rPr>
        <w:t xml:space="preserve"> može promijeniti</w:t>
      </w:r>
      <w:r w:rsidR="006607A2" w:rsidRPr="006607A2">
        <w:rPr>
          <w:color w:val="231F20"/>
        </w:rPr>
        <w:t xml:space="preserve"> </w:t>
      </w:r>
      <w:r w:rsidR="000E3F42">
        <w:rPr>
          <w:color w:val="231F20"/>
        </w:rPr>
        <w:t xml:space="preserve">sljedeće </w:t>
      </w:r>
      <w:r w:rsidR="006607A2" w:rsidRPr="006607A2">
        <w:rPr>
          <w:color w:val="231F20"/>
        </w:rPr>
        <w:t>podat</w:t>
      </w:r>
      <w:r w:rsidR="006C3720">
        <w:rPr>
          <w:color w:val="231F20"/>
        </w:rPr>
        <w:t>ke u Registru</w:t>
      </w:r>
      <w:r w:rsidR="000E3F42">
        <w:rPr>
          <w:color w:val="231F20"/>
        </w:rPr>
        <w:t>:</w:t>
      </w:r>
      <w:r w:rsidR="00887895">
        <w:rPr>
          <w:color w:val="231F20"/>
        </w:rPr>
        <w:t xml:space="preserve"> </w:t>
      </w:r>
      <w:r w:rsidR="000E3F42" w:rsidRPr="006607A2">
        <w:rPr>
          <w:color w:val="231F20"/>
        </w:rPr>
        <w:t>odgovorn</w:t>
      </w:r>
      <w:r w:rsidR="000E3F42">
        <w:rPr>
          <w:color w:val="231F20"/>
        </w:rPr>
        <w:t>u</w:t>
      </w:r>
      <w:r w:rsidR="000E3F42" w:rsidRPr="006607A2">
        <w:rPr>
          <w:color w:val="231F20"/>
        </w:rPr>
        <w:t xml:space="preserve"> osob</w:t>
      </w:r>
      <w:r w:rsidR="000E3F42">
        <w:rPr>
          <w:color w:val="231F20"/>
        </w:rPr>
        <w:t>u</w:t>
      </w:r>
      <w:r w:rsidR="000E3F42" w:rsidRPr="006607A2">
        <w:rPr>
          <w:color w:val="231F20"/>
        </w:rPr>
        <w:t xml:space="preserve"> </w:t>
      </w:r>
      <w:r w:rsidR="006607A2" w:rsidRPr="006607A2">
        <w:rPr>
          <w:color w:val="231F20"/>
        </w:rPr>
        <w:t xml:space="preserve">subjekta </w:t>
      </w:r>
      <w:r w:rsidR="006C3720">
        <w:rPr>
          <w:color w:val="231F20"/>
        </w:rPr>
        <w:t>te kontakt podatke s</w:t>
      </w:r>
      <w:r w:rsidR="006607A2" w:rsidRPr="006607A2">
        <w:rPr>
          <w:color w:val="231F20"/>
        </w:rPr>
        <w:t xml:space="preserve"> </w:t>
      </w:r>
      <w:r w:rsidR="000E3F42" w:rsidRPr="006607A2">
        <w:rPr>
          <w:color w:val="231F20"/>
        </w:rPr>
        <w:t>adres</w:t>
      </w:r>
      <w:r w:rsidR="000E3F42">
        <w:rPr>
          <w:color w:val="231F20"/>
        </w:rPr>
        <w:t xml:space="preserve">om </w:t>
      </w:r>
      <w:r w:rsidR="006607A2" w:rsidRPr="006607A2">
        <w:rPr>
          <w:color w:val="231F20"/>
        </w:rPr>
        <w:t>elektroničke pošte.</w:t>
      </w:r>
    </w:p>
    <w:p w14:paraId="35D39B2E" w14:textId="77777777" w:rsidR="006607A2" w:rsidRPr="006028BF" w:rsidRDefault="006607A2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012F8ABC" w14:textId="35241AF6" w:rsidR="009B7B85" w:rsidRDefault="002749A0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Del="002749A0">
        <w:rPr>
          <w:rFonts w:ascii="Times New Roman" w:hAnsi="Times New Roman" w:cs="Times New Roman"/>
          <w:sz w:val="24"/>
          <w:szCs w:val="24"/>
        </w:rPr>
        <w:t xml:space="preserve"> </w:t>
      </w:r>
      <w:r w:rsidR="00AE6746">
        <w:rPr>
          <w:rFonts w:ascii="Times New Roman" w:hAnsi="Times New Roman" w:cs="Times New Roman"/>
          <w:sz w:val="24"/>
          <w:szCs w:val="24"/>
        </w:rPr>
        <w:t xml:space="preserve">(6) </w:t>
      </w:r>
      <w:r w:rsidR="00900DC3" w:rsidRPr="00176E3B">
        <w:rPr>
          <w:rFonts w:ascii="Times New Roman" w:hAnsi="Times New Roman" w:cs="Times New Roman"/>
          <w:sz w:val="24"/>
          <w:szCs w:val="24"/>
        </w:rPr>
        <w:t xml:space="preserve">Ukoliko ovlaštena osoba subjekta u poslovanju s hranom želi ukinuti </w:t>
      </w:r>
      <w:r w:rsidR="00900DC3" w:rsidRPr="00176E3B">
        <w:rPr>
          <w:rFonts w:ascii="Times New Roman" w:hAnsi="Times New Roman" w:cs="Times New Roman"/>
          <w:color w:val="231F20"/>
          <w:sz w:val="24"/>
          <w:szCs w:val="24"/>
        </w:rPr>
        <w:t>ovlaštenje osobe za postupke evidentiranja subjekata i objekata u poslovanju s hranom</w:t>
      </w:r>
      <w:r w:rsidR="00900DC3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900DC3" w:rsidRPr="00176E3B">
        <w:rPr>
          <w:rFonts w:ascii="Times New Roman" w:hAnsi="Times New Roman" w:cs="Times New Roman"/>
          <w:sz w:val="24"/>
          <w:szCs w:val="24"/>
        </w:rPr>
        <w:t xml:space="preserve"> </w:t>
      </w:r>
      <w:r w:rsidR="00900DC3">
        <w:rPr>
          <w:rFonts w:ascii="Times New Roman" w:hAnsi="Times New Roman" w:cs="Times New Roman"/>
          <w:sz w:val="24"/>
          <w:szCs w:val="24"/>
        </w:rPr>
        <w:t>dostavlja put</w:t>
      </w:r>
      <w:r w:rsidR="006C3720">
        <w:rPr>
          <w:rFonts w:ascii="Times New Roman" w:hAnsi="Times New Roman" w:cs="Times New Roman"/>
          <w:sz w:val="24"/>
          <w:szCs w:val="24"/>
        </w:rPr>
        <w:t xml:space="preserve">em </w:t>
      </w:r>
      <w:r w:rsidR="006C3720">
        <w:rPr>
          <w:rFonts w:ascii="Times New Roman" w:hAnsi="Times New Roman" w:cs="Times New Roman"/>
          <w:sz w:val="24"/>
          <w:szCs w:val="24"/>
        </w:rPr>
        <w:lastRenderedPageBreak/>
        <w:t>elektroničke pošte ovjerenu I</w:t>
      </w:r>
      <w:r w:rsidR="00900DC3">
        <w:rPr>
          <w:rFonts w:ascii="Times New Roman" w:hAnsi="Times New Roman" w:cs="Times New Roman"/>
          <w:sz w:val="24"/>
          <w:szCs w:val="24"/>
        </w:rPr>
        <w:t xml:space="preserve">zjavu o ukidanju ovlaštenja </w:t>
      </w:r>
      <w:r w:rsidR="00437045" w:rsidRPr="00437045">
        <w:rPr>
          <w:rFonts w:ascii="Times New Roman" w:hAnsi="Times New Roman" w:cs="Times New Roman"/>
          <w:sz w:val="24"/>
          <w:szCs w:val="24"/>
        </w:rPr>
        <w:t>osobi za postupke evidentiranja subjekata/objekata u poslovanju s hranom koja se nalazi u Prilogu II</w:t>
      </w:r>
      <w:r w:rsidR="006C3720">
        <w:rPr>
          <w:rFonts w:ascii="Times New Roman" w:hAnsi="Times New Roman" w:cs="Times New Roman"/>
          <w:sz w:val="24"/>
          <w:szCs w:val="24"/>
        </w:rPr>
        <w:t>.</w:t>
      </w:r>
      <w:r w:rsidR="00437045" w:rsidRPr="00437045">
        <w:rPr>
          <w:rFonts w:ascii="Times New Roman" w:hAnsi="Times New Roman" w:cs="Times New Roman"/>
          <w:sz w:val="24"/>
          <w:szCs w:val="24"/>
        </w:rPr>
        <w:t xml:space="preserve"> ovog</w:t>
      </w:r>
      <w:r w:rsidR="006C3720">
        <w:rPr>
          <w:rFonts w:ascii="Times New Roman" w:hAnsi="Times New Roman" w:cs="Times New Roman"/>
          <w:sz w:val="24"/>
          <w:szCs w:val="24"/>
        </w:rPr>
        <w:t>a P</w:t>
      </w:r>
      <w:r w:rsidR="00437045" w:rsidRPr="00437045">
        <w:rPr>
          <w:rFonts w:ascii="Times New Roman" w:hAnsi="Times New Roman" w:cs="Times New Roman"/>
          <w:sz w:val="24"/>
          <w:szCs w:val="24"/>
        </w:rPr>
        <w:t>ravilnik</w:t>
      </w:r>
      <w:r w:rsidR="006C3720">
        <w:rPr>
          <w:rFonts w:ascii="Times New Roman" w:hAnsi="Times New Roman" w:cs="Times New Roman"/>
          <w:sz w:val="24"/>
          <w:szCs w:val="24"/>
        </w:rPr>
        <w:t>a koji čini njegov sastavni dio</w:t>
      </w:r>
      <w:r w:rsidR="00437045" w:rsidRPr="0043704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54A2DA" w14:textId="710509EB" w:rsidR="002A0A5F" w:rsidRDefault="00AE6746" w:rsidP="003F23E1">
      <w:pPr>
        <w:pStyle w:val="box462055"/>
        <w:shd w:val="clear" w:color="auto" w:fill="FFFFFF"/>
        <w:spacing w:before="204" w:beforeAutospacing="0" w:after="0" w:afterAutospacing="0"/>
        <w:jc w:val="both"/>
        <w:textAlignment w:val="baseline"/>
      </w:pPr>
      <w:r>
        <w:rPr>
          <w:rFonts w:eastAsiaTheme="minorHAnsi"/>
          <w:lang w:eastAsia="en-US"/>
        </w:rPr>
        <w:t xml:space="preserve">(7) </w:t>
      </w:r>
      <w:r w:rsidR="009B7B85" w:rsidRPr="008F03E9">
        <w:t>Državni inspektorat</w:t>
      </w:r>
      <w:r w:rsidR="009B7B85">
        <w:t>,</w:t>
      </w:r>
      <w:r w:rsidR="009B7B85" w:rsidRPr="008F03E9">
        <w:t xml:space="preserve"> odnosno osobe ovlaštene za službenu kontrolu</w:t>
      </w:r>
      <w:r w:rsidR="006C3720">
        <w:t>,</w:t>
      </w:r>
      <w:r w:rsidR="009B7B85" w:rsidRPr="008F03E9">
        <w:t xml:space="preserve"> ovlaštene su na temelju podataka utvrđenih službenom kontrolom redovito ažurirati podatke u Registru</w:t>
      </w:r>
      <w:r>
        <w:t>.</w:t>
      </w:r>
    </w:p>
    <w:p w14:paraId="60F82AA8" w14:textId="77777777" w:rsidR="002A0A5F" w:rsidRDefault="002A0A5F" w:rsidP="006C3720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B896858" w14:textId="77777777" w:rsidR="00E31801" w:rsidRPr="006C3720" w:rsidRDefault="00E31801" w:rsidP="006C3720">
      <w:pPr>
        <w:pStyle w:val="box46205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i/>
          <w:iCs/>
          <w:color w:val="231F20"/>
          <w:bdr w:val="none" w:sz="0" w:space="0" w:color="auto" w:frame="1"/>
        </w:rPr>
      </w:pPr>
      <w:r w:rsidRPr="008F03E9">
        <w:rPr>
          <w:rStyle w:val="kurziv"/>
          <w:i/>
          <w:iCs/>
          <w:color w:val="231F20"/>
          <w:bdr w:val="none" w:sz="0" w:space="0" w:color="auto" w:frame="1"/>
        </w:rPr>
        <w:t xml:space="preserve">Brisanje iz </w:t>
      </w:r>
      <w:r w:rsidR="00B0279A" w:rsidRPr="008F03E9">
        <w:rPr>
          <w:rStyle w:val="kurziv"/>
          <w:i/>
          <w:iCs/>
          <w:color w:val="231F20"/>
          <w:bdr w:val="none" w:sz="0" w:space="0" w:color="auto" w:frame="1"/>
        </w:rPr>
        <w:t xml:space="preserve">Registra </w:t>
      </w:r>
    </w:p>
    <w:p w14:paraId="5174C55E" w14:textId="7AC904E5" w:rsidR="006C3720" w:rsidRPr="003F23E1" w:rsidRDefault="00E31801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 xml:space="preserve">Članak </w:t>
      </w:r>
      <w:r w:rsidR="00AA682F" w:rsidRPr="003F23E1">
        <w:rPr>
          <w:rFonts w:ascii="Times New Roman" w:hAnsi="Times New Roman" w:cs="Times New Roman"/>
          <w:sz w:val="24"/>
          <w:szCs w:val="24"/>
        </w:rPr>
        <w:t>1</w:t>
      </w:r>
      <w:r w:rsidR="002A0A5F" w:rsidRPr="003F23E1">
        <w:rPr>
          <w:rFonts w:ascii="Times New Roman" w:hAnsi="Times New Roman" w:cs="Times New Roman"/>
          <w:sz w:val="24"/>
          <w:szCs w:val="24"/>
        </w:rPr>
        <w:t>4</w:t>
      </w:r>
      <w:r w:rsidRPr="003F23E1">
        <w:rPr>
          <w:rFonts w:ascii="Times New Roman" w:hAnsi="Times New Roman" w:cs="Times New Roman"/>
          <w:sz w:val="24"/>
          <w:szCs w:val="24"/>
        </w:rPr>
        <w:t>.</w:t>
      </w:r>
    </w:p>
    <w:p w14:paraId="07C49958" w14:textId="77777777" w:rsidR="00481C8F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481C8F" w:rsidRPr="008F03E9">
        <w:rPr>
          <w:rFonts w:ascii="Times New Roman" w:hAnsi="Times New Roman" w:cs="Times New Roman"/>
          <w:sz w:val="24"/>
          <w:szCs w:val="24"/>
        </w:rPr>
        <w:t>Subjekt u poslovanju s hranom pod nadležnošću sanitarne inspekcije obvezan je u slučaju prestanka obavljanja djelatnosti</w:t>
      </w:r>
      <w:r w:rsidR="006C3720">
        <w:rPr>
          <w:rFonts w:ascii="Times New Roman" w:hAnsi="Times New Roman" w:cs="Times New Roman"/>
          <w:sz w:val="24"/>
          <w:szCs w:val="24"/>
        </w:rPr>
        <w:t xml:space="preserve"> s hranom ili zatvaranja</w:t>
      </w:r>
      <w:r w:rsidR="00856E66" w:rsidRPr="008F03E9">
        <w:rPr>
          <w:rFonts w:ascii="Times New Roman" w:hAnsi="Times New Roman" w:cs="Times New Roman"/>
          <w:sz w:val="24"/>
          <w:szCs w:val="24"/>
        </w:rPr>
        <w:t xml:space="preserve"> objekta</w:t>
      </w:r>
      <w:r w:rsidR="00A83071">
        <w:rPr>
          <w:rFonts w:ascii="Times New Roman" w:hAnsi="Times New Roman" w:cs="Times New Roman"/>
          <w:sz w:val="24"/>
          <w:szCs w:val="24"/>
        </w:rPr>
        <w:t xml:space="preserve"> iz Registra</w:t>
      </w:r>
      <w:r w:rsidR="00481C8F" w:rsidRPr="008F03E9">
        <w:rPr>
          <w:rFonts w:ascii="Times New Roman" w:hAnsi="Times New Roman" w:cs="Times New Roman"/>
          <w:sz w:val="24"/>
          <w:szCs w:val="24"/>
        </w:rPr>
        <w:t xml:space="preserve"> u roku 8 dana </w:t>
      </w:r>
      <w:r w:rsidR="00856E66" w:rsidRPr="008F03E9">
        <w:rPr>
          <w:rFonts w:ascii="Times New Roman" w:hAnsi="Times New Roman" w:cs="Times New Roman"/>
          <w:sz w:val="24"/>
          <w:szCs w:val="24"/>
        </w:rPr>
        <w:t>obavijestiti Državni inspektorat</w:t>
      </w:r>
      <w:r w:rsidR="00481C8F" w:rsidRPr="008F03E9">
        <w:rPr>
          <w:rFonts w:ascii="Times New Roman" w:hAnsi="Times New Roman" w:cs="Times New Roman"/>
          <w:sz w:val="24"/>
          <w:szCs w:val="24"/>
        </w:rPr>
        <w:t>.</w:t>
      </w:r>
    </w:p>
    <w:p w14:paraId="1C3B718E" w14:textId="77777777" w:rsidR="006C3720" w:rsidRPr="008F03E9" w:rsidRDefault="006C3720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00AFC" w14:textId="77777777" w:rsidR="000F18E8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81C8F" w:rsidRPr="008F03E9">
        <w:rPr>
          <w:rFonts w:ascii="Times New Roman" w:hAnsi="Times New Roman" w:cs="Times New Roman"/>
          <w:sz w:val="24"/>
          <w:szCs w:val="24"/>
        </w:rPr>
        <w:t>Obavješćivanje iz stavka 1. ovog</w:t>
      </w:r>
      <w:r w:rsidR="006C3720">
        <w:rPr>
          <w:rFonts w:ascii="Times New Roman" w:hAnsi="Times New Roman" w:cs="Times New Roman"/>
          <w:sz w:val="24"/>
          <w:szCs w:val="24"/>
        </w:rPr>
        <w:t>a</w:t>
      </w:r>
      <w:r w:rsidR="00481C8F" w:rsidRPr="008F03E9">
        <w:rPr>
          <w:rFonts w:ascii="Times New Roman" w:hAnsi="Times New Roman" w:cs="Times New Roman"/>
          <w:sz w:val="24"/>
          <w:szCs w:val="24"/>
        </w:rPr>
        <w:t xml:space="preserve"> članka se vrši na način da subjekt </w:t>
      </w:r>
      <w:r w:rsidR="00AB50C4" w:rsidRPr="008F03E9">
        <w:rPr>
          <w:rFonts w:ascii="Times New Roman" w:hAnsi="Times New Roman" w:cs="Times New Roman"/>
          <w:sz w:val="24"/>
          <w:szCs w:val="24"/>
        </w:rPr>
        <w:t xml:space="preserve">dostavi </w:t>
      </w:r>
      <w:r w:rsidR="00042060">
        <w:rPr>
          <w:rFonts w:ascii="Times New Roman" w:hAnsi="Times New Roman" w:cs="Times New Roman"/>
          <w:sz w:val="24"/>
          <w:szCs w:val="24"/>
        </w:rPr>
        <w:t>putem elektroničke pošte</w:t>
      </w:r>
      <w:r w:rsidR="00042060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B50C4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obavijest </w:t>
      </w:r>
      <w:r w:rsidR="00A83071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A83071" w:rsidRPr="008F03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83071">
        <w:rPr>
          <w:rFonts w:ascii="Times New Roman" w:hAnsi="Times New Roman" w:cs="Times New Roman"/>
          <w:color w:val="231F20"/>
          <w:sz w:val="24"/>
          <w:szCs w:val="24"/>
        </w:rPr>
        <w:t>pre</w:t>
      </w:r>
      <w:r w:rsidR="00FD1896">
        <w:rPr>
          <w:rFonts w:ascii="Times New Roman" w:hAnsi="Times New Roman" w:cs="Times New Roman"/>
          <w:color w:val="231F20"/>
          <w:sz w:val="24"/>
          <w:szCs w:val="24"/>
        </w:rPr>
        <w:t>st</w:t>
      </w:r>
      <w:r w:rsidR="00A83071">
        <w:rPr>
          <w:rFonts w:ascii="Times New Roman" w:hAnsi="Times New Roman" w:cs="Times New Roman"/>
          <w:color w:val="231F20"/>
          <w:sz w:val="24"/>
          <w:szCs w:val="24"/>
        </w:rPr>
        <w:t xml:space="preserve">anku </w:t>
      </w:r>
      <w:r w:rsidR="00FD1896">
        <w:rPr>
          <w:rFonts w:ascii="Times New Roman" w:hAnsi="Times New Roman" w:cs="Times New Roman"/>
          <w:color w:val="231F20"/>
          <w:sz w:val="24"/>
          <w:szCs w:val="24"/>
        </w:rPr>
        <w:t xml:space="preserve">obavljanja djelatnosti poslovanja s hranom </w:t>
      </w:r>
      <w:r w:rsidR="00AB50C4" w:rsidRPr="008F03E9">
        <w:rPr>
          <w:rFonts w:ascii="Times New Roman" w:hAnsi="Times New Roman" w:cs="Times New Roman"/>
          <w:sz w:val="24"/>
          <w:szCs w:val="24"/>
        </w:rPr>
        <w:t>subjekta ili/i objekta</w:t>
      </w:r>
      <w:r w:rsidR="00FD1896">
        <w:rPr>
          <w:rFonts w:ascii="Times New Roman" w:hAnsi="Times New Roman" w:cs="Times New Roman"/>
          <w:sz w:val="24"/>
          <w:szCs w:val="24"/>
        </w:rPr>
        <w:t xml:space="preserve">. </w:t>
      </w:r>
      <w:r w:rsidR="000F18E8">
        <w:rPr>
          <w:rFonts w:ascii="Times New Roman" w:hAnsi="Times New Roman" w:cs="Times New Roman"/>
          <w:sz w:val="24"/>
          <w:szCs w:val="24"/>
        </w:rPr>
        <w:t>U obavijesti je potrebno dostaviti podatke o:</w:t>
      </w:r>
    </w:p>
    <w:p w14:paraId="5E323A70" w14:textId="77777777" w:rsidR="000F18E8" w:rsidRDefault="00FA687B" w:rsidP="006C3720">
      <w:pPr>
        <w:pStyle w:val="ListParagraph"/>
        <w:numPr>
          <w:ilvl w:val="0"/>
          <w:numId w:val="8"/>
        </w:numPr>
        <w:ind w:left="851"/>
        <w:jc w:val="both"/>
      </w:pPr>
      <w:r w:rsidRPr="008F03E9">
        <w:t>naziv</w:t>
      </w:r>
      <w:r>
        <w:t>u</w:t>
      </w:r>
      <w:r w:rsidRPr="008F03E9">
        <w:t>, sjedišt</w:t>
      </w:r>
      <w:r>
        <w:t>u</w:t>
      </w:r>
      <w:r w:rsidRPr="008F03E9">
        <w:t xml:space="preserve"> i OIB</w:t>
      </w:r>
      <w:r>
        <w:t>-u</w:t>
      </w:r>
      <w:r w:rsidRPr="008F03E9">
        <w:t xml:space="preserve"> pravne ili fizičke osobe koja obavlja djelatnost poslovanja s hranom,</w:t>
      </w:r>
      <w:r w:rsidR="000F18E8" w:rsidRPr="000F18E8">
        <w:t xml:space="preserve"> i/ili </w:t>
      </w:r>
    </w:p>
    <w:p w14:paraId="47F8D32C" w14:textId="77777777" w:rsidR="000F18E8" w:rsidRDefault="000F18E8" w:rsidP="006C3720">
      <w:pPr>
        <w:pStyle w:val="ListParagraph"/>
        <w:numPr>
          <w:ilvl w:val="0"/>
          <w:numId w:val="8"/>
        </w:numPr>
        <w:ind w:left="851"/>
        <w:jc w:val="both"/>
      </w:pPr>
      <w:r>
        <w:t>naziv</w:t>
      </w:r>
      <w:r w:rsidR="00FA687B">
        <w:t>u</w:t>
      </w:r>
      <w:r>
        <w:t xml:space="preserve"> i </w:t>
      </w:r>
      <w:r w:rsidRPr="000F18E8">
        <w:t>adres</w:t>
      </w:r>
      <w:r w:rsidR="00FA687B">
        <w:t>i</w:t>
      </w:r>
      <w:r w:rsidRPr="000F18E8">
        <w:t xml:space="preserve"> objekta</w:t>
      </w:r>
      <w:r>
        <w:t>.</w:t>
      </w:r>
    </w:p>
    <w:p w14:paraId="2FCA1BD2" w14:textId="77777777" w:rsidR="000F18E8" w:rsidRDefault="000F18E8" w:rsidP="006C51AE">
      <w:pPr>
        <w:spacing w:after="0" w:line="240" w:lineRule="auto"/>
        <w:jc w:val="both"/>
      </w:pPr>
    </w:p>
    <w:p w14:paraId="779A2326" w14:textId="77777777" w:rsidR="00481C8F" w:rsidRDefault="00AE6746" w:rsidP="006C5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FD1896" w:rsidRPr="00162EBA">
        <w:rPr>
          <w:rFonts w:ascii="Times New Roman" w:hAnsi="Times New Roman" w:cs="Times New Roman"/>
          <w:sz w:val="24"/>
          <w:szCs w:val="24"/>
        </w:rPr>
        <w:t xml:space="preserve">Po zaprimanju obavijesti Državni inspektorat </w:t>
      </w:r>
      <w:r w:rsidR="009B7B85">
        <w:rPr>
          <w:rFonts w:ascii="Times New Roman" w:hAnsi="Times New Roman" w:cs="Times New Roman"/>
          <w:sz w:val="24"/>
          <w:szCs w:val="24"/>
        </w:rPr>
        <w:t xml:space="preserve">subjektu </w:t>
      </w:r>
      <w:r w:rsidR="00FD1896" w:rsidRPr="00162EBA">
        <w:rPr>
          <w:rFonts w:ascii="Times New Roman" w:hAnsi="Times New Roman" w:cs="Times New Roman"/>
          <w:sz w:val="24"/>
          <w:szCs w:val="24"/>
        </w:rPr>
        <w:t>i/ili objekt</w:t>
      </w:r>
      <w:r w:rsidR="009B7B85">
        <w:rPr>
          <w:rFonts w:ascii="Times New Roman" w:hAnsi="Times New Roman" w:cs="Times New Roman"/>
          <w:sz w:val="24"/>
          <w:szCs w:val="24"/>
        </w:rPr>
        <w:t>u dodjeljuje ne</w:t>
      </w:r>
      <w:r w:rsidR="006C3720">
        <w:rPr>
          <w:rFonts w:ascii="Times New Roman" w:hAnsi="Times New Roman" w:cs="Times New Roman"/>
          <w:sz w:val="24"/>
          <w:szCs w:val="24"/>
        </w:rPr>
        <w:t>a</w:t>
      </w:r>
      <w:r w:rsidR="009B7B85">
        <w:rPr>
          <w:rFonts w:ascii="Times New Roman" w:hAnsi="Times New Roman" w:cs="Times New Roman"/>
          <w:sz w:val="24"/>
          <w:szCs w:val="24"/>
        </w:rPr>
        <w:t xml:space="preserve">ktivan status u programskoj aplikaciji i isti više nije vidljiv u </w:t>
      </w:r>
      <w:r w:rsidR="0066251F">
        <w:rPr>
          <w:rFonts w:ascii="Times New Roman" w:hAnsi="Times New Roman" w:cs="Times New Roman"/>
          <w:sz w:val="24"/>
          <w:szCs w:val="24"/>
        </w:rPr>
        <w:t>javno dostup</w:t>
      </w:r>
      <w:r w:rsidR="0066251F" w:rsidRPr="008F03E9">
        <w:rPr>
          <w:rFonts w:ascii="Times New Roman" w:hAnsi="Times New Roman" w:cs="Times New Roman"/>
          <w:sz w:val="24"/>
          <w:szCs w:val="24"/>
        </w:rPr>
        <w:t>n</w:t>
      </w:r>
      <w:r w:rsidR="0066251F">
        <w:rPr>
          <w:rFonts w:ascii="Times New Roman" w:hAnsi="Times New Roman" w:cs="Times New Roman"/>
          <w:sz w:val="24"/>
          <w:szCs w:val="24"/>
        </w:rPr>
        <w:t>om</w:t>
      </w:r>
      <w:r w:rsidR="0066251F" w:rsidRPr="008F03E9">
        <w:rPr>
          <w:rFonts w:ascii="Times New Roman" w:hAnsi="Times New Roman" w:cs="Times New Roman"/>
          <w:sz w:val="24"/>
          <w:szCs w:val="24"/>
        </w:rPr>
        <w:t xml:space="preserve"> </w:t>
      </w:r>
      <w:r w:rsidR="0066251F" w:rsidRPr="00162EBA">
        <w:rPr>
          <w:rFonts w:ascii="Times New Roman" w:hAnsi="Times New Roman" w:cs="Times New Roman"/>
          <w:sz w:val="24"/>
          <w:szCs w:val="24"/>
        </w:rPr>
        <w:t>Registr</w:t>
      </w:r>
      <w:r w:rsidR="0066251F">
        <w:rPr>
          <w:rFonts w:ascii="Times New Roman" w:hAnsi="Times New Roman" w:cs="Times New Roman"/>
          <w:sz w:val="24"/>
          <w:szCs w:val="24"/>
        </w:rPr>
        <w:t>u</w:t>
      </w:r>
      <w:r w:rsidR="0066251F" w:rsidRPr="008F03E9">
        <w:rPr>
          <w:rFonts w:ascii="Times New Roman" w:hAnsi="Times New Roman" w:cs="Times New Roman"/>
          <w:sz w:val="24"/>
          <w:szCs w:val="24"/>
        </w:rPr>
        <w:t xml:space="preserve"> na mrežnim stranicama Državnog inspektorata</w:t>
      </w:r>
      <w:r w:rsidR="00FD1896" w:rsidRPr="00162EBA">
        <w:rPr>
          <w:rFonts w:ascii="Times New Roman" w:hAnsi="Times New Roman" w:cs="Times New Roman"/>
          <w:sz w:val="24"/>
          <w:szCs w:val="24"/>
        </w:rPr>
        <w:t>.</w:t>
      </w:r>
    </w:p>
    <w:p w14:paraId="4953FEAA" w14:textId="7E8C1A5F" w:rsidR="006C3720" w:rsidRDefault="006C3720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12AA51F" w14:textId="4EAF0DA1" w:rsidR="006C3720" w:rsidRPr="006C3720" w:rsidRDefault="00F91D98" w:rsidP="006C3720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</w:pPr>
      <w:r>
        <w:t>(4</w:t>
      </w:r>
      <w:r w:rsidR="00AE6746">
        <w:t xml:space="preserve">) </w:t>
      </w:r>
      <w:r w:rsidR="006C3720">
        <w:t>Periodičnim ažuriranjem R</w:t>
      </w:r>
      <w:r w:rsidR="001C34A4">
        <w:t xml:space="preserve">egistra </w:t>
      </w:r>
      <w:r w:rsidR="00F37ACE">
        <w:t xml:space="preserve">provodi </w:t>
      </w:r>
      <w:r w:rsidR="006C3720">
        <w:t>se usklađenje s</w:t>
      </w:r>
      <w:r w:rsidR="001C34A4">
        <w:t xml:space="preserve"> </w:t>
      </w:r>
      <w:r w:rsidR="0066251F">
        <w:t xml:space="preserve">evidencijom o osobnom identifikacijskom broju </w:t>
      </w:r>
      <w:r w:rsidR="00437045" w:rsidRPr="00437045">
        <w:t>te se subjektima izbrisanim iz navedene evidencije dodjeljuje ne</w:t>
      </w:r>
      <w:r w:rsidR="00437045">
        <w:t>a</w:t>
      </w:r>
      <w:r w:rsidR="00437045" w:rsidRPr="00437045">
        <w:t>ktivan status u programskoj aplikaciji i isti više nisu vidljiv</w:t>
      </w:r>
      <w:r w:rsidR="006C3720">
        <w:t>i</w:t>
      </w:r>
      <w:r w:rsidR="00437045" w:rsidRPr="00437045">
        <w:t xml:space="preserve"> u javno dostupnom Registru.</w:t>
      </w:r>
    </w:p>
    <w:p w14:paraId="0740C556" w14:textId="77777777" w:rsidR="00F91D98" w:rsidRDefault="00F91D98" w:rsidP="00BD19AC">
      <w:pPr>
        <w:pStyle w:val="box46205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31F20"/>
        </w:rPr>
      </w:pPr>
    </w:p>
    <w:p w14:paraId="1C0D8036" w14:textId="0D7CC93C" w:rsidR="006C3720" w:rsidRDefault="00AE6746" w:rsidP="00BD19AC">
      <w:pPr>
        <w:pStyle w:val="box46205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231F20"/>
        </w:rPr>
      </w:pPr>
      <w:r>
        <w:rPr>
          <w:color w:val="231F20"/>
        </w:rPr>
        <w:t xml:space="preserve">III. </w:t>
      </w:r>
      <w:r w:rsidR="009F7008" w:rsidRPr="008F03E9">
        <w:rPr>
          <w:color w:val="231F20"/>
        </w:rPr>
        <w:t>PRIJELAZNE I ZAVRŠNE ODREDBE</w:t>
      </w:r>
    </w:p>
    <w:p w14:paraId="4CFC6B50" w14:textId="77777777" w:rsidR="006C3720" w:rsidRPr="003F23E1" w:rsidRDefault="009F7008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 xml:space="preserve">Članak </w:t>
      </w:r>
      <w:r w:rsidR="00AA682F" w:rsidRPr="003F23E1">
        <w:rPr>
          <w:rFonts w:ascii="Times New Roman" w:hAnsi="Times New Roman" w:cs="Times New Roman"/>
          <w:sz w:val="24"/>
          <w:szCs w:val="24"/>
        </w:rPr>
        <w:t>1</w:t>
      </w:r>
      <w:r w:rsidR="002A0A5F" w:rsidRPr="003F23E1">
        <w:rPr>
          <w:rFonts w:ascii="Times New Roman" w:hAnsi="Times New Roman" w:cs="Times New Roman"/>
          <w:sz w:val="24"/>
          <w:szCs w:val="24"/>
        </w:rPr>
        <w:t>5</w:t>
      </w:r>
      <w:r w:rsidRPr="003F23E1">
        <w:rPr>
          <w:rFonts w:ascii="Times New Roman" w:hAnsi="Times New Roman" w:cs="Times New Roman"/>
          <w:sz w:val="24"/>
          <w:szCs w:val="24"/>
        </w:rPr>
        <w:t>.</w:t>
      </w:r>
    </w:p>
    <w:p w14:paraId="0AADB1C9" w14:textId="77777777" w:rsidR="009F7008" w:rsidRDefault="009F7008" w:rsidP="006C51AE">
      <w:pPr>
        <w:pStyle w:val="box46205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8F03E9">
        <w:rPr>
          <w:color w:val="231F20"/>
        </w:rPr>
        <w:t>Subjekti i objekti koji su do stupanja na snagu ovoga Pravilnika ishodili Rješenje</w:t>
      </w:r>
      <w:r w:rsidR="00C0201F" w:rsidRPr="008F03E9">
        <w:rPr>
          <w:color w:val="231F20"/>
        </w:rPr>
        <w:t xml:space="preserve"> ministarstva nadležnog za zdravstvo</w:t>
      </w:r>
      <w:r w:rsidRPr="008F03E9">
        <w:rPr>
          <w:color w:val="231F20"/>
        </w:rPr>
        <w:t xml:space="preserve">, </w:t>
      </w:r>
      <w:r w:rsidR="00CA6240">
        <w:rPr>
          <w:color w:val="231F20"/>
        </w:rPr>
        <w:t>odnosno koji su već upisani u Registar</w:t>
      </w:r>
      <w:r w:rsidR="00162EBA">
        <w:rPr>
          <w:color w:val="231F20"/>
        </w:rPr>
        <w:t>,</w:t>
      </w:r>
      <w:r w:rsidR="00CA6240">
        <w:rPr>
          <w:color w:val="231F20"/>
        </w:rPr>
        <w:t xml:space="preserve"> </w:t>
      </w:r>
      <w:r w:rsidRPr="008F03E9">
        <w:rPr>
          <w:color w:val="231F20"/>
        </w:rPr>
        <w:t xml:space="preserve">nisu dužni podnositi </w:t>
      </w:r>
      <w:r w:rsidR="00AE7317" w:rsidRPr="008F03E9">
        <w:rPr>
          <w:color w:val="231F20"/>
        </w:rPr>
        <w:t xml:space="preserve">obavijest za evidentiranje </w:t>
      </w:r>
      <w:r w:rsidR="00AE7317" w:rsidRPr="008F03E9">
        <w:t>subjekta u poslovanju s hranom</w:t>
      </w:r>
      <w:r w:rsidR="004B3BC0" w:rsidRPr="008F03E9">
        <w:t xml:space="preserve"> </w:t>
      </w:r>
      <w:r w:rsidR="00AE7317" w:rsidRPr="008F03E9">
        <w:t>s pripadajućim objektima</w:t>
      </w:r>
      <w:r w:rsidR="00BD19AC">
        <w:t>,</w:t>
      </w:r>
      <w:r w:rsidR="00904B39" w:rsidRPr="008F03E9">
        <w:rPr>
          <w:color w:val="231F20"/>
        </w:rPr>
        <w:t xml:space="preserve"> već se smatraju evidentiranim </w:t>
      </w:r>
      <w:r w:rsidRPr="008F03E9">
        <w:rPr>
          <w:color w:val="231F20"/>
        </w:rPr>
        <w:t>u skladu s odredbama ovog</w:t>
      </w:r>
      <w:r w:rsidR="00BD19AC">
        <w:rPr>
          <w:color w:val="231F20"/>
        </w:rPr>
        <w:t>a</w:t>
      </w:r>
      <w:r w:rsidRPr="008F03E9">
        <w:rPr>
          <w:color w:val="231F20"/>
        </w:rPr>
        <w:t xml:space="preserve"> Pravilnika.</w:t>
      </w:r>
    </w:p>
    <w:p w14:paraId="448A17B4" w14:textId="77777777" w:rsidR="009F7008" w:rsidRPr="008F03E9" w:rsidRDefault="009F7008" w:rsidP="002A0A5F">
      <w:pPr>
        <w:pStyle w:val="box46205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00BC2A43" w14:textId="77777777" w:rsidR="001E6A09" w:rsidRPr="003F23E1" w:rsidRDefault="009F7008" w:rsidP="003F23E1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3F23E1">
        <w:rPr>
          <w:rFonts w:ascii="Times New Roman" w:hAnsi="Times New Roman" w:cs="Times New Roman"/>
          <w:sz w:val="24"/>
          <w:szCs w:val="24"/>
        </w:rPr>
        <w:t xml:space="preserve">Članak </w:t>
      </w:r>
      <w:r w:rsidR="00AA682F" w:rsidRPr="003F23E1">
        <w:rPr>
          <w:rFonts w:ascii="Times New Roman" w:hAnsi="Times New Roman" w:cs="Times New Roman"/>
          <w:sz w:val="24"/>
          <w:szCs w:val="24"/>
        </w:rPr>
        <w:t>1</w:t>
      </w:r>
      <w:r w:rsidR="002A0A5F" w:rsidRPr="003F23E1">
        <w:rPr>
          <w:rFonts w:ascii="Times New Roman" w:hAnsi="Times New Roman" w:cs="Times New Roman"/>
          <w:sz w:val="24"/>
          <w:szCs w:val="24"/>
        </w:rPr>
        <w:t>6</w:t>
      </w:r>
      <w:r w:rsidRPr="003F23E1">
        <w:rPr>
          <w:rFonts w:ascii="Times New Roman" w:hAnsi="Times New Roman" w:cs="Times New Roman"/>
          <w:sz w:val="24"/>
          <w:szCs w:val="24"/>
        </w:rPr>
        <w:t>.</w:t>
      </w:r>
    </w:p>
    <w:p w14:paraId="4DAE05F6" w14:textId="77777777" w:rsidR="003E68C6" w:rsidRDefault="009F7008" w:rsidP="001E6A09">
      <w:pPr>
        <w:pStyle w:val="box462055"/>
        <w:shd w:val="clear" w:color="auto" w:fill="FFFFFF"/>
        <w:spacing w:before="0" w:beforeAutospacing="0" w:after="0" w:afterAutospacing="0" w:line="360" w:lineRule="auto"/>
        <w:textAlignment w:val="baseline"/>
        <w:rPr>
          <w:color w:val="231F20"/>
        </w:rPr>
      </w:pPr>
      <w:r w:rsidRPr="008F03E9">
        <w:rPr>
          <w:color w:val="231F20"/>
        </w:rPr>
        <w:t>Ovaj Pravilnik stupa na snag</w:t>
      </w:r>
      <w:r w:rsidR="002A0A5F">
        <w:rPr>
          <w:color w:val="231F20"/>
        </w:rPr>
        <w:t>u osmoga dana od dana objave u „Narodnim novinama“</w:t>
      </w:r>
      <w:r w:rsidRPr="008F03E9">
        <w:rPr>
          <w:color w:val="231F20"/>
        </w:rPr>
        <w:t>.</w:t>
      </w:r>
    </w:p>
    <w:p w14:paraId="28277BFF" w14:textId="77777777" w:rsidR="002A0A5F" w:rsidRDefault="002A0A5F" w:rsidP="006C51AE">
      <w:pPr>
        <w:pStyle w:val="box462055"/>
        <w:shd w:val="clear" w:color="auto" w:fill="FFFFFF"/>
        <w:spacing w:before="0" w:beforeAutospacing="0" w:after="0" w:afterAutospacing="0"/>
        <w:textAlignment w:val="baseline"/>
      </w:pPr>
    </w:p>
    <w:p w14:paraId="0DCCAB79" w14:textId="74A57CD0" w:rsidR="00437045" w:rsidRPr="00437045" w:rsidRDefault="003F23E1" w:rsidP="003F23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KLASA</w:t>
      </w:r>
      <w:r w:rsidR="00437045" w:rsidRPr="004370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011-02/22-01/2</w:t>
      </w:r>
      <w:r w:rsidR="00437045" w:rsidRPr="004370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7FDAFF85" w14:textId="0936C6AD" w:rsidR="00437045" w:rsidRPr="00437045" w:rsidRDefault="003F23E1" w:rsidP="003F23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URBROJ: 443-01-02-02-22-1</w:t>
      </w:r>
      <w:r w:rsidR="00437045" w:rsidRPr="004370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0F8984DC" w14:textId="1D337BCB" w:rsidR="00437045" w:rsidRDefault="002A0A5F" w:rsidP="003F23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Zagreb</w:t>
      </w:r>
      <w:r w:rsidR="003F23E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</w:p>
    <w:p w14:paraId="29BAA2FF" w14:textId="77777777" w:rsidR="001E6A09" w:rsidRPr="00437045" w:rsidRDefault="001E6A09" w:rsidP="006C51AE">
      <w:pPr>
        <w:shd w:val="clear" w:color="auto" w:fill="FFFFFF"/>
        <w:spacing w:after="0" w:line="240" w:lineRule="auto"/>
        <w:ind w:left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80BD784" w14:textId="77777777" w:rsidR="00437045" w:rsidRPr="00437045" w:rsidRDefault="00437045" w:rsidP="006C51AE">
      <w:pPr>
        <w:spacing w:after="0" w:line="240" w:lineRule="auto"/>
        <w:ind w:left="2712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 w:bidi="th-TH"/>
        </w:rPr>
      </w:pPr>
    </w:p>
    <w:p w14:paraId="7957DCB5" w14:textId="1322B8CD" w:rsidR="00437045" w:rsidRPr="003F23E1" w:rsidRDefault="003F23E1" w:rsidP="006C51AE">
      <w:pPr>
        <w:spacing w:after="0" w:line="240" w:lineRule="auto"/>
        <w:ind w:left="2712"/>
        <w:jc w:val="both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 w:bidi="th-TH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 w:bidi="th-TH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 w:bidi="th-TH"/>
        </w:rPr>
        <w:tab/>
        <w:t xml:space="preserve">     </w:t>
      </w:r>
      <w:r w:rsidRPr="003F23E1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  <w:t>GLAVNI DRŽAVNI INSPEKTOR</w:t>
      </w:r>
    </w:p>
    <w:p w14:paraId="7E4F931A" w14:textId="77777777" w:rsidR="003F23E1" w:rsidRPr="003F23E1" w:rsidRDefault="003F23E1" w:rsidP="003F23E1">
      <w:pPr>
        <w:tabs>
          <w:tab w:val="center" w:pos="5892"/>
          <w:tab w:val="right" w:pos="9072"/>
        </w:tabs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</w:pPr>
      <w:r w:rsidRPr="003F23E1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  <w:tab/>
      </w:r>
    </w:p>
    <w:p w14:paraId="7E043AB6" w14:textId="6238229B" w:rsidR="00437045" w:rsidRPr="003F23E1" w:rsidRDefault="003F23E1" w:rsidP="003F23E1">
      <w:pPr>
        <w:tabs>
          <w:tab w:val="center" w:pos="5892"/>
          <w:tab w:val="right" w:pos="9072"/>
        </w:tabs>
        <w:spacing w:after="0" w:line="240" w:lineRule="auto"/>
        <w:ind w:left="2712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</w:pPr>
      <w:r w:rsidRPr="003F23E1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  <w:tab/>
        <w:t xml:space="preserve">                 dr.sc. Andrija Mikulić</w:t>
      </w:r>
      <w:r w:rsidRPr="003F23E1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  <w:tab/>
      </w:r>
      <w:r w:rsidR="00437045" w:rsidRPr="003F23E1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  <w:t xml:space="preserve">                                       </w:t>
      </w:r>
      <w:r w:rsidR="001E6A09" w:rsidRPr="003F23E1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  <w:t xml:space="preserve">  </w:t>
      </w:r>
    </w:p>
    <w:p w14:paraId="0E89C355" w14:textId="561751FE" w:rsidR="003F23E1" w:rsidRPr="003F23E1" w:rsidRDefault="003F23E1" w:rsidP="003F23E1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 w:bidi="th-TH"/>
        </w:rPr>
      </w:pPr>
    </w:p>
    <w:p w14:paraId="57B16D5D" w14:textId="4CBD7ECC" w:rsidR="003F23E1" w:rsidRDefault="003F23E1" w:rsidP="003F23E1">
      <w:pPr>
        <w:spacing w:after="0" w:line="240" w:lineRule="auto"/>
        <w:ind w:left="2712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 w:bidi="th-TH"/>
        </w:rPr>
      </w:pPr>
    </w:p>
    <w:p w14:paraId="47CF444B" w14:textId="407D6C07" w:rsidR="002A0A5F" w:rsidRPr="00437045" w:rsidRDefault="002A0A5F" w:rsidP="001E6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0F9C0" w14:textId="308D9F2C" w:rsidR="00437045" w:rsidRPr="00BE796E" w:rsidRDefault="00437045" w:rsidP="003F23E1">
      <w:pPr>
        <w:pStyle w:val="Heading1"/>
        <w:jc w:val="center"/>
        <w:rPr>
          <w:rFonts w:ascii="Times New Roman" w:eastAsia="Times New Roman" w:hAnsi="Times New Roman" w:cs="Times New Roman"/>
          <w:sz w:val="24"/>
          <w:szCs w:val="24"/>
          <w:lang w:eastAsia="hr-HR" w:bidi="th-TH"/>
        </w:rPr>
      </w:pPr>
      <w:r w:rsidRPr="003F23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 w:bidi="th-TH"/>
        </w:rPr>
        <w:t>PRILOG I.</w:t>
      </w:r>
      <w:bookmarkStart w:id="1" w:name="_GoBack"/>
      <w:bookmarkEnd w:id="1"/>
    </w:p>
    <w:p w14:paraId="62B9E528" w14:textId="77777777" w:rsidR="00437045" w:rsidRPr="00F97F10" w:rsidRDefault="00437045" w:rsidP="00437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F10">
        <w:rPr>
          <w:rFonts w:ascii="Times New Roman" w:hAnsi="Times New Roman" w:cs="Times New Roman"/>
          <w:b/>
          <w:sz w:val="24"/>
          <w:szCs w:val="24"/>
        </w:rPr>
        <w:t>Izjava o ovlaštenju osobe za postupke evidentiranja subjekata/objekata u poslovanju s hranom</w:t>
      </w:r>
    </w:p>
    <w:p w14:paraId="10992865" w14:textId="77777777" w:rsidR="00437045" w:rsidRPr="00F97F10" w:rsidRDefault="00437045" w:rsidP="004370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3130"/>
        <w:gridCol w:w="3068"/>
      </w:tblGrid>
      <w:tr w:rsidR="00437045" w:rsidRPr="00437045" w14:paraId="08A84A34" w14:textId="77777777" w:rsidTr="002A0A5F">
        <w:trPr>
          <w:trHeight w:val="537"/>
        </w:trPr>
        <w:tc>
          <w:tcPr>
            <w:tcW w:w="5000" w:type="pct"/>
            <w:gridSpan w:val="3"/>
            <w:vAlign w:val="center"/>
          </w:tcPr>
          <w:p w14:paraId="5EAF5DA4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iCs/>
                <w:color w:val="808080" w:themeColor="text1" w:themeTint="7F"/>
              </w:rPr>
            </w:pPr>
            <w:r w:rsidRPr="00F97F10">
              <w:rPr>
                <w:rFonts w:ascii="Times New Roman" w:hAnsi="Times New Roman" w:cs="Times New Roman"/>
                <w:b/>
                <w:sz w:val="24"/>
                <w:szCs w:val="24"/>
              </w:rPr>
              <w:t>1. Podaci o poslovnom subjektu</w:t>
            </w:r>
          </w:p>
        </w:tc>
      </w:tr>
      <w:tr w:rsidR="00437045" w:rsidRPr="00437045" w14:paraId="30DD9939" w14:textId="77777777" w:rsidTr="002A0A5F">
        <w:trPr>
          <w:trHeight w:val="537"/>
        </w:trPr>
        <w:tc>
          <w:tcPr>
            <w:tcW w:w="1584" w:type="pct"/>
            <w:vAlign w:val="center"/>
          </w:tcPr>
          <w:p w14:paraId="3B335667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Naziv poslovnog subjekta</w:t>
            </w:r>
          </w:p>
        </w:tc>
        <w:tc>
          <w:tcPr>
            <w:tcW w:w="3416" w:type="pct"/>
            <w:gridSpan w:val="2"/>
            <w:tcBorders>
              <w:bottom w:val="single" w:sz="4" w:space="0" w:color="auto"/>
            </w:tcBorders>
            <w:vAlign w:val="center"/>
          </w:tcPr>
          <w:p w14:paraId="3B867905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27747179" w14:textId="77777777" w:rsidTr="002A0A5F">
        <w:trPr>
          <w:trHeight w:val="537"/>
        </w:trPr>
        <w:tc>
          <w:tcPr>
            <w:tcW w:w="1584" w:type="pct"/>
            <w:vAlign w:val="center"/>
          </w:tcPr>
          <w:p w14:paraId="404BE278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OIB poslovnog subjekta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E95D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3D144C6E" w14:textId="77777777" w:rsidTr="002A0A5F">
        <w:trPr>
          <w:trHeight w:val="537"/>
        </w:trPr>
        <w:tc>
          <w:tcPr>
            <w:tcW w:w="1584" w:type="pct"/>
            <w:vAlign w:val="center"/>
          </w:tcPr>
          <w:p w14:paraId="3931FCE2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F4058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5E485BBD" w14:textId="77777777" w:rsidTr="002A0A5F">
        <w:trPr>
          <w:trHeight w:val="537"/>
        </w:trPr>
        <w:tc>
          <w:tcPr>
            <w:tcW w:w="1584" w:type="pct"/>
            <w:vAlign w:val="center"/>
          </w:tcPr>
          <w:p w14:paraId="4EC4F758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Mjesto i broj pošte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1CD92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2D6E1CC2" w14:textId="77777777" w:rsidTr="002A0A5F">
        <w:trPr>
          <w:trHeight w:val="537"/>
        </w:trPr>
        <w:tc>
          <w:tcPr>
            <w:tcW w:w="1584" w:type="pct"/>
            <w:vAlign w:val="center"/>
          </w:tcPr>
          <w:p w14:paraId="18F44BB0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8533C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60304DAA" w14:textId="77777777" w:rsidTr="002A0A5F">
        <w:trPr>
          <w:trHeight w:val="537"/>
        </w:trPr>
        <w:tc>
          <w:tcPr>
            <w:tcW w:w="5000" w:type="pct"/>
            <w:gridSpan w:val="3"/>
            <w:vAlign w:val="center"/>
          </w:tcPr>
          <w:p w14:paraId="745210F8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1F9C6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7E830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b/>
                <w:sz w:val="24"/>
                <w:szCs w:val="24"/>
              </w:rPr>
              <w:t>2. Podaci o osobi kojoj se daje ovlaštenje</w:t>
            </w:r>
          </w:p>
          <w:p w14:paraId="5253494F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045" w:rsidRPr="00437045" w14:paraId="1FACF897" w14:textId="77777777" w:rsidTr="002A0A5F">
        <w:trPr>
          <w:trHeight w:val="537"/>
        </w:trPr>
        <w:tc>
          <w:tcPr>
            <w:tcW w:w="1584" w:type="pct"/>
            <w:vAlign w:val="center"/>
          </w:tcPr>
          <w:p w14:paraId="3820572A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416" w:type="pct"/>
            <w:gridSpan w:val="2"/>
            <w:tcBorders>
              <w:bottom w:val="single" w:sz="4" w:space="0" w:color="auto"/>
            </w:tcBorders>
            <w:vAlign w:val="center"/>
          </w:tcPr>
          <w:p w14:paraId="4BBCA905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54D41475" w14:textId="77777777" w:rsidTr="002A0A5F">
        <w:trPr>
          <w:trHeight w:val="537"/>
        </w:trPr>
        <w:tc>
          <w:tcPr>
            <w:tcW w:w="1584" w:type="pct"/>
            <w:vAlign w:val="center"/>
          </w:tcPr>
          <w:p w14:paraId="49C96F2E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OIB ovlaštene osobe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B05A3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0E579A25" w14:textId="77777777" w:rsidTr="002A0A5F">
        <w:trPr>
          <w:trHeight w:val="302"/>
        </w:trPr>
        <w:tc>
          <w:tcPr>
            <w:tcW w:w="1584" w:type="pct"/>
            <w:vMerge w:val="restart"/>
            <w:vAlign w:val="center"/>
          </w:tcPr>
          <w:p w14:paraId="6721A8F7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Kontakt ovlaštene osobe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</w:tcBorders>
            <w:vAlign w:val="center"/>
          </w:tcPr>
          <w:p w14:paraId="115BEB1E" w14:textId="77777777" w:rsidR="00437045" w:rsidRPr="00F97F10" w:rsidRDefault="00437045" w:rsidP="00437045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73CA8E" wp14:editId="142E832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392430</wp:posOffset>
                      </wp:positionV>
                      <wp:extent cx="3117850" cy="0"/>
                      <wp:effectExtent l="0" t="0" r="25400" b="1905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7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1C5F46A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5pt,30.9pt" to="290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</w:tc>
      </w:tr>
      <w:tr w:rsidR="00437045" w:rsidRPr="00437045" w14:paraId="5B76BA33" w14:textId="77777777" w:rsidTr="002A0A5F">
        <w:trPr>
          <w:trHeight w:val="301"/>
        </w:trPr>
        <w:tc>
          <w:tcPr>
            <w:tcW w:w="1584" w:type="pct"/>
            <w:vMerge/>
            <w:vAlign w:val="center"/>
          </w:tcPr>
          <w:p w14:paraId="51C1326A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pct"/>
            <w:gridSpan w:val="2"/>
            <w:vAlign w:val="center"/>
          </w:tcPr>
          <w:p w14:paraId="7BB7F674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93EC9" wp14:editId="7B9A8EE4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226060</wp:posOffset>
                      </wp:positionV>
                      <wp:extent cx="3117850" cy="0"/>
                      <wp:effectExtent l="0" t="0" r="25400" b="19050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7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734E1B5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5pt,17.8pt" to="29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 xml:space="preserve">E-mail:    </w:t>
            </w:r>
          </w:p>
        </w:tc>
      </w:tr>
      <w:tr w:rsidR="00437045" w:rsidRPr="00437045" w14:paraId="64298D4D" w14:textId="77777777" w:rsidTr="002A0A5F">
        <w:trPr>
          <w:trHeight w:val="537"/>
        </w:trPr>
        <w:tc>
          <w:tcPr>
            <w:tcW w:w="5000" w:type="pct"/>
            <w:gridSpan w:val="3"/>
            <w:vAlign w:val="center"/>
          </w:tcPr>
          <w:p w14:paraId="74D20C51" w14:textId="77777777" w:rsidR="00437045" w:rsidRPr="00F97F10" w:rsidRDefault="00437045" w:rsidP="004370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F7ECE" w14:textId="77777777" w:rsidR="00437045" w:rsidRPr="00F97F10" w:rsidRDefault="00437045" w:rsidP="004370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b/>
                <w:sz w:val="24"/>
                <w:szCs w:val="24"/>
              </w:rPr>
              <w:t>3. Izjava odgovorne osobe</w:t>
            </w:r>
          </w:p>
          <w:p w14:paraId="6E207695" w14:textId="77777777" w:rsidR="00437045" w:rsidRPr="00F97F10" w:rsidRDefault="00437045" w:rsidP="00437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Izjavljujem da su svi navedeni podaci istiniti, te da su dobrovoljno stavljeni na raspolaganje Državnom inspektoratu koje će ih koristiti isključivo u svrhu postupka evidentiranja subjekata/objekata u poslovanju s hranom i ažuriranja Registra subjekata, te pripadajućih objekata.</w:t>
            </w:r>
          </w:p>
          <w:p w14:paraId="6E72127C" w14:textId="77777777" w:rsidR="00437045" w:rsidRPr="00F97F10" w:rsidRDefault="00437045" w:rsidP="00437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9F3C5" w14:textId="77777777" w:rsidR="00437045" w:rsidRPr="00F97F10" w:rsidRDefault="00437045" w:rsidP="005716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0EF954A9" w14:textId="77777777" w:rsidTr="002A0A5F">
        <w:trPr>
          <w:trHeight w:val="1013"/>
        </w:trPr>
        <w:tc>
          <w:tcPr>
            <w:tcW w:w="1584" w:type="pct"/>
            <w:tcBorders>
              <w:bottom w:val="nil"/>
            </w:tcBorders>
          </w:tcPr>
          <w:p w14:paraId="291EC0C7" w14:textId="77777777" w:rsidR="00437045" w:rsidRPr="00F97F10" w:rsidRDefault="00437045" w:rsidP="00437045">
            <w:pPr>
              <w:tabs>
                <w:tab w:val="left" w:pos="1072"/>
              </w:tabs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  <w:p w14:paraId="1BD66B29" w14:textId="77777777" w:rsidR="00437045" w:rsidRPr="00F97F10" w:rsidRDefault="00437045" w:rsidP="00437045">
            <w:pPr>
              <w:tabs>
                <w:tab w:val="left" w:pos="1072"/>
              </w:tabs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725" w:type="pct"/>
            <w:tcBorders>
              <w:bottom w:val="nil"/>
            </w:tcBorders>
          </w:tcPr>
          <w:p w14:paraId="0BD9C7B5" w14:textId="77777777" w:rsidR="00437045" w:rsidRPr="00F97F10" w:rsidRDefault="00437045" w:rsidP="00437045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691" w:type="pct"/>
            <w:tcBorders>
              <w:bottom w:val="nil"/>
            </w:tcBorders>
          </w:tcPr>
          <w:p w14:paraId="3CCF2CFE" w14:textId="441ABBC1" w:rsidR="00437045" w:rsidRPr="00F97F10" w:rsidRDefault="00437045" w:rsidP="00DA3D44">
            <w:pPr>
              <w:spacing w:before="240"/>
              <w:ind w:left="416" w:right="181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E87EF3">
              <w:rPr>
                <w:rFonts w:ascii="Times New Roman" w:hAnsi="Times New Roman" w:cs="Times New Roman"/>
                <w:sz w:val="24"/>
                <w:szCs w:val="24"/>
              </w:rPr>
              <w:t xml:space="preserve"> odgovorne osobe</w:t>
            </w: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8B4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pečat</w:t>
            </w:r>
          </w:p>
          <w:p w14:paraId="72FDD5A0" w14:textId="77777777" w:rsidR="00437045" w:rsidRPr="00F97F10" w:rsidRDefault="00437045" w:rsidP="0043704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14:paraId="0E31A2DA" w14:textId="5ADF331B" w:rsidR="00437045" w:rsidRDefault="00437045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B87BDC" w14:textId="237473BA" w:rsidR="00F91D98" w:rsidRDefault="00F91D98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886104" w14:textId="1BFEA402" w:rsidR="00F91D98" w:rsidRDefault="00F91D98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E69421" w14:textId="32CD80B1" w:rsidR="00F91D98" w:rsidRDefault="00F91D98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CEE3D1" w14:textId="77777777" w:rsidR="00F91D98" w:rsidRPr="00437045" w:rsidRDefault="00F91D98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1354D" w14:textId="77777777" w:rsidR="00437045" w:rsidRDefault="00437045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A695F9" w14:textId="1CA839D7" w:rsidR="002A0A5F" w:rsidRDefault="002A0A5F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BFBC73" w14:textId="77777777" w:rsidR="003F23E1" w:rsidRPr="00437045" w:rsidRDefault="003F23E1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9AEB83" w14:textId="3E1DA07E" w:rsidR="00437045" w:rsidRPr="00BE796E" w:rsidRDefault="00437045" w:rsidP="003F23E1">
      <w:pPr>
        <w:pStyle w:val="Heading1"/>
        <w:jc w:val="center"/>
        <w:rPr>
          <w:rFonts w:ascii="Times New Roman" w:eastAsia="Times New Roman" w:hAnsi="Times New Roman" w:cs="Times New Roman"/>
          <w:sz w:val="24"/>
          <w:szCs w:val="24"/>
          <w:lang w:eastAsia="hr-HR" w:bidi="th-TH"/>
        </w:rPr>
      </w:pPr>
      <w:r w:rsidRPr="003F23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 w:bidi="th-TH"/>
        </w:rPr>
        <w:t>PRILOG II.</w:t>
      </w:r>
    </w:p>
    <w:p w14:paraId="0349F974" w14:textId="77777777" w:rsidR="00437045" w:rsidRPr="00F97F10" w:rsidRDefault="00437045" w:rsidP="00437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F10">
        <w:rPr>
          <w:rFonts w:ascii="Times New Roman" w:hAnsi="Times New Roman" w:cs="Times New Roman"/>
          <w:b/>
          <w:sz w:val="24"/>
          <w:szCs w:val="24"/>
        </w:rPr>
        <w:t>Izjava o ukidanju ovlaštenja osobi za postupke evidentiranja subjekata/objekata u poslovanju s hranom</w:t>
      </w:r>
    </w:p>
    <w:p w14:paraId="47F38A17" w14:textId="77777777" w:rsidR="00437045" w:rsidRPr="00F97F10" w:rsidRDefault="00437045" w:rsidP="004370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774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3130"/>
        <w:gridCol w:w="2658"/>
      </w:tblGrid>
      <w:tr w:rsidR="00437045" w:rsidRPr="00437045" w14:paraId="1F583AB3" w14:textId="77777777" w:rsidTr="00302391">
        <w:trPr>
          <w:trHeight w:val="537"/>
        </w:trPr>
        <w:tc>
          <w:tcPr>
            <w:tcW w:w="5000" w:type="pct"/>
            <w:gridSpan w:val="3"/>
            <w:vAlign w:val="center"/>
          </w:tcPr>
          <w:p w14:paraId="650581FA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iCs/>
                <w:color w:val="808080" w:themeColor="text1" w:themeTint="7F"/>
              </w:rPr>
            </w:pPr>
            <w:r w:rsidRPr="00F97F10">
              <w:rPr>
                <w:rFonts w:ascii="Times New Roman" w:hAnsi="Times New Roman" w:cs="Times New Roman"/>
                <w:b/>
                <w:sz w:val="24"/>
                <w:szCs w:val="24"/>
              </w:rPr>
              <w:t>1. Podaci o poslovnom subjektu</w:t>
            </w:r>
          </w:p>
        </w:tc>
      </w:tr>
      <w:tr w:rsidR="00437045" w:rsidRPr="00437045" w14:paraId="22BBAB2F" w14:textId="77777777" w:rsidTr="00302391">
        <w:trPr>
          <w:trHeight w:val="537"/>
        </w:trPr>
        <w:tc>
          <w:tcPr>
            <w:tcW w:w="1659" w:type="pct"/>
            <w:vAlign w:val="center"/>
          </w:tcPr>
          <w:p w14:paraId="16D0A791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Naziv poslovnog subjekta</w:t>
            </w:r>
          </w:p>
        </w:tc>
        <w:tc>
          <w:tcPr>
            <w:tcW w:w="3341" w:type="pct"/>
            <w:gridSpan w:val="2"/>
            <w:tcBorders>
              <w:bottom w:val="single" w:sz="4" w:space="0" w:color="auto"/>
            </w:tcBorders>
            <w:vAlign w:val="center"/>
          </w:tcPr>
          <w:p w14:paraId="5DB9248A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6D70689F" w14:textId="77777777" w:rsidTr="00302391">
        <w:trPr>
          <w:trHeight w:val="537"/>
        </w:trPr>
        <w:tc>
          <w:tcPr>
            <w:tcW w:w="1659" w:type="pct"/>
            <w:vAlign w:val="center"/>
          </w:tcPr>
          <w:p w14:paraId="14A2F6E1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OIB poslovnog subjekta</w:t>
            </w:r>
          </w:p>
        </w:tc>
        <w:tc>
          <w:tcPr>
            <w:tcW w:w="33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5D02F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0CB6B2A9" w14:textId="77777777" w:rsidTr="00302391">
        <w:trPr>
          <w:trHeight w:val="537"/>
        </w:trPr>
        <w:tc>
          <w:tcPr>
            <w:tcW w:w="1659" w:type="pct"/>
            <w:vAlign w:val="center"/>
          </w:tcPr>
          <w:p w14:paraId="0C6A9BE5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33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B44AE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00E1FC4A" w14:textId="77777777" w:rsidTr="00302391">
        <w:trPr>
          <w:trHeight w:val="537"/>
        </w:trPr>
        <w:tc>
          <w:tcPr>
            <w:tcW w:w="1659" w:type="pct"/>
            <w:vAlign w:val="center"/>
          </w:tcPr>
          <w:p w14:paraId="57F0C327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Mjesto i broj pošte</w:t>
            </w:r>
          </w:p>
        </w:tc>
        <w:tc>
          <w:tcPr>
            <w:tcW w:w="33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B8D21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611D483D" w14:textId="77777777" w:rsidTr="00302391">
        <w:trPr>
          <w:trHeight w:val="537"/>
        </w:trPr>
        <w:tc>
          <w:tcPr>
            <w:tcW w:w="1659" w:type="pct"/>
            <w:vAlign w:val="center"/>
          </w:tcPr>
          <w:p w14:paraId="7898596D" w14:textId="77777777" w:rsidR="00437045" w:rsidRPr="00F97F10" w:rsidRDefault="00437045" w:rsidP="004370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</w:p>
        </w:tc>
        <w:tc>
          <w:tcPr>
            <w:tcW w:w="33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BB3CC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0682DB4D" w14:textId="77777777" w:rsidTr="00302391">
        <w:trPr>
          <w:trHeight w:val="537"/>
        </w:trPr>
        <w:tc>
          <w:tcPr>
            <w:tcW w:w="5000" w:type="pct"/>
            <w:gridSpan w:val="3"/>
            <w:vAlign w:val="center"/>
          </w:tcPr>
          <w:p w14:paraId="3B692FAA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66EFD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CBEC6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b/>
                <w:sz w:val="24"/>
                <w:szCs w:val="24"/>
              </w:rPr>
              <w:t>2. Podaci o osobi kojoj se ukida ovlaštenje</w:t>
            </w:r>
          </w:p>
          <w:p w14:paraId="205F63C2" w14:textId="77777777" w:rsidR="00437045" w:rsidRPr="00F97F10" w:rsidRDefault="00437045" w:rsidP="00437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045" w:rsidRPr="00437045" w14:paraId="7F306E7C" w14:textId="77777777" w:rsidTr="00302391">
        <w:trPr>
          <w:trHeight w:val="537"/>
        </w:trPr>
        <w:tc>
          <w:tcPr>
            <w:tcW w:w="1659" w:type="pct"/>
            <w:vAlign w:val="center"/>
          </w:tcPr>
          <w:p w14:paraId="6523D9EF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341" w:type="pct"/>
            <w:gridSpan w:val="2"/>
            <w:tcBorders>
              <w:bottom w:val="single" w:sz="4" w:space="0" w:color="auto"/>
            </w:tcBorders>
            <w:vAlign w:val="center"/>
          </w:tcPr>
          <w:p w14:paraId="2B6C922C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5AB5BAA1" w14:textId="77777777" w:rsidTr="00302391">
        <w:trPr>
          <w:trHeight w:val="537"/>
        </w:trPr>
        <w:tc>
          <w:tcPr>
            <w:tcW w:w="1659" w:type="pct"/>
            <w:vAlign w:val="center"/>
          </w:tcPr>
          <w:p w14:paraId="000B7659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OIB ovlaštene osobe</w:t>
            </w:r>
          </w:p>
        </w:tc>
        <w:tc>
          <w:tcPr>
            <w:tcW w:w="33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7EC01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116FFE53" w14:textId="77777777" w:rsidTr="00302391">
        <w:trPr>
          <w:trHeight w:val="537"/>
        </w:trPr>
        <w:tc>
          <w:tcPr>
            <w:tcW w:w="5000" w:type="pct"/>
            <w:gridSpan w:val="3"/>
            <w:vAlign w:val="center"/>
          </w:tcPr>
          <w:p w14:paraId="08C598EB" w14:textId="77777777" w:rsidR="00437045" w:rsidRPr="00F97F10" w:rsidRDefault="00437045" w:rsidP="004370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82E77" w14:textId="77777777" w:rsidR="00437045" w:rsidRPr="00F97F10" w:rsidRDefault="00437045" w:rsidP="0043704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b/>
                <w:sz w:val="24"/>
                <w:szCs w:val="24"/>
              </w:rPr>
              <w:t>3. Izjava odgovorne osobe</w:t>
            </w:r>
          </w:p>
          <w:p w14:paraId="466B3C75" w14:textId="77777777" w:rsidR="00437045" w:rsidRPr="00F97F10" w:rsidRDefault="00437045" w:rsidP="00437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Izjavljujem da su svi navedeni podaci istiniti, te da su dobrovoljno stavljeni na raspolaganje Državnom inspektoratu.</w:t>
            </w:r>
          </w:p>
          <w:p w14:paraId="1AFB3B4F" w14:textId="77777777" w:rsidR="00437045" w:rsidRPr="00F97F10" w:rsidRDefault="00437045" w:rsidP="004370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1760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9B34A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FE98F" w14:textId="77777777" w:rsidR="00437045" w:rsidRPr="00F97F10" w:rsidRDefault="00437045" w:rsidP="00437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045" w:rsidRPr="00437045" w14:paraId="4E0EEC1D" w14:textId="77777777" w:rsidTr="00302391">
        <w:trPr>
          <w:trHeight w:val="1013"/>
        </w:trPr>
        <w:tc>
          <w:tcPr>
            <w:tcW w:w="1659" w:type="pct"/>
            <w:tcBorders>
              <w:bottom w:val="nil"/>
            </w:tcBorders>
          </w:tcPr>
          <w:p w14:paraId="107C74CC" w14:textId="77777777" w:rsidR="00437045" w:rsidRPr="00F97F10" w:rsidRDefault="00437045" w:rsidP="00437045">
            <w:pPr>
              <w:tabs>
                <w:tab w:val="left" w:pos="1072"/>
              </w:tabs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  <w:p w14:paraId="119963E5" w14:textId="77777777" w:rsidR="00437045" w:rsidRPr="00F97F10" w:rsidRDefault="00437045" w:rsidP="00437045">
            <w:pPr>
              <w:tabs>
                <w:tab w:val="left" w:pos="1072"/>
              </w:tabs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807" w:type="pct"/>
            <w:tcBorders>
              <w:bottom w:val="nil"/>
            </w:tcBorders>
          </w:tcPr>
          <w:p w14:paraId="4499FAFE" w14:textId="77777777" w:rsidR="00437045" w:rsidRPr="00F97F10" w:rsidRDefault="00437045" w:rsidP="00437045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534" w:type="pct"/>
            <w:tcBorders>
              <w:bottom w:val="nil"/>
            </w:tcBorders>
          </w:tcPr>
          <w:p w14:paraId="41ECA853" w14:textId="77777777" w:rsidR="008B4ACF" w:rsidRPr="00F97F10" w:rsidRDefault="008B4ACF" w:rsidP="00DA3D44">
            <w:pPr>
              <w:spacing w:before="240"/>
              <w:ind w:left="274" w:right="-9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odgovorne osobe</w:t>
            </w: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pečat</w:t>
            </w:r>
          </w:p>
          <w:p w14:paraId="1CA3AC1F" w14:textId="77777777" w:rsidR="00437045" w:rsidRPr="00F97F10" w:rsidRDefault="00437045" w:rsidP="0043704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F10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14:paraId="2D84FFFC" w14:textId="77777777" w:rsidR="00437045" w:rsidRPr="00437045" w:rsidRDefault="00437045" w:rsidP="0043704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D2C27" w14:textId="77777777" w:rsidR="00437045" w:rsidRPr="00BE796E" w:rsidRDefault="00437045" w:rsidP="004A5279">
      <w:pPr>
        <w:pStyle w:val="box462055"/>
        <w:shd w:val="clear" w:color="auto" w:fill="FFFFFF"/>
        <w:spacing w:before="0" w:beforeAutospacing="0" w:after="48" w:afterAutospacing="0"/>
        <w:textAlignment w:val="baseline"/>
      </w:pPr>
    </w:p>
    <w:sectPr w:rsidR="00437045" w:rsidRPr="00BE796E" w:rsidSect="002A0A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3E76AD" w16cid:durableId="26446796"/>
  <w16cid:commentId w16cid:paraId="66F8F61C" w16cid:durableId="26446799"/>
  <w16cid:commentId w16cid:paraId="78068761" w16cid:durableId="2644679A"/>
  <w16cid:commentId w16cid:paraId="52312585" w16cid:durableId="2644679B"/>
  <w16cid:commentId w16cid:paraId="427934E2" w16cid:durableId="2644679C"/>
  <w16cid:commentId w16cid:paraId="655F6183" w16cid:durableId="2644679D"/>
  <w16cid:commentId w16cid:paraId="172CBDD4" w16cid:durableId="2644679E"/>
  <w16cid:commentId w16cid:paraId="2A7B1C53" w16cid:durableId="2644679F"/>
  <w16cid:commentId w16cid:paraId="4FFA595E" w16cid:durableId="264467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61B"/>
    <w:multiLevelType w:val="hybridMultilevel"/>
    <w:tmpl w:val="293899B4"/>
    <w:lvl w:ilvl="0" w:tplc="D2E2B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45BDC"/>
    <w:multiLevelType w:val="hybridMultilevel"/>
    <w:tmpl w:val="14C29D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2104E"/>
    <w:multiLevelType w:val="hybridMultilevel"/>
    <w:tmpl w:val="7D0C97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4871"/>
    <w:multiLevelType w:val="hybridMultilevel"/>
    <w:tmpl w:val="293899B4"/>
    <w:lvl w:ilvl="0" w:tplc="D2E2B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B2508"/>
    <w:multiLevelType w:val="hybridMultilevel"/>
    <w:tmpl w:val="AB36B342"/>
    <w:lvl w:ilvl="0" w:tplc="66ECEE62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D85A6D"/>
    <w:multiLevelType w:val="hybridMultilevel"/>
    <w:tmpl w:val="1DBC023C"/>
    <w:lvl w:ilvl="0" w:tplc="7CE82C4E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66FF7F9C"/>
    <w:multiLevelType w:val="hybridMultilevel"/>
    <w:tmpl w:val="ACF850D2"/>
    <w:lvl w:ilvl="0" w:tplc="889C44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E0397B"/>
    <w:multiLevelType w:val="hybridMultilevel"/>
    <w:tmpl w:val="B8B48A4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F47AA6"/>
    <w:multiLevelType w:val="hybridMultilevel"/>
    <w:tmpl w:val="DB061170"/>
    <w:lvl w:ilvl="0" w:tplc="8BD25E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8A2353"/>
    <w:multiLevelType w:val="hybridMultilevel"/>
    <w:tmpl w:val="951CF34A"/>
    <w:lvl w:ilvl="0" w:tplc="C21AF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23811"/>
    <w:multiLevelType w:val="hybridMultilevel"/>
    <w:tmpl w:val="807A5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D4670"/>
    <w:multiLevelType w:val="hybridMultilevel"/>
    <w:tmpl w:val="52A29962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2285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B7D7C"/>
    <w:multiLevelType w:val="hybridMultilevel"/>
    <w:tmpl w:val="A8843F8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5A"/>
    <w:rsid w:val="00010294"/>
    <w:rsid w:val="000318C9"/>
    <w:rsid w:val="00042060"/>
    <w:rsid w:val="00042563"/>
    <w:rsid w:val="000543D6"/>
    <w:rsid w:val="00055B5D"/>
    <w:rsid w:val="00055F60"/>
    <w:rsid w:val="0006196F"/>
    <w:rsid w:val="0006371D"/>
    <w:rsid w:val="00081E2B"/>
    <w:rsid w:val="000835F4"/>
    <w:rsid w:val="00094546"/>
    <w:rsid w:val="000B2995"/>
    <w:rsid w:val="000B666E"/>
    <w:rsid w:val="000C62B1"/>
    <w:rsid w:val="000D38B1"/>
    <w:rsid w:val="000E3F42"/>
    <w:rsid w:val="000F18E8"/>
    <w:rsid w:val="001060BC"/>
    <w:rsid w:val="00106905"/>
    <w:rsid w:val="0011549D"/>
    <w:rsid w:val="00115CAF"/>
    <w:rsid w:val="00116C79"/>
    <w:rsid w:val="001240CB"/>
    <w:rsid w:val="001263A9"/>
    <w:rsid w:val="00137BC7"/>
    <w:rsid w:val="001426C5"/>
    <w:rsid w:val="00147686"/>
    <w:rsid w:val="00153510"/>
    <w:rsid w:val="00155C59"/>
    <w:rsid w:val="00157013"/>
    <w:rsid w:val="00160B3A"/>
    <w:rsid w:val="001614B6"/>
    <w:rsid w:val="00162EBA"/>
    <w:rsid w:val="001712FE"/>
    <w:rsid w:val="00171588"/>
    <w:rsid w:val="00176B10"/>
    <w:rsid w:val="00180ABD"/>
    <w:rsid w:val="0018179F"/>
    <w:rsid w:val="00186E81"/>
    <w:rsid w:val="00192A3C"/>
    <w:rsid w:val="001B7372"/>
    <w:rsid w:val="001C3065"/>
    <w:rsid w:val="001C34A4"/>
    <w:rsid w:val="001E14D5"/>
    <w:rsid w:val="001E6A09"/>
    <w:rsid w:val="00211CC2"/>
    <w:rsid w:val="00221D0F"/>
    <w:rsid w:val="0022760C"/>
    <w:rsid w:val="00227E8B"/>
    <w:rsid w:val="002475D0"/>
    <w:rsid w:val="002748AA"/>
    <w:rsid w:val="002749A0"/>
    <w:rsid w:val="00276FCB"/>
    <w:rsid w:val="00291A0A"/>
    <w:rsid w:val="00293368"/>
    <w:rsid w:val="002A0A5F"/>
    <w:rsid w:val="002A3449"/>
    <w:rsid w:val="002A7779"/>
    <w:rsid w:val="002A7A56"/>
    <w:rsid w:val="002B7615"/>
    <w:rsid w:val="002D3136"/>
    <w:rsid w:val="002D36EC"/>
    <w:rsid w:val="002F248E"/>
    <w:rsid w:val="002F742C"/>
    <w:rsid w:val="003009BE"/>
    <w:rsid w:val="00302391"/>
    <w:rsid w:val="00331157"/>
    <w:rsid w:val="00331DA0"/>
    <w:rsid w:val="0035638C"/>
    <w:rsid w:val="003747EC"/>
    <w:rsid w:val="00381ED4"/>
    <w:rsid w:val="0038612B"/>
    <w:rsid w:val="00387933"/>
    <w:rsid w:val="00393A4A"/>
    <w:rsid w:val="00393D1A"/>
    <w:rsid w:val="00396BF5"/>
    <w:rsid w:val="003A03C8"/>
    <w:rsid w:val="003A3F90"/>
    <w:rsid w:val="003B7E86"/>
    <w:rsid w:val="003D4DFB"/>
    <w:rsid w:val="003E03C3"/>
    <w:rsid w:val="003E3D11"/>
    <w:rsid w:val="003E4168"/>
    <w:rsid w:val="003E68C6"/>
    <w:rsid w:val="003F23E1"/>
    <w:rsid w:val="004033AD"/>
    <w:rsid w:val="00421596"/>
    <w:rsid w:val="004277F3"/>
    <w:rsid w:val="00437045"/>
    <w:rsid w:val="00445010"/>
    <w:rsid w:val="004469B4"/>
    <w:rsid w:val="004515EF"/>
    <w:rsid w:val="00456B6F"/>
    <w:rsid w:val="00457051"/>
    <w:rsid w:val="004718C1"/>
    <w:rsid w:val="00481C8F"/>
    <w:rsid w:val="00482BB3"/>
    <w:rsid w:val="004A5279"/>
    <w:rsid w:val="004B3BC0"/>
    <w:rsid w:val="004B77C2"/>
    <w:rsid w:val="004C1EA6"/>
    <w:rsid w:val="004C776B"/>
    <w:rsid w:val="004D5EF6"/>
    <w:rsid w:val="004E1839"/>
    <w:rsid w:val="004E4AE2"/>
    <w:rsid w:val="004E5CEA"/>
    <w:rsid w:val="004F2BBC"/>
    <w:rsid w:val="004F3702"/>
    <w:rsid w:val="004F6807"/>
    <w:rsid w:val="00500818"/>
    <w:rsid w:val="0050244E"/>
    <w:rsid w:val="00510FC2"/>
    <w:rsid w:val="0051210F"/>
    <w:rsid w:val="0051731B"/>
    <w:rsid w:val="005246D2"/>
    <w:rsid w:val="00535DC8"/>
    <w:rsid w:val="00542523"/>
    <w:rsid w:val="0054471B"/>
    <w:rsid w:val="005479B7"/>
    <w:rsid w:val="00555050"/>
    <w:rsid w:val="0055769E"/>
    <w:rsid w:val="005668E2"/>
    <w:rsid w:val="00570087"/>
    <w:rsid w:val="00570E97"/>
    <w:rsid w:val="0057160E"/>
    <w:rsid w:val="0057375B"/>
    <w:rsid w:val="00574A05"/>
    <w:rsid w:val="00584716"/>
    <w:rsid w:val="0059162B"/>
    <w:rsid w:val="0059301F"/>
    <w:rsid w:val="005C360D"/>
    <w:rsid w:val="005C702C"/>
    <w:rsid w:val="005D4EB8"/>
    <w:rsid w:val="005E5C3E"/>
    <w:rsid w:val="005E6B14"/>
    <w:rsid w:val="00600008"/>
    <w:rsid w:val="006006A6"/>
    <w:rsid w:val="006028BF"/>
    <w:rsid w:val="00611032"/>
    <w:rsid w:val="00621CAC"/>
    <w:rsid w:val="00647028"/>
    <w:rsid w:val="00651709"/>
    <w:rsid w:val="00655B3E"/>
    <w:rsid w:val="006607A2"/>
    <w:rsid w:val="0066251F"/>
    <w:rsid w:val="00665A96"/>
    <w:rsid w:val="00675488"/>
    <w:rsid w:val="0067625C"/>
    <w:rsid w:val="00677D91"/>
    <w:rsid w:val="0068746C"/>
    <w:rsid w:val="006976AE"/>
    <w:rsid w:val="006C163D"/>
    <w:rsid w:val="006C3720"/>
    <w:rsid w:val="006C51AE"/>
    <w:rsid w:val="006C550D"/>
    <w:rsid w:val="006F37A1"/>
    <w:rsid w:val="006F3FBC"/>
    <w:rsid w:val="00722DFC"/>
    <w:rsid w:val="00731C6A"/>
    <w:rsid w:val="007356A0"/>
    <w:rsid w:val="0074743A"/>
    <w:rsid w:val="00765770"/>
    <w:rsid w:val="007757EC"/>
    <w:rsid w:val="00777DDB"/>
    <w:rsid w:val="007907A7"/>
    <w:rsid w:val="00795FA3"/>
    <w:rsid w:val="007B0C78"/>
    <w:rsid w:val="007B1812"/>
    <w:rsid w:val="007B1983"/>
    <w:rsid w:val="007C597C"/>
    <w:rsid w:val="007C64D5"/>
    <w:rsid w:val="007D5240"/>
    <w:rsid w:val="007E1212"/>
    <w:rsid w:val="007E4BFE"/>
    <w:rsid w:val="00811FC4"/>
    <w:rsid w:val="00821D2E"/>
    <w:rsid w:val="008251D0"/>
    <w:rsid w:val="00825C47"/>
    <w:rsid w:val="00833D1C"/>
    <w:rsid w:val="008418F9"/>
    <w:rsid w:val="00845567"/>
    <w:rsid w:val="00845F5A"/>
    <w:rsid w:val="00852F45"/>
    <w:rsid w:val="00856E66"/>
    <w:rsid w:val="008571EF"/>
    <w:rsid w:val="00865BAF"/>
    <w:rsid w:val="00887895"/>
    <w:rsid w:val="008A3931"/>
    <w:rsid w:val="008A57CD"/>
    <w:rsid w:val="008B4ACF"/>
    <w:rsid w:val="008B72D2"/>
    <w:rsid w:val="008C0404"/>
    <w:rsid w:val="008C05BF"/>
    <w:rsid w:val="008C281A"/>
    <w:rsid w:val="008C28E9"/>
    <w:rsid w:val="008D49B9"/>
    <w:rsid w:val="008F03E9"/>
    <w:rsid w:val="008F4733"/>
    <w:rsid w:val="00900DC3"/>
    <w:rsid w:val="00904B39"/>
    <w:rsid w:val="00912D1F"/>
    <w:rsid w:val="009138DC"/>
    <w:rsid w:val="00914BC8"/>
    <w:rsid w:val="00936A4E"/>
    <w:rsid w:val="00941EB9"/>
    <w:rsid w:val="009501E1"/>
    <w:rsid w:val="00952A2A"/>
    <w:rsid w:val="009537DF"/>
    <w:rsid w:val="00953B49"/>
    <w:rsid w:val="00953CE1"/>
    <w:rsid w:val="009557AB"/>
    <w:rsid w:val="009661B6"/>
    <w:rsid w:val="00971AB7"/>
    <w:rsid w:val="0097338D"/>
    <w:rsid w:val="009A05E9"/>
    <w:rsid w:val="009A622D"/>
    <w:rsid w:val="009B5D84"/>
    <w:rsid w:val="009B7B85"/>
    <w:rsid w:val="009C18F4"/>
    <w:rsid w:val="009D4002"/>
    <w:rsid w:val="009E0567"/>
    <w:rsid w:val="009E2BB9"/>
    <w:rsid w:val="009E36E9"/>
    <w:rsid w:val="009F2063"/>
    <w:rsid w:val="009F6490"/>
    <w:rsid w:val="009F6944"/>
    <w:rsid w:val="009F7008"/>
    <w:rsid w:val="00A036B7"/>
    <w:rsid w:val="00A26873"/>
    <w:rsid w:val="00A30E4B"/>
    <w:rsid w:val="00A52BBE"/>
    <w:rsid w:val="00A62CC2"/>
    <w:rsid w:val="00A70570"/>
    <w:rsid w:val="00A7305B"/>
    <w:rsid w:val="00A77E97"/>
    <w:rsid w:val="00A83071"/>
    <w:rsid w:val="00A92256"/>
    <w:rsid w:val="00AA4161"/>
    <w:rsid w:val="00AA5A1F"/>
    <w:rsid w:val="00AA5F34"/>
    <w:rsid w:val="00AA67C7"/>
    <w:rsid w:val="00AA682F"/>
    <w:rsid w:val="00AB47B3"/>
    <w:rsid w:val="00AB50C4"/>
    <w:rsid w:val="00AB76A8"/>
    <w:rsid w:val="00AE6746"/>
    <w:rsid w:val="00AE6A18"/>
    <w:rsid w:val="00AE6B88"/>
    <w:rsid w:val="00AE7317"/>
    <w:rsid w:val="00AF06C2"/>
    <w:rsid w:val="00B0279A"/>
    <w:rsid w:val="00B06BB4"/>
    <w:rsid w:val="00B15FDD"/>
    <w:rsid w:val="00B22DFC"/>
    <w:rsid w:val="00B40078"/>
    <w:rsid w:val="00B512E8"/>
    <w:rsid w:val="00B5223F"/>
    <w:rsid w:val="00B711B4"/>
    <w:rsid w:val="00B82BA2"/>
    <w:rsid w:val="00B85DA6"/>
    <w:rsid w:val="00B95664"/>
    <w:rsid w:val="00BA28FC"/>
    <w:rsid w:val="00BD19AC"/>
    <w:rsid w:val="00BE569D"/>
    <w:rsid w:val="00BE796E"/>
    <w:rsid w:val="00BF2145"/>
    <w:rsid w:val="00BF4B77"/>
    <w:rsid w:val="00BF7178"/>
    <w:rsid w:val="00C00A3C"/>
    <w:rsid w:val="00C01AF1"/>
    <w:rsid w:val="00C0201F"/>
    <w:rsid w:val="00C051A2"/>
    <w:rsid w:val="00C11960"/>
    <w:rsid w:val="00C34E61"/>
    <w:rsid w:val="00C4163D"/>
    <w:rsid w:val="00C546A7"/>
    <w:rsid w:val="00C56A6E"/>
    <w:rsid w:val="00C616D8"/>
    <w:rsid w:val="00C64B47"/>
    <w:rsid w:val="00C7131F"/>
    <w:rsid w:val="00C7781D"/>
    <w:rsid w:val="00C90136"/>
    <w:rsid w:val="00C9788A"/>
    <w:rsid w:val="00C979DC"/>
    <w:rsid w:val="00CA6240"/>
    <w:rsid w:val="00CC4AD6"/>
    <w:rsid w:val="00CD11CF"/>
    <w:rsid w:val="00CE0D33"/>
    <w:rsid w:val="00CF158B"/>
    <w:rsid w:val="00CF24C5"/>
    <w:rsid w:val="00CF2B7B"/>
    <w:rsid w:val="00CF4CD7"/>
    <w:rsid w:val="00D052CA"/>
    <w:rsid w:val="00D20293"/>
    <w:rsid w:val="00D529C5"/>
    <w:rsid w:val="00D70F48"/>
    <w:rsid w:val="00D77F8F"/>
    <w:rsid w:val="00D85FCB"/>
    <w:rsid w:val="00DA3D44"/>
    <w:rsid w:val="00DB4EC1"/>
    <w:rsid w:val="00DE1CD5"/>
    <w:rsid w:val="00DF3049"/>
    <w:rsid w:val="00E15A42"/>
    <w:rsid w:val="00E26EF8"/>
    <w:rsid w:val="00E31801"/>
    <w:rsid w:val="00E449F8"/>
    <w:rsid w:val="00E515A4"/>
    <w:rsid w:val="00E574E1"/>
    <w:rsid w:val="00E61478"/>
    <w:rsid w:val="00E661C6"/>
    <w:rsid w:val="00E6622E"/>
    <w:rsid w:val="00E7133D"/>
    <w:rsid w:val="00E746BB"/>
    <w:rsid w:val="00E81F01"/>
    <w:rsid w:val="00E87EF3"/>
    <w:rsid w:val="00E931F7"/>
    <w:rsid w:val="00E94C9D"/>
    <w:rsid w:val="00EA3FF3"/>
    <w:rsid w:val="00EC603B"/>
    <w:rsid w:val="00ED2F89"/>
    <w:rsid w:val="00ED7E8E"/>
    <w:rsid w:val="00EE12F8"/>
    <w:rsid w:val="00EE7F25"/>
    <w:rsid w:val="00EF14C0"/>
    <w:rsid w:val="00EF57E7"/>
    <w:rsid w:val="00F026AE"/>
    <w:rsid w:val="00F04FC3"/>
    <w:rsid w:val="00F11E18"/>
    <w:rsid w:val="00F12661"/>
    <w:rsid w:val="00F37ACE"/>
    <w:rsid w:val="00F551EB"/>
    <w:rsid w:val="00F61B3F"/>
    <w:rsid w:val="00F7162E"/>
    <w:rsid w:val="00F801DF"/>
    <w:rsid w:val="00F80241"/>
    <w:rsid w:val="00F82137"/>
    <w:rsid w:val="00F91D98"/>
    <w:rsid w:val="00F9488E"/>
    <w:rsid w:val="00F97F10"/>
    <w:rsid w:val="00FA03EB"/>
    <w:rsid w:val="00FA5A0C"/>
    <w:rsid w:val="00FA687B"/>
    <w:rsid w:val="00FB2911"/>
    <w:rsid w:val="00FB3F65"/>
    <w:rsid w:val="00FC5958"/>
    <w:rsid w:val="00FC7B97"/>
    <w:rsid w:val="00FD1896"/>
    <w:rsid w:val="00FD57BA"/>
    <w:rsid w:val="00FD6BB1"/>
    <w:rsid w:val="00FD7835"/>
    <w:rsid w:val="00FF3C0B"/>
    <w:rsid w:val="00FF47DB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D3515"/>
  <w15:chartTrackingRefBased/>
  <w15:docId w15:val="{3A4F086C-63C2-4B35-AFED-1A717C8C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2055">
    <w:name w:val="box_462055"/>
    <w:basedOn w:val="Normal"/>
    <w:rsid w:val="003D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3D4DFB"/>
  </w:style>
  <w:style w:type="paragraph" w:styleId="ListParagraph">
    <w:name w:val="List Paragraph"/>
    <w:basedOn w:val="Normal"/>
    <w:uiPriority w:val="34"/>
    <w:qFormat/>
    <w:rsid w:val="00F04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1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1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58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1588"/>
    <w:rPr>
      <w:color w:val="0000FF"/>
      <w:u w:val="single"/>
    </w:rPr>
  </w:style>
  <w:style w:type="table" w:styleId="TableGrid">
    <w:name w:val="Table Grid"/>
    <w:basedOn w:val="TableNormal"/>
    <w:uiPriority w:val="59"/>
    <w:rsid w:val="0043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F23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23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91D1-01FE-4A63-9ECA-B93DE51E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2290</Words>
  <Characters>13058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Piskač</dc:creator>
  <cp:keywords/>
  <dc:description/>
  <cp:lastModifiedBy>Mihovil Vukša</cp:lastModifiedBy>
  <cp:revision>2</cp:revision>
  <cp:lastPrinted>2022-05-05T10:18:00Z</cp:lastPrinted>
  <dcterms:created xsi:type="dcterms:W3CDTF">2022-06-15T10:13:00Z</dcterms:created>
  <dcterms:modified xsi:type="dcterms:W3CDTF">2022-06-15T10:13:00Z</dcterms:modified>
</cp:coreProperties>
</file>