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C4" w:rsidRDefault="00070AC4" w:rsidP="00070AC4">
      <w:pPr>
        <w:widowControl w:val="0"/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MINISTARSTVO UNUTARNJIH POSLOVA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right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N A C R T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DF03E8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PRIJEDLOG ZAKONA O IZMJENAMA </w:t>
      </w: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ZAKONA O</w:t>
      </w:r>
      <w:r w:rsidR="00DF03E8">
        <w:rPr>
          <w:rFonts w:ascii="Times New Roman" w:hAnsi="Times New Roman"/>
          <w:b/>
          <w:sz w:val="24"/>
          <w:szCs w:val="24"/>
        </w:rPr>
        <w:t xml:space="preserve"> </w:t>
      </w:r>
      <w:r w:rsidR="006A7863">
        <w:rPr>
          <w:rFonts w:ascii="Times New Roman" w:hAnsi="Times New Roman"/>
          <w:b/>
          <w:sz w:val="24"/>
          <w:szCs w:val="24"/>
        </w:rPr>
        <w:t>PREBIVALIŠTU</w:t>
      </w:r>
      <w:r w:rsidR="00021A24">
        <w:rPr>
          <w:rFonts w:ascii="Times New Roman" w:hAnsi="Times New Roman"/>
          <w:b/>
          <w:sz w:val="24"/>
          <w:szCs w:val="24"/>
        </w:rPr>
        <w:t>, S KONAČNIM PRIJEDLOGOM ZAKONA</w:t>
      </w:r>
    </w:p>
    <w:bookmarkEnd w:id="0"/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</w:t>
      </w:r>
      <w:r w:rsidR="00021A24">
        <w:rPr>
          <w:rFonts w:ascii="Times New Roman" w:hAnsi="Times New Roman"/>
          <w:b/>
          <w:sz w:val="24"/>
          <w:szCs w:val="24"/>
        </w:rPr>
        <w:t xml:space="preserve"> </w:t>
      </w:r>
      <w:r w:rsidR="00E67D31">
        <w:rPr>
          <w:rFonts w:ascii="Times New Roman" w:hAnsi="Times New Roman"/>
          <w:b/>
          <w:sz w:val="24"/>
          <w:szCs w:val="24"/>
        </w:rPr>
        <w:t>sr</w:t>
      </w:r>
      <w:r w:rsidR="00D71B07">
        <w:rPr>
          <w:rFonts w:ascii="Times New Roman" w:hAnsi="Times New Roman"/>
          <w:b/>
          <w:sz w:val="24"/>
          <w:szCs w:val="24"/>
        </w:rPr>
        <w:t>p</w:t>
      </w:r>
      <w:r w:rsidR="008A5F56">
        <w:rPr>
          <w:rFonts w:ascii="Times New Roman" w:hAnsi="Times New Roman"/>
          <w:b/>
          <w:sz w:val="24"/>
          <w:szCs w:val="24"/>
        </w:rPr>
        <w:t>a</w:t>
      </w:r>
      <w:r w:rsidR="00E46F46">
        <w:rPr>
          <w:rFonts w:ascii="Times New Roman" w:hAnsi="Times New Roman"/>
          <w:b/>
          <w:sz w:val="24"/>
          <w:szCs w:val="24"/>
        </w:rPr>
        <w:t>nj</w:t>
      </w:r>
      <w:r w:rsidR="00750318">
        <w:rPr>
          <w:rFonts w:ascii="Times New Roman" w:hAnsi="Times New Roman"/>
          <w:b/>
          <w:sz w:val="24"/>
          <w:szCs w:val="24"/>
        </w:rPr>
        <w:t xml:space="preserve"> 2022.</w:t>
      </w:r>
    </w:p>
    <w:p w:rsidR="00BE112E" w:rsidRDefault="00BE112E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5C8E" w:rsidRDefault="009E5C8E" w:rsidP="009E5C8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numPr>
          <w:ilvl w:val="0"/>
          <w:numId w:val="1"/>
        </w:numPr>
        <w:tabs>
          <w:tab w:val="num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USTAVNA OSNOVA ZA DONOŠENJE ZAKONA</w:t>
      </w:r>
    </w:p>
    <w:p w:rsidR="00070AC4" w:rsidRDefault="00070AC4" w:rsidP="00070AC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Ustavna osnova za donošenje ovoga Zakona sadržana je u članku 2. stavku 4. podstavku 1. Ustava Republike Hrvatske (Narodne novine, br. 85/2010 – pročišćeni tekst i 5/2014 – Odluka Ustavnog suda Republike Hrvatske).</w:t>
      </w:r>
    </w:p>
    <w:p w:rsidR="00070AC4" w:rsidRDefault="00070AC4" w:rsidP="00070A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:rsidR="00735A22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Republika Hrvatska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3E6F13">
        <w:rPr>
          <w:rFonts w:ascii="Times New Roman" w:hAnsi="Times New Roman"/>
          <w:sz w:val="24"/>
          <w:szCs w:val="24"/>
        </w:rPr>
        <w:t xml:space="preserve">potpisivanjem Ugovora o pristupanju Republike Hrvatske Europskoj uniji postala stranka Ugovora o Europskoj uniji, kao i Ugovora o funkcioniranju Europske unije i Ugovora o osnivanju Europske zajednice za atomsku energiju. 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</w:t>
      </w:r>
    </w:p>
    <w:p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6F13" w:rsidRDefault="009611B0" w:rsidP="003E6F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Vlada Republike Hrvatske je na sjednici održanoj u prosincu 2020. godine donijela Nacionalni plan zamjene hrvatske kune eurom („Narodne novine“, br. 146/20)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, a s ciljem provedbe navedenog Nacionalnog plana,  Vlada je u rujnu 2021. godine donijela Zaključak o provedbi zakonodavnih aktivnosti povezanih s uvođenjem eura kao službene valute u Republici Hrvatskoj. Ovim Zaključkom utvrđen je popis zakona i </w:t>
      </w:r>
      <w:proofErr w:type="spellStart"/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>podzakonskih</w:t>
      </w:r>
      <w:proofErr w:type="spellEnd"/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 propisa koje je potrebno izmijeniti radi pune prilagodbe hrvatskog zakonodavstva uvođenju eura kao službene valute.</w:t>
      </w:r>
    </w:p>
    <w:p w:rsidR="003E6F13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94F86" w:rsidRDefault="00B94F86" w:rsidP="00B94F8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Osim donošenja zakona kojim će se urediti najvažnija pitanja vezana uz uvođenje eura kao službene valute u Republici Hrvatskoj, za potrebe pune prilagodbe hrvatskog zakonodavstva uvođenju eura, potrebno </w:t>
      </w:r>
      <w:r>
        <w:rPr>
          <w:rFonts w:ascii="Times New Roman" w:hAnsi="Times New Roman"/>
          <w:sz w:val="24"/>
          <w:szCs w:val="24"/>
        </w:rPr>
        <w:t xml:space="preserve"> je </w:t>
      </w:r>
      <w:r w:rsidRPr="003E6F13">
        <w:rPr>
          <w:rFonts w:ascii="Times New Roman" w:hAnsi="Times New Roman"/>
          <w:sz w:val="24"/>
          <w:szCs w:val="24"/>
        </w:rPr>
        <w:t xml:space="preserve">izmijeniti niz zakona i </w:t>
      </w:r>
      <w:proofErr w:type="spellStart"/>
      <w:r w:rsidRPr="003E6F13">
        <w:rPr>
          <w:rFonts w:ascii="Times New Roman" w:hAnsi="Times New Roman"/>
          <w:sz w:val="24"/>
          <w:szCs w:val="24"/>
        </w:rPr>
        <w:t>podzakonskih</w:t>
      </w:r>
      <w:proofErr w:type="spellEnd"/>
      <w:r w:rsidRPr="003E6F13">
        <w:rPr>
          <w:rFonts w:ascii="Times New Roman" w:hAnsi="Times New Roman"/>
          <w:sz w:val="24"/>
          <w:szCs w:val="24"/>
        </w:rPr>
        <w:t xml:space="preserve"> propisa koji sadržavaju odredbe povezane s kunom. </w:t>
      </w:r>
    </w:p>
    <w:p w:rsidR="00B94F86" w:rsidRDefault="00B94F86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11B0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Važeći 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 xml:space="preserve">Zakon o </w:t>
      </w:r>
      <w:r w:rsidR="006A7863">
        <w:rPr>
          <w:rFonts w:ascii="Times New Roman" w:eastAsia="Times New Roman" w:hAnsi="Times New Roman"/>
          <w:sz w:val="24"/>
          <w:szCs w:val="24"/>
          <w:lang w:eastAsia="hr-HR"/>
        </w:rPr>
        <w:t>prebivalištu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 </w:t>
      </w:r>
      <w:r w:rsidR="006A7863">
        <w:rPr>
          <w:rFonts w:ascii="Times New Roman" w:eastAsia="Times New Roman" w:hAnsi="Times New Roman"/>
          <w:sz w:val="24"/>
          <w:szCs w:val="24"/>
          <w:lang w:eastAsia="hr-HR"/>
        </w:rPr>
        <w:t>144/12 i 158/13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>) sadrži prekrš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ajne odredbe kojima je propisano sankcioniranje</w:t>
      </w:r>
      <w:r w:rsidR="006A7863">
        <w:rPr>
          <w:rFonts w:ascii="Times New Roman" w:eastAsia="Times New Roman" w:hAnsi="Times New Roman"/>
          <w:sz w:val="24"/>
          <w:szCs w:val="24"/>
          <w:lang w:eastAsia="hr-HR"/>
        </w:rPr>
        <w:t xml:space="preserve"> pravnih i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 xml:space="preserve">  fizičkih osoba za ponašanja suprotna odredbama toga Zakona. Kao prekršajne sankcije propisane su novčane kazne, iznos kojih je izražen u kunama.</w:t>
      </w:r>
    </w:p>
    <w:p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Radi potrebe prilagodbe pravnog okvira Republike Hrvatske uvođenju eura kao nacionalne valute te nesmetanom i učinkovitom postupanju svih tijela uključenih u procesuiranje prekršaja utvrđenih Zakonom o </w:t>
      </w:r>
      <w:r w:rsidR="006A7863">
        <w:rPr>
          <w:rFonts w:ascii="Times New Roman" w:eastAsia="Times New Roman" w:hAnsi="Times New Roman"/>
          <w:sz w:val="24"/>
          <w:szCs w:val="24"/>
          <w:lang w:eastAsia="hr-HR"/>
        </w:rPr>
        <w:t>prebivalištu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potrebno je u ovom Zakonu zamijeniti iznose novčanih kazni 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izraženih u kunama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tako da budu izraženi u eurima.</w:t>
      </w:r>
    </w:p>
    <w:p w:rsidR="00750318" w:rsidRDefault="00750318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</w:p>
    <w:p w:rsidR="00070AC4" w:rsidRPr="003C7EC4" w:rsidRDefault="00070AC4" w:rsidP="00070AC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OCJENA POTREBNIH SREDSTAVA ZA PROVEDBU ZAKONA</w:t>
      </w:r>
    </w:p>
    <w:p w:rsidR="00070AC4" w:rsidRDefault="00070AC4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sz w:val="24"/>
          <w:szCs w:val="24"/>
          <w:lang w:eastAsia="hr-HR"/>
        </w:rPr>
        <w:t xml:space="preserve">Za provedbu ovoga Zakona nije potrebno osigurati dodatna sredstva u Državnom proračunu Republike Hrvatske. </w:t>
      </w:r>
    </w:p>
    <w:p w:rsidR="00176E7D" w:rsidRDefault="00176E7D" w:rsidP="00176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76E7D" w:rsidRPr="00176E7D" w:rsidRDefault="00176E7D" w:rsidP="00176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76E7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IV. RAZLOZI ZA DONOŠENJE ZAKONA PO HITNOM POSTUPKU</w:t>
      </w:r>
    </w:p>
    <w:p w:rsidR="00A00A73" w:rsidRPr="00A00A73" w:rsidRDefault="00A00A73" w:rsidP="00A00A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0A73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Donošenje ovog Zakona predlaže se po hitnom postupku sukladno članku 204. stavku 1. i članku 206. stavku 1. Poslovnika Hrvatskoga sabora („Narodne novine“, br. 81/13., 113/16., 69/17., 29/18., 53/20., 119/20. - Odluka Ustavnog suda Republike Hrvatske i 123/20.), prema kojima se po hitnom postupku donose zakoni kada to zahtijevaju osobito opravdani razlozi, odnosno koji se usklađuju s dokumentima Europske unije ako to zatraži predlagatelj.</w:t>
      </w:r>
    </w:p>
    <w:p w:rsidR="00A00A73" w:rsidRDefault="00A00A73" w:rsidP="00A00A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0A73">
        <w:rPr>
          <w:rFonts w:ascii="Times New Roman" w:eastAsia="Times New Roman" w:hAnsi="Times New Roman"/>
          <w:sz w:val="24"/>
          <w:szCs w:val="24"/>
          <w:lang w:eastAsia="hr-HR"/>
        </w:rPr>
        <w:t>S obzirom da je Vlada Republike Hrvatske na sjednici održanoj u prosincu 2020. godine donijela Nacionalni plan zamjene hrvatske kune eurom („Narodne novine“, br. 146/20), potrebno je u zakonima koji sadrže prekršajne odredbe na temelju kojih se prekršitelji sankcioniraju novčanom kaznom čiji je iznos izražen u euru, zamijeniti te iznose onima izraženim u euru, s ciljem učinkovite i pravodobne prilagodbe pravnog okvira Republike Hrvatske uvođenju eura kao nacionalne valute.</w:t>
      </w: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F5651" w:rsidRDefault="00DD452D" w:rsidP="00CF56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lastRenderedPageBreak/>
        <w:t xml:space="preserve">KONAČNI </w:t>
      </w:r>
      <w:r w:rsidR="00070AC4" w:rsidRPr="00DF49BA">
        <w:rPr>
          <w:rFonts w:ascii="Times New Roman" w:hAnsi="Times New Roman"/>
          <w:b/>
          <w:sz w:val="24"/>
          <w:szCs w:val="24"/>
          <w:lang w:eastAsia="hr-HR"/>
        </w:rPr>
        <w:t xml:space="preserve">PRIJEDLOG  ZAKONA O IZMJENAMA </w:t>
      </w:r>
      <w:r w:rsidR="00070AC4">
        <w:rPr>
          <w:rFonts w:ascii="Times New Roman" w:hAnsi="Times New Roman"/>
          <w:b/>
          <w:sz w:val="24"/>
          <w:szCs w:val="24"/>
          <w:lang w:eastAsia="hr-HR"/>
        </w:rPr>
        <w:t xml:space="preserve">ZAKONA O </w:t>
      </w:r>
      <w:r w:rsidR="00CF5651">
        <w:rPr>
          <w:rFonts w:ascii="Times New Roman" w:hAnsi="Times New Roman"/>
          <w:b/>
          <w:sz w:val="24"/>
          <w:szCs w:val="24"/>
        </w:rPr>
        <w:t xml:space="preserve"> </w:t>
      </w:r>
      <w:r w:rsidR="00ED54CF">
        <w:rPr>
          <w:rFonts w:ascii="Times New Roman" w:hAnsi="Times New Roman"/>
          <w:b/>
          <w:sz w:val="24"/>
          <w:szCs w:val="24"/>
        </w:rPr>
        <w:t>PREBIVALIŠTU</w:t>
      </w:r>
    </w:p>
    <w:p w:rsidR="00070AC4" w:rsidRDefault="00070AC4" w:rsidP="00CF5651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:rsidR="00070AC4" w:rsidRDefault="00070AC4" w:rsidP="00070A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F03E8" w:rsidRDefault="00070AC4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Zakonu </w:t>
      </w:r>
      <w:r w:rsidR="00CF5651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6A7863">
        <w:rPr>
          <w:rFonts w:ascii="Times New Roman" w:eastAsia="Times New Roman" w:hAnsi="Times New Roman"/>
          <w:sz w:val="24"/>
          <w:szCs w:val="24"/>
          <w:lang w:eastAsia="hr-HR"/>
        </w:rPr>
        <w:t>prebivalištu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 </w:t>
      </w:r>
      <w:r w:rsidR="006A7863">
        <w:rPr>
          <w:rFonts w:ascii="Times New Roman" w:eastAsia="Times New Roman" w:hAnsi="Times New Roman"/>
          <w:sz w:val="24"/>
          <w:szCs w:val="24"/>
          <w:lang w:eastAsia="hr-HR"/>
        </w:rPr>
        <w:t>144/12 i 158/13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) u članku </w:t>
      </w:r>
      <w:r w:rsidR="006A7863">
        <w:rPr>
          <w:rFonts w:ascii="Times New Roman" w:eastAsia="Times New Roman" w:hAnsi="Times New Roman"/>
          <w:sz w:val="24"/>
          <w:szCs w:val="24"/>
          <w:lang w:eastAsia="hr-HR"/>
        </w:rPr>
        <w:t>16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>. riječi: „</w:t>
      </w:r>
      <w:r w:rsidR="00BE112E"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od </w:t>
      </w:r>
      <w:r w:rsidR="006A7863" w:rsidRPr="006A7863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500,00 do 5.000,00 </w:t>
      </w:r>
      <w:r w:rsidR="00BE112E"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kuna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</w:t>
      </w:r>
      <w:r w:rsidR="008A5F56">
        <w:rPr>
          <w:rFonts w:ascii="Minion Pro" w:eastAsia="Times New Roman" w:hAnsi="Minion Pro"/>
          <w:color w:val="000000"/>
          <w:sz w:val="24"/>
          <w:szCs w:val="24"/>
          <w:lang w:eastAsia="hr-HR"/>
        </w:rPr>
        <w:t>60,00</w:t>
      </w:r>
      <w:r w:rsidR="00685991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>do</w:t>
      </w:r>
      <w:r w:rsidR="00685991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</w:t>
      </w:r>
      <w:r w:rsidR="008A5F56">
        <w:rPr>
          <w:rFonts w:ascii="Minion Pro" w:eastAsia="Times New Roman" w:hAnsi="Minion Pro"/>
          <w:color w:val="000000"/>
          <w:sz w:val="24"/>
          <w:szCs w:val="24"/>
          <w:lang w:eastAsia="hr-HR"/>
        </w:rPr>
        <w:t>660,00</w:t>
      </w:r>
      <w:r w:rsidR="00685991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>eura“.</w:t>
      </w: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Članak 2.</w:t>
      </w: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U članku </w:t>
      </w:r>
      <w:r w:rsidR="006A7863">
        <w:rPr>
          <w:rFonts w:ascii="Minion Pro" w:eastAsia="Times New Roman" w:hAnsi="Minion Pro"/>
          <w:color w:val="000000"/>
          <w:sz w:val="24"/>
          <w:szCs w:val="24"/>
          <w:lang w:eastAsia="hr-HR"/>
        </w:rPr>
        <w:t>17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.</w:t>
      </w:r>
      <w:r w:rsidR="009E5C8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stavku 1.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riječi: „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od </w:t>
      </w:r>
      <w:r w:rsidR="006A7863" w:rsidRPr="006A7863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5.000,00 do 15.000,00 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</w:t>
      </w:r>
      <w:r w:rsidR="008A5F56">
        <w:rPr>
          <w:rFonts w:ascii="Minion Pro" w:eastAsia="Times New Roman" w:hAnsi="Minion Pro"/>
          <w:color w:val="000000"/>
          <w:sz w:val="24"/>
          <w:szCs w:val="24"/>
          <w:lang w:eastAsia="hr-HR"/>
        </w:rPr>
        <w:t>660,00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</w:t>
      </w:r>
      <w:r w:rsidR="008A5F56">
        <w:rPr>
          <w:rFonts w:ascii="Minion Pro" w:eastAsia="Times New Roman" w:hAnsi="Minion Pro"/>
          <w:color w:val="000000"/>
          <w:sz w:val="24"/>
          <w:szCs w:val="24"/>
          <w:lang w:eastAsia="hr-HR"/>
        </w:rPr>
        <w:t>d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 </w:t>
      </w:r>
      <w:r w:rsidR="008A5F56">
        <w:rPr>
          <w:rFonts w:ascii="Minion Pro" w:eastAsia="Times New Roman" w:hAnsi="Minion Pro"/>
          <w:color w:val="000000"/>
          <w:sz w:val="24"/>
          <w:szCs w:val="24"/>
          <w:lang w:eastAsia="hr-HR"/>
        </w:rPr>
        <w:t>1.990,00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9E5C8E" w:rsidRDefault="009E5C8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9E5C8E" w:rsidRDefault="009E5C8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ab/>
        <w:t>U stavku 2. riječi: „</w:t>
      </w:r>
      <w:r w:rsidRPr="009E5C8E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1.000,00 do 5.000,00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 </w:t>
      </w:r>
      <w:r w:rsidR="008A5F56">
        <w:rPr>
          <w:rFonts w:ascii="Minion Pro" w:eastAsia="Times New Roman" w:hAnsi="Minion Pro"/>
          <w:color w:val="000000"/>
          <w:sz w:val="24"/>
          <w:szCs w:val="24"/>
          <w:lang w:eastAsia="hr-HR"/>
        </w:rPr>
        <w:t>130,00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       do </w:t>
      </w:r>
      <w:r w:rsidR="008A5F56">
        <w:rPr>
          <w:rFonts w:ascii="Minion Pro" w:eastAsia="Times New Roman" w:hAnsi="Minion Pro"/>
          <w:color w:val="000000"/>
          <w:sz w:val="24"/>
          <w:szCs w:val="24"/>
          <w:lang w:eastAsia="hr-HR"/>
        </w:rPr>
        <w:t>660,00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Članak 3.</w:t>
      </w: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E46F46" w:rsidRDefault="00BE112E" w:rsidP="00E46F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 w:rsidR="00E46F46">
        <w:rPr>
          <w:rFonts w:ascii="Times New Roman" w:hAnsi="Times New Roman"/>
          <w:sz w:val="24"/>
          <w:szCs w:val="24"/>
          <w:lang w:eastAsia="hr-HR"/>
        </w:rPr>
        <w:t>Ovaj Zakon objavit će se u „Narodnim novinama“, a stupa na snagu na dan uvođenja eura kao službene valute u Republici Hrvatskoj.</w:t>
      </w:r>
    </w:p>
    <w:p w:rsidR="00CC0B4D" w:rsidRDefault="00CC0B4D" w:rsidP="006859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E5C8E" w:rsidRDefault="009E5C8E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br/>
      </w:r>
    </w:p>
    <w:p w:rsidR="009E5C8E" w:rsidRDefault="009E5C8E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br w:type="page"/>
      </w: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3C7EC4" w:rsidRDefault="00DD4CB8" w:rsidP="00DD4C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OBRAZLOŽENJE </w:t>
      </w:r>
      <w:r w:rsidR="00E460C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POJEDINAČNIH </w:t>
      </w:r>
      <w:r w:rsidRPr="003C7EC4">
        <w:rPr>
          <w:rFonts w:ascii="Times New Roman" w:hAnsi="Times New Roman"/>
          <w:b/>
          <w:sz w:val="24"/>
          <w:szCs w:val="24"/>
        </w:rPr>
        <w:t>ODRED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Pr="003C7EC4">
        <w:rPr>
          <w:rFonts w:ascii="Times New Roman" w:hAnsi="Times New Roman"/>
          <w:b/>
          <w:sz w:val="24"/>
          <w:szCs w:val="24"/>
        </w:rPr>
        <w:t>B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Pr="003C7EC4">
        <w:rPr>
          <w:rFonts w:ascii="Times New Roman" w:hAnsi="Times New Roman"/>
          <w:b/>
          <w:sz w:val="24"/>
          <w:szCs w:val="24"/>
        </w:rPr>
        <w:t xml:space="preserve"> </w:t>
      </w: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1. –</w:t>
      </w:r>
      <w:r w:rsidR="006A786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</w:t>
      </w: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Iznosi novčanih kazni utvrđeni člancima </w:t>
      </w:r>
      <w:r w:rsidR="006A7863">
        <w:rPr>
          <w:rFonts w:ascii="Times New Roman" w:eastAsia="Times New Roman" w:hAnsi="Times New Roman"/>
          <w:sz w:val="24"/>
          <w:szCs w:val="24"/>
          <w:lang w:eastAsia="hr-HR"/>
        </w:rPr>
        <w:t>16. i 1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7. Zakona o </w:t>
      </w:r>
      <w:r w:rsidR="006A7863">
        <w:rPr>
          <w:rFonts w:ascii="Times New Roman" w:eastAsia="Times New Roman" w:hAnsi="Times New Roman"/>
          <w:sz w:val="24"/>
          <w:szCs w:val="24"/>
          <w:lang w:eastAsia="hr-HR"/>
        </w:rPr>
        <w:t>prebivalištu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(„Narodne novine“, br. </w:t>
      </w:r>
      <w:r w:rsidR="006A7863">
        <w:rPr>
          <w:rFonts w:ascii="Times New Roman" w:eastAsia="Times New Roman" w:hAnsi="Times New Roman"/>
          <w:sz w:val="24"/>
          <w:szCs w:val="24"/>
          <w:lang w:eastAsia="hr-HR"/>
        </w:rPr>
        <w:t>144/12 i 158/13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)  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izraženi u kunama</w:t>
      </w:r>
      <w:r w:rsidR="004235A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zamjenjuju se iznosima izraženim u euru.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CF5651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Propisuj</w:t>
      </w:r>
      <w:r w:rsidR="00534C02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 stupanje na snagu ovog Zakona.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A7863" w:rsidRDefault="006A7863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9E5C8E" w:rsidRDefault="009E5C8E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  <w:r w:rsidRPr="003C7EC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ODREDBE VAŽEĆEG ZAKONA KOJE SE MIJENJAJU 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E5C8E" w:rsidRPr="009E5C8E" w:rsidRDefault="009E5C8E" w:rsidP="009E5C8E">
      <w:pPr>
        <w:pStyle w:val="t-11-9-sred"/>
        <w:spacing w:beforeLines="30" w:before="72" w:beforeAutospacing="0" w:afterLines="30" w:after="72" w:afterAutospacing="0"/>
        <w:jc w:val="center"/>
      </w:pPr>
      <w:r w:rsidRPr="009E5C8E">
        <w:t>V. PREKRŠAJNE ODREDBE</w:t>
      </w:r>
    </w:p>
    <w:p w:rsidR="009E5C8E" w:rsidRPr="009E5C8E" w:rsidRDefault="009E5C8E" w:rsidP="009E5C8E">
      <w:pPr>
        <w:pStyle w:val="clanak"/>
        <w:spacing w:beforeLines="30" w:before="72" w:beforeAutospacing="0" w:afterLines="30" w:after="72" w:afterAutospacing="0"/>
        <w:jc w:val="center"/>
      </w:pPr>
      <w:r w:rsidRPr="009E5C8E">
        <w:t>Članak 16.</w:t>
      </w:r>
    </w:p>
    <w:p w:rsidR="009E5C8E" w:rsidRPr="009E5C8E" w:rsidRDefault="009E5C8E" w:rsidP="009E5C8E">
      <w:pPr>
        <w:pStyle w:val="t-9-8"/>
        <w:spacing w:beforeLines="30" w:before="72" w:beforeAutospacing="0" w:afterLines="30" w:after="72" w:afterAutospacing="0"/>
        <w:jc w:val="both"/>
      </w:pPr>
      <w:r w:rsidRPr="009E5C8E">
        <w:t>Novčanom kaznom od 500,00 do 5.000,00 kuna kaznit će se za prekršaj fizička osoba:</w:t>
      </w:r>
    </w:p>
    <w:p w:rsidR="009E5C8E" w:rsidRPr="009E5C8E" w:rsidRDefault="009E5C8E" w:rsidP="009E5C8E">
      <w:pPr>
        <w:pStyle w:val="t-9-8"/>
        <w:spacing w:beforeLines="30" w:before="72" w:beforeAutospacing="0" w:afterLines="30" w:after="72" w:afterAutospacing="0"/>
        <w:jc w:val="both"/>
      </w:pPr>
      <w:r w:rsidRPr="009E5C8E">
        <w:t>1. koja u propisanom roku ne prijavi prebivalište ili boravište ili radi iseljenja iz Republike Hrvatske ne odjavi prebivalište ili ne produži prijavu boravišta (članak 3. stavci 1. i 3. i članak 4. stavci 1. i 3.),</w:t>
      </w:r>
    </w:p>
    <w:p w:rsidR="009E5C8E" w:rsidRPr="009E5C8E" w:rsidRDefault="009E5C8E" w:rsidP="009E5C8E">
      <w:pPr>
        <w:pStyle w:val="t-9-8"/>
        <w:spacing w:beforeLines="30" w:before="72" w:beforeAutospacing="0" w:afterLines="30" w:after="72" w:afterAutospacing="0"/>
        <w:jc w:val="both"/>
      </w:pPr>
      <w:r w:rsidRPr="009E5C8E">
        <w:t>2. koja napušta prebivalište u trajanju duljem od godinu dana, radi privremenog odlaska izvan Republike Hrvatske, a o tome ne obavijesti nadležno tijelo na čijem području ima prijavljeno prebivalište, neposredno ili putem nadležne diplomatske misije – konzularnog ureda Republike Hrvatske u inozemstvu ili nadležno tijelo ne obavijesti o svojem povratku u Republiku Hrvatsku (članak 3., stavci 5., 6. i 7.),</w:t>
      </w:r>
    </w:p>
    <w:p w:rsidR="009E5C8E" w:rsidRPr="009E5C8E" w:rsidRDefault="009E5C8E" w:rsidP="009E5C8E">
      <w:pPr>
        <w:pStyle w:val="t-9-8"/>
        <w:spacing w:beforeLines="30" w:before="72" w:beforeAutospacing="0" w:afterLines="30" w:after="72" w:afterAutospacing="0"/>
        <w:jc w:val="both"/>
      </w:pPr>
      <w:r w:rsidRPr="009E5C8E">
        <w:t>3. koja prilikom prijave i odjave prebivališta i boravišta da netočne ili neistinite podatke (članak 9. stavak 4.),</w:t>
      </w:r>
    </w:p>
    <w:p w:rsidR="009E5C8E" w:rsidRPr="009E5C8E" w:rsidRDefault="009E5C8E" w:rsidP="009E5C8E">
      <w:pPr>
        <w:pStyle w:val="t-9-8"/>
        <w:spacing w:beforeLines="30" w:before="72" w:beforeAutospacing="0" w:afterLines="30" w:after="72" w:afterAutospacing="0"/>
        <w:jc w:val="both"/>
      </w:pPr>
      <w:r w:rsidRPr="009E5C8E">
        <w:t>4. koja prilikom prijave prebivališta i boravišta da lažnu izjavu da se u mjestu i na adresi prebivališta ili boravišta nastanila (članak 10. stavak 1.).</w:t>
      </w:r>
    </w:p>
    <w:p w:rsidR="009E5C8E" w:rsidRPr="009E5C8E" w:rsidRDefault="009E5C8E" w:rsidP="009E5C8E">
      <w:pPr>
        <w:pStyle w:val="t-9-8"/>
        <w:spacing w:beforeLines="30" w:before="72" w:beforeAutospacing="0" w:afterLines="30" w:after="72" w:afterAutospacing="0"/>
        <w:jc w:val="both"/>
      </w:pPr>
      <w:r w:rsidRPr="009E5C8E">
        <w:t>5. koja daje stan na korištenje drugoj osobi na razdoblje duže od tri mjeseca, a ne dostavi nadležnom tijelu u roku od 15 dana od dana kad je stan dala na korištenje podatke o osobi kojoj je stan dala na korištenje te mjestu i adresi na kojoj se stan nalazi (članak 10. stavak 4.).</w:t>
      </w:r>
    </w:p>
    <w:p w:rsidR="009E5C8E" w:rsidRPr="009E5C8E" w:rsidRDefault="009E5C8E" w:rsidP="009E5C8E">
      <w:pPr>
        <w:pStyle w:val="clanak"/>
        <w:spacing w:beforeLines="30" w:before="72" w:beforeAutospacing="0" w:afterLines="30" w:after="72" w:afterAutospacing="0"/>
        <w:jc w:val="center"/>
      </w:pPr>
      <w:r w:rsidRPr="009E5C8E">
        <w:t>Članak 17.</w:t>
      </w:r>
    </w:p>
    <w:p w:rsidR="009E5C8E" w:rsidRPr="009E5C8E" w:rsidRDefault="009E5C8E" w:rsidP="009E5C8E">
      <w:pPr>
        <w:pStyle w:val="t-9-8"/>
        <w:spacing w:beforeLines="30" w:before="72" w:beforeAutospacing="0" w:afterLines="30" w:after="72" w:afterAutospacing="0"/>
        <w:jc w:val="both"/>
      </w:pPr>
      <w:r w:rsidRPr="009E5C8E">
        <w:t>Novčanom kaznom od 5.000,00 do 15.000,00 kuna kaznit će se za prekršaj pravna osoba, obrtnik ili fizička osoba koja pruža usluge smještaja, a nadležnom tijelu ne prijavi boravište osoba kojima pruža usluge smještaja duže od tri mjeseca (članak 11.).</w:t>
      </w:r>
    </w:p>
    <w:p w:rsidR="009E5C8E" w:rsidRPr="009E5C8E" w:rsidRDefault="009E5C8E" w:rsidP="009E5C8E">
      <w:pPr>
        <w:pStyle w:val="t-9-8"/>
        <w:spacing w:beforeLines="30" w:before="72" w:beforeAutospacing="0" w:afterLines="30" w:after="72" w:afterAutospacing="0"/>
        <w:jc w:val="both"/>
      </w:pPr>
      <w:r w:rsidRPr="009E5C8E">
        <w:t>Za prekršaj iz stavka 1. ovog članka kaznit će se novčanom kaznom u iznosu od 1.000,00 do 5.000,00 kuna i odgovorna osoba u pravnoj osobi.</w:t>
      </w:r>
    </w:p>
    <w:p w:rsidR="009E5C8E" w:rsidRDefault="009E5C8E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2A3C55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E5D3C" w:rsidRDefault="00C9325F"/>
    <w:sectPr w:rsidR="002E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C4"/>
    <w:rsid w:val="00021A24"/>
    <w:rsid w:val="00070AC4"/>
    <w:rsid w:val="00176E7D"/>
    <w:rsid w:val="002D128D"/>
    <w:rsid w:val="003E6F13"/>
    <w:rsid w:val="004235AC"/>
    <w:rsid w:val="00454E5F"/>
    <w:rsid w:val="00475AA7"/>
    <w:rsid w:val="004C29C9"/>
    <w:rsid w:val="00520598"/>
    <w:rsid w:val="00534C02"/>
    <w:rsid w:val="005B10CF"/>
    <w:rsid w:val="0068579F"/>
    <w:rsid w:val="00685991"/>
    <w:rsid w:val="006A7863"/>
    <w:rsid w:val="00735A22"/>
    <w:rsid w:val="00750318"/>
    <w:rsid w:val="00857566"/>
    <w:rsid w:val="008A5F56"/>
    <w:rsid w:val="009611B0"/>
    <w:rsid w:val="009E5C8E"/>
    <w:rsid w:val="00A00A73"/>
    <w:rsid w:val="00B94F86"/>
    <w:rsid w:val="00BE112E"/>
    <w:rsid w:val="00C9325F"/>
    <w:rsid w:val="00CB4B75"/>
    <w:rsid w:val="00CC0B4D"/>
    <w:rsid w:val="00CF5651"/>
    <w:rsid w:val="00D71B07"/>
    <w:rsid w:val="00DD452D"/>
    <w:rsid w:val="00DD4CB8"/>
    <w:rsid w:val="00DF03E8"/>
    <w:rsid w:val="00E460CF"/>
    <w:rsid w:val="00E46F46"/>
    <w:rsid w:val="00E67D31"/>
    <w:rsid w:val="00ED54CF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423C-A867-42D8-A6B5-30809EF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0A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85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9E5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939698FBCA48BC762D0B47FE6514" ma:contentTypeVersion="0" ma:contentTypeDescription="Create a new document." ma:contentTypeScope="" ma:versionID="b83c6ab6d55b4e2c22a05f3447907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3FE34-78A9-4B33-9DDC-E2BB353C7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4A0BE-D778-4D79-B6BF-E5F2C933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CFE50-BA08-4FDE-BC7A-9CAB5341F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dcterms:created xsi:type="dcterms:W3CDTF">2022-07-26T18:39:00Z</dcterms:created>
  <dcterms:modified xsi:type="dcterms:W3CDTF">2022-07-26T18:39:00Z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0x010100A646939698FBCA48BC762D0B47FE6514</vt:lpwstr>
  </property>
</Properties>
</file>