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959C" w14:textId="17BD49D6" w:rsidR="00474D0E" w:rsidRPr="00B50C0C" w:rsidRDefault="00474D0E" w:rsidP="00474D0E">
      <w:pPr>
        <w:pBdr>
          <w:bottom w:val="single" w:sz="12" w:space="1" w:color="auto"/>
        </w:pBdr>
        <w:jc w:val="center"/>
        <w:rPr>
          <w:b/>
        </w:rPr>
      </w:pPr>
      <w:r w:rsidRPr="00B50C0C">
        <w:rPr>
          <w:b/>
        </w:rPr>
        <w:t xml:space="preserve">MINISTARSTVO </w:t>
      </w:r>
      <w:r w:rsidR="003E59A9">
        <w:rPr>
          <w:b/>
        </w:rPr>
        <w:t>GOSPODARSTVA I ODRŽIVOG RAZVOJA</w:t>
      </w:r>
    </w:p>
    <w:p w14:paraId="27324ACE" w14:textId="58A3D71E" w:rsidR="00474D0E" w:rsidRPr="00B50C0C" w:rsidRDefault="00474D0E" w:rsidP="00474D0E">
      <w:pPr>
        <w:jc w:val="right"/>
        <w:rPr>
          <w:b/>
        </w:rPr>
      </w:pPr>
      <w:r w:rsidRPr="00B50C0C">
        <w:rPr>
          <w:b/>
        </w:rPr>
        <w:tab/>
      </w:r>
      <w:r w:rsidRPr="00B50C0C">
        <w:rPr>
          <w:b/>
        </w:rPr>
        <w:tab/>
      </w:r>
      <w:r w:rsidRPr="00B50C0C">
        <w:rPr>
          <w:b/>
        </w:rPr>
        <w:tab/>
      </w:r>
      <w:r w:rsidRPr="00B50C0C">
        <w:rPr>
          <w:b/>
        </w:rPr>
        <w:tab/>
      </w:r>
      <w:r w:rsidRPr="00B50C0C">
        <w:rPr>
          <w:b/>
        </w:rPr>
        <w:tab/>
      </w:r>
      <w:r w:rsidRPr="00B50C0C">
        <w:rPr>
          <w:b/>
        </w:rPr>
        <w:tab/>
      </w:r>
      <w:r w:rsidRPr="00B50C0C">
        <w:rPr>
          <w:b/>
        </w:rPr>
        <w:tab/>
      </w:r>
      <w:r w:rsidRPr="00B50C0C">
        <w:rPr>
          <w:b/>
        </w:rPr>
        <w:tab/>
      </w:r>
      <w:r w:rsidRPr="00B50C0C">
        <w:rPr>
          <w:b/>
        </w:rPr>
        <w:tab/>
      </w:r>
      <w:r w:rsidRPr="00B50C0C">
        <w:rPr>
          <w:b/>
        </w:rPr>
        <w:tab/>
        <w:t>PRIJEDLOG</w:t>
      </w:r>
    </w:p>
    <w:p w14:paraId="4F6C7F1A" w14:textId="77777777" w:rsidR="00474D0E" w:rsidRPr="00B50C0C" w:rsidRDefault="00474D0E" w:rsidP="00474D0E">
      <w:pPr>
        <w:pStyle w:val="box458625"/>
      </w:pPr>
    </w:p>
    <w:p w14:paraId="1054E01D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23267FF2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17071E5D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07249926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22140599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75277A4C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068BACE6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3774ADA0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1235A433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2EE90089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3BC6509A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420EECB3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519B772D" w14:textId="77777777" w:rsidR="00474D0E" w:rsidRPr="00B50C0C" w:rsidRDefault="00474D0E" w:rsidP="00474D0E">
      <w:pPr>
        <w:rPr>
          <w:rFonts w:eastAsia="Times New Roman"/>
          <w:b/>
          <w:lang w:eastAsia="hr-HR"/>
        </w:rPr>
      </w:pPr>
    </w:p>
    <w:p w14:paraId="38685DC5" w14:textId="4B3192BD" w:rsidR="00474D0E" w:rsidRPr="00B50C0C" w:rsidRDefault="00474D0E" w:rsidP="00474D0E">
      <w:pPr>
        <w:pStyle w:val="Heading1"/>
        <w:jc w:val="center"/>
        <w:rPr>
          <w:b w:val="0"/>
          <w:sz w:val="24"/>
          <w:szCs w:val="24"/>
        </w:rPr>
      </w:pPr>
      <w:r w:rsidRPr="00B50C0C">
        <w:rPr>
          <w:sz w:val="24"/>
          <w:szCs w:val="24"/>
        </w:rPr>
        <w:t xml:space="preserve">UREDBA O </w:t>
      </w:r>
      <w:r w:rsidR="003E59A9">
        <w:rPr>
          <w:sz w:val="24"/>
          <w:szCs w:val="24"/>
        </w:rPr>
        <w:t xml:space="preserve">IZMJENAMA </w:t>
      </w:r>
      <w:r w:rsidR="006C30D3">
        <w:rPr>
          <w:sz w:val="24"/>
          <w:szCs w:val="24"/>
        </w:rPr>
        <w:t>I DOPUN</w:t>
      </w:r>
      <w:r w:rsidR="00254568">
        <w:rPr>
          <w:sz w:val="24"/>
          <w:szCs w:val="24"/>
        </w:rPr>
        <w:t>AMA</w:t>
      </w:r>
      <w:r w:rsidR="006C30D3">
        <w:rPr>
          <w:sz w:val="24"/>
          <w:szCs w:val="24"/>
        </w:rPr>
        <w:t xml:space="preserve"> </w:t>
      </w:r>
      <w:r w:rsidR="003E59A9">
        <w:rPr>
          <w:sz w:val="24"/>
          <w:szCs w:val="24"/>
        </w:rPr>
        <w:t xml:space="preserve">UREDBE O </w:t>
      </w:r>
      <w:r w:rsidRPr="00B50C0C">
        <w:rPr>
          <w:sz w:val="24"/>
          <w:szCs w:val="24"/>
        </w:rPr>
        <w:t>NAKNADI ZA ISTRAŽIVANJE I EKSPLOATACIJU UGLJIKOVODIKA</w:t>
      </w:r>
    </w:p>
    <w:p w14:paraId="7F70CA4B" w14:textId="593FADF3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250D8EAB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1426ED7F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3471DD88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0F4C6D52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020A9E23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6C6152CB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6CB22AC9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0A20474D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135C0634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4C66B954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1BE0AD73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156AD7C4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3EE43C84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54F26446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71FDC6D7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2FC21826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44252EF7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6187864E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2738509A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3678FDDC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5AAFB990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226E9E95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08C688BB" w14:textId="77777777" w:rsidR="00474D0E" w:rsidRPr="00B50C0C" w:rsidRDefault="00474D0E" w:rsidP="00474D0E">
      <w:pPr>
        <w:pBdr>
          <w:bottom w:val="single" w:sz="12" w:space="1" w:color="auto"/>
        </w:pBdr>
        <w:rPr>
          <w:rFonts w:eastAsia="Times New Roman"/>
          <w:b/>
          <w:lang w:eastAsia="hr-HR"/>
        </w:rPr>
      </w:pPr>
    </w:p>
    <w:p w14:paraId="4378362A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75C2C6FD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4C58E107" w14:textId="77777777" w:rsidR="00474D0E" w:rsidRPr="00B50C0C" w:rsidRDefault="00474D0E" w:rsidP="00474D0E">
      <w:pPr>
        <w:pBdr>
          <w:bottom w:val="single" w:sz="12" w:space="1" w:color="auto"/>
        </w:pBdr>
        <w:jc w:val="center"/>
        <w:rPr>
          <w:rFonts w:eastAsia="Times New Roman"/>
          <w:b/>
          <w:lang w:eastAsia="hr-HR"/>
        </w:rPr>
      </w:pPr>
    </w:p>
    <w:p w14:paraId="08BDB2F9" w14:textId="0DF5A23C" w:rsidR="00474D0E" w:rsidRPr="00B50C0C" w:rsidRDefault="00474D0E" w:rsidP="00474D0E">
      <w:pPr>
        <w:jc w:val="center"/>
      </w:pPr>
      <w:r w:rsidRPr="00B50C0C">
        <w:rPr>
          <w:b/>
          <w:lang w:eastAsia="hr-HR"/>
        </w:rPr>
        <w:t xml:space="preserve">Zagreb, </w:t>
      </w:r>
      <w:r w:rsidR="00692318">
        <w:rPr>
          <w:b/>
          <w:lang w:eastAsia="hr-HR"/>
        </w:rPr>
        <w:t>rujan</w:t>
      </w:r>
      <w:r w:rsidR="00DD11FC">
        <w:rPr>
          <w:b/>
          <w:lang w:eastAsia="hr-HR"/>
        </w:rPr>
        <w:t xml:space="preserve"> 2022</w:t>
      </w:r>
      <w:r w:rsidRPr="00B50C0C">
        <w:rPr>
          <w:b/>
          <w:lang w:eastAsia="hr-HR"/>
        </w:rPr>
        <w:t>.</w:t>
      </w:r>
    </w:p>
    <w:p w14:paraId="567C8308" w14:textId="77777777" w:rsidR="00BA1A3C" w:rsidRDefault="00BA1A3C" w:rsidP="00E14609">
      <w:pPr>
        <w:pStyle w:val="t-9-8"/>
        <w:spacing w:before="0" w:beforeAutospacing="0" w:after="400" w:afterAutospacing="0"/>
        <w:ind w:firstLine="709"/>
        <w:jc w:val="both"/>
        <w:textAlignment w:val="baseline"/>
        <w:rPr>
          <w:color w:val="000000"/>
        </w:rPr>
        <w:sectPr w:rsidR="00BA1A3C" w:rsidSect="006C30D3">
          <w:headerReference w:type="default" r:id="rId8"/>
          <w:pgSz w:w="11906" w:h="16838"/>
          <w:pgMar w:top="1135" w:right="1417" w:bottom="1417" w:left="1417" w:header="708" w:footer="708" w:gutter="0"/>
          <w:pgNumType w:start="2"/>
          <w:cols w:space="708"/>
          <w:docGrid w:linePitch="360"/>
        </w:sectPr>
      </w:pPr>
    </w:p>
    <w:p w14:paraId="167E590A" w14:textId="6EBC6AC3" w:rsidR="00501C3D" w:rsidRPr="00B50C0C" w:rsidRDefault="00C70B29" w:rsidP="00E14609">
      <w:pPr>
        <w:pStyle w:val="t-9-8"/>
        <w:spacing w:before="0" w:beforeAutospacing="0" w:after="400" w:afterAutospacing="0"/>
        <w:ind w:firstLine="709"/>
        <w:jc w:val="both"/>
        <w:textAlignment w:val="baseline"/>
        <w:rPr>
          <w:color w:val="000000"/>
        </w:rPr>
      </w:pPr>
      <w:r w:rsidRPr="00B50C0C">
        <w:rPr>
          <w:color w:val="000000"/>
        </w:rPr>
        <w:lastRenderedPageBreak/>
        <w:t>Na temelju članka 51. stavka 11. Zakona o istraživanju i eksploataciji ugljikovodika (</w:t>
      </w:r>
      <w:r w:rsidR="002A7593">
        <w:rPr>
          <w:color w:val="000000"/>
        </w:rPr>
        <w:t>„</w:t>
      </w:r>
      <w:r w:rsidRPr="00B50C0C">
        <w:rPr>
          <w:color w:val="000000"/>
        </w:rPr>
        <w:t>Narodne novine</w:t>
      </w:r>
      <w:r w:rsidR="002A7593">
        <w:rPr>
          <w:color w:val="000000"/>
        </w:rPr>
        <w:t>“</w:t>
      </w:r>
      <w:r w:rsidRPr="00B50C0C">
        <w:rPr>
          <w:color w:val="000000"/>
        </w:rPr>
        <w:t>, br</w:t>
      </w:r>
      <w:r w:rsidR="00985DF5" w:rsidRPr="00B50C0C">
        <w:rPr>
          <w:color w:val="000000"/>
        </w:rPr>
        <w:t>.</w:t>
      </w:r>
      <w:r w:rsidR="00474D0E" w:rsidRPr="00B50C0C">
        <w:rPr>
          <w:color w:val="000000"/>
        </w:rPr>
        <w:t xml:space="preserve"> </w:t>
      </w:r>
      <w:r w:rsidRPr="00B50C0C">
        <w:rPr>
          <w:color w:val="000000"/>
        </w:rPr>
        <w:t>52/18</w:t>
      </w:r>
      <w:r w:rsidR="002A7593">
        <w:rPr>
          <w:color w:val="000000"/>
        </w:rPr>
        <w:t>.,</w:t>
      </w:r>
      <w:r w:rsidR="00985DF5" w:rsidRPr="00B50C0C">
        <w:rPr>
          <w:color w:val="000000"/>
        </w:rPr>
        <w:t xml:space="preserve"> 52/19</w:t>
      </w:r>
      <w:r w:rsidR="002A7593">
        <w:rPr>
          <w:color w:val="000000"/>
        </w:rPr>
        <w:t>. i 30/21.</w:t>
      </w:r>
      <w:r w:rsidRPr="00B50C0C">
        <w:rPr>
          <w:color w:val="000000"/>
        </w:rPr>
        <w:t xml:space="preserve">), Vlada Republike Hrvatske je na sjednici održanoj </w:t>
      </w:r>
      <w:r w:rsidR="00C8330B" w:rsidRPr="00B50C0C">
        <w:rPr>
          <w:color w:val="000000"/>
        </w:rPr>
        <w:t>_____</w:t>
      </w:r>
      <w:r w:rsidR="00952C57">
        <w:rPr>
          <w:color w:val="000000"/>
        </w:rPr>
        <w:t>____________ 2022</w:t>
      </w:r>
      <w:r w:rsidRPr="00B50C0C">
        <w:rPr>
          <w:color w:val="000000"/>
        </w:rPr>
        <w:t>. donijela</w:t>
      </w:r>
    </w:p>
    <w:p w14:paraId="1F4B5D92" w14:textId="77777777" w:rsidR="00C70B29" w:rsidRPr="00B50C0C" w:rsidRDefault="00C70B29" w:rsidP="00C70B29">
      <w:pPr>
        <w:pStyle w:val="tb-na16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  <w:r w:rsidRPr="00B50C0C">
        <w:rPr>
          <w:b/>
          <w:bCs/>
          <w:color w:val="000000"/>
        </w:rPr>
        <w:t>UREDBU</w:t>
      </w:r>
    </w:p>
    <w:p w14:paraId="6263EF77" w14:textId="69938B10" w:rsidR="00501C3D" w:rsidRPr="00B50C0C" w:rsidRDefault="00C70B29" w:rsidP="00E14609">
      <w:pPr>
        <w:pStyle w:val="t-12-9-fett-s"/>
        <w:spacing w:before="0" w:beforeAutospacing="0" w:after="400" w:afterAutospacing="0"/>
        <w:jc w:val="center"/>
        <w:textAlignment w:val="baseline"/>
        <w:rPr>
          <w:b/>
          <w:bCs/>
          <w:color w:val="000000"/>
        </w:rPr>
      </w:pPr>
      <w:r w:rsidRPr="00B50C0C">
        <w:rPr>
          <w:b/>
          <w:bCs/>
          <w:color w:val="000000"/>
        </w:rPr>
        <w:t xml:space="preserve">O </w:t>
      </w:r>
      <w:r w:rsidR="002506A2">
        <w:rPr>
          <w:b/>
          <w:bCs/>
          <w:color w:val="000000"/>
        </w:rPr>
        <w:t xml:space="preserve">IZMJENAMA </w:t>
      </w:r>
      <w:r w:rsidR="00185D74">
        <w:rPr>
          <w:b/>
          <w:bCs/>
          <w:color w:val="000000"/>
        </w:rPr>
        <w:t>I DOPUN</w:t>
      </w:r>
      <w:r w:rsidR="006840FD">
        <w:rPr>
          <w:b/>
          <w:bCs/>
          <w:color w:val="000000"/>
        </w:rPr>
        <w:t>AMA</w:t>
      </w:r>
      <w:r w:rsidR="00185D74">
        <w:rPr>
          <w:b/>
          <w:bCs/>
          <w:color w:val="000000"/>
        </w:rPr>
        <w:t xml:space="preserve"> </w:t>
      </w:r>
      <w:r w:rsidR="002506A2">
        <w:rPr>
          <w:b/>
          <w:bCs/>
          <w:color w:val="000000"/>
        </w:rPr>
        <w:t xml:space="preserve">UREDBE O </w:t>
      </w:r>
      <w:r w:rsidRPr="00B50C0C">
        <w:rPr>
          <w:b/>
          <w:bCs/>
          <w:color w:val="000000"/>
        </w:rPr>
        <w:t>NAKNADI ZA ISTRAŽIVANJE I EKSPLOATACIJU UGLJIKOVODIKA</w:t>
      </w:r>
    </w:p>
    <w:p w14:paraId="3352F19B" w14:textId="4456BDA0" w:rsidR="0052288B" w:rsidRDefault="0052288B" w:rsidP="00627210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1.</w:t>
      </w:r>
    </w:p>
    <w:p w14:paraId="4753A1BD" w14:textId="7345E39E" w:rsidR="000C7474" w:rsidRDefault="007A7422" w:rsidP="006840FD">
      <w:pPr>
        <w:pStyle w:val="clanak"/>
        <w:spacing w:before="0" w:beforeAutospacing="0" w:after="360" w:afterAutospacing="0"/>
        <w:jc w:val="both"/>
        <w:textAlignment w:val="baseline"/>
        <w:rPr>
          <w:color w:val="000000"/>
        </w:rPr>
      </w:pPr>
      <w:r>
        <w:rPr>
          <w:b/>
          <w:color w:val="000000"/>
        </w:rPr>
        <w:tab/>
      </w:r>
      <w:r w:rsidR="00BC7470">
        <w:rPr>
          <w:color w:val="000000"/>
        </w:rPr>
        <w:t xml:space="preserve"> </w:t>
      </w:r>
      <w:r w:rsidR="000C7474">
        <w:rPr>
          <w:color w:val="000000"/>
        </w:rPr>
        <w:t>Članak 4. mijenja se i glasi:</w:t>
      </w:r>
    </w:p>
    <w:p w14:paraId="18CC7A7D" w14:textId="5D4A873A" w:rsidR="000C7474" w:rsidRPr="000C7474" w:rsidRDefault="000C7474" w:rsidP="000C7474">
      <w:pPr>
        <w:pStyle w:val="clanak"/>
        <w:spacing w:after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„(1) </w:t>
      </w:r>
      <w:r w:rsidRPr="000C7474">
        <w:rPr>
          <w:color w:val="000000"/>
        </w:rPr>
        <w:t>Novčana naknada iz članka 3. stavka 2. točke 1. ove Uredbe iznosi 400,00 kn/km</w:t>
      </w:r>
      <w:r w:rsidRPr="000C7474">
        <w:rPr>
          <w:color w:val="000000"/>
          <w:vertAlign w:val="superscript"/>
        </w:rPr>
        <w:t>2</w:t>
      </w:r>
      <w:r w:rsidRPr="000C7474">
        <w:rPr>
          <w:color w:val="000000"/>
        </w:rPr>
        <w:t xml:space="preserve"> i obračunava se godišnje računajući od dana početka roka trajanja dozvole i ugovora, a dospijeva najkasnije do kraja četvrtoga kvartala tekuće godine.</w:t>
      </w:r>
    </w:p>
    <w:p w14:paraId="1377A28E" w14:textId="469B11D4" w:rsidR="000C7474" w:rsidRPr="000C7474" w:rsidRDefault="000C7474" w:rsidP="000C7474">
      <w:pPr>
        <w:pStyle w:val="clanak"/>
        <w:spacing w:after="360"/>
        <w:jc w:val="both"/>
        <w:textAlignment w:val="baseline"/>
        <w:rPr>
          <w:color w:val="000000"/>
        </w:rPr>
      </w:pPr>
      <w:r w:rsidRPr="000C7474">
        <w:rPr>
          <w:color w:val="000000"/>
        </w:rPr>
        <w:t>(2) Novčana naknada iz članka 3. stavka 2. točke 2. ove Uredbe iznosi 4.000,00 kn/km</w:t>
      </w:r>
      <w:r w:rsidRPr="000C7474">
        <w:rPr>
          <w:color w:val="000000"/>
          <w:vertAlign w:val="superscript"/>
        </w:rPr>
        <w:t>2</w:t>
      </w:r>
      <w:r w:rsidRPr="000C7474">
        <w:rPr>
          <w:color w:val="000000"/>
        </w:rPr>
        <w:t xml:space="preserve"> i obračunava se godišnje računajući od dana </w:t>
      </w:r>
      <w:r w:rsidRPr="00095454">
        <w:rPr>
          <w:color w:val="231F20"/>
          <w:shd w:val="clear" w:color="auto" w:fill="FFFFFF"/>
        </w:rPr>
        <w:t xml:space="preserve">početka </w:t>
      </w:r>
      <w:r>
        <w:rPr>
          <w:color w:val="231F20"/>
          <w:shd w:val="clear" w:color="auto" w:fill="FFFFFF"/>
        </w:rPr>
        <w:t>roka trajanja dozvole za pridobivanje ugljikovodika</w:t>
      </w:r>
      <w:r w:rsidRPr="000C7474">
        <w:rPr>
          <w:color w:val="000000"/>
        </w:rPr>
        <w:t>, a dospijeva najkasnije do kraja četvrtoga kvartala tekuće godine.</w:t>
      </w:r>
    </w:p>
    <w:p w14:paraId="7CF2044E" w14:textId="69A2CECF" w:rsidR="000C7474" w:rsidRPr="000C7474" w:rsidRDefault="000C7474" w:rsidP="000C7474">
      <w:pPr>
        <w:pStyle w:val="clanak"/>
        <w:spacing w:after="360"/>
        <w:jc w:val="both"/>
        <w:textAlignment w:val="baseline"/>
        <w:rPr>
          <w:color w:val="000000"/>
        </w:rPr>
      </w:pPr>
      <w:r w:rsidRPr="000C7474">
        <w:rPr>
          <w:color w:val="000000"/>
        </w:rPr>
        <w:t xml:space="preserve">(3) Novčana naknada iz stavaka 1. i 2. ovoga članka plaća se za razdoblje važenja istražnog prostora i/ili </w:t>
      </w:r>
      <w:r w:rsidRPr="00095454">
        <w:rPr>
          <w:color w:val="231F20"/>
          <w:shd w:val="clear" w:color="auto" w:fill="FFFFFF"/>
        </w:rPr>
        <w:t>dozvole za pridobivanje ugljikovodika</w:t>
      </w:r>
      <w:r w:rsidRPr="000C7474">
        <w:rPr>
          <w:color w:val="000000"/>
        </w:rPr>
        <w:t xml:space="preserve"> u tekućoj godini, a isti je razmjeran u odnosu na iznos naknade za čitavu kalendarsku godinu.</w:t>
      </w:r>
    </w:p>
    <w:p w14:paraId="618B845C" w14:textId="37DFB0D3" w:rsidR="000C7474" w:rsidRPr="000C7474" w:rsidRDefault="000C7474" w:rsidP="000C7474">
      <w:pPr>
        <w:pStyle w:val="clanak"/>
        <w:spacing w:after="360"/>
        <w:jc w:val="both"/>
        <w:textAlignment w:val="baseline"/>
        <w:rPr>
          <w:color w:val="000000"/>
        </w:rPr>
      </w:pPr>
      <w:r w:rsidRPr="000C7474">
        <w:rPr>
          <w:color w:val="000000"/>
        </w:rPr>
        <w:t>(4) Novčana naknada iz stavaka 1. i 2. ovoga članka prihod je državnog proračuna Republike Hrvatske, a u cijelosti se ustupa jedinici lokalne samouprave na čijem području se nalazi istražni prostor ili eksploatacijsko polje.</w:t>
      </w:r>
    </w:p>
    <w:p w14:paraId="7C92A463" w14:textId="1B8F5816" w:rsidR="000C7474" w:rsidRPr="000C7474" w:rsidRDefault="000C7474" w:rsidP="000C7474">
      <w:pPr>
        <w:pStyle w:val="clanak"/>
        <w:spacing w:after="360"/>
        <w:jc w:val="both"/>
        <w:textAlignment w:val="baseline"/>
        <w:rPr>
          <w:color w:val="000000"/>
        </w:rPr>
      </w:pPr>
      <w:r w:rsidRPr="000C7474">
        <w:rPr>
          <w:color w:val="000000"/>
        </w:rPr>
        <w:t>(5) Ako se istražni prostor ili eksploatacijsko polje nalazi na području više jedinica lokalne samouprave, novčana naknada iz stavaka 1. i 2. ovoga članka dijeli se razmjerno površini prostiranja istražnog prostora ili eksploatacijskog polja na području pojedine jedinice lokalne samouprave.</w:t>
      </w:r>
    </w:p>
    <w:p w14:paraId="3A9AFC47" w14:textId="2BF1BE7F" w:rsidR="000C7474" w:rsidRDefault="000C7474" w:rsidP="000C7474">
      <w:pPr>
        <w:pStyle w:val="clanak"/>
        <w:spacing w:before="0" w:beforeAutospacing="0" w:after="360" w:afterAutospacing="0"/>
        <w:jc w:val="both"/>
        <w:textAlignment w:val="baseline"/>
        <w:rPr>
          <w:color w:val="000000"/>
        </w:rPr>
      </w:pPr>
      <w:r w:rsidRPr="000C7474">
        <w:rPr>
          <w:color w:val="000000"/>
        </w:rPr>
        <w:t>(6) Novčana naknada iz stavaka 1. i 2. ovoga članka za površinu istražnog prostora ili eksploatacijskog polja u epikontinentalnom pojasu Republike Hrvatske prihod je državnog proračuna Republike Hrvatske.</w:t>
      </w:r>
      <w:r w:rsidR="00B11D1E">
        <w:rPr>
          <w:color w:val="000000"/>
        </w:rPr>
        <w:t>“.</w:t>
      </w:r>
    </w:p>
    <w:p w14:paraId="2B73EF9A" w14:textId="1C2B29E2" w:rsidR="006840FD" w:rsidRDefault="006840FD" w:rsidP="006840FD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6840FD">
        <w:rPr>
          <w:b/>
          <w:color w:val="000000"/>
        </w:rPr>
        <w:t>Članak 2.</w:t>
      </w:r>
    </w:p>
    <w:p w14:paraId="3EF28138" w14:textId="30F40AA8" w:rsidR="006840FD" w:rsidRDefault="006840FD" w:rsidP="003F4869">
      <w:pPr>
        <w:pStyle w:val="clanak"/>
        <w:spacing w:before="0" w:beforeAutospacing="0" w:after="0" w:afterAutospacing="0"/>
        <w:ind w:left="708" w:firstLine="143"/>
        <w:textAlignment w:val="baseline"/>
        <w:rPr>
          <w:color w:val="000000"/>
        </w:rPr>
      </w:pPr>
      <w:r w:rsidRPr="009C7C16">
        <w:rPr>
          <w:color w:val="000000"/>
        </w:rPr>
        <w:t xml:space="preserve">Iza članka 4. dodaje se </w:t>
      </w:r>
      <w:r w:rsidR="009C7C16">
        <w:rPr>
          <w:color w:val="000000"/>
        </w:rPr>
        <w:t>članak 4.a koji glasi:</w:t>
      </w:r>
      <w:r w:rsidR="00311236">
        <w:rPr>
          <w:color w:val="000000"/>
        </w:rPr>
        <w:t xml:space="preserve"> </w:t>
      </w:r>
    </w:p>
    <w:p w14:paraId="51266AB7" w14:textId="77777777" w:rsidR="00E843F9" w:rsidRDefault="00E843F9" w:rsidP="00E843F9">
      <w:pPr>
        <w:pStyle w:val="clanak"/>
        <w:spacing w:before="0" w:beforeAutospacing="0" w:after="0" w:afterAutospacing="0"/>
        <w:textAlignment w:val="baseline"/>
        <w:rPr>
          <w:color w:val="000000"/>
        </w:rPr>
      </w:pPr>
    </w:p>
    <w:p w14:paraId="19DE91CC" w14:textId="6C6F5CEE" w:rsidR="009C7C16" w:rsidRDefault="009C7C16" w:rsidP="00E843F9">
      <w:pPr>
        <w:pStyle w:val="clanak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„Članak 4.a</w:t>
      </w:r>
      <w:r w:rsidR="00DF5091">
        <w:rPr>
          <w:color w:val="000000"/>
        </w:rPr>
        <w:t xml:space="preserve"> </w:t>
      </w:r>
    </w:p>
    <w:p w14:paraId="1065B2DF" w14:textId="7A5DA408" w:rsidR="009C7C16" w:rsidRDefault="009C7C16" w:rsidP="009C7C16">
      <w:pPr>
        <w:pStyle w:val="clanak"/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ab/>
      </w:r>
    </w:p>
    <w:p w14:paraId="24C610CD" w14:textId="648633D1" w:rsidR="00B11D1E" w:rsidRPr="000C7474" w:rsidRDefault="00B11D1E" w:rsidP="00B11D1E">
      <w:pPr>
        <w:pStyle w:val="clanak"/>
        <w:spacing w:before="0" w:beforeAutospacing="0" w:after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(1) </w:t>
      </w:r>
      <w:r w:rsidRPr="000C7474">
        <w:rPr>
          <w:color w:val="000000"/>
        </w:rPr>
        <w:t xml:space="preserve">Novčana naknada iz članka 3. stavka 2. točke 1. ove Uredbe iznosi </w:t>
      </w:r>
      <w:r>
        <w:rPr>
          <w:color w:val="000000"/>
        </w:rPr>
        <w:t>50,00 eura</w:t>
      </w:r>
      <w:r w:rsidRPr="000C7474">
        <w:rPr>
          <w:color w:val="000000"/>
        </w:rPr>
        <w:t>/km</w:t>
      </w:r>
      <w:r w:rsidRPr="000C7474">
        <w:rPr>
          <w:color w:val="000000"/>
          <w:vertAlign w:val="superscript"/>
        </w:rPr>
        <w:t>2</w:t>
      </w:r>
      <w:r w:rsidRPr="000C7474">
        <w:rPr>
          <w:color w:val="000000"/>
        </w:rPr>
        <w:t xml:space="preserve"> i obračunava se godišnje računajući od dana početka roka trajanja dozvole i ugovora, a dospijeva najkasnije do kraja četvrtoga kvartala tekuće godine.</w:t>
      </w:r>
    </w:p>
    <w:p w14:paraId="313B2733" w14:textId="77777777" w:rsidR="00BA1A3C" w:rsidRDefault="00BA1A3C" w:rsidP="00BA1A3C">
      <w:pPr>
        <w:pStyle w:val="clanak"/>
        <w:jc w:val="both"/>
        <w:textAlignment w:val="baseline"/>
        <w:rPr>
          <w:color w:val="000000"/>
        </w:rPr>
        <w:sectPr w:rsidR="00BA1A3C" w:rsidSect="006C30D3">
          <w:pgSz w:w="11906" w:h="16838"/>
          <w:pgMar w:top="1135" w:right="1417" w:bottom="1417" w:left="1417" w:header="708" w:footer="708" w:gutter="0"/>
          <w:pgNumType w:start="2"/>
          <w:cols w:space="708"/>
          <w:docGrid w:linePitch="360"/>
        </w:sectPr>
      </w:pPr>
    </w:p>
    <w:p w14:paraId="5D7F44DD" w14:textId="50B9FC52" w:rsidR="00B11D1E" w:rsidRPr="000C7474" w:rsidRDefault="00B11D1E" w:rsidP="00BA1A3C">
      <w:pPr>
        <w:pStyle w:val="clanak"/>
        <w:jc w:val="both"/>
        <w:textAlignment w:val="baseline"/>
        <w:rPr>
          <w:color w:val="000000"/>
        </w:rPr>
      </w:pPr>
      <w:r w:rsidRPr="000C7474">
        <w:rPr>
          <w:color w:val="000000"/>
        </w:rPr>
        <w:lastRenderedPageBreak/>
        <w:t xml:space="preserve">(2) Novčana naknada iz članka 3. stavka 2. točke 2. ove Uredbe iznosi </w:t>
      </w:r>
      <w:r w:rsidR="009C0657">
        <w:rPr>
          <w:color w:val="000000"/>
        </w:rPr>
        <w:t>530,00 eura</w:t>
      </w:r>
      <w:r w:rsidRPr="000C7474">
        <w:rPr>
          <w:color w:val="000000"/>
        </w:rPr>
        <w:t>/km</w:t>
      </w:r>
      <w:r w:rsidRPr="000C7474">
        <w:rPr>
          <w:color w:val="000000"/>
          <w:vertAlign w:val="superscript"/>
        </w:rPr>
        <w:t>2</w:t>
      </w:r>
      <w:r w:rsidRPr="000C7474">
        <w:rPr>
          <w:color w:val="000000"/>
        </w:rPr>
        <w:t xml:space="preserve"> i obračunava se godišnje računajući od dana </w:t>
      </w:r>
      <w:r w:rsidRPr="00095454">
        <w:rPr>
          <w:color w:val="231F20"/>
          <w:shd w:val="clear" w:color="auto" w:fill="FFFFFF"/>
        </w:rPr>
        <w:t xml:space="preserve">početka </w:t>
      </w:r>
      <w:r>
        <w:rPr>
          <w:color w:val="231F20"/>
          <w:shd w:val="clear" w:color="auto" w:fill="FFFFFF"/>
        </w:rPr>
        <w:t>roka trajanja dozvole za pridobivanje ugljikovodika</w:t>
      </w:r>
      <w:r w:rsidRPr="000C7474">
        <w:rPr>
          <w:color w:val="000000"/>
        </w:rPr>
        <w:t>, a dospijeva najkasnije do kraja četvrtoga kvartala tekuće godine.</w:t>
      </w:r>
    </w:p>
    <w:p w14:paraId="7681BB8E" w14:textId="77777777" w:rsidR="00B11D1E" w:rsidRPr="000C7474" w:rsidRDefault="00B11D1E" w:rsidP="00B11D1E">
      <w:pPr>
        <w:pStyle w:val="clanak"/>
        <w:spacing w:after="360"/>
        <w:jc w:val="both"/>
        <w:textAlignment w:val="baseline"/>
        <w:rPr>
          <w:color w:val="000000"/>
        </w:rPr>
      </w:pPr>
      <w:r w:rsidRPr="000C7474">
        <w:rPr>
          <w:color w:val="000000"/>
        </w:rPr>
        <w:t xml:space="preserve">(3) Novčana naknada iz stavaka 1. i 2. ovoga članka plaća se za razdoblje važenja istražnog prostora i/ili </w:t>
      </w:r>
      <w:r w:rsidRPr="00095454">
        <w:rPr>
          <w:color w:val="231F20"/>
          <w:shd w:val="clear" w:color="auto" w:fill="FFFFFF"/>
        </w:rPr>
        <w:t>dozvole za pridobivanje ugljikovodika</w:t>
      </w:r>
      <w:r w:rsidRPr="000C7474">
        <w:rPr>
          <w:color w:val="000000"/>
        </w:rPr>
        <w:t xml:space="preserve"> u tekućoj godini, a isti je razmjeran u odnosu na iznos naknade za čitavu kalendarsku godinu.</w:t>
      </w:r>
    </w:p>
    <w:p w14:paraId="6A053EA7" w14:textId="77777777" w:rsidR="00B11D1E" w:rsidRPr="000C7474" w:rsidRDefault="00B11D1E" w:rsidP="00B11D1E">
      <w:pPr>
        <w:pStyle w:val="clanak"/>
        <w:spacing w:after="360"/>
        <w:jc w:val="both"/>
        <w:textAlignment w:val="baseline"/>
        <w:rPr>
          <w:color w:val="000000"/>
        </w:rPr>
      </w:pPr>
      <w:r w:rsidRPr="000C7474">
        <w:rPr>
          <w:color w:val="000000"/>
        </w:rPr>
        <w:t>(4) Novčana naknada iz stavaka 1. i 2. ovoga članka prihod je državnog proračuna Republike Hrvatske, a u cijelosti se ustupa jedinici lokalne samouprave na čijem području se nalazi istražni prostor ili eksploatacijsko polje.</w:t>
      </w:r>
    </w:p>
    <w:p w14:paraId="66418779" w14:textId="77777777" w:rsidR="00B11D1E" w:rsidRPr="000C7474" w:rsidRDefault="00B11D1E" w:rsidP="00B11D1E">
      <w:pPr>
        <w:pStyle w:val="clanak"/>
        <w:spacing w:after="360"/>
        <w:jc w:val="both"/>
        <w:textAlignment w:val="baseline"/>
        <w:rPr>
          <w:color w:val="000000"/>
        </w:rPr>
      </w:pPr>
      <w:r w:rsidRPr="000C7474">
        <w:rPr>
          <w:color w:val="000000"/>
        </w:rPr>
        <w:t>(5) Ako se istražni prostor ili eksploatacijsko polje nalazi na području više jedinica lokalne samouprave, novčana naknada iz stavaka 1. i 2. ovoga članka dijeli se razmjerno površini prostiranja istražnog prostora ili eksploatacijskog polja na području pojedine jedinice lokalne samouprave.</w:t>
      </w:r>
    </w:p>
    <w:p w14:paraId="11E0708C" w14:textId="7AF721FE" w:rsidR="00B11D1E" w:rsidRDefault="00B11D1E" w:rsidP="00B11D1E">
      <w:pPr>
        <w:pStyle w:val="clanak"/>
        <w:spacing w:before="0" w:beforeAutospacing="0" w:after="120" w:afterAutospacing="0"/>
        <w:jc w:val="both"/>
        <w:textAlignment w:val="baseline"/>
        <w:rPr>
          <w:color w:val="000000"/>
        </w:rPr>
      </w:pPr>
      <w:r w:rsidRPr="000C7474">
        <w:rPr>
          <w:color w:val="000000"/>
        </w:rPr>
        <w:t>(6) Novčana naknada iz stavaka 1. i 2. ovoga članka za površinu istražnog prostora ili eksploatacijskog polja u epikontinentalnom pojasu Republike Hrvatske prihod je državnog proračuna Republike Hrvatske.</w:t>
      </w:r>
      <w:r>
        <w:rPr>
          <w:color w:val="000000"/>
        </w:rPr>
        <w:t>“.</w:t>
      </w:r>
    </w:p>
    <w:p w14:paraId="4062AE50" w14:textId="77777777" w:rsidR="00B11D1E" w:rsidRDefault="00B11D1E" w:rsidP="00EB31F5">
      <w:pPr>
        <w:pStyle w:val="clanak"/>
        <w:spacing w:before="0" w:beforeAutospacing="0" w:after="120" w:afterAutospacing="0"/>
        <w:jc w:val="both"/>
        <w:textAlignment w:val="baseline"/>
        <w:rPr>
          <w:color w:val="000000"/>
        </w:rPr>
      </w:pPr>
    </w:p>
    <w:p w14:paraId="1E6E1045" w14:textId="34ED80B5" w:rsidR="00A027D4" w:rsidRDefault="00A027D4" w:rsidP="00627210">
      <w:pPr>
        <w:pStyle w:val="box462910"/>
        <w:shd w:val="clear" w:color="auto" w:fill="FFFFFF"/>
        <w:spacing w:before="103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B6292F">
        <w:rPr>
          <w:b/>
          <w:bCs/>
          <w:color w:val="000000"/>
        </w:rPr>
        <w:t xml:space="preserve">Članak </w:t>
      </w:r>
      <w:r w:rsidR="008C1DCA">
        <w:rPr>
          <w:b/>
          <w:bCs/>
          <w:color w:val="000000"/>
        </w:rPr>
        <w:t>3</w:t>
      </w:r>
      <w:r w:rsidRPr="00B6292F">
        <w:rPr>
          <w:b/>
          <w:bCs/>
          <w:color w:val="000000"/>
        </w:rPr>
        <w:t xml:space="preserve">. </w:t>
      </w:r>
    </w:p>
    <w:p w14:paraId="04817E14" w14:textId="4BB996C1" w:rsidR="003B70B4" w:rsidRDefault="008C1DCA" w:rsidP="00E05449">
      <w:pPr>
        <w:pStyle w:val="box462910"/>
        <w:shd w:val="clear" w:color="auto" w:fill="FFFFFF"/>
        <w:spacing w:before="103" w:beforeAutospacing="0" w:after="0" w:afterAutospacing="0"/>
        <w:textAlignment w:val="baseline"/>
        <w:rPr>
          <w:color w:val="231F20"/>
          <w:shd w:val="clear" w:color="auto" w:fill="FFFFFF"/>
        </w:rPr>
      </w:pPr>
      <w:r>
        <w:rPr>
          <w:b/>
          <w:bCs/>
          <w:color w:val="000000"/>
        </w:rPr>
        <w:tab/>
      </w:r>
      <w:r w:rsidR="00E843F9">
        <w:rPr>
          <w:bCs/>
          <w:color w:val="000000"/>
        </w:rPr>
        <w:t xml:space="preserve">U članku 5. stavku 1. </w:t>
      </w:r>
      <w:r w:rsidR="003B70B4">
        <w:rPr>
          <w:bCs/>
          <w:color w:val="000000"/>
        </w:rPr>
        <w:t>riječi: „1.</w:t>
      </w:r>
      <w:r w:rsidR="003B70B4">
        <w:rPr>
          <w:color w:val="000000"/>
        </w:rPr>
        <w:t>400.000</w:t>
      </w:r>
      <w:r w:rsidR="00AA0D4B">
        <w:rPr>
          <w:color w:val="000000"/>
        </w:rPr>
        <w:t>,00 kuna</w:t>
      </w:r>
      <w:r w:rsidR="003B70B4">
        <w:rPr>
          <w:color w:val="000000"/>
        </w:rPr>
        <w:t>“ zamjenjuju se riječima: „</w:t>
      </w:r>
      <w:r w:rsidR="008E14FC">
        <w:rPr>
          <w:color w:val="000000"/>
        </w:rPr>
        <w:t>185.810</w:t>
      </w:r>
      <w:r w:rsidR="003B70B4">
        <w:rPr>
          <w:color w:val="000000"/>
        </w:rPr>
        <w:t xml:space="preserve">,00 </w:t>
      </w:r>
      <w:r w:rsidR="00AA0D4B">
        <w:rPr>
          <w:color w:val="000000"/>
        </w:rPr>
        <w:t>eura</w:t>
      </w:r>
      <w:r w:rsidR="003B70B4" w:rsidRPr="00095454">
        <w:rPr>
          <w:color w:val="231F20"/>
          <w:shd w:val="clear" w:color="auto" w:fill="FFFFFF"/>
        </w:rPr>
        <w:t>“</w:t>
      </w:r>
      <w:r w:rsidR="003B70B4">
        <w:rPr>
          <w:color w:val="231F20"/>
          <w:shd w:val="clear" w:color="auto" w:fill="FFFFFF"/>
        </w:rPr>
        <w:t>.</w:t>
      </w:r>
    </w:p>
    <w:p w14:paraId="29D93EA2" w14:textId="77777777" w:rsidR="00E05449" w:rsidRDefault="00E05449" w:rsidP="003F4869">
      <w:pPr>
        <w:pStyle w:val="box462910"/>
        <w:shd w:val="clear" w:color="auto" w:fill="FFFFFF"/>
        <w:spacing w:before="103" w:beforeAutospacing="0" w:after="240" w:afterAutospacing="0"/>
        <w:textAlignment w:val="baseline"/>
        <w:rPr>
          <w:color w:val="231F20"/>
          <w:shd w:val="clear" w:color="auto" w:fill="FFFFFF"/>
        </w:rPr>
      </w:pPr>
    </w:p>
    <w:p w14:paraId="74D6E37B" w14:textId="499F36FC" w:rsidR="008C1DCA" w:rsidRPr="00E01F48" w:rsidRDefault="00E01F48" w:rsidP="008C1DCA">
      <w:pPr>
        <w:pStyle w:val="box462910"/>
        <w:shd w:val="clear" w:color="auto" w:fill="FFFFFF"/>
        <w:spacing w:before="103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E01F48">
        <w:rPr>
          <w:b/>
          <w:bCs/>
          <w:color w:val="000000"/>
        </w:rPr>
        <w:t xml:space="preserve">Članak 4. </w:t>
      </w:r>
    </w:p>
    <w:p w14:paraId="4C66D6AC" w14:textId="4154502E" w:rsidR="00E01F48" w:rsidRDefault="00E01F48" w:rsidP="003F4869">
      <w:pPr>
        <w:pStyle w:val="box462910"/>
        <w:shd w:val="clear" w:color="auto" w:fill="FFFFFF"/>
        <w:spacing w:before="103" w:beforeAutospacing="0" w:after="24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ab/>
      </w:r>
      <w:r w:rsidR="008D3C31">
        <w:rPr>
          <w:bCs/>
          <w:color w:val="000000"/>
        </w:rPr>
        <w:t>U članku 7. stavku</w:t>
      </w:r>
      <w:r w:rsidR="004A5328">
        <w:rPr>
          <w:bCs/>
          <w:color w:val="000000"/>
        </w:rPr>
        <w:t xml:space="preserve"> 1. </w:t>
      </w:r>
      <w:r w:rsidR="008D3C31">
        <w:rPr>
          <w:bCs/>
          <w:color w:val="000000"/>
        </w:rPr>
        <w:t>podstavcima 1., 2., 3., 4. i 5. riječi</w:t>
      </w:r>
      <w:r w:rsidR="004A5328">
        <w:rPr>
          <w:bCs/>
          <w:color w:val="000000"/>
        </w:rPr>
        <w:t>:</w:t>
      </w:r>
      <w:r w:rsidR="008D3C31">
        <w:rPr>
          <w:bCs/>
          <w:color w:val="000000"/>
        </w:rPr>
        <w:t xml:space="preserve"> „1.400.000,00 kuna“ zamjenjuju se riječima: „185.810,00 eura“.</w:t>
      </w:r>
    </w:p>
    <w:p w14:paraId="094FB76F" w14:textId="54FBCF42" w:rsidR="008D3C31" w:rsidRDefault="008D3C31" w:rsidP="00DA1842">
      <w:pPr>
        <w:pStyle w:val="box462910"/>
        <w:shd w:val="clear" w:color="auto" w:fill="FFFFFF"/>
        <w:spacing w:before="103" w:beforeAutospacing="0" w:after="24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ab/>
        <w:t xml:space="preserve">U stavku 2. </w:t>
      </w:r>
      <w:r w:rsidR="006D3073">
        <w:rPr>
          <w:bCs/>
          <w:color w:val="000000"/>
        </w:rPr>
        <w:t>podstavcima 1., 2., 3., 4. i 5. riječi: „</w:t>
      </w:r>
      <w:r w:rsidR="00DA1842">
        <w:rPr>
          <w:bCs/>
          <w:color w:val="000000"/>
        </w:rPr>
        <w:t>9</w:t>
      </w:r>
      <w:r w:rsidR="006D3073">
        <w:rPr>
          <w:bCs/>
          <w:color w:val="000000"/>
        </w:rPr>
        <w:t>00.000,00 kuna“ zamjenjuju se riječima: „</w:t>
      </w:r>
      <w:r w:rsidR="00DA1842">
        <w:rPr>
          <w:bCs/>
          <w:color w:val="000000"/>
        </w:rPr>
        <w:t>119.45</w:t>
      </w:r>
      <w:r w:rsidR="006D3073">
        <w:rPr>
          <w:bCs/>
          <w:color w:val="000000"/>
        </w:rPr>
        <w:t>0,00 eura“.</w:t>
      </w:r>
    </w:p>
    <w:p w14:paraId="5C43D3E5" w14:textId="15384EA8" w:rsidR="00CA1BF2" w:rsidRDefault="000214CE" w:rsidP="00E46644">
      <w:pPr>
        <w:pStyle w:val="box462910"/>
        <w:shd w:val="clear" w:color="auto" w:fill="FFFFFF"/>
        <w:spacing w:before="103" w:beforeAutospacing="0" w:after="240" w:afterAutospacing="0"/>
        <w:jc w:val="center"/>
        <w:textAlignment w:val="baseline"/>
        <w:rPr>
          <w:b/>
          <w:bCs/>
          <w:color w:val="000000"/>
        </w:rPr>
      </w:pPr>
      <w:r w:rsidRPr="00E46644">
        <w:rPr>
          <w:b/>
          <w:bCs/>
          <w:color w:val="000000"/>
        </w:rPr>
        <w:t xml:space="preserve">Članak </w:t>
      </w:r>
      <w:r w:rsidR="00E46644" w:rsidRPr="00E46644">
        <w:rPr>
          <w:b/>
          <w:bCs/>
          <w:color w:val="000000"/>
        </w:rPr>
        <w:t>5</w:t>
      </w:r>
      <w:r w:rsidRPr="00E46644">
        <w:rPr>
          <w:b/>
          <w:bCs/>
          <w:color w:val="000000"/>
        </w:rPr>
        <w:t>.</w:t>
      </w:r>
      <w:r w:rsidR="00C94944">
        <w:rPr>
          <w:b/>
          <w:bCs/>
          <w:color w:val="000000"/>
        </w:rPr>
        <w:t xml:space="preserve"> </w:t>
      </w:r>
    </w:p>
    <w:p w14:paraId="3E6DD854" w14:textId="40A857AD" w:rsidR="00E46644" w:rsidRDefault="00BE038F" w:rsidP="00370382">
      <w:pPr>
        <w:pStyle w:val="box462910"/>
        <w:shd w:val="clear" w:color="auto" w:fill="FFFFFF"/>
        <w:spacing w:before="103" w:beforeAutospacing="0" w:after="240" w:afterAutospacing="0"/>
        <w:jc w:val="both"/>
        <w:textAlignment w:val="baseline"/>
        <w:rPr>
          <w:bCs/>
          <w:color w:val="000000"/>
        </w:rPr>
      </w:pPr>
      <w:r>
        <w:rPr>
          <w:b/>
          <w:bCs/>
          <w:color w:val="000000"/>
        </w:rPr>
        <w:tab/>
      </w:r>
      <w:r w:rsidR="003F5DD9" w:rsidRPr="00CF5D51">
        <w:rPr>
          <w:bCs/>
          <w:color w:val="000000"/>
        </w:rPr>
        <w:t>U članku 8. stavku 1. riječi: „600.000,00 kuna“ zamjenjuju se riječima: „79.630,00 eura</w:t>
      </w:r>
      <w:r w:rsidR="00CF5D51">
        <w:rPr>
          <w:bCs/>
          <w:color w:val="000000"/>
        </w:rPr>
        <w:t>“.</w:t>
      </w:r>
    </w:p>
    <w:p w14:paraId="0166B7E1" w14:textId="04B18EC8" w:rsidR="00CF5D51" w:rsidRDefault="00E05011" w:rsidP="00E05011">
      <w:pPr>
        <w:pStyle w:val="box462910"/>
        <w:shd w:val="clear" w:color="auto" w:fill="FFFFFF"/>
        <w:spacing w:before="103" w:beforeAutospacing="0" w:after="240" w:afterAutospacing="0"/>
        <w:jc w:val="center"/>
        <w:textAlignment w:val="baseline"/>
        <w:rPr>
          <w:b/>
          <w:bCs/>
          <w:color w:val="000000"/>
        </w:rPr>
      </w:pPr>
      <w:r w:rsidRPr="00E05011">
        <w:rPr>
          <w:b/>
          <w:bCs/>
          <w:color w:val="000000"/>
        </w:rPr>
        <w:t>Članak 6.</w:t>
      </w:r>
      <w:r w:rsidR="00C94944">
        <w:rPr>
          <w:b/>
          <w:bCs/>
          <w:color w:val="000000"/>
        </w:rPr>
        <w:t xml:space="preserve"> </w:t>
      </w:r>
    </w:p>
    <w:p w14:paraId="07AB1FD6" w14:textId="37E2DF0F" w:rsidR="00370382" w:rsidRPr="00370382" w:rsidRDefault="00E05011" w:rsidP="00E05011">
      <w:pPr>
        <w:pStyle w:val="box462910"/>
        <w:shd w:val="clear" w:color="auto" w:fill="FFFFFF"/>
        <w:spacing w:before="103" w:beforeAutospacing="0" w:after="240" w:afterAutospacing="0"/>
        <w:textAlignment w:val="baseline"/>
        <w:rPr>
          <w:color w:val="000000"/>
        </w:rPr>
      </w:pPr>
      <w:r>
        <w:rPr>
          <w:b/>
          <w:bCs/>
          <w:color w:val="000000"/>
        </w:rPr>
        <w:tab/>
      </w:r>
      <w:r w:rsidR="00370382" w:rsidRPr="00370382">
        <w:rPr>
          <w:color w:val="000000"/>
        </w:rPr>
        <w:t xml:space="preserve">Članak </w:t>
      </w:r>
      <w:r w:rsidR="00370382">
        <w:rPr>
          <w:color w:val="000000"/>
        </w:rPr>
        <w:t>11</w:t>
      </w:r>
      <w:r w:rsidR="00370382" w:rsidRPr="00370382">
        <w:rPr>
          <w:color w:val="000000"/>
        </w:rPr>
        <w:t>. mijenja se i glasi:</w:t>
      </w:r>
    </w:p>
    <w:p w14:paraId="482B3B8A" w14:textId="77777777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0" w:name="_Hlk114867021"/>
      <w:r>
        <w:rPr>
          <w:color w:val="000000"/>
        </w:rPr>
        <w:t>„(1) Novčana naknada iz članka 10. točke 1. ove Uredbe iznosi:</w:t>
      </w:r>
    </w:p>
    <w:p w14:paraId="3D9802BC" w14:textId="77777777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BADCBD4" w14:textId="2D937B40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</w:pPr>
      <w:r>
        <w:t>1. 30.000,00 kn/km</w:t>
      </w:r>
      <w:r>
        <w:rPr>
          <w:rStyle w:val="fus"/>
          <w:rFonts w:eastAsia="Calibri"/>
          <w:bdr w:val="none" w:sz="0" w:space="0" w:color="auto" w:frame="1"/>
          <w:vertAlign w:val="superscript"/>
        </w:rPr>
        <w:t xml:space="preserve">2 </w:t>
      </w:r>
      <w:r>
        <w:rPr>
          <w:rStyle w:val="fus"/>
          <w:rFonts w:eastAsia="Calibri"/>
          <w:bdr w:val="none" w:sz="0" w:space="0" w:color="auto" w:frame="1"/>
        </w:rPr>
        <w:t xml:space="preserve"> za postrojenja koja većinski proizvode električnu energiju iz geotermalnih ležišta </w:t>
      </w:r>
    </w:p>
    <w:p w14:paraId="25713C37" w14:textId="77777777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41FC64D" w14:textId="0DEC0F4F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  <w:rPr>
          <w:rStyle w:val="fus"/>
          <w:rFonts w:eastAsia="Calibri"/>
          <w:bdr w:val="none" w:sz="0" w:space="0" w:color="auto" w:frame="1"/>
        </w:rPr>
      </w:pPr>
      <w:r>
        <w:rPr>
          <w:color w:val="000000"/>
        </w:rPr>
        <w:t>2. 1.000,00 kn/km</w:t>
      </w:r>
      <w:r>
        <w:rPr>
          <w:rStyle w:val="fus"/>
          <w:rFonts w:eastAsia="Calibri"/>
          <w:color w:val="000000"/>
          <w:bdr w:val="none" w:sz="0" w:space="0" w:color="auto" w:frame="1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rStyle w:val="fus"/>
          <w:rFonts w:eastAsia="Calibri"/>
          <w:bdr w:val="none" w:sz="0" w:space="0" w:color="auto" w:frame="1"/>
        </w:rPr>
        <w:t>za postrojenja koja većinski proizvode toplinsku energiju iz geotermalnih ležišta.</w:t>
      </w:r>
    </w:p>
    <w:p w14:paraId="520733EA" w14:textId="77777777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  <w:rPr>
          <w:rStyle w:val="fus"/>
          <w:rFonts w:eastAsia="Calibri"/>
          <w:bdr w:val="none" w:sz="0" w:space="0" w:color="auto" w:frame="1"/>
        </w:rPr>
      </w:pPr>
    </w:p>
    <w:p w14:paraId="795F7DD5" w14:textId="34FC720D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  <w:rPr>
          <w:rFonts w:eastAsia="Calibri"/>
          <w:color w:val="000000"/>
        </w:rPr>
      </w:pPr>
      <w:r>
        <w:rPr>
          <w:color w:val="000000"/>
        </w:rPr>
        <w:lastRenderedPageBreak/>
        <w:t xml:space="preserve">(2) Novčana naknada iz stavka 1. točaka 1. i 2. ovoga članka plaća se za razdoblje važenja </w:t>
      </w:r>
      <w:r w:rsidR="00E64960">
        <w:rPr>
          <w:color w:val="231F20"/>
          <w:shd w:val="clear" w:color="auto" w:fill="FFFFFF"/>
        </w:rPr>
        <w:t>dozvole za pridobivanje geotermalnih voda</w:t>
      </w:r>
      <w:r w:rsidR="00E64960">
        <w:rPr>
          <w:color w:val="000000"/>
        </w:rPr>
        <w:t xml:space="preserve"> </w:t>
      </w:r>
      <w:r>
        <w:rPr>
          <w:color w:val="000000"/>
        </w:rPr>
        <w:t xml:space="preserve">u tekućoj godini, a isti je razmjeran u odnosu na iznos naknade za čitavu kalendarsku godinu </w:t>
      </w:r>
      <w:r>
        <w:t>te dospijeva najkasnije do kraja č</w:t>
      </w:r>
      <w:r w:rsidRPr="00C42510">
        <w:t>etvrtoga</w:t>
      </w:r>
      <w:r>
        <w:t xml:space="preserve"> kvartala tekuće godine.</w:t>
      </w:r>
    </w:p>
    <w:p w14:paraId="5F6B4ECF" w14:textId="77777777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2BB53E9" w14:textId="77777777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(3) Novčana naknada iz stavka 1. točaka 1. i 2. ovoga članka prihod je državnog proračuna Republike Hrvatske, a u cijelosti se ustupa jedinici lokalne samouprave na čijem području se nalazi eksploatacijsko polje.</w:t>
      </w:r>
    </w:p>
    <w:p w14:paraId="578EDD05" w14:textId="77777777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EC1FEAE" w14:textId="10A1E323" w:rsidR="00370382" w:rsidRDefault="00370382" w:rsidP="00370382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(4) Ako se eksploatacijsko polje nalazi na području više jedinica lokalne samouprave, novčana naknada iz stavka 1. točaka 1. i 2. ovoga članka dijeli se razmjerno površini prostiranja eksploatacijskog polja na području pojedine jedinice lokalne samouprave.“.</w:t>
      </w:r>
    </w:p>
    <w:bookmarkEnd w:id="0"/>
    <w:p w14:paraId="4CE7EA1F" w14:textId="77777777" w:rsidR="00E05449" w:rsidRDefault="00E05449" w:rsidP="00E05011">
      <w:pPr>
        <w:pStyle w:val="box462910"/>
        <w:shd w:val="clear" w:color="auto" w:fill="FFFFFF"/>
        <w:spacing w:before="103" w:beforeAutospacing="0" w:after="240" w:afterAutospacing="0"/>
        <w:jc w:val="center"/>
        <w:textAlignment w:val="baseline"/>
        <w:rPr>
          <w:b/>
          <w:bCs/>
          <w:color w:val="000000"/>
        </w:rPr>
      </w:pPr>
    </w:p>
    <w:p w14:paraId="5CED975D" w14:textId="35BDC97F" w:rsidR="00E05011" w:rsidRPr="00E05011" w:rsidRDefault="00E05011" w:rsidP="00E05011">
      <w:pPr>
        <w:pStyle w:val="box462910"/>
        <w:shd w:val="clear" w:color="auto" w:fill="FFFFFF"/>
        <w:spacing w:before="103" w:beforeAutospacing="0" w:after="240" w:afterAutospacing="0"/>
        <w:jc w:val="center"/>
        <w:textAlignment w:val="baseline"/>
        <w:rPr>
          <w:b/>
          <w:bCs/>
          <w:color w:val="000000"/>
        </w:rPr>
      </w:pPr>
      <w:r w:rsidRPr="00E05011">
        <w:rPr>
          <w:b/>
          <w:bCs/>
          <w:color w:val="000000"/>
        </w:rPr>
        <w:t>Članak 7.</w:t>
      </w:r>
      <w:r w:rsidR="00DF5091">
        <w:rPr>
          <w:b/>
          <w:bCs/>
          <w:color w:val="000000"/>
        </w:rPr>
        <w:t xml:space="preserve"> </w:t>
      </w:r>
    </w:p>
    <w:p w14:paraId="68D9B1AD" w14:textId="77777777" w:rsidR="00E05011" w:rsidRPr="00E05011" w:rsidRDefault="00E05011" w:rsidP="003D0AE8">
      <w:pPr>
        <w:pStyle w:val="box462910"/>
        <w:shd w:val="clear" w:color="auto" w:fill="FFFFFF"/>
        <w:spacing w:before="103" w:beforeAutospacing="0" w:after="240" w:afterAutospacing="0"/>
        <w:ind w:firstLine="708"/>
        <w:textAlignment w:val="baseline"/>
        <w:rPr>
          <w:bCs/>
          <w:color w:val="000000"/>
        </w:rPr>
      </w:pPr>
      <w:r w:rsidRPr="00E05011">
        <w:rPr>
          <w:bCs/>
          <w:color w:val="000000"/>
        </w:rPr>
        <w:t>Iza članka 11. dodaje se članak 11.a koji glasi:</w:t>
      </w:r>
    </w:p>
    <w:p w14:paraId="0282308A" w14:textId="77777777" w:rsidR="00E05011" w:rsidRPr="00E05011" w:rsidRDefault="00E05011" w:rsidP="00E05011">
      <w:pPr>
        <w:pStyle w:val="box462910"/>
        <w:shd w:val="clear" w:color="auto" w:fill="FFFFFF"/>
        <w:spacing w:before="103" w:beforeAutospacing="0" w:after="240" w:afterAutospacing="0"/>
        <w:jc w:val="center"/>
        <w:textAlignment w:val="baseline"/>
        <w:rPr>
          <w:bCs/>
          <w:color w:val="000000"/>
        </w:rPr>
      </w:pPr>
      <w:r w:rsidRPr="00E05011">
        <w:rPr>
          <w:bCs/>
          <w:color w:val="000000"/>
        </w:rPr>
        <w:t>„Članak 11.a</w:t>
      </w:r>
    </w:p>
    <w:p w14:paraId="014111AE" w14:textId="1A0B3C40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(1) Novčana naknada iz članka 10. točke 1. ove Uredbe iznosi:</w:t>
      </w:r>
    </w:p>
    <w:p w14:paraId="384FFC74" w14:textId="77777777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F94C97A" w14:textId="2ACB0412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</w:pPr>
      <w:r>
        <w:t>1. 3.980,00 eura/km</w:t>
      </w:r>
      <w:r>
        <w:rPr>
          <w:rStyle w:val="fus"/>
          <w:rFonts w:eastAsia="Calibri"/>
          <w:bdr w:val="none" w:sz="0" w:space="0" w:color="auto" w:frame="1"/>
          <w:vertAlign w:val="superscript"/>
        </w:rPr>
        <w:t xml:space="preserve">2 </w:t>
      </w:r>
      <w:r>
        <w:rPr>
          <w:rStyle w:val="fus"/>
          <w:rFonts w:eastAsia="Calibri"/>
          <w:bdr w:val="none" w:sz="0" w:space="0" w:color="auto" w:frame="1"/>
        </w:rPr>
        <w:t xml:space="preserve"> za postrojenja koja većinski proizvode električnu energiju iz geotermalnih ležišta </w:t>
      </w:r>
    </w:p>
    <w:p w14:paraId="3A0242BC" w14:textId="77777777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3C6F20E" w14:textId="7598B2A3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  <w:rPr>
          <w:rStyle w:val="fus"/>
          <w:rFonts w:eastAsia="Calibri"/>
          <w:bdr w:val="none" w:sz="0" w:space="0" w:color="auto" w:frame="1"/>
        </w:rPr>
      </w:pPr>
      <w:r>
        <w:rPr>
          <w:color w:val="000000"/>
        </w:rPr>
        <w:t>2. 130,00 eura/km</w:t>
      </w:r>
      <w:r>
        <w:rPr>
          <w:rStyle w:val="fus"/>
          <w:rFonts w:eastAsia="Calibri"/>
          <w:color w:val="000000"/>
          <w:bdr w:val="none" w:sz="0" w:space="0" w:color="auto" w:frame="1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rStyle w:val="fus"/>
          <w:rFonts w:eastAsia="Calibri"/>
          <w:bdr w:val="none" w:sz="0" w:space="0" w:color="auto" w:frame="1"/>
        </w:rPr>
        <w:t>za postrojenja koja većinski proizvode toplinsku energiju iz geotermalnih ležišta.</w:t>
      </w:r>
    </w:p>
    <w:p w14:paraId="0240A8B4" w14:textId="77777777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  <w:rPr>
          <w:rStyle w:val="fus"/>
          <w:rFonts w:eastAsia="Calibri"/>
          <w:bdr w:val="none" w:sz="0" w:space="0" w:color="auto" w:frame="1"/>
        </w:rPr>
      </w:pPr>
    </w:p>
    <w:p w14:paraId="0594BBEA" w14:textId="77777777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  <w:rPr>
          <w:rFonts w:eastAsia="Calibri"/>
          <w:color w:val="000000"/>
        </w:rPr>
      </w:pPr>
      <w:r>
        <w:rPr>
          <w:color w:val="000000"/>
        </w:rPr>
        <w:t xml:space="preserve">(2) Novčana naknada iz stavka 1. točaka 1. i 2. ovoga članka plaća se za razdoblje važenja </w:t>
      </w:r>
      <w:r>
        <w:rPr>
          <w:color w:val="231F20"/>
          <w:shd w:val="clear" w:color="auto" w:fill="FFFFFF"/>
        </w:rPr>
        <w:t>dozvole za pridobivanje geotermalnih voda</w:t>
      </w:r>
      <w:r>
        <w:rPr>
          <w:color w:val="000000"/>
        </w:rPr>
        <w:t xml:space="preserve"> u tekućoj godini, a isti je razmjeran u odnosu na iznos naknade za čitavu kalendarsku godinu </w:t>
      </w:r>
      <w:r>
        <w:t>te dospijeva najkasnije do kraja č</w:t>
      </w:r>
      <w:r w:rsidRPr="00C42510">
        <w:t>etvrtoga</w:t>
      </w:r>
      <w:r>
        <w:t xml:space="preserve"> kvartala tekuće godine.</w:t>
      </w:r>
    </w:p>
    <w:p w14:paraId="35F9AE2B" w14:textId="77777777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69B6DE5" w14:textId="77777777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(3) Novčana naknada iz stavka 1. točaka 1. i 2. ovoga članka prihod je državnog proračuna Republike Hrvatske, a u cijelosti se ustupa jedinici lokalne samouprave na čijem području se nalazi eksploatacijsko polje.</w:t>
      </w:r>
    </w:p>
    <w:p w14:paraId="53D3C348" w14:textId="77777777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DF779DE" w14:textId="77777777" w:rsidR="00E64960" w:rsidRDefault="00E64960" w:rsidP="00E64960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(4) Ako se eksploatacijsko polje nalazi na području više jedinica lokalne samouprave, novčana naknada iz stavka 1. točaka 1. i 2. ovoga članka dijeli se razmjerno površini prostiranja eksploatacijskog polja na području pojedine jedinice lokalne samouprave.“.</w:t>
      </w:r>
    </w:p>
    <w:p w14:paraId="39AA56EF" w14:textId="77777777" w:rsidR="00E64960" w:rsidRDefault="00E64960" w:rsidP="00627210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</w:p>
    <w:p w14:paraId="2C4167D2" w14:textId="55BFC9B7" w:rsidR="00A80F08" w:rsidRPr="00B6292F" w:rsidRDefault="00A80F08" w:rsidP="00627210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B6292F">
        <w:rPr>
          <w:b/>
          <w:color w:val="000000"/>
        </w:rPr>
        <w:t xml:space="preserve">Članak </w:t>
      </w:r>
      <w:r w:rsidR="00BF701C">
        <w:rPr>
          <w:b/>
          <w:color w:val="000000"/>
        </w:rPr>
        <w:t>8</w:t>
      </w:r>
      <w:r w:rsidRPr="00B6292F">
        <w:rPr>
          <w:b/>
          <w:color w:val="000000"/>
        </w:rPr>
        <w:t xml:space="preserve">. </w:t>
      </w:r>
    </w:p>
    <w:p w14:paraId="3E81E3C7" w14:textId="26925FE9" w:rsidR="00A80F08" w:rsidRPr="00B6292F" w:rsidRDefault="00A80F08" w:rsidP="008D5A44">
      <w:pPr>
        <w:pStyle w:val="clanak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B6292F">
        <w:rPr>
          <w:color w:val="000000"/>
        </w:rPr>
        <w:tab/>
        <w:t xml:space="preserve">U članku 12. </w:t>
      </w:r>
      <w:r w:rsidR="008D5A44" w:rsidRPr="00B6292F">
        <w:rPr>
          <w:color w:val="000000"/>
        </w:rPr>
        <w:t>stavku 1. iza riječi: „vrijednosti“ dodaju se riječi: „proizvedene energije iz“.</w:t>
      </w:r>
    </w:p>
    <w:p w14:paraId="65F8E484" w14:textId="51F67D85" w:rsidR="00B67C92" w:rsidRDefault="00930F7B" w:rsidP="0024351E">
      <w:pPr>
        <w:pStyle w:val="clanak"/>
        <w:spacing w:before="0" w:beforeAutospacing="0" w:after="360" w:afterAutospacing="0"/>
        <w:jc w:val="both"/>
        <w:textAlignment w:val="baseline"/>
      </w:pPr>
      <w:r w:rsidRPr="00B6292F">
        <w:rPr>
          <w:color w:val="000000"/>
        </w:rPr>
        <w:tab/>
        <w:t xml:space="preserve">U stavku 2. </w:t>
      </w:r>
      <w:r w:rsidR="00B67C92" w:rsidRPr="00B6292F">
        <w:rPr>
          <w:color w:val="000000"/>
        </w:rPr>
        <w:t>formula:</w:t>
      </w:r>
      <w:r w:rsidR="00AD62F5" w:rsidRPr="00B6292F">
        <w:rPr>
          <w:color w:val="000000"/>
        </w:rPr>
        <w:t xml:space="preserve"> </w:t>
      </w:r>
      <w:r w:rsidR="00B67C92" w:rsidRPr="00B6292F">
        <w:rPr>
          <w:color w:val="000000"/>
        </w:rPr>
        <w:t>„</w:t>
      </w:r>
      <w:r w:rsidR="00B67C92" w:rsidRPr="00B6292F">
        <w:t>N</w:t>
      </w:r>
      <w:r w:rsidR="00B67C92" w:rsidRPr="00B6292F">
        <w:rPr>
          <w:vertAlign w:val="subscript"/>
        </w:rPr>
        <w:t>var</w:t>
      </w:r>
      <w:r w:rsidR="0024351E" w:rsidRPr="00B6292F">
        <w:t>=%</w:t>
      </w:r>
      <w:r w:rsidR="00B67C92" w:rsidRPr="00B6292F">
        <w:t>×(C</w:t>
      </w:r>
      <w:r w:rsidR="00B67C92" w:rsidRPr="00B6292F">
        <w:rPr>
          <w:vertAlign w:val="subscript"/>
        </w:rPr>
        <w:t>el</w:t>
      </w:r>
      <w:r w:rsidR="00874579" w:rsidRPr="00B6292F">
        <w:t>×</w:t>
      </w:r>
      <w:r w:rsidR="00B67C92" w:rsidRPr="00B6292F">
        <w:t>K</w:t>
      </w:r>
      <w:r w:rsidR="00B67C92" w:rsidRPr="00B6292F">
        <w:rPr>
          <w:vertAlign w:val="subscript"/>
        </w:rPr>
        <w:t>el</w:t>
      </w:r>
      <w:r w:rsidR="00B67C92" w:rsidRPr="00B6292F">
        <w:t>)+(C</w:t>
      </w:r>
      <w:r w:rsidR="00B67C92" w:rsidRPr="00B6292F">
        <w:rPr>
          <w:vertAlign w:val="subscript"/>
        </w:rPr>
        <w:t>top</w:t>
      </w:r>
      <w:r w:rsidR="00B67C92" w:rsidRPr="00B6292F">
        <w:t>×K</w:t>
      </w:r>
      <w:r w:rsidR="00B67C92" w:rsidRPr="00B6292F">
        <w:rPr>
          <w:vertAlign w:val="subscript"/>
        </w:rPr>
        <w:t>top</w:t>
      </w:r>
      <w:r w:rsidR="00B67C92" w:rsidRPr="00B6292F">
        <w:t>)</w:t>
      </w:r>
      <w:r w:rsidR="00B67C92" w:rsidRPr="00B6292F">
        <w:rPr>
          <w:color w:val="000000"/>
        </w:rPr>
        <w:t>“</w:t>
      </w:r>
      <w:r w:rsidR="0024351E" w:rsidRPr="00B6292F">
        <w:rPr>
          <w:color w:val="000000"/>
        </w:rPr>
        <w:t xml:space="preserve"> zamjenjuje se formulom: „</w:t>
      </w:r>
      <w:r w:rsidR="0024351E" w:rsidRPr="00B6292F">
        <w:t>N</w:t>
      </w:r>
      <w:r w:rsidR="0024351E" w:rsidRPr="00B6292F">
        <w:rPr>
          <w:vertAlign w:val="subscript"/>
        </w:rPr>
        <w:t>var</w:t>
      </w:r>
      <w:r w:rsidR="0024351E" w:rsidRPr="00B6292F">
        <w:t>=%×</w:t>
      </w:r>
      <w:r w:rsidR="0024351E" w:rsidRPr="00B6292F">
        <w:rPr>
          <w:bCs/>
          <w:sz w:val="28"/>
          <w:szCs w:val="28"/>
        </w:rPr>
        <w:t>[</w:t>
      </w:r>
      <w:r w:rsidR="001C664C" w:rsidRPr="00B6292F">
        <w:t>(C</w:t>
      </w:r>
      <w:r w:rsidR="001C664C" w:rsidRPr="00B6292F">
        <w:rPr>
          <w:vertAlign w:val="subscript"/>
        </w:rPr>
        <w:t>el</w:t>
      </w:r>
      <w:r w:rsidR="001C664C" w:rsidRPr="00B6292F">
        <w:t>×</w:t>
      </w:r>
      <w:r w:rsidR="0024351E" w:rsidRPr="00B6292F">
        <w:t>K</w:t>
      </w:r>
      <w:r w:rsidR="0024351E" w:rsidRPr="00B6292F">
        <w:rPr>
          <w:vertAlign w:val="subscript"/>
        </w:rPr>
        <w:t>el</w:t>
      </w:r>
      <w:r w:rsidR="001C664C" w:rsidRPr="00B6292F">
        <w:t>)+(C</w:t>
      </w:r>
      <w:r w:rsidR="001C664C" w:rsidRPr="00B6292F">
        <w:rPr>
          <w:vertAlign w:val="subscript"/>
        </w:rPr>
        <w:t>top</w:t>
      </w:r>
      <w:r w:rsidR="0024351E" w:rsidRPr="00B6292F">
        <w:t>×K</w:t>
      </w:r>
      <w:r w:rsidR="0024351E" w:rsidRPr="00B6292F">
        <w:rPr>
          <w:vertAlign w:val="subscript"/>
        </w:rPr>
        <w:t>top</w:t>
      </w:r>
      <w:r w:rsidR="0024351E" w:rsidRPr="00B6292F">
        <w:t>)</w:t>
      </w:r>
      <w:r w:rsidR="0024351E" w:rsidRPr="00B6292F">
        <w:rPr>
          <w:bCs/>
          <w:sz w:val="28"/>
          <w:szCs w:val="28"/>
        </w:rPr>
        <w:t>]</w:t>
      </w:r>
      <w:r w:rsidR="0024351E" w:rsidRPr="00B6292F">
        <w:t>“.</w:t>
      </w:r>
    </w:p>
    <w:p w14:paraId="2B81CA2A" w14:textId="77777777" w:rsidR="00E64960" w:rsidRDefault="00E64960" w:rsidP="00FF7E29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</w:p>
    <w:p w14:paraId="0DE3D676" w14:textId="17FEB9D2" w:rsidR="00FF7E29" w:rsidRPr="00BF701C" w:rsidRDefault="00BF701C" w:rsidP="00FF7E29">
      <w:pPr>
        <w:pStyle w:val="clanak"/>
        <w:spacing w:before="0" w:beforeAutospacing="0" w:after="120" w:afterAutospacing="0"/>
        <w:jc w:val="center"/>
        <w:textAlignment w:val="baseline"/>
        <w:rPr>
          <w:b/>
        </w:rPr>
      </w:pPr>
      <w:r w:rsidRPr="00E64960">
        <w:rPr>
          <w:b/>
          <w:color w:val="000000"/>
        </w:rPr>
        <w:lastRenderedPageBreak/>
        <w:t>Članak 9.</w:t>
      </w:r>
      <w:r w:rsidR="000E3D74">
        <w:rPr>
          <w:b/>
        </w:rPr>
        <w:t xml:space="preserve"> </w:t>
      </w:r>
    </w:p>
    <w:p w14:paraId="76B27C9A" w14:textId="2C66A7F4" w:rsidR="00E64960" w:rsidRDefault="00E64960" w:rsidP="002E6EDA">
      <w:pPr>
        <w:pStyle w:val="clanak"/>
        <w:spacing w:before="0" w:beforeAutospacing="0" w:after="360" w:afterAutospacing="0"/>
        <w:ind w:firstLine="709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>Članak 13. mijenja se i glasi:</w:t>
      </w:r>
    </w:p>
    <w:p w14:paraId="2AAC2687" w14:textId="182DF2A5" w:rsidR="007F7C4D" w:rsidRPr="007F7C4D" w:rsidRDefault="00E64960" w:rsidP="007F7C4D">
      <w:pPr>
        <w:pStyle w:val="clanak"/>
        <w:spacing w:after="36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„(1) </w:t>
      </w:r>
      <w:r w:rsidR="007F7C4D" w:rsidRPr="007F7C4D">
        <w:rPr>
          <w:bCs/>
          <w:color w:val="000000"/>
        </w:rPr>
        <w:t xml:space="preserve">Novčana naknada za površinu odobrenog istražnog prostora za </w:t>
      </w:r>
      <w:r w:rsidR="000459B7">
        <w:rPr>
          <w:bCs/>
          <w:color w:val="000000"/>
        </w:rPr>
        <w:t xml:space="preserve">podzemno </w:t>
      </w:r>
      <w:r w:rsidR="007F7C4D" w:rsidRPr="007F7C4D">
        <w:rPr>
          <w:bCs/>
          <w:color w:val="000000"/>
        </w:rPr>
        <w:t>skladištenje plina iznosi 50.000,00 kn/km</w:t>
      </w:r>
      <w:r w:rsidR="007F7C4D" w:rsidRPr="007F7C4D">
        <w:rPr>
          <w:bCs/>
          <w:color w:val="000000"/>
          <w:vertAlign w:val="superscript"/>
        </w:rPr>
        <w:t>2</w:t>
      </w:r>
      <w:r w:rsidR="007F7C4D" w:rsidRPr="007F7C4D">
        <w:rPr>
          <w:bCs/>
          <w:color w:val="000000"/>
        </w:rPr>
        <w:t xml:space="preserve"> i obračunava se godišnje računajući od dana početka roka trajanja dozvole i ugovora, a dospijeva najkasnije do kraja četvrtoga kvartala tekuće godine.</w:t>
      </w:r>
    </w:p>
    <w:p w14:paraId="4EF8F116" w14:textId="54C30DE7" w:rsidR="007F7C4D" w:rsidRPr="007F7C4D" w:rsidRDefault="007F7C4D" w:rsidP="007F7C4D">
      <w:pPr>
        <w:pStyle w:val="clanak"/>
        <w:spacing w:after="360"/>
        <w:jc w:val="both"/>
        <w:textAlignment w:val="baseline"/>
        <w:rPr>
          <w:bCs/>
          <w:color w:val="000000"/>
        </w:rPr>
      </w:pPr>
      <w:r w:rsidRPr="007F7C4D">
        <w:rPr>
          <w:bCs/>
          <w:color w:val="000000"/>
        </w:rPr>
        <w:t xml:space="preserve">(2) Novčana naknada za površinu utvrđenog eksploatacijskog polja za </w:t>
      </w:r>
      <w:r w:rsidR="000459B7">
        <w:rPr>
          <w:bCs/>
          <w:color w:val="000000"/>
        </w:rPr>
        <w:t xml:space="preserve">podzemno </w:t>
      </w:r>
      <w:r w:rsidRPr="007F7C4D">
        <w:rPr>
          <w:bCs/>
          <w:color w:val="000000"/>
        </w:rPr>
        <w:t>skladištenje plina iznosi 200.000,00 kn/km</w:t>
      </w:r>
      <w:r w:rsidRPr="0035314F">
        <w:rPr>
          <w:bCs/>
          <w:color w:val="000000"/>
          <w:vertAlign w:val="superscript"/>
        </w:rPr>
        <w:t>2</w:t>
      </w:r>
      <w:r w:rsidRPr="007F7C4D">
        <w:rPr>
          <w:bCs/>
          <w:color w:val="000000"/>
        </w:rPr>
        <w:t xml:space="preserve"> i obračunava se godišnje računajući od dana </w:t>
      </w:r>
      <w:r w:rsidR="00B361C0">
        <w:rPr>
          <w:bCs/>
          <w:color w:val="000000"/>
        </w:rPr>
        <w:t>početka roka trajanja dozvole za podzemno skladištenje plina</w:t>
      </w:r>
      <w:r w:rsidRPr="007F7C4D">
        <w:rPr>
          <w:bCs/>
          <w:color w:val="000000"/>
        </w:rPr>
        <w:t>, a dospijeva najkasnije do kraja četvrtoga kvartala tekuće godine.</w:t>
      </w:r>
    </w:p>
    <w:p w14:paraId="739EFC5F" w14:textId="77777777" w:rsidR="007F7C4D" w:rsidRPr="007F7C4D" w:rsidRDefault="007F7C4D" w:rsidP="007F7C4D">
      <w:pPr>
        <w:pStyle w:val="clanak"/>
        <w:spacing w:after="360"/>
        <w:jc w:val="both"/>
        <w:textAlignment w:val="baseline"/>
        <w:rPr>
          <w:bCs/>
          <w:color w:val="000000"/>
        </w:rPr>
      </w:pPr>
      <w:r w:rsidRPr="007F7C4D">
        <w:rPr>
          <w:bCs/>
          <w:color w:val="000000"/>
        </w:rPr>
        <w:t>(3) Novčana naknada iz stavaka 1. i 2. ovoga članka plaća se za razdoblje važenja u tekućoj godini, a isti je razmjeran u odnosu na iznos naknade za čitavu kalendarsku godinu.</w:t>
      </w:r>
    </w:p>
    <w:p w14:paraId="282E84C0" w14:textId="77777777" w:rsidR="007F7C4D" w:rsidRPr="007F7C4D" w:rsidRDefault="007F7C4D" w:rsidP="007F7C4D">
      <w:pPr>
        <w:pStyle w:val="clanak"/>
        <w:spacing w:after="360"/>
        <w:jc w:val="both"/>
        <w:textAlignment w:val="baseline"/>
        <w:rPr>
          <w:bCs/>
          <w:color w:val="000000"/>
        </w:rPr>
      </w:pPr>
      <w:r w:rsidRPr="007F7C4D">
        <w:rPr>
          <w:bCs/>
          <w:color w:val="000000"/>
        </w:rPr>
        <w:t>(4) Novčana naknada iz stavaka 1. i 2. ovoga članka prihod je državnog proračuna Republike Hrvatske, a dijeli se na sljedeći način:</w:t>
      </w:r>
    </w:p>
    <w:p w14:paraId="04159937" w14:textId="59BDEEDA" w:rsidR="007F7C4D" w:rsidRPr="007F7C4D" w:rsidRDefault="007F7C4D" w:rsidP="007F7C4D">
      <w:pPr>
        <w:pStyle w:val="clanak"/>
        <w:spacing w:after="360"/>
        <w:jc w:val="both"/>
        <w:textAlignment w:val="baseline"/>
        <w:rPr>
          <w:bCs/>
          <w:color w:val="000000"/>
        </w:rPr>
      </w:pPr>
      <w:r w:rsidRPr="007F7C4D">
        <w:rPr>
          <w:bCs/>
          <w:color w:val="000000"/>
        </w:rPr>
        <w:t xml:space="preserve">– 50 % jedinici lokalne samouprave na čijem području se nalazi istražni prostor ili eksploatacijsko polje za </w:t>
      </w:r>
      <w:r w:rsidR="000459B7">
        <w:rPr>
          <w:bCs/>
          <w:color w:val="000000"/>
        </w:rPr>
        <w:t xml:space="preserve">podzemno </w:t>
      </w:r>
      <w:r w:rsidRPr="007F7C4D">
        <w:rPr>
          <w:bCs/>
          <w:color w:val="000000"/>
        </w:rPr>
        <w:t>skladištenje plina</w:t>
      </w:r>
    </w:p>
    <w:p w14:paraId="5D2D53DF" w14:textId="77777777" w:rsidR="007F7C4D" w:rsidRPr="007F7C4D" w:rsidRDefault="007F7C4D" w:rsidP="007F7C4D">
      <w:pPr>
        <w:pStyle w:val="clanak"/>
        <w:spacing w:after="360"/>
        <w:jc w:val="both"/>
        <w:textAlignment w:val="baseline"/>
        <w:rPr>
          <w:bCs/>
          <w:color w:val="000000"/>
        </w:rPr>
      </w:pPr>
      <w:r w:rsidRPr="007F7C4D">
        <w:rPr>
          <w:bCs/>
          <w:color w:val="000000"/>
        </w:rPr>
        <w:t>– 50 % državnom proračunu Republike Hrvatske.</w:t>
      </w:r>
    </w:p>
    <w:p w14:paraId="65A673B8" w14:textId="4AE87ED4" w:rsidR="007F7C4D" w:rsidRPr="007F7C4D" w:rsidRDefault="007F7C4D" w:rsidP="007F7C4D">
      <w:pPr>
        <w:pStyle w:val="clanak"/>
        <w:spacing w:after="360"/>
        <w:jc w:val="both"/>
        <w:textAlignment w:val="baseline"/>
        <w:rPr>
          <w:bCs/>
          <w:color w:val="000000"/>
        </w:rPr>
      </w:pPr>
      <w:r w:rsidRPr="007F7C4D">
        <w:rPr>
          <w:bCs/>
          <w:color w:val="000000"/>
        </w:rPr>
        <w:t xml:space="preserve">(5) Ako se istražni prostor ili eksploatacijsko polje za </w:t>
      </w:r>
      <w:r w:rsidR="000459B7">
        <w:rPr>
          <w:bCs/>
          <w:color w:val="000000"/>
        </w:rPr>
        <w:t xml:space="preserve">podzemno </w:t>
      </w:r>
      <w:r w:rsidRPr="007F7C4D">
        <w:rPr>
          <w:bCs/>
          <w:color w:val="000000"/>
        </w:rPr>
        <w:t>skladištenje plina nalazi na području više jedinica lokalne samouprave, novčana naknada iz stavaka 1. i 2. ovoga članka dijeli se razmjerno površini prostiranja istražnog prostora ili eksploatacijskog polja za skladištenje ugljikovodika u geološkim strukturama na području pojedine jedinice lokalne samouprave.</w:t>
      </w:r>
    </w:p>
    <w:p w14:paraId="79BA63A1" w14:textId="506EE0E8" w:rsidR="007F7C4D" w:rsidRPr="007F7C4D" w:rsidRDefault="007F7C4D" w:rsidP="007F7C4D">
      <w:pPr>
        <w:pStyle w:val="clanak"/>
        <w:spacing w:after="360"/>
        <w:jc w:val="both"/>
        <w:textAlignment w:val="baseline"/>
        <w:rPr>
          <w:bCs/>
          <w:color w:val="000000"/>
        </w:rPr>
      </w:pPr>
      <w:r w:rsidRPr="007F7C4D">
        <w:rPr>
          <w:bCs/>
          <w:color w:val="000000"/>
        </w:rPr>
        <w:t xml:space="preserve">(6) Novčana naknada iz stavaka 1. i 2. ovoga članka za površinu istražnog prostora ili eksploatacijskog polja za </w:t>
      </w:r>
      <w:r w:rsidR="000459B7">
        <w:rPr>
          <w:bCs/>
          <w:color w:val="000000"/>
        </w:rPr>
        <w:t xml:space="preserve">podzemno </w:t>
      </w:r>
      <w:r w:rsidRPr="007F7C4D">
        <w:rPr>
          <w:bCs/>
          <w:color w:val="000000"/>
        </w:rPr>
        <w:t>skladištenje plina u epikontinentalnom pojasu Republike Hrvatske prihod je državnog proračuna Republike Hrvatske.</w:t>
      </w:r>
    </w:p>
    <w:p w14:paraId="794615C7" w14:textId="7F2BE5EF" w:rsidR="00E64960" w:rsidRDefault="007F7C4D" w:rsidP="007F7C4D">
      <w:pPr>
        <w:pStyle w:val="clanak"/>
        <w:spacing w:before="0" w:beforeAutospacing="0" w:after="360" w:afterAutospacing="0"/>
        <w:jc w:val="both"/>
        <w:textAlignment w:val="baseline"/>
        <w:rPr>
          <w:bCs/>
          <w:color w:val="000000"/>
        </w:rPr>
      </w:pPr>
      <w:r w:rsidRPr="007F7C4D">
        <w:rPr>
          <w:bCs/>
          <w:color w:val="000000"/>
        </w:rPr>
        <w:t xml:space="preserve">(7) Za </w:t>
      </w:r>
      <w:r w:rsidR="000459B7">
        <w:rPr>
          <w:bCs/>
          <w:color w:val="000000"/>
        </w:rPr>
        <w:t xml:space="preserve">podzemno </w:t>
      </w:r>
      <w:r w:rsidRPr="007F7C4D">
        <w:rPr>
          <w:bCs/>
          <w:color w:val="000000"/>
        </w:rPr>
        <w:t>skladištenje plina ne plaća se naknada za utisnute i pridobivene količine ugljikovodika u geološke strukture.</w:t>
      </w:r>
      <w:r>
        <w:rPr>
          <w:bCs/>
          <w:color w:val="000000"/>
        </w:rPr>
        <w:t>“.</w:t>
      </w:r>
    </w:p>
    <w:p w14:paraId="45175B7B" w14:textId="0EA98715" w:rsidR="00FF7E29" w:rsidRDefault="00FF7E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10. </w:t>
      </w:r>
    </w:p>
    <w:p w14:paraId="2F59A239" w14:textId="3129756D" w:rsidR="002E6EDA" w:rsidRDefault="002E6EDA" w:rsidP="004A54E4">
      <w:pPr>
        <w:pStyle w:val="clanak"/>
        <w:spacing w:before="0" w:beforeAutospacing="0" w:after="225" w:afterAutospacing="0"/>
        <w:ind w:firstLine="708"/>
        <w:textAlignment w:val="baseline"/>
        <w:rPr>
          <w:color w:val="000000"/>
        </w:rPr>
      </w:pPr>
      <w:r w:rsidRPr="002E6EDA">
        <w:rPr>
          <w:color w:val="000000"/>
        </w:rPr>
        <w:t>Iza članka 13. dodaje se članak 13.a koji glasi:</w:t>
      </w:r>
    </w:p>
    <w:p w14:paraId="11DE679B" w14:textId="506521DC" w:rsidR="00717D4D" w:rsidRDefault="00717D4D" w:rsidP="00717D4D">
      <w:pPr>
        <w:pStyle w:val="clanak"/>
        <w:spacing w:before="0" w:beforeAutospacing="0" w:after="225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„Članak 13.a</w:t>
      </w:r>
    </w:p>
    <w:p w14:paraId="41958968" w14:textId="6E8A4204" w:rsidR="003A6FBC" w:rsidRPr="003A6FBC" w:rsidRDefault="003A6FBC" w:rsidP="003A6FBC">
      <w:pPr>
        <w:pStyle w:val="box462910"/>
        <w:shd w:val="clear" w:color="auto" w:fill="FFFFFF"/>
        <w:spacing w:before="103" w:after="360"/>
        <w:jc w:val="both"/>
        <w:textAlignment w:val="baseline"/>
        <w:rPr>
          <w:color w:val="000000"/>
        </w:rPr>
      </w:pPr>
      <w:r w:rsidRPr="003A6FBC">
        <w:rPr>
          <w:color w:val="000000"/>
        </w:rPr>
        <w:t xml:space="preserve">(1) Novčana naknada za površinu odobrenog istražnog prostora za podzemno skladištenje plina iznosi </w:t>
      </w:r>
      <w:r w:rsidR="0035314F">
        <w:rPr>
          <w:color w:val="000000"/>
        </w:rPr>
        <w:t>6.630</w:t>
      </w:r>
      <w:r w:rsidRPr="003A6FBC">
        <w:rPr>
          <w:color w:val="000000"/>
        </w:rPr>
        <w:t xml:space="preserve">,00 </w:t>
      </w:r>
      <w:r w:rsidR="0035314F">
        <w:rPr>
          <w:color w:val="000000"/>
        </w:rPr>
        <w:t>eura</w:t>
      </w:r>
      <w:r w:rsidRPr="003A6FBC">
        <w:rPr>
          <w:color w:val="000000"/>
        </w:rPr>
        <w:t>/km</w:t>
      </w:r>
      <w:r w:rsidRPr="0035314F">
        <w:rPr>
          <w:color w:val="000000"/>
          <w:vertAlign w:val="superscript"/>
        </w:rPr>
        <w:t>2</w:t>
      </w:r>
      <w:r w:rsidRPr="003A6FBC">
        <w:rPr>
          <w:color w:val="000000"/>
        </w:rPr>
        <w:t xml:space="preserve"> i obračunava se godišnje računajući od dana početka roka trajanja dozvole i ugovora, a dospijeva najkasnije do kraja četvrtoga kvartala tekuće godine.</w:t>
      </w:r>
    </w:p>
    <w:p w14:paraId="20C53C6A" w14:textId="2F885831" w:rsidR="003A6FBC" w:rsidRPr="003A6FBC" w:rsidRDefault="003A6FBC" w:rsidP="0035314F">
      <w:pPr>
        <w:pStyle w:val="box462910"/>
        <w:shd w:val="clear" w:color="auto" w:fill="FFFFFF"/>
        <w:spacing w:before="103" w:after="360"/>
        <w:jc w:val="both"/>
        <w:textAlignment w:val="baseline"/>
        <w:rPr>
          <w:color w:val="000000"/>
        </w:rPr>
      </w:pPr>
      <w:r w:rsidRPr="003A6FBC">
        <w:rPr>
          <w:color w:val="000000"/>
        </w:rPr>
        <w:t>(2) Novčana naknada za površinu utvrđenog eksploatacijskog polja za podzemno skladištenje plina iznosi 2</w:t>
      </w:r>
      <w:r w:rsidR="0035314F">
        <w:rPr>
          <w:color w:val="000000"/>
        </w:rPr>
        <w:t>6.540</w:t>
      </w:r>
      <w:r w:rsidRPr="003A6FBC">
        <w:rPr>
          <w:color w:val="000000"/>
        </w:rPr>
        <w:t xml:space="preserve">,00 </w:t>
      </w:r>
      <w:r w:rsidR="0035314F">
        <w:rPr>
          <w:color w:val="000000"/>
        </w:rPr>
        <w:t>eura</w:t>
      </w:r>
      <w:r w:rsidRPr="003A6FBC">
        <w:rPr>
          <w:color w:val="000000"/>
        </w:rPr>
        <w:t>/km</w:t>
      </w:r>
      <w:r w:rsidRPr="0035314F">
        <w:rPr>
          <w:color w:val="000000"/>
          <w:vertAlign w:val="superscript"/>
        </w:rPr>
        <w:t>2</w:t>
      </w:r>
      <w:r w:rsidRPr="003A6FBC">
        <w:rPr>
          <w:color w:val="000000"/>
        </w:rPr>
        <w:t xml:space="preserve"> i obračunava se godišnje računajući od dana početka roka trajanja dozvole za podzemno skladištenje plina, a dospijeva najkasnije do kraja četvrtoga kvartala tekuće godine.</w:t>
      </w:r>
    </w:p>
    <w:p w14:paraId="49AB7BFC" w14:textId="77777777" w:rsidR="003A6FBC" w:rsidRPr="003A6FBC" w:rsidRDefault="003A6FBC" w:rsidP="0035314F">
      <w:pPr>
        <w:pStyle w:val="box462910"/>
        <w:shd w:val="clear" w:color="auto" w:fill="FFFFFF"/>
        <w:spacing w:before="103" w:after="360"/>
        <w:jc w:val="both"/>
        <w:textAlignment w:val="baseline"/>
        <w:rPr>
          <w:color w:val="000000"/>
        </w:rPr>
      </w:pPr>
      <w:r w:rsidRPr="003A6FBC">
        <w:rPr>
          <w:color w:val="000000"/>
        </w:rPr>
        <w:lastRenderedPageBreak/>
        <w:t>(3) Novčana naknada iz stavaka 1. i 2. ovoga članka plaća se za razdoblje važenja u tekućoj godini, a isti je razmjeran u odnosu na iznos naknade za čitavu kalendarsku godinu.</w:t>
      </w:r>
    </w:p>
    <w:p w14:paraId="52C04558" w14:textId="77777777" w:rsidR="003A6FBC" w:rsidRPr="003A6FBC" w:rsidRDefault="003A6FBC" w:rsidP="0035314F">
      <w:pPr>
        <w:pStyle w:val="box462910"/>
        <w:shd w:val="clear" w:color="auto" w:fill="FFFFFF"/>
        <w:spacing w:before="103" w:after="360"/>
        <w:jc w:val="both"/>
        <w:textAlignment w:val="baseline"/>
        <w:rPr>
          <w:color w:val="000000"/>
        </w:rPr>
      </w:pPr>
      <w:r w:rsidRPr="003A6FBC">
        <w:rPr>
          <w:color w:val="000000"/>
        </w:rPr>
        <w:t>(4) Novčana naknada iz stavaka 1. i 2. ovoga članka prihod je državnog proračuna Republike Hrvatske, a dijeli se na sljedeći način:</w:t>
      </w:r>
    </w:p>
    <w:p w14:paraId="35310FCB" w14:textId="77777777" w:rsidR="003A6FBC" w:rsidRPr="003A6FBC" w:rsidRDefault="003A6FBC" w:rsidP="0035314F">
      <w:pPr>
        <w:pStyle w:val="box462910"/>
        <w:shd w:val="clear" w:color="auto" w:fill="FFFFFF"/>
        <w:spacing w:before="103" w:after="360"/>
        <w:jc w:val="both"/>
        <w:textAlignment w:val="baseline"/>
        <w:rPr>
          <w:color w:val="000000"/>
        </w:rPr>
      </w:pPr>
      <w:r w:rsidRPr="003A6FBC">
        <w:rPr>
          <w:color w:val="000000"/>
        </w:rPr>
        <w:t>– 50 % jedinici lokalne samouprave na čijem području se nalazi istražni prostor ili eksploatacijsko polje za podzemno skladištenje plina</w:t>
      </w:r>
    </w:p>
    <w:p w14:paraId="3637BBE2" w14:textId="77777777" w:rsidR="003A6FBC" w:rsidRPr="003A6FBC" w:rsidRDefault="003A6FBC" w:rsidP="0035314F">
      <w:pPr>
        <w:pStyle w:val="box462910"/>
        <w:shd w:val="clear" w:color="auto" w:fill="FFFFFF"/>
        <w:spacing w:before="103" w:after="360"/>
        <w:jc w:val="both"/>
        <w:textAlignment w:val="baseline"/>
        <w:rPr>
          <w:color w:val="000000"/>
        </w:rPr>
      </w:pPr>
      <w:r w:rsidRPr="003A6FBC">
        <w:rPr>
          <w:color w:val="000000"/>
        </w:rPr>
        <w:t>– 50 % državnom proračunu Republike Hrvatske.</w:t>
      </w:r>
    </w:p>
    <w:p w14:paraId="132F9E7A" w14:textId="77777777" w:rsidR="003A6FBC" w:rsidRPr="003A6FBC" w:rsidRDefault="003A6FBC" w:rsidP="0035314F">
      <w:pPr>
        <w:pStyle w:val="box462910"/>
        <w:shd w:val="clear" w:color="auto" w:fill="FFFFFF"/>
        <w:spacing w:before="103" w:after="360"/>
        <w:jc w:val="both"/>
        <w:textAlignment w:val="baseline"/>
        <w:rPr>
          <w:color w:val="000000"/>
        </w:rPr>
      </w:pPr>
      <w:r w:rsidRPr="003A6FBC">
        <w:rPr>
          <w:color w:val="000000"/>
        </w:rPr>
        <w:t>(5) Ako se istražni prostor ili eksploatacijsko polje za podzemno skladištenje plina nalazi na području više jedinica lokalne samouprave, novčana naknada iz stavaka 1. i 2. ovoga članka dijeli se razmjerno površini prostiranja istražnog prostora ili eksploatacijskog polja za skladištenje ugljikovodika u geološkim strukturama na području pojedine jedinice lokalne samouprave.</w:t>
      </w:r>
    </w:p>
    <w:p w14:paraId="24DF6BD7" w14:textId="77777777" w:rsidR="003A6FBC" w:rsidRPr="003A6FBC" w:rsidRDefault="003A6FBC" w:rsidP="0035314F">
      <w:pPr>
        <w:pStyle w:val="box462910"/>
        <w:shd w:val="clear" w:color="auto" w:fill="FFFFFF"/>
        <w:spacing w:before="103" w:after="360"/>
        <w:jc w:val="both"/>
        <w:textAlignment w:val="baseline"/>
        <w:rPr>
          <w:color w:val="000000"/>
        </w:rPr>
      </w:pPr>
      <w:r w:rsidRPr="003A6FBC">
        <w:rPr>
          <w:color w:val="000000"/>
        </w:rPr>
        <w:t>(6) Novčana naknada iz stavaka 1. i 2. ovoga članka za površinu istražnog prostora ili eksploatacijskog polja za podzemno skladištenje plina u epikontinentalnom pojasu Republike Hrvatske prihod je državnog proračuna Republike Hrvatske.</w:t>
      </w:r>
    </w:p>
    <w:p w14:paraId="3E01F0C2" w14:textId="2A38CF74" w:rsidR="003A6FBC" w:rsidRDefault="003A6FBC" w:rsidP="0035314F">
      <w:pPr>
        <w:pStyle w:val="box462910"/>
        <w:shd w:val="clear" w:color="auto" w:fill="FFFFFF"/>
        <w:spacing w:before="103" w:beforeAutospacing="0" w:after="360" w:afterAutospacing="0"/>
        <w:jc w:val="both"/>
        <w:textAlignment w:val="baseline"/>
        <w:rPr>
          <w:color w:val="000000"/>
        </w:rPr>
      </w:pPr>
      <w:r w:rsidRPr="003A6FBC">
        <w:rPr>
          <w:color w:val="000000"/>
        </w:rPr>
        <w:t>(7) Za podzemno skladištenje plina ne plaća se naknada za utisnute i pridobivene količine ugljikovodika u geološke strukture.“.</w:t>
      </w:r>
    </w:p>
    <w:p w14:paraId="47605A9F" w14:textId="5ABC6564" w:rsidR="00A80F08" w:rsidRPr="00B50C0C" w:rsidRDefault="00175C1D" w:rsidP="00627210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B35044">
        <w:rPr>
          <w:b/>
          <w:color w:val="000000"/>
        </w:rPr>
        <w:t>11</w:t>
      </w:r>
      <w:r w:rsidR="00A80F08">
        <w:rPr>
          <w:b/>
          <w:color w:val="000000"/>
        </w:rPr>
        <w:t>.</w:t>
      </w:r>
    </w:p>
    <w:p w14:paraId="1BFD36A3" w14:textId="77777777" w:rsidR="0035314F" w:rsidRDefault="0035314F" w:rsidP="00A63D45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Članak 14. mijenja se i glasi:</w:t>
      </w:r>
    </w:p>
    <w:p w14:paraId="14965094" w14:textId="1772F7F5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„(1) Novčana naknada za površinu odobrenog istražnog prostora za trajno zbrinjavanje ugljikova dioksida u geološkim strukturama iznosi </w:t>
      </w:r>
      <w:r w:rsidR="00651170">
        <w:rPr>
          <w:color w:val="000000"/>
        </w:rPr>
        <w:t>200</w:t>
      </w:r>
      <w:r>
        <w:rPr>
          <w:color w:val="000000"/>
        </w:rPr>
        <w:t>,00 kn/km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i obračunava se godišnje računajući od dana početka roka trajanja dozvole i ugovora, a dospijeva najkasnije do kraja četvrtoga kvartala tekuće godine.</w:t>
      </w:r>
    </w:p>
    <w:p w14:paraId="659DF091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722CA5B" w14:textId="68C53FD6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(2) Novčana naknada za površinu utvrđenog eksploatacijskog polja za trajno zbrinjavanje ugljikova dioksida u geološkim strukturama iznosi 2.000,00 kn/km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i obračunava se godišnje, računajući od dana </w:t>
      </w:r>
      <w:r w:rsidR="00651170" w:rsidRPr="00B6292F">
        <w:rPr>
          <w:color w:val="000000"/>
        </w:rPr>
        <w:t>početka roka trajanja dozvole za trajno zbrinjavanje ugljikova dioksida</w:t>
      </w:r>
      <w:r>
        <w:rPr>
          <w:color w:val="000000"/>
        </w:rPr>
        <w:t>, a dospijeva najkasnije do kraja četvrtoga kvartala tekuće godine.</w:t>
      </w:r>
    </w:p>
    <w:p w14:paraId="0CBA038A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7268FFC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(3) Novčana naknada iz stavaka 1. i 2. ovoga članka plaća se za razdoblje važenja u tekućoj godini, a isti je razmjeran u odnosu na iznos naknade za čitavu kalendarsku godinu.</w:t>
      </w:r>
    </w:p>
    <w:p w14:paraId="7D6EA1FE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849793F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(4) Novčana naknada iz stavaka 1. i 2. ovoga članka prihod je državnog proračuna Republike Hrvatske, a dijeli se na sljedeći način:</w:t>
      </w:r>
    </w:p>
    <w:p w14:paraId="55BD35FC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6CCE50E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– 50 % jedinici lokalne samouprave na čijem području se nalazi istražni prostor ili eksploatacijsko polje za trajno zbrinjavanje ugljikova dioksida u geološkim strukturama</w:t>
      </w:r>
    </w:p>
    <w:p w14:paraId="0D7C2221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60FDF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– 50 % državnom proračunu Republike Hrvatske.</w:t>
      </w:r>
    </w:p>
    <w:p w14:paraId="2B0BCD95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EDA926F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(5) Ako se istražni prostor ili eksploatacijsko polje za trajno zbrinjavanje ugljikova dioksida u geološkim strukturama nalazi na području više jedinica lokalne samouprave, novčana naknada </w:t>
      </w:r>
      <w:r>
        <w:rPr>
          <w:color w:val="000000"/>
        </w:rPr>
        <w:lastRenderedPageBreak/>
        <w:t>iz stavaka 1. i 2. ovoga članka dijeli se razmjerno površini prostiranja istražnog prostora ili eksploatacijskog polja za trajno zbrinjavanje ugljikova dioksida u geološkim strukturama na području pojedine jedinice lokalne samouprave.</w:t>
      </w:r>
    </w:p>
    <w:p w14:paraId="2230AD34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071678D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(6) Novčana naknada iz stavaka 1. i 2. ovoga članka za površinu istražnog prostora ili eksploatacijskog polja za trajno zbrinjavanje ugljikova dioksida u geološkim strukturama u epikontinentalnom pojasu Republike Hrvatske prihod je državnog proračuna Republike Hrvatske.</w:t>
      </w:r>
    </w:p>
    <w:p w14:paraId="599E66E2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CDDE410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(7) Za trajno zbrinjavanje ugljikova dioksida u geološkim strukturama plaća se novčana naknada za utisnute količine plinova u geološke strukture.</w:t>
      </w:r>
    </w:p>
    <w:p w14:paraId="57830C3C" w14:textId="77777777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9792C24" w14:textId="618E5272" w:rsidR="0035314F" w:rsidRDefault="0035314F" w:rsidP="0035314F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(8) Visina novčane naknade za utisnute količine ugljikova dioksida u geološke strukture uređuje se ugovorom između investitora i Vlade Republike Hrvatske temeljem izdane dozvole.</w:t>
      </w:r>
      <w:r w:rsidR="00651170">
        <w:rPr>
          <w:color w:val="000000"/>
        </w:rPr>
        <w:t>“.</w:t>
      </w:r>
    </w:p>
    <w:p w14:paraId="2FD4D52E" w14:textId="77777777" w:rsidR="0035314F" w:rsidRDefault="0035314F" w:rsidP="00A63D45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</w:p>
    <w:p w14:paraId="5C976F92" w14:textId="7D20717E" w:rsidR="00B35044" w:rsidRPr="00B35044" w:rsidRDefault="00B35044" w:rsidP="00B35044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B35044">
        <w:rPr>
          <w:b/>
          <w:color w:val="000000"/>
        </w:rPr>
        <w:t>Članak 12.</w:t>
      </w:r>
    </w:p>
    <w:p w14:paraId="0F972A27" w14:textId="4EA0DAF8" w:rsidR="005D2BA7" w:rsidRPr="00D41276" w:rsidRDefault="005D2BA7" w:rsidP="005D2BA7">
      <w:pPr>
        <w:pStyle w:val="t-9-8"/>
        <w:spacing w:before="0" w:beforeAutospacing="0" w:after="0" w:afterAutospacing="0"/>
        <w:ind w:firstLine="709"/>
        <w:textAlignment w:val="baseline"/>
      </w:pPr>
      <w:r w:rsidRPr="00D41276">
        <w:t>Iza članka 14. dodaje se članak 14.a koji glasi:</w:t>
      </w:r>
    </w:p>
    <w:p w14:paraId="0BFD2AEC" w14:textId="77777777" w:rsidR="005D2BA7" w:rsidRPr="00D41276" w:rsidRDefault="005D2BA7" w:rsidP="005D2BA7">
      <w:pPr>
        <w:pStyle w:val="t-9-8"/>
        <w:spacing w:before="0" w:beforeAutospacing="0" w:after="0" w:afterAutospacing="0"/>
        <w:ind w:firstLine="709"/>
        <w:textAlignment w:val="baseline"/>
      </w:pPr>
    </w:p>
    <w:p w14:paraId="11489D00" w14:textId="46BE5A33" w:rsidR="005D2BA7" w:rsidRPr="00D41276" w:rsidRDefault="005D2BA7" w:rsidP="005D2BA7">
      <w:pPr>
        <w:pStyle w:val="clanak"/>
        <w:spacing w:before="0" w:beforeAutospacing="0" w:after="225" w:afterAutospacing="0"/>
        <w:jc w:val="center"/>
        <w:textAlignment w:val="baseline"/>
      </w:pPr>
      <w:r w:rsidRPr="00D41276">
        <w:t>„Članak 14.a</w:t>
      </w:r>
    </w:p>
    <w:p w14:paraId="5AA15417" w14:textId="32E27560" w:rsidR="009B7963" w:rsidRPr="00D41276" w:rsidRDefault="00082370" w:rsidP="009B7963">
      <w:pPr>
        <w:pStyle w:val="t-9-8"/>
        <w:spacing w:before="0" w:beforeAutospacing="0" w:after="225" w:afterAutospacing="0"/>
        <w:jc w:val="both"/>
        <w:textAlignment w:val="baseline"/>
      </w:pPr>
      <w:r w:rsidRPr="00D41276">
        <w:t xml:space="preserve">(1) </w:t>
      </w:r>
      <w:r w:rsidR="009B7963" w:rsidRPr="00D41276">
        <w:t xml:space="preserve">Novčana naknada za površinu odobrenog istražnog prostora za trajno zbrinjavanje ugljikova dioksida </w:t>
      </w:r>
      <w:r w:rsidR="001C6E54" w:rsidRPr="00D41276">
        <w:t xml:space="preserve">u geološkim strukturama iznosi </w:t>
      </w:r>
      <w:r w:rsidR="00D62429">
        <w:t>20</w:t>
      </w:r>
      <w:r w:rsidR="001C6E54" w:rsidRPr="00D41276">
        <w:t>,00 eura</w:t>
      </w:r>
      <w:r w:rsidR="009B7963" w:rsidRPr="00D41276">
        <w:t>/km</w:t>
      </w:r>
      <w:r w:rsidR="009B7963" w:rsidRPr="00D41276">
        <w:rPr>
          <w:vertAlign w:val="superscript"/>
        </w:rPr>
        <w:t>2</w:t>
      </w:r>
      <w:r w:rsidR="009B7963" w:rsidRPr="00D41276">
        <w:t xml:space="preserve"> i obračunava se godišnje računajući od dana početka roka trajanja dozvole i ugovora, a dospijeva najkasnije do kraja četvrtoga kvartala tekuće godine.</w:t>
      </w:r>
    </w:p>
    <w:p w14:paraId="7A23E15A" w14:textId="0941CFF5" w:rsidR="009B7963" w:rsidRPr="00D41276" w:rsidRDefault="009B7963" w:rsidP="009B7963">
      <w:pPr>
        <w:pStyle w:val="t-9-8"/>
        <w:spacing w:before="0" w:beforeAutospacing="0" w:after="225" w:afterAutospacing="0"/>
        <w:jc w:val="both"/>
        <w:textAlignment w:val="baseline"/>
      </w:pPr>
      <w:r w:rsidRPr="00D41276">
        <w:t>(2) Novčana naknada za površinu utvrđenog eksploatacijskog polja za trajno zbrinjavanje ugljikova dioksida u ge</w:t>
      </w:r>
      <w:r w:rsidR="001C6E54" w:rsidRPr="00D41276">
        <w:t>ološkim strukturama iznosi 260,00 eura</w:t>
      </w:r>
      <w:r w:rsidRPr="00D41276">
        <w:t>/km</w:t>
      </w:r>
      <w:r w:rsidRPr="00D41276">
        <w:rPr>
          <w:vertAlign w:val="superscript"/>
        </w:rPr>
        <w:t>2</w:t>
      </w:r>
      <w:r w:rsidRPr="00D41276">
        <w:t xml:space="preserve"> i obračunava se godišnje, računajući od dana </w:t>
      </w:r>
      <w:r w:rsidR="00262D9A" w:rsidRPr="00B6292F">
        <w:rPr>
          <w:color w:val="000000"/>
        </w:rPr>
        <w:t>početka roka trajanja dozvole za trajno zbrinjavanje ugljikova dioksida</w:t>
      </w:r>
      <w:r w:rsidRPr="00D41276">
        <w:t>, a dospijeva najkasnije do kraja četvrtoga kvartala tekuće godine.</w:t>
      </w:r>
    </w:p>
    <w:p w14:paraId="4D892238" w14:textId="77777777" w:rsidR="009B7963" w:rsidRPr="00D41276" w:rsidRDefault="009B7963" w:rsidP="009B7963">
      <w:pPr>
        <w:pStyle w:val="t-9-8"/>
        <w:spacing w:before="0" w:beforeAutospacing="0" w:after="225" w:afterAutospacing="0"/>
        <w:jc w:val="both"/>
        <w:textAlignment w:val="baseline"/>
      </w:pPr>
      <w:r w:rsidRPr="00D41276">
        <w:t>(3) Novčana naknada iz stavaka 1. i 2. ovoga članka plaća se za razdoblje važenja u tekućoj godini, a isti je razmjeran u odnosu na iznos naknade za čitavu kalendarsku godinu.</w:t>
      </w:r>
    </w:p>
    <w:p w14:paraId="20F2A72C" w14:textId="77777777" w:rsidR="009B7963" w:rsidRPr="00D41276" w:rsidRDefault="009B7963" w:rsidP="009B7963">
      <w:pPr>
        <w:pStyle w:val="t-9-8"/>
        <w:spacing w:before="0" w:beforeAutospacing="0" w:after="225" w:afterAutospacing="0"/>
        <w:jc w:val="both"/>
        <w:textAlignment w:val="baseline"/>
      </w:pPr>
      <w:r w:rsidRPr="00D41276">
        <w:t>(4) Novčana naknada iz stavaka 1. i 2. ovoga članka prihod je državnog proračuna Republike Hrvatske, a dijeli se na sljedeći način:</w:t>
      </w:r>
    </w:p>
    <w:p w14:paraId="1803FAE2" w14:textId="77777777" w:rsidR="009B7963" w:rsidRPr="00D41276" w:rsidRDefault="009B7963" w:rsidP="009B7963">
      <w:pPr>
        <w:pStyle w:val="t-9-8"/>
        <w:spacing w:before="0" w:beforeAutospacing="0" w:after="225" w:afterAutospacing="0"/>
        <w:jc w:val="both"/>
        <w:textAlignment w:val="baseline"/>
      </w:pPr>
      <w:r w:rsidRPr="00D41276">
        <w:t>– 50 % jedinici lokalne samouprave na čijem području se nalazi istražni prostor ili eksploatacijsko polje za trajno zbrinjavanje ugljikova dioksida u geološkim strukturama</w:t>
      </w:r>
    </w:p>
    <w:p w14:paraId="6BBC76E8" w14:textId="77777777" w:rsidR="009B7963" w:rsidRPr="00D41276" w:rsidRDefault="009B7963" w:rsidP="009B7963">
      <w:pPr>
        <w:pStyle w:val="t-9-8"/>
        <w:spacing w:before="0" w:beforeAutospacing="0" w:after="225" w:afterAutospacing="0"/>
        <w:jc w:val="both"/>
        <w:textAlignment w:val="baseline"/>
      </w:pPr>
      <w:r w:rsidRPr="00D41276">
        <w:t>– 50 % državnom proračunu Republike Hrvatske.</w:t>
      </w:r>
    </w:p>
    <w:p w14:paraId="382A9512" w14:textId="77777777" w:rsidR="009B7963" w:rsidRPr="00D41276" w:rsidRDefault="009B7963" w:rsidP="009B7963">
      <w:pPr>
        <w:pStyle w:val="t-9-8"/>
        <w:spacing w:before="0" w:beforeAutospacing="0" w:after="225" w:afterAutospacing="0"/>
        <w:jc w:val="both"/>
        <w:textAlignment w:val="baseline"/>
      </w:pPr>
      <w:r w:rsidRPr="00D41276">
        <w:t>(5) Ako se istražni prostor ili eksploatacijsko polje za trajno zbrinjavanje ugljikova dioksida u geološkim strukturama nalazi na području više jedinica lokalne samouprave, novčana naknada iz stavaka 1. i 2. ovoga članka dijeli se razmjerno površini prostiranja istražnog prostora ili eksploatacijskog polja za trajno zbrinjavanje ugljikova dioksida u geološkim strukturama na području pojedine jedinice lokalne samouprave.</w:t>
      </w:r>
    </w:p>
    <w:p w14:paraId="54A5B7DE" w14:textId="77777777" w:rsidR="009B7963" w:rsidRPr="00D41276" w:rsidRDefault="009B7963" w:rsidP="009B7963">
      <w:pPr>
        <w:pStyle w:val="t-9-8"/>
        <w:spacing w:before="0" w:beforeAutospacing="0" w:after="225" w:afterAutospacing="0"/>
        <w:jc w:val="both"/>
        <w:textAlignment w:val="baseline"/>
      </w:pPr>
      <w:r w:rsidRPr="00D41276">
        <w:t>(6) Novčana naknada iz stavaka 1. i 2. ovoga članka za površinu istražnog prostora ili eksploatacijskog polja za trajno zbrinjavanje ugljikova dioksida u geološkim strukturama u epikontinentalnom pojasu Republike Hrvatske prihod je državnog proračuna Republike Hrvatske.</w:t>
      </w:r>
    </w:p>
    <w:p w14:paraId="748BA1CD" w14:textId="77777777" w:rsidR="009B7963" w:rsidRPr="00D41276" w:rsidRDefault="009B7963" w:rsidP="009B7963">
      <w:pPr>
        <w:pStyle w:val="t-9-8"/>
        <w:spacing w:before="0" w:beforeAutospacing="0" w:after="225" w:afterAutospacing="0"/>
        <w:jc w:val="both"/>
        <w:textAlignment w:val="baseline"/>
      </w:pPr>
      <w:r w:rsidRPr="00D41276">
        <w:lastRenderedPageBreak/>
        <w:t>(7) Za trajno zbrinjavanje ugljikova dioksida u geološkim strukturama plaća se novčana naknada za utisnute količine plinova u geološke strukture.</w:t>
      </w:r>
    </w:p>
    <w:p w14:paraId="211BB2B1" w14:textId="0FA3C92F" w:rsidR="005D2BA7" w:rsidRPr="00D41276" w:rsidRDefault="009B7963" w:rsidP="001C6E54">
      <w:pPr>
        <w:pStyle w:val="t-9-8"/>
        <w:spacing w:before="0" w:beforeAutospacing="0" w:after="225" w:afterAutospacing="0"/>
        <w:jc w:val="both"/>
        <w:textAlignment w:val="baseline"/>
      </w:pPr>
      <w:r w:rsidRPr="00D41276">
        <w:t>(8) Visina novčane naknade za utisnute količine ugljikova dioksida u geološke strukture uređuje se ugovorom između investitora i Vlade Republike Hrvatske temeljem izdane dozvole.“.</w:t>
      </w:r>
    </w:p>
    <w:p w14:paraId="3D2E0030" w14:textId="2B4E7272" w:rsidR="00B35044" w:rsidRPr="00B35044" w:rsidRDefault="00B35044" w:rsidP="00B35044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B35044">
        <w:rPr>
          <w:b/>
          <w:color w:val="000000"/>
        </w:rPr>
        <w:t>Članak 13.</w:t>
      </w:r>
    </w:p>
    <w:p w14:paraId="0652A3A6" w14:textId="2248DCA3" w:rsidR="009C1B3B" w:rsidRDefault="009C1B3B" w:rsidP="007A0B27">
      <w:pPr>
        <w:pStyle w:val="t-9-8"/>
        <w:spacing w:before="0" w:beforeAutospacing="0" w:after="48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U cijelom tekstu Uredbe o naknadi za istraživanje i eksploataciju ugljikovodika („Narodne novine“, broj 25/20.) riječi: „skladištenje prirodnog plina“ zamjenjuju se riječima: „podzemno skladištenje plina“.</w:t>
      </w:r>
    </w:p>
    <w:p w14:paraId="6045195A" w14:textId="0FB069EB" w:rsidR="002F6425" w:rsidRDefault="002F6425" w:rsidP="002F6425">
      <w:pPr>
        <w:pStyle w:val="t-9-8"/>
        <w:spacing w:before="0" w:beforeAutospacing="0" w:after="480" w:afterAutospacing="0"/>
        <w:ind w:firstLine="709"/>
        <w:jc w:val="center"/>
        <w:textAlignment w:val="baseline"/>
        <w:rPr>
          <w:b/>
          <w:color w:val="000000"/>
        </w:rPr>
      </w:pPr>
      <w:r w:rsidRPr="002F6425">
        <w:rPr>
          <w:b/>
          <w:color w:val="000000"/>
        </w:rPr>
        <w:t>PRIJELAZNE I ZAVRŠNE ODREDBE</w:t>
      </w:r>
    </w:p>
    <w:p w14:paraId="7DDC080D" w14:textId="51D25CDC" w:rsidR="002F6425" w:rsidRDefault="002F6425" w:rsidP="002F6425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14.</w:t>
      </w:r>
    </w:p>
    <w:p w14:paraId="0E41379F" w14:textId="38A178EB" w:rsidR="002F6425" w:rsidRDefault="002F6425" w:rsidP="00124782">
      <w:pPr>
        <w:pStyle w:val="clanak"/>
        <w:spacing w:before="0" w:beforeAutospacing="0" w:after="12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3606F0">
        <w:rPr>
          <w:color w:val="000000"/>
        </w:rPr>
        <w:t>Na dan uvođenja eura kao službene valut</w:t>
      </w:r>
      <w:r w:rsidR="006E1561">
        <w:rPr>
          <w:color w:val="000000"/>
        </w:rPr>
        <w:t>e u Republici Hrvatskoj prestaj</w:t>
      </w:r>
      <w:r w:rsidR="00C228AF">
        <w:rPr>
          <w:color w:val="000000"/>
        </w:rPr>
        <w:t>u</w:t>
      </w:r>
      <w:r w:rsidR="00124782">
        <w:rPr>
          <w:color w:val="000000"/>
        </w:rPr>
        <w:t xml:space="preserve"> važiti odredb</w:t>
      </w:r>
      <w:r w:rsidR="00C228AF">
        <w:rPr>
          <w:color w:val="000000"/>
        </w:rPr>
        <w:t>e</w:t>
      </w:r>
      <w:r w:rsidR="00124782">
        <w:rPr>
          <w:color w:val="000000"/>
        </w:rPr>
        <w:t xml:space="preserve"> član</w:t>
      </w:r>
      <w:r w:rsidR="00C228AF">
        <w:rPr>
          <w:color w:val="000000"/>
        </w:rPr>
        <w:t>a</w:t>
      </w:r>
      <w:r w:rsidR="00124782">
        <w:rPr>
          <w:color w:val="000000"/>
        </w:rPr>
        <w:t>ka 1</w:t>
      </w:r>
      <w:r w:rsidR="00256254">
        <w:rPr>
          <w:color w:val="000000"/>
        </w:rPr>
        <w:t>., 6., 9. i 11. ove Uredbe</w:t>
      </w:r>
      <w:r w:rsidR="00124782">
        <w:rPr>
          <w:color w:val="000000"/>
        </w:rPr>
        <w:t>.</w:t>
      </w:r>
    </w:p>
    <w:p w14:paraId="3036BD46" w14:textId="77777777" w:rsidR="00124782" w:rsidRPr="002F6425" w:rsidRDefault="00124782" w:rsidP="00124782">
      <w:pPr>
        <w:pStyle w:val="clanak"/>
        <w:spacing w:before="0" w:beforeAutospacing="0" w:after="120" w:afterAutospacing="0"/>
        <w:jc w:val="both"/>
        <w:textAlignment w:val="baseline"/>
        <w:rPr>
          <w:color w:val="000000"/>
        </w:rPr>
      </w:pPr>
    </w:p>
    <w:p w14:paraId="474749EA" w14:textId="1257645C" w:rsidR="00C70B29" w:rsidRPr="00B50C0C" w:rsidRDefault="00C70B29" w:rsidP="00627210">
      <w:pPr>
        <w:pStyle w:val="clanak"/>
        <w:spacing w:before="0" w:beforeAutospacing="0" w:after="120" w:afterAutospacing="0"/>
        <w:jc w:val="center"/>
        <w:textAlignment w:val="baseline"/>
        <w:rPr>
          <w:b/>
          <w:color w:val="000000"/>
        </w:rPr>
      </w:pPr>
      <w:r w:rsidRPr="00B50C0C">
        <w:rPr>
          <w:b/>
          <w:color w:val="000000"/>
        </w:rPr>
        <w:t xml:space="preserve">Članak </w:t>
      </w:r>
      <w:r w:rsidR="002F6425">
        <w:rPr>
          <w:b/>
          <w:color w:val="000000"/>
        </w:rPr>
        <w:t>15</w:t>
      </w:r>
      <w:r w:rsidRPr="00B50C0C">
        <w:rPr>
          <w:b/>
          <w:color w:val="000000"/>
        </w:rPr>
        <w:t>.</w:t>
      </w:r>
    </w:p>
    <w:p w14:paraId="60C68B60" w14:textId="37F692AC" w:rsidR="00797116" w:rsidRPr="00B50C0C" w:rsidRDefault="00C70B29" w:rsidP="00256254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Ova Uredba stupa na snagu </w:t>
      </w:r>
      <w:r w:rsidR="00C8330B" w:rsidRPr="00B50C0C">
        <w:rPr>
          <w:color w:val="000000"/>
        </w:rPr>
        <w:t xml:space="preserve">osmoga </w:t>
      </w:r>
      <w:r w:rsidRPr="00B50C0C">
        <w:rPr>
          <w:color w:val="000000"/>
        </w:rPr>
        <w:t xml:space="preserve">dana od dana objave u </w:t>
      </w:r>
      <w:r w:rsidR="00F328BC">
        <w:rPr>
          <w:color w:val="000000"/>
        </w:rPr>
        <w:t>„</w:t>
      </w:r>
      <w:r w:rsidRPr="00B50C0C">
        <w:rPr>
          <w:color w:val="000000"/>
        </w:rPr>
        <w:t>Narodnim novinama</w:t>
      </w:r>
      <w:r w:rsidR="00F328BC">
        <w:rPr>
          <w:color w:val="000000"/>
        </w:rPr>
        <w:t>“</w:t>
      </w:r>
      <w:r w:rsidR="009A6BF5">
        <w:rPr>
          <w:color w:val="000000"/>
        </w:rPr>
        <w:t xml:space="preserve">, osim </w:t>
      </w:r>
      <w:r w:rsidR="00256254">
        <w:rPr>
          <w:color w:val="000000"/>
        </w:rPr>
        <w:t xml:space="preserve">članaka 2., 3., 4., 5., 7., </w:t>
      </w:r>
      <w:r w:rsidR="002A5E05">
        <w:rPr>
          <w:color w:val="000000"/>
        </w:rPr>
        <w:t xml:space="preserve">10. i 12. </w:t>
      </w:r>
      <w:r w:rsidR="00256254">
        <w:rPr>
          <w:color w:val="000000"/>
        </w:rPr>
        <w:t xml:space="preserve">ove Uredbe </w:t>
      </w:r>
      <w:r w:rsidR="00062158">
        <w:rPr>
          <w:color w:val="000000"/>
        </w:rPr>
        <w:t>koji stupa</w:t>
      </w:r>
      <w:r w:rsidR="00A81B16">
        <w:rPr>
          <w:color w:val="000000"/>
        </w:rPr>
        <w:t>ju</w:t>
      </w:r>
      <w:r w:rsidR="00062158">
        <w:rPr>
          <w:color w:val="000000"/>
        </w:rPr>
        <w:t xml:space="preserve"> na snagu na d</w:t>
      </w:r>
      <w:r w:rsidR="003606F0">
        <w:rPr>
          <w:color w:val="000000"/>
        </w:rPr>
        <w:t>an</w:t>
      </w:r>
      <w:r w:rsidR="00062158">
        <w:rPr>
          <w:color w:val="000000"/>
        </w:rPr>
        <w:t xml:space="preserve"> uvođenja eura kao službene valute </w:t>
      </w:r>
      <w:r w:rsidR="00C957F2">
        <w:rPr>
          <w:color w:val="000000"/>
        </w:rPr>
        <w:t>u Republici Hrvatskoj</w:t>
      </w:r>
      <w:r w:rsidRPr="00B50C0C">
        <w:rPr>
          <w:color w:val="000000"/>
        </w:rPr>
        <w:t>.</w:t>
      </w:r>
    </w:p>
    <w:p w14:paraId="22CE8E91" w14:textId="77777777" w:rsidR="004A65BC" w:rsidRDefault="004A65BC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9756429" w14:textId="77777777" w:rsidR="002A5E05" w:rsidRDefault="002A5E05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5AD9F2F" w14:textId="09659798" w:rsidR="00797116" w:rsidRPr="00B50C0C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Klasa: </w:t>
      </w:r>
      <w:r w:rsidRPr="00B50C0C">
        <w:rPr>
          <w:color w:val="000000"/>
        </w:rPr>
        <w:br/>
        <w:t xml:space="preserve">Urbroj: </w:t>
      </w:r>
    </w:p>
    <w:p w14:paraId="2069EDE1" w14:textId="77777777" w:rsidR="00CA1220" w:rsidRPr="00B50C0C" w:rsidRDefault="00CA1220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1D20B1A" w14:textId="758A97B1" w:rsidR="00CB5C63" w:rsidRPr="00B50C0C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>Zagreb,</w:t>
      </w:r>
    </w:p>
    <w:p w14:paraId="4BB23561" w14:textId="77777777" w:rsidR="00CB5C63" w:rsidRPr="00B50C0C" w:rsidRDefault="00CB5C63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6E65418" w14:textId="7079F4BC" w:rsidR="00C70B29" w:rsidRPr="00B50C0C" w:rsidRDefault="00CB5C63" w:rsidP="00AD2F64">
      <w:pPr>
        <w:pStyle w:val="t-9-8-potpis"/>
        <w:spacing w:before="0" w:beforeAutospacing="0" w:after="225" w:afterAutospacing="0" w:line="480" w:lineRule="auto"/>
        <w:ind w:left="6464"/>
        <w:textAlignment w:val="baseline"/>
        <w:rPr>
          <w:color w:val="000000"/>
        </w:rPr>
      </w:pPr>
      <w:r w:rsidRPr="00B50C0C">
        <w:rPr>
          <w:color w:val="000000"/>
        </w:rPr>
        <w:t>PREDSJEDNIK</w:t>
      </w:r>
    </w:p>
    <w:p w14:paraId="27731040" w14:textId="4045547B" w:rsidR="00B07E80" w:rsidRDefault="00CB5C63" w:rsidP="00A80F08">
      <w:pPr>
        <w:spacing w:line="360" w:lineRule="auto"/>
        <w:ind w:left="5850" w:firstLine="180"/>
      </w:pPr>
      <w:r w:rsidRPr="00B50C0C">
        <w:t>mr. sc. Andrej Plenković</w:t>
      </w:r>
    </w:p>
    <w:p w14:paraId="3EC6D3CB" w14:textId="6CB7D5CE" w:rsidR="00175C1D" w:rsidRDefault="00175C1D" w:rsidP="00A80F08">
      <w:pPr>
        <w:spacing w:line="360" w:lineRule="auto"/>
        <w:ind w:left="5850" w:firstLine="180"/>
      </w:pPr>
    </w:p>
    <w:p w14:paraId="63922F7A" w14:textId="7A344E08" w:rsidR="00175C1D" w:rsidRDefault="00175C1D" w:rsidP="00A80F08">
      <w:pPr>
        <w:spacing w:line="360" w:lineRule="auto"/>
        <w:ind w:left="5850" w:firstLine="180"/>
      </w:pPr>
    </w:p>
    <w:p w14:paraId="22EE437D" w14:textId="5B1B5746" w:rsidR="00B07E80" w:rsidRDefault="00B07E80" w:rsidP="001E56CC">
      <w:pPr>
        <w:jc w:val="center"/>
        <w:rPr>
          <w:b/>
        </w:rPr>
      </w:pPr>
    </w:p>
    <w:p w14:paraId="42EFF1AB" w14:textId="0A1713C7" w:rsidR="001F6C2C" w:rsidRDefault="001F6C2C" w:rsidP="001E56CC">
      <w:pPr>
        <w:jc w:val="center"/>
        <w:rPr>
          <w:b/>
        </w:rPr>
      </w:pPr>
    </w:p>
    <w:p w14:paraId="325E66ED" w14:textId="6A9F5D53" w:rsidR="001F6C2C" w:rsidRDefault="001F6C2C" w:rsidP="001E56CC">
      <w:pPr>
        <w:jc w:val="center"/>
        <w:rPr>
          <w:b/>
        </w:rPr>
      </w:pPr>
    </w:p>
    <w:p w14:paraId="7ECC2113" w14:textId="781DD3A1" w:rsidR="001F6C2C" w:rsidRDefault="001F6C2C" w:rsidP="001E56CC">
      <w:pPr>
        <w:jc w:val="center"/>
        <w:rPr>
          <w:b/>
        </w:rPr>
      </w:pPr>
    </w:p>
    <w:p w14:paraId="2B4CBFE6" w14:textId="3A6AB080" w:rsidR="001F6C2C" w:rsidRDefault="001F6C2C" w:rsidP="001E56CC">
      <w:pPr>
        <w:jc w:val="center"/>
        <w:rPr>
          <w:b/>
        </w:rPr>
      </w:pPr>
    </w:p>
    <w:p w14:paraId="2A01DF17" w14:textId="24D83EDD" w:rsidR="001F6C2C" w:rsidRDefault="001F6C2C" w:rsidP="001E56CC">
      <w:pPr>
        <w:jc w:val="center"/>
        <w:rPr>
          <w:b/>
        </w:rPr>
      </w:pPr>
    </w:p>
    <w:p w14:paraId="16F05F08" w14:textId="1E7A78F8" w:rsidR="001F6C2C" w:rsidRDefault="001F6C2C" w:rsidP="001E56CC">
      <w:pPr>
        <w:jc w:val="center"/>
        <w:rPr>
          <w:b/>
        </w:rPr>
      </w:pPr>
    </w:p>
    <w:p w14:paraId="5B7F8B5F" w14:textId="4712AE14" w:rsidR="001F6C2C" w:rsidRDefault="001F6C2C" w:rsidP="001E56CC">
      <w:pPr>
        <w:jc w:val="center"/>
        <w:rPr>
          <w:b/>
        </w:rPr>
      </w:pPr>
    </w:p>
    <w:p w14:paraId="1F4E6389" w14:textId="5C8B19A7" w:rsidR="007C198D" w:rsidRDefault="007C198D" w:rsidP="0006005E">
      <w:pPr>
        <w:rPr>
          <w:b/>
        </w:rPr>
      </w:pPr>
    </w:p>
    <w:p w14:paraId="363FA48B" w14:textId="47902660" w:rsidR="007C198D" w:rsidRDefault="007C198D" w:rsidP="00A80F08">
      <w:pPr>
        <w:jc w:val="center"/>
        <w:rPr>
          <w:b/>
        </w:rPr>
      </w:pPr>
    </w:p>
    <w:p w14:paraId="001D1489" w14:textId="77777777" w:rsidR="002A5E05" w:rsidRDefault="002A5E05" w:rsidP="00A80F08">
      <w:pPr>
        <w:jc w:val="center"/>
        <w:rPr>
          <w:b/>
        </w:rPr>
      </w:pPr>
    </w:p>
    <w:p w14:paraId="2F25375D" w14:textId="1D4D36E5" w:rsidR="00CB5C63" w:rsidRPr="00B50C0C" w:rsidRDefault="00CB5C63" w:rsidP="00A80F08">
      <w:pPr>
        <w:jc w:val="center"/>
        <w:rPr>
          <w:b/>
        </w:rPr>
      </w:pPr>
      <w:r w:rsidRPr="00B50C0C">
        <w:rPr>
          <w:b/>
        </w:rPr>
        <w:lastRenderedPageBreak/>
        <w:t>OBRAZLOŽENJE</w:t>
      </w:r>
    </w:p>
    <w:p w14:paraId="578F0DC0" w14:textId="260F61A8" w:rsidR="00CB5C63" w:rsidRPr="00B50C0C" w:rsidRDefault="00CB5C63" w:rsidP="00D776DB"/>
    <w:p w14:paraId="500B3D71" w14:textId="362F0BB7" w:rsidR="00DD6E5A" w:rsidRDefault="00DD6E5A" w:rsidP="00856067">
      <w:pPr>
        <w:spacing w:after="240"/>
        <w:ind w:firstLine="708"/>
        <w:jc w:val="both"/>
        <w:rPr>
          <w:color w:val="000000"/>
        </w:rPr>
      </w:pPr>
      <w:r>
        <w:t xml:space="preserve">Uredbom o naknadi za istraživanje i eksploataciju ugljikovodika („Narodne novine“, broj 25/20.) </w:t>
      </w:r>
      <w:r>
        <w:rPr>
          <w:color w:val="000000"/>
        </w:rPr>
        <w:t>propisuje se način utvrđivanja, visina i omjer raspodjele naknade za istraživanje i eksploataciju ugljikovodika, eksploataciju geotermalnih voda u energetske svrhe, skladištenje prirodnog plina i trajno zbrinjavanje ugljikova dioksida u geološkim strukturama</w:t>
      </w:r>
      <w:r w:rsidR="00856067">
        <w:rPr>
          <w:color w:val="000000"/>
        </w:rPr>
        <w:t>.</w:t>
      </w:r>
    </w:p>
    <w:p w14:paraId="45E13AD4" w14:textId="6B60FE76" w:rsidR="00DB59B6" w:rsidRPr="00B6292F" w:rsidRDefault="00C731E6" w:rsidP="00856067">
      <w:pPr>
        <w:spacing w:after="240"/>
        <w:ind w:firstLine="708"/>
        <w:jc w:val="both"/>
        <w:rPr>
          <w:color w:val="000000"/>
        </w:rPr>
      </w:pPr>
      <w:r>
        <w:rPr>
          <w:color w:val="000000"/>
        </w:rPr>
        <w:t xml:space="preserve">Prijedlogom Uredbe </w:t>
      </w:r>
      <w:r w:rsidR="00DB59B6" w:rsidRPr="00B6292F">
        <w:rPr>
          <w:color w:val="000000"/>
        </w:rPr>
        <w:t xml:space="preserve">usklađeno </w:t>
      </w:r>
      <w:r>
        <w:rPr>
          <w:color w:val="000000"/>
        </w:rPr>
        <w:t xml:space="preserve">je </w:t>
      </w:r>
      <w:r w:rsidR="00DB59B6" w:rsidRPr="00B6292F">
        <w:rPr>
          <w:color w:val="000000"/>
        </w:rPr>
        <w:t>plaćanje naknade</w:t>
      </w:r>
      <w:r w:rsidR="00B6292F" w:rsidRPr="00B6292F">
        <w:rPr>
          <w:color w:val="000000"/>
        </w:rPr>
        <w:t xml:space="preserve"> za istraživanje i eksploataciju</w:t>
      </w:r>
      <w:r w:rsidR="00DB59B6" w:rsidRPr="00B6292F">
        <w:rPr>
          <w:color w:val="000000"/>
        </w:rPr>
        <w:t xml:space="preserve"> ugljikovodika, eksploataciju geotermalnih voda, </w:t>
      </w:r>
      <w:r w:rsidR="00B6292F" w:rsidRPr="00B6292F">
        <w:rPr>
          <w:color w:val="000000"/>
        </w:rPr>
        <w:t xml:space="preserve">podzemno </w:t>
      </w:r>
      <w:r w:rsidR="00DB59B6" w:rsidRPr="00B6292F">
        <w:rPr>
          <w:color w:val="000000"/>
        </w:rPr>
        <w:t>skladištenj</w:t>
      </w:r>
      <w:r w:rsidR="0016120E">
        <w:rPr>
          <w:color w:val="000000"/>
        </w:rPr>
        <w:t>e</w:t>
      </w:r>
      <w:r w:rsidR="00DB59B6" w:rsidRPr="00B6292F">
        <w:rPr>
          <w:color w:val="000000"/>
        </w:rPr>
        <w:t xml:space="preserve"> plina i trajno zbrinjavanje ugljikova dioksida s početkom važenja </w:t>
      </w:r>
      <w:r w:rsidR="00FA061D">
        <w:rPr>
          <w:color w:val="000000"/>
        </w:rPr>
        <w:t>dozvole za pridobivanje ugljikovodika, dozvole za pridobivanje geotermalnih voda, dozvole za podzemno skladištenje plina i dozvole za trajno zbrinjavanje ugljikova dioksida</w:t>
      </w:r>
      <w:r w:rsidR="00DB59B6" w:rsidRPr="00B6292F">
        <w:rPr>
          <w:color w:val="000000"/>
        </w:rPr>
        <w:t xml:space="preserve">. </w:t>
      </w:r>
      <w:r w:rsidR="00DB59B6" w:rsidRPr="00591101">
        <w:rPr>
          <w:color w:val="000000"/>
        </w:rPr>
        <w:t xml:space="preserve">Naime, Zakonom </w:t>
      </w:r>
      <w:r w:rsidR="0016120E" w:rsidRPr="00591101">
        <w:rPr>
          <w:color w:val="000000"/>
        </w:rPr>
        <w:t>o istraživanju i eksploataciji ugljikovodika (</w:t>
      </w:r>
      <w:r w:rsidR="0016120E" w:rsidRPr="00591101">
        <w:t xml:space="preserve">„Narodne novine“, br. 52/18., 52/19. i 30/21.; u daljnjem tekstu: Zakon) </w:t>
      </w:r>
      <w:r w:rsidR="00DB59B6" w:rsidRPr="00591101">
        <w:rPr>
          <w:color w:val="000000"/>
        </w:rPr>
        <w:t xml:space="preserve">je propisano kako </w:t>
      </w:r>
      <w:r w:rsidR="00653956" w:rsidRPr="00591101">
        <w:t xml:space="preserve">dodjelom dozvole za pridobivanje započinje razdoblje eksploatacije te posljedično, </w:t>
      </w:r>
      <w:r w:rsidR="00653956" w:rsidRPr="00591101">
        <w:rPr>
          <w:color w:val="000000"/>
        </w:rPr>
        <w:t xml:space="preserve">prije stupanja na </w:t>
      </w:r>
      <w:r w:rsidR="00591101" w:rsidRPr="00591101">
        <w:rPr>
          <w:color w:val="000000"/>
        </w:rPr>
        <w:t xml:space="preserve">snagu </w:t>
      </w:r>
      <w:r w:rsidR="00653956" w:rsidRPr="00591101">
        <w:rPr>
          <w:color w:val="000000"/>
        </w:rPr>
        <w:t xml:space="preserve">dozvole, investitor </w:t>
      </w:r>
      <w:r w:rsidR="00653956" w:rsidRPr="00591101">
        <w:t xml:space="preserve">niti </w:t>
      </w:r>
      <w:r w:rsidR="00653956" w:rsidRPr="00591101">
        <w:rPr>
          <w:color w:val="000000"/>
        </w:rPr>
        <w:t>ne može započeti s radovima vezanim uz eksploataciju</w:t>
      </w:r>
      <w:r w:rsidR="0030684F">
        <w:rPr>
          <w:color w:val="000000"/>
        </w:rPr>
        <w:t>.</w:t>
      </w:r>
      <w:r w:rsidR="00653956" w:rsidRPr="00591101">
        <w:rPr>
          <w:color w:val="000000"/>
        </w:rPr>
        <w:t xml:space="preserve"> </w:t>
      </w:r>
    </w:p>
    <w:p w14:paraId="232D5691" w14:textId="2F474D28" w:rsidR="008F7F38" w:rsidRDefault="008F7F38" w:rsidP="00856067">
      <w:pPr>
        <w:spacing w:after="240"/>
        <w:ind w:firstLine="708"/>
        <w:jc w:val="both"/>
      </w:pPr>
      <w:r w:rsidRPr="00B6292F">
        <w:rPr>
          <w:color w:val="000000"/>
        </w:rPr>
        <w:t>Također, kod naknada koje se plaćaju za eksploataciju geotermalne vode u svrhu korištenja za proizvodnju električne energije ili za potrebe toplinarstva, brisala se temperaturna odrednica između navedenih svrha. Razvojem tehnologije pomiču se tehnološke granice između uvjeta korištenja geoter</w:t>
      </w:r>
      <w:r w:rsidR="00A92A94" w:rsidRPr="00B6292F">
        <w:rPr>
          <w:color w:val="000000"/>
        </w:rPr>
        <w:t xml:space="preserve">malne vode u energetske svrhe te se na taj način ne ograničava njezina upotreba s obzirom na temperaturu već </w:t>
      </w:r>
      <w:r w:rsidR="004E1591">
        <w:rPr>
          <w:color w:val="000000"/>
        </w:rPr>
        <w:t xml:space="preserve">na </w:t>
      </w:r>
      <w:r w:rsidR="00A92A94" w:rsidRPr="00B6292F">
        <w:rPr>
          <w:color w:val="000000"/>
        </w:rPr>
        <w:t>stvarnu namjenu u procesu proizvodnje energije iz geotermalne vode. Također, usklađen je obračun nak</w:t>
      </w:r>
      <w:r w:rsidR="007D4542">
        <w:rPr>
          <w:color w:val="000000"/>
        </w:rPr>
        <w:t>n</w:t>
      </w:r>
      <w:r w:rsidR="00A92A94" w:rsidRPr="00B6292F">
        <w:rPr>
          <w:color w:val="000000"/>
        </w:rPr>
        <w:t>ade s obzirom na proizvedenu energiju, a ne na količinu proizveden</w:t>
      </w:r>
      <w:r w:rsidR="0016120E">
        <w:rPr>
          <w:color w:val="000000"/>
        </w:rPr>
        <w:t>e</w:t>
      </w:r>
      <w:r w:rsidR="00A92A94" w:rsidRPr="00B6292F">
        <w:rPr>
          <w:color w:val="000000"/>
        </w:rPr>
        <w:t xml:space="preserve"> geotermalne vode budući da tek energetskom pretvorbom geotermalna voda dobiva svoju tržišnu vrijednost.</w:t>
      </w:r>
      <w:r w:rsidR="00B6292F">
        <w:rPr>
          <w:color w:val="000000"/>
        </w:rPr>
        <w:t xml:space="preserve"> </w:t>
      </w:r>
    </w:p>
    <w:p w14:paraId="32DABC20" w14:textId="01E084E8" w:rsidR="003F33A5" w:rsidRPr="00B50C0C" w:rsidRDefault="003F33A5" w:rsidP="00FD7FDD">
      <w:pPr>
        <w:pStyle w:val="t-9-8"/>
        <w:spacing w:before="0" w:beforeAutospacing="0" w:after="240" w:afterAutospacing="0"/>
        <w:ind w:firstLine="708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Kod trajnog zbrinjavanja ugljikova dioksida u geološkim strukturama, naknada za istraživanje iznosi </w:t>
      </w:r>
      <w:r w:rsidR="00417CF0" w:rsidRPr="00B50C0C">
        <w:rPr>
          <w:color w:val="000000"/>
        </w:rPr>
        <w:t>500.000,00 kn</w:t>
      </w:r>
      <w:r w:rsidRPr="00B50C0C">
        <w:rPr>
          <w:color w:val="000000"/>
        </w:rPr>
        <w:t>/km</w:t>
      </w:r>
      <w:r w:rsidRPr="00B50C0C">
        <w:rPr>
          <w:color w:val="000000"/>
          <w:vertAlign w:val="superscript"/>
        </w:rPr>
        <w:t>2</w:t>
      </w:r>
      <w:r w:rsidRPr="00B50C0C">
        <w:rPr>
          <w:color w:val="000000"/>
        </w:rPr>
        <w:t>, dok naknada za površinu utvrđenog eksploatacijs</w:t>
      </w:r>
      <w:r w:rsidR="00574759" w:rsidRPr="00B50C0C">
        <w:rPr>
          <w:color w:val="000000"/>
        </w:rPr>
        <w:t>k</w:t>
      </w:r>
      <w:r w:rsidR="00417CF0" w:rsidRPr="00B50C0C">
        <w:rPr>
          <w:color w:val="000000"/>
        </w:rPr>
        <w:t>og polja iznosi 2.000.000,00 kn</w:t>
      </w:r>
      <w:r w:rsidRPr="00B50C0C">
        <w:rPr>
          <w:color w:val="000000"/>
        </w:rPr>
        <w:t>/km</w:t>
      </w:r>
      <w:r w:rsidRPr="00B50C0C">
        <w:rPr>
          <w:color w:val="000000"/>
          <w:vertAlign w:val="superscript"/>
        </w:rPr>
        <w:t>2</w:t>
      </w:r>
      <w:r w:rsidRPr="00B50C0C">
        <w:rPr>
          <w:color w:val="000000"/>
        </w:rPr>
        <w:t>.</w:t>
      </w:r>
      <w:r w:rsidR="00607F2D" w:rsidRPr="00B50C0C">
        <w:rPr>
          <w:color w:val="000000"/>
        </w:rPr>
        <w:t xml:space="preserve"> </w:t>
      </w:r>
    </w:p>
    <w:p w14:paraId="554564B7" w14:textId="23F87B45" w:rsidR="00607F2D" w:rsidRPr="00815A4F" w:rsidRDefault="00607F2D" w:rsidP="00FD7FDD">
      <w:pPr>
        <w:pStyle w:val="t-9-8"/>
        <w:spacing w:before="0" w:beforeAutospacing="0" w:after="240" w:afterAutospacing="0"/>
        <w:ind w:firstLine="708"/>
        <w:jc w:val="both"/>
        <w:textAlignment w:val="baseline"/>
      </w:pPr>
      <w:r w:rsidRPr="00371EF7">
        <w:t xml:space="preserve">Iznosi naknada za </w:t>
      </w:r>
      <w:r w:rsidR="009E638C" w:rsidRPr="00371EF7">
        <w:t>trajno zbrinjavanje ugljikova</w:t>
      </w:r>
      <w:r w:rsidRPr="00371EF7">
        <w:t xml:space="preserve"> dioksida ostale su iste kao u Uredbi o naknadi za istraživanje i eksploataciju u</w:t>
      </w:r>
      <w:r w:rsidR="009E638C" w:rsidRPr="00371EF7">
        <w:t>gljikovodika</w:t>
      </w:r>
      <w:r w:rsidR="00391D35">
        <w:t xml:space="preserve"> („Narodne novine“, br. 37/14. i 72/14.)</w:t>
      </w:r>
      <w:r w:rsidR="009E638C" w:rsidRPr="00371EF7">
        <w:t xml:space="preserve">, </w:t>
      </w:r>
      <w:r w:rsidRPr="00371EF7">
        <w:t>a koje su iznosile 5.000,00 kn/ha za površinu istražnog prostora za trajno zbrinjavanje ugljikova dioksida te 20.000,00 kn/ha za površinu eksploatacijskog polja za trajno zbrinjavanje ugljikova dioksida.</w:t>
      </w:r>
      <w:r w:rsidRPr="00815A4F">
        <w:t xml:space="preserve"> </w:t>
      </w:r>
    </w:p>
    <w:p w14:paraId="6985A749" w14:textId="20C84F0D" w:rsidR="00AD2F64" w:rsidRPr="006E3D8F" w:rsidRDefault="00AD2F64" w:rsidP="00391D35">
      <w:pPr>
        <w:ind w:firstLine="708"/>
        <w:jc w:val="both"/>
      </w:pPr>
      <w:r w:rsidRPr="006E3D8F">
        <w:t xml:space="preserve">Sukladno Strategiji energetskog razvoja Republike Hrvatske do 2030. s pogledom na 2050. te Integriranom nacionalnom energetskom i klimatskom planu za Republiku Hrvatsku, Republika Hrvatska jasno se </w:t>
      </w:r>
      <w:r w:rsidR="002571AE">
        <w:t>opredijelila za povećanje</w:t>
      </w:r>
      <w:r w:rsidRPr="006E3D8F">
        <w:t xml:space="preserve"> </w:t>
      </w:r>
      <w:r w:rsidR="002571AE">
        <w:t>korištenja obnovljivih izvora</w:t>
      </w:r>
      <w:r w:rsidRPr="006E3D8F">
        <w:t xml:space="preserve"> energije i smanjenj</w:t>
      </w:r>
      <w:r w:rsidR="00401358">
        <w:t>e</w:t>
      </w:r>
      <w:r w:rsidRPr="006E3D8F">
        <w:t xml:space="preserve"> emisija CO</w:t>
      </w:r>
      <w:r w:rsidRPr="008936A6">
        <w:rPr>
          <w:vertAlign w:val="subscript"/>
        </w:rPr>
        <w:t>2</w:t>
      </w:r>
      <w:r w:rsidRPr="006E3D8F">
        <w:t xml:space="preserve">. </w:t>
      </w:r>
    </w:p>
    <w:p w14:paraId="3AF1B288" w14:textId="77777777" w:rsidR="00294454" w:rsidRDefault="00294454" w:rsidP="00AD2F64">
      <w:pPr>
        <w:jc w:val="both"/>
      </w:pPr>
    </w:p>
    <w:p w14:paraId="476F7BE1" w14:textId="7E6A6615" w:rsidR="00AD2F64" w:rsidRPr="006E3D8F" w:rsidRDefault="00AD2F64" w:rsidP="00294454">
      <w:pPr>
        <w:ind w:firstLine="708"/>
        <w:jc w:val="both"/>
      </w:pPr>
      <w:r w:rsidRPr="006E3D8F">
        <w:t xml:space="preserve">Cilj smanjenja emisija za ETS sektor </w:t>
      </w:r>
      <w:r w:rsidR="00B6008F">
        <w:t xml:space="preserve">(ETS od eng. Emissions trading system) </w:t>
      </w:r>
      <w:r w:rsidRPr="006E3D8F">
        <w:t>do 2030. je definiran Direktivom (EU) 2018/410, dok je za ne-ETS sektore nacionalni cilj smanjenja emisije do 2030. postavljen Uredbom (EU) 2018/842.</w:t>
      </w:r>
    </w:p>
    <w:p w14:paraId="11A5B086" w14:textId="77777777" w:rsidR="009E5F92" w:rsidRDefault="009E5F92" w:rsidP="00AD2F64">
      <w:pPr>
        <w:jc w:val="both"/>
      </w:pPr>
    </w:p>
    <w:p w14:paraId="78CDA809" w14:textId="19DBD940" w:rsidR="00AD2F64" w:rsidRPr="006E3D8F" w:rsidRDefault="00AD2F64" w:rsidP="00724F01">
      <w:pPr>
        <w:ind w:firstLine="708"/>
        <w:jc w:val="both"/>
      </w:pPr>
      <w:r w:rsidRPr="006E3D8F">
        <w:t>Kako bi se potaknulo smanjenje emisija CO</w:t>
      </w:r>
      <w:r w:rsidRPr="009E5F92">
        <w:rPr>
          <w:vertAlign w:val="subscript"/>
        </w:rPr>
        <w:t>2</w:t>
      </w:r>
      <w:r w:rsidRPr="006E3D8F">
        <w:t xml:space="preserve">, Republika Hrvatska je sukladno Direktivi 2009/31/EZ Europskog parlamenta i Vijeća </w:t>
      </w:r>
      <w:r w:rsidR="009E5F92">
        <w:t xml:space="preserve">od 23. travnja 2009. </w:t>
      </w:r>
      <w:r w:rsidRPr="006E3D8F">
        <w:t>o geo</w:t>
      </w:r>
      <w:r w:rsidR="00052FC5">
        <w:t>loškom skladištenju ugljikova dioksida i o izmjeni</w:t>
      </w:r>
      <w:r w:rsidRPr="006E3D8F">
        <w:t xml:space="preserve"> Direktive Vijeća </w:t>
      </w:r>
      <w:r w:rsidR="00824081">
        <w:t>85/337/EEZ, Direktiva Europskog</w:t>
      </w:r>
      <w:r w:rsidRPr="006E3D8F">
        <w:t xml:space="preserve"> parlamenta i Vijeća 2006/60/EZ, 2001/80/EZ, 2004/35/EZ, 2006</w:t>
      </w:r>
      <w:r w:rsidR="00824081">
        <w:t>/12/EZ, 2008/1/EZ i Uredbe (EZ</w:t>
      </w:r>
      <w:r w:rsidRPr="006E3D8F">
        <w:t>) br. 1013/2006 (SL L 140, 5. 6. 2009.) Zakonom propisala uvjete na koji način se CO</w:t>
      </w:r>
      <w:r w:rsidRPr="00DC01AD">
        <w:rPr>
          <w:vertAlign w:val="subscript"/>
        </w:rPr>
        <w:t>2</w:t>
      </w:r>
      <w:r w:rsidRPr="006E3D8F">
        <w:t xml:space="preserve"> može trajno zbrinjavati u geološkim strukturama.</w:t>
      </w:r>
      <w:r w:rsidR="00DC01AD">
        <w:t xml:space="preserve"> </w:t>
      </w:r>
      <w:r w:rsidRPr="006E3D8F">
        <w:t xml:space="preserve">Na taj način pružena je mogućnost zbrinjavanja emisija </w:t>
      </w:r>
      <w:r w:rsidRPr="006E3D8F">
        <w:lastRenderedPageBreak/>
        <w:t>CO</w:t>
      </w:r>
      <w:r w:rsidRPr="00DC01AD">
        <w:rPr>
          <w:vertAlign w:val="subscript"/>
        </w:rPr>
        <w:t>2</w:t>
      </w:r>
      <w:r w:rsidRPr="006E3D8F">
        <w:t xml:space="preserve"> koje nije moguće izbjeći u gospodarskim procesima. Budući da je tehnologija trajnog zbrinjavanja CO</w:t>
      </w:r>
      <w:r w:rsidRPr="00DC01AD">
        <w:rPr>
          <w:vertAlign w:val="subscript"/>
        </w:rPr>
        <w:t>2</w:t>
      </w:r>
      <w:r w:rsidRPr="006E3D8F">
        <w:t xml:space="preserve"> kapitalno intenzivna, investicije u tom sektoru izostaju, kako u </w:t>
      </w:r>
      <w:r w:rsidR="00724F01">
        <w:t xml:space="preserve">Republici </w:t>
      </w:r>
      <w:r w:rsidRPr="006E3D8F">
        <w:t>Hrvats</w:t>
      </w:r>
      <w:r w:rsidR="00724F01">
        <w:t>koj tako i u cijeloj Europskoj u</w:t>
      </w:r>
      <w:r w:rsidRPr="006E3D8F">
        <w:t xml:space="preserve">niji. Da bi se isto potaknulo, potrebno je smanjiti opterećenje investicije u trajno zbrinjavanje </w:t>
      </w:r>
      <w:r w:rsidR="00F75C79" w:rsidRPr="006E3D8F">
        <w:t>CO</w:t>
      </w:r>
      <w:r w:rsidR="00F75C79" w:rsidRPr="00724F01">
        <w:rPr>
          <w:vertAlign w:val="subscript"/>
        </w:rPr>
        <w:t>2</w:t>
      </w:r>
      <w:r w:rsidR="00F75C79">
        <w:rPr>
          <w:vertAlign w:val="subscript"/>
        </w:rPr>
        <w:t xml:space="preserve"> </w:t>
      </w:r>
      <w:r w:rsidRPr="006E3D8F">
        <w:t>te se stoga predlaže smanjenje naknade za površinu istražnog prostora za trajno zbrinjavanje CO</w:t>
      </w:r>
      <w:r w:rsidRPr="00724F01">
        <w:rPr>
          <w:vertAlign w:val="subscript"/>
        </w:rPr>
        <w:t>2</w:t>
      </w:r>
      <w:r w:rsidR="00993F40">
        <w:rPr>
          <w:vertAlign w:val="subscript"/>
        </w:rPr>
        <w:t xml:space="preserve"> </w:t>
      </w:r>
      <w:r w:rsidR="00993F40">
        <w:t>sa 500.000,00 kn</w:t>
      </w:r>
      <w:r w:rsidR="00F570CE" w:rsidRPr="00B50C0C">
        <w:rPr>
          <w:color w:val="000000"/>
        </w:rPr>
        <w:t>/km</w:t>
      </w:r>
      <w:r w:rsidR="00F570CE" w:rsidRPr="00B50C0C">
        <w:rPr>
          <w:color w:val="000000"/>
          <w:vertAlign w:val="superscript"/>
        </w:rPr>
        <w:t>2</w:t>
      </w:r>
      <w:r w:rsidR="00993F40">
        <w:t xml:space="preserve"> </w:t>
      </w:r>
      <w:r w:rsidR="00833B77">
        <w:t>na 200,00 kn</w:t>
      </w:r>
      <w:r w:rsidR="00F570CE" w:rsidRPr="00B50C0C">
        <w:rPr>
          <w:color w:val="000000"/>
        </w:rPr>
        <w:t>/km</w:t>
      </w:r>
      <w:r w:rsidR="00F570CE" w:rsidRPr="00B50C0C">
        <w:rPr>
          <w:color w:val="000000"/>
          <w:vertAlign w:val="superscript"/>
        </w:rPr>
        <w:t>2</w:t>
      </w:r>
      <w:r w:rsidR="00993F40">
        <w:t>,</w:t>
      </w:r>
      <w:r w:rsidRPr="006E3D8F">
        <w:t xml:space="preserve"> kao i naknade za </w:t>
      </w:r>
      <w:r w:rsidR="00B37856">
        <w:t xml:space="preserve">površinu </w:t>
      </w:r>
      <w:r w:rsidRPr="006E3D8F">
        <w:t>eksploatacijsko</w:t>
      </w:r>
      <w:r w:rsidR="00B37856">
        <w:t>g polja</w:t>
      </w:r>
      <w:r w:rsidRPr="006E3D8F">
        <w:t xml:space="preserve"> za trajno zbrinjavanje CO</w:t>
      </w:r>
      <w:r w:rsidRPr="00724F01">
        <w:rPr>
          <w:vertAlign w:val="subscript"/>
        </w:rPr>
        <w:t>2</w:t>
      </w:r>
      <w:r w:rsidR="00833B77">
        <w:rPr>
          <w:vertAlign w:val="subscript"/>
        </w:rPr>
        <w:t xml:space="preserve"> </w:t>
      </w:r>
      <w:r w:rsidR="00833B77">
        <w:t>sa 2.000.000,00 kn</w:t>
      </w:r>
      <w:r w:rsidR="00F570CE" w:rsidRPr="00B50C0C">
        <w:rPr>
          <w:color w:val="000000"/>
        </w:rPr>
        <w:t>/km</w:t>
      </w:r>
      <w:r w:rsidR="00F570CE" w:rsidRPr="00B50C0C">
        <w:rPr>
          <w:color w:val="000000"/>
          <w:vertAlign w:val="superscript"/>
        </w:rPr>
        <w:t>2</w:t>
      </w:r>
      <w:r w:rsidR="00833B77">
        <w:t xml:space="preserve"> na 2.000,00 kn</w:t>
      </w:r>
      <w:r w:rsidR="00F570CE" w:rsidRPr="00B50C0C">
        <w:rPr>
          <w:color w:val="000000"/>
        </w:rPr>
        <w:t>/km</w:t>
      </w:r>
      <w:r w:rsidR="00F570CE" w:rsidRPr="00B50C0C">
        <w:rPr>
          <w:color w:val="000000"/>
          <w:vertAlign w:val="superscript"/>
        </w:rPr>
        <w:t>2</w:t>
      </w:r>
      <w:r w:rsidR="00833B77">
        <w:t>.</w:t>
      </w:r>
      <w:r w:rsidR="00724F01">
        <w:t xml:space="preserve"> </w:t>
      </w:r>
      <w:r w:rsidRPr="006E3D8F">
        <w:t>Velike naknade odvraćale su investicije</w:t>
      </w:r>
      <w:r w:rsidR="00D67A5A">
        <w:t>,</w:t>
      </w:r>
      <w:r w:rsidRPr="006E3D8F">
        <w:t xml:space="preserve"> </w:t>
      </w:r>
      <w:r w:rsidR="00D67A5A">
        <w:t xml:space="preserve">koje u Republici Hrvatskoj </w:t>
      </w:r>
      <w:r w:rsidR="00D67A5A" w:rsidRPr="00B6292F">
        <w:rPr>
          <w:b/>
        </w:rPr>
        <w:t xml:space="preserve">nisu nikada ni </w:t>
      </w:r>
      <w:r w:rsidR="00F33319" w:rsidRPr="00B6292F">
        <w:rPr>
          <w:b/>
        </w:rPr>
        <w:t>ostvarene</w:t>
      </w:r>
      <w:r w:rsidR="00D67A5A">
        <w:t xml:space="preserve">, </w:t>
      </w:r>
      <w:r w:rsidRPr="006E3D8F">
        <w:t xml:space="preserve">te se na ovaj način pokušava potaknuti buduće projekte koji će dovesti do </w:t>
      </w:r>
      <w:r>
        <w:t xml:space="preserve">ostvarenja </w:t>
      </w:r>
      <w:r w:rsidRPr="006E3D8F">
        <w:t>ciljeva</w:t>
      </w:r>
      <w:r w:rsidR="00724F01">
        <w:t xml:space="preserve"> postavljenih europskim i h</w:t>
      </w:r>
      <w:r w:rsidRPr="006E3D8F">
        <w:t xml:space="preserve">rvatskim strategijama. </w:t>
      </w:r>
    </w:p>
    <w:p w14:paraId="6E538012" w14:textId="1C0DA8D3" w:rsidR="009C02B0" w:rsidRDefault="009C02B0" w:rsidP="003F33A5"/>
    <w:p w14:paraId="171A4DF5" w14:textId="56A36FDD" w:rsidR="0080664A" w:rsidRDefault="006D58CF" w:rsidP="006D58CF">
      <w:pPr>
        <w:pStyle w:val="t-9-8"/>
        <w:spacing w:before="0" w:beforeAutospacing="0" w:after="240" w:afterAutospacing="0"/>
        <w:ind w:firstLine="708"/>
        <w:jc w:val="both"/>
        <w:textAlignment w:val="baseline"/>
        <w:rPr>
          <w:color w:val="000000"/>
        </w:rPr>
      </w:pPr>
      <w:r>
        <w:t xml:space="preserve">Osim navedenih </w:t>
      </w:r>
      <w:r w:rsidR="0016120E">
        <w:t>izmjena</w:t>
      </w:r>
      <w:r>
        <w:t xml:space="preserve">, </w:t>
      </w:r>
      <w:r w:rsidR="00C731E6">
        <w:t>Prijedlogom</w:t>
      </w:r>
      <w:r w:rsidR="00C731E6">
        <w:rPr>
          <w:color w:val="000000"/>
        </w:rPr>
        <w:t xml:space="preserve"> Uredbe</w:t>
      </w:r>
      <w:r>
        <w:rPr>
          <w:color w:val="000000"/>
        </w:rPr>
        <w:t xml:space="preserve"> postiže se terminološko </w:t>
      </w:r>
      <w:r w:rsidR="00925763">
        <w:rPr>
          <w:color w:val="000000"/>
        </w:rPr>
        <w:t xml:space="preserve">i pravopisno </w:t>
      </w:r>
      <w:r>
        <w:rPr>
          <w:color w:val="000000"/>
        </w:rPr>
        <w:t>usklađivanje sukladno noveli Zakona</w:t>
      </w:r>
      <w:r w:rsidR="00A44545">
        <w:rPr>
          <w:color w:val="000000"/>
        </w:rPr>
        <w:t xml:space="preserve"> te se</w:t>
      </w:r>
      <w:r w:rsidR="002D7F49">
        <w:rPr>
          <w:color w:val="000000"/>
        </w:rPr>
        <w:t>,</w:t>
      </w:r>
      <w:r w:rsidR="00A44545">
        <w:rPr>
          <w:color w:val="000000"/>
        </w:rPr>
        <w:t xml:space="preserve"> radi </w:t>
      </w:r>
      <w:r w:rsidR="00BA1A1A">
        <w:rPr>
          <w:color w:val="000000"/>
        </w:rPr>
        <w:t xml:space="preserve">uvođenja </w:t>
      </w:r>
      <w:r w:rsidR="00EF31DD">
        <w:rPr>
          <w:color w:val="000000"/>
        </w:rPr>
        <w:t>eura kao služben</w:t>
      </w:r>
      <w:r w:rsidR="00A44545">
        <w:rPr>
          <w:color w:val="000000"/>
        </w:rPr>
        <w:t>e valute u Republici Hrvatskoj</w:t>
      </w:r>
      <w:r w:rsidR="004A1BED">
        <w:rPr>
          <w:color w:val="000000"/>
        </w:rPr>
        <w:t>,</w:t>
      </w:r>
      <w:r w:rsidR="00A44545">
        <w:rPr>
          <w:color w:val="000000"/>
        </w:rPr>
        <w:t xml:space="preserve"> </w:t>
      </w:r>
      <w:r w:rsidR="009B5769">
        <w:rPr>
          <w:color w:val="000000"/>
        </w:rPr>
        <w:t>mijenjaju pojedine odredbe koje sadržavaju pozivanje na valutu kuna.</w:t>
      </w:r>
      <w:r w:rsidR="00BA1A1A">
        <w:rPr>
          <w:color w:val="000000"/>
        </w:rPr>
        <w:t xml:space="preserve"> </w:t>
      </w:r>
    </w:p>
    <w:p w14:paraId="56BAEFE9" w14:textId="77777777" w:rsidR="0080664A" w:rsidRDefault="0080664A" w:rsidP="006D58CF">
      <w:pPr>
        <w:pStyle w:val="t-9-8"/>
        <w:spacing w:before="0" w:beforeAutospacing="0" w:after="240" w:afterAutospacing="0"/>
        <w:ind w:firstLine="708"/>
        <w:jc w:val="both"/>
        <w:textAlignment w:val="baseline"/>
        <w:rPr>
          <w:color w:val="000000"/>
        </w:rPr>
      </w:pPr>
    </w:p>
    <w:p w14:paraId="0BA00AF9" w14:textId="520CEF70" w:rsidR="006D58CF" w:rsidRDefault="006D58CF" w:rsidP="00566B02">
      <w:pPr>
        <w:pStyle w:val="t-9-8"/>
        <w:spacing w:before="0" w:beforeAutospacing="0" w:after="240" w:afterAutospacing="0"/>
        <w:jc w:val="both"/>
        <w:textAlignment w:val="baseline"/>
        <w:rPr>
          <w:color w:val="000000"/>
        </w:rPr>
      </w:pPr>
      <w:r>
        <w:t xml:space="preserve"> </w:t>
      </w:r>
    </w:p>
    <w:p w14:paraId="531275ED" w14:textId="08289E64" w:rsidR="00E162B2" w:rsidRPr="00B50C0C" w:rsidRDefault="00E162B2" w:rsidP="003F33A5"/>
    <w:sectPr w:rsidR="00E162B2" w:rsidRPr="00B50C0C" w:rsidSect="006C30D3">
      <w:headerReference w:type="default" r:id="rId9"/>
      <w:pgSz w:w="11906" w:h="16838"/>
      <w:pgMar w:top="1135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7DA9" w14:textId="77777777" w:rsidR="00D1055B" w:rsidRDefault="00D1055B" w:rsidP="00404755">
      <w:r>
        <w:separator/>
      </w:r>
    </w:p>
  </w:endnote>
  <w:endnote w:type="continuationSeparator" w:id="0">
    <w:p w14:paraId="4ABAFC99" w14:textId="77777777" w:rsidR="00D1055B" w:rsidRDefault="00D1055B" w:rsidP="0040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43DF" w14:textId="77777777" w:rsidR="00D1055B" w:rsidRDefault="00D1055B" w:rsidP="00404755">
      <w:r>
        <w:separator/>
      </w:r>
    </w:p>
  </w:footnote>
  <w:footnote w:type="continuationSeparator" w:id="0">
    <w:p w14:paraId="3E4D1A8E" w14:textId="77777777" w:rsidR="00D1055B" w:rsidRDefault="00D1055B" w:rsidP="0040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D923" w14:textId="7053885E" w:rsidR="00BA1A3C" w:rsidRDefault="00BA1A3C">
    <w:pPr>
      <w:pStyle w:val="Header"/>
      <w:jc w:val="center"/>
    </w:pPr>
  </w:p>
  <w:p w14:paraId="67042286" w14:textId="77777777" w:rsidR="00A87AF7" w:rsidRDefault="00A87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2259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542C09" w14:textId="77777777" w:rsidR="00BA1A3C" w:rsidRDefault="00BA1A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A3841" w14:textId="77777777" w:rsidR="00BA1A3C" w:rsidRDefault="00BA1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2418"/>
    <w:multiLevelType w:val="hybridMultilevel"/>
    <w:tmpl w:val="F280CA58"/>
    <w:lvl w:ilvl="0" w:tplc="BEB607BC">
      <w:start w:val="1"/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B77FB"/>
    <w:multiLevelType w:val="hybridMultilevel"/>
    <w:tmpl w:val="5928B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249"/>
    <w:multiLevelType w:val="hybridMultilevel"/>
    <w:tmpl w:val="40D6C0B4"/>
    <w:lvl w:ilvl="0" w:tplc="62E20A3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D62613"/>
    <w:multiLevelType w:val="hybridMultilevel"/>
    <w:tmpl w:val="3F50542E"/>
    <w:lvl w:ilvl="0" w:tplc="81007E5E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61CA7"/>
    <w:multiLevelType w:val="hybridMultilevel"/>
    <w:tmpl w:val="6C08F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63553">
    <w:abstractNumId w:val="0"/>
  </w:num>
  <w:num w:numId="2" w16cid:durableId="808135909">
    <w:abstractNumId w:val="3"/>
  </w:num>
  <w:num w:numId="3" w16cid:durableId="1432967076">
    <w:abstractNumId w:val="4"/>
  </w:num>
  <w:num w:numId="4" w16cid:durableId="1682660116">
    <w:abstractNumId w:val="1"/>
  </w:num>
  <w:num w:numId="5" w16cid:durableId="497112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29"/>
    <w:rsid w:val="00002341"/>
    <w:rsid w:val="00005885"/>
    <w:rsid w:val="000214CE"/>
    <w:rsid w:val="000459B7"/>
    <w:rsid w:val="00052D64"/>
    <w:rsid w:val="00052FC5"/>
    <w:rsid w:val="00057A04"/>
    <w:rsid w:val="0006005E"/>
    <w:rsid w:val="00062158"/>
    <w:rsid w:val="00074FD0"/>
    <w:rsid w:val="00077B9B"/>
    <w:rsid w:val="000801AD"/>
    <w:rsid w:val="00080BAB"/>
    <w:rsid w:val="00082370"/>
    <w:rsid w:val="00083100"/>
    <w:rsid w:val="000925CF"/>
    <w:rsid w:val="0009452A"/>
    <w:rsid w:val="00095454"/>
    <w:rsid w:val="000C6F2B"/>
    <w:rsid w:val="000C7474"/>
    <w:rsid w:val="000D4B0B"/>
    <w:rsid w:val="000E3D74"/>
    <w:rsid w:val="000F1207"/>
    <w:rsid w:val="000F3E1B"/>
    <w:rsid w:val="00103778"/>
    <w:rsid w:val="001168F6"/>
    <w:rsid w:val="001223E5"/>
    <w:rsid w:val="00124782"/>
    <w:rsid w:val="001307E0"/>
    <w:rsid w:val="00130DB3"/>
    <w:rsid w:val="00154455"/>
    <w:rsid w:val="00157BA0"/>
    <w:rsid w:val="0016120E"/>
    <w:rsid w:val="001704E7"/>
    <w:rsid w:val="00175C1D"/>
    <w:rsid w:val="00185D74"/>
    <w:rsid w:val="001A0111"/>
    <w:rsid w:val="001C664C"/>
    <w:rsid w:val="001C6E54"/>
    <w:rsid w:val="001E0771"/>
    <w:rsid w:val="001E56CC"/>
    <w:rsid w:val="001F02AC"/>
    <w:rsid w:val="001F6C2C"/>
    <w:rsid w:val="00215EE2"/>
    <w:rsid w:val="0024351E"/>
    <w:rsid w:val="00243FF7"/>
    <w:rsid w:val="002506A2"/>
    <w:rsid w:val="00254568"/>
    <w:rsid w:val="00256254"/>
    <w:rsid w:val="002571AE"/>
    <w:rsid w:val="00262D9A"/>
    <w:rsid w:val="00275FC9"/>
    <w:rsid w:val="002825C5"/>
    <w:rsid w:val="00294454"/>
    <w:rsid w:val="0029664D"/>
    <w:rsid w:val="002A0622"/>
    <w:rsid w:val="002A5E05"/>
    <w:rsid w:val="002A7593"/>
    <w:rsid w:val="002B349E"/>
    <w:rsid w:val="002C514C"/>
    <w:rsid w:val="002D3EB1"/>
    <w:rsid w:val="002D7F49"/>
    <w:rsid w:val="002E6EDA"/>
    <w:rsid w:val="002F3670"/>
    <w:rsid w:val="002F6425"/>
    <w:rsid w:val="002F6D0C"/>
    <w:rsid w:val="0030036B"/>
    <w:rsid w:val="0030684F"/>
    <w:rsid w:val="00311236"/>
    <w:rsid w:val="00325121"/>
    <w:rsid w:val="00336B2B"/>
    <w:rsid w:val="0035314F"/>
    <w:rsid w:val="003606F0"/>
    <w:rsid w:val="00367A2D"/>
    <w:rsid w:val="00370382"/>
    <w:rsid w:val="00371EF7"/>
    <w:rsid w:val="00377065"/>
    <w:rsid w:val="0037761B"/>
    <w:rsid w:val="0038777C"/>
    <w:rsid w:val="00391D35"/>
    <w:rsid w:val="003A4A3D"/>
    <w:rsid w:val="003A6FBC"/>
    <w:rsid w:val="003B219F"/>
    <w:rsid w:val="003B70B4"/>
    <w:rsid w:val="003D0AE8"/>
    <w:rsid w:val="003D3B4A"/>
    <w:rsid w:val="003E59A9"/>
    <w:rsid w:val="003F33A5"/>
    <w:rsid w:val="003F3E41"/>
    <w:rsid w:val="003F4869"/>
    <w:rsid w:val="003F5DD9"/>
    <w:rsid w:val="004005C5"/>
    <w:rsid w:val="00401358"/>
    <w:rsid w:val="00404755"/>
    <w:rsid w:val="004072CC"/>
    <w:rsid w:val="00417CF0"/>
    <w:rsid w:val="00420937"/>
    <w:rsid w:val="00427DB7"/>
    <w:rsid w:val="00442E87"/>
    <w:rsid w:val="00451E1F"/>
    <w:rsid w:val="00456BB0"/>
    <w:rsid w:val="0047240E"/>
    <w:rsid w:val="00474D0E"/>
    <w:rsid w:val="004766BC"/>
    <w:rsid w:val="00481069"/>
    <w:rsid w:val="00490145"/>
    <w:rsid w:val="004A1BED"/>
    <w:rsid w:val="004A5328"/>
    <w:rsid w:val="004A54E4"/>
    <w:rsid w:val="004A65BC"/>
    <w:rsid w:val="004E1591"/>
    <w:rsid w:val="004E1FC4"/>
    <w:rsid w:val="004E7DBD"/>
    <w:rsid w:val="004F1B92"/>
    <w:rsid w:val="004F6CA3"/>
    <w:rsid w:val="00501C3D"/>
    <w:rsid w:val="00514FC9"/>
    <w:rsid w:val="00516DAE"/>
    <w:rsid w:val="0052288B"/>
    <w:rsid w:val="00534672"/>
    <w:rsid w:val="0053778E"/>
    <w:rsid w:val="00541BF8"/>
    <w:rsid w:val="0055262A"/>
    <w:rsid w:val="005644D2"/>
    <w:rsid w:val="00566B02"/>
    <w:rsid w:val="00574759"/>
    <w:rsid w:val="00591101"/>
    <w:rsid w:val="00597F4C"/>
    <w:rsid w:val="005B0C7B"/>
    <w:rsid w:val="005D2BA7"/>
    <w:rsid w:val="005E2C13"/>
    <w:rsid w:val="006006B3"/>
    <w:rsid w:val="00607F2D"/>
    <w:rsid w:val="006160C1"/>
    <w:rsid w:val="00617205"/>
    <w:rsid w:val="00627210"/>
    <w:rsid w:val="00632FA8"/>
    <w:rsid w:val="00651170"/>
    <w:rsid w:val="00653956"/>
    <w:rsid w:val="0066661E"/>
    <w:rsid w:val="006840FD"/>
    <w:rsid w:val="00692318"/>
    <w:rsid w:val="006A0343"/>
    <w:rsid w:val="006A1125"/>
    <w:rsid w:val="006A149A"/>
    <w:rsid w:val="006C30D3"/>
    <w:rsid w:val="006C37C2"/>
    <w:rsid w:val="006D3073"/>
    <w:rsid w:val="006D58CF"/>
    <w:rsid w:val="006E1561"/>
    <w:rsid w:val="006E53CB"/>
    <w:rsid w:val="006F0FDB"/>
    <w:rsid w:val="007165CF"/>
    <w:rsid w:val="00717D4D"/>
    <w:rsid w:val="00724F01"/>
    <w:rsid w:val="007310F0"/>
    <w:rsid w:val="00746FF0"/>
    <w:rsid w:val="0074751B"/>
    <w:rsid w:val="0075445E"/>
    <w:rsid w:val="007765D8"/>
    <w:rsid w:val="00791CC1"/>
    <w:rsid w:val="00797116"/>
    <w:rsid w:val="007A0B27"/>
    <w:rsid w:val="007A289F"/>
    <w:rsid w:val="007A7422"/>
    <w:rsid w:val="007B1039"/>
    <w:rsid w:val="007B33A7"/>
    <w:rsid w:val="007B48EA"/>
    <w:rsid w:val="007B6B2A"/>
    <w:rsid w:val="007B77BE"/>
    <w:rsid w:val="007C198D"/>
    <w:rsid w:val="007D4542"/>
    <w:rsid w:val="007F7C4D"/>
    <w:rsid w:val="0080664A"/>
    <w:rsid w:val="00815A4F"/>
    <w:rsid w:val="00824081"/>
    <w:rsid w:val="008329EB"/>
    <w:rsid w:val="00833B77"/>
    <w:rsid w:val="00834986"/>
    <w:rsid w:val="00856067"/>
    <w:rsid w:val="00870BC3"/>
    <w:rsid w:val="00874579"/>
    <w:rsid w:val="00875E1A"/>
    <w:rsid w:val="008817E6"/>
    <w:rsid w:val="008936A6"/>
    <w:rsid w:val="008B002F"/>
    <w:rsid w:val="008B4073"/>
    <w:rsid w:val="008C1DCA"/>
    <w:rsid w:val="008C61CE"/>
    <w:rsid w:val="008D3C31"/>
    <w:rsid w:val="008D5A44"/>
    <w:rsid w:val="008D5B4D"/>
    <w:rsid w:val="008E14FC"/>
    <w:rsid w:val="008E296A"/>
    <w:rsid w:val="008F7F38"/>
    <w:rsid w:val="0090372E"/>
    <w:rsid w:val="00925763"/>
    <w:rsid w:val="0093037B"/>
    <w:rsid w:val="00930F7B"/>
    <w:rsid w:val="00952C57"/>
    <w:rsid w:val="0096319F"/>
    <w:rsid w:val="00977BA6"/>
    <w:rsid w:val="00985DF5"/>
    <w:rsid w:val="0099035E"/>
    <w:rsid w:val="00993F40"/>
    <w:rsid w:val="009A6BF5"/>
    <w:rsid w:val="009B5769"/>
    <w:rsid w:val="009B633A"/>
    <w:rsid w:val="009B7963"/>
    <w:rsid w:val="009C02B0"/>
    <w:rsid w:val="009C0657"/>
    <w:rsid w:val="009C1808"/>
    <w:rsid w:val="009C1B3B"/>
    <w:rsid w:val="009C7C16"/>
    <w:rsid w:val="009D0214"/>
    <w:rsid w:val="009D5D7D"/>
    <w:rsid w:val="009D7428"/>
    <w:rsid w:val="009E1B15"/>
    <w:rsid w:val="009E44A1"/>
    <w:rsid w:val="009E571B"/>
    <w:rsid w:val="009E5F92"/>
    <w:rsid w:val="009E638C"/>
    <w:rsid w:val="00A002C1"/>
    <w:rsid w:val="00A01653"/>
    <w:rsid w:val="00A027D4"/>
    <w:rsid w:val="00A10212"/>
    <w:rsid w:val="00A164A9"/>
    <w:rsid w:val="00A266F5"/>
    <w:rsid w:val="00A26E30"/>
    <w:rsid w:val="00A44545"/>
    <w:rsid w:val="00A605E9"/>
    <w:rsid w:val="00A63D45"/>
    <w:rsid w:val="00A73C90"/>
    <w:rsid w:val="00A7651C"/>
    <w:rsid w:val="00A80F08"/>
    <w:rsid w:val="00A81B16"/>
    <w:rsid w:val="00A84601"/>
    <w:rsid w:val="00A87AF7"/>
    <w:rsid w:val="00A90CF5"/>
    <w:rsid w:val="00A92A94"/>
    <w:rsid w:val="00AA0D4B"/>
    <w:rsid w:val="00AA2F23"/>
    <w:rsid w:val="00AA5D4F"/>
    <w:rsid w:val="00AC5A82"/>
    <w:rsid w:val="00AD2F64"/>
    <w:rsid w:val="00AD62F5"/>
    <w:rsid w:val="00AE3299"/>
    <w:rsid w:val="00B01D09"/>
    <w:rsid w:val="00B02B3E"/>
    <w:rsid w:val="00B07E80"/>
    <w:rsid w:val="00B11D1E"/>
    <w:rsid w:val="00B35044"/>
    <w:rsid w:val="00B361C0"/>
    <w:rsid w:val="00B37856"/>
    <w:rsid w:val="00B50C0C"/>
    <w:rsid w:val="00B57C5F"/>
    <w:rsid w:val="00B6008F"/>
    <w:rsid w:val="00B6292F"/>
    <w:rsid w:val="00B67C92"/>
    <w:rsid w:val="00B70405"/>
    <w:rsid w:val="00B8557B"/>
    <w:rsid w:val="00BA1A1A"/>
    <w:rsid w:val="00BA1A3C"/>
    <w:rsid w:val="00BC7470"/>
    <w:rsid w:val="00BE038F"/>
    <w:rsid w:val="00BF701C"/>
    <w:rsid w:val="00C1249A"/>
    <w:rsid w:val="00C154CB"/>
    <w:rsid w:val="00C228AF"/>
    <w:rsid w:val="00C22DE9"/>
    <w:rsid w:val="00C43079"/>
    <w:rsid w:val="00C6561E"/>
    <w:rsid w:val="00C70B29"/>
    <w:rsid w:val="00C7283E"/>
    <w:rsid w:val="00C72E1E"/>
    <w:rsid w:val="00C731E6"/>
    <w:rsid w:val="00C813C0"/>
    <w:rsid w:val="00C8330B"/>
    <w:rsid w:val="00C94944"/>
    <w:rsid w:val="00C950D1"/>
    <w:rsid w:val="00C957F2"/>
    <w:rsid w:val="00CA1220"/>
    <w:rsid w:val="00CA1BF2"/>
    <w:rsid w:val="00CA3947"/>
    <w:rsid w:val="00CB492E"/>
    <w:rsid w:val="00CB5C63"/>
    <w:rsid w:val="00CB629C"/>
    <w:rsid w:val="00CC3D43"/>
    <w:rsid w:val="00CE2E4F"/>
    <w:rsid w:val="00CF0268"/>
    <w:rsid w:val="00CF5D51"/>
    <w:rsid w:val="00D02460"/>
    <w:rsid w:val="00D051A8"/>
    <w:rsid w:val="00D101DF"/>
    <w:rsid w:val="00D1055B"/>
    <w:rsid w:val="00D11B59"/>
    <w:rsid w:val="00D260E1"/>
    <w:rsid w:val="00D33FFC"/>
    <w:rsid w:val="00D35843"/>
    <w:rsid w:val="00D41276"/>
    <w:rsid w:val="00D429A3"/>
    <w:rsid w:val="00D5751D"/>
    <w:rsid w:val="00D62429"/>
    <w:rsid w:val="00D67A5A"/>
    <w:rsid w:val="00D763BE"/>
    <w:rsid w:val="00D776DB"/>
    <w:rsid w:val="00DA1842"/>
    <w:rsid w:val="00DA488A"/>
    <w:rsid w:val="00DB47BF"/>
    <w:rsid w:val="00DB59B6"/>
    <w:rsid w:val="00DC01AD"/>
    <w:rsid w:val="00DD11FC"/>
    <w:rsid w:val="00DD6E5A"/>
    <w:rsid w:val="00DE0814"/>
    <w:rsid w:val="00DF32C7"/>
    <w:rsid w:val="00DF5091"/>
    <w:rsid w:val="00E0025B"/>
    <w:rsid w:val="00E01F48"/>
    <w:rsid w:val="00E05011"/>
    <w:rsid w:val="00E0509D"/>
    <w:rsid w:val="00E05449"/>
    <w:rsid w:val="00E12FD8"/>
    <w:rsid w:val="00E14609"/>
    <w:rsid w:val="00E162B2"/>
    <w:rsid w:val="00E3174D"/>
    <w:rsid w:val="00E377D4"/>
    <w:rsid w:val="00E46644"/>
    <w:rsid w:val="00E50861"/>
    <w:rsid w:val="00E55B4A"/>
    <w:rsid w:val="00E56064"/>
    <w:rsid w:val="00E64960"/>
    <w:rsid w:val="00E76CA0"/>
    <w:rsid w:val="00E838EF"/>
    <w:rsid w:val="00E843F9"/>
    <w:rsid w:val="00E96C69"/>
    <w:rsid w:val="00EA13DE"/>
    <w:rsid w:val="00EB31F5"/>
    <w:rsid w:val="00EB37E0"/>
    <w:rsid w:val="00EC56D7"/>
    <w:rsid w:val="00EE300D"/>
    <w:rsid w:val="00EF15B7"/>
    <w:rsid w:val="00EF31DD"/>
    <w:rsid w:val="00F02F3A"/>
    <w:rsid w:val="00F233BF"/>
    <w:rsid w:val="00F2651B"/>
    <w:rsid w:val="00F328BC"/>
    <w:rsid w:val="00F33319"/>
    <w:rsid w:val="00F501A0"/>
    <w:rsid w:val="00F570CE"/>
    <w:rsid w:val="00F6145C"/>
    <w:rsid w:val="00F7081B"/>
    <w:rsid w:val="00F70BD0"/>
    <w:rsid w:val="00F75C79"/>
    <w:rsid w:val="00F8603B"/>
    <w:rsid w:val="00F93F33"/>
    <w:rsid w:val="00F96F6F"/>
    <w:rsid w:val="00FA061D"/>
    <w:rsid w:val="00FA4D5E"/>
    <w:rsid w:val="00FB30D8"/>
    <w:rsid w:val="00FD7FDD"/>
    <w:rsid w:val="00FF724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1018DF"/>
  <w15:chartTrackingRefBased/>
  <w15:docId w15:val="{48D67A01-B503-47CC-B7A6-EFD32575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3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D0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F33"/>
    <w:rPr>
      <w:sz w:val="24"/>
      <w:szCs w:val="24"/>
    </w:rPr>
  </w:style>
  <w:style w:type="paragraph" w:customStyle="1" w:styleId="tb-na18">
    <w:name w:val="tb-na1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broj-d">
    <w:name w:val="broj-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b-na16">
    <w:name w:val="tb-na16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2-9-fett-s">
    <w:name w:val="t-12-9-fett-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1-9-sred">
    <w:name w:val="t-11-9-sre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fus">
    <w:name w:val="fus"/>
    <w:basedOn w:val="DefaultParagraphFont"/>
    <w:rsid w:val="00C70B29"/>
  </w:style>
  <w:style w:type="character" w:customStyle="1" w:styleId="kurziv">
    <w:name w:val="kurziv"/>
    <w:basedOn w:val="DefaultParagraphFont"/>
    <w:rsid w:val="00C70B29"/>
  </w:style>
  <w:style w:type="paragraph" w:customStyle="1" w:styleId="klasa2">
    <w:name w:val="klasa2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-potpis">
    <w:name w:val="t-9-8-potpi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9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9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9E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74D0E"/>
    <w:rPr>
      <w:rFonts w:eastAsia="Times New Roman"/>
      <w:b/>
      <w:bCs/>
      <w:kern w:val="36"/>
      <w:sz w:val="48"/>
      <w:szCs w:val="48"/>
      <w:lang w:eastAsia="hr-HR"/>
    </w:rPr>
  </w:style>
  <w:style w:type="paragraph" w:customStyle="1" w:styleId="box458625">
    <w:name w:val="box_458625"/>
    <w:basedOn w:val="Normal"/>
    <w:rsid w:val="00474D0E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rule-primjer">
    <w:name w:val="rule-primjer"/>
    <w:basedOn w:val="DefaultParagraphFont"/>
    <w:rsid w:val="00F70BD0"/>
  </w:style>
  <w:style w:type="character" w:styleId="PlaceholderText">
    <w:name w:val="Placeholder Text"/>
    <w:basedOn w:val="DefaultParagraphFont"/>
    <w:uiPriority w:val="99"/>
    <w:semiHidden/>
    <w:rsid w:val="00D33FF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7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55"/>
    <w:rPr>
      <w:sz w:val="24"/>
      <w:szCs w:val="24"/>
    </w:rPr>
  </w:style>
  <w:style w:type="paragraph" w:customStyle="1" w:styleId="box462910">
    <w:name w:val="box_462910"/>
    <w:basedOn w:val="Normal"/>
    <w:rsid w:val="00A027D4"/>
    <w:pPr>
      <w:spacing w:before="100" w:beforeAutospacing="1" w:after="100" w:afterAutospacing="1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0E00F-1729-4FDF-ABAD-E2AA5399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2957</Words>
  <Characters>16859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Franolić</dc:creator>
  <cp:keywords/>
  <dc:description/>
  <cp:lastModifiedBy>Kristina Džimbeg</cp:lastModifiedBy>
  <cp:revision>4</cp:revision>
  <cp:lastPrinted>2020-03-04T08:06:00Z</cp:lastPrinted>
  <dcterms:created xsi:type="dcterms:W3CDTF">2022-09-23T22:04:00Z</dcterms:created>
  <dcterms:modified xsi:type="dcterms:W3CDTF">2022-09-24T21:44:00Z</dcterms:modified>
</cp:coreProperties>
</file>