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A98A" w14:textId="77777777" w:rsidR="005C6A86" w:rsidRPr="004D51B1" w:rsidRDefault="005C6A86" w:rsidP="004D51B1">
      <w:pPr>
        <w:pStyle w:val="Tijeloteksta"/>
        <w:tabs>
          <w:tab w:val="left" w:pos="1134"/>
        </w:tabs>
        <w:ind w:left="0" w:firstLine="709"/>
        <w:rPr>
          <w:sz w:val="20"/>
        </w:rPr>
      </w:pPr>
    </w:p>
    <w:p w14:paraId="6F4C1654" w14:textId="77777777" w:rsidR="005C6A86" w:rsidRPr="00EA2612" w:rsidRDefault="005C6A86" w:rsidP="004D51B1">
      <w:pPr>
        <w:pStyle w:val="Naslov1"/>
        <w:tabs>
          <w:tab w:val="left" w:pos="1134"/>
        </w:tabs>
        <w:spacing w:before="0" w:line="240" w:lineRule="auto"/>
        <w:jc w:val="center"/>
        <w:rPr>
          <w:rFonts w:ascii="Times New Roman" w:hAnsi="Times New Roman" w:cs="Times New Roman"/>
          <w:color w:val="auto"/>
          <w:sz w:val="28"/>
        </w:rPr>
      </w:pPr>
      <w:r w:rsidRPr="00EA2612">
        <w:rPr>
          <w:rFonts w:ascii="Times New Roman" w:hAnsi="Times New Roman" w:cs="Times New Roman"/>
          <w:color w:val="auto"/>
          <w:sz w:val="28"/>
        </w:rPr>
        <w:t xml:space="preserve">MINISTARSTVO </w:t>
      </w:r>
      <w:r w:rsidR="00101264" w:rsidRPr="00EA2612">
        <w:rPr>
          <w:rFonts w:ascii="Times New Roman" w:hAnsi="Times New Roman" w:cs="Times New Roman"/>
          <w:color w:val="auto"/>
          <w:sz w:val="28"/>
        </w:rPr>
        <w:t>GOSPODARSTVA I ODRŽIVOG RAZVOJA</w:t>
      </w:r>
    </w:p>
    <w:p w14:paraId="550196BD" w14:textId="77777777" w:rsidR="005C6A86" w:rsidRPr="00EA2612" w:rsidRDefault="005C6A86" w:rsidP="004D51B1">
      <w:pPr>
        <w:pStyle w:val="Tijeloteksta"/>
        <w:tabs>
          <w:tab w:val="left" w:pos="1134"/>
        </w:tabs>
        <w:ind w:left="0"/>
        <w:rPr>
          <w:b/>
          <w:sz w:val="28"/>
        </w:rPr>
      </w:pPr>
      <w:r w:rsidRPr="00EA2612">
        <w:rPr>
          <w:noProof/>
          <w:lang w:bidi="ar-SA"/>
        </w:rPr>
        <mc:AlternateContent>
          <mc:Choice Requires="wps">
            <w:drawing>
              <wp:anchor distT="0" distB="0" distL="0" distR="0" simplePos="0" relativeHeight="251656192" behindDoc="1" locked="0" layoutInCell="1" allowOverlap="1" wp14:anchorId="2B845F49" wp14:editId="104847BE">
                <wp:simplePos x="0" y="0"/>
                <wp:positionH relativeFrom="page">
                  <wp:posOffset>1068705</wp:posOffset>
                </wp:positionH>
                <wp:positionV relativeFrom="paragraph">
                  <wp:posOffset>235585</wp:posOffset>
                </wp:positionV>
                <wp:extent cx="5600065" cy="0"/>
                <wp:effectExtent l="11430" t="10795" r="8255" b="825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065"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39BF7"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15pt,18.55pt" to="525.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Y/uQEAAGIDAAAOAAAAZHJzL2Uyb0RvYy54bWysU01v2zAMvQ/YfxB0X+ykaDEYcXpI1l26&#10;LUDbH8BIsi1MFgVSiZN/P0n5WLHdhvkgUPx4enykl4/H0YmDIbboWzmf1VIYr1Bb37fy7fXp02cp&#10;OILX4NCbVp4My8fVxw/LKTRmgQM6bUgkEM/NFFo5xBiaqmI1mBF4hsH4FOyQRojpSn2lCaaEPrpq&#10;UdcP1YSkA6EyzMm7OQflquB3nVHxR9exicK1MnGL5aRy7vJZrZbQ9ARhsOpCA/6BxQjWp0dvUBuI&#10;IPZk/4IarSJk7OJM4Vhh11llSg+pm3n9RzcvAwRTeknicLjJxP8PVn0/rP2WMnV19C/hGdVPFh7X&#10;A/jeFAKvp5AGN89SVVPg5laSLxy2JHbTN9QpB/YRiwrHjsYMmfoTxyL26Sa2OUahkvP+oU7zu5dC&#10;XWMVNNfCQBy/GhxFNlrprM86QAOHZ46ZCDTXlOz2+GSdK7N0XkyJ7Xxxd1cqGJ3VOZrzmPrd2pE4&#10;QF6H8pW2UuR9WobeAA/nvBI6Lwrh3uvyzGBAf7nYEaw724mW8xeZsjJ5DbnZoT5t6SpfGmThf1m6&#10;vCnv76X696+x+gUAAP//AwBQSwMEFAAGAAgAAAAhAJGg55vgAAAACgEAAA8AAABkcnMvZG93bnJl&#10;di54bWxMj8FOwzAMhu9IvENkJC5oS9bAmErTaSAmNIkDG7twyxrTFhqnSrKt8PRk4gDH3/70+3Mx&#10;H2zHDuhD60jBZCyAIVXOtFQr2L4uRzNgIWoyunOECr4wwLw8Pyt0btyR1njYxJqlEgq5VtDE2Oec&#10;h6pBq8PY9Uhp9+681TFFX3Pj9TGV245nQky51S2lC43u8aHB6nOztwpWmbx6fpLX/nERBmnu3z6W&#10;L9tvpS4vhsUdsIhD/IPhpJ/UoUxOO7cnE1iX8nQmE6pA3k6AnQBxIzJgu98JLwv+/4XyBwAA//8D&#10;AFBLAQItABQABgAIAAAAIQC2gziS/gAAAOEBAAATAAAAAAAAAAAAAAAAAAAAAABbQ29udGVudF9U&#10;eXBlc10ueG1sUEsBAi0AFAAGAAgAAAAhADj9If/WAAAAlAEAAAsAAAAAAAAAAAAAAAAALwEAAF9y&#10;ZWxzLy5yZWxzUEsBAi0AFAAGAAgAAAAhAAUZhj+5AQAAYgMAAA4AAAAAAAAAAAAAAAAALgIAAGRy&#10;cy9lMm9Eb2MueG1sUEsBAi0AFAAGAAgAAAAhAJGg55vgAAAACgEAAA8AAAAAAAAAAAAAAAAAEwQA&#10;AGRycy9kb3ducmV2LnhtbFBLBQYAAAAABAAEAPMAAAAgBQAAAAA=&#10;" strokeweight=".31203mm">
                <w10:wrap type="topAndBottom" anchorx="page"/>
              </v:line>
            </w:pict>
          </mc:Fallback>
        </mc:AlternateContent>
      </w:r>
    </w:p>
    <w:p w14:paraId="3900C52D" w14:textId="77777777" w:rsidR="005C6A86" w:rsidRPr="00EA2612" w:rsidRDefault="005C6A86" w:rsidP="004D51B1">
      <w:pPr>
        <w:pStyle w:val="Tijeloteksta"/>
        <w:tabs>
          <w:tab w:val="left" w:pos="1134"/>
        </w:tabs>
        <w:ind w:left="0" w:firstLine="709"/>
        <w:rPr>
          <w:b/>
          <w:sz w:val="20"/>
        </w:rPr>
      </w:pPr>
    </w:p>
    <w:p w14:paraId="6D991421" w14:textId="77777777" w:rsidR="005C6A86" w:rsidRPr="00EA2612" w:rsidRDefault="005C6A86" w:rsidP="004D51B1">
      <w:pPr>
        <w:pStyle w:val="Tijeloteksta"/>
        <w:tabs>
          <w:tab w:val="left" w:pos="1134"/>
        </w:tabs>
        <w:ind w:left="0" w:firstLine="709"/>
        <w:rPr>
          <w:b/>
          <w:sz w:val="20"/>
        </w:rPr>
      </w:pPr>
    </w:p>
    <w:p w14:paraId="24A62C74" w14:textId="77777777" w:rsidR="005C6A86" w:rsidRPr="00EA2612" w:rsidRDefault="005C6A86" w:rsidP="004D51B1">
      <w:pPr>
        <w:pStyle w:val="Tijeloteksta"/>
        <w:tabs>
          <w:tab w:val="left" w:pos="1134"/>
        </w:tabs>
        <w:ind w:left="0" w:firstLine="709"/>
        <w:rPr>
          <w:b/>
          <w:sz w:val="20"/>
        </w:rPr>
      </w:pPr>
    </w:p>
    <w:p w14:paraId="1604185D" w14:textId="77777777" w:rsidR="005C6A86" w:rsidRPr="00EA2612" w:rsidRDefault="005C6A86" w:rsidP="004D51B1">
      <w:pPr>
        <w:pStyle w:val="Tijeloteksta"/>
        <w:tabs>
          <w:tab w:val="left" w:pos="1134"/>
        </w:tabs>
        <w:ind w:left="0" w:firstLine="709"/>
        <w:rPr>
          <w:b/>
          <w:sz w:val="20"/>
        </w:rPr>
      </w:pPr>
    </w:p>
    <w:p w14:paraId="3627606F" w14:textId="77777777" w:rsidR="005C6A86" w:rsidRPr="00EA2612" w:rsidRDefault="005C6A86" w:rsidP="004D51B1">
      <w:pPr>
        <w:pStyle w:val="Tijeloteksta"/>
        <w:tabs>
          <w:tab w:val="left" w:pos="1134"/>
        </w:tabs>
        <w:ind w:left="0" w:firstLine="709"/>
        <w:rPr>
          <w:b/>
          <w:sz w:val="20"/>
        </w:rPr>
      </w:pPr>
    </w:p>
    <w:p w14:paraId="1FAB4217" w14:textId="77777777" w:rsidR="005C6A86" w:rsidRPr="00EA2612" w:rsidRDefault="005C6A86" w:rsidP="004D51B1">
      <w:pPr>
        <w:pStyle w:val="Tijeloteksta"/>
        <w:tabs>
          <w:tab w:val="left" w:pos="1134"/>
        </w:tabs>
        <w:ind w:left="0" w:firstLine="709"/>
        <w:rPr>
          <w:b/>
          <w:sz w:val="20"/>
        </w:rPr>
      </w:pPr>
    </w:p>
    <w:p w14:paraId="081335F0" w14:textId="77777777" w:rsidR="005C6A86" w:rsidRPr="00EA2612" w:rsidRDefault="005C6A86" w:rsidP="004D51B1">
      <w:pPr>
        <w:pStyle w:val="Tijeloteksta"/>
        <w:tabs>
          <w:tab w:val="left" w:pos="1134"/>
        </w:tabs>
        <w:ind w:left="0" w:firstLine="709"/>
        <w:rPr>
          <w:b/>
          <w:sz w:val="20"/>
        </w:rPr>
      </w:pPr>
    </w:p>
    <w:p w14:paraId="6408F9E6" w14:textId="77777777" w:rsidR="005C6A86" w:rsidRPr="00EA2612" w:rsidRDefault="005C6A86" w:rsidP="004D51B1">
      <w:pPr>
        <w:pStyle w:val="Tijeloteksta"/>
        <w:tabs>
          <w:tab w:val="left" w:pos="1134"/>
        </w:tabs>
        <w:ind w:left="0" w:firstLine="709"/>
        <w:rPr>
          <w:b/>
          <w:sz w:val="20"/>
        </w:rPr>
      </w:pPr>
    </w:p>
    <w:p w14:paraId="4767D1DC" w14:textId="77777777" w:rsidR="005C6A86" w:rsidRPr="00EA2612" w:rsidRDefault="005C6A86" w:rsidP="004D51B1">
      <w:pPr>
        <w:pStyle w:val="Tijeloteksta"/>
        <w:tabs>
          <w:tab w:val="left" w:pos="1134"/>
        </w:tabs>
        <w:ind w:left="0" w:firstLine="709"/>
        <w:rPr>
          <w:b/>
          <w:sz w:val="20"/>
        </w:rPr>
      </w:pPr>
    </w:p>
    <w:p w14:paraId="74EAAE93" w14:textId="77777777" w:rsidR="005C6A86" w:rsidRPr="00EA2612" w:rsidRDefault="005C6A86" w:rsidP="004D51B1">
      <w:pPr>
        <w:pStyle w:val="Tijeloteksta"/>
        <w:tabs>
          <w:tab w:val="left" w:pos="1134"/>
        </w:tabs>
        <w:ind w:left="0" w:firstLine="709"/>
        <w:rPr>
          <w:b/>
          <w:sz w:val="20"/>
        </w:rPr>
      </w:pPr>
    </w:p>
    <w:p w14:paraId="6A382C72" w14:textId="77777777" w:rsidR="005C6A86" w:rsidRPr="00EA2612" w:rsidRDefault="005C6A86" w:rsidP="004D51B1">
      <w:pPr>
        <w:pStyle w:val="Tijeloteksta"/>
        <w:tabs>
          <w:tab w:val="left" w:pos="1134"/>
        </w:tabs>
        <w:ind w:left="0" w:firstLine="709"/>
        <w:rPr>
          <w:b/>
          <w:sz w:val="20"/>
        </w:rPr>
      </w:pPr>
    </w:p>
    <w:p w14:paraId="080DF2C0" w14:textId="77777777" w:rsidR="005C6A86" w:rsidRPr="00EA2612" w:rsidRDefault="005C6A86" w:rsidP="004D51B1">
      <w:pPr>
        <w:pStyle w:val="Tijeloteksta"/>
        <w:tabs>
          <w:tab w:val="left" w:pos="1134"/>
        </w:tabs>
        <w:ind w:left="0" w:firstLine="709"/>
        <w:rPr>
          <w:b/>
          <w:sz w:val="20"/>
        </w:rPr>
      </w:pPr>
    </w:p>
    <w:p w14:paraId="1A26615B" w14:textId="77777777" w:rsidR="005C6A86" w:rsidRPr="00EA2612" w:rsidRDefault="005C6A86" w:rsidP="004D51B1">
      <w:pPr>
        <w:pStyle w:val="Tijeloteksta"/>
        <w:tabs>
          <w:tab w:val="left" w:pos="1134"/>
        </w:tabs>
        <w:ind w:left="0" w:firstLine="709"/>
        <w:rPr>
          <w:b/>
          <w:sz w:val="20"/>
        </w:rPr>
      </w:pPr>
    </w:p>
    <w:p w14:paraId="4D719CFA" w14:textId="77777777" w:rsidR="005C6A86" w:rsidRPr="00EA2612" w:rsidRDefault="005C6A86" w:rsidP="004D51B1">
      <w:pPr>
        <w:pStyle w:val="Tijeloteksta"/>
        <w:tabs>
          <w:tab w:val="left" w:pos="1134"/>
        </w:tabs>
        <w:ind w:left="0" w:firstLine="709"/>
        <w:rPr>
          <w:b/>
          <w:sz w:val="20"/>
        </w:rPr>
      </w:pPr>
    </w:p>
    <w:p w14:paraId="1A9FF026" w14:textId="77777777" w:rsidR="005C6A86" w:rsidRPr="00EA2612" w:rsidRDefault="005C6A86" w:rsidP="004D51B1">
      <w:pPr>
        <w:pStyle w:val="Tijeloteksta"/>
        <w:tabs>
          <w:tab w:val="left" w:pos="1134"/>
        </w:tabs>
        <w:ind w:left="0" w:firstLine="709"/>
        <w:rPr>
          <w:b/>
          <w:sz w:val="20"/>
        </w:rPr>
      </w:pPr>
    </w:p>
    <w:p w14:paraId="04CCA6AB" w14:textId="77777777" w:rsidR="005C6A86" w:rsidRPr="00EA2612" w:rsidRDefault="005C6A86" w:rsidP="004D51B1">
      <w:pPr>
        <w:pStyle w:val="Tijeloteksta"/>
        <w:tabs>
          <w:tab w:val="left" w:pos="1134"/>
        </w:tabs>
        <w:ind w:left="0" w:firstLine="709"/>
        <w:rPr>
          <w:b/>
        </w:rPr>
      </w:pPr>
    </w:p>
    <w:p w14:paraId="3A229ED3" w14:textId="77777777" w:rsidR="005C6A86" w:rsidRPr="00EA2612" w:rsidRDefault="00F420DE" w:rsidP="004C6588">
      <w:pPr>
        <w:pStyle w:val="tb-na16"/>
        <w:tabs>
          <w:tab w:val="left" w:pos="1134"/>
        </w:tabs>
        <w:spacing w:before="0" w:beforeAutospacing="0" w:after="0" w:afterAutospacing="0"/>
        <w:ind w:firstLine="709"/>
        <w:rPr>
          <w:sz w:val="32"/>
          <w:lang w:val="hr-HR"/>
        </w:rPr>
      </w:pPr>
      <w:r w:rsidRPr="00EA2612">
        <w:rPr>
          <w:sz w:val="32"/>
          <w:lang w:val="hr-HR"/>
        </w:rPr>
        <w:t xml:space="preserve">NACRT </w:t>
      </w:r>
      <w:r w:rsidR="005C6A86" w:rsidRPr="00EA2612">
        <w:rPr>
          <w:sz w:val="32"/>
          <w:lang w:val="hr-HR"/>
        </w:rPr>
        <w:t>PRIJEDLOG</w:t>
      </w:r>
      <w:r w:rsidRPr="00EA2612">
        <w:rPr>
          <w:sz w:val="32"/>
          <w:lang w:val="hr-HR"/>
        </w:rPr>
        <w:t>A</w:t>
      </w:r>
      <w:r w:rsidR="004C6588" w:rsidRPr="00EA2612">
        <w:rPr>
          <w:sz w:val="32"/>
          <w:lang w:val="hr-HR"/>
        </w:rPr>
        <w:t xml:space="preserve"> </w:t>
      </w:r>
      <w:r w:rsidR="005C6A86" w:rsidRPr="00EA2612">
        <w:rPr>
          <w:sz w:val="32"/>
          <w:lang w:val="hr-HR"/>
        </w:rPr>
        <w:t xml:space="preserve">ZAKONA O IZMJENAMA I DOPUNAMA </w:t>
      </w:r>
      <w:r w:rsidR="005C6A86" w:rsidRPr="00EA2612">
        <w:rPr>
          <w:bCs w:val="0"/>
          <w:sz w:val="32"/>
          <w:szCs w:val="34"/>
          <w:lang w:val="hr-HR" w:eastAsia="hr-HR"/>
        </w:rPr>
        <w:t>ZAKONA O KLIMATSKIM PROMJENAMA I ZAŠTITI OZONSKOG SLOJA</w:t>
      </w:r>
    </w:p>
    <w:p w14:paraId="5D33E10A" w14:textId="77777777" w:rsidR="005C6A86" w:rsidRPr="00EA2612" w:rsidRDefault="005C6A86" w:rsidP="004D51B1">
      <w:pPr>
        <w:pStyle w:val="Tijeloteksta"/>
        <w:tabs>
          <w:tab w:val="left" w:pos="1134"/>
        </w:tabs>
        <w:ind w:left="0" w:firstLine="709"/>
        <w:rPr>
          <w:b/>
          <w:sz w:val="20"/>
        </w:rPr>
      </w:pPr>
    </w:p>
    <w:p w14:paraId="2A4D150D" w14:textId="77777777" w:rsidR="005C6A86" w:rsidRPr="00EA2612" w:rsidRDefault="005C6A86" w:rsidP="004D51B1">
      <w:pPr>
        <w:pStyle w:val="Tijeloteksta"/>
        <w:tabs>
          <w:tab w:val="left" w:pos="1134"/>
        </w:tabs>
        <w:ind w:left="0" w:firstLine="709"/>
        <w:rPr>
          <w:b/>
          <w:sz w:val="20"/>
        </w:rPr>
      </w:pPr>
    </w:p>
    <w:p w14:paraId="6A2D5415" w14:textId="77777777" w:rsidR="005C6A86" w:rsidRPr="00EA2612" w:rsidRDefault="005C6A86" w:rsidP="004D51B1">
      <w:pPr>
        <w:pStyle w:val="Tijeloteksta"/>
        <w:tabs>
          <w:tab w:val="left" w:pos="1134"/>
        </w:tabs>
        <w:ind w:left="0" w:firstLine="709"/>
        <w:rPr>
          <w:b/>
          <w:sz w:val="20"/>
        </w:rPr>
      </w:pPr>
    </w:p>
    <w:p w14:paraId="67FFAAF4" w14:textId="77777777" w:rsidR="005C6A86" w:rsidRPr="00EA2612" w:rsidRDefault="005C6A86" w:rsidP="004D51B1">
      <w:pPr>
        <w:pStyle w:val="Tijeloteksta"/>
        <w:tabs>
          <w:tab w:val="left" w:pos="1134"/>
        </w:tabs>
        <w:ind w:left="0" w:firstLine="709"/>
        <w:rPr>
          <w:b/>
          <w:sz w:val="20"/>
        </w:rPr>
      </w:pPr>
    </w:p>
    <w:p w14:paraId="564E401C" w14:textId="77777777" w:rsidR="005C6A86" w:rsidRPr="00EA2612" w:rsidRDefault="005C6A86" w:rsidP="004D51B1">
      <w:pPr>
        <w:pStyle w:val="Tijeloteksta"/>
        <w:tabs>
          <w:tab w:val="left" w:pos="1134"/>
        </w:tabs>
        <w:ind w:left="0" w:firstLine="709"/>
        <w:rPr>
          <w:b/>
          <w:sz w:val="20"/>
        </w:rPr>
      </w:pPr>
    </w:p>
    <w:p w14:paraId="12FE5A7A" w14:textId="77777777" w:rsidR="005C6A86" w:rsidRPr="00EA2612" w:rsidRDefault="005C6A86" w:rsidP="004D51B1">
      <w:pPr>
        <w:pStyle w:val="Tijeloteksta"/>
        <w:tabs>
          <w:tab w:val="left" w:pos="1134"/>
        </w:tabs>
        <w:ind w:left="0" w:firstLine="709"/>
        <w:rPr>
          <w:b/>
          <w:sz w:val="20"/>
        </w:rPr>
      </w:pPr>
    </w:p>
    <w:p w14:paraId="42E1A7CD" w14:textId="77777777" w:rsidR="005C6A86" w:rsidRPr="00EA2612" w:rsidRDefault="005C6A86" w:rsidP="004D51B1">
      <w:pPr>
        <w:pStyle w:val="Tijeloteksta"/>
        <w:tabs>
          <w:tab w:val="left" w:pos="1134"/>
        </w:tabs>
        <w:ind w:left="0" w:firstLine="709"/>
        <w:rPr>
          <w:b/>
          <w:sz w:val="20"/>
        </w:rPr>
      </w:pPr>
    </w:p>
    <w:p w14:paraId="65EF4720" w14:textId="77777777" w:rsidR="005C6A86" w:rsidRPr="00EA2612" w:rsidRDefault="005C6A86" w:rsidP="004D51B1">
      <w:pPr>
        <w:pStyle w:val="Tijeloteksta"/>
        <w:tabs>
          <w:tab w:val="left" w:pos="1134"/>
        </w:tabs>
        <w:ind w:left="0" w:firstLine="709"/>
        <w:rPr>
          <w:b/>
          <w:sz w:val="20"/>
        </w:rPr>
      </w:pPr>
    </w:p>
    <w:p w14:paraId="278886CB" w14:textId="77777777" w:rsidR="005C6A86" w:rsidRPr="00EA2612" w:rsidRDefault="005C6A86" w:rsidP="004D51B1">
      <w:pPr>
        <w:pStyle w:val="Tijeloteksta"/>
        <w:tabs>
          <w:tab w:val="left" w:pos="1134"/>
        </w:tabs>
        <w:ind w:left="0" w:firstLine="709"/>
        <w:rPr>
          <w:b/>
          <w:sz w:val="20"/>
        </w:rPr>
      </w:pPr>
    </w:p>
    <w:p w14:paraId="3BA7F05D" w14:textId="77777777" w:rsidR="005C6A86" w:rsidRPr="00EA2612" w:rsidRDefault="005C6A86" w:rsidP="004D51B1">
      <w:pPr>
        <w:pStyle w:val="Tijeloteksta"/>
        <w:tabs>
          <w:tab w:val="left" w:pos="1134"/>
        </w:tabs>
        <w:ind w:left="0" w:firstLine="709"/>
        <w:rPr>
          <w:b/>
          <w:sz w:val="20"/>
        </w:rPr>
      </w:pPr>
    </w:p>
    <w:p w14:paraId="34BCF8BA" w14:textId="77777777" w:rsidR="005C6A86" w:rsidRPr="00EA2612" w:rsidRDefault="005C6A86" w:rsidP="004D51B1">
      <w:pPr>
        <w:pStyle w:val="Tijeloteksta"/>
        <w:tabs>
          <w:tab w:val="left" w:pos="1134"/>
        </w:tabs>
        <w:ind w:left="0" w:firstLine="709"/>
        <w:rPr>
          <w:b/>
          <w:sz w:val="20"/>
        </w:rPr>
      </w:pPr>
    </w:p>
    <w:p w14:paraId="509EC259" w14:textId="77777777" w:rsidR="005C6A86" w:rsidRPr="00EA2612" w:rsidRDefault="005C6A86" w:rsidP="004D51B1">
      <w:pPr>
        <w:pStyle w:val="Tijeloteksta"/>
        <w:tabs>
          <w:tab w:val="left" w:pos="1134"/>
        </w:tabs>
        <w:ind w:left="0" w:firstLine="709"/>
        <w:rPr>
          <w:b/>
          <w:sz w:val="20"/>
        </w:rPr>
      </w:pPr>
    </w:p>
    <w:p w14:paraId="7592B4CF" w14:textId="77777777" w:rsidR="005C6A86" w:rsidRPr="00EA2612" w:rsidRDefault="005C6A86" w:rsidP="004D51B1">
      <w:pPr>
        <w:pStyle w:val="Tijeloteksta"/>
        <w:tabs>
          <w:tab w:val="left" w:pos="1134"/>
        </w:tabs>
        <w:ind w:left="0" w:firstLine="709"/>
        <w:rPr>
          <w:b/>
          <w:sz w:val="20"/>
        </w:rPr>
      </w:pPr>
    </w:p>
    <w:p w14:paraId="182F594B" w14:textId="77777777" w:rsidR="005C6A86" w:rsidRPr="00EA2612" w:rsidRDefault="005C6A86" w:rsidP="004D51B1">
      <w:pPr>
        <w:pStyle w:val="Tijeloteksta"/>
        <w:tabs>
          <w:tab w:val="left" w:pos="1134"/>
        </w:tabs>
        <w:ind w:left="0" w:firstLine="709"/>
        <w:rPr>
          <w:b/>
          <w:sz w:val="20"/>
        </w:rPr>
      </w:pPr>
    </w:p>
    <w:p w14:paraId="6B8161E4" w14:textId="77777777" w:rsidR="005C6A86" w:rsidRPr="00EA2612" w:rsidRDefault="005C6A86" w:rsidP="004D51B1">
      <w:pPr>
        <w:pStyle w:val="Tijeloteksta"/>
        <w:tabs>
          <w:tab w:val="left" w:pos="1134"/>
        </w:tabs>
        <w:ind w:left="0" w:firstLine="709"/>
        <w:rPr>
          <w:b/>
          <w:sz w:val="20"/>
        </w:rPr>
      </w:pPr>
    </w:p>
    <w:p w14:paraId="5D956B40" w14:textId="77777777" w:rsidR="005C6A86" w:rsidRPr="00EA2612" w:rsidRDefault="005C6A86" w:rsidP="004D51B1">
      <w:pPr>
        <w:pStyle w:val="Tijeloteksta"/>
        <w:tabs>
          <w:tab w:val="left" w:pos="1134"/>
        </w:tabs>
        <w:ind w:left="0" w:firstLine="709"/>
        <w:rPr>
          <w:b/>
          <w:sz w:val="20"/>
        </w:rPr>
      </w:pPr>
    </w:p>
    <w:p w14:paraId="4840672B" w14:textId="77777777" w:rsidR="005C6A86" w:rsidRPr="00EA2612" w:rsidRDefault="005C6A86" w:rsidP="004D51B1">
      <w:pPr>
        <w:pStyle w:val="Tijeloteksta"/>
        <w:tabs>
          <w:tab w:val="left" w:pos="1134"/>
        </w:tabs>
        <w:ind w:left="0" w:firstLine="709"/>
        <w:rPr>
          <w:b/>
          <w:sz w:val="20"/>
        </w:rPr>
      </w:pPr>
    </w:p>
    <w:p w14:paraId="69C2AC31" w14:textId="77777777" w:rsidR="005C6A86" w:rsidRPr="00EA2612" w:rsidRDefault="005C6A86" w:rsidP="004D51B1">
      <w:pPr>
        <w:pStyle w:val="Tijeloteksta"/>
        <w:tabs>
          <w:tab w:val="left" w:pos="1134"/>
        </w:tabs>
        <w:ind w:left="0" w:firstLine="709"/>
        <w:rPr>
          <w:b/>
          <w:sz w:val="20"/>
        </w:rPr>
      </w:pPr>
    </w:p>
    <w:p w14:paraId="6C54D041" w14:textId="77777777" w:rsidR="005C6A86" w:rsidRPr="00EA2612" w:rsidRDefault="005C6A86" w:rsidP="004D51B1">
      <w:pPr>
        <w:pStyle w:val="Tijeloteksta"/>
        <w:tabs>
          <w:tab w:val="left" w:pos="1134"/>
        </w:tabs>
        <w:ind w:left="0" w:firstLine="709"/>
        <w:rPr>
          <w:b/>
          <w:sz w:val="20"/>
        </w:rPr>
      </w:pPr>
    </w:p>
    <w:p w14:paraId="0CC64281" w14:textId="77777777" w:rsidR="005C6A86" w:rsidRPr="00EA2612" w:rsidRDefault="005C6A86" w:rsidP="004D51B1">
      <w:pPr>
        <w:pStyle w:val="Tijeloteksta"/>
        <w:tabs>
          <w:tab w:val="left" w:pos="1134"/>
        </w:tabs>
        <w:ind w:left="0" w:firstLine="709"/>
        <w:rPr>
          <w:b/>
          <w:sz w:val="20"/>
        </w:rPr>
      </w:pPr>
    </w:p>
    <w:p w14:paraId="2CF21021" w14:textId="77777777" w:rsidR="005C6A86" w:rsidRPr="00EA2612" w:rsidRDefault="005C6A86" w:rsidP="004D51B1">
      <w:pPr>
        <w:pStyle w:val="Tijeloteksta"/>
        <w:tabs>
          <w:tab w:val="left" w:pos="1134"/>
        </w:tabs>
        <w:ind w:left="0" w:firstLine="709"/>
        <w:rPr>
          <w:b/>
          <w:sz w:val="20"/>
        </w:rPr>
      </w:pPr>
    </w:p>
    <w:p w14:paraId="5D617D7B" w14:textId="77777777" w:rsidR="005C6A86" w:rsidRPr="00EA2612" w:rsidRDefault="005C6A86" w:rsidP="004D51B1">
      <w:pPr>
        <w:pStyle w:val="Tijeloteksta"/>
        <w:tabs>
          <w:tab w:val="left" w:pos="1134"/>
        </w:tabs>
        <w:ind w:left="0" w:firstLine="709"/>
        <w:rPr>
          <w:b/>
          <w:sz w:val="20"/>
        </w:rPr>
      </w:pPr>
    </w:p>
    <w:p w14:paraId="0017BA12" w14:textId="77777777" w:rsidR="005C6A86" w:rsidRPr="00EA2612" w:rsidRDefault="005C6A86" w:rsidP="004D51B1">
      <w:pPr>
        <w:pStyle w:val="Tijeloteksta"/>
        <w:tabs>
          <w:tab w:val="left" w:pos="1134"/>
        </w:tabs>
        <w:ind w:left="0" w:firstLine="709"/>
        <w:rPr>
          <w:b/>
          <w:sz w:val="20"/>
        </w:rPr>
      </w:pPr>
    </w:p>
    <w:p w14:paraId="2949E49C" w14:textId="77777777" w:rsidR="005C6A86" w:rsidRPr="00EA2612" w:rsidRDefault="005C6A86" w:rsidP="004D51B1">
      <w:pPr>
        <w:pStyle w:val="Tijeloteksta"/>
        <w:tabs>
          <w:tab w:val="left" w:pos="1134"/>
        </w:tabs>
        <w:ind w:left="0" w:firstLine="709"/>
        <w:rPr>
          <w:b/>
          <w:sz w:val="20"/>
        </w:rPr>
      </w:pPr>
    </w:p>
    <w:p w14:paraId="12D404A0" w14:textId="77777777" w:rsidR="005C6A86" w:rsidRPr="00EA2612" w:rsidRDefault="005C6A86" w:rsidP="004D51B1">
      <w:pPr>
        <w:pStyle w:val="Tijeloteksta"/>
        <w:tabs>
          <w:tab w:val="left" w:pos="1134"/>
        </w:tabs>
        <w:ind w:left="0" w:firstLine="709"/>
        <w:rPr>
          <w:b/>
          <w:sz w:val="20"/>
        </w:rPr>
      </w:pPr>
    </w:p>
    <w:p w14:paraId="6AC227F8" w14:textId="77777777" w:rsidR="005C6A86" w:rsidRPr="00EA2612" w:rsidRDefault="005C6A86" w:rsidP="004D51B1">
      <w:pPr>
        <w:pStyle w:val="Tijeloteksta"/>
        <w:tabs>
          <w:tab w:val="left" w:pos="1134"/>
        </w:tabs>
        <w:ind w:left="0" w:firstLine="709"/>
        <w:rPr>
          <w:b/>
          <w:sz w:val="20"/>
        </w:rPr>
      </w:pPr>
      <w:r w:rsidRPr="00EA2612">
        <w:rPr>
          <w:noProof/>
          <w:lang w:bidi="ar-SA"/>
        </w:rPr>
        <mc:AlternateContent>
          <mc:Choice Requires="wpg">
            <w:drawing>
              <wp:anchor distT="0" distB="0" distL="0" distR="0" simplePos="0" relativeHeight="251658240" behindDoc="1" locked="0" layoutInCell="1" allowOverlap="1" wp14:anchorId="3FF4FDCB" wp14:editId="34B9304F">
                <wp:simplePos x="0" y="0"/>
                <wp:positionH relativeFrom="page">
                  <wp:posOffset>1024255</wp:posOffset>
                </wp:positionH>
                <wp:positionV relativeFrom="paragraph">
                  <wp:posOffset>171450</wp:posOffset>
                </wp:positionV>
                <wp:extent cx="5692775" cy="11430"/>
                <wp:effectExtent l="14605" t="5715" r="7620" b="1905"/>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775" cy="11430"/>
                          <a:chOff x="1613" y="270"/>
                          <a:chExt cx="8965" cy="18"/>
                        </a:xfrm>
                      </wpg:grpSpPr>
                      <wps:wsp>
                        <wps:cNvPr id="3" name="Line 4"/>
                        <wps:cNvCnPr>
                          <a:cxnSpLocks noChangeShapeType="1"/>
                        </wps:cNvCnPr>
                        <wps:spPr bwMode="auto">
                          <a:xfrm>
                            <a:off x="1613" y="279"/>
                            <a:ext cx="811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9739" y="279"/>
                            <a:ext cx="839"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3176E3" id="Group 2" o:spid="_x0000_s1026" style="position:absolute;margin-left:80.65pt;margin-top:13.5pt;width:448.25pt;height:.9pt;z-index:-251658240;mso-wrap-distance-left:0;mso-wrap-distance-right:0;mso-position-horizontal-relative:page" coordorigin="1613,270" coordsize="89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bkUgIAAK8GAAAOAAAAZHJzL2Uyb0RvYy54bWzkVcuO2yAU3VfqPyD2jeMkk4cVZxbJTDZp&#10;G2mmH0AwtlExICBx8ve9gJNJMotKU7WbeoGA++Dccy54/nhsBDowY7mSOU57fYyYpKrgssrxj9fn&#10;L1OMrCOyIEJJluMTs/hx8fnTvNUZG6haiYIZBEmkzVqd49o5nSWJpTVriO0pzSQYS2Ua4mBpqqQw&#10;pIXsjUgG/f44aZUptFGUWQu7q2jEi5C/LBl138vSModEjgGbC6MJ486PyWJOssoQXXPawSAfQNEQ&#10;LuHQS6oVcQTtDX+XquHUKKtK16OqSVRZcspCDVBN2r+rZm3UXodaqqyt9IUmoPaOpw+npd8Oa6Nf&#10;9NZE9DDdKPrTAi9Jq6vs2u7XVXRGu/arKkBPsncqFH4sTeNTQEnoGPg9XfhlR4cobD6MZ4PJ5AEj&#10;CrY0HQ07/mkNIvmodJwOMQLjYHIxPXXB09n4HDn1siUki2cGnB0urzs0kn3jyv4ZVy810SxIYD0X&#10;W4N4kWMAKUkD5W+4ZGjk4fhzwWEpI5P0KDsmkVTLmsiKhVSvJw1haSjgJsQvLMjwW2avOJrF9j3T&#10;O03TWeQ2kHchiGTaWLdmqkF+kmMBqINo5LCxLnJ5dvEaSvXMhYB9kgmJWq/VYDgMEVYJXnirN1pT&#10;7ZbCoAPxtyt8nTI3bj71itg6+gVTBA7tLYtwTM1I8dTNHeEizqECIUMjRm4iyztVnLbGo+60/kei&#10;j25EH/oSbhQk2d8TfTYZgrThYtyL7g3+Pv1vmodrD69ieAm6F9w/u9fr0CNv/5nFLwAAAP//AwBQ&#10;SwMEFAAGAAgAAAAhAOL6TUPfAAAACgEAAA8AAABkcnMvZG93bnJldi54bWxMj0FrwkAQhe8F/8My&#10;Qm91E0UNaTYi0vYkhWqh9DZmxySY3Q3ZNYn/vuOpHt+bjzfvZZvRNKKnztfOKohnEQiyhdO1LRV8&#10;H99fEhA+oNXYOEsKbuRhk0+eMky1G+wX9YdQCg6xPkUFVQhtKqUvKjLoZ64ly7ez6wwGll0pdYcD&#10;h5tGzqNoJQ3Wlj9U2NKuouJyuBoFHwMO20X81u8v593t97j8/NnHpNTzdNy+ggg0hn8Y7vW5OuTc&#10;6eSuVnvRsF7FC0YVzNe86Q5EyzWPObGTJCDzTD5OyP8AAAD//wMAUEsBAi0AFAAGAAgAAAAhALaD&#10;OJL+AAAA4QEAABMAAAAAAAAAAAAAAAAAAAAAAFtDb250ZW50X1R5cGVzXS54bWxQSwECLQAUAAYA&#10;CAAAACEAOP0h/9YAAACUAQAACwAAAAAAAAAAAAAAAAAvAQAAX3JlbHMvLnJlbHNQSwECLQAUAAYA&#10;CAAAACEA/ZJ25FICAACvBgAADgAAAAAAAAAAAAAAAAAuAgAAZHJzL2Uyb0RvYy54bWxQSwECLQAU&#10;AAYACAAAACEA4vpNQ98AAAAKAQAADwAAAAAAAAAAAAAAAACsBAAAZHJzL2Rvd25yZXYueG1sUEsF&#10;BgAAAAAEAAQA8wAAALgFAAAAAA==&#10;">
                <v:line id="Line 4" o:spid="_x0000_s1027" style="position:absolute;visibility:visible;mso-wrap-style:square" from="1613,279" to="973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jFwQAAANoAAAAPAAAAZHJzL2Rvd25yZXYueG1sRI9BawIx&#10;FITvBf9DeIK3mtVKLatRRCnqrdrW83Pz3A1uXpYk6vrvjVDocZiZb5jpvLW1uJIPxrGCQT8DQVw4&#10;bbhU8PP9+foBIkRkjbVjUnCnAPNZ52WKuXY33tF1H0uRIBxyVFDF2ORShqIii6HvGuLknZy3GJP0&#10;pdQebwluaznMsndp0XBaqLChZUXFeX+xCsZf21V2RDb2MDL3dhj8+nfllep128UERKQ2/of/2hut&#10;4A2eV9INkLMHAAAA//8DAFBLAQItABQABgAIAAAAIQDb4fbL7gAAAIUBAAATAAAAAAAAAAAAAAAA&#10;AAAAAABbQ29udGVudF9UeXBlc10ueG1sUEsBAi0AFAAGAAgAAAAhAFr0LFu/AAAAFQEAAAsAAAAA&#10;AAAAAAAAAAAAHwEAAF9yZWxzLy5yZWxzUEsBAi0AFAAGAAgAAAAhAPACOMXBAAAA2gAAAA8AAAAA&#10;AAAAAAAAAAAABwIAAGRycy9kb3ducmV2LnhtbFBLBQYAAAAAAwADALcAAAD1AgAAAAA=&#10;" strokeweight=".31203mm"/>
                <v:line id="Line 3" o:spid="_x0000_s1028" style="position:absolute;visibility:visible;mso-wrap-style:square" from="9739,279" to="1057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xwAAAANoAAAAPAAAAZHJzL2Rvd25yZXYueG1sRI9BawIx&#10;FITvBf9DeIK3mlVEZWsUUaR6U2t7ft08d4OblyVJdf33RhB6HGbmG2a2aG0truSDcaxg0M9AEBdO&#10;Gy4VnL4271MQISJrrB2TgjsFWMw7bzPMtbvxga7HWIoE4ZCjgirGJpcyFBVZDH3XECfv7LzFmKQv&#10;pfZ4S3Bby2GWjaVFw2mhwoZWFRWX459VMNnv1tkvsrE/I3Nvh8F/fq+9Ur1uu/wAEamN/+FXe6sV&#10;jOB5Jd0AOX8AAAD//wMAUEsBAi0AFAAGAAgAAAAhANvh9svuAAAAhQEAABMAAAAAAAAAAAAAAAAA&#10;AAAAAFtDb250ZW50X1R5cGVzXS54bWxQSwECLQAUAAYACAAAACEAWvQsW78AAAAVAQAACwAAAAAA&#10;AAAAAAAAAAAfAQAAX3JlbHMvLnJlbHNQSwECLQAUAAYACAAAACEAf+ugscAAAADaAAAADwAAAAAA&#10;AAAAAAAAAAAHAgAAZHJzL2Rvd25yZXYueG1sUEsFBgAAAAADAAMAtwAAAPQCAAAAAA==&#10;" strokeweight=".31203mm"/>
                <w10:wrap type="topAndBottom" anchorx="page"/>
              </v:group>
            </w:pict>
          </mc:Fallback>
        </mc:AlternateContent>
      </w:r>
    </w:p>
    <w:p w14:paraId="358437A0" w14:textId="77777777" w:rsidR="005C6A86" w:rsidRPr="00EA2612" w:rsidRDefault="005C6A86" w:rsidP="004D51B1">
      <w:pPr>
        <w:pStyle w:val="Tijeloteksta"/>
        <w:tabs>
          <w:tab w:val="left" w:pos="1134"/>
        </w:tabs>
        <w:ind w:left="0" w:firstLine="709"/>
        <w:rPr>
          <w:b/>
          <w:sz w:val="10"/>
        </w:rPr>
      </w:pPr>
    </w:p>
    <w:p w14:paraId="2C56C97F" w14:textId="04B05DF4" w:rsidR="005C6A86" w:rsidRPr="00EA2612" w:rsidRDefault="00101264" w:rsidP="004D51B1">
      <w:pPr>
        <w:tabs>
          <w:tab w:val="left" w:pos="1134"/>
        </w:tabs>
        <w:spacing w:after="0" w:line="240" w:lineRule="auto"/>
        <w:ind w:left="1705" w:right="1702" w:firstLine="709"/>
        <w:jc w:val="center"/>
        <w:rPr>
          <w:rFonts w:ascii="Times New Roman" w:hAnsi="Times New Roman" w:cs="Times New Roman"/>
          <w:b/>
          <w:sz w:val="24"/>
        </w:rPr>
      </w:pPr>
      <w:r w:rsidRPr="00EA2612">
        <w:rPr>
          <w:rFonts w:ascii="Times New Roman" w:hAnsi="Times New Roman" w:cs="Times New Roman"/>
          <w:b/>
          <w:sz w:val="24"/>
        </w:rPr>
        <w:t xml:space="preserve">Zagreb, </w:t>
      </w:r>
      <w:r w:rsidR="00DC7D95" w:rsidRPr="00EA2612">
        <w:rPr>
          <w:rFonts w:ascii="Times New Roman" w:hAnsi="Times New Roman" w:cs="Times New Roman"/>
          <w:b/>
          <w:sz w:val="24"/>
        </w:rPr>
        <w:t>kolovoz</w:t>
      </w:r>
      <w:r w:rsidR="00C33B2C" w:rsidRPr="00EA2612">
        <w:rPr>
          <w:rFonts w:ascii="Times New Roman" w:hAnsi="Times New Roman" w:cs="Times New Roman"/>
          <w:b/>
          <w:sz w:val="24"/>
        </w:rPr>
        <w:t xml:space="preserve"> </w:t>
      </w:r>
      <w:r w:rsidRPr="00EA2612">
        <w:rPr>
          <w:rFonts w:ascii="Times New Roman" w:hAnsi="Times New Roman" w:cs="Times New Roman"/>
          <w:b/>
          <w:sz w:val="24"/>
        </w:rPr>
        <w:t>202</w:t>
      </w:r>
      <w:r w:rsidR="009F0BFD" w:rsidRPr="00EA2612">
        <w:rPr>
          <w:rFonts w:ascii="Times New Roman" w:hAnsi="Times New Roman" w:cs="Times New Roman"/>
          <w:b/>
          <w:sz w:val="24"/>
        </w:rPr>
        <w:t>3</w:t>
      </w:r>
      <w:r w:rsidR="005C6A86" w:rsidRPr="00EA2612">
        <w:rPr>
          <w:rFonts w:ascii="Times New Roman" w:hAnsi="Times New Roman" w:cs="Times New Roman"/>
          <w:b/>
          <w:sz w:val="24"/>
        </w:rPr>
        <w:t>.</w:t>
      </w:r>
    </w:p>
    <w:p w14:paraId="187CD4D9" w14:textId="77777777" w:rsidR="005C6A86" w:rsidRPr="00EA2612" w:rsidRDefault="005C6A86" w:rsidP="004D51B1">
      <w:pPr>
        <w:tabs>
          <w:tab w:val="left" w:pos="1134"/>
        </w:tabs>
        <w:spacing w:after="0" w:line="240" w:lineRule="auto"/>
        <w:ind w:firstLine="709"/>
        <w:jc w:val="center"/>
        <w:rPr>
          <w:rFonts w:ascii="Times New Roman" w:hAnsi="Times New Roman" w:cs="Times New Roman"/>
          <w:sz w:val="24"/>
        </w:rPr>
        <w:sectPr w:rsidR="005C6A86" w:rsidRPr="00EA2612" w:rsidSect="004D51B1">
          <w:footerReference w:type="default" r:id="rId8"/>
          <w:pgSz w:w="11910" w:h="16840"/>
          <w:pgMar w:top="1417" w:right="1417" w:bottom="1417" w:left="1417" w:header="720" w:footer="720" w:gutter="0"/>
          <w:cols w:space="720"/>
          <w:docGrid w:linePitch="299"/>
        </w:sectPr>
      </w:pPr>
    </w:p>
    <w:p w14:paraId="07FE35CB" w14:textId="77777777" w:rsidR="005C6A86" w:rsidRPr="00EA2612" w:rsidRDefault="005C6A86" w:rsidP="004D51B1">
      <w:pPr>
        <w:pStyle w:val="Odlomakpopisa"/>
        <w:widowControl w:val="0"/>
        <w:numPr>
          <w:ilvl w:val="0"/>
          <w:numId w:val="5"/>
        </w:numPr>
        <w:tabs>
          <w:tab w:val="left" w:pos="330"/>
          <w:tab w:val="left" w:pos="1134"/>
        </w:tabs>
        <w:autoSpaceDE w:val="0"/>
        <w:autoSpaceDN w:val="0"/>
        <w:spacing w:after="0" w:line="240" w:lineRule="auto"/>
        <w:ind w:firstLine="709"/>
        <w:contextualSpacing w:val="0"/>
        <w:jc w:val="both"/>
        <w:rPr>
          <w:rFonts w:ascii="Times New Roman" w:hAnsi="Times New Roman" w:cs="Times New Roman"/>
          <w:b/>
          <w:sz w:val="24"/>
        </w:rPr>
      </w:pPr>
      <w:r w:rsidRPr="00EA2612">
        <w:rPr>
          <w:rFonts w:ascii="Times New Roman" w:hAnsi="Times New Roman" w:cs="Times New Roman"/>
          <w:b/>
          <w:sz w:val="24"/>
        </w:rPr>
        <w:lastRenderedPageBreak/>
        <w:t>USTAVNA OSNOVA ZA DONOŠENJE</w:t>
      </w:r>
      <w:r w:rsidRPr="00EA2612">
        <w:rPr>
          <w:rFonts w:ascii="Times New Roman" w:hAnsi="Times New Roman" w:cs="Times New Roman"/>
          <w:b/>
          <w:spacing w:val="-5"/>
          <w:sz w:val="24"/>
        </w:rPr>
        <w:t xml:space="preserve"> </w:t>
      </w:r>
      <w:r w:rsidRPr="00EA2612">
        <w:rPr>
          <w:rFonts w:ascii="Times New Roman" w:hAnsi="Times New Roman" w:cs="Times New Roman"/>
          <w:b/>
          <w:sz w:val="24"/>
        </w:rPr>
        <w:t>ZAKONA</w:t>
      </w:r>
    </w:p>
    <w:p w14:paraId="3E625F9F" w14:textId="77777777" w:rsidR="005C6A86" w:rsidRPr="00EA2612" w:rsidRDefault="005C6A86" w:rsidP="004D51B1">
      <w:pPr>
        <w:pStyle w:val="Odlomakpopisa"/>
        <w:widowControl w:val="0"/>
        <w:tabs>
          <w:tab w:val="left" w:pos="330"/>
          <w:tab w:val="left" w:pos="1134"/>
        </w:tabs>
        <w:autoSpaceDE w:val="0"/>
        <w:autoSpaceDN w:val="0"/>
        <w:spacing w:after="0" w:line="240" w:lineRule="auto"/>
        <w:ind w:left="825"/>
        <w:contextualSpacing w:val="0"/>
        <w:jc w:val="right"/>
        <w:rPr>
          <w:rFonts w:ascii="Times New Roman" w:hAnsi="Times New Roman" w:cs="Times New Roman"/>
          <w:b/>
          <w:sz w:val="24"/>
        </w:rPr>
      </w:pPr>
    </w:p>
    <w:p w14:paraId="5EFB3D69" w14:textId="77777777" w:rsidR="005C6A86" w:rsidRPr="00EA2612" w:rsidRDefault="005C6A86" w:rsidP="004D51B1">
      <w:pPr>
        <w:pStyle w:val="Tijeloteksta"/>
        <w:tabs>
          <w:tab w:val="left" w:pos="1134"/>
        </w:tabs>
        <w:ind w:right="108" w:firstLine="709"/>
        <w:jc w:val="both"/>
      </w:pPr>
      <w:r w:rsidRPr="00EA2612">
        <w:t>Ustavna osnova za donošenje</w:t>
      </w:r>
      <w:r w:rsidR="00F420DE" w:rsidRPr="00EA2612">
        <w:t xml:space="preserve"> ovog</w:t>
      </w:r>
      <w:r w:rsidRPr="00EA2612">
        <w:t xml:space="preserve"> Zakona sadržana je u odredbi članka 2. stavka 4. podstavka 1. </w:t>
      </w:r>
      <w:r w:rsidR="009F0BFD" w:rsidRPr="00EA2612">
        <w:t>Ustava Republike Hrvatske („Narodne novine”, broj 85/10 - pročišćeni tekst i 5/14 – Odluka Ustavnog suda Republike Hrvatske)</w:t>
      </w:r>
      <w:r w:rsidRPr="00EA2612">
        <w:t>.</w:t>
      </w:r>
    </w:p>
    <w:p w14:paraId="676FDF80" w14:textId="77777777" w:rsidR="005C6A86" w:rsidRPr="00EA2612" w:rsidRDefault="005C6A86" w:rsidP="004D51B1">
      <w:pPr>
        <w:pStyle w:val="Tijeloteksta"/>
        <w:tabs>
          <w:tab w:val="left" w:pos="1134"/>
        </w:tabs>
        <w:ind w:left="0" w:firstLine="709"/>
        <w:rPr>
          <w:sz w:val="26"/>
        </w:rPr>
      </w:pPr>
    </w:p>
    <w:p w14:paraId="49DE2317" w14:textId="77777777" w:rsidR="005C6A86" w:rsidRPr="00EA2612" w:rsidRDefault="005C6A86" w:rsidP="004D51B1">
      <w:pPr>
        <w:pStyle w:val="Odlomakpopisa"/>
        <w:widowControl w:val="0"/>
        <w:numPr>
          <w:ilvl w:val="0"/>
          <w:numId w:val="5"/>
        </w:numPr>
        <w:tabs>
          <w:tab w:val="left" w:pos="330"/>
          <w:tab w:val="left" w:pos="1134"/>
        </w:tabs>
        <w:autoSpaceDE w:val="0"/>
        <w:autoSpaceDN w:val="0"/>
        <w:spacing w:after="0" w:line="240" w:lineRule="auto"/>
        <w:ind w:firstLine="709"/>
        <w:contextualSpacing w:val="0"/>
        <w:jc w:val="both"/>
        <w:rPr>
          <w:rFonts w:ascii="Times New Roman" w:hAnsi="Times New Roman" w:cs="Times New Roman"/>
          <w:b/>
          <w:sz w:val="24"/>
        </w:rPr>
      </w:pPr>
      <w:r w:rsidRPr="00EA2612">
        <w:rPr>
          <w:rFonts w:ascii="Times New Roman" w:hAnsi="Times New Roman" w:cs="Times New Roman"/>
          <w:b/>
          <w:sz w:val="24"/>
        </w:rPr>
        <w:t xml:space="preserve"> OCJENA STANJA</w:t>
      </w:r>
      <w:r w:rsidR="00AF237A" w:rsidRPr="00EA2612">
        <w:rPr>
          <w:rFonts w:ascii="Times New Roman" w:hAnsi="Times New Roman" w:cs="Times New Roman"/>
          <w:b/>
          <w:sz w:val="24"/>
        </w:rPr>
        <w:t>,</w:t>
      </w:r>
      <w:r w:rsidRPr="00EA2612">
        <w:rPr>
          <w:rFonts w:ascii="Times New Roman" w:hAnsi="Times New Roman" w:cs="Times New Roman"/>
          <w:b/>
          <w:sz w:val="24"/>
        </w:rPr>
        <w:t xml:space="preserve"> OSNOVNA PITANJA KOJA SE TREBAJU UREDITI ZAKONOM </w:t>
      </w:r>
      <w:r w:rsidR="00AF237A" w:rsidRPr="00EA2612">
        <w:rPr>
          <w:rFonts w:ascii="Times New Roman" w:hAnsi="Times New Roman" w:cs="Times New Roman"/>
          <w:b/>
          <w:sz w:val="24"/>
        </w:rPr>
        <w:t>I</w:t>
      </w:r>
      <w:r w:rsidRPr="00EA2612">
        <w:rPr>
          <w:rFonts w:ascii="Times New Roman" w:hAnsi="Times New Roman" w:cs="Times New Roman"/>
          <w:b/>
          <w:sz w:val="24"/>
        </w:rPr>
        <w:t xml:space="preserve"> POSLJEDICE KOJE ĆE </w:t>
      </w:r>
      <w:r w:rsidR="00AF237A" w:rsidRPr="00EA2612">
        <w:rPr>
          <w:rFonts w:ascii="Times New Roman" w:hAnsi="Times New Roman" w:cs="Times New Roman"/>
          <w:b/>
          <w:sz w:val="24"/>
        </w:rPr>
        <w:t xml:space="preserve">PROISTJEĆI </w:t>
      </w:r>
      <w:r w:rsidRPr="00EA2612">
        <w:rPr>
          <w:rFonts w:ascii="Times New Roman" w:hAnsi="Times New Roman" w:cs="Times New Roman"/>
          <w:b/>
          <w:sz w:val="24"/>
        </w:rPr>
        <w:t>DONOŠENJEM ZAKONA</w:t>
      </w:r>
    </w:p>
    <w:p w14:paraId="69F51147" w14:textId="77777777" w:rsidR="005C6A86" w:rsidRPr="00EA2612" w:rsidRDefault="005C6A86" w:rsidP="004D51B1">
      <w:pPr>
        <w:tabs>
          <w:tab w:val="left" w:pos="7938"/>
        </w:tabs>
        <w:spacing w:after="0" w:line="240" w:lineRule="auto"/>
        <w:rPr>
          <w:rFonts w:ascii="Times New Roman" w:eastAsiaTheme="minorEastAsia" w:hAnsi="Times New Roman" w:cs="Times New Roman"/>
          <w:sz w:val="24"/>
          <w:szCs w:val="20"/>
          <w:lang w:eastAsia="hr-HR"/>
        </w:rPr>
      </w:pPr>
    </w:p>
    <w:p w14:paraId="79A4CE85" w14:textId="77777777" w:rsidR="005C6A86" w:rsidRPr="00EA2612" w:rsidRDefault="008011A2" w:rsidP="004D51B1">
      <w:pPr>
        <w:pStyle w:val="Tijeloteksta"/>
        <w:ind w:right="109" w:firstLine="593"/>
        <w:jc w:val="both"/>
      </w:pPr>
      <w:r w:rsidRPr="00EA2612">
        <w:t xml:space="preserve">Zakon </w:t>
      </w:r>
      <w:r w:rsidR="00501C49" w:rsidRPr="00EA2612">
        <w:t xml:space="preserve">o </w:t>
      </w:r>
      <w:r w:rsidRPr="00EA2612">
        <w:t>klimatskim promjenama i zaštiti ozonskog sloj</w:t>
      </w:r>
      <w:r w:rsidR="00501C49" w:rsidRPr="00EA2612">
        <w:t>a (</w:t>
      </w:r>
      <w:r w:rsidR="007E6EF7" w:rsidRPr="00EA2612">
        <w:t>''</w:t>
      </w:r>
      <w:r w:rsidR="00501C49" w:rsidRPr="00EA2612">
        <w:t>Narodne novine</w:t>
      </w:r>
      <w:r w:rsidR="007E6EF7" w:rsidRPr="00EA2612">
        <w:t>''</w:t>
      </w:r>
      <w:r w:rsidR="00501C49" w:rsidRPr="00EA2612">
        <w:t xml:space="preserve"> broj 127/19)</w:t>
      </w:r>
      <w:r w:rsidR="004D51B1" w:rsidRPr="00EA2612">
        <w:t xml:space="preserve"> (u daljnjem tekstu: Zakon)</w:t>
      </w:r>
      <w:r w:rsidR="00501C49" w:rsidRPr="00EA2612">
        <w:t>,</w:t>
      </w:r>
      <w:r w:rsidR="00736CC4" w:rsidRPr="00EA2612">
        <w:t xml:space="preserve"> donesen je </w:t>
      </w:r>
      <w:r w:rsidRPr="00EA2612">
        <w:t>27. prosinca 2019.</w:t>
      </w:r>
      <w:r w:rsidR="00501C49" w:rsidRPr="00EA2612">
        <w:t>,</w:t>
      </w:r>
      <w:r w:rsidRPr="00EA2612">
        <w:t xml:space="preserve"> a stupio je na snagu 1</w:t>
      </w:r>
      <w:r w:rsidR="005C6A86" w:rsidRPr="00EA2612">
        <w:t xml:space="preserve">. </w:t>
      </w:r>
      <w:r w:rsidRPr="00EA2612">
        <w:t>siječnja 2020</w:t>
      </w:r>
      <w:r w:rsidR="00255EA9" w:rsidRPr="00EA2612">
        <w:t>. godine, osim članaka 22. i 24. koji su stupili na snagu 1. siječnja 2021.</w:t>
      </w:r>
    </w:p>
    <w:p w14:paraId="4293BC94" w14:textId="77777777" w:rsidR="005C6A86" w:rsidRPr="00EA2612" w:rsidRDefault="005C6A86" w:rsidP="004D51B1">
      <w:pPr>
        <w:pStyle w:val="Tijeloteksta"/>
        <w:ind w:right="109" w:firstLine="593"/>
        <w:jc w:val="both"/>
      </w:pPr>
    </w:p>
    <w:p w14:paraId="38B641C6" w14:textId="77777777" w:rsidR="005C6A86" w:rsidRPr="00EA2612" w:rsidRDefault="005D6BE4" w:rsidP="004C6588">
      <w:pPr>
        <w:spacing w:after="0" w:line="276" w:lineRule="auto"/>
        <w:ind w:right="141" w:firstLine="595"/>
        <w:jc w:val="both"/>
        <w:rPr>
          <w:rFonts w:ascii="Times New Roman" w:eastAsia="Times New Roman" w:hAnsi="Times New Roman" w:cs="Times New Roman"/>
          <w:sz w:val="24"/>
          <w:szCs w:val="24"/>
          <w:lang w:eastAsia="hr-HR" w:bidi="hr-HR"/>
        </w:rPr>
      </w:pPr>
      <w:r w:rsidRPr="00EA2612">
        <w:rPr>
          <w:rFonts w:ascii="Times New Roman" w:eastAsia="Times New Roman" w:hAnsi="Times New Roman" w:cs="Times New Roman"/>
          <w:sz w:val="24"/>
          <w:szCs w:val="24"/>
          <w:lang w:eastAsia="hr-HR" w:bidi="hr-HR"/>
        </w:rPr>
        <w:t xml:space="preserve">Zakonom </w:t>
      </w:r>
      <w:r w:rsidR="004963AA" w:rsidRPr="00EA2612">
        <w:rPr>
          <w:rFonts w:ascii="Times New Roman" w:eastAsia="Times New Roman" w:hAnsi="Times New Roman" w:cs="Times New Roman"/>
          <w:sz w:val="24"/>
          <w:szCs w:val="24"/>
          <w:lang w:eastAsia="hr-HR" w:bidi="hr-HR"/>
        </w:rPr>
        <w:t xml:space="preserve">se </w:t>
      </w:r>
      <w:r w:rsidRPr="00EA2612">
        <w:rPr>
          <w:rFonts w:ascii="Times New Roman" w:eastAsia="Times New Roman" w:hAnsi="Times New Roman" w:cs="Times New Roman"/>
          <w:sz w:val="24"/>
          <w:szCs w:val="24"/>
          <w:lang w:eastAsia="hr-HR" w:bidi="hr-HR"/>
        </w:rPr>
        <w:t xml:space="preserve">određuje </w:t>
      </w:r>
      <w:r w:rsidR="008011A2" w:rsidRPr="00EA2612">
        <w:rPr>
          <w:rFonts w:ascii="Times New Roman" w:eastAsia="Times New Roman" w:hAnsi="Times New Roman" w:cs="Times New Roman"/>
          <w:sz w:val="24"/>
          <w:szCs w:val="24"/>
          <w:lang w:eastAsia="hr-HR" w:bidi="hr-HR"/>
        </w:rPr>
        <w:t xml:space="preserve">nadležnost i odgovornost za ublažavanje klimatskih promjena, prilagodbu klimatskim promjenama i zaštitu ozonskog sloja, dokumenti o klimatskim promjenama i zaštiti ozonskog sloja, praćenje i izvješćivanje o emisijama stakleničkih plinova, sustav trgovanja emisijama stakleničkih plinova, zrakoplovna djelatnost, sektori izvan sustava trgovanja emisijama stakleničkih plinova, Registar Unije, tvari koje oštećuju ozonski sloj i </w:t>
      </w:r>
      <w:proofErr w:type="spellStart"/>
      <w:r w:rsidR="008011A2" w:rsidRPr="00EA2612">
        <w:rPr>
          <w:rFonts w:ascii="Times New Roman" w:eastAsia="Times New Roman" w:hAnsi="Times New Roman" w:cs="Times New Roman"/>
          <w:sz w:val="24"/>
          <w:szCs w:val="24"/>
          <w:lang w:eastAsia="hr-HR" w:bidi="hr-HR"/>
        </w:rPr>
        <w:t>fluorirani</w:t>
      </w:r>
      <w:proofErr w:type="spellEnd"/>
      <w:r w:rsidR="008011A2" w:rsidRPr="00EA2612">
        <w:rPr>
          <w:rFonts w:ascii="Times New Roman" w:eastAsia="Times New Roman" w:hAnsi="Times New Roman" w:cs="Times New Roman"/>
          <w:sz w:val="24"/>
          <w:szCs w:val="24"/>
          <w:lang w:eastAsia="hr-HR" w:bidi="hr-HR"/>
        </w:rPr>
        <w:t xml:space="preserve"> staklenički plinovi, financiranje ublažavanja klimatskih promjena, prilagodbe klimatskim promjenama i zaštite ozonskog sloja, informacijski sustav za klimatske promjene i zaštitu ozonskog sloja</w:t>
      </w:r>
      <w:r w:rsidR="002774E7" w:rsidRPr="00EA2612">
        <w:rPr>
          <w:rFonts w:ascii="Times New Roman" w:eastAsia="Times New Roman" w:hAnsi="Times New Roman" w:cs="Times New Roman"/>
          <w:sz w:val="24"/>
          <w:szCs w:val="24"/>
          <w:lang w:eastAsia="hr-HR" w:bidi="hr-HR"/>
        </w:rPr>
        <w:t xml:space="preserve"> te </w:t>
      </w:r>
      <w:r w:rsidR="008011A2" w:rsidRPr="00EA2612">
        <w:rPr>
          <w:rFonts w:ascii="Times New Roman" w:eastAsia="Times New Roman" w:hAnsi="Times New Roman" w:cs="Times New Roman"/>
          <w:sz w:val="24"/>
          <w:szCs w:val="24"/>
          <w:lang w:eastAsia="hr-HR" w:bidi="hr-HR"/>
        </w:rPr>
        <w:t>upravni i inspekcijski nadzor.</w:t>
      </w:r>
    </w:p>
    <w:p w14:paraId="430611C3" w14:textId="77777777" w:rsidR="007F01E4" w:rsidRPr="00EA2612" w:rsidRDefault="007F01E4" w:rsidP="004C6588">
      <w:pPr>
        <w:spacing w:after="0" w:line="276" w:lineRule="auto"/>
        <w:ind w:left="142" w:right="141" w:firstLine="453"/>
        <w:jc w:val="both"/>
        <w:rPr>
          <w:rFonts w:ascii="Times New Roman" w:eastAsia="Times New Roman" w:hAnsi="Times New Roman" w:cs="Times New Roman"/>
          <w:sz w:val="24"/>
          <w:szCs w:val="24"/>
          <w:lang w:eastAsia="hr-HR" w:bidi="hr-HR"/>
        </w:rPr>
      </w:pPr>
    </w:p>
    <w:p w14:paraId="5AE42E98" w14:textId="77777777" w:rsidR="008011A2" w:rsidRPr="00EA2612" w:rsidRDefault="008011A2" w:rsidP="004C6588">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Zbog vodeće uloge koju Europska unija zauzima vezano za klimatske promjene, Europska unija </w:t>
      </w:r>
      <w:r w:rsidR="004D51B1" w:rsidRPr="00EA2612">
        <w:rPr>
          <w:rFonts w:ascii="Times New Roman" w:eastAsia="Times New Roman" w:hAnsi="Times New Roman" w:cs="Times New Roman"/>
          <w:sz w:val="24"/>
          <w:szCs w:val="24"/>
          <w:lang w:eastAsia="hr-HR"/>
        </w:rPr>
        <w:t xml:space="preserve">je u razdoblju od usvajanja Zakona u prosincu 2019. godine </w:t>
      </w:r>
      <w:r w:rsidRPr="00EA2612">
        <w:rPr>
          <w:rFonts w:ascii="Times New Roman" w:eastAsia="Times New Roman" w:hAnsi="Times New Roman" w:cs="Times New Roman"/>
          <w:sz w:val="24"/>
          <w:szCs w:val="24"/>
          <w:lang w:eastAsia="hr-HR"/>
        </w:rPr>
        <w:t>donijela nov</w:t>
      </w:r>
      <w:r w:rsidR="00255EA9" w:rsidRPr="00EA2612">
        <w:rPr>
          <w:rFonts w:ascii="Times New Roman" w:eastAsia="Times New Roman" w:hAnsi="Times New Roman" w:cs="Times New Roman"/>
          <w:sz w:val="24"/>
          <w:szCs w:val="24"/>
          <w:lang w:eastAsia="hr-HR"/>
        </w:rPr>
        <w:t>e</w:t>
      </w:r>
      <w:r w:rsidR="003137EF" w:rsidRPr="00EA2612">
        <w:rPr>
          <w:rFonts w:ascii="Times New Roman" w:eastAsia="Times New Roman" w:hAnsi="Times New Roman" w:cs="Times New Roman"/>
          <w:sz w:val="24"/>
          <w:szCs w:val="24"/>
          <w:lang w:eastAsia="hr-HR"/>
        </w:rPr>
        <w:t xml:space="preserve"> propise</w:t>
      </w:r>
      <w:r w:rsidRPr="00EA2612">
        <w:rPr>
          <w:rFonts w:ascii="Times New Roman" w:eastAsia="Times New Roman" w:hAnsi="Times New Roman" w:cs="Times New Roman"/>
          <w:sz w:val="24"/>
          <w:szCs w:val="24"/>
          <w:lang w:eastAsia="hr-HR"/>
        </w:rPr>
        <w:t xml:space="preserve"> </w:t>
      </w:r>
      <w:r w:rsidR="00520986" w:rsidRPr="00EA2612">
        <w:rPr>
          <w:rFonts w:ascii="Times New Roman" w:eastAsia="Times New Roman" w:hAnsi="Times New Roman" w:cs="Times New Roman"/>
          <w:sz w:val="24"/>
          <w:szCs w:val="24"/>
          <w:lang w:eastAsia="hr-HR"/>
        </w:rPr>
        <w:t xml:space="preserve">u području </w:t>
      </w:r>
      <w:r w:rsidR="005679A8" w:rsidRPr="00EA2612">
        <w:rPr>
          <w:rFonts w:ascii="Times New Roman" w:eastAsia="Times New Roman" w:hAnsi="Times New Roman" w:cs="Times New Roman"/>
          <w:sz w:val="24"/>
          <w:szCs w:val="24"/>
          <w:lang w:eastAsia="hr-HR"/>
        </w:rPr>
        <w:t xml:space="preserve">EU </w:t>
      </w:r>
      <w:r w:rsidR="00520986" w:rsidRPr="00EA2612">
        <w:rPr>
          <w:rFonts w:ascii="Times New Roman" w:eastAsia="Times New Roman" w:hAnsi="Times New Roman" w:cs="Times New Roman"/>
          <w:sz w:val="24"/>
          <w:szCs w:val="24"/>
          <w:lang w:eastAsia="hr-HR"/>
        </w:rPr>
        <w:t xml:space="preserve">sustava trgovanja emisijama stakleničkih plinova, </w:t>
      </w:r>
      <w:r w:rsidRPr="00EA2612">
        <w:rPr>
          <w:rFonts w:ascii="Times New Roman" w:eastAsia="Times New Roman" w:hAnsi="Times New Roman" w:cs="Times New Roman"/>
          <w:sz w:val="24"/>
          <w:szCs w:val="24"/>
          <w:lang w:eastAsia="hr-HR"/>
        </w:rPr>
        <w:t xml:space="preserve">koji reguliraju uspostavu i primjenu </w:t>
      </w:r>
      <w:r w:rsidR="00C6509F" w:rsidRPr="00EA2612">
        <w:rPr>
          <w:rFonts w:ascii="Times New Roman" w:eastAsia="Times New Roman" w:hAnsi="Times New Roman" w:cs="Times New Roman"/>
          <w:sz w:val="24"/>
          <w:szCs w:val="24"/>
          <w:lang w:eastAsia="hr-HR"/>
        </w:rPr>
        <w:t>metodologije</w:t>
      </w:r>
      <w:r w:rsidR="005D6BE4" w:rsidRPr="00EA2612">
        <w:rPr>
          <w:rFonts w:ascii="Times New Roman" w:eastAsia="Times New Roman" w:hAnsi="Times New Roman" w:cs="Times New Roman"/>
          <w:sz w:val="24"/>
          <w:szCs w:val="24"/>
          <w:lang w:eastAsia="hr-HR"/>
        </w:rPr>
        <w:t xml:space="preserve"> </w:t>
      </w:r>
      <w:r w:rsidR="003137EF" w:rsidRPr="00EA2612">
        <w:rPr>
          <w:rFonts w:ascii="Times New Roman" w:eastAsia="Times New Roman" w:hAnsi="Times New Roman" w:cs="Times New Roman"/>
          <w:sz w:val="24"/>
          <w:szCs w:val="24"/>
          <w:lang w:eastAsia="hr-HR"/>
        </w:rPr>
        <w:t>vezane za</w:t>
      </w:r>
      <w:r w:rsidR="005D6BE4" w:rsidRPr="00EA2612">
        <w:rPr>
          <w:rFonts w:ascii="Times New Roman" w:eastAsia="Times New Roman" w:hAnsi="Times New Roman" w:cs="Times New Roman"/>
          <w:sz w:val="24"/>
          <w:szCs w:val="24"/>
          <w:lang w:eastAsia="hr-HR"/>
        </w:rPr>
        <w:t xml:space="preserve"> </w:t>
      </w:r>
      <w:r w:rsidR="003137EF" w:rsidRPr="00EA2612">
        <w:rPr>
          <w:rFonts w:ascii="Times New Roman" w:eastAsia="Times New Roman" w:hAnsi="Times New Roman" w:cs="Times New Roman"/>
          <w:sz w:val="24"/>
          <w:szCs w:val="24"/>
          <w:lang w:eastAsia="hr-HR"/>
        </w:rPr>
        <w:t>emisijske jedinice</w:t>
      </w:r>
      <w:r w:rsidR="005D6BE4" w:rsidRPr="00EA2612">
        <w:rPr>
          <w:rFonts w:ascii="Times New Roman" w:eastAsia="Times New Roman" w:hAnsi="Times New Roman" w:cs="Times New Roman"/>
          <w:sz w:val="24"/>
          <w:szCs w:val="24"/>
          <w:lang w:eastAsia="hr-HR"/>
        </w:rPr>
        <w:t xml:space="preserve"> </w:t>
      </w:r>
      <w:r w:rsidR="00C6509F" w:rsidRPr="00EA2612">
        <w:rPr>
          <w:rFonts w:ascii="Times New Roman" w:eastAsia="Times New Roman" w:hAnsi="Times New Roman" w:cs="Times New Roman"/>
          <w:sz w:val="24"/>
          <w:szCs w:val="24"/>
          <w:lang w:eastAsia="hr-HR"/>
        </w:rPr>
        <w:t>koje se dodjeljuju</w:t>
      </w:r>
      <w:r w:rsidR="005D6BE4" w:rsidRPr="00EA2612">
        <w:rPr>
          <w:rFonts w:ascii="Times New Roman" w:eastAsia="Times New Roman" w:hAnsi="Times New Roman" w:cs="Times New Roman"/>
          <w:sz w:val="24"/>
          <w:szCs w:val="24"/>
          <w:lang w:eastAsia="hr-HR"/>
        </w:rPr>
        <w:t xml:space="preserve"> besplatno</w:t>
      </w:r>
      <w:r w:rsidR="00C6509F" w:rsidRPr="00EA2612">
        <w:rPr>
          <w:rFonts w:ascii="Times New Roman" w:eastAsia="Times New Roman" w:hAnsi="Times New Roman" w:cs="Times New Roman"/>
          <w:sz w:val="24"/>
          <w:szCs w:val="24"/>
          <w:lang w:eastAsia="hr-HR"/>
        </w:rPr>
        <w:t xml:space="preserve"> operaterima postrojenja</w:t>
      </w:r>
      <w:r w:rsidR="003137EF" w:rsidRPr="00EA2612">
        <w:rPr>
          <w:rFonts w:ascii="Times New Roman" w:eastAsia="Times New Roman" w:hAnsi="Times New Roman" w:cs="Times New Roman"/>
          <w:sz w:val="24"/>
          <w:szCs w:val="24"/>
          <w:lang w:eastAsia="hr-HR"/>
        </w:rPr>
        <w:t xml:space="preserve"> od 2021. godine</w:t>
      </w:r>
      <w:r w:rsidR="00BD518C" w:rsidRPr="00EA2612">
        <w:rPr>
          <w:rFonts w:ascii="Times New Roman" w:eastAsia="Times New Roman" w:hAnsi="Times New Roman" w:cs="Times New Roman"/>
          <w:sz w:val="24"/>
          <w:szCs w:val="24"/>
          <w:lang w:eastAsia="hr-HR"/>
        </w:rPr>
        <w:t xml:space="preserve">, učinkovitog praćenja i izvješćivanja o emisijama </w:t>
      </w:r>
      <w:r w:rsidR="003137EF" w:rsidRPr="00EA2612">
        <w:rPr>
          <w:rFonts w:ascii="Times New Roman" w:eastAsia="Times New Roman" w:hAnsi="Times New Roman" w:cs="Times New Roman"/>
          <w:sz w:val="24"/>
          <w:szCs w:val="24"/>
          <w:lang w:eastAsia="hr-HR"/>
        </w:rPr>
        <w:t xml:space="preserve">o razinama aktivnosti postrojenja </w:t>
      </w:r>
      <w:r w:rsidR="00BD518C" w:rsidRPr="00EA2612">
        <w:rPr>
          <w:rFonts w:ascii="Times New Roman" w:eastAsia="Times New Roman" w:hAnsi="Times New Roman" w:cs="Times New Roman"/>
          <w:sz w:val="24"/>
          <w:szCs w:val="24"/>
          <w:lang w:eastAsia="hr-HR"/>
        </w:rPr>
        <w:t xml:space="preserve">i primjenu </w:t>
      </w:r>
      <w:r w:rsidR="007F0252" w:rsidRPr="00EA2612">
        <w:rPr>
          <w:rFonts w:ascii="Times New Roman" w:eastAsia="Times New Roman" w:hAnsi="Times New Roman" w:cs="Times New Roman"/>
          <w:sz w:val="24"/>
          <w:szCs w:val="24"/>
          <w:lang w:eastAsia="hr-HR"/>
        </w:rPr>
        <w:t>Registra Unije.</w:t>
      </w:r>
    </w:p>
    <w:p w14:paraId="7EDC655E" w14:textId="77777777" w:rsidR="004C6588" w:rsidRPr="00EA2612" w:rsidRDefault="004C6588" w:rsidP="004C6588">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p>
    <w:p w14:paraId="6829B36B" w14:textId="77777777" w:rsidR="00804408" w:rsidRPr="00EA2612" w:rsidRDefault="00804408" w:rsidP="004C6588">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Naime, u trećem razdoblju trgovanja emisijama stakleničkih plinova koje je trajalo od 2013. do 2020. godine, pravila o dodjeli emisijskih jedinica koje se dodjeljuju besplatno operaterima postrojenja bila su propisana Odlukom Komisije 2011/278/EU od 27. travnja 2011. o utvrđivanju prijelaznih propisa na razini Unije za usklađenu besplatnu dodjelu emisijskih jedinica, koja je bila na snazi do 31. prosinca 2020. godine. Stoga je potrebno navedenu Odluku brisati iz postojećeg Zakona i sve reference na nju u člancima postojećeg Zakona.</w:t>
      </w:r>
    </w:p>
    <w:p w14:paraId="22D4FBD8" w14:textId="77777777" w:rsidR="00804408" w:rsidRPr="00EA2612" w:rsidRDefault="00804408" w:rsidP="00804408">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03CB8546" w14:textId="0C00D687" w:rsidR="000D25DC" w:rsidRPr="00EA2612" w:rsidRDefault="00804408" w:rsidP="001F3157">
      <w:pPr>
        <w:spacing w:after="0" w:line="276" w:lineRule="auto"/>
        <w:ind w:firstLine="708"/>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Za četvrto razdoblje trgovanja emisijama stakleničkih plinova koje je započelo 1. siječnja 2021. godine i traje do 31. prosinca 2030. godine, Europska unija je donijela Delegiranu uredbu Komisije (EU) 2019/331 </w:t>
      </w:r>
      <w:proofErr w:type="spellStart"/>
      <w:r w:rsidRPr="00EA2612">
        <w:rPr>
          <w:rFonts w:ascii="Times New Roman" w:eastAsia="Times New Roman" w:hAnsi="Times New Roman" w:cs="Times New Roman"/>
          <w:sz w:val="24"/>
          <w:szCs w:val="24"/>
          <w:lang w:eastAsia="hr-HR"/>
        </w:rPr>
        <w:t>оd</w:t>
      </w:r>
      <w:proofErr w:type="spellEnd"/>
      <w:r w:rsidRPr="00EA2612">
        <w:rPr>
          <w:rFonts w:ascii="Times New Roman" w:eastAsia="Times New Roman" w:hAnsi="Times New Roman" w:cs="Times New Roman"/>
          <w:sz w:val="24"/>
          <w:szCs w:val="24"/>
          <w:lang w:eastAsia="hr-HR"/>
        </w:rPr>
        <w:t xml:space="preserve"> 19. prosinca 2018. o utvrđivanju prijelaznih pravila na razini Unije za usklađenu besplatnu dodjelu emisijskih jedinica (u daljnjem tekstu: Uredba Komisije (EU) 2019/331) i Provedbenu uredbu Komisije (EU) 2019/1842 </w:t>
      </w:r>
      <w:proofErr w:type="spellStart"/>
      <w:r w:rsidRPr="00EA2612">
        <w:rPr>
          <w:rFonts w:ascii="Times New Roman" w:eastAsia="Times New Roman" w:hAnsi="Times New Roman" w:cs="Times New Roman"/>
          <w:sz w:val="24"/>
          <w:szCs w:val="24"/>
          <w:lang w:eastAsia="hr-HR"/>
        </w:rPr>
        <w:t>оd</w:t>
      </w:r>
      <w:proofErr w:type="spellEnd"/>
      <w:r w:rsidRPr="00EA2612">
        <w:rPr>
          <w:rFonts w:ascii="Times New Roman" w:eastAsia="Times New Roman" w:hAnsi="Times New Roman" w:cs="Times New Roman"/>
          <w:sz w:val="24"/>
          <w:szCs w:val="24"/>
          <w:lang w:eastAsia="hr-HR"/>
        </w:rPr>
        <w:t xml:space="preserve"> 31. listopada 2019. o utvrđivanju pravila za primjenu Direktive 2003/87/EZ u pogledu dodatnih aranžmana za prilagodbe dodjele besplatnih emisijskih jedinica (u daljnjem tekstu: Uredba Komisije (EU) 2019/1842), zbog promjena razine aktivnosti. Dok je postojećim Zakonom uređen </w:t>
      </w:r>
      <w:r w:rsidRPr="00EA2612">
        <w:rPr>
          <w:rFonts w:ascii="Times New Roman" w:hAnsi="Times New Roman" w:cs="Times New Roman"/>
          <w:sz w:val="24"/>
          <w:szCs w:val="24"/>
        </w:rPr>
        <w:t xml:space="preserve">okvir za provedbu Delegirane uredbe Komisije (EU) 2019/331, nastala je potreba da se dopune odredbe vezano za provedbu </w:t>
      </w:r>
      <w:r w:rsidRPr="00EA2612">
        <w:rPr>
          <w:rFonts w:ascii="Times New Roman" w:eastAsia="Times New Roman" w:hAnsi="Times New Roman" w:cs="Times New Roman"/>
          <w:sz w:val="24"/>
          <w:szCs w:val="24"/>
          <w:lang w:eastAsia="hr-HR"/>
        </w:rPr>
        <w:t>Provedbene uredbe Komisije (EU) 2019/1842,</w:t>
      </w:r>
      <w:r w:rsidRPr="00EA2612">
        <w:rPr>
          <w:rFonts w:ascii="Times New Roman" w:hAnsi="Times New Roman" w:cs="Times New Roman"/>
          <w:sz w:val="21"/>
          <w:szCs w:val="21"/>
        </w:rPr>
        <w:t xml:space="preserve"> </w:t>
      </w:r>
      <w:r w:rsidRPr="00EA2612">
        <w:rPr>
          <w:rFonts w:ascii="Times New Roman" w:eastAsia="Times New Roman" w:hAnsi="Times New Roman" w:cs="Times New Roman"/>
          <w:sz w:val="24"/>
          <w:szCs w:val="24"/>
          <w:lang w:eastAsia="hr-HR"/>
        </w:rPr>
        <w:t xml:space="preserve">kojom se definira besplatno </w:t>
      </w:r>
      <w:r w:rsidRPr="00EA2612">
        <w:rPr>
          <w:rFonts w:ascii="Times New Roman" w:eastAsia="Times New Roman" w:hAnsi="Times New Roman" w:cs="Times New Roman"/>
          <w:sz w:val="24"/>
          <w:szCs w:val="24"/>
          <w:lang w:eastAsia="hr-HR"/>
        </w:rPr>
        <w:lastRenderedPageBreak/>
        <w:t xml:space="preserve">dodjeljivanje emisijskih jedinica postrojenjima po godinama. Provedbena uredba Komisije (EU) 2019/1842 objavljena je u studenome 2019. godine, tijekom završnog postupka donošenja Zakona koji je usvojen u prosincu 2019. godine. Provedbena uredba Komisije (EU) 2019/1842 detaljno opisuje dostavu i postupke provjere podataka koje su operateri postrojenja dužni dostaviti svake godine počevši od 2021. do 2025. godine. Tijelo državne uprave nadležno za zaštitu okoliša na temelju dobivenih podataka provjerava dostavljene podatke, </w:t>
      </w:r>
      <w:r w:rsidR="000D25DC" w:rsidRPr="00EA2612">
        <w:rPr>
          <w:rFonts w:ascii="Times New Roman" w:eastAsia="Times New Roman" w:hAnsi="Times New Roman" w:cs="Times New Roman"/>
          <w:sz w:val="24"/>
          <w:szCs w:val="24"/>
          <w:lang w:eastAsia="hr-HR"/>
        </w:rPr>
        <w:t xml:space="preserve">dostavlja ih Komisiji koja donosi Odluku na temelju koje se u Registru unije izmjenjuju iznosi </w:t>
      </w:r>
      <w:r w:rsidR="003B3DD6" w:rsidRPr="00EA2612">
        <w:rPr>
          <w:rFonts w:ascii="Times New Roman" w:eastAsia="Times New Roman" w:hAnsi="Times New Roman" w:cs="Times New Roman"/>
          <w:sz w:val="24"/>
          <w:szCs w:val="24"/>
          <w:lang w:eastAsia="hr-HR"/>
        </w:rPr>
        <w:t>dodijeljenih</w:t>
      </w:r>
      <w:r w:rsidR="000D25DC" w:rsidRPr="00EA2612">
        <w:rPr>
          <w:rFonts w:ascii="Times New Roman" w:eastAsia="Times New Roman" w:hAnsi="Times New Roman" w:cs="Times New Roman"/>
          <w:sz w:val="24"/>
          <w:szCs w:val="24"/>
          <w:lang w:eastAsia="hr-HR"/>
        </w:rPr>
        <w:t xml:space="preserve"> jedinica.</w:t>
      </w:r>
    </w:p>
    <w:p w14:paraId="0AE58451" w14:textId="77777777" w:rsidR="00804408" w:rsidRPr="00EA2612" w:rsidRDefault="00804408" w:rsidP="00804408">
      <w:pPr>
        <w:numPr>
          <w:ilvl w:val="12"/>
          <w:numId w:val="0"/>
        </w:numPr>
        <w:tabs>
          <w:tab w:val="left" w:pos="709"/>
        </w:tabs>
        <w:spacing w:after="0" w:line="240" w:lineRule="auto"/>
        <w:jc w:val="both"/>
        <w:rPr>
          <w:rFonts w:ascii="Times New Roman" w:eastAsia="Times New Roman" w:hAnsi="Times New Roman" w:cs="Times New Roman"/>
          <w:sz w:val="24"/>
          <w:szCs w:val="24"/>
          <w:lang w:eastAsia="hr-HR"/>
        </w:rPr>
      </w:pPr>
    </w:p>
    <w:p w14:paraId="4724B325" w14:textId="4F34BE22" w:rsidR="00D71CD6" w:rsidRPr="00EA2612" w:rsidRDefault="00FA7770" w:rsidP="008823CB">
      <w:pPr>
        <w:numPr>
          <w:ilvl w:val="12"/>
          <w:numId w:val="0"/>
        </w:numPr>
        <w:tabs>
          <w:tab w:val="left" w:pos="709"/>
        </w:tabs>
        <w:spacing w:after="0" w:line="240" w:lineRule="auto"/>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S izmjenama </w:t>
      </w:r>
      <w:r w:rsidR="00923DB6" w:rsidRPr="00EA2612">
        <w:rPr>
          <w:rFonts w:ascii="Times New Roman" w:eastAsia="Times New Roman" w:hAnsi="Times New Roman" w:cs="Times New Roman"/>
          <w:sz w:val="24"/>
          <w:szCs w:val="24"/>
          <w:lang w:eastAsia="hr-HR"/>
        </w:rPr>
        <w:t xml:space="preserve">odredbi koje propisuju </w:t>
      </w:r>
      <w:r w:rsidR="00D559F2" w:rsidRPr="00EA2612">
        <w:rPr>
          <w:rFonts w:ascii="Times New Roman" w:eastAsia="Times New Roman" w:hAnsi="Times New Roman" w:cs="Times New Roman"/>
          <w:sz w:val="24"/>
          <w:szCs w:val="24"/>
          <w:lang w:eastAsia="hr-HR"/>
        </w:rPr>
        <w:t xml:space="preserve">novi </w:t>
      </w:r>
      <w:r w:rsidR="00923DB6" w:rsidRPr="00EA2612">
        <w:rPr>
          <w:rFonts w:ascii="Times New Roman" w:eastAsia="Times New Roman" w:hAnsi="Times New Roman" w:cs="Times New Roman"/>
          <w:sz w:val="24"/>
          <w:szCs w:val="24"/>
          <w:lang w:eastAsia="hr-HR"/>
        </w:rPr>
        <w:t>rok</w:t>
      </w:r>
      <w:r w:rsidR="00D559F2" w:rsidRPr="00EA2612">
        <w:rPr>
          <w:rFonts w:ascii="Times New Roman" w:eastAsia="Times New Roman" w:hAnsi="Times New Roman" w:cs="Times New Roman"/>
          <w:sz w:val="24"/>
          <w:szCs w:val="24"/>
          <w:lang w:eastAsia="hr-HR"/>
        </w:rPr>
        <w:t xml:space="preserve"> besplatne</w:t>
      </w:r>
      <w:r w:rsidR="00923DB6" w:rsidRPr="00EA2612">
        <w:rPr>
          <w:rFonts w:ascii="Times New Roman" w:eastAsia="Times New Roman" w:hAnsi="Times New Roman" w:cs="Times New Roman"/>
          <w:sz w:val="24"/>
          <w:szCs w:val="24"/>
          <w:lang w:eastAsia="hr-HR"/>
        </w:rPr>
        <w:t xml:space="preserve"> dodjele</w:t>
      </w:r>
      <w:r w:rsidR="00D559F2" w:rsidRPr="00EA2612">
        <w:rPr>
          <w:rFonts w:ascii="Times New Roman" w:eastAsia="Times New Roman" w:hAnsi="Times New Roman" w:cs="Times New Roman"/>
          <w:sz w:val="24"/>
          <w:szCs w:val="24"/>
          <w:lang w:eastAsia="hr-HR"/>
        </w:rPr>
        <w:t xml:space="preserve"> emisijskih jedinica</w:t>
      </w:r>
      <w:r w:rsidR="00923DB6" w:rsidRPr="00EA2612">
        <w:rPr>
          <w:rFonts w:ascii="Times New Roman" w:eastAsia="Times New Roman" w:hAnsi="Times New Roman" w:cs="Times New Roman"/>
          <w:sz w:val="24"/>
          <w:szCs w:val="24"/>
          <w:lang w:eastAsia="hr-HR"/>
        </w:rPr>
        <w:t xml:space="preserve"> </w:t>
      </w:r>
      <w:r w:rsidR="00EC3681" w:rsidRPr="00EA2612">
        <w:rPr>
          <w:rFonts w:ascii="Times New Roman" w:eastAsia="Times New Roman" w:hAnsi="Times New Roman" w:cs="Times New Roman"/>
          <w:sz w:val="24"/>
          <w:szCs w:val="24"/>
          <w:lang w:eastAsia="hr-HR"/>
        </w:rPr>
        <w:t>Direktiv</w:t>
      </w:r>
      <w:r w:rsidR="00D559F2" w:rsidRPr="00EA2612">
        <w:rPr>
          <w:rFonts w:ascii="Times New Roman" w:eastAsia="Times New Roman" w:hAnsi="Times New Roman" w:cs="Times New Roman"/>
          <w:sz w:val="24"/>
          <w:szCs w:val="24"/>
          <w:lang w:eastAsia="hr-HR"/>
        </w:rPr>
        <w:t>om</w:t>
      </w:r>
      <w:r w:rsidR="00EC3681" w:rsidRPr="00EA2612">
        <w:rPr>
          <w:rFonts w:ascii="Times New Roman" w:eastAsia="Times New Roman" w:hAnsi="Times New Roman" w:cs="Times New Roman"/>
          <w:sz w:val="24"/>
          <w:szCs w:val="24"/>
          <w:lang w:eastAsia="hr-HR"/>
        </w:rPr>
        <w:t xml:space="preserve"> (EU) 2023/958 </w:t>
      </w:r>
      <w:r w:rsidR="008823CB" w:rsidRPr="00EA2612">
        <w:rPr>
          <w:rFonts w:ascii="Times New Roman" w:eastAsia="Times New Roman" w:hAnsi="Times New Roman" w:cs="Times New Roman"/>
          <w:sz w:val="24"/>
          <w:szCs w:val="24"/>
          <w:lang w:eastAsia="hr-HR"/>
        </w:rPr>
        <w:t xml:space="preserve">i </w:t>
      </w:r>
      <w:r w:rsidR="00EC3681" w:rsidRPr="00EA2612">
        <w:rPr>
          <w:rFonts w:ascii="Times New Roman" w:eastAsia="Times New Roman" w:hAnsi="Times New Roman" w:cs="Times New Roman"/>
          <w:sz w:val="24"/>
          <w:szCs w:val="24"/>
          <w:lang w:eastAsia="hr-HR"/>
        </w:rPr>
        <w:t>Direktiv</w:t>
      </w:r>
      <w:r w:rsidR="008823CB" w:rsidRPr="00EA2612">
        <w:rPr>
          <w:rFonts w:ascii="Times New Roman" w:eastAsia="Times New Roman" w:hAnsi="Times New Roman" w:cs="Times New Roman"/>
          <w:sz w:val="24"/>
          <w:szCs w:val="24"/>
          <w:lang w:eastAsia="hr-HR"/>
        </w:rPr>
        <w:t>om</w:t>
      </w:r>
      <w:r w:rsidR="00EC3681" w:rsidRPr="00EA2612">
        <w:rPr>
          <w:rFonts w:ascii="Times New Roman" w:eastAsia="Times New Roman" w:hAnsi="Times New Roman" w:cs="Times New Roman"/>
          <w:sz w:val="24"/>
          <w:szCs w:val="24"/>
          <w:lang w:eastAsia="hr-HR"/>
        </w:rPr>
        <w:t xml:space="preserve"> (EU) 2023/959 </w:t>
      </w:r>
      <w:r w:rsidR="001D5F5D" w:rsidRPr="00EA2612">
        <w:rPr>
          <w:rFonts w:ascii="Times New Roman" w:eastAsia="Times New Roman" w:hAnsi="Times New Roman" w:cs="Times New Roman"/>
          <w:sz w:val="24"/>
          <w:szCs w:val="24"/>
          <w:lang w:eastAsia="hr-HR"/>
        </w:rPr>
        <w:t xml:space="preserve">omogućena je </w:t>
      </w:r>
      <w:r w:rsidR="00231A6E" w:rsidRPr="00EA2612">
        <w:rPr>
          <w:rFonts w:ascii="Times New Roman" w:eastAsia="Times New Roman" w:hAnsi="Times New Roman" w:cs="Times New Roman"/>
          <w:sz w:val="24"/>
          <w:szCs w:val="24"/>
          <w:lang w:eastAsia="hr-HR"/>
        </w:rPr>
        <w:t>u EU sustavu trgovanja emisijama kasnija</w:t>
      </w:r>
      <w:r w:rsidR="00A97190" w:rsidRPr="00EA2612">
        <w:rPr>
          <w:rFonts w:ascii="Times New Roman" w:eastAsia="Times New Roman" w:hAnsi="Times New Roman" w:cs="Times New Roman"/>
          <w:sz w:val="24"/>
          <w:szCs w:val="24"/>
          <w:lang w:eastAsia="hr-HR"/>
        </w:rPr>
        <w:t xml:space="preserve"> besplatna</w:t>
      </w:r>
      <w:r w:rsidR="00231A6E" w:rsidRPr="00EA2612">
        <w:rPr>
          <w:rFonts w:ascii="Times New Roman" w:eastAsia="Times New Roman" w:hAnsi="Times New Roman" w:cs="Times New Roman"/>
          <w:sz w:val="24"/>
          <w:szCs w:val="24"/>
          <w:lang w:eastAsia="hr-HR"/>
        </w:rPr>
        <w:t xml:space="preserve"> </w:t>
      </w:r>
      <w:r w:rsidR="00A97190" w:rsidRPr="00EA2612">
        <w:rPr>
          <w:rFonts w:ascii="Times New Roman" w:eastAsia="Times New Roman" w:hAnsi="Times New Roman" w:cs="Times New Roman"/>
          <w:sz w:val="24"/>
          <w:szCs w:val="24"/>
          <w:lang w:eastAsia="hr-HR"/>
        </w:rPr>
        <w:t xml:space="preserve">dodjela koja je pomaknuta s 28. veljače na 30. lipnja tekuće godine. Također je </w:t>
      </w:r>
      <w:r w:rsidR="004B21E1" w:rsidRPr="00EA2612">
        <w:rPr>
          <w:rFonts w:ascii="Times New Roman" w:eastAsia="Times New Roman" w:hAnsi="Times New Roman" w:cs="Times New Roman"/>
          <w:sz w:val="24"/>
          <w:szCs w:val="24"/>
          <w:lang w:eastAsia="hr-HR"/>
        </w:rPr>
        <w:t>pomaknut</w:t>
      </w:r>
      <w:r w:rsidR="00166C5D" w:rsidRPr="00EA2612">
        <w:rPr>
          <w:rFonts w:ascii="Times New Roman" w:eastAsia="Times New Roman" w:hAnsi="Times New Roman" w:cs="Times New Roman"/>
          <w:sz w:val="24"/>
          <w:szCs w:val="24"/>
          <w:lang w:eastAsia="hr-HR"/>
        </w:rPr>
        <w:t xml:space="preserve"> i</w:t>
      </w:r>
      <w:r w:rsidR="004B21E1" w:rsidRPr="00EA2612">
        <w:rPr>
          <w:rFonts w:ascii="Times New Roman" w:eastAsia="Times New Roman" w:hAnsi="Times New Roman" w:cs="Times New Roman"/>
          <w:sz w:val="24"/>
          <w:szCs w:val="24"/>
          <w:lang w:eastAsia="hr-HR"/>
        </w:rPr>
        <w:t xml:space="preserve"> rok predaje </w:t>
      </w:r>
      <w:r w:rsidR="00166C5D" w:rsidRPr="00EA2612">
        <w:rPr>
          <w:rFonts w:ascii="Times New Roman" w:eastAsia="Times New Roman" w:hAnsi="Times New Roman" w:cs="Times New Roman"/>
          <w:sz w:val="24"/>
          <w:szCs w:val="24"/>
          <w:lang w:eastAsia="hr-HR"/>
        </w:rPr>
        <w:t>emisijskih</w:t>
      </w:r>
      <w:r w:rsidR="004B21E1" w:rsidRPr="00EA2612">
        <w:rPr>
          <w:rFonts w:ascii="Times New Roman" w:eastAsia="Times New Roman" w:hAnsi="Times New Roman" w:cs="Times New Roman"/>
          <w:sz w:val="24"/>
          <w:szCs w:val="24"/>
          <w:lang w:eastAsia="hr-HR"/>
        </w:rPr>
        <w:t xml:space="preserve"> jedinica s kojima operateri postrojenja i </w:t>
      </w:r>
      <w:r w:rsidR="00166C5D" w:rsidRPr="00EA2612">
        <w:rPr>
          <w:rFonts w:ascii="Times New Roman" w:eastAsia="Times New Roman" w:hAnsi="Times New Roman" w:cs="Times New Roman"/>
          <w:sz w:val="24"/>
          <w:szCs w:val="24"/>
          <w:lang w:eastAsia="hr-HR"/>
        </w:rPr>
        <w:t>zrakoplova</w:t>
      </w:r>
      <w:r w:rsidR="004B21E1" w:rsidRPr="00EA2612">
        <w:rPr>
          <w:rFonts w:ascii="Times New Roman" w:eastAsia="Times New Roman" w:hAnsi="Times New Roman" w:cs="Times New Roman"/>
          <w:sz w:val="24"/>
          <w:szCs w:val="24"/>
          <w:lang w:eastAsia="hr-HR"/>
        </w:rPr>
        <w:t xml:space="preserve"> pokrivaju em</w:t>
      </w:r>
      <w:r w:rsidR="00166C5D" w:rsidRPr="00EA2612">
        <w:rPr>
          <w:rFonts w:ascii="Times New Roman" w:eastAsia="Times New Roman" w:hAnsi="Times New Roman" w:cs="Times New Roman"/>
          <w:sz w:val="24"/>
          <w:szCs w:val="24"/>
          <w:lang w:eastAsia="hr-HR"/>
        </w:rPr>
        <w:t>i</w:t>
      </w:r>
      <w:r w:rsidR="004B21E1" w:rsidRPr="00EA2612">
        <w:rPr>
          <w:rFonts w:ascii="Times New Roman" w:eastAsia="Times New Roman" w:hAnsi="Times New Roman" w:cs="Times New Roman"/>
          <w:sz w:val="24"/>
          <w:szCs w:val="24"/>
          <w:lang w:eastAsia="hr-HR"/>
        </w:rPr>
        <w:t>sije iz prethodne godine, s 30. travnja na 30. rujna.</w:t>
      </w:r>
    </w:p>
    <w:p w14:paraId="29F9C544" w14:textId="77777777" w:rsidR="00D71CD6" w:rsidRPr="00EA2612" w:rsidRDefault="00D71CD6" w:rsidP="00804408">
      <w:pPr>
        <w:numPr>
          <w:ilvl w:val="12"/>
          <w:numId w:val="0"/>
        </w:numPr>
        <w:tabs>
          <w:tab w:val="left" w:pos="709"/>
        </w:tabs>
        <w:spacing w:after="0" w:line="240" w:lineRule="auto"/>
        <w:jc w:val="both"/>
        <w:rPr>
          <w:rFonts w:ascii="Times New Roman" w:eastAsia="Times New Roman" w:hAnsi="Times New Roman" w:cs="Times New Roman"/>
          <w:sz w:val="24"/>
          <w:szCs w:val="24"/>
          <w:lang w:eastAsia="hr-HR"/>
        </w:rPr>
      </w:pPr>
    </w:p>
    <w:p w14:paraId="2211CD3A" w14:textId="742493BF" w:rsidR="005679A8" w:rsidRPr="00EA2612" w:rsidRDefault="00804408" w:rsidP="00A2030F">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Postrojenja u RH uključena su u EU sustav trgovanja emisijama stakleničkih plinova od 1. siječnja 2013. godine i </w:t>
      </w:r>
      <w:r w:rsidR="000D25DC" w:rsidRPr="00EA2612">
        <w:rPr>
          <w:rFonts w:ascii="Times New Roman" w:eastAsia="Times New Roman" w:hAnsi="Times New Roman" w:cs="Times New Roman"/>
          <w:sz w:val="24"/>
          <w:szCs w:val="24"/>
          <w:lang w:eastAsia="hr-HR"/>
        </w:rPr>
        <w:t xml:space="preserve"> obuhvaćaju</w:t>
      </w:r>
      <w:r w:rsidRPr="00EA2612">
        <w:rPr>
          <w:rFonts w:ascii="Times New Roman" w:eastAsia="Times New Roman" w:hAnsi="Times New Roman" w:cs="Times New Roman"/>
          <w:sz w:val="24"/>
          <w:szCs w:val="24"/>
          <w:lang w:eastAsia="hr-HR"/>
        </w:rPr>
        <w:t xml:space="preserve"> 26 operatera s 44 postrojenja </w:t>
      </w:r>
      <w:r w:rsidR="000D25DC" w:rsidRPr="00EA2612">
        <w:rPr>
          <w:rFonts w:ascii="Times New Roman" w:eastAsia="Times New Roman" w:hAnsi="Times New Roman" w:cs="Times New Roman"/>
          <w:sz w:val="24"/>
          <w:szCs w:val="24"/>
          <w:lang w:eastAsia="hr-HR"/>
        </w:rPr>
        <w:t>te tri operatora zrakoplova.</w:t>
      </w:r>
      <w:r w:rsidR="003B3DD6" w:rsidRPr="00EA2612">
        <w:rPr>
          <w:rFonts w:ascii="Times New Roman" w:eastAsia="Times New Roman" w:hAnsi="Times New Roman" w:cs="Times New Roman"/>
          <w:sz w:val="24"/>
          <w:szCs w:val="24"/>
          <w:lang w:eastAsia="hr-HR"/>
        </w:rPr>
        <w:t xml:space="preserve"> </w:t>
      </w:r>
      <w:r w:rsidR="00A2030F" w:rsidRPr="00EA2612">
        <w:rPr>
          <w:rFonts w:ascii="Times New Roman" w:eastAsia="Times New Roman" w:hAnsi="Times New Roman" w:cs="Times New Roman"/>
          <w:sz w:val="24"/>
          <w:szCs w:val="24"/>
          <w:lang w:eastAsia="hr-HR"/>
        </w:rPr>
        <w:t>Ukupne emisije iz EU ETS sektora u Republici Hrvatskoj su oko 30 -35% ukupnih emisija. U odnosu na 2005.</w:t>
      </w:r>
      <w:r w:rsidR="006F6384" w:rsidRPr="00EA2612">
        <w:rPr>
          <w:rFonts w:ascii="Times New Roman" w:eastAsia="Times New Roman" w:hAnsi="Times New Roman" w:cs="Times New Roman"/>
          <w:sz w:val="24"/>
          <w:szCs w:val="24"/>
          <w:lang w:eastAsia="hr-HR"/>
        </w:rPr>
        <w:t>,</w:t>
      </w:r>
      <w:r w:rsidR="00A2030F" w:rsidRPr="00EA2612">
        <w:rPr>
          <w:rFonts w:ascii="Times New Roman" w:eastAsia="Times New Roman" w:hAnsi="Times New Roman" w:cs="Times New Roman"/>
          <w:sz w:val="24"/>
          <w:szCs w:val="24"/>
          <w:lang w:eastAsia="hr-HR"/>
        </w:rPr>
        <w:t xml:space="preserve"> emisije iz EU E</w:t>
      </w:r>
      <w:r w:rsidR="00FC6210" w:rsidRPr="00EA2612">
        <w:rPr>
          <w:rFonts w:ascii="Times New Roman" w:eastAsia="Times New Roman" w:hAnsi="Times New Roman" w:cs="Times New Roman"/>
          <w:sz w:val="24"/>
          <w:szCs w:val="24"/>
          <w:lang w:eastAsia="hr-HR"/>
        </w:rPr>
        <w:t>TS</w:t>
      </w:r>
      <w:r w:rsidR="00A2030F" w:rsidRPr="00EA2612">
        <w:rPr>
          <w:rFonts w:ascii="Times New Roman" w:eastAsia="Times New Roman" w:hAnsi="Times New Roman" w:cs="Times New Roman"/>
          <w:sz w:val="24"/>
          <w:szCs w:val="24"/>
          <w:lang w:eastAsia="hr-HR"/>
        </w:rPr>
        <w:t xml:space="preserve"> sektora do 2021. </w:t>
      </w:r>
      <w:r w:rsidR="00FC6210" w:rsidRPr="00EA2612">
        <w:rPr>
          <w:rFonts w:ascii="Times New Roman" w:eastAsia="Times New Roman" w:hAnsi="Times New Roman" w:cs="Times New Roman"/>
          <w:sz w:val="24"/>
          <w:szCs w:val="24"/>
          <w:lang w:eastAsia="hr-HR"/>
        </w:rPr>
        <w:t xml:space="preserve">su se </w:t>
      </w:r>
      <w:r w:rsidR="00A2030F" w:rsidRPr="00EA2612">
        <w:rPr>
          <w:rFonts w:ascii="Times New Roman" w:eastAsia="Times New Roman" w:hAnsi="Times New Roman" w:cs="Times New Roman"/>
          <w:sz w:val="24"/>
          <w:szCs w:val="24"/>
          <w:lang w:eastAsia="hr-HR"/>
        </w:rPr>
        <w:t xml:space="preserve">smanjile za </w:t>
      </w:r>
      <w:r w:rsidR="0029047D" w:rsidRPr="00EA2612">
        <w:rPr>
          <w:rFonts w:ascii="Times New Roman" w:eastAsia="Times New Roman" w:hAnsi="Times New Roman" w:cs="Times New Roman"/>
          <w:sz w:val="24"/>
          <w:szCs w:val="24"/>
          <w:lang w:eastAsia="hr-HR"/>
        </w:rPr>
        <w:t xml:space="preserve">40,5% a ukupni cilj smanjenja emisija </w:t>
      </w:r>
      <w:r w:rsidR="000D25DC" w:rsidRPr="00EA2612">
        <w:rPr>
          <w:rFonts w:ascii="Times New Roman" w:eastAsia="Times New Roman" w:hAnsi="Times New Roman" w:cs="Times New Roman"/>
          <w:sz w:val="24"/>
          <w:szCs w:val="24"/>
          <w:lang w:eastAsia="hr-HR"/>
        </w:rPr>
        <w:t xml:space="preserve">u EU ETS-u </w:t>
      </w:r>
      <w:r w:rsidR="0029047D" w:rsidRPr="00EA2612">
        <w:rPr>
          <w:rFonts w:ascii="Times New Roman" w:eastAsia="Times New Roman" w:hAnsi="Times New Roman" w:cs="Times New Roman"/>
          <w:sz w:val="24"/>
          <w:szCs w:val="24"/>
          <w:lang w:eastAsia="hr-HR"/>
        </w:rPr>
        <w:t xml:space="preserve">na razini cijele EU je do 2020. bio </w:t>
      </w:r>
      <w:r w:rsidR="000D25DC" w:rsidRPr="00EA2612">
        <w:rPr>
          <w:rFonts w:ascii="Times New Roman" w:eastAsia="Times New Roman" w:hAnsi="Times New Roman" w:cs="Times New Roman"/>
          <w:sz w:val="24"/>
          <w:szCs w:val="24"/>
          <w:lang w:eastAsia="hr-HR"/>
        </w:rPr>
        <w:t>43%.</w:t>
      </w:r>
    </w:p>
    <w:p w14:paraId="1FFAED95" w14:textId="77777777" w:rsidR="00804408" w:rsidRPr="00EA2612" w:rsidRDefault="00804408" w:rsidP="004D51B1">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787939DA" w14:textId="77777777" w:rsidR="00804408" w:rsidRPr="00EA2612" w:rsidRDefault="00804408" w:rsidP="001F3157">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Obzirom na značajan financijski utjecaj besplatne dodjele emisijskih jedinica, važno je da proces dostave podataka koje prethodno trebaju verificirati akreditirani verifikatori i proces provjere i dodjele emisijskih jedinica teče neometano i na vrijeme.</w:t>
      </w:r>
    </w:p>
    <w:p w14:paraId="5DAD6065" w14:textId="77777777" w:rsidR="00804408" w:rsidRPr="00EA2612" w:rsidRDefault="00804408" w:rsidP="00804408">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5F57FACD" w14:textId="1CBA8D87" w:rsidR="00804408" w:rsidRPr="00EA2612" w:rsidRDefault="003B3DD6" w:rsidP="00804408">
      <w:pPr>
        <w:numPr>
          <w:ilvl w:val="12"/>
          <w:numId w:val="0"/>
        </w:numPr>
        <w:tabs>
          <w:tab w:val="left" w:pos="709"/>
        </w:tabs>
        <w:spacing w:after="0" w:line="240" w:lineRule="auto"/>
        <w:ind w:firstLine="709"/>
        <w:jc w:val="center"/>
        <w:rPr>
          <w:rFonts w:ascii="Times New Roman" w:eastAsia="Times New Roman" w:hAnsi="Times New Roman" w:cs="Times New Roman"/>
          <w:sz w:val="24"/>
          <w:szCs w:val="24"/>
          <w:lang w:eastAsia="hr-HR"/>
        </w:rPr>
      </w:pPr>
      <w:r w:rsidRPr="00EA2612">
        <w:rPr>
          <w:noProof/>
          <w:lang w:eastAsia="hr-HR"/>
        </w:rPr>
        <w:drawing>
          <wp:inline distT="0" distB="0" distL="0" distR="0" wp14:anchorId="3BD43B60" wp14:editId="0EA5BFAF">
            <wp:extent cx="4352544" cy="2450592"/>
            <wp:effectExtent l="0" t="0" r="10160" b="698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3D6AD4" w14:textId="77777777" w:rsidR="00804408" w:rsidRPr="00EA2612" w:rsidRDefault="00804408" w:rsidP="00804408">
      <w:pPr>
        <w:numPr>
          <w:ilvl w:val="12"/>
          <w:numId w:val="0"/>
        </w:numPr>
        <w:tabs>
          <w:tab w:val="left" w:pos="709"/>
        </w:tabs>
        <w:spacing w:after="0" w:line="240" w:lineRule="auto"/>
        <w:jc w:val="both"/>
        <w:rPr>
          <w:rFonts w:ascii="Times New Roman" w:eastAsia="Times New Roman" w:hAnsi="Times New Roman" w:cs="Times New Roman"/>
          <w:szCs w:val="24"/>
          <w:lang w:eastAsia="hr-HR"/>
        </w:rPr>
      </w:pPr>
      <w:r w:rsidRPr="00EA2612">
        <w:rPr>
          <w:rFonts w:ascii="Times New Roman" w:eastAsia="Times New Roman" w:hAnsi="Times New Roman" w:cs="Times New Roman"/>
          <w:szCs w:val="24"/>
          <w:lang w:eastAsia="hr-HR"/>
        </w:rPr>
        <w:t>Dijagram 1.: Ukupne emisije stakleničkih plinova (u</w:t>
      </w:r>
      <w:r w:rsidRPr="00EA2612">
        <w:rPr>
          <w:rFonts w:ascii="Times New Roman" w:hAnsi="Times New Roman" w:cs="Times New Roman"/>
          <w:sz w:val="20"/>
        </w:rPr>
        <w:t xml:space="preserve"> </w:t>
      </w:r>
      <w:r w:rsidRPr="00EA2612">
        <w:rPr>
          <w:rFonts w:ascii="Times New Roman" w:eastAsia="Times New Roman" w:hAnsi="Times New Roman" w:cs="Times New Roman"/>
          <w:szCs w:val="24"/>
          <w:lang w:eastAsia="hr-HR"/>
        </w:rPr>
        <w:t>tonama CO</w:t>
      </w:r>
      <w:r w:rsidRPr="00EA2612">
        <w:rPr>
          <w:rFonts w:ascii="Times New Roman" w:eastAsia="Times New Roman" w:hAnsi="Times New Roman" w:cs="Times New Roman"/>
          <w:szCs w:val="24"/>
          <w:vertAlign w:val="subscript"/>
          <w:lang w:eastAsia="hr-HR"/>
        </w:rPr>
        <w:t>2</w:t>
      </w:r>
      <w:r w:rsidRPr="00EA2612">
        <w:rPr>
          <w:rFonts w:ascii="Times New Roman" w:eastAsia="Times New Roman" w:hAnsi="Times New Roman" w:cs="Times New Roman"/>
          <w:szCs w:val="24"/>
          <w:lang w:eastAsia="hr-HR"/>
        </w:rPr>
        <w:t xml:space="preserve"> ekvivalenta) u postrojenjima u RH koja su uključena u EU sustav trgovanja emisijama stakleničkih plinova i emisijske jedinice dodijeljene besplatno po godinama (izvor: Registar unije).</w:t>
      </w:r>
    </w:p>
    <w:p w14:paraId="4838377C" w14:textId="77777777" w:rsidR="000778B5" w:rsidRPr="00EA2612" w:rsidRDefault="000778B5" w:rsidP="000778B5">
      <w:pPr>
        <w:numPr>
          <w:ilvl w:val="12"/>
          <w:numId w:val="0"/>
        </w:numPr>
        <w:tabs>
          <w:tab w:val="left" w:pos="709"/>
        </w:tabs>
        <w:spacing w:after="0" w:line="240" w:lineRule="auto"/>
        <w:jc w:val="both"/>
        <w:rPr>
          <w:rFonts w:ascii="Times New Roman" w:eastAsia="Times New Roman" w:hAnsi="Times New Roman" w:cs="Times New Roman"/>
          <w:sz w:val="24"/>
          <w:szCs w:val="24"/>
          <w:lang w:eastAsia="hr-HR"/>
        </w:rPr>
      </w:pPr>
    </w:p>
    <w:p w14:paraId="2FB55C2D" w14:textId="77777777" w:rsidR="00A2030F" w:rsidRPr="00EA2612" w:rsidRDefault="00A2030F" w:rsidP="000778B5">
      <w:pPr>
        <w:numPr>
          <w:ilvl w:val="12"/>
          <w:numId w:val="0"/>
        </w:numPr>
        <w:tabs>
          <w:tab w:val="left" w:pos="709"/>
        </w:tabs>
        <w:spacing w:after="0" w:line="240" w:lineRule="auto"/>
        <w:jc w:val="both"/>
        <w:rPr>
          <w:rFonts w:ascii="Times New Roman" w:eastAsia="Times New Roman" w:hAnsi="Times New Roman" w:cs="Times New Roman"/>
          <w:sz w:val="24"/>
          <w:szCs w:val="24"/>
          <w:lang w:eastAsia="hr-HR"/>
        </w:rPr>
      </w:pPr>
    </w:p>
    <w:p w14:paraId="5B9DF2CD" w14:textId="77777777" w:rsidR="00804408" w:rsidRPr="00EA2612" w:rsidRDefault="00804408" w:rsidP="001F3157">
      <w:pPr>
        <w:numPr>
          <w:ilvl w:val="12"/>
          <w:numId w:val="0"/>
        </w:numPr>
        <w:tabs>
          <w:tab w:val="left" w:pos="709"/>
        </w:tabs>
        <w:spacing w:after="0" w:line="276" w:lineRule="auto"/>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ab/>
        <w:t>Postojećim odredbama Zakona, proces besplatne dodjele emisijskih jedinica u EU ETS-u teče na način da:</w:t>
      </w:r>
    </w:p>
    <w:p w14:paraId="5578951D" w14:textId="77777777" w:rsidR="00804408" w:rsidRPr="00EA2612" w:rsidRDefault="00804408" w:rsidP="001F3157">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 operateri postrojenja do </w:t>
      </w:r>
      <w:r w:rsidRPr="00EA2612">
        <w:rPr>
          <w:rFonts w:ascii="Times New Roman" w:eastAsia="Times New Roman" w:hAnsi="Times New Roman" w:cs="Times New Roman"/>
          <w:b/>
          <w:sz w:val="24"/>
          <w:szCs w:val="24"/>
          <w:lang w:eastAsia="hr-HR"/>
        </w:rPr>
        <w:t>15. siječnja svake godine</w:t>
      </w:r>
      <w:r w:rsidRPr="00EA2612">
        <w:rPr>
          <w:rFonts w:ascii="Times New Roman" w:eastAsia="Times New Roman" w:hAnsi="Times New Roman" w:cs="Times New Roman"/>
          <w:sz w:val="24"/>
          <w:szCs w:val="24"/>
          <w:lang w:eastAsia="hr-HR"/>
        </w:rPr>
        <w:t xml:space="preserve"> dužni </w:t>
      </w:r>
      <w:r w:rsidR="00FC6210" w:rsidRPr="00EA2612">
        <w:rPr>
          <w:rFonts w:ascii="Times New Roman" w:eastAsia="Times New Roman" w:hAnsi="Times New Roman" w:cs="Times New Roman"/>
          <w:sz w:val="24"/>
          <w:szCs w:val="24"/>
          <w:lang w:eastAsia="hr-HR"/>
        </w:rPr>
        <w:t xml:space="preserve">su </w:t>
      </w:r>
      <w:r w:rsidRPr="00EA2612">
        <w:rPr>
          <w:rFonts w:ascii="Times New Roman" w:eastAsia="Times New Roman" w:hAnsi="Times New Roman" w:cs="Times New Roman"/>
          <w:sz w:val="24"/>
          <w:szCs w:val="24"/>
          <w:lang w:eastAsia="hr-HR"/>
        </w:rPr>
        <w:t>dostaviti Ministarstvu verificirane podatke o proizvodnji za prethodnu kalendarsku godinu</w:t>
      </w:r>
      <w:r w:rsidR="00FC6210" w:rsidRPr="00EA2612">
        <w:rPr>
          <w:rFonts w:ascii="Times New Roman" w:eastAsia="Times New Roman" w:hAnsi="Times New Roman" w:cs="Times New Roman"/>
          <w:sz w:val="24"/>
          <w:szCs w:val="24"/>
          <w:lang w:eastAsia="hr-HR"/>
        </w:rPr>
        <w:t>;</w:t>
      </w:r>
    </w:p>
    <w:p w14:paraId="0DFD4FEE" w14:textId="77777777" w:rsidR="00804408" w:rsidRPr="00EA2612" w:rsidRDefault="00804408" w:rsidP="001F3157">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lastRenderedPageBreak/>
        <w:t>- Ministarstvo provjerava dostavljene podatke koji su osnova za izračun besplatnih emisijskih jedinica za tekuću godinu i prosljeđuje ih Europskoj</w:t>
      </w:r>
      <w:r w:rsidR="00FC6210" w:rsidRPr="00EA2612">
        <w:rPr>
          <w:rFonts w:ascii="Times New Roman" w:eastAsia="Times New Roman" w:hAnsi="Times New Roman" w:cs="Times New Roman"/>
          <w:sz w:val="24"/>
          <w:szCs w:val="24"/>
          <w:lang w:eastAsia="hr-HR"/>
        </w:rPr>
        <w:t xml:space="preserve"> komisiji na konačno odobrenje.</w:t>
      </w:r>
    </w:p>
    <w:p w14:paraId="1073A585" w14:textId="68D29FCA" w:rsidR="00804408" w:rsidRPr="00EA2612" w:rsidRDefault="00804408" w:rsidP="003B3DD6">
      <w:pPr>
        <w:numPr>
          <w:ilvl w:val="12"/>
          <w:numId w:val="0"/>
        </w:numPr>
        <w:tabs>
          <w:tab w:val="left" w:pos="709"/>
        </w:tabs>
        <w:spacing w:after="0" w:line="276"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 operateri postrojenja </w:t>
      </w:r>
      <w:r w:rsidRPr="00EA2612">
        <w:rPr>
          <w:rFonts w:ascii="Times New Roman" w:eastAsia="Times New Roman" w:hAnsi="Times New Roman" w:cs="Times New Roman"/>
          <w:b/>
          <w:sz w:val="24"/>
          <w:szCs w:val="24"/>
          <w:lang w:eastAsia="hr-HR"/>
        </w:rPr>
        <w:t>do 30. travnja moraju predati iznos emisijskih jedinica u Registru unije</w:t>
      </w:r>
      <w:r w:rsidRPr="00EA2612">
        <w:rPr>
          <w:rFonts w:ascii="Times New Roman" w:eastAsia="Times New Roman" w:hAnsi="Times New Roman" w:cs="Times New Roman"/>
          <w:sz w:val="24"/>
          <w:szCs w:val="24"/>
          <w:lang w:eastAsia="hr-HR"/>
        </w:rPr>
        <w:t xml:space="preserve"> koji odgovara njihovim ukupnim emisijama iz postrojenja iz prethodne kalendarske godine. Ako su im emisije više od iznosa emisijskih jedinica koje se dodjeljuju besplatno, raz</w:t>
      </w:r>
      <w:r w:rsidR="00FC6210" w:rsidRPr="00EA2612">
        <w:rPr>
          <w:rFonts w:ascii="Times New Roman" w:eastAsia="Times New Roman" w:hAnsi="Times New Roman" w:cs="Times New Roman"/>
          <w:sz w:val="24"/>
          <w:szCs w:val="24"/>
          <w:lang w:eastAsia="hr-HR"/>
        </w:rPr>
        <w:t>liku trebaju kupiti na tržištu.</w:t>
      </w:r>
    </w:p>
    <w:p w14:paraId="340B3817" w14:textId="516B9204" w:rsidR="00977189" w:rsidRPr="00EA2612" w:rsidRDefault="00977189" w:rsidP="00977189">
      <w:pPr>
        <w:numPr>
          <w:ilvl w:val="12"/>
          <w:numId w:val="0"/>
        </w:numPr>
        <w:tabs>
          <w:tab w:val="left" w:pos="709"/>
        </w:tabs>
        <w:spacing w:after="0" w:line="240" w:lineRule="auto"/>
        <w:jc w:val="both"/>
        <w:rPr>
          <w:rFonts w:ascii="Times New Roman" w:eastAsia="Times New Roman" w:hAnsi="Times New Roman" w:cs="Times New Roman"/>
          <w:szCs w:val="24"/>
          <w:lang w:eastAsia="hr-HR"/>
        </w:rPr>
      </w:pPr>
      <w:r w:rsidRPr="00EA2612">
        <w:rPr>
          <w:rFonts w:ascii="Times New Roman" w:eastAsia="Times New Roman" w:hAnsi="Times New Roman" w:cs="Times New Roman"/>
          <w:noProof/>
          <w:sz w:val="24"/>
          <w:szCs w:val="24"/>
          <w:lang w:eastAsia="hr-HR"/>
        </w:rPr>
        <w:drawing>
          <wp:inline distT="0" distB="0" distL="0" distR="0" wp14:anchorId="2B0A549D" wp14:editId="50022DA1">
            <wp:extent cx="6152083" cy="2277872"/>
            <wp:effectExtent l="0" t="0" r="1270" b="8255"/>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EA2612">
        <w:rPr>
          <w:rFonts w:ascii="Times New Roman" w:eastAsia="Times New Roman" w:hAnsi="Times New Roman" w:cs="Times New Roman"/>
          <w:szCs w:val="24"/>
          <w:lang w:eastAsia="hr-HR"/>
        </w:rPr>
        <w:t>Dijagram 2.: Trend kretanja cijena emisijskih jedinica na tržištu od 2013. do ožujka 2023. godine (izvor: dražbovna platforma za razmjenu energije u Europi</w:t>
      </w:r>
      <w:r w:rsidRPr="00EA2612">
        <w:rPr>
          <w:rFonts w:ascii="Times New Roman" w:hAnsi="Times New Roman" w:cs="Times New Roman"/>
          <w:sz w:val="20"/>
        </w:rPr>
        <w:t xml:space="preserve"> </w:t>
      </w:r>
      <w:r w:rsidRPr="00EA2612">
        <w:rPr>
          <w:rFonts w:ascii="Times New Roman" w:eastAsia="Times New Roman" w:hAnsi="Times New Roman" w:cs="Times New Roman"/>
          <w:szCs w:val="24"/>
          <w:lang w:eastAsia="hr-HR"/>
        </w:rPr>
        <w:t>(EEX))</w:t>
      </w:r>
    </w:p>
    <w:p w14:paraId="63862D52" w14:textId="77777777" w:rsidR="00977189" w:rsidRPr="00EA2612" w:rsidRDefault="00977189" w:rsidP="00977189">
      <w:pPr>
        <w:pStyle w:val="Tijeloteksta"/>
        <w:tabs>
          <w:tab w:val="left" w:pos="1134"/>
        </w:tabs>
        <w:ind w:left="0"/>
        <w:jc w:val="both"/>
      </w:pPr>
    </w:p>
    <w:p w14:paraId="56951165" w14:textId="77777777" w:rsidR="00977189" w:rsidRPr="00EA2612" w:rsidRDefault="00977189" w:rsidP="00977189">
      <w:pPr>
        <w:pStyle w:val="Tijeloteksta"/>
        <w:tabs>
          <w:tab w:val="left" w:pos="1134"/>
        </w:tabs>
        <w:ind w:left="0"/>
        <w:jc w:val="both"/>
      </w:pPr>
    </w:p>
    <w:p w14:paraId="3463E91A" w14:textId="43009109" w:rsidR="00243AEF" w:rsidRPr="00EA2612" w:rsidRDefault="003B3DD6" w:rsidP="003B3DD6">
      <w:pPr>
        <w:pStyle w:val="Tijeloteksta"/>
        <w:tabs>
          <w:tab w:val="left" w:pos="1134"/>
        </w:tabs>
        <w:spacing w:line="276" w:lineRule="auto"/>
        <w:ind w:left="0"/>
        <w:jc w:val="both"/>
      </w:pPr>
      <w:r w:rsidRPr="00EA2612">
        <w:tab/>
      </w:r>
      <w:r w:rsidR="002E7031" w:rsidRPr="00EA2612">
        <w:t>Treba istaknuti da su cijene emisijskih jedinica na dražbama u stalnom porastu</w:t>
      </w:r>
      <w:r w:rsidR="00977189" w:rsidRPr="00EA2612">
        <w:t xml:space="preserve"> tako da su se</w:t>
      </w:r>
      <w:r w:rsidR="00E23C01" w:rsidRPr="00EA2612">
        <w:t xml:space="preserve"> </w:t>
      </w:r>
      <w:r w:rsidR="002E7031" w:rsidRPr="00EA2612">
        <w:t xml:space="preserve">cijene emisijskih jedinica od 2013. do 2018. godine </w:t>
      </w:r>
      <w:r w:rsidR="00A37EA1" w:rsidRPr="00EA2612">
        <w:t>kretale</w:t>
      </w:r>
      <w:r w:rsidR="002E7031" w:rsidRPr="00EA2612">
        <w:t xml:space="preserve"> do 10 EUR/t CO</w:t>
      </w:r>
      <w:r w:rsidR="002E7031" w:rsidRPr="00EA2612">
        <w:rPr>
          <w:vertAlign w:val="subscript"/>
        </w:rPr>
        <w:t>2</w:t>
      </w:r>
      <w:r w:rsidR="002E7031" w:rsidRPr="00EA2612">
        <w:t xml:space="preserve"> dok je početkom 2022. godine cijena narasla iznad 90 EUR/t CO</w:t>
      </w:r>
      <w:r w:rsidR="002E7031" w:rsidRPr="00EA2612">
        <w:rPr>
          <w:vertAlign w:val="subscript"/>
        </w:rPr>
        <w:t>2</w:t>
      </w:r>
      <w:r w:rsidR="00977189" w:rsidRPr="00EA2612">
        <w:t xml:space="preserve"> i tijekom 2022. kretala se uglavnom između 80 i 90 E</w:t>
      </w:r>
      <w:r w:rsidRPr="00EA2612">
        <w:t>UR da bi početkom 2023. ponovno</w:t>
      </w:r>
      <w:r w:rsidR="00977189" w:rsidRPr="00EA2612">
        <w:t xml:space="preserve"> prešla 90 EUR</w:t>
      </w:r>
      <w:r w:rsidR="002E7031" w:rsidRPr="00EA2612">
        <w:t>.</w:t>
      </w:r>
    </w:p>
    <w:p w14:paraId="11896907" w14:textId="77777777" w:rsidR="00A37EA1" w:rsidRPr="00EA2612" w:rsidRDefault="00A37EA1" w:rsidP="004D51B1">
      <w:pPr>
        <w:numPr>
          <w:ilvl w:val="12"/>
          <w:numId w:val="0"/>
        </w:numPr>
        <w:tabs>
          <w:tab w:val="left" w:pos="709"/>
        </w:tabs>
        <w:spacing w:after="0" w:line="240" w:lineRule="auto"/>
        <w:jc w:val="both"/>
        <w:rPr>
          <w:rFonts w:ascii="Times New Roman" w:eastAsia="Times New Roman" w:hAnsi="Times New Roman" w:cs="Times New Roman"/>
          <w:sz w:val="24"/>
          <w:szCs w:val="24"/>
          <w:lang w:eastAsia="hr-HR"/>
        </w:rPr>
      </w:pPr>
    </w:p>
    <w:p w14:paraId="5F8EF5F3" w14:textId="0DD88A41" w:rsidR="00B906FF" w:rsidRPr="00EA2612" w:rsidRDefault="0003100A" w:rsidP="001F3157">
      <w:pPr>
        <w:spacing w:after="0" w:line="276" w:lineRule="auto"/>
        <w:ind w:firstLine="708"/>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Međutim</w:t>
      </w:r>
      <w:r w:rsidR="00511451" w:rsidRPr="00EA2612">
        <w:rPr>
          <w:rFonts w:ascii="Times New Roman" w:eastAsia="Times New Roman" w:hAnsi="Times New Roman" w:cs="Times New Roman"/>
          <w:sz w:val="24"/>
          <w:szCs w:val="24"/>
          <w:lang w:eastAsia="hr-HR"/>
        </w:rPr>
        <w:t>,</w:t>
      </w:r>
      <w:r w:rsidR="00323DD2" w:rsidRPr="00EA2612">
        <w:rPr>
          <w:rFonts w:ascii="Times New Roman" w:eastAsia="Times New Roman" w:hAnsi="Times New Roman" w:cs="Times New Roman"/>
          <w:sz w:val="24"/>
          <w:szCs w:val="24"/>
          <w:lang w:eastAsia="hr-HR"/>
        </w:rPr>
        <w:t xml:space="preserve"> tijekom provedbe gore opisanih postupaka definiranih odredbama postojećeg Zakona,</w:t>
      </w:r>
      <w:r w:rsidRPr="00EA2612">
        <w:rPr>
          <w:rFonts w:ascii="Times New Roman" w:eastAsia="Times New Roman" w:hAnsi="Times New Roman" w:cs="Times New Roman"/>
          <w:sz w:val="24"/>
          <w:szCs w:val="24"/>
          <w:lang w:eastAsia="hr-HR"/>
        </w:rPr>
        <w:t xml:space="preserve"> uočen je </w:t>
      </w:r>
      <w:r w:rsidRPr="00EA2612">
        <w:rPr>
          <w:rFonts w:ascii="Times New Roman" w:eastAsia="Times New Roman" w:hAnsi="Times New Roman" w:cs="Times New Roman"/>
          <w:b/>
          <w:sz w:val="24"/>
          <w:szCs w:val="24"/>
          <w:lang w:eastAsia="hr-HR"/>
        </w:rPr>
        <w:t xml:space="preserve">problem </w:t>
      </w:r>
      <w:r w:rsidR="00511451" w:rsidRPr="00EA2612">
        <w:rPr>
          <w:rFonts w:ascii="Times New Roman" w:eastAsia="Times New Roman" w:hAnsi="Times New Roman" w:cs="Times New Roman"/>
          <w:b/>
          <w:sz w:val="24"/>
          <w:szCs w:val="24"/>
          <w:lang w:eastAsia="hr-HR"/>
        </w:rPr>
        <w:t xml:space="preserve">za operatere </w:t>
      </w:r>
      <w:r w:rsidR="00417A7A" w:rsidRPr="00EA2612">
        <w:rPr>
          <w:rFonts w:ascii="Times New Roman" w:eastAsia="Times New Roman" w:hAnsi="Times New Roman" w:cs="Times New Roman"/>
          <w:b/>
          <w:sz w:val="24"/>
          <w:szCs w:val="24"/>
          <w:lang w:eastAsia="hr-HR"/>
        </w:rPr>
        <w:t>postrojenja</w:t>
      </w:r>
      <w:r w:rsidR="00417A7A" w:rsidRPr="00EA2612">
        <w:rPr>
          <w:rFonts w:ascii="Times New Roman" w:eastAsia="Times New Roman" w:hAnsi="Times New Roman" w:cs="Times New Roman"/>
          <w:sz w:val="24"/>
          <w:szCs w:val="24"/>
          <w:lang w:eastAsia="hr-HR"/>
        </w:rPr>
        <w:t xml:space="preserve"> </w:t>
      </w:r>
      <w:r w:rsidR="00323DD2" w:rsidRPr="00EA2612">
        <w:rPr>
          <w:rFonts w:ascii="Times New Roman" w:eastAsia="Times New Roman" w:hAnsi="Times New Roman" w:cs="Times New Roman"/>
          <w:sz w:val="24"/>
          <w:szCs w:val="24"/>
          <w:lang w:eastAsia="hr-HR"/>
        </w:rPr>
        <w:t>u dostavi potrebnih podataka</w:t>
      </w:r>
      <w:r w:rsidR="00417A7A" w:rsidRPr="00EA2612">
        <w:rPr>
          <w:rFonts w:ascii="Times New Roman" w:eastAsia="Times New Roman" w:hAnsi="Times New Roman" w:cs="Times New Roman"/>
          <w:sz w:val="24"/>
          <w:szCs w:val="24"/>
          <w:lang w:eastAsia="hr-HR"/>
        </w:rPr>
        <w:t xml:space="preserve"> do 15. siječnja za prethodnu kalendarsku godinu</w:t>
      </w:r>
      <w:r w:rsidR="00511451"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 xml:space="preserve"> </w:t>
      </w:r>
      <w:r w:rsidR="00511451" w:rsidRPr="00EA2612">
        <w:rPr>
          <w:rFonts w:ascii="Times New Roman" w:eastAsia="Times New Roman" w:hAnsi="Times New Roman" w:cs="Times New Roman"/>
          <w:sz w:val="24"/>
          <w:szCs w:val="24"/>
          <w:lang w:eastAsia="hr-HR"/>
        </w:rPr>
        <w:t xml:space="preserve">a </w:t>
      </w:r>
      <w:r w:rsidR="00323DD2" w:rsidRPr="00EA2612">
        <w:rPr>
          <w:rFonts w:ascii="Times New Roman" w:eastAsia="Times New Roman" w:hAnsi="Times New Roman" w:cs="Times New Roman"/>
          <w:sz w:val="24"/>
          <w:szCs w:val="24"/>
          <w:lang w:eastAsia="hr-HR"/>
        </w:rPr>
        <w:t xml:space="preserve">koji prethodno moraju biti i verificirani, </w:t>
      </w:r>
      <w:r w:rsidR="00511451" w:rsidRPr="00EA2612">
        <w:rPr>
          <w:rFonts w:ascii="Times New Roman" w:eastAsia="Times New Roman" w:hAnsi="Times New Roman" w:cs="Times New Roman"/>
          <w:sz w:val="24"/>
          <w:szCs w:val="24"/>
          <w:lang w:eastAsia="hr-HR"/>
        </w:rPr>
        <w:t xml:space="preserve">obzirom da </w:t>
      </w:r>
      <w:r w:rsidR="001778B3" w:rsidRPr="00EA2612">
        <w:rPr>
          <w:rFonts w:ascii="Times New Roman" w:eastAsia="Times New Roman" w:hAnsi="Times New Roman" w:cs="Times New Roman"/>
          <w:sz w:val="24"/>
          <w:szCs w:val="24"/>
          <w:lang w:eastAsia="hr-HR"/>
        </w:rPr>
        <w:t xml:space="preserve">im </w:t>
      </w:r>
      <w:r w:rsidRPr="00EA2612">
        <w:rPr>
          <w:rFonts w:ascii="Times New Roman" w:eastAsia="Times New Roman" w:hAnsi="Times New Roman" w:cs="Times New Roman"/>
          <w:sz w:val="24"/>
          <w:szCs w:val="24"/>
          <w:lang w:eastAsia="hr-HR"/>
        </w:rPr>
        <w:t>još nisu poznati podaci iz provedbe inventura roba i zaliha</w:t>
      </w:r>
      <w:r w:rsidR="00977189" w:rsidRPr="00EA2612">
        <w:rPr>
          <w:rFonts w:ascii="Times New Roman" w:eastAsia="Times New Roman" w:hAnsi="Times New Roman" w:cs="Times New Roman"/>
          <w:sz w:val="24"/>
          <w:szCs w:val="24"/>
          <w:lang w:eastAsia="hr-HR"/>
        </w:rPr>
        <w:t>, nedostatka verifikatora na tržištu ali i vrlo kratkog vremena za Hrvatsku akreditaciju koja vrši nadzor nad radom verifikatora</w:t>
      </w:r>
      <w:r w:rsidR="00E23C01" w:rsidRPr="00EA2612">
        <w:rPr>
          <w:rFonts w:ascii="Times New Roman" w:eastAsia="Times New Roman" w:hAnsi="Times New Roman" w:cs="Times New Roman"/>
          <w:sz w:val="24"/>
          <w:szCs w:val="24"/>
          <w:lang w:eastAsia="hr-HR"/>
        </w:rPr>
        <w:t>.</w:t>
      </w:r>
    </w:p>
    <w:p w14:paraId="0A7E6544" w14:textId="25F61B9D" w:rsidR="0003100A" w:rsidRPr="00EA2612" w:rsidRDefault="0003100A" w:rsidP="004D51B1">
      <w:pPr>
        <w:spacing w:after="0" w:line="240" w:lineRule="auto"/>
        <w:ind w:firstLine="708"/>
        <w:jc w:val="both"/>
        <w:rPr>
          <w:rFonts w:ascii="Times New Roman" w:eastAsia="Times New Roman" w:hAnsi="Times New Roman" w:cs="Times New Roman"/>
          <w:sz w:val="24"/>
          <w:szCs w:val="24"/>
          <w:lang w:eastAsia="hr-HR"/>
        </w:rPr>
      </w:pPr>
    </w:p>
    <w:p w14:paraId="3F616A86" w14:textId="11F08638" w:rsidR="00804408" w:rsidRPr="00EA2612" w:rsidRDefault="005C4DFA" w:rsidP="003B3DD6">
      <w:pPr>
        <w:ind w:firstLine="708"/>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b/>
          <w:sz w:val="24"/>
          <w:szCs w:val="24"/>
          <w:lang w:eastAsia="hr-HR"/>
        </w:rPr>
        <w:t xml:space="preserve">Zbog toga se </w:t>
      </w:r>
      <w:r w:rsidR="00804408" w:rsidRPr="00EA2612">
        <w:rPr>
          <w:rFonts w:ascii="Times New Roman" w:eastAsia="Times New Roman" w:hAnsi="Times New Roman" w:cs="Times New Roman"/>
          <w:sz w:val="24"/>
          <w:szCs w:val="24"/>
          <w:lang w:eastAsia="hr-HR"/>
        </w:rPr>
        <w:t xml:space="preserve">za operatere postrojenja </w:t>
      </w:r>
      <w:r w:rsidR="00804408" w:rsidRPr="00EA2612">
        <w:rPr>
          <w:rFonts w:ascii="Times New Roman" w:eastAsia="Times New Roman" w:hAnsi="Times New Roman" w:cs="Times New Roman"/>
          <w:b/>
          <w:sz w:val="24"/>
          <w:szCs w:val="24"/>
          <w:lang w:eastAsia="hr-HR"/>
        </w:rPr>
        <w:t>pom</w:t>
      </w:r>
      <w:r w:rsidRPr="00EA2612">
        <w:rPr>
          <w:rFonts w:ascii="Times New Roman" w:eastAsia="Times New Roman" w:hAnsi="Times New Roman" w:cs="Times New Roman"/>
          <w:b/>
          <w:sz w:val="24"/>
          <w:szCs w:val="24"/>
          <w:lang w:eastAsia="hr-HR"/>
        </w:rPr>
        <w:t>iče</w:t>
      </w:r>
      <w:r w:rsidR="00804408" w:rsidRPr="00EA2612">
        <w:rPr>
          <w:rFonts w:ascii="Times New Roman" w:eastAsia="Times New Roman" w:hAnsi="Times New Roman" w:cs="Times New Roman"/>
          <w:b/>
          <w:sz w:val="24"/>
          <w:szCs w:val="24"/>
          <w:lang w:eastAsia="hr-HR"/>
        </w:rPr>
        <w:t xml:space="preserve"> rok dostave verificiranih podataka</w:t>
      </w:r>
      <w:r w:rsidR="00804408" w:rsidRPr="00EA2612">
        <w:rPr>
          <w:rFonts w:ascii="Times New Roman" w:eastAsia="Times New Roman" w:hAnsi="Times New Roman" w:cs="Times New Roman"/>
          <w:sz w:val="24"/>
          <w:szCs w:val="24"/>
          <w:lang w:eastAsia="hr-HR"/>
        </w:rPr>
        <w:t xml:space="preserve"> o proizvodnji za proteklu kalendarsku godinu </w:t>
      </w:r>
      <w:r w:rsidR="00804408" w:rsidRPr="00EA2612">
        <w:rPr>
          <w:rFonts w:ascii="Times New Roman" w:eastAsia="Times New Roman" w:hAnsi="Times New Roman" w:cs="Times New Roman"/>
          <w:b/>
          <w:sz w:val="24"/>
          <w:szCs w:val="24"/>
          <w:lang w:eastAsia="hr-HR"/>
        </w:rPr>
        <w:t>s 15. siječnja na 31. ožujk</w:t>
      </w:r>
      <w:r w:rsidR="001407D3" w:rsidRPr="00EA2612">
        <w:rPr>
          <w:rFonts w:ascii="Times New Roman" w:eastAsia="Times New Roman" w:hAnsi="Times New Roman" w:cs="Times New Roman"/>
          <w:b/>
          <w:sz w:val="24"/>
          <w:szCs w:val="24"/>
          <w:lang w:eastAsia="hr-HR"/>
        </w:rPr>
        <w:t>a</w:t>
      </w:r>
      <w:r w:rsidR="00804408" w:rsidRPr="00EA2612">
        <w:rPr>
          <w:rFonts w:ascii="Times New Roman" w:eastAsia="Times New Roman" w:hAnsi="Times New Roman" w:cs="Times New Roman"/>
          <w:b/>
          <w:sz w:val="24"/>
          <w:szCs w:val="24"/>
          <w:lang w:eastAsia="hr-HR"/>
        </w:rPr>
        <w:t>.</w:t>
      </w:r>
      <w:r w:rsidR="00502D47" w:rsidRPr="00EA2612">
        <w:rPr>
          <w:rFonts w:ascii="Times New Roman" w:eastAsia="Times New Roman" w:hAnsi="Times New Roman" w:cs="Times New Roman"/>
          <w:b/>
          <w:sz w:val="24"/>
          <w:szCs w:val="24"/>
          <w:lang w:eastAsia="hr-HR"/>
        </w:rPr>
        <w:t xml:space="preserve"> </w:t>
      </w:r>
      <w:r w:rsidR="00AD2879" w:rsidRPr="00EA2612">
        <w:rPr>
          <w:rFonts w:ascii="Times New Roman" w:eastAsia="Times New Roman" w:hAnsi="Times New Roman" w:cs="Times New Roman"/>
          <w:sz w:val="24"/>
          <w:szCs w:val="24"/>
          <w:lang w:eastAsia="hr-HR"/>
        </w:rPr>
        <w:t>S izmjenama roka besplatne dodjele emisijskih jedinica Direktivom (EU) 2023/958 i Direktivom (EU) 2023/959 s 28. veljače na 30. lipnja tekuće godine</w:t>
      </w:r>
      <w:r w:rsidR="00ED14CF" w:rsidRPr="00EA2612">
        <w:rPr>
          <w:rFonts w:ascii="Times New Roman" w:eastAsia="Times New Roman" w:hAnsi="Times New Roman" w:cs="Times New Roman"/>
          <w:sz w:val="24"/>
          <w:szCs w:val="24"/>
          <w:lang w:eastAsia="hr-HR"/>
        </w:rPr>
        <w:t xml:space="preserve">, omogućeno je </w:t>
      </w:r>
      <w:r w:rsidR="00514AD4" w:rsidRPr="00EA2612">
        <w:rPr>
          <w:rFonts w:ascii="Times New Roman" w:eastAsia="Times New Roman" w:hAnsi="Times New Roman" w:cs="Times New Roman"/>
          <w:sz w:val="24"/>
          <w:szCs w:val="24"/>
          <w:lang w:eastAsia="hr-HR"/>
        </w:rPr>
        <w:t xml:space="preserve">više vremena za </w:t>
      </w:r>
      <w:r w:rsidR="00804408" w:rsidRPr="00EA2612">
        <w:rPr>
          <w:rFonts w:ascii="Times New Roman" w:eastAsia="Times New Roman" w:hAnsi="Times New Roman" w:cs="Times New Roman"/>
          <w:sz w:val="24"/>
          <w:szCs w:val="24"/>
          <w:lang w:eastAsia="hr-HR"/>
        </w:rPr>
        <w:t>provjer</w:t>
      </w:r>
      <w:r w:rsidR="00514AD4" w:rsidRPr="00EA2612">
        <w:rPr>
          <w:rFonts w:ascii="Times New Roman" w:eastAsia="Times New Roman" w:hAnsi="Times New Roman" w:cs="Times New Roman"/>
          <w:sz w:val="24"/>
          <w:szCs w:val="24"/>
          <w:lang w:eastAsia="hr-HR"/>
        </w:rPr>
        <w:t>u</w:t>
      </w:r>
      <w:r w:rsidR="00804408" w:rsidRPr="00EA2612">
        <w:rPr>
          <w:rFonts w:ascii="Times New Roman" w:eastAsia="Times New Roman" w:hAnsi="Times New Roman" w:cs="Times New Roman"/>
          <w:sz w:val="24"/>
          <w:szCs w:val="24"/>
          <w:lang w:eastAsia="hr-HR"/>
        </w:rPr>
        <w:t xml:space="preserve"> dostavljenih podatka od strane Ministarstva, a nakon toga i Komisije,</w:t>
      </w:r>
      <w:r w:rsidR="00EB24A4" w:rsidRPr="00EA2612">
        <w:rPr>
          <w:rFonts w:ascii="Times New Roman" w:eastAsia="Times New Roman" w:hAnsi="Times New Roman" w:cs="Times New Roman"/>
          <w:sz w:val="24"/>
          <w:szCs w:val="24"/>
          <w:lang w:eastAsia="hr-HR"/>
        </w:rPr>
        <w:t xml:space="preserve"> koja će</w:t>
      </w:r>
      <w:r w:rsidR="00804408" w:rsidRPr="00EA2612">
        <w:rPr>
          <w:rFonts w:ascii="Times New Roman" w:eastAsia="Times New Roman" w:hAnsi="Times New Roman" w:cs="Times New Roman"/>
          <w:sz w:val="24"/>
          <w:szCs w:val="24"/>
          <w:lang w:eastAsia="hr-HR"/>
        </w:rPr>
        <w:t xml:space="preserve"> </w:t>
      </w:r>
      <w:r w:rsidR="00977189" w:rsidRPr="00EA2612">
        <w:rPr>
          <w:rFonts w:ascii="Times New Roman" w:eastAsia="Times New Roman" w:hAnsi="Times New Roman" w:cs="Times New Roman"/>
          <w:sz w:val="24"/>
          <w:szCs w:val="24"/>
          <w:lang w:eastAsia="hr-HR"/>
        </w:rPr>
        <w:t xml:space="preserve">po donošenju </w:t>
      </w:r>
      <w:r w:rsidR="00FD76FB" w:rsidRPr="00EA2612">
        <w:rPr>
          <w:rFonts w:ascii="Times New Roman" w:eastAsia="Times New Roman" w:hAnsi="Times New Roman" w:cs="Times New Roman"/>
          <w:sz w:val="24"/>
          <w:szCs w:val="24"/>
          <w:lang w:eastAsia="hr-HR"/>
        </w:rPr>
        <w:t>o</w:t>
      </w:r>
      <w:r w:rsidR="00EB24A4" w:rsidRPr="00EA2612">
        <w:rPr>
          <w:rFonts w:ascii="Times New Roman" w:eastAsia="Times New Roman" w:hAnsi="Times New Roman" w:cs="Times New Roman"/>
          <w:sz w:val="24"/>
          <w:szCs w:val="24"/>
          <w:lang w:eastAsia="hr-HR"/>
        </w:rPr>
        <w:t xml:space="preserve">dluke </w:t>
      </w:r>
      <w:r w:rsidR="00804408" w:rsidRPr="00EA2612">
        <w:rPr>
          <w:rFonts w:ascii="Times New Roman" w:eastAsia="Times New Roman" w:hAnsi="Times New Roman" w:cs="Times New Roman"/>
          <w:sz w:val="24"/>
          <w:szCs w:val="24"/>
          <w:lang w:eastAsia="hr-HR"/>
        </w:rPr>
        <w:t>operateru postrojenja kasnije tijekom godine dodijeliti konačni godišnji iznos emisijskih jedinica</w:t>
      </w:r>
      <w:r w:rsidR="001560CB" w:rsidRPr="00EA2612">
        <w:rPr>
          <w:rFonts w:ascii="Times New Roman" w:eastAsia="Times New Roman" w:hAnsi="Times New Roman" w:cs="Times New Roman"/>
          <w:sz w:val="24"/>
          <w:szCs w:val="24"/>
          <w:lang w:eastAsia="hr-HR"/>
        </w:rPr>
        <w:t xml:space="preserve">, </w:t>
      </w:r>
      <w:r w:rsidR="00762D70" w:rsidRPr="00EA2612">
        <w:rPr>
          <w:rFonts w:ascii="Times New Roman" w:eastAsia="Times New Roman" w:hAnsi="Times New Roman" w:cs="Times New Roman"/>
          <w:sz w:val="24"/>
          <w:szCs w:val="24"/>
          <w:lang w:eastAsia="hr-HR"/>
        </w:rPr>
        <w:t xml:space="preserve">a </w:t>
      </w:r>
      <w:r w:rsidR="001560CB" w:rsidRPr="00EA2612">
        <w:rPr>
          <w:rFonts w:ascii="Times New Roman" w:eastAsia="Times New Roman" w:hAnsi="Times New Roman" w:cs="Times New Roman"/>
          <w:sz w:val="24"/>
          <w:szCs w:val="24"/>
          <w:lang w:eastAsia="hr-HR"/>
        </w:rPr>
        <w:t xml:space="preserve">koji </w:t>
      </w:r>
      <w:r w:rsidR="001560CB" w:rsidRPr="00EA2612">
        <w:rPr>
          <w:rFonts w:ascii="Times New Roman" w:eastAsia="Times New Roman" w:hAnsi="Times New Roman" w:cs="Times New Roman"/>
          <w:b/>
          <w:bCs/>
          <w:sz w:val="24"/>
          <w:szCs w:val="24"/>
          <w:lang w:eastAsia="hr-HR"/>
        </w:rPr>
        <w:t>u iznimnim slučajevima mo</w:t>
      </w:r>
      <w:r w:rsidR="00EB24A4" w:rsidRPr="00EA2612">
        <w:rPr>
          <w:rFonts w:ascii="Times New Roman" w:eastAsia="Times New Roman" w:hAnsi="Times New Roman" w:cs="Times New Roman"/>
          <w:b/>
          <w:bCs/>
          <w:sz w:val="24"/>
          <w:szCs w:val="24"/>
          <w:lang w:eastAsia="hr-HR"/>
        </w:rPr>
        <w:t>že</w:t>
      </w:r>
      <w:r w:rsidR="001560CB" w:rsidRPr="00EA2612">
        <w:rPr>
          <w:rFonts w:ascii="Times New Roman" w:eastAsia="Times New Roman" w:hAnsi="Times New Roman" w:cs="Times New Roman"/>
          <w:b/>
          <w:bCs/>
          <w:sz w:val="24"/>
          <w:szCs w:val="24"/>
          <w:lang w:eastAsia="hr-HR"/>
        </w:rPr>
        <w:t xml:space="preserve"> odstupati</w:t>
      </w:r>
      <w:r w:rsidR="001560CB" w:rsidRPr="00EA2612">
        <w:rPr>
          <w:rFonts w:ascii="Times New Roman" w:eastAsia="Times New Roman" w:hAnsi="Times New Roman" w:cs="Times New Roman"/>
          <w:sz w:val="24"/>
          <w:szCs w:val="24"/>
          <w:lang w:eastAsia="hr-HR"/>
        </w:rPr>
        <w:t xml:space="preserve"> od</w:t>
      </w:r>
      <w:r w:rsidR="00AA5BFF" w:rsidRPr="00EA2612">
        <w:rPr>
          <w:rFonts w:ascii="Times New Roman" w:eastAsia="Times New Roman" w:hAnsi="Times New Roman" w:cs="Times New Roman"/>
          <w:sz w:val="24"/>
          <w:szCs w:val="24"/>
          <w:lang w:eastAsia="hr-HR"/>
        </w:rPr>
        <w:t xml:space="preserve"> iznosa emisijskih jedinica koji su besplatno dodijeljeni</w:t>
      </w:r>
      <w:r w:rsidR="00FD76FB" w:rsidRPr="00EA2612">
        <w:rPr>
          <w:rFonts w:ascii="Times New Roman" w:eastAsia="Times New Roman" w:hAnsi="Times New Roman" w:cs="Times New Roman"/>
          <w:sz w:val="24"/>
          <w:szCs w:val="24"/>
          <w:lang w:eastAsia="hr-HR"/>
        </w:rPr>
        <w:t xml:space="preserve"> za tekuću godinu</w:t>
      </w:r>
      <w:r w:rsidR="00AA5BFF" w:rsidRPr="00EA2612">
        <w:rPr>
          <w:rFonts w:ascii="Times New Roman" w:eastAsia="Times New Roman" w:hAnsi="Times New Roman" w:cs="Times New Roman"/>
          <w:sz w:val="24"/>
          <w:szCs w:val="24"/>
          <w:lang w:eastAsia="hr-HR"/>
        </w:rPr>
        <w:t xml:space="preserve">. </w:t>
      </w:r>
      <w:r w:rsidR="000778B5" w:rsidRPr="00EA2612">
        <w:rPr>
          <w:rFonts w:ascii="Times New Roman" w:eastAsia="Times New Roman" w:hAnsi="Times New Roman" w:cs="Times New Roman"/>
          <w:sz w:val="24"/>
          <w:szCs w:val="24"/>
          <w:lang w:eastAsia="hr-HR"/>
        </w:rPr>
        <w:t>Na taj način</w:t>
      </w:r>
      <w:r w:rsidR="00804408" w:rsidRPr="00EA2612">
        <w:rPr>
          <w:rFonts w:ascii="Times New Roman" w:eastAsia="Times New Roman" w:hAnsi="Times New Roman" w:cs="Times New Roman"/>
          <w:sz w:val="24"/>
          <w:szCs w:val="24"/>
          <w:lang w:eastAsia="hr-HR"/>
        </w:rPr>
        <w:t xml:space="preserve"> će postrojenja</w:t>
      </w:r>
      <w:r w:rsidR="00804408" w:rsidRPr="00EA2612">
        <w:rPr>
          <w:rFonts w:ascii="Times New Roman" w:eastAsia="Times New Roman" w:hAnsi="Times New Roman" w:cs="Times New Roman"/>
          <w:b/>
          <w:sz w:val="24"/>
          <w:szCs w:val="24"/>
          <w:lang w:eastAsia="hr-HR"/>
        </w:rPr>
        <w:t xml:space="preserve"> prije roka za predaju jedinica u Registar unije</w:t>
      </w:r>
      <w:r w:rsidR="007739E8" w:rsidRPr="00EA2612">
        <w:rPr>
          <w:rFonts w:ascii="Times New Roman" w:eastAsia="Times New Roman" w:hAnsi="Times New Roman" w:cs="Times New Roman"/>
          <w:b/>
          <w:sz w:val="24"/>
          <w:szCs w:val="24"/>
          <w:lang w:eastAsia="hr-HR"/>
        </w:rPr>
        <w:t>, koji je pomaknut s</w:t>
      </w:r>
      <w:r w:rsidR="00804408" w:rsidRPr="00EA2612">
        <w:rPr>
          <w:rFonts w:ascii="Times New Roman" w:eastAsia="Times New Roman" w:hAnsi="Times New Roman" w:cs="Times New Roman"/>
          <w:b/>
          <w:sz w:val="24"/>
          <w:szCs w:val="24"/>
          <w:lang w:eastAsia="hr-HR"/>
        </w:rPr>
        <w:t xml:space="preserve"> </w:t>
      </w:r>
      <w:r w:rsidR="00C6046C" w:rsidRPr="00EA2612">
        <w:rPr>
          <w:rFonts w:ascii="Times New Roman" w:eastAsia="Times New Roman" w:hAnsi="Times New Roman" w:cs="Times New Roman"/>
          <w:b/>
          <w:sz w:val="24"/>
          <w:szCs w:val="24"/>
          <w:lang w:eastAsia="hr-HR"/>
        </w:rPr>
        <w:t xml:space="preserve">30. </w:t>
      </w:r>
      <w:r w:rsidR="001B698F" w:rsidRPr="00EA2612">
        <w:rPr>
          <w:rFonts w:ascii="Times New Roman" w:eastAsia="Times New Roman" w:hAnsi="Times New Roman" w:cs="Times New Roman"/>
          <w:b/>
          <w:sz w:val="24"/>
          <w:szCs w:val="24"/>
          <w:lang w:eastAsia="hr-HR"/>
        </w:rPr>
        <w:t xml:space="preserve">travnja na 30. rujna, </w:t>
      </w:r>
      <w:r w:rsidR="00804408" w:rsidRPr="00EA2612">
        <w:rPr>
          <w:rFonts w:ascii="Times New Roman" w:eastAsia="Times New Roman" w:hAnsi="Times New Roman" w:cs="Times New Roman"/>
          <w:sz w:val="24"/>
          <w:szCs w:val="24"/>
          <w:lang w:eastAsia="hr-HR"/>
        </w:rPr>
        <w:t xml:space="preserve">na računu </w:t>
      </w:r>
      <w:r w:rsidR="00C6046C" w:rsidRPr="00EA2612">
        <w:rPr>
          <w:rFonts w:ascii="Times New Roman" w:eastAsia="Times New Roman" w:hAnsi="Times New Roman" w:cs="Times New Roman"/>
          <w:sz w:val="24"/>
          <w:szCs w:val="24"/>
          <w:lang w:eastAsia="hr-HR"/>
        </w:rPr>
        <w:t xml:space="preserve">u Registru </w:t>
      </w:r>
      <w:r w:rsidR="00903262" w:rsidRPr="00EA2612">
        <w:rPr>
          <w:rFonts w:ascii="Times New Roman" w:eastAsia="Times New Roman" w:hAnsi="Times New Roman" w:cs="Times New Roman"/>
          <w:sz w:val="24"/>
          <w:szCs w:val="24"/>
          <w:lang w:eastAsia="hr-HR"/>
        </w:rPr>
        <w:t>U</w:t>
      </w:r>
      <w:r w:rsidR="00C6046C" w:rsidRPr="00EA2612">
        <w:rPr>
          <w:rFonts w:ascii="Times New Roman" w:eastAsia="Times New Roman" w:hAnsi="Times New Roman" w:cs="Times New Roman"/>
          <w:sz w:val="24"/>
          <w:szCs w:val="24"/>
          <w:lang w:eastAsia="hr-HR"/>
        </w:rPr>
        <w:t xml:space="preserve">nije </w:t>
      </w:r>
      <w:r w:rsidR="00804408" w:rsidRPr="00EA2612">
        <w:rPr>
          <w:rFonts w:ascii="Times New Roman" w:eastAsia="Times New Roman" w:hAnsi="Times New Roman" w:cs="Times New Roman"/>
          <w:sz w:val="24"/>
          <w:szCs w:val="24"/>
          <w:lang w:eastAsia="hr-HR"/>
        </w:rPr>
        <w:t>imati određenu količinu emisijskih jedinica kojima će</w:t>
      </w:r>
      <w:r w:rsidR="00857BAC" w:rsidRPr="00EA2612">
        <w:rPr>
          <w:rFonts w:ascii="Times New Roman" w:eastAsia="Times New Roman" w:hAnsi="Times New Roman" w:cs="Times New Roman"/>
          <w:sz w:val="24"/>
          <w:szCs w:val="24"/>
          <w:lang w:eastAsia="hr-HR"/>
        </w:rPr>
        <w:t xml:space="preserve"> moći</w:t>
      </w:r>
      <w:r w:rsidR="00804408" w:rsidRPr="00EA2612">
        <w:rPr>
          <w:rFonts w:ascii="Times New Roman" w:eastAsia="Times New Roman" w:hAnsi="Times New Roman" w:cs="Times New Roman"/>
          <w:sz w:val="24"/>
          <w:szCs w:val="24"/>
          <w:lang w:eastAsia="hr-HR"/>
        </w:rPr>
        <w:t xml:space="preserve"> </w:t>
      </w:r>
      <w:r w:rsidR="00804408" w:rsidRPr="00EA2612">
        <w:rPr>
          <w:rFonts w:ascii="Times New Roman" w:eastAsia="Times New Roman" w:hAnsi="Times New Roman" w:cs="Times New Roman"/>
          <w:b/>
          <w:sz w:val="24"/>
          <w:szCs w:val="24"/>
          <w:lang w:eastAsia="hr-HR"/>
        </w:rPr>
        <w:t>pokriti svoje emisije iz prethodne godine i neće trebati kupiti tu količinu na tržištu</w:t>
      </w:r>
      <w:r w:rsidR="00163193" w:rsidRPr="00EA2612">
        <w:rPr>
          <w:rFonts w:ascii="Times New Roman" w:eastAsia="Times New Roman" w:hAnsi="Times New Roman" w:cs="Times New Roman"/>
          <w:sz w:val="24"/>
          <w:szCs w:val="24"/>
          <w:lang w:eastAsia="hr-HR"/>
        </w:rPr>
        <w:t>.</w:t>
      </w:r>
    </w:p>
    <w:p w14:paraId="5E1A14A0" w14:textId="14344325" w:rsidR="003B3DD6" w:rsidRPr="00EA2612" w:rsidRDefault="0003164F" w:rsidP="003B3DD6">
      <w:pPr>
        <w:ind w:firstLine="708"/>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lastRenderedPageBreak/>
        <w:t xml:space="preserve">Stoga se predloženim izmjenama Zakona predlaže postupak kojim se </w:t>
      </w:r>
      <w:r w:rsidRPr="00EA2612">
        <w:rPr>
          <w:rFonts w:ascii="Times New Roman" w:eastAsia="Times New Roman" w:hAnsi="Times New Roman" w:cs="Times New Roman"/>
          <w:b/>
          <w:sz w:val="24"/>
          <w:szCs w:val="24"/>
          <w:lang w:eastAsia="hr-HR"/>
        </w:rPr>
        <w:t xml:space="preserve">Ministarstvu omogućuje da do </w:t>
      </w:r>
      <w:r w:rsidR="00A847C4" w:rsidRPr="00EA2612">
        <w:rPr>
          <w:rFonts w:ascii="Times New Roman" w:eastAsia="Times New Roman" w:hAnsi="Times New Roman" w:cs="Times New Roman"/>
          <w:b/>
          <w:sz w:val="24"/>
          <w:szCs w:val="24"/>
          <w:lang w:eastAsia="hr-HR"/>
        </w:rPr>
        <w:t>30</w:t>
      </w:r>
      <w:r w:rsidRPr="00EA2612">
        <w:rPr>
          <w:rFonts w:ascii="Times New Roman" w:eastAsia="Times New Roman" w:hAnsi="Times New Roman" w:cs="Times New Roman"/>
          <w:b/>
          <w:sz w:val="24"/>
          <w:szCs w:val="24"/>
          <w:lang w:eastAsia="hr-HR"/>
        </w:rPr>
        <w:t xml:space="preserve">. </w:t>
      </w:r>
      <w:r w:rsidR="00A847C4" w:rsidRPr="00EA2612">
        <w:rPr>
          <w:rFonts w:ascii="Times New Roman" w:eastAsia="Times New Roman" w:hAnsi="Times New Roman" w:cs="Times New Roman"/>
          <w:b/>
          <w:sz w:val="24"/>
          <w:szCs w:val="24"/>
          <w:lang w:eastAsia="hr-HR"/>
        </w:rPr>
        <w:t>lipnja</w:t>
      </w:r>
      <w:r w:rsidRPr="00EA2612">
        <w:rPr>
          <w:rFonts w:ascii="Times New Roman" w:eastAsia="Times New Roman" w:hAnsi="Times New Roman" w:cs="Times New Roman"/>
          <w:b/>
          <w:sz w:val="24"/>
          <w:szCs w:val="24"/>
          <w:lang w:eastAsia="hr-HR"/>
        </w:rPr>
        <w:t xml:space="preserve"> </w:t>
      </w:r>
      <w:r w:rsidRPr="00EA2612">
        <w:rPr>
          <w:rFonts w:ascii="Times New Roman" w:eastAsia="Times New Roman" w:hAnsi="Times New Roman" w:cs="Times New Roman"/>
          <w:sz w:val="24"/>
          <w:szCs w:val="24"/>
          <w:lang w:eastAsia="hr-HR"/>
        </w:rPr>
        <w:t>dodjeli</w:t>
      </w:r>
      <w:r w:rsidRPr="00EA2612">
        <w:rPr>
          <w:rFonts w:ascii="Times New Roman" w:eastAsia="Times New Roman" w:hAnsi="Times New Roman" w:cs="Times New Roman"/>
          <w:b/>
          <w:sz w:val="24"/>
          <w:szCs w:val="24"/>
          <w:lang w:eastAsia="hr-HR"/>
        </w:rPr>
        <w:t xml:space="preserve"> </w:t>
      </w:r>
      <w:r w:rsidRPr="00EA2612">
        <w:rPr>
          <w:rFonts w:ascii="Times New Roman" w:eastAsia="Times New Roman" w:hAnsi="Times New Roman" w:cs="Times New Roman"/>
          <w:sz w:val="24"/>
          <w:szCs w:val="24"/>
          <w:lang w:eastAsia="hr-HR"/>
        </w:rPr>
        <w:t>emisijske jedinice operaterima postrojenja</w:t>
      </w:r>
      <w:r w:rsidRPr="00EA2612">
        <w:rPr>
          <w:rFonts w:ascii="Times New Roman" w:eastAsia="Times New Roman" w:hAnsi="Times New Roman" w:cs="Times New Roman"/>
          <w:b/>
          <w:sz w:val="24"/>
          <w:szCs w:val="24"/>
          <w:lang w:eastAsia="hr-HR"/>
        </w:rPr>
        <w:t xml:space="preserve"> u skladu s zadnjom Odlukom Komisije</w:t>
      </w:r>
      <w:r w:rsidR="004768EB" w:rsidRPr="00EA2612">
        <w:rPr>
          <w:rFonts w:ascii="Times New Roman" w:eastAsia="Times New Roman" w:hAnsi="Times New Roman" w:cs="Times New Roman"/>
          <w:b/>
          <w:sz w:val="24"/>
          <w:szCs w:val="24"/>
          <w:lang w:eastAsia="hr-HR"/>
        </w:rPr>
        <w:t>. U iznimnim slučajevima, ako</w:t>
      </w:r>
      <w:r w:rsidRPr="00EA2612">
        <w:rPr>
          <w:rFonts w:ascii="Times New Roman" w:eastAsia="Times New Roman" w:hAnsi="Times New Roman" w:cs="Times New Roman"/>
          <w:sz w:val="24"/>
          <w:szCs w:val="24"/>
          <w:lang w:eastAsia="hr-HR"/>
        </w:rPr>
        <w:t xml:space="preserve"> </w:t>
      </w:r>
      <w:r w:rsidR="004768EB" w:rsidRPr="00EA2612">
        <w:rPr>
          <w:rFonts w:ascii="Times New Roman" w:eastAsia="Times New Roman" w:hAnsi="Times New Roman" w:cs="Times New Roman"/>
          <w:sz w:val="24"/>
          <w:szCs w:val="24"/>
          <w:lang w:eastAsia="hr-HR"/>
        </w:rPr>
        <w:t>p</w:t>
      </w:r>
      <w:r w:rsidR="003B3DD6" w:rsidRPr="00EA2612">
        <w:rPr>
          <w:rFonts w:ascii="Times New Roman" w:eastAsia="Times New Roman" w:hAnsi="Times New Roman" w:cs="Times New Roman"/>
          <w:sz w:val="24"/>
          <w:szCs w:val="24"/>
          <w:lang w:eastAsia="hr-HR"/>
        </w:rPr>
        <w:t xml:space="preserve">ojedina postrojenja na račune u Registru Unije </w:t>
      </w:r>
      <w:r w:rsidR="000D02B4" w:rsidRPr="00EA2612">
        <w:rPr>
          <w:rFonts w:ascii="Times New Roman" w:eastAsia="Times New Roman" w:hAnsi="Times New Roman" w:cs="Times New Roman"/>
          <w:sz w:val="24"/>
          <w:szCs w:val="24"/>
          <w:lang w:eastAsia="hr-HR"/>
        </w:rPr>
        <w:t>30</w:t>
      </w:r>
      <w:r w:rsidR="003B3DD6" w:rsidRPr="00EA2612">
        <w:rPr>
          <w:rFonts w:ascii="Times New Roman" w:eastAsia="Times New Roman" w:hAnsi="Times New Roman" w:cs="Times New Roman"/>
          <w:sz w:val="24"/>
          <w:szCs w:val="24"/>
          <w:lang w:eastAsia="hr-HR"/>
        </w:rPr>
        <w:t xml:space="preserve">. </w:t>
      </w:r>
      <w:r w:rsidR="000D02B4" w:rsidRPr="00EA2612">
        <w:rPr>
          <w:rFonts w:ascii="Times New Roman" w:eastAsia="Times New Roman" w:hAnsi="Times New Roman" w:cs="Times New Roman"/>
          <w:sz w:val="24"/>
          <w:szCs w:val="24"/>
          <w:lang w:eastAsia="hr-HR"/>
        </w:rPr>
        <w:t>lipnja</w:t>
      </w:r>
      <w:r w:rsidR="003B3DD6" w:rsidRPr="00EA2612">
        <w:rPr>
          <w:rFonts w:ascii="Times New Roman" w:eastAsia="Times New Roman" w:hAnsi="Times New Roman" w:cs="Times New Roman"/>
          <w:sz w:val="24"/>
          <w:szCs w:val="24"/>
          <w:lang w:eastAsia="hr-HR"/>
        </w:rPr>
        <w:t xml:space="preserve"> dobi</w:t>
      </w:r>
      <w:r w:rsidR="000D02B4" w:rsidRPr="00EA2612">
        <w:rPr>
          <w:rFonts w:ascii="Times New Roman" w:eastAsia="Times New Roman" w:hAnsi="Times New Roman" w:cs="Times New Roman"/>
          <w:sz w:val="24"/>
          <w:szCs w:val="24"/>
          <w:lang w:eastAsia="hr-HR"/>
        </w:rPr>
        <w:t>ju</w:t>
      </w:r>
      <w:r w:rsidR="003B3DD6" w:rsidRPr="00EA2612">
        <w:rPr>
          <w:rFonts w:ascii="Times New Roman" w:eastAsia="Times New Roman" w:hAnsi="Times New Roman" w:cs="Times New Roman"/>
          <w:sz w:val="24"/>
          <w:szCs w:val="24"/>
          <w:lang w:eastAsia="hr-HR"/>
        </w:rPr>
        <w:t xml:space="preserve"> više emisijskih jedinica u odnosu na količine koje im pripadaju temeljem proizvodnje iz prethodne kalendarske godine</w:t>
      </w:r>
      <w:r w:rsidR="000D02B4" w:rsidRPr="00EA2612">
        <w:rPr>
          <w:rFonts w:ascii="Times New Roman" w:eastAsia="Times New Roman" w:hAnsi="Times New Roman" w:cs="Times New Roman"/>
          <w:sz w:val="24"/>
          <w:szCs w:val="24"/>
          <w:lang w:eastAsia="hr-HR"/>
        </w:rPr>
        <w:t>,</w:t>
      </w:r>
      <w:r w:rsidR="003B3DD6" w:rsidRPr="00EA2612">
        <w:rPr>
          <w:rFonts w:ascii="Times New Roman" w:eastAsia="Times New Roman" w:hAnsi="Times New Roman" w:cs="Times New Roman"/>
          <w:sz w:val="24"/>
          <w:szCs w:val="24"/>
          <w:lang w:eastAsia="hr-HR"/>
        </w:rPr>
        <w:t xml:space="preserve"> morat</w:t>
      </w:r>
      <w:r w:rsidR="00217FF3" w:rsidRPr="00EA2612">
        <w:rPr>
          <w:rFonts w:ascii="Times New Roman" w:eastAsia="Times New Roman" w:hAnsi="Times New Roman" w:cs="Times New Roman"/>
          <w:sz w:val="24"/>
          <w:szCs w:val="24"/>
          <w:lang w:eastAsia="hr-HR"/>
        </w:rPr>
        <w:t xml:space="preserve"> će</w:t>
      </w:r>
      <w:r w:rsidR="003B3DD6" w:rsidRPr="00EA2612">
        <w:rPr>
          <w:rFonts w:ascii="Times New Roman" w:eastAsia="Times New Roman" w:hAnsi="Times New Roman" w:cs="Times New Roman"/>
          <w:sz w:val="24"/>
          <w:szCs w:val="24"/>
          <w:lang w:eastAsia="hr-HR"/>
        </w:rPr>
        <w:t xml:space="preserve"> izvršiti povrat prekomjerno dodijeljenih jedinica. Stoga se izmjenama Zakona treba propisati </w:t>
      </w:r>
      <w:r w:rsidR="003B3DD6" w:rsidRPr="00EA2612">
        <w:rPr>
          <w:rFonts w:ascii="Times New Roman" w:eastAsia="Times New Roman" w:hAnsi="Times New Roman" w:cs="Times New Roman"/>
          <w:b/>
          <w:sz w:val="24"/>
          <w:szCs w:val="24"/>
          <w:lang w:eastAsia="hr-HR"/>
        </w:rPr>
        <w:t xml:space="preserve">način izvršenja obveze povrata prekomjerne količine emisijskih jedinica operaterima postrojenja. </w:t>
      </w:r>
      <w:r w:rsidR="003B3DD6" w:rsidRPr="00EA2612">
        <w:rPr>
          <w:rFonts w:ascii="Times New Roman" w:eastAsia="Times New Roman" w:hAnsi="Times New Roman" w:cs="Times New Roman"/>
          <w:sz w:val="24"/>
          <w:szCs w:val="24"/>
          <w:lang w:eastAsia="hr-HR"/>
        </w:rPr>
        <w:t>Također, treba se propisati pravni postupak ukoliko operater postrojenja ne izvrši povrat prekomjerno dodijeljenih emisijskih jedinica u Registar Unije.</w:t>
      </w:r>
    </w:p>
    <w:p w14:paraId="4EA29F09" w14:textId="472872FA" w:rsidR="00EE19EF" w:rsidRPr="00EA2612" w:rsidRDefault="003B3DD6" w:rsidP="00804408">
      <w:pPr>
        <w:ind w:firstLine="142"/>
        <w:rPr>
          <w:rFonts w:ascii="Times New Roman" w:eastAsia="Times New Roman" w:hAnsi="Times New Roman" w:cs="Times New Roman"/>
          <w:sz w:val="24"/>
          <w:szCs w:val="24"/>
          <w:lang w:eastAsia="hr-HR"/>
        </w:rPr>
      </w:pPr>
      <w:r w:rsidRPr="00EA2612">
        <w:rPr>
          <w:noProof/>
          <w:lang w:eastAsia="hr-HR"/>
        </w:rPr>
        <mc:AlternateContent>
          <mc:Choice Requires="wpg">
            <w:drawing>
              <wp:anchor distT="0" distB="0" distL="114300" distR="114300" simplePos="0" relativeHeight="251660288" behindDoc="0" locked="0" layoutInCell="1" allowOverlap="1" wp14:anchorId="2C953B24" wp14:editId="4780DD96">
                <wp:simplePos x="0" y="0"/>
                <wp:positionH relativeFrom="margin">
                  <wp:align>center</wp:align>
                </wp:positionH>
                <wp:positionV relativeFrom="paragraph">
                  <wp:posOffset>182499</wp:posOffset>
                </wp:positionV>
                <wp:extent cx="4298387" cy="2517368"/>
                <wp:effectExtent l="19050" t="19050" r="26035" b="16510"/>
                <wp:wrapNone/>
                <wp:docPr id="12" name="Grupa 12"/>
                <wp:cNvGraphicFramePr/>
                <a:graphic xmlns:a="http://schemas.openxmlformats.org/drawingml/2006/main">
                  <a:graphicData uri="http://schemas.microsoft.com/office/word/2010/wordprocessingGroup">
                    <wpg:wgp>
                      <wpg:cNvGrpSpPr/>
                      <wpg:grpSpPr>
                        <a:xfrm>
                          <a:off x="0" y="0"/>
                          <a:ext cx="4298387" cy="2517368"/>
                          <a:chOff x="219456" y="-826618"/>
                          <a:chExt cx="5112640" cy="3117215"/>
                        </a:xfrm>
                      </wpg:grpSpPr>
                      <pic:pic xmlns:pic="http://schemas.openxmlformats.org/drawingml/2006/picture">
                        <pic:nvPicPr>
                          <pic:cNvPr id="14" name="Slika 14"/>
                          <pic:cNvPicPr>
                            <a:picLocks noChangeAspect="1"/>
                          </pic:cNvPicPr>
                        </pic:nvPicPr>
                        <pic:blipFill rotWithShape="1">
                          <a:blip r:embed="rId11" cstate="print">
                            <a:extLst>
                              <a:ext uri="{28A0092B-C50C-407E-A947-70E740481C1C}">
                                <a14:useLocalDpi xmlns:a14="http://schemas.microsoft.com/office/drawing/2010/main" val="0"/>
                              </a:ext>
                            </a:extLst>
                          </a:blip>
                          <a:srcRect l="3617" t="9165" r="6336"/>
                          <a:stretch/>
                        </pic:blipFill>
                        <pic:spPr bwMode="auto">
                          <a:xfrm>
                            <a:off x="219456" y="-826618"/>
                            <a:ext cx="5098415" cy="3117215"/>
                          </a:xfrm>
                          <a:prstGeom prst="rect">
                            <a:avLst/>
                          </a:prstGeom>
                          <a:noFill/>
                          <a:ln w="15875">
                            <a:solidFill>
                              <a:srgbClr val="000000"/>
                            </a:solidFill>
                          </a:ln>
                          <a:extLst>
                            <a:ext uri="{53640926-AAD7-44D8-BBD7-CCE9431645EC}">
                              <a14:shadowObscured xmlns:a14="http://schemas.microsoft.com/office/drawing/2010/main"/>
                            </a:ext>
                          </a:extLst>
                        </pic:spPr>
                      </pic:pic>
                      <wps:wsp>
                        <wps:cNvPr id="13" name="Tekstni okvir 2"/>
                        <wps:cNvSpPr txBox="1">
                          <a:spLocks noChangeArrowheads="1"/>
                        </wps:cNvSpPr>
                        <wps:spPr bwMode="auto">
                          <a:xfrm>
                            <a:off x="2992755" y="-369019"/>
                            <a:ext cx="2339341" cy="467996"/>
                          </a:xfrm>
                          <a:prstGeom prst="rect">
                            <a:avLst/>
                          </a:prstGeom>
                          <a:solidFill>
                            <a:schemeClr val="bg1"/>
                          </a:solidFill>
                          <a:ln w="15875">
                            <a:solidFill>
                              <a:srgbClr val="000000"/>
                            </a:solidFill>
                            <a:miter lim="800000"/>
                            <a:headEnd/>
                            <a:tailEnd/>
                          </a:ln>
                        </wps:spPr>
                        <wps:txbx>
                          <w:txbxContent>
                            <w:p w14:paraId="5BDA4B99" w14:textId="77777777" w:rsidR="003E5FD9" w:rsidRPr="003B3DD6" w:rsidRDefault="003E5FD9" w:rsidP="00EE19EF">
                              <w:pPr>
                                <w:jc w:val="both"/>
                                <w:rPr>
                                  <w:sz w:val="16"/>
                                </w:rPr>
                              </w:pPr>
                              <w:r w:rsidRPr="003B3DD6">
                                <w:rPr>
                                  <w:b/>
                                  <w:sz w:val="16"/>
                                </w:rPr>
                                <w:t>28. veljače:</w:t>
                              </w:r>
                              <w:r w:rsidRPr="003B3DD6">
                                <w:rPr>
                                  <w:sz w:val="16"/>
                                </w:rPr>
                                <w:t xml:space="preserve"> Dodjela besplatnih emisijskih jedinica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953B24" id="Grupa 12" o:spid="_x0000_s1026" style="position:absolute;left:0;text-align:left;margin-left:0;margin-top:14.35pt;width:338.45pt;height:198.2pt;z-index:251660288;mso-position-horizontal:center;mso-position-horizontal-relative:margin;mso-width-relative:margin;mso-height-relative:margin" coordorigin="2194,-8266" coordsize="51126,31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qsVSmQMAAFoIAAAOAAAAZHJzL2Uyb0RvYy54bWysVlFv2zYQfh/Q/0Dw&#10;PZElWbIlRCnapA0KtFuwdNgzRVESYYrkSNpy+ut7pGTXdlasLWbAMk88Hu++7zvSN6/3g0A7ZixX&#10;ssLx9QIjJqlquOwq/Nfn91drjKwjsiFCSVbhZ2bx69tXv92MumSJ6pVomEEQRNpy1BXundNlFFna&#10;s4HYa6WZhMlWmYE4ME0XNYaMEH0QUbJY5NGoTKONosxaeHs/TeLbEL9tGXV/tK1lDokKQ24uPE14&#10;1v4Z3d6QsjNE95zOaZBfyGIgXMKmx1D3xBG0NfxFqIFTo6xq3TVVQ6TallMWaoBq4sVFNQ9GbXWo&#10;pSvHTh9hAmgvcPrlsPT33YPRT/rRABKj7gCLYPla9q0Z/C9kifYBsucjZGzvEIWXy6RYp+sVRhTm&#10;kixepfl6ApX2gLxfl8TFMssxAoerdZLn8dHh3Rwki+MkXwI9Pkgax6skznyQ6JBDdJaZ5rSE7wwH&#10;jF7A8d+ygVVuaxiegww/FGMgZrPVV8CcJo7XXHD3HFQIHPmk5O6R00czGYDso0G8ga5YYiTJAOp/&#10;EnxDENhQnF/gfaYVxFf0UdGNRVLd9UR27I3VIF9YHqA4d4+8ebZdLbh+z4VARrm/ueufeqJhxzio&#10;0k/OlYL2L7TzL2BNurxXdDsw6aZGM0xA0UranmuLkSnZUDOoznxoYmAOmtzBftpw6SYBWEP/hAJ8&#10;56V5DBKBWoo4z2BthfM0zWc3Z5ijvafbF3WoYwLIgjBRPX5SDcQmW6dCORfC/J7ADhrNFsV6CYr6&#10;rrwAfGPdA1MD8gOoCfIOO5HdR+smJR5cfEdI5aGG96QUEo0Ac7ZeZWGFVYI3ftZPWtPVd8KgHfHH&#10;T/gEMmHmmxuoXMi5el/vPAQwfEfCsWgP3IH1gr2f6vwgCkjThz3RZ3rQ52e2sU5ypDY7blDic51d&#10;/QmB3P6tgoaeNGX1hVyNUWPPSAM5TpI9WTrF+TE2iyJZZcCWPy/SvFjExSSUA51Jmhbp0msOPJb5&#10;qiiCko6HxU+zecIFEONvHnYkre6mWs4Y+z9YJ+XAHVx9gg8VXh+lQUoP4TvZBHE5wsU0PojEYzqJ&#10;xI/cvt7PHNWqeQaKoPvDSQ1XMgx6Zb5gNML1VmH7z5b4A098kMBQES/9geuCscxWCRjmdKY+nSGS&#10;QqgKO4ym4Z0DaxEEL9Ub6MuWhzbxSU2ZgIq9AeINo3CBwejshjy1g9e3vwS3XwEAAP//AwBQSwME&#10;CgAAAAAAAAAhABrp9XaDdAIAg3QCABQAAABkcnMvbWVkaWEvaW1hZ2UxLnBuZ4lQTkcNChoKAAAA&#10;DUlIRFIAAAR3AAACmwgGAAAAf/lm2AAAAAFzUkdCAK7OHOkAAAAEZ0FNQQAAsY8L/GEFAAAACXBI&#10;WXMAACHVAAAh1QEEnLSdAAD/pUlEQVR4XuydB3wU19W3v/TkTa+248RO4hQncZzEvdJs3Evce++N&#10;3o3BGAw2HYNpoveO6b333rsEoglJqPey6Hz3ubNXDOsVCCSBynn8O17t7OzMnTt3hjn/Pefc/6dU&#10;HETkuwUFBd8z9kNjPzbvf5qamvpL8zf2a2OXYGb5teb1YWOPGXvtxIkTnUNsSCAQWFFaZra3yFh/&#10;3/addTT7fz/YDuwaY781RhsvNq+27ebvn5vXHwfthxynsW8FD1tRFEVRFEVRFEVRFKViICL/FxQ8&#10;fmf+vjI3Nxcx5FZj9xl70FiLEydOtDU22NgoY3MDgcBmY1uNRZvvVBhMezOC7d5qjgOBaFzwmAZy&#10;nGaVN83rw/n5+TXz8vJuMX9fbezPxhCGfmZMxR9FURRFURRFURRFUS4M4kWt/MtY7UAg8JyxD8zf&#10;rU6cONHDfDbEvE42ttQY4sdB85prlldJzPEfN8d/wLxuMK/zjY03NsBYe2NtzCovm8+eNv13s7G/&#10;GfthsJsVRVEURVEURVEURVFKhoh8u6Cg4N/GHjL2/okTJ3oZm2RsmbFNxiKNxRlLN3bCqhnKWWG6&#10;LcHYMWM7ja0zNs/YSGOfBgKBl02/1zL2e7Pqt4OnRVEURVEURVEURVEU5esUePVi7g0EAk1OnDgx&#10;0Lwi3iA6JBlLM5ZlluWb1wJPllDKCtPPpptP5BrLMJZqLMEsO2JeZxjrbs7Tu8b+aex7wdOnKIqi&#10;KIqiKIqiKEplR7woHAoZ/8IYRYFvMPaeWU5x4m1WVVAqGinm3JH+1s2cS1K7qOlzkVlOTZ/vG/tG&#10;8PQriqIoiqIoiqIoilLRME7+97Kysi43r9fn5+dT0PidEydO9AwEAhQxPooyoFQuzPnNM+d6h3md&#10;aKydOefPGatp7CpjvzGrfDM4PBRFURRFURRFURRFKY8YB/7XxoG/zdibxrnvbmxaIBDYboyaOJpO&#10;VQUx5z7GnPtVxkYb+9iMkaeMXW0+0ho+iqIoiqIoiqIoinKhMQ76N42j/hdjLxrHva+xJcZ2G0uy&#10;nr2i+DDjIjcQCFBHienbmbmrrRk79xj7dXBIKYqiKIqiKIqiKIpS1hhH/AfG7jCO+efGUd9mXim4&#10;m2VMix0rZ4UZP3lmzGQg+BibbayuGVt/Cw41RVEURVEURVEURVFKivG/v2Xsp8bh/qOxR40jPsRY&#10;vPXMFaWMyM/PZ4r7T82Yu9nYJcZ+aBZrcWZFURRFURRFURRFKQ7GiWZWq98bq27+ftPYEONsHzGv&#10;inJeCQQCTH+/8cSJE13N6xNmTF5jFv88OFQVRVEURVEURVEURfFjHOdLjeP8hHGk2xqbYuyAsXzr&#10;ZSvKBSYQCKQj9Jg/mTq/gRmvtxv7SXD4KoqiKIqiKIqiKErVxDjK3zUO8q0nTpzobf5eb16Z2SgH&#10;Z1pRyiNmfBYYY/a1fcaYVr+pGcOXBIe0oiiKoiiKoiiKolQNjI/8I+MQP28c45VBRznguc6KUnEw&#10;4xahxxZlNtbPjOnrgkNcURRFURRFURRFUSoXxg/+lnF8f2nsn8YJ7mBMa+golQ4zrnMCgcBSM85f&#10;MfZnYz8OXgKKoiiKoiiKoiiKUjExzu0P8vLyrjWvrxnHd7zxf1M8N1hRKjeBQGCXGfNfmLH/sLE/&#10;mkU625aiKIqiKIqiKIpSsTAObfX8/PxuxsHdYCzTc3kVpWoRCASSzfifZV4bmbdXGvtm8BJRFEVR&#10;FEVRFEVRlPKHcVxJv7rLOLOTjO03louDqyhVGXMdUJsnzRjTqn9mrpErgpeMoiiKoiiKoiiKopQP&#10;jP/6beOw1g4EAguM85qJM+u5tYqiOLgujAXy8/MRenqZa+a3wUtIURRFURRFURRFUc4/xlf9prGL&#10;jaP6kHFUZxjTKcwV5Sww1wyzbPUsKCi42bz9qTGty6MoiqIoiqIoiqKcH4wzeomxpxF1AoFAnvVU&#10;FUU5J8x1FGvsS3NN1TRvvxu8zBRFURRFURRFURSl9DGO54/y8/MfNI7oqEAgkGA9U0VRSoy5pswl&#10;FdhtXrsWFBRcHbzkFEVRFEVRFEVRFKX0MP7nlcbx7G8c0KPmNd9zSRVFKU2IhDPX146CgoIWxn4T&#10;vPwURVEURVEURVEUpWQYJ7OJcThTjWmhZEUpY7jOgrYpPz//LrPoW8FLUVEURVEURVEURVGKj3Eo&#10;f1pQUPBAIBDYYj1ORVHOOydOnMgyNig3N/dq8/bbwctTURRFURRFURRFUYoGB7KgoOAq41B2CQQC&#10;x4kgsF6moigXDHMd7jbX41uaqqUoiqIoiqIoiqKcFuNDfsfYE8aJXGKcyUzzatNDrHepKMoFxVyP&#10;aeZ6HFpQUHC9eavTpiuKoiiKoiiKoiinYpzFHxnH8UtjsYg61ptUFKXcgNCan5+fa67PzcZeKSgo&#10;+EHw8lUURVEURVEURVGqOsZJvM44jVFBH1JRlHJOwJtVq4f58+fBy1hRFEVRFEVRFEWpihjH8GfG&#10;SaxvnMR46zEqilJhIJLHXL9rcnNz/2vefjN4WSuKoiiKoiiKoihVhczMzEuNc/iZcQ7jcBI9d1FR&#10;lIqCuXZtTSzzuj8/P/8xs+j7wctbURRFURRFURRFqewg7BhncJBxBlNwDlXcUZSKTSAQOGDsA/Pn&#10;/wUvc0VRFEVRFEVRFKWyUlBQcIlxAmcby/HcQkVRKjrmeiaCJ95YS3ON/yR4uSuKoiiKoiiKoiiV&#10;CeP/fcM4fZdr4WRFqbycOHEi27x8ZuxnwUtfURRFURRFURRFqQwYR++beXl5txvHb7emYClK5SYQ&#10;COSb67yz+VNn0lIURVEURVEURaksFBQU3GAcvsXG4cv33D9FUSozQYGno/nzR8HbgKIoiqIoiqIo&#10;ilJRMc7dlcbJm2KcvVzr9SmKUiUw132WsY/Nn98K3g4URVEURVEURVGUikZBQcGvjXM32JgWT1aU&#10;Koi59hPMfaBe8JagKIqiKIqiKIqiVCSMX/cd49R95Ll4iqJURfLz8wtOnDhxMBAIPGnefjN4e1AU&#10;RVEURVEURVHKO8aJ+4Zx5uoYy7MenqIoVZoTJ05sKCgoqGb+VIFHURRFURRFURSlIpCXl3dLfn5+&#10;mufWKYpS1Tlx4kTA2LCCgoJLgrcJRVEURVEURVEUpbxinLefBAKBuUGfTlEUxXLixIkk8/KysW8H&#10;bxeKoiiKoiiKoihKeSQQCNQ1lmq9OUVRFB/m3rCtoKDgouDtQlEURVEURVEURSlvGKftKuO/rffc&#10;OEVRlK9z4sSJdublG8HbhqIoiqIoiqIoilJeIB3LOG2fG8vwXDhFUZSvk5+fn5uXl3dT8NahKIqi&#10;KIqiKIqilBcKCgpqBQKB3UH/TVEUJSzmPsH06AvNn98P3j4URVEURVEURVGUC41x0n5knLVPjOVb&#10;701RFKUIzH0CcSe9oKDg3uAtRFEURVEURVEURbnQGH/tSuOsrfNcN0VRlNNj7heQaOyQmpqamtop&#10;Njj4eKUoiqIoinL+MH7aNwsKCp7xXDZFURRFURTlXDlx4sT04COWoiiKoijK+cM8h3zfPIj09h5J&#10;FEVRFEVRlHNFxR1FURRFUS4IBQUFvzQPInuDzySKoiiKoijKOaLijqIoiqIoF4SCgoLrzIOIFlJW&#10;FEVRFEUpISruKIqiKIpyQSgoKHgl+DyiKIqiKIqilAAVdxRFURRFuSCYh5BewecRRVEURVEUpQSo&#10;uKMoiqIoygXBPITMCT6PKIqiKIqiKCVAxR1FURRFUS4IgUBgU/B5RFEURVEURSkBKu4oiqIoinJB&#10;yM/PPxB8HlEURVEURVFKgIo7iqIoiqJcEAKBwLHg84iiKIqiKIpSAlTcURRFURTlgpCfnx8VfB5R&#10;FEVRFEVRSoCKO4qiKIqiXBACgcCS4POIoiiKoiiKUgJU3FEURVEU5YJgHkLGBJ9HFEVRFEVRlBKg&#10;4o6iKIqiKBeEgoKClsHnEUVRFEVRFKUEqLijKIqiKMoFoaCg4N7g84iiKIpSwSgo8ExRlPKBijuK&#10;oiiKolwQCgoKLjcPItnBZxJFURSlgmDu3xITlyxbdx+W+IQ0ycsP2GWKolw4VNxRFEVRFOWCYJ5D&#10;fmQeRBZ4jySKoihKReDEiQJJy8iWmYu3SrOOE6X38IWybusBSUrNUJFHUS4gKu4oiqIoinJBMM8h&#10;3zVOgNbdURRFqUBkZufK+m3R0vTzCfKve1rLjY+2k0YdxsrkuRtk296jkpSaKYETJ4JrK4pyvlBx&#10;R1EURVGUC0ZBQcHt5mHkePC5RFEURSmnEJGTl5cvkQfipPOAOXLr4x3kkhsbyEU31JMra38o97/W&#10;XT7sMkmmLdwiB48mSnZOnvlS8MuKopQ5Ku4oiqIoinLBMM7Cb83zyDjvsURRFEUprwQCJ+RQTKIM&#10;n7RK7n2lu1x0Q3259OaG8ltjv76unlxi3iPy3Ptyd2nXa5qs3bpf0jOzcTiDW1AUpSxRcUdRFEVR&#10;lAuGeRb5dkFBwVv5+fkZ5qFEf+NVFEUphxC1k5CcIdMWbJZn6/WXP1ZrKhddj7jTSH5/a2Nrv7ul&#10;kfzmunry62vrylX3tJKXGw+UfqMWy+adByUzK0dOaC0eRSlTVNxRFEVRFOWCYpyGq8wDyQJj+vOu&#10;oihKOSQnJ09WrN8njTqMt8INqViIOU7YOSnwNLbRPKRr/d58fuOjn8rbLYfJ+JnrJCY+xUb/KIpS&#10;Nqi4oyiKoijKBcU8j3yroKDgdfNQcsx7PFEURVHKBwWSkZkjm3YclLY9p8qtj7e3og6pWIg3oeKO&#10;M7vOTQ1tZM/ltzeRms92kk79Z8u85TvkwJHjdlYtRVFKFxV3FEVRFEW54Jhnkp+bh5KJxvK9RxRF&#10;URTlQkOkTWR0nPQYNE9qPddJfntjfVtrJ1zUTqixzqVBkYe//3FXS7nrpa7ycY8psnD1bok9niL5&#10;ZSzykAlGShmmKJUdFXcURVEURSkXmIfvW8yDSVzwGUVRFEW5wCC+7Io6Jt0GzZEHXv/CFky++Mb6&#10;cnGwmPKZRJ7fYbc0tpE+GFE8f6/dUh55p5f0HrlQNu44KEkpmcYpLRvxhe1mZ+dJYnKGHE9Kl/TM&#10;nDLbl6JcaFTcURRFURSl3GAeTD4zpkUZFEVRygHcjpNTM2Tb7iMyfuZ6ad5potR4ppMtqGxr69zU&#10;wKZeIeCEE3f8hhCEXXRDA/lTjWZS6/nO8l7rkTJo/HK7/YysXLu/0gRxilo/i9fsllFT18jsZdvk&#10;eFJa8FNFqVyY60fFHUVRFEVRygcFBQW/DgQCK4PPKYqiKMoFBsElNy9fEpPSZeP2gxIxZqm82nSw&#10;3PTYp/Lnms2tuPPbm7wUrOKIPKRpYZfd2kSuuvsjue/V7tKi00SZtnCLHDySIBlZOZJfSoWX80y7&#10;9+w/Jn1HLZY3WgyRZh0nyLpt0VrzR6mUqLijKIqiKEq5oqCg4HrzgLI9+KyiKIqilAOoW5Obm29r&#10;5SxctUu6D54nb7UYJtc/0k4uv62JXHpLQyvwWJEnjKjjDAGICB4EISvymO/++/428mz9/tJ14FyZ&#10;tWSbHDyaIHl5gRLXyskx7WUq9o+7T5VqT38utV/oIj2HLbDbL+0oIUW50Ki4oyiKoihKucM80N8d&#10;CAQOBp9XFEVRlHICgktObp6tlbNu8wFp22uqPPB6D/nXva2DIo+XfhVO2PGbE3lI7yL6h1St6x5u&#10;K0/X6Su9hwfr8aRmSn7g3KNssnPyZPWmKGnw6Vi5+r6P5S81W8j/3uolE2atl2Sz7ZKKR4pSnlBx&#10;R1EURVGUcod5RmF69OcDgUCSeVjRp29FUZRyCOJI7PFUGT9rvbzbaoSNjvlLrRa2ePIlNzUMK+qE&#10;M4Qe1scuM++veaCNvGe2N23BZok8GCfpWdly4hyEGKZxX7Ryl7zRfKgVj35zfX25okZzeeejEbJs&#10;3V7JzMqxx6Aaj1IZUHFHURRFUZRyiXlO+VEgEGhlLMV7bFEURVHKG4guaenZsn3fURk2eZW81HCg&#10;/PPuVl6alq3Hc+ZZtTAEHta/hOnWr68nV9RsLne80FnqtxsrMxdvkWPxqbb2T3GjbVgv1bRr+sIt&#10;8uT7fa1whLhDOth/H2wjbXpOlX3Rsbb+TnG3qSjlGRV3FEVRFEUpt5gH7ovMw0ovY5nBZxdFURSl&#10;HILIQ6rT2i0H5Ish8+WJ9/vI3+9qKRff2MBOn15ckQcjtYvvXXRDfflLzeZy32vd5fO+M2XF+kiJ&#10;T0wrlshj/t2QY/HJMmzySrnnle7ym+vrFc7uhd39clc7U1dMXLIEtP6OUglQcUdRFEVRlHKNeV65&#10;zDywdDWmT9+KoijlHG7VpGotXLlLugyYI4+921v+WL2pFWtI10K4CSfohJqL5OF7RN1Qj+eVJoOs&#10;cLRyQ6SkpmXL6eQdBKCNO6Plk57T5JbH28vFN9S34o5XzLmhbdMT7/WWKfM2yvHENNNujd5RKjYq&#10;7iiKoiiKUu4xzyw/LSgoaJSfn5/nPcIoiqIo5RWEEoouxyWkyuwl26RR+7FS4+mOctltjW0EDeJK&#10;OEEn1EKLLiPI3Pjop/LWh8Nk5FdrZMe+o5KRmRvc66lQb2fKvE3yQoMBcmXtD+WSoLjkRKOLbmgg&#10;f72jhbz54VBZvHq3ZGWH346iVBRU3FEURVEUpcJQUFDwgnl+STEPMPoTq6IoSjmH1CmmI993IE6G&#10;Tlwpb384TG54pJ2Nxvn1dZ7Ig3BTvJo8XjoV9tc7PpQ7X+gizTpOkCnzN0n0keOSF0zVcpaSliX9&#10;Ry+R6s98XpiOhbBzcnuNbbrYv+9vLe17z5DdUbGSk1P8mj6KUt5QcUdRFEVRlAqDeXb5jnnwfjwQ&#10;COwxDzHnPj+uoiiKct7Iy8+X44npsmXXIek1fIE88V4fufahT+RP1ZtZgeeSGz2B50wij4u6YT2+&#10;+98H2shj73wpn/WdKcvX75PY+BTJzc3HyZXYhFTpHDFbrnv4E/nNdfXs90K3h7hDNNH9r3WX/mOW&#10;yv6D8VYkUpSKiIo7iqIoiqJUKMzzy3fy8/PvDQQCK8yDjKZpKYqiVBCog3MoJlHmLN1uo2WYxeqa&#10;Bz+Ry29r4tXjMRYqwISzk+lajeSKGs3k5sfby2tNB0u/0Utk/dZoORKbJOvM64edJsl/7v/YpoKF&#10;E3fY329vaiCX395Enq3XXybOWi8x8ckSCGiJN6XioeKOoiiKoigVDvMM8+2CgoLrzYPMUBV4FEVR&#10;Kg7mni3pGdmye/8xWxPno65fyb0vd5O/1mohv7/NE1yKk6rliTueOEP0z19qNZdaz3WWum1HSe8R&#10;C6XXsAW2APNV97ay9XaK2h7fJUXsX/e2lnqfjJYFK3dKSlqmpmcpFQ4VdxRFURRFqbCYh+9fmOeZ&#10;l/Pz8xPMQ01BIBDQp3FFUZRyDsIJ0TEZmdmyfW+MDJmwQt5uOVyqP9PRplsxO5atx3NLI/ldGEHG&#10;GYKNMyJ/EHH+ckdzW2fn3le6yc2PtZc/12wWLKQcXtxhOfthf7c/9Zl06DNDNu86JDk5eSrwKBUK&#10;FXcURVEURanwmAfwv5qHmiXG8hF5gs85iqIoSjmHW3ZKapas23JAeg5dIM/U6y//stE2wQieYI0d&#10;fzHkoswKNYg8NzF9uhfRU5SoE2oIQ1fUaCoPv/mFLcRM+pimZykVCRV3FEVRFEWpFBQUFPzaPNh8&#10;EggEDphXLbasKIpSgcjPz5e446myZM1uadllktR+obNcdfdHculNDeXiG7zZrsKJMqGGmEPkj4v+&#10;Ka6487tbvP0QOUT9HVLGUlMzg61TlPKPijuKoiiKolQazLPN942D8LB5wJlmLNd73FEURVEqAqRB&#10;ZefkycGjCTJ90RZp9Ok4uf2JDrbgMZE1mDdbVniBpmTmpWZh/7m/jXzQepSs3hRlI4sUpSKg4o6i&#10;KIqiKJUK83zzDeMgXGHs3UAgsMt75FEURVEqElnZuRIZHWdnsHqrxVA7pfkfqjUpFGBIvwov0pTM&#10;vGifxrb+To8h8+TwsUQ5obV3lAqAijuKoiiKolRKzHPOt41dZh522uXn56fZJx9FURSlwkAkT1pG&#10;lqzful++HLFQXmw0UK59sI387mZvliyibcIJNCUxr2ZPQ/ljjaZS+8Uu0nfUYolPSA22SFHKLyru&#10;KIqiKIpS6TEOwn956AkEAhn5+flaIVNRShEccExRygpz75aYuGRZsGKntO89Qx5+s6f89Y4Wtmiy&#10;V2y5dEUeZs9C5Ln8tsby6Du9ZeLs9ZKk9XeUco6KO4qiKIqiVAnMc8+PjIPwsnn4WYrI4z0KKYpy&#10;rphrSVLSsuRwTJIkp+glpZQtjLf0zBzZcyBWJsxaL3XbjpYbH2lrhR1SqcKJNOduboauRvKPuz+S&#10;dz4aJuu3RUtuXr4KmUq5RcUdRVEURVGqFOb55w+BQKCBeQhaaEw9UkU5S3BuE1MyZPHq3TJq6hpZ&#10;smaPZGRkBz9VlLKD2jcp6dlWaOkcMVtqPdepjMSdk0YUz82PfSrte0+XnZExkpevkzEq5RMVdxRF&#10;URRFqZIYB/Wvxl7IyM5ZlpeXH3w0UhTldDCTEVNV4+g2bD9WBo5dKlEH4yUQ0GxHpexAUMzMypHo&#10;IwmydN0e6TF4vjz+Xm/5e+0PrbhT3GnSz8V+e3NDW+PnlsfbS7/RS2x6GGliilLeUHFHURRFUZQq&#10;i3kW+tbhY4lt0jKyNdReUU5DhnGsZy/ZJg0+HSvNO02QHoPmyrQFm2XvgVjJzsnV60cpMxAOk1Mz&#10;ZdXGSOk6aI682GiA3PJEBztz1sU3UnOnsbVwwkxpGLV3Lrq+ni2y/HTdfjJt4WZJSdP6O0r5Q8Ud&#10;RVEURVGqNMYp/Sj4XKQoSgikwSSnZcjy9ftk+KRVMnTSSlm6do8cjU2WnJw8FXWUMoFxZRxVG62z&#10;Y1+MDBy3TF5pPEiu/187+d2tDeWiG+pbsSWcGFP65tXeIfXr77Vb2oi1rbuPSG5uvujoV8oTKu4o&#10;iqIoilKlUXFHUc4MIs+JE56pnqOUBQg6WODECcnKzpVdkTEyYsoqadxhvNz+5OdWYLnohgZWZKEO&#10;Du/DizFlY5fc2MCKSrc83kE6RcyR3ftjJU/TEZVyhIo7iqIoiqJUaVTcURRFufCQfkWK7J79x2Tc&#10;jLXy/scjbZ2bP1VvJr+9qZGN1EHYOd+ijjP2y9Trv7m+vtR4pqMMnrBcDh5N1ALLSrlBxR1FURRF&#10;Uao0Ku4oiqJcePLyAnI0Nkmmzt8oLzaMkD9Wayq/uqaO/PTf71v7hfn719fVk4tvaGBr7fz2pgZl&#10;Wkg5nBExRPTOn2s0l+fqR8iUeZttPSBFKQ+ouKMoiqIoSpVGxR1FUZQLT35+QFLTsmR3VIyMn7Ve&#10;Gnw6Rmq/2FWuf6Sd/Pu+1nJl7Y/kz7Wayx+rNZPLb29qxRYieYikQfTxhJ/6weie8OJMSe13wfo7&#10;vzH7urL2h/Jh50myddchW39HUS40Ku4oiqIoilKlUXFHURTlwmPr7QQCtt5OYnKm7D0QJ6s377cF&#10;vJmpbdDYZdKq21fy1ofD5Jm6/eXB17+QW5/4TP51byv56x0t5IoaiD5NbDQP9XFIocIQe5jOnFmv&#10;rN1S8no9XuRQQ7ntyc+k3ZfTZcvuw5KTqwXGlQuLijuKoiiKolRpVNxRFEUpf7gi3tTiyc7Nldjj&#10;KbJjzxFZuSFSFqzcKdMXbpFRU1dLxJil0nvEQukyYLa83XKY1Himk1x1Tyv5c00vyucP1ZrKH25v&#10;LJff1lguu9WrnYPIgzjjxB8EobMRfIgM4nt/uL2JFZlow/5D8ZIf0Po7yoVDxR1FURRFUao0Ku4o&#10;iqKUb4iIQeiheDERMkT3ZGTlSEpapiQmp0tCUrocOZYky9fttYWOuw6cYyNqmn4+Xt5oPkSeeK+3&#10;3P9ad7nj+c5yw//ayZW1W9qaPpfdFhRqiPYhwsdvhdE+iEFfF3/cZ1ff20peazpYpszdZOvvaPSO&#10;cqFQcUdRFEVRlCqNijuKoigVE3QUxBRP/Dkh2Tl5VmA5npQusfEpsifqmCxZu0cmzl4vQyYul94j&#10;Fkn7L6dLw/bj5L3WI+X1ZkPl0bd7y82PfSp/qdVCfn9rEyv0YC59y4v0Cb4G/y58b14RiG54pJ00&#10;+HSsLFmzV7KycoOtU5Tzi4o7iqIoiqJUaVTcURRFqTw4sQcLnCiQ7Nx8O8V6UmqGJCSmy9G4JDlw&#10;+LhERsfL9j1HbXrXp1/OkFebDpbH3+0j97/WQ2o911luebyDXPe/tnLNAx/LP+76yKZ3Ec1z0Q0N&#10;rHmzdXkRPpfd3lhufKSdtOg8SXZFxQRboijnFxV3FEVRFEWp0qi4oyiKUnUhvevg0UTZtuewrN8W&#10;bQs4T5y1Qb4YOl8+6TFVmnecKG+2HCYPBAs4X/9wW/n3/R/LX+9obmv5WMHnxgbyu1sayl0vdZGB&#10;Y5dJ7PHU4NYV5fyh4o6iKIqiKFUaFXcURVEUB7V9EHxi4pJtdM+uyBjZsD1aFqzcZaN8vpq3WQaN&#10;W2anan/w9R42YocZu6jjc81Dn8gLDQfIkjV7JHDihI0eUpTzhYo7iqIoiqJUaVTcURTlfIGvX6QF&#10;11HKH4g0dvauoJHmtW3PEZm9dJuMmbZGBo5fJp0j5kiTz8ZL/XZjbHHlxJQMnT1LOa+ouKMoiqIo&#10;SpVGxR1FUUoDBBpv6m5v+u784MxOmVm5kpGRI6lpWZKSkiXJKZmSmJRhLdm8Z1mK+Sw9I9usm2O/&#10;k5cXsNvA2CbbVsoXnJvcvHxbxDkzO9eKOXsOxMqazftl++4jkpCcruKOcl5RcUdRFEVRlCqNijtK&#10;acIv/Dh9OTn5xvKMg2+c81L2zD3hIGj8bYxl7FspPvRZZmauFVviE9IkLt6zWGPH4lLlaEyKHDqc&#10;KFHR8bI3KlZ27D4q23Yeli3bD8mmbYdk49ZDsmHzQVm36aCs3XhA1mw4IKvW75eV67AoWb46Uhav&#10;2CPzl+6SOQt3ysx522X63K0ybc4W+WqmZ9Pm8H6rXT5rwXaZu3iHLFy2Wxav3CNLV+0z2zC2JlJW&#10;rImy21y1PkpWb9hv97duU7SsN/vfZNqzbcdh2bknxrQzTvYfPC6HjiTJ0WMp1mKCFhuXYqcNR0Ri&#10;7Cili4vuIR3LONn2vV6TyvlExR1FURRFUao05uG7Soo71hEhysA6It7fzhlRf+QkJ/vE6yPXZ57A&#10;ErC/2mdk5kpqWraNwjiekFFoCcbSzHJ+3fdvx2/FhVVxGHNz8+3+2K61dM8yMon4yC+s83EWmz4t&#10;rp1sNy8PC3iCVXC8XAjYq2tXqNm0meA5ys0NSLrpm/jjaXIkJskKHoeNHTqcJJEH4mXz9sNWOJmz&#10;cIdMmblZJk3faG3CtI0yfuoGGT1xnQwetUr6Dlkq3fstkI5fzJZ2XWdIm47TpPVnp1qrz6Za+6iD&#10;z9pPkZafTpEPsXbG2k6RFm2/kuZtJ0sz7JOT1tRnzT6ZVGhN23jWpM1EafzxBGPjPWsVtNYTpFm7&#10;SdL686nSvttM6dx7nnw5YLEMGL5cho5dLcN8NmriGnt8CEirNx6QHXtibD/sj463r4hYR48lW7Er&#10;OzfPjnHG3Kn3hlDzzomiKBceFXcURVEURanSGAelSoo7OG7pGTmSlJwpKSnZVpxANCCSITubqJN8&#10;KyTgzHvOXfCLlQxPDAiKNcby8gOSa46ZY6cPsrM98SY9nbQaT8ChzxBu/EJOUZaQmGG/x3boS78F&#10;AvTtmSNu+Jz2ZWXlSUpqtt1mOEs07SIqg3ZzLBwb/50rbr+eoMRYyZLEpExJNW1wx3O+RR76CxGL&#10;9jhhKyXVnA9z/LFxaTZS5dDRZNkffVy27TwqS1fuk/FTNkjE8OXSZ9BS6Wus3+Bl0mfwUukZsVC6&#10;9Z4vnXrOlc97zJYO3T1r332WfNptprTrgpAzXVp1mCotPw2KMp9MkiYfT7TWuPVEadTKs4atJlhr&#10;4LePxltr6DNv2Thr9VuOk3ofjrVW11idFp590HyMfNDMs/ebjpH3mmCjjY2SdxuPPMXe4bXpKHm/&#10;2Wip22KM3WYDRJ+PJ0hTxCFrEwutebvJ8lGHKdKm0zRp13WmtO/mHWtbc6yIQ32HLJFpc7fImo37&#10;ZcdexJ84iT58XI7EJNtopoSkdDv+k42RZpZlxgFjRFGUC4+KO4qiKIqiVGmqsriDkIOjFh9GlHCW&#10;lJxhRQXWD3XicbRtXZGcfOvk4fDjeFtxxBif8T2/lbYYwKbYphNoMCJLCkUaY6591syxIAxQAwVL&#10;C4o2CBZOuEHAQCwI1x/nYmwLYQRhxm+0Izcnz7b/dFDDhb5NTskOu32/sa+U1CzJyMq1feAJPGeP&#10;E3bYLxFC1Idh+/HHvVeOB2GFyCV3XksTb/8Bb/8IOObcEFESF58qeyLjZO2maBt1Q+rTouV7ZOa8&#10;bTJx6kYZNXG9DB+3VoaOXi0Dhi2Xnv0XSYdus210TUsiadoTUTNNWnUw7z/1Imv8ZqNsjLVo54k5&#10;nvn/PmmhkTVedI3PWk+QRq2+bg1bjbeG0IMY48wJPX6ri+DTHBtj7YNmo08xRJ1Cazpa3jP2LiJQ&#10;0BB/nL3daIS1txqOkDcbePaGsdfrD5fX6g2zr3VajJEP239lBa7OvedKt77z5IsBC6T/sKUyYvxq&#10;mTRjoxV/ZszdKvOX7JSNWw7KwcMJEnc81YyLNEky54hxzdgrxctcUZRioOKOoiiKoihVmqoq7uCM&#10;E5GB4368CCEjLj7dvKZbxxqBJNSBx6mnWCyiCKIChjDiDKEEEcBZsrHUtBzJDDp/bK8kDiACABEq&#10;2aZtCAD+fTmRxplrHxbuWM+3IaghmKRlmL4IRsD4oV8KzLIT5vgKz1NC5te2U5QhhBBxZCOEQrZ9&#10;Jti3TTnLzpPUVO/cuu06cQdjOZ8jmLH+ucAYckKcFeHMeCKijPYfjUmWbTuPyJKVe2T2gu0ya952&#10;mTprs4yetFYGjFgufQctsdZzwGLp9OU8+bTrbGnTcYZ8/Pl0af0ZNk1adyBtyvu7lTOz7GzFHd6H&#10;mifwuLQqL0qmiRV6ghaM7gm1Rog+xmykT2E0z6lCz0nBZ5zUbYE5occTeQrFHp8h8JxJ3EHY8dub&#10;xhB4nCHwvF5/mLxeb5gn+FjRZ5i802Skac9YadZ2ohV/Whr7pNNU6dp7rkQMWypDxqyU4eNXWfFn&#10;xdp9sm9/vMQF7x2kxnFeGccYop2iKKWPijuKoiiKolRpqqq4gzCC40+6UUJi+Ogd58gnms+J8sER&#10;dyAA4JTjiJ+tYGJFDePw+WvEnC18x0aW5ORLqtmWiyypKEZ/W4En2etboo1cNyD08B5xhc/S0nIk&#10;Kan4wo4zRK70DONUIx4Vs4tpA/v2p4CF27YzPmc9InhCBaqiYB+cOxz+Y7Eptt7LnshY2b7rqC1O&#10;vHJ1lCxZvkdmzN0mQ8eslq69F8inXWdJuy6zzOtMa+26nLS2nWdKm04z5eOOMzxBJ2hOxLHiDoKP&#10;Myv2TJePbBTPqUZkD+YEntNZeRR3nMDjLFToebvR1+0tn1lxx4o6Q629FmIIPYg+r9U1742xzqsf&#10;DJGXPxgsr9YZbNo0ypyfGVZ8Gzd1g0ydvVnmLd4hK9ftkw2bo2XztsNy4GC8jS47mdYXHBiKopQI&#10;FXcURVEURanSVDZxB0cJ4QOniVSlsEa0hHGsMq0Df2oR4KKM9XD4KVKLIaq4mj2IQP6IjuKYJwpk&#10;edElZxHF446L9mdl51ph4WzFpfJmRBYhwtCnXvQKqUg5JwWrs+xbv7FttkUx5NOJL/S97VdzLjJM&#10;W85GTKKdRGfk5eV7aWA+Y59E9eQiwpnzHXMsWaKij8vOPcdsSs/chTtl3FfrZcT4tTJo1ErpNWCJ&#10;dOk1Tzr3nCsdv5hrU6radZ4pbTvNlE+szZC2nT3jb2dtzDp8TuSOMyJ4nKm4Uzxxh0ieNxsML7Q3&#10;guaJOp7A82pdY3WGyCuIOu8PlhffHSQvWBsoL743yH6G6MP33mo0Qup/NFY++myKre3TqddsGWzO&#10;8+yF22Xlukg769i+/XESn5gu2eZ6tpFm5v7k3Q9OmqIoZ8bcw1XcURRFURSl6mIch0oj7uAE4Rjh&#10;TBMVYy0oGDhDQEA8IGIHYQbn/EzCTPxxLz0LJ96mOxkj2sf77KSFfu9MxncQH6h9Y3/FD+DIBQ8m&#10;BI7NiTquDotrf0U3+oH+RKRy5pafa9/6jX5CyGNshOtfluFMM6uXVzj57PqV9iLcML4Qh7xUPbaR&#10;biNzDhxMkN37Yu1U4VNnb5Eho1ZJn0FLpNeAxdK970Ir5nT6Yq581n2OfNpllo3EsYJO8LV911lW&#10;5GlvjAgeL4rH+9zZJ9gFFnc8Qcezxubvs6+548zV3PGEnTrNsQsv7jjzR+44Q/B5pY4XwYPA8/w7&#10;A+XZtwZYe/7dgfLS+4Pt56/VG2IFn/eajjJtHm3TvHr0n28jfCjivHXnEYncHyeHjybKsbgUKwBr&#10;GpeiFA8VdxRFURRFqdJUFnEHB92m8uQwLbfnoLt6M1+zoJCAY14c8QBxxxkO+8n3JRMe3PdpC6lH&#10;OcHivKEg7Hg1YLwpxzk2f/tDt1vRzPWDv59L+7iIcEJ8CRe9Y4WdXOoWES10ZmHH9b03FtKME24s&#10;NlVi41LtTFWbth6W+Ut2y/Q5W2XC1E0ybMxqGThihZ2hqnufBfJ5jzlWsMEQdJwh4GCh752VtbjT&#10;8tOTog7CjY3GaXM682bNamrMK6gcIu4wdXnrr1uj1uPDRO74I3a+Lu580HxscPYsCiePsjNn2dmz&#10;QsQbv4Bz6t/nR9zx28s2XWuIFXYQfLAXjD379gB56o1+8sRrfeWZN/ubdQfL+81HmT4bbyN8Ovaa&#10;LV8OXCCDxyyXOYu2S9T+eImNT5GklAzJNPcAT6QsQgVWlCqMijuKoiiKolRpKoO4g6ODw0NEC9NC&#10;43ifFAzCm99Zv5BW2B5jFGamdgsilUvL4JV0HyKNiBwqb+2vCEZ/IchQyDpUPDsp7BQvvc2tg5Bz&#10;+GiS7IuKl/WbDsms+TtkzKR1MnzsaolglqqIxV5UzpfzC8UaRB1SrULt8x6eufWclba40+ozLHxB&#10;ZUQdT9iZIhRQttE4PiGHmbEQfPyGCMQU6R+1/8psf6p83HGasel237ZdXWaYdp60T02bP7WvvHf1&#10;glyKGd8zbbU21W6v1WembWbbtKep2R+iEaIQAhBRPFbsKYzWQeA5VdAJNSJm3CxZzlxR5TcbjpQ3&#10;zTplJe74jRSu598ZYO25twfIM29FyNNv9pen3ugvT7/V30b6vFxnsNn/UKn34Sj5sN0kadN5qgwY&#10;uUyWrd4rBw4lmHtFRpFipaJUVVTcURRFURSlSlNZxB0cnRTfVNlOBCnK3HrlxVybKAJM5BG1eEgl&#10;ohYN05QnBNcpr+0vz+b6i5mLmA7eCmdm3CCiZWZ6dZeKEnYQ1BDdsKPHUmTTtiOybFWkLCAyZ+42&#10;G5nDtOPd+yy0kTikVSHMdOo5z2dzC80TdE5+Vlbizsefe8WVEXOY+hwjMgehpHHrydLwo4nSoOV4&#10;YxPM3xOkyceThanSO3SfLT0jFsngUatk7Fcb5KuZm2XqrC2ezd4q04I2fc42mTV/uy0WvHDZLlmy&#10;Yq8sW71PVqyNlFXr98vajQdk3aYDsn7zSaOg8Ab7yvvooHmfse468x2+t3bDflljbPX6KFlptrd0&#10;1T5ZbLa/YOkumbtoh8ycv9W0ZZNMmr5RJkzbYM7BBhk/Zb2xdabN62TUxDUyZPQq6TVgkbTvPlOa&#10;fjLRij6v1hkqL743WJ5/Z5A8++ZAa/z98gdD5VUEGztT1kkh5w1rpS/u2AiedwdaI33LijxBe/bt&#10;CCv28Pr0m/3ksVd6y4PPfSH3P9tDXnhvgDRtO0E69ZojEcOXytjJa2XGnC2ybssBG9WjKFUdFXcU&#10;RVEURanSVHRxB2GHlCVSaooTeVGeLVS4qejHUx6NlDbGCrV1SHEjDetkv6cX9vmx2DQ5fDRZ9kXG&#10;yeZtR2TF6iiZvXCnjJqwTvoNXi5fDlgq3fsusjNZdf0yaPwdNCJ2nHWmQHLQThV9zizuuPQtKxwF&#10;RR0X8eIiXVp/Pk0+Cgo5CDpE6XxiPmd9xJqOCEtm3117z5cvBy2VIWNXy9jJ62XitA0yafommWxs&#10;6qyt5vh2WOGKGZ0iDxy3NV88cSvTWlJqliQbQwzDKCJNP1LYm+gn6kHlB0pvBiiubWaTQ4Rj2zm5&#10;eZKVkyvpnLt0ry1JtIsUzOQMY9TFSpf4xDQ5eizZzkC2bmO0zF+y005RPnriWjtd+dCxK2XQqBXS&#10;f+gycw4XSNuuM6Vpu8nS6GMvTaxey3E2/Yup0ymgjFDz0geD5KX3scFWsKGYsjNbXNmKOXzmtzOL&#10;O4Uiz9cMsSdCnnvbs2fe7i/PvNXfCj6kdCH+vFJnkLzdeLi0+nyyDBi5VKbM3iyr1kfJgUPHvcge&#10;zom5N7o0LkxRKjMq7iiKoiiKUqWpDOIOaUvFTatRU8MYK86owUSdn0NHkmTPvjjZsu2IrNkQLUtX&#10;7JMZc7fLyPHrpM+gpdIrYrH07L9YevRdJN36LLTmF3T8di7iToduYaJ1nLBjCy3PCqYtTZc2naYL&#10;aU8de86RLwculoEjV8qQMatsWtioiWtl/NQNxtnfYqNr5i7aaWsAEf2yYcshm9aDaJOaliVpadme&#10;meuH2d9IXSM1kOLSiKYIA8ZhCpqXJhhq50s0YC/MRnbq/r22IQIVmmkzghDiBpFaiEEcnydKZUqy&#10;saTkDImNT5W9kbE22mj6vG0yecYmGwU0ZjLpdauk37Cl0qP/QunS25ynnuYcdJshLdp/ZQshI+i8&#10;+K4nzDBblhVuPvDMiTt+McdaCcQdF9Fj07cQeKx5go9d790IK0A1bzdR+g1dJJNmbpTFy3fbiKi9&#10;UbGSkJxuz6l3vrz+VJTKhoo7iqIoiqJUaSqDuINzxyxYRGKowKN2OiO9jde4eK8I8uEjSRK5/7hs&#10;23FUlq+Kkmmzt8nYSRuMc79GBo9cJf2HLLPTk5N21a3PAvtKxI4Td1jmrCTiDpE6NuWqS9C6zrbL&#10;SOXie2yzR7+F0nvQEokYtkwGjVwhw8etlq9mbbbixI49MXZK7agD8RIVHW8FnMMxSRITm2LrA8Ue&#10;T5O4hHQrcBABc6Lg64W7qxLuvkFfIHIlEPGTYPrI9BP9dSTGm7J+195jsmN3jGzdcdimjDGF+eDR&#10;K2xq1Cedp0vrjlOlebtJtiA0tX/eaTxC3mgwTF6tO0RefG9gMO3KM0Sdkog7VuAx9rQVeSKsuEMU&#10;z5Ov95XHXu1t7dl3+svrDYbI+y1GSZM246XV519JzwHzZcqczTYNbt+BOHOPTJesrFzJD6k/pSgV&#10;HRV3FEVRFEWp0lR0cQf8Ag+/0FMfRUUetVPMjId48xoTmyrRh5Jk77542bbzqKxae0Cmz9kuYyau&#10;lyEjV3kpVxFLbITOF/2cLbLWoy/CTsnEHa/mzklBx0XmdDB/d+411+6jZ/9F0nvQUhk0YqWMnLBW&#10;xk+h9s0Wmbd4l6zdFC279x2zwkP0oQQ5Gst02Zl2pjUiM3jNyHBRKifN1Q1i2v3cXIp259vrpqpH&#10;cXh94NmpUUFeBBBpTaSEkXaGIJKQlCHRhxNk994Y2bbriGzafsjWHCLap//QpdK9/wL5rOdsad1x&#10;ihVXmPnrg2aj5fV6w4RCyraejrUBQjFlzBVXLq64Y81F8bxBmlZfa08G7fHX+sgTr/cxf/cx6/WT&#10;l+sMkvebjZRmbSdJl75zZNqcLWYcHbBpa7FxKfaeGVpoXFEqIiruKIqiKIpSpTFOTYUXdwDnzDpj&#10;xsFF5KEWCE5Lcaa2Vqu85tXTSbeiTlR0gp2mfNHSPTJ99jaZPH2zjBq/TvoOWiZf9F3kWT8v9cqZ&#10;E3i8vxF4FhVb3OlshZ35hYKOK6jcyf7tRe4g+LBun0FLZOLUDbJ4+R5bUHj95oNWfNobFSf7DybY&#10;mbmoCZSZlXuKIOHMiRLZ2fmSmuqJm/6p5ePiPWM5Ig/1cnJzSbvSHJ3iEK7PnWVkZsvRmGTZZ87V&#10;jj1HZeO2g7YQNAWgZ83fJuO+WmfGx3w7wxdFnV+xKVukahG14wk7TI/+jDFeMa/A8pnFHWrwOCNV&#10;ywk8iDuPB+3RV76Uh1/sKQ+90FOefquv1PtojHzcaap0/HKWDBy1VOYt2Sn7o+NtWh73zwCpW8Hj&#10;VpSKhIo7iqIoiqJUaYxzUinEHT/G37JCT25ewP7anpaWZWehCuf8q1UyQ8yIT5djcaly8LA3VfnW&#10;HTGyYvV+mT1/p4z/aqNNaeo3eGmwjs4S6dXfZ7z32alCz5nFnS5fBoWdYKSOi97hM2ah6j90uU33&#10;QlRCXJqzaKedaYqUH1KqUlIyJTs716YLETHCOHZ1Uk7ncCMyINa41ER/Ye5Qs58ZS0nNtjVpqK3j&#10;9qGcG/b8mP/Rj/Qn0VHce9Izsm1tny3bj8iMedtk7FfrZdjYVfJF/wXSrusM+bD9JKn/0Vh5q+Fw&#10;efH9QfL8e4PkWSf2vNVfnqGujq2tUzxxx5kTeQqFntf6yGOvYl76lo3uMfbi+wOk8cfjpGvfuTJx&#10;+npZvSFK9plxSIoahbI5Fo5LUSoCKu4oiqIoilKlqYziDuCOeM4WxVUDNuIhMUkFnsps1NOhxsze&#10;qHjZuOWwraEzb9EumTxtiwwducpG6PQesER6D1wiX5pXzIk7pGJhZyfunBR2/OIO0ToIO93M+wHD&#10;V8j4qRvttOmkVS1fHSnrNx20dVwOHU60KVMILBQxPulIn4wK8d6fGdZD3EHEPDn7V3jzf55s1mfK&#10;fQoQF3dfytmB4IPQzD2I6Jjjiemye2+srFwXJXMX77BTug8Zs0J6DlgoHXrMkoatx9mZsJxoEyru&#10;PM2sWXbmrOKJO57A49njr3qRPI+8jPWyr/97qZc89GJPebnOYGnVcYr0GbpYJkxbL0tX77XpfxTZ&#10;tuKfORYdIUp5RsUdRVEURVGqNMahq5Tijh+cVqZopt6I1uKpPJaQ6KXcURg5+mCi7N4TJ2s3Rsus&#10;+TvslOXU0Bk4fIX0H7Jc+gxc6gk7VtzxonYwK/JEnL2407XPQivgkFrV5ct5tlYO2+pHZM6oVTLS&#10;7H/StM2yfFWkHDycKEwlTlQNzj0RHczkhKASCmIkETsIPhh/s+xMwsvZiDvO3HqkaWWbfRElpAJP&#10;2WPvR/mcYy+yh5pJFHRm6vmde2Jk+pzN0nPgAvmkyzQ7+9UHLUbLWw2H2VSuJ9/oJ4++4kXfUEj5&#10;bMUdonWI2vEieXpboQdx58EXvpCHXuhlxR+Eo5c+GCj1W42RXoMXybwl2219IdqXmYXQo/V5lPKJ&#10;ijuKoiiKolRpjKNR6cUdwKGinkSKcWTDObpqFcuoI3M0JsXOdLVl21FZtHSvjJ6wXgYMWyn9hqyQ&#10;voOX20idcOaEneKKO66oMjNldbVpVwusuNPDLGP2qoEjVsiYSettHZ9FK/bK5m1HrNgUcyxVmJUL&#10;UcdNQ10UfEKtEwoip6Zm22NEiGQmJ6J6zpQ2xfjOOUdxJykp0wqfmoJzYaHvEdiI8EEMjIlNlk3b&#10;DsrkmRtlwMil8nnPWdKozXgr9Lz4/kBvlqxXvjR2Ms0KAQcBqLjijjMEo/+95Ak9D7/Yy75irMcM&#10;XA1aj5XBY5bLstV7bUHv44lpVnhUlPKEijuKoiiKolRpKqu4g6PkN5wmHGccWeqNhHN21cqn2enL&#10;j6dbS0hIt1NV79pzTBYu3SMTp26y9WuoY8NMV70RcMxrvyHLbcQOy7CzFXdcIWUidRB23N/dei+0&#10;NmD4ChshtGHzIePsxlmRKfpgkhw5mmIFncQkImIyrUCDJSVnSkZmrp19yUXi+A1hJT2D1MFMO6uX&#10;X6Dx6vCcjKzBQmGbFBJnP/7vFscSTfvSEKByvRm0lPID44LC8ET2HD3mTc++fku0jJy42qZvPYWY&#10;Y+wpn5DjxBvMmzWreOJOqCH2PPj8F3L/sz3k4Zd6ynNMs95wqLzXbKR06ztXNm8/LJnZXy/wrSgX&#10;ChV3FEVRFEWp0piH8Uoj7uBYEOGA4Qh7UxgHjGMckMzMPONsexERahXJmO0pzaY2Uadm7YYDsmDJ&#10;bpvyNHT0aokYSnFkT8DpP2SF9DfvPSu+uOMVU15caIUpWMZ6RSyWiOErZPTEdTJp+maZt2i3rF53&#10;QLZuOyL7oxPkWFyaFW8QZc6U8ofgQxHjzMxcK9bk5OTbVyI1WE6amRV2Qr6HURsnI4N0roBN53Lj&#10;3BmiEeIR+wj9blHmRKBEs9+0NKZIV3GnIsA09sfiU2Tj1oMyf8lOGTdlnfQcMF/adp1mhRfSqhB1&#10;nHDz+Gu8BkUd91oMcQfzavN4ET0PvPCF3PdsD2PdrUjU6ONx0nfoYpm1cKts3XlY4o6n2rQt7r2K&#10;ciFQcUdRFEVRlCpNZRF3cEpJu/JmqDGWnmPTYVJSsq2oo7NlVRw7OX13mhw8lCgbNx+yUTqkPY2b&#10;vEGGjvJEHUSciGEr7d/OzkbcobAy4k3PfieFnS/7ezV5iAQiKmjeQoogR8mGLYfs1OQHDiaYdqXb&#10;dtqIonMwxBTGIymCiDbFna4f8QcRKM2MbWr3IPY4Y6wXZ4y7vvX+9oxoHwQnLapccSBSy0Yj5ubL&#10;8cRU2bUvRtZtPiBzFm2X0ZPWSI/+8+yU58+/FxGM3PEEHSfYUGvnrMSdl3vJwy9ReNkrvnz/cz3k&#10;ged7yLPv9JP6LUdLu27Tpe+wxTJrwTZ7jSBYUkSadirK+ULFHUVRFEVRqjSVQdzBISV9gbohpF25&#10;VJhQx1at/Nux2DQbEbNrT6ytXbN0xT6ZOHWzDBu9RoaMWiWDRqyUgcNXyoBhnphDjR2suOJOn4HL&#10;rHiD9RqwRHpGLLZFltnumAnrZPK0TTJz3g4709a2nTHGUU20tX1iYlPt9OoITuHafT7NjW+/hVsv&#10;nDlxh+8kUeQ5NcsKO17hZtJqgheVUiHg3hc4ccJGXVGbKSPT3ANTMmxdnOnztkrE8CXS6cvZ8tFn&#10;k+XdJiPsjFu2ns7LvQSBx9kj9vX04o4TeDyRp6cVdx568Quz3pdWOHr67X7yQYtR0nvwIisybdp+&#10;yKaSEZ3G2FKUskbFHUVRFEVRqjSVQdw5YRwc6o14qS3hnVq18m3U0aEI8ZbtR2XZqkiZtWCHTJy+&#10;SUaOWyeDR6ySgcMQcjwxB3HHE3hOWnHEHTtjls8GjlwpYydvkCkzt8j8Jbtlzfpo2b4rRqIOJBin&#10;NMW0KU3iE7wol8piRAlxnXizdnmpYYHA2Qk7TlBAEHIpYkr5gfPDuUlOzTLjOEl27jkqS1bullET&#10;V9taOR+2nyiv1x9iCzEj9DyCWRGn+OIOxgxbGOla9z//hdz7LNE8X8gTb/SRd5sOl/bdZ8iI8atk&#10;6aq9En0kwc7+pihliYo7iqIoiqJUaSqFuGOcSxwHTb2qQHacwshpVkQ5eCjJFkhevjJSJk/fbAsk&#10;DxuzRgbZqcxXyqCgOVHndOJOP2xI0HyiDq8RTFNutjli7BoZO3m9FXR27DomkVHH5cDBJDkaQ2RO&#10;MOWqkomEpHQRpUMUBfV58gOeKIMQUFxYle/YabyzvFQw0m94XxRsn++QQlRsO0HbXPHo4IaUc4Y+&#10;JaInPiFNog8nyKbtB2XI6OXSrO0Eeb/pSHm93hB55s3+VughIsfOluVEHbPMzqIVRtxhXb89+EJP&#10;W5Pnrqe62bo8j776pTz3boS832KkRIxcIms2RMnhmEQ7bqgb5J1fPcFK6aHijqIoiqIoVRrzcF05&#10;xJ0sFXcqhnlpQYePJsvuvbGybtMhWbI8UmbO3i5jJ24oTL0aNGKVDB652kbtYOcq7hDBw/ZGTVgn&#10;U2dtM/vaJ+s3HvTq50Qn2jZV9mgvonW82bDcjFvBC+csIUKO79vi5NQKMv3GVO3UfSlqm4g0RJFk&#10;ZeVLhvmeNV+tIGuZnrFda9l5NhIvLxgVpCJP6YIYd/hokrn2Dsi8JTtkxITV0r7HDJtS9dIHA22N&#10;HtK03NToxRV3nMBD9A41ee59trvUfqqL3P10V3n23f7SpO14+XLwQpk+b4u5/g6b+0CancFQBR6l&#10;tFBxR1EURVGUKo2KO2rnwxB0iNSJiU2RfVHxsnpdtMxZuEsmT98qYyaul+HU1Bm5WoaMOmlnI+7Y&#10;mbIwRB6Wmc+ZTYsZrhYt2yvrNx2SHbtjJfpgghyLTTVtou5M8QoZV1RzBZMp3ExNFq6Tc4VvEu3D&#10;deafdc4VYw63bXx2hB0EnGTTBkSm05rZFsY2uZaZApyIPC30XPrQn/QrET1HjiXLxu0HZd6SnTJs&#10;3Er5uPNUeaPBUHnm7f7y5OteEWamQveseOKOE3jue6673PNMV6n9VFcr9nh1eUbaAsxM575l+yEr&#10;EObmlWx8KgqouKMoiqIoSpVGxR2182FE6uzYFWPr2jAD1fjJG2X4mLUydNRaWyyZGbD8ws4ZxZ2g&#10;qIOQg6Bj06+MDTXbmjx9i8yav0OWrtwn23YclUNHkq245KKGwrWvMpoTd4jaIeKmJOB35+Tm2Xo9&#10;ofvxxCOvbo8f9BgiM7zvFF9Ic+3mb0QhUslU3Ck7bHRVfsAWZCZ1a+2mAzJ+2nr5csgiadd1uhV6&#10;KJ5MqhXiDTNmFUvcMd/BPIGn20l7uqtd9vy7EfJx5ykyduo62bD1oKSmZQZbpCjnhoo7iqIoiqJU&#10;aSqNuJOdf0pEgdqFNZfqFHMsRfbui5OVa6Jk2qwttp7O0FGIOcZGr7HCjjPeY2cSd7yZsoLFkocs&#10;t1E6I8evlamztsqK1fttUeQD0Ql2divbFl+7qpI5kcSrcVJ0XZziQIoUU7AnJoXfVzgByYk7yeco&#10;7jiBx9t2ydqvFA9ENIQeainFHk+VbbuPyMTpG+TjTlPklboDbWrWPU8j0HSzkTkUVD6TuOMJPJ7d&#10;+0w3a6Rq1X6ii9xp7LHXekuzTyfJyEmrZM2mKImNTynxeFWqJiruKIqiKIpSpakU4o5xSHS2rPJj&#10;TBdOpM7eyDhb32bmnG2F0TnDRhOps9ZG7fjtdOLOoOHMlrVSBgwl9Wq5ra1D1A5Fl4kAmjlvu6zf&#10;dFDi4tJtFImOgVONlCcKICOQFDcChvUwO812XsDOrlVUvxINhejjTXl9MoWKV9KqiL4J973iGtd1&#10;Xn6+3aZy/uE8HotLkckzN0jb7tOkbkuvNg8Fl4nmwRBwiO5xwk5R4o5bH7v3GS+i525jdzzRWWo+&#10;1kleazBEBo9eJlt2HDbnPk3y8rzCy4pSHFTcURRFURSlSmMenCu8uMPDP7/0ZhoHNNk4sjiE7ld/&#10;tfNkNtIiXY7EpNjImWWrI2XG3O0yfsomGcnsV6O96JxQUcdZUeIOhZURdpgKfZB5RexhevRps7fJ&#10;qrUHZNeeWImOTpRjx1JtgV+EjLDtq+JGyiK1caiBQ4QNRsQb144z3iPO8BnXEwWYMzKzrWCWWIz6&#10;RKyHwMN3EYXYDoWSqaETbv3iWmlEHiklg3OJSHfoaKJs333EFkXu0GOGvNloqJ36/KGXeno1dp7t&#10;YV+LI+5YgcfYPcYovFzz8c5y1zNd5Zm3+0qDVmPky0ELZPGK3XI4JsmmjDFGFeV0qLijKIqiKEqV&#10;xjwwV3hxB3BM+ZU3IyNHa++cZ6NQ8qHDybJzd6ysXLNfZs7bYUWd0RPWy/Cx66yNGLvWWjhhB/OL&#10;O4OtsMM06F7UDhE/o8avlcnTNsv8xbtl3cZDsjsyVg4fSZY4s2/Srqpq6tXZGMIXDjqRMKRYUacq&#10;JyffznbFK+8pfpySyjpZ9joqKg2rKGMfKWnZNtIn3WyrNK7FtIyS1wxSSgf0FYS2pJQM2b0vRmYv&#10;3CY9By6QRq3Hy4vvD7QpVog7pG2RfkVtnTOJO07gIYIHkecuY/eb7z35Zh95p+lw+WLgfFmxLlJi&#10;YpPtuAqt7aQoDhV3FEVRFEWp0lQWcQeIOsDxyM7Ot3U6NIqjrI1IHQolH5NVa/bLnAU7ZeI0T9QZ&#10;Nd6zkeM8K464UxixExR3MLY1Z95Ou/0t249I5P54Gx3ENMrh26R2OnO1bJgpjOnMnZBD1I2d3rwE&#10;14zbdrz5m+2X1vWHWETEkRdZFGI26ih4A1DOG0TR5OdT5yxT9kQek8Ur98iYr9ZKpy9nyesNhtj6&#10;O/c9203uDRrpV4g4pxN37nmmu9z9dDe562lP4LnzyS5W7Hnq7b7S7NOJ0nfYYpm/dKdNEUPIV5RQ&#10;VNxRFEVRFKVKU5nEHRwOZziDmRm5NvLAOZ3hHEe1szf68sjRFNmzL05WrzsgcxfstFE1TGnuF3b8&#10;djpxhxo8Lh2L6ctHjlsr46dQS2eHrFy736ZeHTycbAskk/pVlWa8Km0ry2vBbbu0t49IRGoWUXl+&#10;y8zKsTV9XKoZYo8KPecPd69FUKcAc9zxNNmy45CMn7pe2nefIW83GS5PvP6l3P+8J9w4IadIcccY&#10;0TsUW77rqa5S+8kucseTnaU2s2uZbTz5Vh9p8PEYGTx2uWze4c2ula+FthUfKu4oiqIoilKlMQ/n&#10;lUbc8eMEHiJ4cBDLyqGtKoagYgslH0mWPfviZePmwzJ/0R6ZMGWjjPaJOrw6O624Ywsre3V4hoxE&#10;2FljxaGps7bJgiV7ZPX6aLOfWIk55qYxD98utaph9vplHPgsISHd1vPhGs/IJM0s16aY2Zo/msZ1&#10;QWCmLSLBtu06LBOmr5dufedKs08nyAvvRVgRh8gcK/QQyeMsjLjjrPZTXW0Ez51PdrZ299NdrMjT&#10;rvtUmTxrvWzYGm2jh04ETgr7StVFxR1FURRFUao0lVfcoQhoga0hQoqIijvnZp6oky5HY1Ilav9x&#10;2RAUdabM2CrjJm+SURPWGVsvYyZuOEXYCSvuhIg6GMvHTNhgt7dk+T7ZuuOoREYnyJGjyXa/RF7p&#10;7FdqXkSQF7XlNz5jfLg0MOoJUcRZZ1m6sOSa/k9ISpcDB4/L6g1REjFiidT7aIw883Y/m7JlZ8qy&#10;Qk/QihB37vIZKVp3PNHJzqr1wAs95Nl3+8uHn02WaXM229Qw6gAhLulpr7ocO3Zsxbe+9a2a5tHm&#10;LjU1NTU1NbUSW+3vfve7/zCvSkWh8oo7BfbX+8ysPC2wXAKLOZYqB6ITZduOGFm2MkqmztxmRZ3R&#10;ExBzNsiYSRtkrLHiiDvDx6yRYaOCog6pV19tlOlztsmyFZGydftRiT6Y6KVemf1qgWS1szFP/PH+&#10;RuShYDSRe+roX1i4DzOD2pFjSbJoxW7pNWiBNG47Xl6pO1gee7W3UI8H4QZR50zijjMieWo81lGq&#10;P/K5/f7L9QbJZ71myowFW2Tf/tjg7GoauVUVmTNnTu4tt9yS0aJFC1FTU1NTU1Mrmb3//vuBb3/7&#10;26ODsoFSEajM4g4FlrNz8iU1VVOzztboK4SdnbuPWVFn5rydMnnqFhkzcaMn6phXRB1nxRV3MNK4&#10;EHVWrj0gO3bFyMFDiXbGLS8CI3x71NTOxhIS0yU9PcdG7ykXHu7H1OWJPpQgqzdGyfip66Rtt2ny&#10;/PsRnqBj7K6gnUnc8SJ4OkutxztJjUc7SnVjD7z4hbzZeKh06j1b5i7dYadPz9Hp06sc06dPl4YN&#10;GwbfKYqiKIpSEvbv3y//7//9vxmeaqBUCCqruAM82BOmz6/4OHwujUOtaENcORaXJnsjj8uaDdEy&#10;e95OmTCFYsmeoOMZgk7xxB1myqLGztBgTZ1Z83aY7R6Q3ftibVFmzokKOmqlbXFmXDH7V06ON8uW&#10;cuFBZ+FccE9OTc2UbTuPyOjJa6TppxPl0df7SLVHOkqNxzoVS9whegeBx7NOVuCp9sjn5vMu8mqD&#10;QfLlkIWyaftBW3RbqTqouKMoiqIopYeKOxWQyizuAM4EqVk4fCruFGVev9A/B6ITZOOWwzJ/8V6Z&#10;OHWzFXFIwxr/1SbztzOEnfDizqjx66yNNDZi7DoZPmadjDPrMqPWqrX7ZU9knMTFUUsnU0UdtTIz&#10;Is+SzBjLzMzV4srlFKaxT03PlM3bD8uoSWukbdfp8uSbfaXa/z6T6o9+LrWZKespbzr0cOLOKRYU&#10;em55sIPcdH87eeClHtKsw3grHlGPJzdXazBVBVTcURRFUZTSQ8WdCkhVEHeysvJEiyoXbXHxqXLo&#10;SJLs3HVMliyPlCkzt9lonfFfbbav3t/FF3cQdkZPXCcTp2yykTpr10db0Yh6OkRUhGuDmlppGtd6&#10;ornmmTKd2bOU8gmCC+KbrcsTkyQjJ66S+h+Nlmfe6Sf3PdfdCjbMkuWJPKcRd4y5VK2ajxEB1FFq&#10;PdFJHn6ll7TpOlWWrd4r0YcTJFtTtSo1Ku4oiqIoSumh4k4FpLKLOzzI86ttSorW3fEbBYuJ1Dl8&#10;NFl2742VtaRgzd8pk6ZtKRR2zkbcccIOIs9X07fI3IU7ZfW6A7JnX5zExHrpV+HaoaZWlkZx3XOZ&#10;OcuJDhTmzTPGK0Kx6gJlR+DECUlMSpeNW6NlxMRV8uFnk+TZd/rJ3c909dKvfJE8RYk7WE1q8VBw&#10;+VFP5Lnn2W7yWv3B0q3/XFvUmeLOzOalVD5U3FEURVGU0kPFnQpIVRB38vMCdkr04wlE76jIQPTM&#10;sdg02X8wQdZvPiTzFu2S6XO22zQsv6Djt6LEHeroIOzw94Qpm2T2XC9SZ29knBw6nCSx8alyXNOv&#10;1C6Aca0zU97ZpuTYe0Y+94wcKwpjiEREALL8bLalnB30LdE1RBNu3HpQBo1aKnVbjpQn3uhtRRoi&#10;c2o93tG+FiXuELHjCTxeweXb//eZFXkeebWXvNVkqPQbsVi27DwkSSmZkh/Q81mZUHFHURRFUUoP&#10;FXcqIObBttKLOy7snzovVV3ciY1Ll+hDibJtZ4wsX80sWDtk0rTNMnHqFivuhBN2sFBxhwgdhB1s&#10;4lTSr3aa7e2XHTuP2RQv+tlasJ6Pmtr5NsYf1zzXPrNmFceHZx0idPhOckpW4baIdEtKPlnDR/WA&#10;soN7NoYod+hogixevkv6DF0k9VqNtgKNjc55DJGHaJ7w4o4TeFivxqOfW6OWT41HOsqTb/axqVrT&#10;5m6RqANxkmXOtVI5UHFHURRFUUoPFXcqIJVd3AH8sNy8gHXWqmJalhNajsakyO69cTYFa/7iPTJ1&#10;1lYr7JCK5QyRp2hxZ6OMsebV2CFaZ+rMLbJsVaRs2xEj+w8k2IigcG1QUzvf5q51om5ycvKDoszp&#10;RR4nKqSmZllBJ3SbRAJlZ+fLiRPetpSyhT5Oz8yRyOh4mb90h/QcuEDebjpM7n+hhxV2agUFnSLF&#10;HSvwdPTq8Dz6uVR/5DOpZuz+F7rL+81HSJ+hi2XV+ihzbtMKx0fZUGDHDOlgiEmkCvJeKV1U3FEU&#10;RVGU0kPFnQqIeZit9OIO2Ol3jZMX6qxVdkPUORabKtGHkmTr9hhZuiJKZs7dKVNmIOwg6Jy9uDNu&#10;8kaZNmu7LFq6V9ZvOiT7Dxy3+4iL1ygdtfJlCDzMypaenmNFmzM58HyG881MW3w3VAwmEojoHWrw&#10;lJ0QoPihn0mfIk0u8kCcTJ610UbevFJ3sDzwwhdCwWUr6jxONI8n7IQTd5zAg7hzuzG+89Rb/Wxt&#10;nwnT18vufTGSnpEdrK1Uuuf2RMEJSUrJkG17jsjydXvlUEyiGYta6Lu0UXFHqUhwn9m0aZNMmTJF&#10;UlJSgksVRVHKDyruVEDMPy5VQtzhV1JqOSQnG6fN56xVZiMl6uixFOO0xMmaDQdttM602dtl8oyt&#10;Mnn6lkIrrrjD61fmu/MX7baiTuT+4xJzLFWOH1dRR618mhNoEhMzJMM47meKmED8ycjMlQRbnyu8&#10;uJOekWuLLKu4c/6h5lFicrps2n7QTnPequNX8uRbfe1MWnamLJ/AE07csQKPMaZapxYPVvvpLvJy&#10;3YHSte8cWbJqj633w48BpXl+s3JyZf22aOkxdJ606DxJFq3abf89UkoXFXfOjdjYWGnfvr20bNlS&#10;Vq9eHVx6bnB/HT9+vLRq1UrWrVsnOTk59ry0bt1atm3bFlyr4sDxbNiwQbp37y5RUVHBpaUD/V6r&#10;Vi2588477d8XgoMHD8rHH39sj7EkHD161J7z5cuXB5ecH2h/t27dSjxuiwvjgXHdo0cP6/RWJfLz&#10;82XOnDkSEREh8fHxwaXK2cB11q5du1IZOwcOHJC2bdvK5s2bg0vKBhV3KiBVRdzhQZ1fZPn11++s&#10;VVaLjUuztW+27zomi1dEyvQ5O2TqrG3y1YxtVtxBpCmOuOMKLE+ZuVVmL2AGrGiJ3J8gMRqpo1YB&#10;zAk0GDVzMjJzTjt7lpeSlR2cTS68uJOWzja0EO+Fgn4nvYmCyFt3HpbuA+bLW02GBevxdJLqj3xu&#10;BZzTiTuFAo9Z9zYr8nxup16v03KUjJu6TvZEHZPMrJzgHktOQnKGjJ66Wp76oK888FoPGfHVaknL&#10;yNIxVMqURNxJSkqSd999V+66665Cw+k9duxYcI2TbN26Vd56661T1mW/mZmZwTUqFtu3b5eLL75Y&#10;vvWtb0mfPn0kOTlZOnXqZI/riy++OK0gHgpjev78+fLjH/9YHn/8cfnqq6/kyiuvtCLG3r17g2tV&#10;HDj2wYMHyz/+8Q9ZuHBhcGnJIXKvf//+8u9//9v2/4Vi5cqV8sMf/tAeY0nYuHGjfO9735OuXbsG&#10;l5wfaP/f//536d27d3BJ2cJ5GzBggPzrX/+SJUuWBJdWDRBqmzdvLjVq1JBdu3bZZfTBPffcI9Om&#10;TbPvKxKcy7Fjx8qDDz54yr2c4+nbt695HswNrll6DBkyRH71q1/J4sWL7XsEszZt2sj9999/1vfH&#10;ZcuWyS9+8QsZNWpUcEnZoOJOBcT8Q1wlxB0HFxIpGvyS73faKpPFxqfbqJrV66NtoWMEHcScKTM9&#10;cce9L664Q7TPslVRsmPPMTkSk2L3QapL6H7V1Mqj+UUaJ87k5AbkhHFCQn3rrKxcKwKFbsNvKSln&#10;PwOXUvrQ/4hsMXHJsmzNPuncZ4489WYfK9pUM1Yo8ARFnVBxB6v2qLFHPpdbH+4gtzzYXmqYv596&#10;q4980mWKLFu7VzKzS+fh7uDRRPms7yy57qG2cs2DbaRD7xkSdTDO/uCglB7nKu7MnTtXrrnmGitu&#10;mMeiQvvOd74jzz77rMTExNj1GHM8lP/+978Pu+4LL7wQVgwq74SKO5GRkdbh4biIKjnbFELWf/31&#10;1+Xb3/62FQ4uueQSm3rE89eFYMKECXLVVVdZZ+hsKStxBzHk1ltvtc7ehfy3RMWds0PFnVPFnXHj&#10;xsk3v/nN89b/pUl6ero0adLE3rv993Ls+9//vlSvXr3UBelQcScvL08eeeQRe+2cbfScijtKkVQ1&#10;cYd/REm9wImzKVrBYsPO+Tv5vmJFpZCCRZsPH02RzduPyMJl+2T67O0yaRoiDpE6284o7rjZshB0&#10;qK9DKtb8JXtk67ajcvAQ05qnq6ijVmHNL/KkpFIYOU/yC4ssU9flhKSln7kuF9dAZmaOrQPDg7/7&#10;fnFNKX0Q2w7HJMmshVvlw88nyUOvfGFFG8zNlhVO3Kn+qGesR4rWLQ+1l5se+NTW8Xm14WAZPGaZ&#10;HDycYNPBPDHw7M4f66dn5Miy9Xvk7Y+Gyx+qNZXLbmsij737pUyes8FGICmlx7mKOzjtCDP79u2z&#10;70n1qFatmn3I/+53v2u3y7Wemppqo3tY/thjj8mhQ4fs+jh7ODiIPhMnTqxw13mouHP8+HHbj3/4&#10;wx9sqtbZRO44EhIS5LrrrpM//elPNgLqQtaUwfn53e9+J4sWLQouKT5lJe6UF1TcOTtU3DlV3KnI&#10;IO40btxY/va3v9loTHffPnLkiI3M/NGPfiQ33nijvZeVFqHiTklQcUcpEjOYq5S44+Af7JycPBvF&#10;Q6HllNRsSUzyRBLSjfziTnmv0UNbSZOK3B8vazcclNkLdslXQSFnysztVtRxVpS44wk7m2T85E0y&#10;edpWmbtgt6xed0B2R8bZYsnhZg5SU6uoxnhG3CWKJzMzTzKy8qywwz0g3PqhRnQP62dk5NoCzNk5&#10;+eZ+ErRcn/mWE2VSOGNX8D6klC7Usdm845AMGrNcGnw8Rh56+Qu57eEOdpYsT+QpWtxxRprWLQ+3&#10;lxsfaCf/e62XdO03R1auj5S442dfiwcBcPueI9K211S5+fH2cslNDeQ319WTv9ZqIa27fSUJSenm&#10;3yIdDaVFSdKy/GRlZdm0JAQb85hkHVaiTojg4WEfEaRDhw52PaD2wS9/+Uv5zW9+I8OHD7cOYFnA&#10;2KM2y8yZM21dm8OHDwc/8T7bs2ePFZdmzZpVmFLAK443v7A7W7Nmjf3MESruZGdn23VYl1+T3ZjH&#10;uVu/fv0p25o6daoVvUJBKHPr0Fba5u8XtkXtEv+22HZpkpGRIStWrJA6depYJ4i6P+xnwYIF9jMH&#10;Yp5rA2lk1NZxglZR4s6WLeb5afJkiY6Otul4OFpr16495RjpF5w4HEd/1BJO5dKlSwv3SWQRqXB+&#10;cDBZzueTJk2SnTt3FrapNAkn7hC55fYJnH/+Zmy5NtOv/mMtStzhmmFbfIfvM9b8x8F45rrllT5l&#10;rLAu0XThriP60rVh1apV9pyEiju0d8eOHadtL2mY9C8ixe7duwv36cYyNYTcd0k5iouLs9tlG+HE&#10;HeqeMHYYS364N7jtEL3GeHHXU2nCNhlD1MRx+3PGMsacg2P3f04fho4/oK6O2x7nhajEUHEnMTHR&#10;fs6YAa4Fxjyfs0937jl2xPDQY3fXiGsL16b/PHEv4rzwmRPfS4uixB3g/sD94mc/+5m9J/rhe/Pm&#10;zStsM+OD6zUU2s59gXXoP84915lf3GGf7l7CPdEP/c2Y4vuMZdbzXzvhxB36jvu/a1tpjDkVdyog&#10;5oRXSXGHcc5gDwQI7T9hHoACNponLcMTe3DeXJRKeRV3EHWorcNMWNt2xtgpyUnDmjpr+ylWHHGH&#10;iB0Entnm+6vWHpCdu2Pl0JFk49BoXR21ym0IPSWJSCPVi/sFlpySVaRxX6EYM0KQF/VT+g94inEa&#10;c40THpdiiyN37T9XXvggQmo99rnc7hd5TiPuWIHHrHeLWf+2/3WQB1/sIQ0+Hivjpq2T6MMJNkqo&#10;OHB+k5IzZNKcDfLo2z3ld7c0kotvbCAXX19fLrqhvjz8Vi+ZtmCzGRsnnUylZJSmuEORVsQObOjQ&#10;ofahGUfmySeftILPzTffbJ07HuA/+OADG+Fzyy23lLgw7engmQVBBIHpG9/4hnz22WfBT0TS0tJs&#10;igGpUPfee691TnC0+vXrJ//9739tm50hVFBTgrZDqLiDI/vSSy/Zdd955x3rUODQ8Bk1YvzbQhig&#10;ZgR9A6w7ZswYueOOOwrXoa2kd+EkAA7dl19+aR1k/7bY9sCBA7/m5JwrODWPPvroKfvAOE843bQV&#10;oex///tf4WekY9x33332PPI5Firu4JhxDojuQkRAZKNmxiuvvFIo+AEOLseNQ+zqMbl6RkQ0uX0i&#10;IrIO32V/jKtnnnnGng8+J22EFBH2W9qpbaHiDkWvGeP//Oc/7WeMEfrotttus2PLtRlBBYfUtSdU&#10;3OE4KK78/PPPF6a98Mp2cIzd96jPxNjj+K+//vpCQRWhlHooDraHE825c22glhPnDgfXiTu0d8aM&#10;GTblzd9ezl9oe7lm6WfECtb5z3/+Y89n6LghgoNri2ssnLhDRBhtr1mzZqEgRnsRPhkXbjs/+MEP&#10;5KGHHrJ9zOelCePqvffes8KB258z2urEF+4fRKX4P7/00kulXr16dhxzj8EQYlj261//2q7DeXnu&#10;uefsuPeLO2yPz1z/I25RX4u2vPHGG7aP+f7//d//ydtvv11YOJx9IIi0aNFCLrvsslPaQvFyd29C&#10;aP3rX/9qP6Ngd2lyOnEHOEbGBGPWieXcNxB9LrroosI2Mz5I36WotxOmGGedO3eWK664wq7DPZD7&#10;CvV8/OIO6zO2EJGImATGBtt6+eWX7f2I7zOWb7rpJnstujEcKu4gxvFvAstc2xhztI3zH3p8xUXF&#10;nQqIOdlVUtxxMNYZ8BgX1InACXPhBOyv8fyqn5qWY26aWYW/6Lu0jvJgR2NSZG/kcVm/+bAsXLpX&#10;ps/dIVNnnyrsnE7cmRQUdhB4ps/ZLgvMNrZuPyqHDifZaJ2KlpqmplYRLDEpyxZ2JiWHe865/oOr&#10;hIf+tCl2GdmyOzJGxk1dK43bjJX/vfyFFXcQeVxNnqLEHaZKJ4LH1uJ5qIPUeLyjvN5oiESMXCob&#10;thy0M3ad6eEckWnb7iPyeb9Zcuvj7a2wc4mxS29uKJfc1FD+cddHUq/daNmx96h5wCv9X+SrIqUl&#10;7uB08BBuHpHkL3/5i40osePKPFTzy7ITOHAKcPBxYFiPX7lLS5goChyAN9980zr+OLrOCXJCAo4W&#10;RZBp67Bhw6wj4SIbaHvPnj1t23GoiFyA4og7OA7UhqBIMr8Msy32wzqko/HLNOCU4NDQjqeeesqu&#10;N2LECLn22mttNBDbYrYdIp2uvvpq+zfrMPsQ2+K7pVWclb7Bafvwww9tP3Tp0sXui/OJkIIziwiF&#10;w8pyDCEPR520O/qa9vrFHUQBnCzEPefgFlfcwZHjF3jagiiB2MA+cWbpC1LXcH6ffvppWwMKR47P&#10;ETlwmO++++5CJ7208Is7iBqkJ7Jv53wiaHz00Ud2PMyePdu2h3HOOhyDc9ZDxR3GC99BWETk4HuM&#10;N46BPnd9h7iD48p4QAhiH4iDP/nJT2xan0t95BUnG2eXfkMgYtYh52Q7cYH2kkqIY+zayyvtCG0v&#10;1+3Pf/5zW1+KdRifCI842z/96U9l0KBB9vu9evWyIhDXRai4w3ZuuOEGey0SAeSgvQhMjBW2gbE9&#10;2sG2SjtNkWuMPkSQYV+0EcEAIYZrkvFHJAjXJH2IuMp6CGH0OwIF4gk1YBAy+D7ngOufviF6hvNB&#10;XxdH3EEUYjxwrtgHY4Fxz32CPmQ/pChxvXMeXR8RZffb3/62UNjj2qJeFvv9/PPP7bLS4kziDn3G&#10;vwMcC9FOrM+sgvQL7aRfGIfMWEX/cV65hoBxwdji3weOn/W4fyLynEncIQ0MAY5/Z7hm6BcioLjH&#10;3H777batECruEB3JdxgLfMe17Y9//KO9r9Hn54KKOxUQM5irtLjzNYJiD/+g88Cdn0/6Vr6tm5Cc&#10;4ovmuYAiT0Jipi1svGP3MVmxer/MXbjbmw0LYccYBZBPL+54dXgQdyZP2yJzFuy0U6XviYy3U6db&#10;UUeFHTW1UjdX98cVdraFmTWCp9ShR7mPkwrHrFprNx+QHhHz5JV6A+Tup7t406A/8vlpxR3s1odP&#10;1uG57ZEO8uhrX8qHHSfLtLmb5NDRBMk12y+KlLQsmb5ws7zWdIj8/a4P5bc3NTDW0EbwXHpzI7n4&#10;hvpy/2s9ZOGKnXZmrtAHS+XsKS1xh4dlHBYexHFscRgdPIyTHsCvsOYRqtB46D4fdWXYP4IIkQ04&#10;TzhXPK8Qfo8zgWjDMh7kmfmFWat4wHciEKLPa6+9Zo/v9ddftw5MccQdjHXZjhurRAfxPZwVIoRo&#10;G/1Fu2ifKy7Nd1mXzxG/cP5wnvll24lhtAthAUcfB9UvkpQUzmdozR3aRPQSy/3RVrSDPkC8wVli&#10;PSfuEM2FwIDD5j/XxRV3OFaOEYd/06ZNhf3IPnEc6R+cXxxeHEL27T4nxQKxgGiY0rxXOHGHNEPa&#10;j8jEMrdv9kW7MbdfPiN6AVGDVBHwizt8TjoJTjPOKccFvDJOuVYQdViPV8QGnGX6gH2wnPeMLdLX&#10;AMGH9wgtfM56jHG+T2SHExdYzhj1t5f9IlyEthdxh2uEqBe3Ln1NpAMOvYvCYZmLqmJbTtxBlEPU&#10;IaqKtjtYD7GS9hIJ5KC9fIfzH5q+VVKIlGFcugg6BBpEG8QvhAlAlEWERkxx54TjRjDkmmSMIzDQ&#10;H0888YQV4Wg/62Bsp0GDBsUSdzgniOTuXCEOITJ/8skntm2If2zn1VdfLUyFA4QN9ktED/3F9+lb&#10;1nHRM6UF2z2duMP+Ef4QbmgX932uZ8YH4l1ov3AvQfikzY0aNbIiFePTrce45N5yOnGH9ThPnIvh&#10;w4fbNrj1EJO4dty9IVTcYR2Oic+AbRElxvhE8DzXe6qKOxUQc/JV3DkDXCBW5DGOGIVUU1OJ5Dn9&#10;jDplY+lyLDZNog8myuZtR2TpykiZPX+nzJizw4o7GMJOccSdKcZmzt0hi5fulU1mWxRM1qnN1dTO&#10;j1kBNTHDisYIEO4fY6VsyMnNk/3Rx+Wr2RulVaev5Km3+8odT3S2Is9tD3tToYcTd7zoHQSeDnLj&#10;/Z9akefuZ7rIO82Hy6DRy2TrrsOSnnnS2XWQknXkWJL0Hr5Q7nyhsxV0nP3+1sZW3PnVNXXl+ofb&#10;Sp+Ri2T/4eNmHJRuukVVpKTiDtchv8bj7CJ0PPDAA4UOHvCgPXr0aCuY8OstqTU4Sy51gQgQ6q6U&#10;9fWMMEB0CftkOm3EJ5wh3hP1QXQCD/k4lywLZzhkOFbFFXdwcHFucCJDZ5dx4g7OCxEvbBsnxAlK&#10;fhBFEH783/cbbcCxL2txh+Np2rSpFSTCtYPl7lwi7nDMpJYgfjiH11FccYfzhGiE0+2v+ePAOUNA&#10;Yj/h2oQYQRRMaY4vhBxETMbz5ZdfbkUk5/gD+0IwIN2D8+xvT1HiDt9HOMMp9q/vjOMgMoP1cH6d&#10;0OeHKBfGJNcj6xG1gVARGrlE+/01d2gvjjgRFkSy+PcbTtwhdSgUri9EUlKEuB5IDeL8cc5pC+IO&#10;3+U8ESlBxI5/PDC2GMOs49+/M8QsrrnShP0hNLnaL7QXgYaZ6hBraDd9wjkkkscP7UVQ5TyQdkS9&#10;IaJ0KB7vH88IZozl4og7pKixXQfiCcIoKZyINIgjRd0H2B7XCMdQlpxJ3OH+hYiPaM6Y4v7BmGSM&#10;+4Umxhz/LnA8I0eOtN+rXbu2TekKFfxDCypzXvziDttiHf6NCdc33If4nL4NFXdYhhBDWm7o94he&#10;VHGnCmEGs4o7xcS7sbv6PF4xZmbdQegpacFhIoKKqvvBL/0ILzHHUmVfZLys23BQFizZIzPn7bSC&#10;ztmIOxifz1+8xxZf3r031s6wFW6/ampqZWNeymO6TfnMNPcS/oFXyhb70J+UJms377fpVW81GSb3&#10;PtfNRvDYSJ6ghRN3vPQsL4IHq/VEJ3n+/f7y+ZczZfGq3aekafHvBGl3S9ftlfptx8jV97aWi25o&#10;IL+7pbEVdjBEnt9cX1/+WL2ZPN8gQmYt2Sop6Z7zoJw7JRF3OH8UXcUhxLlAqHE1NRxMi4sjgPjj&#10;nwGKaAQe2PkeD+r+X6LLAkQChBke9IkCIMKEV+orkCqFc0HUDA/+RMLggJKOQdqAM359RpDBYSuO&#10;uMOx0ycIATh+bI/aLOzTiTv0ByIH6xQl7iCE4CzRdlJ7EKP87aKuB85Laf5Kfzpxh7Y//PDDp7QB&#10;e/HFF62QwLEj7lDfhZohzCCGg0u/OYor7uBkM37OJO4gFpIOEtomon5cLaDSwkXu4NwjGCII4OBz&#10;L8JwauvWrWv7j2N0bUHkOpO4g7OLk+s/BozjoBgyx1EccYdzRR8ynk8n7tBeHGSEDn97GWNE2hRX&#10;3AEcWs4nUQ+kHRLZxHXNsSHuEFlB6gwiEI6zi7AA2ksbuJdQuyf0+BlbjJnShAgpxjJtRmBAjEOw&#10;4z3XEu1G3CFFB/HKD59xP+P7nHsEGqLHylrcIbKF8xLu3kTamP8aKwvOJO4gZpNOyrVIW7h/cP1z&#10;r/Ofb8Yx/wbQt/Q9fcZxlUTc4dqhH0Pvj9w7nODpF3doO2mF7Jex6dZHnGJbKu5UMcyAUHHnLODa&#10;5yLil1lq85BWgdDjzbRz9tE8Nj0jLds4A7n2V3xXzNl9bosmx6fJ4aPJsmtPrKxac0DmLNhVKOac&#10;SdwJFXZmzdshy1ZGybYdMbYQMwWZiSDwt0lNTe38GCmWaWmkZ6m4cz7g3s2MWtGHEmTK7E3yUcfJ&#10;8vibfaxYY6N4/tfBE3nCiDuu/s7ND7Y39qmdhev+F7tL3VajZfz0deY+nWK3HzAPZxRe7jJgjo3a&#10;+cPtTWy9HSfsOLPRO9fWk3/c/ZF07D9LIg/G2zpMbEM5N0oi7uBsIl6YxyL7UE69Ah6g/SD+EI1A&#10;xA6h8w6cPh6iETVw+Eg5KEtwAKin40QS0q6IBqA2BQ/+jCEcKI4Dh7tZs2ZhhRZHccQdHBtEAJcy&#10;RN+wTRw0J+7gzOEQ0ibEkHAil3N8aC/tLmsHDsKJO7Qfhx1nLXT2MD8cu0vLItWIvmRbpAc5nLhD&#10;pBcOoyNU3MEoqMtYwbkNhTYhHNDHjOXQ8VcWOHEHMYbjxNHF4UVAZBwhgjDeSeFjXADLOXenE3eo&#10;+0FUG6KD38kPpTjiDueA7SKWkJriJ1TcQfzCyaYulWsv3ycd6GzEHWB7RO1w7Ag8pMS5c8QYpjYU&#10;fcV44LpxsA5pa0RCIRqUNeyP/uNapJ1ctwgupF8i/Lp1GLNcqwgQflyhePoRgQFhGLGYZcx25ihN&#10;cYftIjojmCJ6XghOJ+5wn+rYsaMdc4xFPuPfCK4FUrBcqhuwLv3P+WZ8cnzcC/785z+fEvkJxRF3&#10;SM0krY1ryC8iheIXd+hrBByuJe5TDqIMORcq7lQxzIBVcecc4WLHEHp4KKfGQjgHLpwRpZOSkmX+&#10;sc+T/Dzy2b2Zu6jhwIw61Pdhvdi4VDl4OFG27TgqS1fskznzd9p0KifqOCtK3HEFlKfO2iZzF+2W&#10;1RsOyr5Ic/OOTTulPWpqauffEHdSU6lnoOLO+YQITO7XG7ZES99hi+Td5iPkgRd6WMHm1odOCjyh&#10;4s5JkccTeG56oJ2N5HnizT4yZMxyOXQkUTKzcmXJmr3yQkPjpNVqZoUdiiiHijvYr66ta2vxvNBg&#10;gExfsEWOJ565ULNSNOcq7uCo4HAT5YLo4KIKQmE9HqaJVkEYcNEXpGXwCz7iCL+A48TzUI8zgzPv&#10;FxVKC5xOBAfzGGedBV75xdulZfBsghDBctajFgSOBOBE4NTiHMDZiDs4MDi1OB3U18FBduIO+3Rp&#10;a/QjUUSAyIOzSz/hhOAcsW2iP3ByXF8jkuDshaaNlBScH47PP7sYbaVPEFKIIPI7mDjxpLvRbtrm&#10;xB0KKuOUEmmA00cKExDdQt/joFFAFjgWBAaWOXEHp49aHCyjsDXvgTQY0t1wNhEraA9CHcsdRFsg&#10;wPid7dLAiTscI31AbRoEAsQU+ginl2MnAsQVI+b8Mw6KEnf4HiltCAR8l2gQB2ON43DiVnHEHbbH&#10;tU27EFWIhuC8cJ4o0Mz16MQd2oNIQWSbay+pbFyfxRF3OCcsc8WRGa8IWVz33Be4hpy4Q9s4H0Q7&#10;8bkrKu5vL9FQ/ugNriPGFuOhtEBkRUylYC/9Tp0irm3GpYM20V5mQUN0c7WAcPgRfYgW497J8dNe&#10;hCHGOGIE1zr9UL9+fStklYa4g3jI9UGqndsH8BlRO7QVEJ44l3yXYuSlSVHiDuOGeycRLxTA5hzz&#10;GeOYKD9S3agBRZsZh9zDEHKoz0NkGetyr+F6cCmmjBvqLbGv04k7fJexSeQj6/qLdPM31467nvzi&#10;Dtv59NNP7bWEoAr8yEB0IstU3KlimIGk4k4pwNTGqenZYR24cEakDzUWuDG4GwovvHcCD1E7UQeO&#10;y/qNB2X+oj0ya+5OG3mDuDMDO4O4Q6SOFXbM+0XL9snWHUfl4GFq66SZm4jXDlfgFQtto5qaWtma&#10;FXlTs+306O4+oJwf6G9qqcUlpMn8pTtsFM99z/eQWx5EwGlvo3iKEnf8As+N97eTa+/5RO54spN0&#10;6TtbZi/eJp0HzJHaL3WRy29vIpfcREqWV2sn1CiwjF374CfSpscUO3NWXr4KfefKuYg7/JuLc4Ej&#10;aR6JrCFM+A0RAkcJh4SHddZxQhDGQzzLKGiK88rYIgWCZTxYM0tTaYPjhBPq2sx+cKz9v/TiaLna&#10;PETT+I8JZ5dUAiiOuINDQYoCy3CK2Qbr896JO4ADgTjBcn8f4YC72bKIJnDTs7ttYfQjTlJodEZJ&#10;wRHF+XXtwTllVhv6CseK/bo2YLSJlAYcS9rrF3c4t/QFzjC/4nMsLCMaAqfP9TPbpE8xJ+6wLQqc&#10;ErEQOn4YYzjVnFfqy5BS428XbSIawC+UlAZ+cYfj4NxTZJh6MswqxnuEHc61aw/HyLkrStwBjgNn&#10;luiy0ONAkCHND4oj7gAChkv582+LGkb0uxN3cMyZKas47eX7oeIO0SmcC3+bOVdE9bHtUHGHfeL8&#10;cpxEW7jjQqTgXkE73HYw9sm1xb2ktKANOPSh+8L8gibjHXGF8x16fET5IUizLcYp1yCCg3+cYpyD&#10;0hB32AdCFGJT6D4QxZgdChChuFdx/j744AO7rLRw4g7nxN8f/M0xcZ36RR/OPe2iPf77Kd+nzdSR&#10;cutyLSNcsR23HueHlLzTiTtAv9GfrBfaLvrVCXOhaVkIh0Qi+tvGPuk7FXeqGGZAqLhTCvBLMDV4&#10;iqqb44w0rPSM7CLD71nEtpiCfX90gqxas98WTZ5phR3PziTuEKXj0rBmz98lazZES1RUgsTFe85k&#10;qPnbh6Dk2anL1dTUysZIw8zIyDX/oAfMte9FAoa7NyhlR0pqpixbvVfafzFDnnizr627c/MD7cKK&#10;OqGGyIPAc929beWWBz+Vu5/vInc820n+dXcruew26ut4Fk7cYTnizhXVm8tbLYfLkjV7JCPr6wWa&#10;leJxruIO0RYIMzjw4QyHxkV28ICMkMGDv/scRw8HHqfF4SIe+AWWCJGygO26NuD4h4t4IcWCPnHr&#10;YThZ/tol1Jbg+DkOfpEOJ+4wJnGI2Y/bDqIVETnM4uSiWBxEO7j12C4Cmj8Fi8iW999/v3AdjBQm&#10;HImygKmAcdpxJnHo/TVviFzwtwOHz0V9uPHBr/L+/iX9h22RhuaiMEijQLRiG0T3EG1DLRvq6Pgd&#10;KwQePnf7Yyz5f6EH+ov2unWIcsBxLm1oI6KdizgCBArGCGMXJ5X9ElHl2oKTTTQMx+DajTCAQEC7&#10;/SB6Ifa57yK8EHXmcOmQiEt+cKIZk4gHDpxeN5aJbEIooK1EzhAx5kC4o7/cPhFZSFUJbS/9TqRS&#10;KERM0Sb3fcaL63uccYQUplX3t82NB/rGH5XDuXfbwXCynRNfWrA/jg2BgKglty/+RnigyLl//Pnv&#10;GxjXoYv4czDumU6ba5J1GCO0m372n0PGMufC9T9RLoiBrOMXdxBBqReDaOEXoLmnUJfItYUxRESW&#10;g33Sfj4LTScrKZxLZh70j0+Mc4+46G+/H64Z/30QsdKJhg7ul0SnMTZZh+Pi/sE44X6JsAXhxB0H&#10;91QESbcf6pFxr3awLcRN/t1zIEC7exDXMFFQjH9mbztdau7pUHGnAmIGoIo7pQCCTFZWbmG9nNCI&#10;GEQUiqdSWyfPzo4TTtjxfkmm7k7UgQRZvc4JOzts8WSEmiLFndkIOzsKI3awhUv3yc49x2xqV0YG&#10;U0Pm23oT2dlfN9qemppdKPaouKOmdn6May4xyUvTRNTNyPCmSOeewgOWJ/YEbxJKmUA/E025O/KY&#10;jJ+2Tt5rPlyqP+ZF7FBjBwEnVNRxxmcYKVr/vetjubLmh/Kn6k3l8tvCCzqhhrhD/Z0H3+wpgyd4&#10;qV3U7VHOnnMRd5Svg6OHs2geEa3QwfWhKEr5BIGM6BeERr8gQV0Yop9IjwtX/0q58HC+EE6J1Ctt&#10;0a+0UHGnAqLiTungCTMBG71jZ89KPGkIPmlmOcIKv8yHc9T4PqIP32UGq2WromTOAi9SB1HH2ZnE&#10;HSJ3Zi/YJSvXHrACEUIR20Uddo5ieDth1su3Qg/OJY5maFSPmppaWRmzZ3l/c89ACEZs5VokZQvR&#10;1xN7VOgpK+hX7uHHE9Nk5fp90qHXDHn4tV42Pcsrohxe5HHiDlE7193XRq6s9aFcZoWb8KlYofbb&#10;m73UrH/d11rebTVCFq3cJVnmPqycPSrulAyeA0jT4Rd2wvtxGPn1WMUdRSm/ECFCeg7RNdRuckYK&#10;EOmQRI/5owqVCw/ng6L8RE2R3kkU2bmmTZU1Ku5UQFTcKT2sQJN7wjyY59qims4QdUjDQmApyjHL&#10;MevEHU+X7buOydKVkV7EToiwcyZxh/UXLdsrG7ccloOHEo1zmGWdFdp10jwn5ut2ch0vCinPOpen&#10;OqBqamrnw1zUX2IiNXmyJC09V9KNIb66a1opfehXBLTcvDyJPBArEaOWyvMfDJDqj33uE3jCizvU&#10;37nqzpbyx9uafE3AOZ1Rj+e3NzeyRZdrPd9J+oxcJIdiEkXP8Nmj4k7JQMQZOHCgjdihVgQOIkU5&#10;9X6jKOUXrlvScUh/5Np1Ro0WBASXYqiUH0ilI3XV1euhCHZ5RcWdCoj5R1vFnVLEOQfcbE+aeW+W&#10;F/WAhPhzJCZFNm09IouX7bNTnc8qhrhj6+zM9l6J1lm+er9s3xkjR44mSVJSpnUE2f/ZQjtxIDMz&#10;cyXZNy17scw4o/6IH+ekFpXm5f/8bCzcts6HhWuLs3Drq6mdi4WOKa4pjCjA9IwcycnNlxMB/TW9&#10;7PDu18fiU2T0V2ukzkcj5f4XugdFnFMFHt7f9EB7ufbeT+Qv1Zt/TbwpjpGWdfEN9eWqe1rJe61G&#10;yrzlOyRTo3fOGhV3Sob3/HLC/PtPtOCpEz4oilJ+8Z7bvevWb3r9lk9C77Xl+TypuFMBMQNKxZ0L&#10;ABcyETKkcTHV+boNh2TB4r1W2LFCDq/u7zDizvSguIPIM3/JXls0ec/eODkak2KdQK9AKw9mwR2e&#10;JXyPWbvS0rw6PEUJGG4561CUlGLRGZk51gElJSw5Ncs6pF6qmnNSvfcsP2lZNhWl0FKMme8WGu+D&#10;n9n1zff9+w9tV2lafIh5bfe3J2ghbTofbVOrWubGU7K51hBfc3O9dMty/FxQoUGYjzueIguW75TP&#10;es2Q5z+IsLNiMf35DRRRvu8T+c/dreVfd7aSK2u2lD+EEW6KY0TvELnzx2pN5a4Xu8oXQxfI0VgK&#10;+OqJPRtU3FEURVGU0mPVxu3yo1/9blHND/peUb1unz/cXq/vJTe/3fs3Vzfs9MNr3+z3naCcoJQn&#10;VNw5/yDsMN1tUkqWRO6PlzXro2XhEoSd3VbcsQLPacQdm5JlbPaCnbJsVaRs2X5UDkQzG1aaFT4Q&#10;jCjIimNyrtg2Iu4EZwArSqhwy0jhIrWMiJ/8AGo0FrB1fIgyID2NgqWe5djC0plZeba2BJ/T3q+Z&#10;+W6h+ZazHxxb9omoglgU2q7StEJRx+yHfZKyFtpmilW7Y0SIKhR8jFEslz4Mt201tbMx/3WIyIiA&#10;SoQeQjHXrFL6IJ4lpWTIinX7pEvfOfLkW33k+vvbylUIOrU+lCuqNZM/3t5U/nCW6Vh+Q9xxAs9/&#10;HvhYGncYJ5t2HLT3UKX4qLijKIqiKKXH021Gyk2vdkyvXq//7pp1+q+rXrffjGr1IiZUrxfxWfX6&#10;/RvXqDfgudvr9a91ywd9r1Cxp5yg4s75BQcMsSLBOPy7goWT5y3aI3OxhWcQd+adFHfmLtolq9cf&#10;kL2RcRIXl2qdvMzMnEKBpSTCDhSKO2k5kpCQWaS4g2iBmIFIgxP0Ncx22BbOpxV+Cs28N8sCpp18&#10;frbG9mgfx4tQRBtoT7g2nqudjDTy0mEQlBCr6NvTtcmJPc44L9RNSQizDzW1kpoVVrn+AirulDbc&#10;q48npUvkoXhZtm6vfDFkvjz1Xl+5+p7W8ofbm8nltzUpFGbCiTZnY2zjkpsayBU1m8uT7/eRMdPX&#10;SnxCWrAlSnFQcUdRFEVRSo+a9QdIzQYD5c4mw6zd0WiItVpmGctr1I3Iql6/f1T1OhELatTtN6hG&#10;vQF1b6sTcfX/a936m0GpQTnfGKdUxZ3zCI5/fGK67NgVI0tW7JPZ8xF0dhdL3Jk1F9spC5bslU3b&#10;jsjhmBRJT8+220RYsOkZhcJDcIfnCNsojrhDZArCzpkiB7w2+c3qPuecdODfFtMGU8SaCJ7SEneS&#10;kzLtsSPoME18dvaZ6w/42+Q3aqNkmG24tC01tVIzxrsxBB6iAc/1elI8uF65n9CXCLm7o2Kk78iF&#10;NpLmrRZD5ZF3vpQbHvlUrqjeLCjqnIy6CSfYnI2xDW9a9Iby7/s+lvdbjZDVm6JKLNRXJVTcURRF&#10;UZTSA3GnVsPBck/LcZ59ONba3R+OsVa7+Sgr+rAO61av3z+1Rr3+e6vX6TexZv2IZ2+qH/ELT3FQ&#10;zhvmYVbFnfMATgNRJrGxqbJ52xFZuNRLw0LQIXLHRu+EEXcorEy0jjMKLu/YFWsjSfLyy7agKk4F&#10;UTGkf8QfTz/FXEqIFXbKgfOBuJSegcAT4vyepRFRhaPsUl1Kw1u25z4330bvuP34xbLQvvU+C7Ms&#10;+F01NWduHDHuqXVFVBzjTSk+9BdG3x1PSpONOw7KpDkbpO/IRVLvk1E2TeqiG+rLb66vLxcZI7oG&#10;USecQFMadtGNDeQ3Zn83P9pOBo1bKonJ6VZYVs6MijuKoiiKUnog2BCpc+9H489oiD93Nh0utRp4&#10;Qo+1egMO16gT0bB668Hf95QHpcwxD7Uq7pQxOA6IBUePpciGzYdt4WQicfzCTpHiTlDUYf0Vq/dL&#10;5P7jkpqWc94e9klLoDgzwoQtamyMKdYzMvPsr9vMAlYeoBWkelHzJpwTXFxDtMJJ9qatL51jYzsI&#10;cdTkSU75eiFoHHPXt1hKqle3xxltst8JtlFNLdQQAN0MeaU1bqsCCNgpaVmyYbsn6PQYPE/ebjlM&#10;bn2yg1x6S0P51bV15eIbGtjZrJyVRpTO6Qzx6OIbG8jV97aShp+OkVUbIyU7JzfYYuV0qLijKIqi&#10;KKXH2Yg7zhB57mo+Wu5sPExqNRjkiTx1Io7XqNu/063v9/n31c93+mFQhlDKAhV3yg6cLKI/MjJy&#10;5NDhJE/YWbpX5i5EyDkp6oSKOyejdjxxZ96i3bbo8uEjSTZF6HyG6bMvhCSOw28sL48+JClqzPBF&#10;ZJPn9J4UUcKZ+9ytc7IgdelGQHhjIWCnvUec8ws5tpZPfuBrfYwRTUB0FFFSrjiz1+6TUT3+41Gr&#10;mubGAWOpvAiu5RHuW9TAOhKbLLsiY2Tt5gMyeOJyeaHhALn2oU/k77VbyhU1msvvbm1ko3SI2CFN&#10;KpwIU1Z26S2NrF1Ro6nc92p3GTZppblXZASPQDkdKu4oiqIoSulxLuKO32zqVtMRdhs16kcEqtXr&#10;t7tavf6tb31/4L+1AHMZoeJO2YFzjvMedSDBijPUykHEmb/Ys6LEHVKxZpKONX+XTd9iNqzYuFRb&#10;nLc0BYfKCEIUtTKYiYv0Kma48pzfosxLeXJpZkTX5OR6qWal3dVO7LPFpPMC1mz0k2lzUefVtMLW&#10;AEHkyckJ2DQ5xCFEnpMCT3iHX63qmIo7xYPr7/CxJJmxcIu06zVNnqrTV6558BMbjfPr6+rKb66v&#10;J7+1aVdlH6FzOmPfRA5d82AbaffldIk+kmDvE8rpKam4k5iYKO+//77Mnz8/uEQpT/ADyaRJk+TN&#10;N9+Uzp07B5dWLLKysuwxvPLKK9K7d29JS0sLfqL4GTt2rO2jzz//3F6X5Yns7Gx7Dlu0aCH79u0L&#10;Lr3wZGZmypgxY6RLly4SGxsbXHrh2Lt3r7z11lsyderU4BKluMTHx0vbtm1l1KhRwSVn5tixY3ZM&#10;duvWLbikdCipuOOMOj13NRsptRB5KMJcd8CaanUHNLjl1QE/DkoSSmmh4k7p45x4xAVP2Dlopzqf&#10;Z0WdvVbkOZO4M2vBTlm8IlJ27j5mHfn8fBV2igN95CKNiL7B2UVgcxEvoUaNHT5nenMKSPM9G5UU&#10;3F5pwym0pzH4R3HOqbcqx+WNKztLWHaejVCyM3CpuFPlDXHHq7uTa8XAYgyrKgn3hoyMbNkTFStj&#10;p6+Vdz8aLjc80k7+Uqu5/KlGM7ns1sY2DeviG+rLb89zxI7fEHfY/59rNpfnGwyQGYu2SlpGTvAo&#10;lKIoqbjTt29f+d73vicrVqyw7/l3t3379nLNNdfIv/71L1m0aJFdHo6cnBwZOnSoXHvttdZ27Nhh&#10;lycnJ8snn3xiHdWzdQQ3b94sDz/8sHTs2DG4pGrDv4MjR46USy+9VH72s5/J9u3bg59UHBBzWrZs&#10;KebxW5588knrxCEUML6efvpp2b17d3DNknH48GErVLLdgQMHlltxmGvsyy+/tO1s0KCBxMTE2OWN&#10;GjWyfVSzZk05dOiQXVZeSE9Pl48++kj+/ve/F94rygMpKSn2/nf33Xefd9GJfbv7HKIOLF++XP7v&#10;//7PihQVGcSpG2+8UaZMmRJccnrmzp0rV199tYwePdq+Z4y3a9dObrjhBlm/fr1ddiaioqLsPuvW&#10;rRtc8nW4b9x2220yY8YM+37Pnj12TN5///32fWlRWuIO5goy12420s60Vb1e/9QadSLm3dyg35VW&#10;lFBKB/OPpYo7pQwXcmJypuyJjJNV6w7IwqX7ZMESZ+HFncJ6Owt3ybzFu2XF2gPGAYm3wgMOvXJu&#10;IIgghpDORroVM2A5S09nFqw8yc0tv2lmRcFDLtE8iFeIiP5C0oVRST7nv6IYM56FW16ejX6+0H3t&#10;IncQ/IhcMyPEGyhKWLgnHItPsfVsSHtq12u6vNtqhNzzcjeblkXxZGrfILBgpGZh5zOax9b3Mfbf&#10;Bz6WFp0myqGYRHvdY0p4SiLuIM5Uq1ZNHn300eAS799yHOTvfve78o1vfEPuuusuG3kRCueEh/E7&#10;77zTrodA5B7iExIS5N1335U77rijUPApLqtWrbJOAo5ucRkxYoQVP5YsWRJccv6YMGGC/OlPfyp0&#10;NsoC+vO+++6Tb37zm9aZrGjXQzhxhzHL+0suucSev9Jg48aNctNNN9nt1qpVy47l8kheXp48//zz&#10;tp04pggCoOLO2VMScQfR9He/+91pBezTQXSVu8850bWyiDtckz//+c9l2LBhwSWnh/sg/2YQmQdc&#10;ex988IH89Kc/lWXLltllZ6I44s7gwYPloosustFaUBHEHb8h8rBdtl+9fkRqjbr93vpH69bfNde9&#10;UlLMP4wq7pQSPGQgElB8eNfeY7YAshNzEHY8kef04s6CJXtk7YaDsv9goi0OzPaUksF5cREvocZn&#10;FezZsBDaTYoX6XpMiU8NH0QeKzZUMHHHpcWlZ+RYszWGgoWky7uVD3HHM+49zMpXUKCC8Jngl2xq&#10;dCWlZMje6FhZtn6vjJq6Wlp1+0qerttPbnrsU7miZnO5/PYmVmyxqVJW5PFStspyxizMRu/c5AlK&#10;D73ZU+Ys226ujWx7z1LCUxJxZ/Xq1da54ddQhxN3eGB+5pln5OKLL5a1a9cGPz0J6UL8ust6CDy/&#10;/e1vi/0LbWlT2cUdzsk777wj3/nOd+Tf//63+XciKfhJxSCcuDNt2jS5+eabT4l6KClHjhyRxo0b&#10;2+3ilJbnyJ2IiAjbTlJKSC0BFXfOngsp7oSjsog7F4LiiDuhVDRxx1ntZiNs0eUadfun1agb0ada&#10;nUF/+X9PjPsWGoVyjqi4UzrwwJ2Ho5CcJXv2xcnKtftl4ZJ9hWlYCDtFiTu2uLKxRUsjbdHlg4eT&#10;bBFmjdgpXTwh51SrDCAA5ufl21QtK4ykZ1txhFnNUlJOnXnLs0wrpoQTCS6E0Rbazcxs+cZJYtzn&#10;5gXsLG3lWeBJSs4w/Zxl+xpR5UL2qRN3qDHlCoJXtGi0C0m+GXOZ2Wa8pWRI1KF4K6R0HjBH3v94&#10;lBV67n2lm1z38Cfyx2pNreCCnRR5PAsn0JTErLhD5JDZ1/UPt5O2PafJ7qhjlea+VRacq7iDOEPY&#10;/B/+8IdTnCIn7pAyQhTNL3/5S+uA5uaeOnsZzt6LL74oDz74oLRu3Vouu+yyQnGHdRGOED6IOoGj&#10;R49ahzY6Otp+1qtXL+nRo4d1sIhkcJDSRWi/X6ihrsbs2bPt+hif087U1FQrErzwwgv2F+I6derY&#10;z8ePH28/A9ZjH+67/fr1s9FEzvFnbPGrOwLRzp07bZtZj+0CUUsLFy4s/D7bYpscP2169dVXbR9R&#10;Z4PPqReBw0Eb+cXa32/sc8OGDTYVjhQi9s22WOa2j4X7pZvtcow/+MEP7HkpKZyDnj17WmcUcYH2&#10;sm+W+WuXcL4QSrCMjAwZMGCA9OnTx55r14ekFfnbT18i4DjCiTuMB9Zlu07IwLljXHz11Vdy/Pjx&#10;wnOBLV261PYX3+Mcsox14+Li7HeBcUJ6CJ9xzmgf549z2b9/f3teGFccI+tQ48aNEwfH6/aJsa5f&#10;fKJd48aNsxEEHDdpibSD/R08eNAeO8s45smTJ9ttfPHFF7b9RMqBG3N85r9G/OIOAsrw4cML2+A/&#10;zguBX9zhWCZOnGjbxrEvXrzY3k/8cE2zHutgrk/8IMzQl24dBFKuByAqZsiQIbJr1y57T+D8uf0d&#10;OHCg8N+EcOIOnzGG3TjB6Et3n+Gcc9/k/sU1xf2OdWgLn7E/rretW7fascp453NS/TjHbt/h7nNO&#10;3CHCjhRTIln4buh9rqSwb8ayOz76l3Pk4FqdOXOmbQ99yT2H9Rif3HuAa5hl4c4hY5u2c090MPbd&#10;eSCtcOXKlYXfob9ZvmXLFvuePmL73PP955028qMA62KMI3fOw4k7jHuuU8YG17e7/l0qp1/c4dy5&#10;9nGuEHvduTpbylrcwe5qMUbuaDxUataNyK9Rr9/c2+v1vf//VW/9bStUKGePOdkq7pQQrhecqfiE&#10;dNmx+5gsXxUli5adTMVywk44cYeIHWzx8n2yZdtROXos1Rb1xcE91wtRqXowVnh4Y9wQzUNUElEJ&#10;uTn5doauQsvOs7NvUZvlQgoS/mgX0spyTFtpvxvzCBMcA6KPP+WsvBg1nBBRSIHyoqe8tpYH0cyK&#10;Zem5NqJL7yNnD+MwIzNHjsYly859R2Xe8h0yeMJy+ajrJHnygz5yy+Pt5R93fyR/qNbUCjB+kSec&#10;SHOuRmSQ2/afazSTR97pJXOWbteC2afhXMUdHoSfeuopuf322wsfroG/nbjDg/W9995r6yaERles&#10;WbNGrrzySuu44vz4xR0e4BF8qlevfkq6AmH+PLiTdkWKkXkcs3VkXCg/REZG2vo99evXt+9xznFc&#10;/vjHP9r1sV/84hcyaNAg6+T973//K1zujJoMOOk4HM2aNbP7dZ+ROkCK07Zt2+y4x3AE+AX/gQce&#10;sCH/rEfdHxwohKK//OUvhd9nWxwvTsazzz5buNzZf/7zH5k3b57dFsKX3ymnzzmuv/71r9Zx5D6F&#10;00V9I/82/vGPf9i6R35hiP7+9a9/Ld/+9reto1pSOD9s65FHHpHHH3/c9in7JsUORwnHFObMmSN/&#10;+9vfbHQSzjDi0k9+8hNbE4mxwuccp7/9nFP6D0cYwok7CFi8Zwy5Yt6IOqT3/fe//5XHHnus8Fxg&#10;OHD0FU4855BljCH2Q78C23355ZftZ2+//bZ1PHFIGSNsl3HBdjhG1vnVr34lHTp0sAIBEMFGio3b&#10;J8a6iC2MS8B5veWWW2yk2BNPPCE//vGPbXvYH+ed64Zl9CspZ247//znP61Ti4PvxhzLa9SoUXiN&#10;OHGH42YfCA+uDYw1xtyFwok7nPvatWsXnhvOAX3KmHTjlX4ncoXlrIPRJ9xvnKNPn1M4mjHt1mGc&#10;uRoviDp//vOfpXnz5vYcc/7c/hgDrk5ROHGHa4v7lhsnGO3mXkAbuW+Qiuo+c3brrbfa+wbb4Trm&#10;WuVa4Drhc8Y+Iq6LnPPf57ifAPc59ss4Ynvf+ta37HdD73Mlgf5FPArtXyItXf8i2NLf1LTimiPq&#10;j/UYU++99579/vXXX2+X0adcc4xPJ9Yg3PzoRz+yAhtwL+XfBXceOC6OG3EL1q1bZ8cpQhEwxrlH&#10;ME6ceEt/ce/k2nHt5m9XQDlU3EGU4pxxTSEqU9Sb+wb3KvcdJ+5wD+Uace1DYKO97PNcOB/iDrV4&#10;7qYWT9PhthZPjXoRe2vUjahj2q+cC+YfVBV3SgAPJDihicYB3bErRpaujDpFzAk1v7jjhB2EoK3b&#10;YyQ2Lt064GxTn9+Vc4Wx440hz3AGC+2EZxTdZdwyqxgiz/kWUFykCfulbhD1g2irgz9pp5vanuuL&#10;dU+xJE9kCTX/OuH2XRqWkpxl/nF1gtSpYhRtCPed82nULrKFwk0bVeA5N+y1Y85vdk6uJCSny/5D&#10;8bJ03V75cvhCeevDYXLXS13l+ofbyj9qt5Q/Vmsil9zYQC65qXSLMCPwYEzJ/u/7P5b+oxZLWoam&#10;6xbFuYo7ON44ljghfvziDr9G84vp73//e/trqP+X5yZNmliRBseUX2eLI+7gROCEIBJQH4Vfi0n7&#10;wolzzrNf3GE8IiohQD333HM2YoVfknEcqeeAo4bjgJP4m9/8xkaB8DnOG23FScOBoY9YTsQOAsEV&#10;V1xhX4mkcI42zgrOOM4HbWa7/PJL/yAO0H628dlnn9lUIrbP5927d7fCENvjcxwUjv/DDz+0bSIq&#10;x8F26ROifRAd+Axni+NF4OD79AkpbjgwRAQ4+LUdUYh24vCUFM6PeRy2DisOFdEtOFBO5Hn99ddt&#10;/zpxB+eQ88cv9vxqztjAoaN/ceoYg7SfaALqNLGMujJwtuIO+2KfHP+sWbPsOqxLX1133XV2vziR&#10;OIbsB4ERTifusIz2M3Zw/ps2bWqXkRrlzlGbNm3s8btxhljjhLfXXnvNruPEHRx+zgUiHEIEYgPn&#10;juuG9fmc9hO9gjjBMs47USFnEncwN+bob/oEccLVGbkQMKYRd2gb/Y4QwPXEK4In14mrr8W1zTJS&#10;CelHjOuDY3DXNX3F/YPzsGnTJtsHRAi6QupO3OGcUxfMrcPYZxn9DuHEHaK3SF8knZR9I7wgdHDv&#10;4T3jmuvJiQ8IGCz33zcQd2gvAiDjgTHHPQiRhjEJ/vucX9yhjzhnL730UuF9jnsL9x13nysJjFfG&#10;KSKNv38RYyjQDU7c+eEPf2jvG3wHwQZBkmseo9/oU8Rz+oYZ+VwEkl/cYbyyDvc57o/sj+u3Xr16&#10;hfeoM4k7nHP6gnsNAhnrs51WrVpZAQ/84g7/DnXt2tX2GdskageKEne4Z/BvEGIT553j5FwtWLDA&#10;rne2nA9xxxkiz13NRknNBhEF1etGpFSvO6ClGUPK2WIGmYo754jn0OWbG0C6bNt5VJauiJRFS/dZ&#10;sSacsIOdjNrxauyw7s7dsbYAMw6uopwvcA8Zw0TNIEokmTGIMBBuenUnxnifnZyC3UXfnK257SFC&#10;ZGUVLUDwjyICDwWxEYEKLcuLQCISiXQ0F5HErGduHaKT0tJLP5qGNlOQm2g9f5v5m3Qy0rRYj0g+&#10;//e+3n9F2cn+8X//bIztHDeGwEPfqMBTeiDebd19VOYuM478mCXSqP04ufOFrlbY+eU1dW2kDdOY&#10;/85ayaN6EHd+fW09uezWJvL2h8Nk5cZIG1mkfJ1zFXd4uObXWhwEP6HiDk4rv0DzC7CrDcJDOE4P&#10;zhj3q+KKOzg8TpRxIIL4H8JDxR2cPAQEnHX2H+6aPl3NHdbnF1/SFDAcDIrt4lTy3jnaOKM40hy/&#10;AwEMRx6nDmeQdUPBuQlXc4f+xUF0zipCA+vSb4go9AGOGJELCAB+iNLBWcE5dKk8HDtODA4U58It&#10;P1ecuIPD5qIlaBNCGssRNXCcnbjDMn/hbY4H54tzd9VVV1lhxfUxKV4IgjiQLD9bcQfnzdVBwdnG&#10;UUOYQfRyURP79++3wgzbIPIITifu8H0cSRfZwPnBeSUijGvIwTl2x4EQg0CFiMM2wIk77INaU/7z&#10;wPjjukHYod+Ascc03RwXxZ6JgHBjjm2EE3f8NXeI1qEvv//971tx5ULhxB3GoL/mDmOGY7n88stt&#10;lBv9QdQV6Z6In64via4isoToKRx1hDPOPZFTLvLKjxN3iArzwzmmz+hnthtO3OGap4+J+nP75x5B&#10;3/rPdVE1d5y4g/jkRAVAyGK8IOhCUeIOkTvcQ/33OcY/otS5ig0OrgeiwhA9/P1LPyDmIIRx3E7c&#10;IerQ9Qt9wjmiHdxfGd/Ad7kvE6XkxKdQcYdUKAQq7mH+43IUR9xBdEF0oy4W12XovdyJOxSppo9J&#10;d3XCraMocYfzxXE7SPfiujnXaKnzKe44I02rZv3+BdXrD8ipUT+iVXVN0To7zIBScecc4ELkl/rj&#10;xoHbvitGljlhZ6l5PY24Qw0eF7WzeHmk7NoTa24mWTaSQlEuBG4s26iTRCdAhIoFzkJECN86Z2Nu&#10;e2cSd0zr7HL+cWQdZ4hSLPe+44tQMsvdOtRRQTBF8CE6KVw7zsWKEneAdiJGIS6RbuZqHLl6R65o&#10;NMJToVAVNAqoU8MH8cD1T7j9F8fcOWKqfNrK+Q1tq1IyONecr11RMTJj0TbpMXi+PFuvv1z3cFv5&#10;yx0trKBzMdE8xkJr9IQTcYoyxB2+f9H19eWvtVrY2jvM9KXpWV+nrMUdnBuiHXB0cMJxmIle4Vdt&#10;ftFmTBRX3OFXZOr8+CGdoyhxB9i/C+VHlEGIYD+0w1GUuIMjxC/WOOHm0e8UCxV3cPKo7eAHR5Vf&#10;rHFcET1wjOg3/76LEndwmBCFECBwhniP806f8+sy28Z5xdnhMz8IAvzajpPvxAi2gThQ2uIO7cGp&#10;Ao6Lc89yHCacQifuIFjgWDnYP+u6dI9wVhriDm0iWgOH2S/uMDZx/BFtzkXcweEkssov7hC5QS0d&#10;2u2OwVmouIPgQ6SYfyyEE3cYXy4y4lzEHfqZNL3yKu5wLESycP1xnXJNsY6/7/xGpB7nkJQbtocD&#10;j2hIdAv9wPagKHGHaxqRCOGBc8u1Eyru0FaEG74fuv+zEXfuueee4BIPRFfug2cSd8IVVOY+Vxri&#10;DuOBe0PocTnjPNC/TtwhVcldMzwPURuKFEHGuROynbjDuEb8htC0LIQkxGaujTfeeMMK0gis7nyd&#10;SdwBRLzOnTvbMUDaHDXLSP9023DiDiIS451r2S/YQFHiTmhBZcYo95aKJO5gd7UYLTUptFwvIqlG&#10;3YhWN9WP+IU5r0pxMANcxZ2zhJtCbk6+xMely/ad1NjZL4uXRXq2/MziDtE7K9fst1Ol43RqxI5y&#10;oeEfFKLQqPdEIWZ/tAvpTUT1EAViCzXbAsLZhZE+52J+cYcoHISYshIfEHw4rpK012/0B33g1QkK&#10;32aWI6iwDrNXYYg+XOueMBVc0QeCVOE5MNsvacSR62NEJdI9i9qvUnLsvwnm3BFV03v4Qvm4xxSb&#10;unXvK93lqntaWYHn19fVs6/nWogZcecnV70v95ttTl+wRY4npuuPAiGUtbjDeUaM4EGZKBvSpBAz&#10;eJhGeOE+WpbiDiB24PhznDhXOGSIKs45CSfu0G4cAaJKSOUhSgYjpYq2FkfcAZwpnFccb9rFfnAs&#10;3L6LEndcvxCpQ5oIx4XzRNFn+pXt4nyyjP7yg5DDvvziDg4Y56ssxR3aTLody88k7tB3pFewnGPk&#10;uFwfO6OPObaKIO7QTvqV77IfrgHSTnCE6XMVd4oWdzh/XAN+cQdBNNyYYNy5aBhe6Qeudc4DY9EJ&#10;yEWJO1x3r7/+uu3PcOIO7cGhZwzxXbdf/qZvK4u4Q2RUuP4ltZB+LW1xBxBniLTi2mD//BvA+vR5&#10;ccQdQKwhvZC2cu0TWURKKG3xR+5wjjk31MHyX2OVXdzBEHhqNRpEilZcjXoDO95Uv8+lZuwqZ8IM&#10;cBV3zgIcJAqVxsal2To5K3zCzpLlRYs7XjqWJ+ysWrNfovYfNzdDb0YsbjKKcqFhHPKPEE5qVraX&#10;0oSRApJt3rMc8SEvj+iUgFmWZz8/F9HEL+4QxUJR4rK6DtiuV7uH4swlF3gQd2y6k7kPFCXuAPsN&#10;Z0XBR3zuhCEifPztdX3mj57ytyvU3PrM4KdF2s8PiHkpaZkSezxVtu0+IpNmr5d2X06TlxsNlBrP&#10;dJS/39VSfn+bJ9T85vp6NiInnJATzi416158QwMbvfN6syEyY+EWiU9MU4HHx7mKO9RNwdl0TquD&#10;h2y/uAOkZlEnB8EBhx7HyjlJ3D/LWtxxsC+ihXACSdXi12QIJ+5wHLSBbfsdOo6bgrDFFXccrIcD&#10;gwOE0+AclqLEHWBfOC84lkT9IJLgrNh/c3JzbSQS7XbFix04tq4GBpEK4NKyECmccFESnLhDeodz&#10;btkXxaZZTkQRxaCLEnfY/6effmrbiUjiHMhwVARxhzHOcbqaRvQFhhjIsau4E17cQXglnZG+5Drk&#10;PdcX6/md+tNBf5CmhRDrxkdR4g5pavQj1xxiQ6i4Q3+xHc4Djr+D65S+rejiDvcN6hsh0Jyuf8tC&#10;3HHQBr6PyMR1zTVVXHHHwefcA7jPcDy014k71Nzh3k6KGSnB/vFWFcQdW4OnxaiCOxB46vVPrV53&#10;QL/qDfr9yoxf5XSYAa7iTjHhZoCwExefLjt2xcrKNQdkyfKoM4o7CDrYoqV7Zc2GaCvskLJxwjpb&#10;wY0rSjmh4EQwDSpo/I0x/j3zrgUMwYColLS0syvK7IQHK+5klL24QztJfSIaJlQg8Vu4toZaccWd&#10;kuAEHsSz46aPvPZ5+0ZMS07OsnW6wrUv1BB3vD7W1KzzBf2cZ/o7PTNbEpLSZU/UMRkzba00+XyC&#10;PN9ggI3o+c/9bWydnl9cU0d+fV1dK/SQghVO2LFmPiPS56LrG8i/7/1Y6n48WmYt2iqx8al2fCvn&#10;Lu7g9D700EPWEfMTTtzBycURQsDBycSZwYkD7pNlJe4wpnCmEWJwigHnDUECJ8u1D6cS59LvUOF0&#10;UxOGWjo414DTSDQGqQXFEXdoC06Pm5mHfeP0EZVA/wFOI7UdiGoKBScIUQwnCccJMcdFyXBsOMWI&#10;DhTcdTMhcZw4OHyHGh8OitWSroCoEFqH4lxw4g7bYxzg0HL89CPLEZbom6LEHdpPRBLiCE4dTiT9&#10;A4wX+plf+aEiiTusR/FkjgVBDhGB7am444k7pOFxHETwMQZwrhFhEFupqcIyHGr6gDHB9xwUZSe6&#10;h+MnWqNbt25WWADW47qiXg+ijRN3EEqI4qAfuDd9/PHH9j5CxCHbCRV3GHtcZ3zX3Y9w9Dkv9G2o&#10;uIP4wMxRfsqzuOPuG/Qv9aC4hzloF4WVoTTFHdbjXDFVPPc0tkNfcD/imiIa50ziDt+hb4gscvdt&#10;/g3h+kLEof6PX9zh+wj59Df3Jzdb4/kUd2o1GCS1m46wdlfzUXJ3i9FhxZiyMDuTFlOlN2Kq9P7Z&#10;Ner1G27Gr3I6zCBTcacYuIidOONk7doTJ6vWRsvSFfuNRVlRx5lf3HFToVthxyzbsOmQHD6SbH+R&#10;14dxpbLAP1Q20iQ9WLz4eIZnYYQGZ9TqwRB30tJzzffLNqqEbRNthKhKGxFJwlm4toYadWwQV7zZ&#10;ssq6zflWzKE4M+lVROAQHeJFTuXb9K0zRSNxXC6NrCz7WCkaBNPE5AzZuz9WNmyLlgUrdsnn/WbJ&#10;A691l/8+8LFcUau5XHYbhZg9O53I42bkuuWRDtKwzViZsYAInlT7AFjVOVdxByeI2gk4nTgCjnDi&#10;DiAu4HSaRyjp379/cGnZizs4DTgR7NcZji7pQw4e/Pm13n1O0VaKITvnwC3H+UA8wEEtjrhD5A3L&#10;3fcxvk/agMNf2BfDKWSZg0gd9kubKSSKc+SgrxEo2KZ/H4hPiBN+Zs6caZ0aRA4nHJQEv7jD/hA1&#10;3P5xyNx5K0rcAYQNHH7qL7nvOmObiDJQEcQd1mV2J47THQN/0x7On4o7nrhzww03WHGA43f9RD/i&#10;1DuxgFcc8tB6TIwJBFeOn9Qc6u34P2c7CEDgxB36EpHBrcN+idxzYm+ouAMULPdfU3yHew9/+8Ud&#10;7hv++wNRItw3yrO4A+6+Ea5/EWGgtMUdJ6q5fXFNcF9wxdiLI+5wnfPe32buHQg+4Bd3gLHPvzX8&#10;+8D+Ef3Ol7hTu9EgqVanTwBhBatet39ujfoD8hB9rPDTaIjc2XS4FWAQYpyFE2pKYkyVXqvRwAJb&#10;aLle/3ZaZPk0mEGm4s4Z4EIkJYVfz5nZavU6hJ0oWbayeOIOy9ZtPCTRBxNsiktZOoSKciFgTCNE&#10;ICIUR9xxhvBAdEpZF/xl016UUb4VRUgp81tmJilmCCXh2xlqRMMwzXhZX8tE2yAG00e009Um4nis&#10;4Gz6nM/OJPDYujvm+3rvuXBw3hiDuTaiJ0f2HIiVOcu2y9BJK6XBp2Ok1nOd5G93fGhnxTqduPM7&#10;zHx+RfVmUu3xz6Rp+/GycMVOSU71nPOqzLmKO8Av1zhU/pQinNWePXvaX8t5mHbgyDDrzwMPPCDR&#10;0dHBpd5DPN+nyKlLg+CXXBxa6ipQpBZwfngAJ8rGD+kYRK44p4IIFpxs91COGIJAgqNF+D7mInH8&#10;EGXBFNwUT2ZqXVeIE4GHNvM9ZpnBqeGXegQp1qH91NSh3kpoegZODUU/SVVy++Z7oeDgcGx8jmPi&#10;/zWd1CaOj4iE0O0D9TH4Jd5tH/M7oEAbKWKN00gxUgSwkuLEHZxYRK0XXnjB7ptjdbPoAE4bggl9&#10;yxTi4eAc+ttPNNjkyZMLhSyOcdCgQfYz+p7tsy3ek/bkpiLHMeY8I6S4VDXGI33OcoQhJ84wNhGM&#10;2JdzDtkuDiXbxQHnuziuiDqsh6Pq6r1wXjgnbop9YH3GjjsOxBacS9rDNgAHlFonbI/IJb+4g/DD&#10;dUNf0W/AuUPowRlHNMXRdmOOffivEaIuWMb1TPuAPmQKdQrQMnYvFFwr7tpB9OQapa1cW87R9sP9&#10;Aofc9SXmhABw4x5Rhs+4bv2f+9OyGCvuGiaizH//YT/0G2KtS9PkuqWtbr9E+TC2+NudaweRd7SB&#10;/bMNjpPtsB8nTjpoE4I4MzGB/z7nBF13n0PM8cM1guDl7nMlheuAa9gdI0Y0lIOC1QhMpE66a4Z/&#10;j5lSnsg07mtu7NKH3PMZ104gQ8ynz51IyXVE/9BP7AvhiD51MCb4DIEWGOOhaVlE6tAv/nu5f3p/&#10;oue4RhgXDq6Xzz//3H6HvmUscD06kYxZDLmHMHOjHwRTlvvH1NkwfMYK+f01d26uWbf/i1iN+v2b&#10;Uv+mRp2IeTXqD1hao17/bdXrDYitUQ/Bx9zbGg+105n7xZ5wYs25GLNo1Wo4SGrUjci//f1+b/3j&#10;idbfRctQQjADXMWdM8BFzww2u/fGFQo7xRF3Fi7ZZz/fuOWwRB9KMjcNLxVLUSobTjxhOnKEj3AC&#10;Qzg7X+IOsHn2gcARatbpzsmXlNTipzqdD3GHh4K83IBN8eHv0C6yglVunnm4P32f2/ZmqbhTnsg3&#10;/65k55jrJTVD1myOki4Rs+Xxd3rLf+/7WK6o1uwUQedrdotnf6vZQu56tou07DjJCjxJyRllfh2V&#10;Z0oi7vBATlQAv+4SyaOUT4hSwbnnl3FSMUrjXDlxx19QWVHKC0XV3FEqBviQpKoSZePEnYoEYp25&#10;P84w9jVu+GD4T6rX7f+fmnUiniWaplq9iAk16kbsMu/zazUcLHc2Hia1m42Uez4cW2oiz13NRxMx&#10;VGD2c7h63X5P/L8nxn0r2BzFoeLO6cF5SiacPjJO1q6PlmUrPWHndOKOq7WzxAo7R+TQkSQbscO2&#10;FKWyglNJ7ZyMjDwrhoYTGUKtUNwpB/VguD6J3gnXzlAjVQohq6zFErqEfRTVNyyn3Qg3J+sJ+doa&#10;jKJKSiKlS8Wd8gjnkLG0OzJGBo5ZKi/XHyA3PtRW/lK9ufypWjP54+1N5fLbGstlYUSeP1VrKlfd&#10;+ZHc+XRnadFhoixZuduO4apKScQdxFNqozDbkTr45RdSKUiBIL3E/+t8SVBxRynPqLhTMUF4JkqJ&#10;yB7q6VAwmaifisbpxJ1TeGLct26v1/eSGnUH3litTt83q9eNGFujbv9jNesPFCv0NPFSt8IJNmdr&#10;1P0x+zlRo26/jbfX618r2ALFYR4sVdwpghPmoTs1LUv2RsbKmvUHZPnq/Vbc8Yy/ixZ3bI2dzZ6w&#10;QyFX71d3dayUygvDG/GAVCHSgPxiSFFmxZ208xO5cyZoOylQ4doZaudL3IHTdQt95vqc6BwVdyom&#10;nEeugYNHEmT4xJXyasNBcuODbeWq2h/JP+5oKX+r0Vz+XK2Z/On2pnLZbU0KxZ0/mPd/rdFC/n1X&#10;a6n9TBf58POJsmztPjOOq6bAUxJxB3CiqAXhr6OjlB9IMSEVhpQsCo9Sh6I0UHFHKc+ouFMxIY2Q&#10;f0uoEUW9Murs4AtWNIot7vh5Yty3rn2z30+rvz/4yur1BrSpXqd/XI16/QtqNhgotZsMt5E84USb&#10;4hpRQLWbjZLq9foHqtfrN/e2D/r8I7hnBVTc+TrOScXRizpwXNZtjJYVq/fL8lWeoOO3U8UdT9RB&#10;3Fm74aAcjkmxYfcq6ihVCSJJ0tNzrdjgF0TCGeIOdXqoaXWhrxP2T4RdcerunE9x50zQbmrxUJja&#10;1t7xizuF7dW0rIoA187ho4kyavIqeaHOALnxgbbyn7taW7u6dmv5152t5G+1PpTLb2ti7Q/G/lq9&#10;ufzzjo/kavNZzSc+l8btxsnKDVFV8t+ekoo7iqIoiqKc5JzEnRCufn7YD6vX69eoep2IPdXrReTU&#10;bDCwoDazbpUgXYvv3dl0qC2wfHvdfoNufK37RcHdKebhT8UdHzwKB4wDlJGVK9EHk2TNumhZvirq&#10;jOLO4mX7jHnTnVM8GWEH5091HaWqgYNKlEhxonfKk7jjBN1w7Qy18iXu0OcFQqHopJTsUyN3jCH4&#10;cC68+5HekMo75OcfOpooY6aulVcaDCwUeK65+2O55p428m/zetWdreTvd7S0UTvU3fnnnR/ZZVfX&#10;biW1nuokHXrNkB17j0qeua6qEiruKIqiKErpURrijuP6dwdfXL3ugJa314vYVKNuRBbTm1ND51wF&#10;nrs/HCN3Nh7qFViuG/Hx/6teXWfQAhV3TmKdpKCwc/BwsmzYdDgo4pxZ3EHUWbhkr6zfeEiOBIUd&#10;/ZVcqYoQdkrUQEUTd7yIo6Jr7vhTnsqbuMNU26T1pKRmS9zx9FPaTS0epqlnNjMVdyoGzJJ2JDZZ&#10;xk9fK681HiTX3/+Jjcz5z90fy3/vaSP/Na+IPIg5/zLGK6lZRPdgdz7TRXoPXSix8UyRXnXOuYo7&#10;iqIoilJ6lKa4A9e+2e87t9fre031uhHda9SJOF6zwYCC2k1H2CiecALOmQyB545GQxB4kqrV7Xdv&#10;cDdVGxV3ToLjg8N2+GiybNp6RFasPiArVhlbvb9YaVnr1h+UQ4eT7HTL1OtRlKoIY58aMAgNfpHB&#10;b/FBczV3cstBzR2KQdup3H3t9Fv88XRr/H2+Zss6GxCnUtNPijtOiHJRO3yu4k7FgSLjh2ISbQ2e&#10;p97pK/+u3Vr+WaulJ/AUYQg8pGj93az30Ks9ZcDopXYbVUXgUXFHURRFUUqP0hZ3HDfVj/jF7XUj&#10;nqpRJ2JrzfoDrEBzV4vRYQWcM5k3g1ZEQfW6A/bc/n7/PwZ3UXVRcccDnyczM0eOxqTI1u1H7ZTn&#10;VtyxFl7cWbpivyxZHiWLl0XK6rUH5OChRMnOylUHSqnSMPyJEkHc8Ue7+A2RJC7eEyHSM3KNI3vh&#10;hYcziTtEwKSkZklKimflrYZN4IQ325cToFy/c0yIbbRVb00VB64HorEiD8TJgFFL5dHXe8k193xs&#10;xZ2iBJ5/30U0T2u5CoGnZkt58NUvZNRXq+XY8ZQq8YODijuKoiiKUnqUlbhjeeKJb13/Xs9fVqvT&#10;v1P1uv1zmVnLTp1+lmlaXv2dYbb+To06A8b/v+qtq3Z6loo7XqRBbm5AYmJTZeuOGFm1LlpWrY2W&#10;lWuw04k73pToCEH7oo5LhnFSVdhRFC+thCnO/SKD3xBKkpMzrfCQnZNvhYnyLO4QqZOJCGXuEwhX&#10;CDs2Qq8ciTukw1EziIiownanZNv6R9Tk0VtTBcScs/y8gOw/FC8Ro5fKI69/aYsqE8XjFVr+urjj&#10;BJ5/1PpIrrmvjbzUYKBMmrlBjsWllItZ6coSFXcURVEUpfQoU3HHUb31t6vX7fdE9fr9opgB686m&#10;w88pTeuORoOlRr3+ydXrDXgb4Si49aqHijti632QHrJ7b6ysXX/QijqIO57A83Vxh4gdjL/XbTgk&#10;UfsTbDoEaQ+KohiM/4gQgtiQnJxli/piiVhSphV+EEfKU6oQ7cgw7XVtde2lvg7RRf7UMUQdLxKm&#10;/DjK1N2x7U/IMOa1HcEZYUep2FAYed+BWPli0Hy576XuVshxIk84cQf7l/mM6J3r7m8j77YcKdPn&#10;b5GYuGTJDwSCW618qLijnC3cwzds2CAzZ86UtLS04FJFURQFzou4Y2n9zds+6Fe9Wr2I2bbYcuNh&#10;Zz1l+t0txkjNBhEF1ev121Kt7oCbgxuueph/2KqsuMOP7vxan5ySKfsi42XdhoNCGlZxxB1P2Dko&#10;kVHHbU0LFXYUhQdlr1ZIema2JCZnyLH4FDvzT1T0cdm3P95a5IF4iT6SaD9LSE6XpJQMSU7NtNOQ&#10;8127kfMAuyFiiOLPKWmITulyOCbJtO+4bWNhe03bD5nlscdTzTGZ9qZmSGp6lv0e0TLnG0Ql+ikj&#10;K8f2G/2HHU9Kk4OmX/dGxcle0+6o6Hg5EpNslnt9jKVlZNuoKqXiwY8Q+w7ESfeIuXL3893kv3e3&#10;ORnBE0bcudosJ3rn7zU/lNsf/UyadRgvC1bslAQzHhj3lZHyJO5s27ZNWrduLXv37g0uUc4VZpBb&#10;vXq19OnTRw4dOhRcWjrExMTIDTfcIA8++KDEx8cHl5aMXbt2SZcuXWT37t3BJefGwYMHpV27drJp&#10;06bgkvMDY7Z9+/ayffv24JKyJScnRxYuXCiDBg2SuLi44NKKR3Z2tkybNk1GjhwpSUlJwaWKUrE5&#10;f+KOR7W6EX+vUS9iMFOmU4cHwSackFOU3dVspJjv51b/IGLoTfX7XBrcbNWiKos7Ng0jNVv2RyfY&#10;mbE8IedAobBTlLiDEeGzNzLe/qqPo1WOfsBXlAsGTmNsQqqs2BgpU+ZtkjHT18rIr1bJ0IkrZNC4&#10;ZTJorGdDJq6UkVNWy9gZa2X8jHXy1dyNsnbz/vPqePKLLYWG9+w/JtMXbpFxpq0jaOuElTJkvGlv&#10;sK2Dxi2X4ZNXyeipa2x7J85aL3OWbrPfuxBCCfebuIQ0Wbf1gExdsFnGmf4bO32djJm2xrZ9oGkz&#10;Nni8abc5Hs4B60yas0GWrdtrBTWlYsKPCNt3H5E23abIvS90szNnUUQZgSecuMNMWkyRTg2e2s92&#10;Nt+bKis37LMiX3mKOistzlXcyc/Pl27dusn//ve/EjvkjnHjxsm3v/1tmTVrln2/b98+qVOnjvTs&#10;2dOKFWfD4sWLrfjgtlXVyMvLs/127bXXyqpVq4JLSw7n4YsvvpB//OMfsmPHjuDSkjNlyhS5/PLL&#10;raNfElasWCE/+clPZNiwYcEl5wfG2c9//nMZP358cEnZkp6eboXQGjVqnDdBqSxISUmR9957Tx56&#10;6CHrEMP8+fPl0Ucfta+KUhE53+IOIMpUr9e/ryu0fDYCD9E+dzYeUlCjXv+k6vUj3q/+UuvvBzdb&#10;daiq4g6/fpOywOxWm7YckVXB+jrYmcSdNeujZffeOOOIZlrnrjI+JCvKucD1sHX3YenYd6a80HCA&#10;PPjGF/LA61/I/a/3kHtf7S73vuLZfa91t8sftNZDnq3XT7oPmmsFExu9cx7guk1OzbACyevNh5r2&#10;9LBt4vX+10x7g23FHjDvvbZ+IY+9/aW832qkTJ2/yabLnG+IGKKPew1fIC81Nn1Mu18z7TZ2n7+P&#10;X+V4XLt7yFMf9JV2vabZPlYqLjm5ebJi3T5p/Ok4qflkJyvseBE8Xxd3PIGntfzjjpZy1Z0t5f6X&#10;ukvH3jNlw7ZoO44qG+cq7iAevPrqq/KDH/xA1qxZE1xaMkLFHVJ/rrvuOnn77bfPWtwZPXq0fPe7&#10;35X+/fsHl1Q8RowYIVdeeaXth7OlrMQdzvU111xjRYzSfI5TcefsqMziztChQ+XHP/6xfVWUisiF&#10;EHfgpvpdflCzXv8eCDy1Gg4utsBDceW7WowqqNVwYEH1OhFRter1vSa4yapDVRN3+AecVAp+sY85&#10;liLbdx6TteujrbjjF3VCxR2EHWz12gOya0+sHE9INw8cmt6gKH4QO1Zt2CfvfTRc/vtAG/ndLQ3l&#10;0psbyu9vbWT+/rrx2aU3NZSr7vlIGn46RrbsPHzeBBMEXiKFBk9YLrc80d60o0FhW38fpq2/u5n2&#10;NpI/VW8mdz7fWQaNXy65+edf3MnMypVVmyKleccJcu3Dn8iltzSQ35q2f629xuxx0MfGrjTO/evN&#10;Bts+Vjm6YkOK3dR5m6Vuq1FS84mOnsBTaKeKOy6ChynS/3N3a3n4tZ7Sa8gCiToYV+l+mChPaVmh&#10;4k5VZ8CAAfLrX//6nMSzshJ3ygoVd86OyizuKEpF50KJO5Y3+32nWt2ID2vUi0iv1XCQnSq9uDNp&#10;kZ5Vs8FAqVanT8Qlb/b7v+AWqwZVUdxhtpvYuDTZvvuYrFl/0Ao7q8MIO07cWb4qSpatjLJ/b98Z&#10;I7Hx6XYbiqKcBLGEmjST526UZ+v0k7/XbimX3NhALr6hgVxyU8MwZj67sb5cdEN9+XOt5vJy44Ey&#10;a/FWWzumrGtYcR8gcoEolo79Z8l/728jF11PW4pqa0PTVs9+d2tjufGRdtK21zSJPBRvpxk/H9Bm&#10;+iUmPsX28WvNhtg+9vqwnmlj+LbzOYYo9fh7vWXmoq2VNi2nqsC1djwxXabN2yzvtxwht/2vvS2w&#10;fPVdrYoQd1rb9Ky/12op197/ibzaaJBNh0xKzvA2WEk4V3GHa4E6KTjj1P/wQx0Wiu1OmDBBJk6c&#10;aCNPQmttkdZFTRi3DjVLiLbxizsZGRmyZMkS2bhxY/BaDtgUsOXLl0tiYqJNvXLfX79+/Sn74PNJ&#10;kyZ9zWE8fPiw/Y4zvudvP04zx+Q+nz17tmRlZQU//Toch2uH30gpcdFGtGvz5s22PXxWVJ84aMOy&#10;ZcvknXfesUJFhw4d7PdYlpmZGVxLJDo6unB/tJnaOu4eVZS4Qy0azvmRI0ds/9J217+O5ORkWbRo&#10;kezcufOUNqamptrz4fY5depUuwzYFt8JrXXDthYsWGDP2+nun+HEHfZPX0VFRdn3tIXzxTL2T3/S&#10;r/42FiXuUIvH327GhWsPrwcOHLA1bI4fP27HpdsH2wsXNcb5c9vbunWr3WaouEO71q1bd9r2JiQk&#10;2GMnBZG+Yz36kfPHepGRkYX74bpgbEBR4g77Y8zGxsbaYtdz5syx7fPDPlnOtk8H/cK1zPZcG5wx&#10;bvxjkW36P2esurb6OXbsWOH26BfOS6i4w7a++uorO76B7XA90V7EID7j+4xjjtOdR65FxgxtYz0H&#10;fUm/c98I1yZFKW0uqLhjuOGDHj+pVieiSY26/Y95As+osGJOqN394Rip1WiI1KjTL61a3YH3BjdX&#10;NTA3kiol7vAPG7P17NoTJ2s3HPREnGKIO9jW7Uclzgo7moqlKKGQLrJ2ywFp1GGcXPtQW/nn3R/J&#10;zY99KrVf6Cx3v9xV7n4pxILLqj/dUf51byu57uG2Uv/TMbJ07R5bXLkswTlGJBk5dbUVPP5aq4X8&#10;94GP5Y7nTFt9bfO39S7zesfzneWmRz+169d8pqP0GbFIDsckBrdatnDPSUvPkiVr9kiTz8bb/vrb&#10;HS3l1ic7mLZ1kXuK6OPaL3aR2578zPbxNQ9+InXajJL126JPeShXKh7Upjoalyzjpq2VVxsMlGvu&#10;aSP/qEX6lSfw+MUdT+BpJf+88yNB4Ln+gbbyWuPBMn/5DkmvRELfuYo7PBdQuJbIEldUl+sDJ4o0&#10;Khxs87gk3/zmN20aD44tThbw3X79+snf//53u843vvENueOOO+SBBx44RdzBuatZs2ZhWhYiy2ef&#10;fSa33XabbfPvf//7wu/ffPPN1hF3EO0SmpaF4/vMM8/Y7zj773//a51Bts/+3nrrLZtq5j7HYW/b&#10;tq15hskNbuVUcHCrVat2yjYxtkt7ET1wYkkvoy/4jFcKEs+bN8/uNxSErnvuueeU7XGMd911lxWn&#10;6GfEBPrLff5///d/tk6JE2TCiTuILNdff73cfffdVpjjeKtXry7vvvvuKeOZc3jLLbfY43bnjHNM&#10;weDLLruscJ/f//737RhAHMOZ4TsffPCBXd+BcMQ+OW/hjtURKu4gsDAm/vOf/9ht4JSPGjVKrr76&#10;atsX7P9b3/qWHQvu/EGouENfMJ4eeeSRU9pN3yGm8Dk2ePBg+de//iVNmjSxqXBuH9QWQghxsB/a&#10;Qbvc9m688UZ5+OGH7XaduIOwwnps09/e22+/3Qpk/vZy7p599ll7rliPY0KcoKYR59zt52c/+5l0&#10;6tTJfi+cuDNjxgy7jaefftqejz179tj2N23a1H7uWLlypb32evfuHVzydRgPFM5+44035Be/+EVh&#10;G5xxHAgzwPZI0fR//sc//lGaN29uRVZge4gzCJZcU6zDdfDcc8/Z+4Nf3GF7/rQshC/W4TjYD9c1&#10;3//Rj34kjRo1KhRyuNbatGljxzTF2R0IkHXr1pX777//jIKWopQGF1rcgdve6f3z6nUi6lev1/8o&#10;Ak9xU7TuajbKRu9Ur9NvzdUNO/0wuLnKj7lJVRlxh3/u09KyJfJAgmzcclhWr4v2bG3R4o6XjhUl&#10;m8z6h48mmQecvErzIKwopQmRMEvW7pVXmw2R/zzQRp54r4/0Gr5QFq/eZYv/rt2y/xRj2fptB2zh&#10;5RcbDbTiwwsNImTWkm2SllH24s6hmETpO2qx3PlCZ7n2wU+kZdfJMnfpdlmzOcq0LbSt+2XNlihZ&#10;uGqX9Bg8T257ooP8vfaH0r73dIk6VDozrJwJ7jvMjkX/vNlimE17e8z0MWllqzZG2b70t9lr9wFZ&#10;sX6fLQj9Qv0BNjXrqTp9ZZk5TzgBSsWG1ODoQwky0pzfZ9/vJ1fV+kiurNGySHEHQwD6e60P5eb/&#10;tZM6rUfJ4lW7JSs7vLNf0ShNcYcoDZzjf/7zn9ZZnjt3rnXaH3/8cevgO5EBp/WXv/yldXz5FZ5f&#10;8p9//nn53ve+VyxxB6cOBx6xge9S4PenP/2pFWbcjDuh4g4RA08++aR1wFmftuGI41SyDiIGjval&#10;l15qhSg+Z9t851e/+pUVQ8JBu9auXWvXxzp27GidYddmohCITED0IJqJdUg/49hfe+01+3koCEZE&#10;htSvX98el2svy5hdCKf6pptusub2yzEgfLzwwgvWyQ0VdxC2EJxwfF0B7OKKOwhbONoc11NPPWXP&#10;Gfv89NNPrRCBkFGa4g4CFQIUAtiWLVvs58wI9fLLL9vxxfhg/wg4jDX2ydiDUHEHMQyRiG25vmKG&#10;KdrEuaX/nbiDqIfwwPXAPtgGIgPCkJuRCqHhD3/4g/zmN7+x44QxQtFvJ2Y6cYeIkpdeeskKEmwL&#10;gci1F6HB317EH64jhAvGCOMJwez111+Xv/zlL/Z7tJsIrscee8x+L1TcIVKGdiEyOZGkJOIOfcJM&#10;axdffLE0a9bM7p/1uT7vvfde20auR/qX99/5znfkyy+/tOsxPriuuE47d+5st8eY7tq1q+1PBBn6&#10;BPv3v/9t+6044g5t4fwglrIPzgv95govq7ijlBfKg7gDNzzX4yfV6/ZvXL1e/9RaDQcU3PPhmQUe&#10;UrjubDxUzHcC1ev2ax7cVOWnqog7/GOfnZ0v0YeTZMPmIzYd60zijhe1Q52daIk6cFzS0rPtP+gq&#10;7ijK1yFyZ9m6ffJG86Fy/cNt5e2Ww2TeCi8y4IS5ZoqyyINx0rD9WBs581KjATJ32XZJ///snQWc&#10;VUX7x//69uvbvnYjdrwWggh7dymxE7sDVGQDpBtRbFAQ2KCRsBW7BRPp7l62u0Of//nO3lkOl7t9&#10;75bPj898lntizpw5M3PP873PPFMPnju7E9IlZt5C49lyyY1POf//RpLTss0+f+XEU4Il0D/8epVc&#10;ft9YOaPLEHkm+kPZtjvFm2twxbiTmZ0vHy9cIw8PnWU8iB5x/v60cptZJttfmUlAt6VrdkjkqLly&#10;RuehcmtEtAE+CneavmgTxKjasiPJeJFdc//LJrjy2R2HybnOX39wh9g7NsBy+5uelqde+VA2b0ty&#10;vtuafnsIFNyhXjFU8Wh46aWXyqc60WfYjsGFJwPnjRo1yngrYMhzHgloMX369GrBHa6JMc45nAvQ&#10;YdUuvBwwaJEv3MFobtmypSkz0zcQZcPopKzkw3YMQf6P+IsRecghh8jbb79ttlUmDHY8ETCo3d5M&#10;7msgjFCMTQBGZcu++4u5Q34YyUcccUT5vSIgDF4dAB88LtxwBziE51CHDh3Mta2qC3e4L0AI52M0&#10;22PZB9jhc6DgDsuh41WDJxbls7L1CGiy1+e5A/R49kyrQm64wzkAimOPPdZM57Ki3IAI6gpwwHG0&#10;J0Aadch1uAbl5XkCxagTNGHCBAMhacscQ+LZMk2I8y3c8S0vCS+W7t27GyjhLi9gBLDjbnu0RdoH&#10;z89CD8ptn58b7nCPJ598soEsXNOqrnCHMlG3FkRxn6xAx7nWW4b7pn5ZOc/2K+4BgAuQAd5QJqYB&#10;8lzJj2l2tk7i4+MNxKoO3OFegLSUjXOBPACtcePGmeMU7qgaixoL3EEXdo/+Q1hE7CthUTG/sopW&#10;deLvXDZovhCUmWld7R97+SRvVs1bzqDS7OEOA2dhYYnEJ2bKyjXx8tOSXQbulAOexfvDHaAOiWXR&#10;f1yyQzZvTXG+EMpWxlKpVP4F3Pl2yWbjVdLq2tHSY/BM+WzRGgNEMBwrSpu2J0rv0cCdkSbuzmeL&#10;1tbLtCzgTuz8hdLl7hflkpuekui530hSWpaU+CkjqaTkF8nMzpMPvlwpV9w3Ts7sMtTE69lez3Dn&#10;k4Vr5ZGhs6XNjU/Kw0NmyY/Lt5m4P/7KTMorKJIlq7ZLxMi5TpmHyG0R0fL90i3mpVLVPATAW71h&#10;jzw76SNpf+PTcppnoJmeBczxhTukszsNlbM6DpFznDZ87YPjJebVbyQhKdP0C9pZU1Wg4A59AwMd&#10;A9d5TTogAW0wADH0unXrJkcffXS5l42Vb0DliuAOkMa9TDJ59u3bVzp37uwX7nAufzFCme5TkTCe&#10;MSytN4E7YUhWJgxfgAFlAwjZNkG9EMdl0KBBxmB15wmMqincwYAGxgAE3HnZhGcSdcC9AHeoAzxS&#10;MI7tNBqr6sIdDHA8X5hSwzPwp0DAHZ49II1pUTwHd5moR7xhevfubcCg+57xVvEHd6grPH2AMe7j&#10;bWK7jdUE3MFra968eSYfK7zDgDtM4SI/7o/8eaZu0WbdMXdsefG+ck/zI/nCKPYDJXxFDCC8Vc4+&#10;+2zTN3hednqghTs8bxJ17wZ3qK5wB+gCEOE+EPkDnPA+Au5QH4wdeOG5QSOi3eC5RJtnfMDzDfA7&#10;dOhQ01esyMc35k5FcIepim7hPURfZVxBCndUjUWNCe4YdY/+Q2hE3Ed443TqN7NagKdz/1niiYgp&#10;cs6ZfGa34X/05tR85XzhNGu4wxcqruupabmy1htAefHS6sEdwM6GTYmSnpknpbrkuUpVqcrhzuCZ&#10;JubOreGTjWfMj8u3yJpNe2SVY3y60+qNTnL+fvTVKgN1zrtyhNzXrwzu1JfnjoE797xo4tcMH/eu&#10;fPPjBlm5YbffsrL8+HdLN8nEWV9K6K3PyNldhzUo3ME76pbwaHn13R9l+dqdsmZjvN9yL1m1Q+a9&#10;v1ju6RNn4M4dkTEKd5qhcllFbckW6ffk69Lu+jFyZoehBuL4gzsW8DA969zLhsutj0XLmx8tkeTU&#10;LAMEm6oCDXfwKLn00kuNpwdTeGwipggxQQAxGF/1DXeYHkJZK4I7lJ9pNhjueHTYchNbhDJVBncw&#10;ZImfg4FNOaynA+MP01aYToRXCgYseTJN7bTTTqsT3MGgxgPEltMmpre5PXcwqImbQn3jMcX5VtWF&#10;O0Ah6jzYcIcYSpSFunnsscf2q0dgCPeHpwZwhP8TY4hyVQV3mFZn696dqCu8SHj21YE71AXtGPBQ&#10;Gdyx5aUPEHvGlpfnRXmrC3coF8+eqXZ4XhHviCll3JeFO0yLu++++8y18dByP9+6wp0pU6aY/syz&#10;INg508KIG8QzBjJxLcaOFi1amLbkFvsAW8QJYnygTVEXCndUvwU1OrjjqHV47BGh4TGfeSLjfuk8&#10;YHaVgIf9HXrH/RoaEbutXa/JXb3ZNF85A3ezhTt8KQF2MjLyZcv2FFm6fHeVcOf7n8rgDttZGSs5&#10;JdsZ+PmCUbCjUlUm4M53SzfLI8Nmy7lXDJe2Nz0ldz0eJ/2ffV2Gvfi2DHlh/zTUmx4b/qqEeIMq&#10;Pzhger3Cnbj5i+RyvHA6D5FrHhovfUbPk8GuMrrLOuT5t6TvmPlyR0S0nNN1qFxw9Uh5rgHgzqdO&#10;/Tw67FVTx62vf9LUGWUb+uI7fss94Nk35MGB0506fsYEub6nzxTnOSncaW7CnmX1qy++XSePDXlV&#10;Lr7qCQNwzu5c5r1TEdw5vcMQueiqUdLdaUdffbde8vL3Tblpagok3CHeBl4XeLAwZcqfMPowqjFG&#10;fVfxCRbc4dmQN8YlRqo/YawCJzDw3VN4qB9ih1QEd8ibF3muDWTg+rYtUCdAH4xyN/ShvNR5beAO&#10;9TB48GADi5j6UpEs3GFaD/WJgQ7gAQ5YWbgDbHKPbb5wB5CBYQ2sABz5k4U7HONWTadl8XyI5cOz&#10;In4Romx4Q/FsABqADUR9AgYqgjtcj7wAQoCAikT+1YE75Mdzw1PGNz833LHlpb6BDba8wEzgVXXh&#10;jhXtietzn5QRIGXhDtOyCNAMdCIOkLv8Fu7cfffd3i1lqg7c4bkDA/F2O+qoo4zHEQGQKb8FJNQH&#10;bQSAA7h1izGB9o3XEdCFsgBomEbnBmPBgDs8L3efUbijqm81RriDQsKjW3kiY74P6x33a+cBs3+t&#10;CvB0GTjHeO+0j4iZ2bbn+KO92TRPOQNts4Q7vI/wC2R2dqHs3JUuK1bvMVDHpsrgDv9nZay9iZlS&#10;WKgBlFWq6qgM7myRnsNflTMvGyonevrJ6V2GyHlXjZALHOPx/AoSHjAs032W87fHoBnyuWOc1gfc&#10;2ZOYLlNeWyRXPPCSnBjSX1qGDZD/XTHCbxnL0kiz//SOg+XYto9L6+uelOdiPq53uPOZUz89h88x&#10;AZ2PuaSPnNVlqJ+y7kv/c+qf59EidKCcddkwua/fNIU7zVR85yWlZsm8dxfL7Y/FyP+6DDcxds6p&#10;AO4Qe4fVs04PGyRtr39Snp30oWzcliBNdQpyIGPuEKiXaRsEgcXwsu8BeH6wOpZdDhsPAwxFPBIA&#10;HeSFcY0BFwy4g1gGmSDGGLsWspAf1yUoLjCKsjMNhuDDCPhEHBO8FSqCO8AqAs5iUDKNxj1G8H9W&#10;cqK81LG9LgADo7k6cMd6ZFhRf4AQjHw8jGzsE8T1OYd7ccMdAirjQUTME+6P8xFBgjGqCZQMhEKA&#10;AzxBACQW7hBXB6MeDxjiIrENYSjjFUL9kxd1RV6syoUwygELGOrVhTvEYWIaEFOC8BqxsXOImQSk&#10;wfOD8iBAFQClIrhDXdGWiEcDYHLXFe2BuiIv8q8O3CE/8mU6F0GaASycS9nxoKHtWrhDebmfYcOG&#10;meM4F08YylsduANspA7scdQ5n6lLlrx3wx0CKmNM4jGH15PtG0yno43wTAi4jGjTTItkaltlcIdn&#10;CgCijwJbWJ6dtmzbMOKe7HOhX9m+B2TBywfoQxk5DijIKl6AIsAXbYFkoWMg4A7tnjbP1FDAlG0n&#10;AD6ercIdVX2pscIdz/Dhv7+01+SrQyNi14f1mfJrl0FzK/Xg6TpkvnR8fIaEREYneiJibnOyOKgs&#10;p2YoZ6BqlnAH440AynsTMmX1ugT5edk+sOMP7uybkrXDrKS1Z2+GiWPAF5tKpapaBu4s2yKPjZhj&#10;4tEc2TpKjri4d5Xp8FaRzrG9jVfJw4Nn1jvcufKBl+S4tn3liFbVK+9h3uPaXP+UPB/7SYPAnceG&#10;z5HTOg6Wf5/fyykL5bHJf5mPdPYd3aaPgTv395+ucKeZijYCmNkZnyqvzPhSOtz6nFn+HO8df3CH&#10;fQCe08IGCV48V947TmLnfC0JKWXxd5qaAgV3EKBj1qxZxljDuwEDkoTxSoBcC00wTDHyADz2GGLI&#10;4EESLLiDsYyhaa/nThzDfox95xWvvOz8tctYVwR3AAbcL/fCfdo8MTAxpDHOmT7Efdl9lIs8q4I7&#10;nI9RSt0Qi4ZgtgSmpazAFnf9kYAOBMGlPnzhDu0cI5lyMVXLBrWNjY01AIlzyYN7ADwBcizcYdxj&#10;OhsGPGW316N+7GpZ5DV58mSTv82L/Uy1Ai7UBO6QFwDj1FNPNdPPgBc8V4x7dz3auEMVwR1EXbE6&#10;k7vcJMqItwveNNxfdeAOAlwAPWgXNi/yBgzyfzstq7LyVgfuACooj7tNARkJak3+vnCHbcS1of7p&#10;B8A8tjEdkeu6nwleUdRRVdOyaBvu8ttEu7KifomDxDVsvyFxHnGaAEyIZ08QaqCN+1nQ9rinQMAd&#10;7hevO67rW26gl8IdVX2pscIdI8/w34dGxPbwRMQmdewzrQq485p0GThXwqJif3WOn39xr5hjvbk0&#10;PzkDSLODO86Y6HyJl0haeo5s3JIkS5bvMnDHDXgOgDs/lcGdJc4xW7enSk5uoVlpRqVSVU++cAeY&#10;cMwlj8txl/atNOF9Qjq7awPCHaccR7XufUDZfNOxTjrKua8jW/eRNjc0INxx6vi0TkPk0AsjjBeR&#10;v7K6E8eQgDsPKNxp9ipxjI8NWxJkzCsfSOjNz5n4O2d5Ayz7wh2bTgsdJKeHDZZbHp0kb3zws8Qn&#10;ZjS5NhJIuGOFgY7RzxQtEoab7xQioAjGNfvxqGFaB9OBmMaxcOFCcwwgg6CsI0aMMNfD4MXgxJDG&#10;ALQC+rDKEWDDGs0soU2+TMdyC5Bjy4WRPmTIkP1i/5C/3Y8RTrnw+mDKmT8BNtz3ahPXtkuO8/e2&#10;224r3weIwgOGpdBteSsSHk+cQ1kjIyMNuLHinm2eJLxaWJEJAWVmz55tls62YAIBE4A0AA+bl/ue&#10;iQ/E8cTpwfi3XjoIOEed2GNbt25tDG+3ADzso7x4mpAXnkBcozK4g7cPRj4eIlY8Q/IiXg0wgzgq&#10;gDJ7faancT2m9dBWENPAiE+Dd4hbeD/Z80g8A7u8OX2WeEtMUfOdXkT9EyuH5dmtgJi0NfKhveKR&#10;Q/tmWhpeYFaUl3PtNSkvdYq3iru8wDamMvqKPIFz9nyemfU+AjIBWfCMcgNC+jMBj4FpNrYN8IPz&#10;eSbEweGatAtgS0WivnnWgDnAiC0D/wc48WzdsXPee++98mNIxDryHReoZ54Lcaw4BmiGlxZ1DKwE&#10;SCHaDPdtnyGQl+dOm3QL+EkZ6Utu4ZWFFxnXoB8yrtD+mBLmG1RcpQqGGjXccXRh9+F/DQmPHeuJ&#10;jMvr1G9mpdOzjPdO3xkSGhmT44290zy9d5oj3Ckt/VWysvJl2/YUWb5qdznYqQjuGLDjpMXO5/Ub&#10;kyQtvWxlLIwplUpVPSncCa4U7qhqIqZoLVuzQyKGzZFLrnmyHOiQ/MGdsulZg+X8y0fIo0NmyTc/&#10;bpTs3LLluZuKagt3MHCZkoPx52vEqVSqpi2mYAFxBg4caPq6FSCU6XJXXHGFAUAqlepANXa4g9o8&#10;GtsyLCL2a09E7C/E1vEHdmzqMmCOhEVNIf7O9IvveOkf3iyal5ob3MFoy8srkj3xGbJy9V75aWkZ&#10;1FmyvAzyuOHOjz/vgzs/Of9fsz5BEpOzHSO1RMGOSlVDKdwJrhTuqGqq9MxcWfDZCrmzV4wBOmeE&#10;DS6LweMH7ljAc4pnoITd8qw8N/kjWbV+txQU7PN2aOyqKdzB0COAK14keIDgJeD2JlGpVE1fTNtj&#10;ShxxfMLDw8sTnl1M/cLjjSlZKpXqQDUFuINCwmM7e8Kj0zr0niqXDZrnF+yQug4ui70TFhWT0f6x&#10;SRd7T29eam5wp7CwxACadRsTZekK67Wz2y/c+WExqWxa1srV8WVxdpwXWQU7KlXNpXAnuFK4o6qp&#10;eMbpGXnyyvQvpOtdL8q5XYbJmR2GlHvw+MKdMzsOldM7DDYxeDh+4swvZdvOFCkuaRo/eNQU7jAV&#10;g+kgxNcg1gznq1Sq5iUg7ttvv22mYTlmT3kids8nn3xSPqVNpVIdqKYCd4i/44mI6RsWFfNrx77T&#10;Kp2e1XnAqxIWFSehkZOnec9uXmpOcKek5BfJyMyXrTtSZdmqPfLz8jKPHZsOhDs2zs5u2bY91Uzl&#10;qmwetUqlqlgKd4IrhTuq2oi2vm1Xirw09XO54t5xcrbTboA4/uBOGeAZIi1DBpjl0x/oO03e+mip&#10;JKZkmXwau2oKd+hTfOfzqz2pKQAslUpVM9GvScRcsn1d+7xKVT01GbhjJAeFhce8HxYV92uXAbP9&#10;gh3SZYPnCx4+TONqHT7uFO/JzUfOwNbk4Q6DM4ZKTk6B7NiRJivWxBuYg+dOZXCHRLBlgi4TZ6e4&#10;WMGOSlVbKdwJrhjnFO6oaqPikl9k0U8b5fHR88Vz09NlgKfDYL9wh3R6GPF3hkjozc/IsBfelsUr&#10;tkl+QeM3hGobc0elUqlUKtWBalpw5//+75LwiWe3D4/e3KHP1F+7DJpToQdPF6/3jicqOvr/unX7&#10;nff05qHmAHcw1PILimVvYpas3ZBQDnWqgjt83rApSZJSsqVIwY5KVScp3AmuFO6oaitWfkxMzpTX&#10;P/hZHuw7TS66cqScHjrIeOn4gzuk08MGmSXUb3p4okS/+rVs3pHY6D1bFe6oVCqVShU4NTW407LX&#10;S39qHxHbIywiNqVj3+m/4qXjD+4Y750+U8UTHpPZPnLyBd7Tm4eaOtzhh0SmY6Wm5cmmrSmyYvWe&#10;SuHOT0vK0uKlO2XV2ngTeDk/n18kvRmqVKpaSeFOcKVwR1Vb0XaKi0tky44kmTJvodzWc7Kc67SF&#10;Uz2D/IId0ukdBsmpoYOk1dVPyP19p8kbHy6RtPScRv1dqXBHpVKpVKrAqanBHdTq0QlHto+cHOOJ&#10;iCkivk5F3judB8yW0IjYkrCImFf+b/jwg72nN301dbjDL5I5uUWyc1e6rF4bb4COO1UEd5at3GPi&#10;7GRmEmdHjRyVqq5SuBNcKdxR1UW0n/zCIlm9cbc8F/2xdLztObMyVkXeOwRWBu6QLr1xjPR/6nX5&#10;fskW4yXbWKVwR6VSqVSqwKkpwh1HB10aMSk0JCJmRYc+0yqEO2wP6x33a0iv6A2X9opp4z236aup&#10;w52iohLZm8B0rERZvqrMa6dyuLNTfl66S9ZvTJKUtBzzayaGnkqlqpsU7gRXCndUdZVpQ1l58vHX&#10;q+WRQTPlvMuHy2kVTM86w9l2WthgA4AIvnz53eNk7JRPZW9Spje3xieFOyqVSqVSBU5NFO783/91&#10;e+13noiYcXjvdOo3yy/cIXXqP1tCwqNzPZFxI71nNn01ZbhT6hgnLPO6cXOy8cSxqTK48+PPO2X1&#10;ugRJSs4xy6bzsqtSqeouhTvBlcIdVSBUXFIq2/ekyKy3vpPru08wcMcf4AHukPDgOcXZf06XYXJf&#10;n6my8McNxgOoMUrhjkqlUqlUgVOThTuO2j4cd1pIZOyS0MiYX7tWEHvHeO9ExUlIVNzHlzw64QTv&#10;qU1bTRnu5OUXy45d6bJqbUKVcAewQ5wd/r99Z5rk5RWpx45KFUAp3AmuFO6oAqWCwmJZtylenp30&#10;kZmedXrYYDktbP/4O264w9QsAE/b656Uvk+9JsvW7pSS0tJG9+OIwh2VSqVSqQKnpgx3UEh4bJ/Q&#10;iJiCjo9P9zs9i22d+s4U55hdIZExN3tPa9pqinCHF0oMk7S0XFm7bn+wUxHc+XHJTvnh553Gyycz&#10;q0BKSngx9WaoUqnqLIU7wZXCHVWgRFvKzi2Qn1ZskwFPvS4XXjnKBFd2e+9YuFMGeIYYuMMUrfY3&#10;jZHx07+QnfGpxguoMUnhjkqlUqlUgVNThzuteo4/NDR88kK8c7oMmOMX7nQZOEdCI+JKQiNjx17Y&#10;P/qf3lObrpoi3CEAMoBm69YUWbZiT1mqBO5Yr50Vq/dKckqOMex4uVWpVIGTwp3gSuGOKpBiMYKs&#10;nHyZ995Pcv1D4w3YwYPHAh5fuHNqaFn8nXOcNnR7eIws+HyF5Aa5n9ZUCndUKpVKpQqcmjrcQe0j&#10;YzoAdzr0mW6WQPcFPJcNmufsmyah4TE/h/SaeL73tKarpgR3MG4wSFi6fMfONAN1lq+Ml+Wr4iuF&#10;O4uX7TJLpBN4mQDMTk5lGapUqoBJ4U5wpXBHFWjhwcr0rDGvfCAXXTlKTrq0n5zRYYic2fFAuEMi&#10;wPKpYYPkgitHypMvL5Cde1Kl1HjBNo7vVIU7KpVKpVIFTs0B7qCQqNhJoVGxv3buP/uA6Vl8Znto&#10;ZGyx57FJtzX5ZdGbEtzBICssKpHklGzZsDGxUrhjp2ORlq3cLRu3JEtWVr567KhUQZLCneBK4Y4q&#10;0KJN5RcUycKfNso9vePkf12HCXDHJD9wp8yDp2x59Bt7vCJz3v1RklKyGk1bUrijUqlUKlXg1Gzg&#10;To9Jp4SGx+zFQ6fLoHn7wR0SU7PCek8RT0TMq0zl8p7WNNVU4A4voUzHys4pkO070mTV6nhZvnKP&#10;ATtVwZ21GxIkISlLCovx2lGpVMGQwp3gSuGOKhiiHSSnZslrC36SW3pOlrM7D5UzOgyuEO4QePkU&#10;zwA5u8sweaj/DFm0eKPk5BY2ih9OFO6oVCqVShU4NRe4c2a31/4YFhU70BMVV9ip/6wDvHeYrtXx&#10;8RniiYxLbBsRc573tKappgJ3MMb4hTExKVvWbUjyeu1UDXdWromXHbvSJDe/UI0ZlSqIUrgTXCnc&#10;UQVD9oeTrTuS5MmX35d2N44pAzphg8V68OwHdzqwctZAadG+v7Tv9rS86PSBDVsTpLQRtCeFOyqV&#10;SqVSBU7NBe6gkIhXzggJj/62Q5+pctmgufvBHRJTs4jNExoRO9h7StNUU4A7vHwWF5ea1bG2bE2V&#10;Fav2Vgl3SMtX75HN25IlLSPXeXltfMu2qlTNSQp3giuFO6pgCu+bT79ZKw857eMcp/+yehYxdnzh&#10;jlka3XjvDJQzOw2VWx+Llve/WCl5+QHqs3X4mv7ggw9KDjvssKKzzjpLNGnSpEmTJk11S6eeeuov&#10;Bx100JtebNCkdWa34X8MiZwU4YmIyfcXe6fLoLkS1nuqhETEbPGe0jTVFOAOYIYXz917MmT1mgQT&#10;Z2fFqrLkC3cs2CGt2ZAgexOzTZweBTsqVXClcCe4UrijCqb4ikxKyZaYOV9Lh9ueNatmMQULmOML&#10;d0jsO6ldf7no6idkzMQPjfdOgTMG1Oa7lnNojwUFxZKemef8LfLuqZmcPN73vtqoVCqVSqVS7adL&#10;o2LahETGLunQe8qvlw0+MPZOp74zjPfOpRHRl3tPaXpqCnCHFa5SUnNk85ZkWbl6b6Vwx07HYnWs&#10;rdtTJCurwLicq1Sq4ErhTnClcEcVbJWU/CI/r9wu/ce8LqE3PyNndihbIWt/wGPhzmA5qd0AOcUz&#10;SK7rPkGmvf6t7IpPk5Iaft/SrvHMTUrNkiWrt8sX362TnfGp3r01k8IdlUqlUqlUFenM4a/9MSRi&#10;0hhPZFxelwFzDoA7XQa8KmFRU8TTK+Zd7ylNT40d7mCE5eQUys5d6bJ67d5yqFMZ3MFrZ/2mRElN&#10;yzUvjbw8qlSq4ErhTnClcEdVH8py2tiCz1fI3VGxcv7lIyqFO0zNAvCc1nGwPOL03W9+3GjOr+53&#10;LocVF5eYPvTGR0tkyAtvmbR01XbvETWTwh2VSqVSqVSVqV1k7KWeyLh1rJzlL7AyU7M8kTF5rcNj&#10;j/Ce0rTUmOEOL4i4aSclZcvGTckHgB1/cMdMx1q/V3bHp5sAzAp2VKr6kcKd4Erhjqo+RDvbvD1R&#10;Rox7V8JuedYAHZY+L4M8+8OdU53Uov0AMz2ry10vyPjpX8iGLQlSVM2VKZkyvX7LXpk0+0u5+bFJ&#10;0v7mp+WRobNk+Zod3iNqJoU7KpVKpVKpKlObm174iycyZjIrZ/nz3unUd6aERsb86qQ7vKc0LTVm&#10;uEOsnYyMPNmyNUVWrTnQa8fCnWUkA3fKVsfavjNVMjLzpaSk1JuTSqUKthTuBFcKd1T1JWLeLPp5&#10;k/Qa9qqc23WEnHhp/wrhTsvQQdKS4Mqdh8oD/abJJ4vWSE5ugTenioVX7ffLt8qwsW9Lhzuec/IY&#10;IBdePVIeH/OarNu813tUzaRwR6VSqVQqVVVqFxXtCQ2PS+nQe+oBcKfzwDkG7njCY+d7D29aaqxw&#10;B8MjP79IEhKyZO36RBNrx6YD4I7XY4e/a9YTRDnL/CLomENlmalUqqBL4U5wpXBHVZ/KzM6Taa99&#10;J9c8MN6smLXPe2d/uEM6xdl3bJu+EnrLs/LS1E9l47Yy7x3arK9MO87Jl08XrTHt+PxrRpqx4lhn&#10;rGh389MycvwC2bIzyXt0zaRwR6VSqVQqVXXkiYx9l+DJnQbMPgDwlC2JHre5SU7NaqxwB6+b9PQ8&#10;2b4jVdasSzCeO5XBHWLtWK+dTIIoq+GiUtWrFO4EVwp3VPUp+vOPy7ea6Vkdb3teTg0dbABPRXAH&#10;756zOg+VOyJiZd6CnyQ5LXu/Nkb75Xt9++5kmf7md3JHVIyce/kI0z4ZK45v11c63PGsvBD3iQnM&#10;XBsp3FGpVCqVSlUdXRIe3coTHl3U8fHp0nXI/P3gTsfHZ0hoeGyKJyLmNu/hTUeNEe7wEpifXyx7&#10;92bJ+o1JsmpN1XBnqZM2bE6S1LQcE6DRzw+GKpUqiFK4E1wp3FHVp/iBJDElS+a/v1juCI+VszsN&#10;2897xw13SCeHDDDxdy65/ikZ8vxbsmztTuNBS7t1Wq8ZH9ZviZeXpn0mXe8b67TfwaZtMkYwVpzQ&#10;vp90uedFiX71a0lIziwrRA2lcEelUqlUKlW11O2134VGTF7A6liskuWGO50HzJGQyNjCsIiYVzjO&#10;e0bTUGODO7wHWq+drdtSZfVawE4lcGflHlm2ao+sXp8gu+IzJNcxCtVoUanqXwp3giuFO6r6FO2N&#10;BQ1YGn34i+9KyE3PmNWxiK/jD+6wncDK53QZJndGxsqc936S5NRskw8xeH5asVVGjX9POt31vLQI&#10;HWDGBhLtsgzu9JerHnhZZr39vaSl53hLUTMp3FGpVCqVSlVdtY+ICwmNjC3u2HfmfitnmVWzouJ+&#10;DY2M/qp1xLQTvYc3DTU+uPOr5OYWye49GbJuQ6IX7FQNdzZvS3FeCFn63P88f5VKFVwp3AmuGNcU&#10;7qjqU7SR5LQcef+LVfJA3+nGc+ekdv0qhDt475wWNkhCb3lGBj33lixdvVOycvLlyx/Wy6NDZ8kF&#10;V4+U49v3k2OctmjBjoU7Jzrbr+8xQd78eJlk51QdkNmfFO6oVCqVSqWqrs6987lDQqNivu/QZ6pc&#10;NmhuOdwB9HR03ns8kXFbQnrFXu09vGmoMcEdjJfiklIDaTZtSTZeOzb5gzuAHRL7dsdnSF5ekfzq&#10;GG0aR1mlqn8p3AmuFO6oGkIlJb/Itp3JMm7q5+K5+Vk5JXSgSQfAndCyVbOYmkUA5msfGi8TZ30l&#10;b3z0szw4cLqc2nGQHN4q6oAxgXZ5VJveclJIP+n22CT56OvVUlBYvaXUfaVwR6VSqVQqVfU1/OCQ&#10;yLiI0MjYXzv1n13uvcNflkn3RMQUhURNGuYceFDZ8U1AjQ3usELW3oRM2bApqUq4s2zFbgN3Nm9J&#10;lrT0PLO0KnmoVKr6l8Kd4Erhjqq2+pV/TvuxqabKzMqTzxetlV7D58gFV46UFu37y6lhg/aDOwRV&#10;bukZZODOSc7+8y4fYTxxrnv4FTm90yDTx4920rFtD2yb9KmTPAPk1vBo+eL7deZHntpI4Y5KpVKp&#10;VKqayBMRc15IROwePHUuGzzPNTVrnoT1niIhkTFvXNR76nHewxu/nBe9RgV3MjLKYu2wQlZlcGf5&#10;yjK4s3rtXklk6fOCYjVWVKoGlMKd4IrxUeGOqjai7QBMCHBcm6nLxMFjBasp8xZJh1uflRbt+vmH&#10;O046mdg77QfIic4xJ4X0N7F0bB+vqG3Sp1p4BsjtkbHy1Y8bpKS0dm1T4Y5KpVKpVKqa6LxeUw4L&#10;iYiZ3qH3FOky0DU1a/B86dh3hngiY9Z6wqPbeQ9v/GoscId3zSLnxTM+IVPWrk/cD+xUBHdWrNoj&#10;W7amSnZ2gTHWavrCqlKpAieFO8GVwh1VbWXbzoZtifLtz5uMd8zCxZvke6cdVJR+WL5Flq7eIWs3&#10;xcu2XSmy3UkLvlghd0XGyFlO22sZMtDE4HHDnTKw01+Ob9dPjnPaG/2fVFkbZR9jRcuwgXLX43Gy&#10;8OeNZqWu2kjhjkqlUqlUqhqp22u/C4mIudsTGZPVqd+s/aZmdR7wqoRFxBR4omLvZAqX94zGrcYC&#10;d5jXn5KaI5u3Jh/gteMf7uyRtev3SmJSthQWFhs4pFKpGk4Kd4IrhTuq2oq2k56ZKx98vUp6jZwj&#10;l3YbI+ddNVJaXfeEXHz9aCc9Ka2d1IbktGv+XtrtKbn8vnFyd+846ff06/Jc3Mfy4pRPJHzEq3LJ&#10;dU/KiW37mQDKQB0Ddpz/G7Djp/1VlmiXjBOndRgk9/WbKt8v3VzrtqlwR6VSqVQqVU0V9tik/4VG&#10;xi7q2Gea8dix3jtdBs4Rlkr3RMQ9c3Gvl/7hPbxxq6HhDlCGF8/8/GLZvjPNgJyq4c5eWbaiLNZO&#10;bq4ufa5SNQYp3AmuFO6oaivaTlFxifHAmfXOD3J7ZIyZBvXP/z1m2tBhF0XK4a18U5Qc07aPCXR8&#10;utPWzr1iuFx4zSg5/6oRckrYwPK2hZeO8dRxtbeaJAt3zug8RLoPnCmLV27zlrrmUrijUqlUKpWq&#10;pmrZ66U/hUbFPOeJiP2l88A55XCHuDsdH58mnsjoT9v3fqVpxN1pDHAHr53MrHzZvDWlSriD187K&#10;1fFmW/zeTPPCqlKpGl4Kd4IrhTuquqqktFTinXb/xkdLnHYwzemnQ0y7Z7Uq33ZkoEtbgiA7+51j&#10;jrw4So5w0pGtWfGqLH4O/cGd3OdXN+1rm0PlkaGzzFSw2krhjkqlUqlUqtrIExlzkycydieBlS3c&#10;6TpkvnTqO0PCIuJ2e8Innu09tHGroeEORhZeOwmJmbJ+Y9kKWVXBHf6/Y1e65OTgtaPzsVSqxiCF&#10;O8GVwh1VIFRcUiK79qbKu58tl14jXzVTs45u28e0f39tybYddyKeju9xtU02z3O6DjPlWblul7ek&#10;NZfCHZVKpVKpVLVRmx6TjgkNj/0sLCr2Vzs1y8Td6T+boMql7SNjrnUOa/xLojck3AHLsCpGRmZe&#10;eawdmyqCO3jtrNuQJMkpuVLqnIvnj0qlangp3AmuFO6oAiHaEatfJaZkyeffrZOoJ+bJ/64c4e2v&#10;LFUeOHBTVaI/HcP12vaV/10xXCKdsqzZGO8tac2lcEelUqlUKlUtdVBoRPSw0MjYHICO9d4xcXd6&#10;TxFPVMwz/+cZ/nvvsY1XDQV3YDK/OC+ZBYXFkpCULWvXl0EcVsqqCO6Q2Ld9R7rkZBeal1SVStU4&#10;pHAnuFK4owqk+P7NzMmXTxeukfBRc+Xi60bL8e3oj0zHqh/Ac2xbL9xx/n/elSOk9+j5sn7zXm8J&#10;ay6FOyqVSqVSqWqrS3pNPD80PHpXhz5Ty+HOZYPmCp9DI2J/aNn1pT95D228ajC447xYFheXSHpG&#10;rmzdnlruseMP7liwQ9qwMUkSE3OkqKhU4Y5K1YikcCe4UrijCrRoUxlZefLdks0y9MW3pO1NTxnY&#10;cjQePH7aUaBTOdxp11fOv3qU9H36Ddm0LclbuppL4Y5KpVKpVKpayzP896GRMYvCouIM1LFTszo+&#10;PkOc7TkXdo/+p/fIxquGgjsYV/kF+2LtrFmXaMCOP7izcs1ek4A7W7amSGZWgZSW/uq8mHozU6lU&#10;DS6FO8GVwh1VMES7yi8okiWrt8vg59+Stjc+JS08/U1bB774a0+BShbu4DF0wbWjZMBzb8rWncne&#10;ktVcCndUKpVKpVLVRZ5esQOBO536zSr33uH/bGv/2OQrvYc1XjUE3OFlkng52TmFsmtPejnQqQru&#10;AIH27M2UgsISk4dKpWo8UrgTXCncUQVLfJ2WAZ4d8uSEBdLpjufllA6DytuNvzYViETeZXCnn7S6&#10;9gkZ/MJbsiM+zVuqmsvCnUMOOaTzwQcfPNz572hNmjRp0qRJU63TyL/85S/XOX9/MwrpOfkcQE6H&#10;PtOM1w5wp8sAb9ydiJhXvIc1XjUU3CkqKpHUtLwDpmT5hTur98rqNXtl+840x7gpMEGYle2oVI1L&#10;CneCK4U7qmCK9sVU6U3bEmVs3KfS+c4X5KSQfmVTtKrRxmqTbLs8oX0/E/Nn6Itvy+696d4S1VwW&#10;7hx00EGvvPjii6Uff/yxaNKkSZMmTZpql2bMmPGL8536poEGvxV1e+13noiYFcCcLgPLpmZdNmi+&#10;dOg9VUIjJ2/zHtV41VBwJzevSHbF2ylZVcOd9RsSJSExy0AhzlepVI1LCneCK4U7qvoQfWNnfKq8&#10;NP0z6XrvWDnJ099p8/6XSa9rsu0SuNP6+tEybOw7sichw1uSmsvCHUdx3333nXerSqVSqVSq2mjb&#10;tm3ifKd+UPbV+tuRJzJ2KN47dtUsPHg6PD5NPBFxv7TuMelE72GNU/UNdzBQmJKVkZEnW7alymof&#10;sOOGO6vWlCXi8Wzdnibp6XlmCVeVStX4pHAnuFK4o6pP7Ulw+sf8hXJdjwnSMmygaff0U3/tq7bJ&#10;DXfaXD9aRox7V+ITFe6oVCqVStUY9FuFO+0iJ7YIi4gt6fj49PKpWZ37l8Xd8URMuc17WONUfcMd&#10;DIrc3ELZm5AlGzcnG5BTMdzZW+a1szFJ4uMzJS+vyIAhlUrV+KRwJ7hSuKOqT/Fdu313qsx863u5&#10;PSLGaW+D5ciLo0y/9tfGapNok4wRJ4b0l/Y3Py1jJn0gCclZ3hLUXAp3VCqVSqUKnH6rcAd5wmOX&#10;MhWri3fVrM4DXvXCnZjnvYc0TtU33Ckp+UXS0nJl+440WbcxaT+o44Y7JAt3Nm5KlpTUHOO1g4Gj&#10;UqkanxTuBFcKd1T1Kb5qi4tLzRSt1z74We7uEycnewbIYRdFyjEBAjwW7rQIHSCd7npexk39TJJS&#10;Fe6oVCqVStUY9FuGO+0jYoa4p2ZdNniegTuhETFfeg9pnKpvuFNYWCKJSTmyeWuKrNtQMdyxnjv8&#10;f8fONMnOLlBjRKVqxFK4E1wp3FHVt2hzAB6maL350VK5v/9UObPzEDnq4t5O/657HB7OJ2DzKWED&#10;5aoHxkn0nK8lJT3He/WaS+GOSqVSqVSB02/acycqpk1oREx+p74zpOuQ+WZ6loE7kbHbznx0wt+8&#10;hzU+1SfcKfVOyWI5c6ZkVQZ3ADur1+6VzVtSjNdOoQZSVqkatRTuBFcKd1QNIQN4SkolMTlLPv56&#10;tYSPeNUAnkMviDB9wV97q24ycMfJ49QOg+TGR14xU8DSM3O9V665FO6oVCqVShU4/ZbhTtuecUd7&#10;ImK/Y0n0ywbNM947xODxhMcmtY+Kvdh7WONTfcKdomKWP8+VHTtTy6ZkVQF3+LtrT4bk5Rcp2FGp&#10;GrkU7gRXCndUDamy9pcn3yzeKD2cfnp6p8GmL9B3q9MG/SXOYyWu0zsPltsjY+T1D5dIZk6+94o1&#10;l8IdlUqlUqkCp98y3Dnt/mf+7omIewZvnS4D5pQHVQ6NjMloHxlzh/ewxqf6gjuwGQIi74nHayfJ&#10;eO1UNS2LWDuJSdkGCqlUqsYthTvBlcIdVWOQbYORI+fKhdeMMu2qtlO0OId+d0aXIXJ//2ny/pcr&#10;JSe39n1f4Y5KpVKpVIHTbxnuODooJCL2htCI2Hzi7jAtq8vAORIaHpvvCY8Z7T2m8am+4E5pyS+S&#10;mZkv23akloMdf3CHZc+BO2vXJzgNKlXS0nT5c5WqKUjhTnClcEfVGETfyXDa4aLFG6XfmNfkomuf&#10;cPpFWWBkf22vskSbPPLi3qZdPjp0tnz5/XrJKyjyXqnmUrijqkqMo7t27ZJnn31WFixYIAUFBd49&#10;KpVKpfLVbxzu/F/7xyZd3D4yenXHx2dI18HE3ZkvnsiY0pCI2Df+b/jwg72HNS7VB9zhy7SgoNh4&#10;4dhAyhXDHbx29jr7EiU+PkNyc4rMy6RKpWrcUrgTXCncUTUW0RZz8wrkR6e/93/mdWl9w5NOO3tc&#10;jvG2M39t0F/i2MNb9Xb6/jCJemK+/Lh8S508dZs63CkpKZGoqCjp1q2bUP49e/bIAw88IB07dpSM&#10;jAzvUbUXeXbu3Fmuuuoq2b59u3dr4xQA5p577pFXXnnFuyUwKioqkri4OLnooovkww8/NHUeKG3e&#10;vFm6dOkir776qndL7bRz5065/fbbZfLkyd4t9SPaREREhLlufUEvvofef/99ufvuu2X58uXerU1X&#10;CQkJMnjwYHn++eclMzPTu7Xpavfu3XLfffdJnz59vFuat2bOnCn333+/bNq0ybtF9ZuHO71fOS4k&#10;PPZ1lkRntSymZoVFTSWo8qJWj0840ntY41J9wB0G76zsAtm5O8MEUl6/McmkiuDOqrV7nf2JkpyS&#10;7XwRE0jZm5FKpWq0UrgTXCncUTUmmR9tCotl6Zqd0v/ZN+X8q0ea/k4MneoCHgN3LoqScy4fLgOe&#10;fUNWb9htgjfXVoGCO4AUjNw///nP8s9//lO+/PJLc7/BFtf49ttv5R//+Ifceuut8sQTT8hhhx0m&#10;48aNq/H1f/jhB1P+M888Uz755BOzDSP6b3/7m8lz7dq1ZltjFcbVOeecI3379vVuCYwwvi+77DIZ&#10;NWqUFBYG9ntmxYoV8ve//914BdVFGzZskNNOO00GDhzo3VI/WrdunXTo0MFcNy8vz7s1uOJ7aMqU&#10;KXL22WfL119/7d3adLVjxw658cYb5ZFHHpHU1FSzjf57+umny0cffWQ+NyUBLM877zzp2rWrd0vz&#10;1lNPPSUXXHBBswCNgdJvHe607PXSn0KjYsYQd2dfUOUZEhIeu6ZtxORLvIc1LjkvDEGHOyUlv0ha&#10;eq6ZkrVhUxnY8Qd3bKyd1c7frdtTJTMr36ywpVKpGr8U7gRXGHcKd1SNTXjaLF61XQa/8La0v/lp&#10;OTGkv1nenD5dVdu0cOfcK0bI0LHvyPptCXX6zq8r3CkuLja/UmOgH3vssXLwwQfLn/70J/n888/r&#10;Be6g/Px8A3W4rnMfcvHFFxsPnppqzpw55vwjjzxSZsyYYbbVJ9zp2bOnMQq3bt3q3VIzBQvuTJs2&#10;Te64445a1WlVUrhTc/0W4A5tDo+ub775xnxuSlK4Ezi98MIL8pe//KXJgaPfOtxBnoiYh0IjozM6&#10;eePudOo3SzxRsTs9veO6eQ9pXAo23OGFqLC4VJKSc2TL1pRysFMx3NlrAi4npWRLfkGx/FJPL1Qq&#10;lapuUrgTXCncUTVWFRaXyOqNe+TpyR9Ip7uelxPa9XP6U1n/P7at/zZJsnDn7K7DpfeT82Txyq0N&#10;Oi0rLS1NHn30UfNL+xtvvGG8duob7nAdDESmdgCauHZtpg4BR5jWBBxZtWqV2aZwJ7hSuFNz/Rbg&#10;TlOWwp3ASeFO05UnIjY0NDJmNcuglwdVjozN8UTGDvAe0rgUbLhT6hhRuflFEp+QKZu2VA/ubN+R&#10;aqZxlZT+Um8vVCqVqm5SuBNcKdxRNWYxhXrlhl0G8HS+6wU5OXRgteAO/Y5l1W8Nj5b57y82bby2&#10;qivcsaJvvPvuuwGHOxjtQBvAB+nxxx+Xzz77TEpLy6ai4Tnk3m9TeHi4MRqBTxMmTJBevXqZMhE/&#10;hnKtX7/exOoZOXJkeawIoArnDh8+vBzk+MId7pNpYP379zfHLl261ByXnZ1tYk+4y0A+SUlJZn9l&#10;WrNmjbkvwMx///tfueuuu0x5v/jiC3N/CHAwd+7c8ryZIuULE/zBHYyMMWPGyPTp083x3PegQYMO&#10;MJa+//57sx3D1K0ff/yx/JqPPfaYvPPOO8ZTyor7njVrVvkxeFBRx9WVP7jDtqFDhxpYiKjzJUuW&#10;mBgm9jpPP/30ftepCO5s2bLF1BXnUKd4ZNk6RbQRtq9cuVIWLlwokZGR5ffhvk+rr776ykw/5Jjn&#10;nntOFi1adADcqU55ExMTTdt77733ZNmyZeYYd7vjudlz+/XrZ54P+SL++oM7b731lnn2P//8s3eL&#10;GEhp74nyMM3J9p3qiGuRn28foy3Qpnj+VqtXr97vGNvmfEWb4p44hntevHjxAXCHNjBs2DDTNxBe&#10;Y5xDf+NZ0Xft+f762MaNG2XIkCHmGJ7X/Pnz9wO+1AHjAs+ZNlBd8Qw//vjj8nskMe655YY7WVlZ&#10;MmDAAHMcdUj/o065Pm2ROEPx8fHeM8vE/dCeaP/uNsN4YK9JXvR38mI8Y+ok/dzutykmJqa8vXP/&#10;xOPi2bGP9sD005q0B+J60e45n37DmFkR3OEZusvC/fr2KZ73iy++WH6MLS9xi7jOpZdeKr/73e/k&#10;lltuOaDN+Y79/J9xwNYvxwKH9u7da463oq6oX/qLrZuffvqpPB/Gdj6TT22lcOf//u/iB2OODY2I&#10;+yis9xQDd5ie5YmKKfWEx05o2fWlP3kPazxyOlJQ4U7ZlKw82b4zXTZuBu5UHHMHuLNuQ4Lsjs9w&#10;Oo0GUlapmpIU7gRXCndUjVm0T2LwrNkcLxNnfyXXP/yKtAgdIIdfHFVhG2U7Y8RJIf3Fc+sz8vSk&#10;D2VvUu2DkDptulHCHfLDEG3Xrp384Q9/MNOlSLzon3DCCRIdHS25ubkmiO0xxxxTvt8mzsEoJdAu&#10;8WI4D0MK44JyAYgOOeQQOfXUU8sNZO6fc08++eTyWB++cAdDEEPj97//vZx00knG6MQYw/AAzLjL&#10;QD0QaBRDvjIRpJh6c59LeTFMuD8MvIceekgOP/zw8v3EBsLwcQeg9YU7GEj33nuv2cZ9YNxx30cd&#10;dVQ5OLECFrAdwGEFTAKYuMt1/PHHG8DB88nJyTGeUtSN3c+v7GFhYdUOjOsLdzDcCV5N8Gb2YaQB&#10;lFq2bGnqxF7nr3/9q7lPa/z6wh3Kx3MlsDZ1Zc+jDoE9NvgxYIGphD169DDP86CDDjLHcQ4AwYr8&#10;qA/q0h5Du+CaxHuycIc6xmisTnlpewTrPuWUU8wxtDvAAXCgdevW5efS1jp16mS8hBBl8YU7ALaj&#10;jz7aBBZPSUkxxzDN8MILLywvL/dJ3+FYN+CqSLYOARXuPkgizzvvvLMcrNAffdvKoYceaspj65r8&#10;PvjgAzNtknviGPoIsXX+85//7Ad3qEOeB8cjIBX5AWqoN+7Fnv/ggw+aYxDXoO+2b99e/vjHP5pj&#10;KCtt2/YnxF+eEdegzqurESNGyHHHHVd+jyTqHYBm41FZuEOfBnrYuuPvueeea8YR2jXejlyf9u0W&#10;wO+II44w8In7oU0Bqnh29prcG9egzzOe0Tb4bPfbdP3115tyMQYBY9zjDHVIe+b+qwI8XAOwA4Sj&#10;3ds8zjrrLFMfvnBn0qRJ5jnZ40iMj4yd9hkA3gEp9H97DFN7gUDk5e4DJHebo44ZZ9ztkv/TTxj3&#10;qDOed4sWLUx9ukV9M/WWMtIPeA7ustI2aZO0/ZqAL7cU7jjq1u13nvCYyaHhMSWXDZpvVs0iwHJo&#10;eOzr7SMnH+U9qvHIaeRBhTvFxaWyNyFbNm4h3g5gpzK4k2imZCUkZTsdprhOL1Mqlap+pXAnuGI8&#10;VLijasyijRY7L6I79qTKtDe+k8vvGyuHtYo0fcafBw/bWGHruHZ95fyrRsrjT70mG7YmeHOruZw2&#10;3SjhDr8IX3PNNeZlu3v37sZAwRjgl1W2YUxgIHMNXuRJGB8YM+zHaGZfIOEOHhb8ysz9YTTgHUBe&#10;AB6ABL8cA5woCwCEvDAi8OipTNaAw7j93//+Z/LlM9vJn/JhAPHLvL1X4AxGyMMPP+zNZX+4w31i&#10;OJ144ony9ttvm3xQdeEOZSCwNAYTAIRrUpcY6zxnygaU+ve//y1jx44tLxcABCMMY7c6csMdfmFn&#10;BSjuAc8XyoxxxUpdrIQFMOIaGIdXXnmlgSLcM/KFO+np6QYEYExjKHIezwbvD4xka1Bzbzwn2gf3&#10;xjXwpAAu8ZwpH8Jg5JpAH66FUci5ABbOd8Od2NhYU168Nmx5r7jiigPKaw1K2iegjGPJF08P2ibe&#10;A2zDe4X6pE4Qde+GOwQvB3DSBq0xSnm5JpDD1hvP77bbbjNtDIhWlahDplxSTrxGyIPrAfDwmOFa&#10;PCPy+te//mWMdyAMxwET8FwBIIwePdrkh1HOtEfqlXy4VzyrAFDUQ3XgDm0LqMlYQH7cM/lRVyg5&#10;Odmslkee1DVl4VjABjDn008/NcdxbcYIjHh7blXCS4vrAxUw3skb2Eu/AfABzZCFO9wT9c+zpQ3g&#10;iURZ8SrkGTKeAHHwmLPAA1F+zmc/sn2EvsE1SZTljDPOkMsvv9w8A5LdR8JTieu//PLLZh9jI3XF&#10;/XPvJLzBaENcn7ZamSjv1KlTTT/heAvWr776anMdN9yhvIyZjH22PeAtQ31Tf4xjlAmvIfrsM888&#10;Y7xxAJ8AGT7b+2FcoM8B6vnsbnPkT75s59yJEyca0EbfprycQ/3iBegOBA9wt+W14xz1SD4k8g4N&#10;DTU/LNB2aiOFO2XyREyODI2MTe/c/1WzHDpTtEIiYj5v/cgrZ3gPaTxyGlbQ4A4NEiNtx64MWQ/Y&#10;sckP3LHBlAmknJ6R53TWskavUqmahhTuBFeMhwp3VE1BrHi1dWeyTJz9pXS483nTZ464OKrCtsk4&#10;cYbTnh/qP0O+W7LZeemtXdt02nSjgzu8wM+bN88YCOTHKlbkRWJKBwYJ0IFfZK0xy8s7v/jyco+R&#10;CVxBgYI7GK8YCZSHawA27LUR/wcKYNhgNFBOyuEOzlyVAFcYde6YOxhheJ9gBGHQkTcJw4XpQPxS&#10;bae+WLiDAQ3E4N4w8tyqDtyhfigzZX/ttde8R+wvyuXxeEx5mabmLhcGLWDOdwqGP1nDFUiF0YVX&#10;h28QXcqD8YfHg70OcIHnYGGUG+7YdoLRxnQ3IAznYCxzP1yDX+0x5NiHwQmMsV416KWXXjJgYsGC&#10;BSY/jGKMaaaKuI/zF3PHX3kx7AEwPENk4U6rVq32M+xpRxi/tE36gL8YNPQ1nhftlKk1gCieuW2P&#10;/GVpebysMHiZykQZ+IuXAoYtsMbdfv0J2HbdddcZSGjLSJ3R5gBHQAvulWk5GOB2hTkr2iNeHbQR&#10;YAAQhbJSV+7pXAAS32lZFcEd+oLbUKedAhipK+qFcYd6pX3QFu1zB7BybQAM91BTkTftk/uhzbhF&#10;/gAvvNioJ/e0LLeAZdQn7ZT7Z4VBoB3QhXMQMAEggYeLhYWAKcYgIJ5tT4A+IBCeM+665HnQ7thO&#10;H3S3LfYBom0eeOwwNpKP9cCqSLT5m2++2fR5gIhb7mlZXMMGt7cgzYrz6LO0edoD/Zx6wkMOyOdP&#10;wJ6KYu5wLc6z98Mzpk8AtBB1CUijHmz+bGNcA3JSb/Q1wD393OZDP6GNAkGBNLWRwp0ytesV7QmN&#10;jNvWwRt3p2PfGRISGbfE0yumjfeQxiOnQQUN7hQVl0qqWSUrzXjt2OQP7rBC1qo1CbJ7d4bk5zEl&#10;Sw0PlaopSeFOcMWXv8IdVVNRYVGJbNyWIMPGviMtOwyUw1tFOm2Qtnhg22ScONkzQK7rPkHmvPuj&#10;pGUeGNuiOnLadKODOxhvGN8YjBgC7pgYeDEADzDIeYkHMnAdjOyQkBBjkDOFwRragYI7wCSmDHBd&#10;jBzytcJQ4ddiex3ysKmucIe68J0G4k4YihiJyMIdoAaeBBj8bsMPVQfuYPQz/QQ4VZFxg9FIffgr&#10;EwnPiaq8AZCFO5QZIwuAZp8d4llR13gjuad/kSqDO9wnQM59vE14POFNQt1auOPraQRc4Fli9FEf&#10;PEPuF4PY/T3gC3e4Nu3VX3n9wR0Me1/hZcF0OtonzxCjFcPYXpe/PC/ujzLhEQQ44dqI8tI3ON99&#10;fZuY0oM3V1VwB4MfIxjQYNs7ABNwQB/gful/eMvxLIAXbrEPwMGUK6ANoAZgQywUN2CpCdwBwrkF&#10;QGCqnYU7nMcY5O++ee52zKipaCvAsrZt2xqo5Rb7qBPrgVUR3OG69HHKh4cRn5k6h3cZ4wzlnz17&#10;tum7eH/Zc6699lrTRv3dE+CDvKzwmAJCAbLcfZcyMiYD5nzzqg7c4b7OP/98ufXWW81455Yb7lBe&#10;vHloD3ZcsmIf1wde0VbwKGPqGZ509CHumX7rbpcVwR3KAMBk3HDfC8nCHa5HfVK/wHjqF7hHv6H/&#10;0AaBP3b6nm/i+8fGfKqpFO6Uqc0DL/wnNCrm59Co2F8vGzxfzIpZ4TFbPb1iu3oPaTxyBtCgwZ38&#10;giKJT8yUzdtSZcPmquHOmrUJTmfOdhqpeu2oVE1NCneCK8ZEhTuqpiK+wdMz82T6G9+ZJdItxKkI&#10;7rDCVpsbnpR+T78uazfvHzSyunLadJOFO3hX8AIPsOGXel7SmbIBMLB9NVBwB+8ADHhip/B/YoxQ&#10;Tq6DlwjnAJYwxvGWGD9+vDHSAgV3MKwwhCZPnrxfwqjlGGThDr+E47mD4Y8B5DaWAgl3KBdxMfyV&#10;i/zdHi4VycIdprQBNDDEaDv2+XEd4hlhAOKlYvMn6HRVcIfyYejyPNxlI2grv85zn4GGO7QvnqO/&#10;8lYX7iCgHM8E2EXbwsDHI4Nrk9iHYct+wAJL1VtPKcqLgcv9M8WLvuR7/zxX9334E/mRD20Yg53p&#10;kXhB0K6ZKsd16H8W7vgz5t1wh75UH3CH+yYvf/dN0GfKXVPRx4A7jC+Bgju0U9o/U4Dos8RKoi3h&#10;WWZhGufw7LknnoX7fkg8B/vcgakE7maqmdvjjnqh3QF8GDsJqsy5eK2wrTpwh/bIPdUV7jA1y8Id&#10;RP+mT9FHGbsAlUzttO3DH9zhfgCeQBranq0LPMy4roU71C/nAf3pi7Qt6rpNmzYGoFq4Q93ikWfz&#10;sQnYpNOy6q7QyMnTPJHRpV0GzhWmZ4VGxKa3j4i9xbu78chpMEGDO7mOgbZzT4Zs2ppSKdxZsz7B&#10;TMtiqXSmZFU1SKtUqsYnhTvBFV/uCndUTUk5OQXy4Zer5I7wGDmtw+AK4E5ZOs5JJ7XvL13uetEZ&#10;A2q3TLfTphvltCxe8IEqxMkA6JAXyd+0LAwkXup52QequKciVAR3+MUcGFNduAPoYFoEsIBjMAis&#10;sc2vwoAiDCXrQUEZgCV1hTsYRBh8TBHYvn27d6t/WbiD1whTarhvPGjs/SHr0UI9ueWGO5SfMlP2&#10;qqZlXXLJJcZQqq0s3CHOBlNNyI+pN6wqhDACiRt0ww037OehQHkrgztM5aOdsCKVrzHuVnXgDs/4&#10;9ddfN8Z9VdOyMCABO77lxQivCdxB3Ad5AiVokxicFihy/9wfU6Fo1xjMGKqIPgHUA47Qzt0gpbri&#10;2sTtAeYAkWgLtHu8X5jqZz3CrIHsbxqOnZYF5KC9MBWvHOGqAAD/9ElEQVQM4526cnuUBRLuMO4A&#10;N4AC1F2gRPlpl9wP073cYloWYwQAgbqvCO5Qn8AF6sDeP+2b+gNqAkQBGQT85l4Q9QvcBCgz3lQk&#10;jqetUmfEqXG3ecoE8ACy0Y5t3pQHWFMduENdAkmqmpZFeRnHGJ8Za9yy07KIXeXbJmlv3B8wHzhE&#10;LB3kD+7wLCg3oN2OE8h+N1i4g6hf6o/n8eabb5ofAPDaow6oF8rOuEf8oUBK4c4+tY+I7eGJiCnq&#10;3H+WdBkwRzyRMaWeiNhHvLsbj5xGGAS4U/bikuUYItt2pMp6wE4lcIdYO3xOTMo2rtycq1KpmpYU&#10;7gRXjIsKd1RNSYWFRbJs9Q4Z+Oybcv4VI+UYp98c76d9sg3Ac2Sr3nLOZcNl1js/SFFxzd8FnDZd&#10;J7jD9Ui8KDM1iV/1eYHmxZ7+YvdbQ9G5jvTu3dt7dsXCYOIXVo5nJSOMAdz4eVFnG54sGMi86OPq&#10;zzYC4mIU2GuSMLAtkOEXccqB8QVQYFt14Q5TbDA+gAYYMhyHUcZ9W7iDAYyBhQFu77WmcAfjB8PW&#10;fQ/8ggyAuOmmm4zRZrcDcQhmbOWGO+wHnGA0dunSxexjG/fAvTO9BC8GtvFrP2W1cAcRDwNDEcMK&#10;jwKO45d4yminkACIrLcSv+ZzDAkvBH6Jr44s3MEg5Vzr3YEnCtfjfvE2wGPCQj4MVMpbEdxBxBbB&#10;AKQtAh15TpwLOMOrybb16sAdBFwgwCoQg/bD/eP9gzFJWSzcwWjnOJItL4CMY6oDd2jPTHkCWnAu&#10;5cbTBbABVOEz17Zwh7bLNgIfcx/E1OE8gsLyjPF+o7xsI3F9vHncANGfbB7AVfKkXDYPm6zcAJT2&#10;xT7aDEFqaR8WEBL3hPulDikH9wGwrElA5crgDsKoxtOFa9hV3SgPz8IupY64n5oGVKbOKScwD2hM&#10;vown9BvAiY3zZeEOx9J2AcpcD+9CngcxdKwoH1OHAIfEdKK90ifcog0CMjgGWGHrH88kpqDyfwAZ&#10;MJcpdMBWewyJ9gEsp/0BNigL7ZQ2TxmrA3cYfyk/fQIvO+A1+dhxzsIdBHRn3GDss+2BcZhxiDZq&#10;ARNlIi+8YziGvk5dMs5Z7yDgDkCRQPb2figLz5K6AoixDchqvwfccIfrMP4C5YCUnEO7tvI3zpEo&#10;I4Gj3RCyJlK4s0+XPBoXEhoem9/x8Rly2aC50qH3FAmNjBneJuqFv3gPaRxyHnzA4Q6NiYCILIG+&#10;eWuqCaJcFdzZtCVFMrMK5BfnXJVK1fSkcCe4YlxVuKNqSuI9IDktW6Y6/ezia56QIy6KlBPb9TNT&#10;sI4judtp275ytNOvzuw8RAa98Jas3bTXAJ6ayGnTdYI7drqCc77fxK/XGAL8qopnC9sIKlqVMJR5&#10;SedXbl7ubX4YbUAf4BFGC0ZNRTE2eEHHywIvBqbUYFiwHUMJw5i/NYU7GBYYHFwTQwdwQBn4tZmy&#10;2WtjpNQ0oDKBiTESOZ+8uX/qjnsgWKvvfWKU4Jlh5YY7iGdjPXLYBizBIMMwcufFyl+AMTfcoW4x&#10;qDAI3dfESMKDibEQY4yliQF67mMAAtR9deSGO4g88bahHgBXGMZAJOrS5s/xGOWVwR3Kh7ENFMKL&#10;wJ7LM6L9WQOvunDHPnfakbscGLfACQt3OI7pgv7KWx24w/mUBQhgz6ed4u2AAYu4NzfcQcRaoV9w&#10;DbxXeM42Jolt9ySeFdOrgF9ViWk+THWx59oEyAQS4B3GdyxlBjLQNtzH0faBTla0qWnTppn2BvTh&#10;GIxqjH48WgIBd6gbYKt7uXV7HcCH9fSgX9HPuYbt61WJ+3zwwQfN9Wy+JDzLCCJsZeEOQcKZrmXv&#10;lWcKULJTrqwAT7RTjqEeKJtbXBfQ4BvDif6K1xbPgHZsxw53YvxkXKC9AU2AG2ynTXAfpOrAHa5B&#10;3VGvdpwjDzwKge9uuEN56Q++7YHyAocRz4mxlbbgbp/0E/d4SbltPhwHSAbC0I+oW3se98VxtE03&#10;3EFAbDwCOc63fmmTjDPufk2i/9pVwWojhTv7dGH3p//piYzJCus9RS4bNE869JkqnojYV9o8EPsf&#10;7yGNQ04jDzjcwXDKzy82S6AzJasquMO0LFbJyskNrkGnUqmCJ4U7wZXCHVVTFIDn429WS0i3p+Xw&#10;iyLN1CuSATyuNnr8pf1MOrXDYBNY+Y0PlzjjwP6GQVVy2nSd4A5GJC/BGDL+EoY5xwAW+KWZbb7x&#10;XioTnjKseGTz49dja+QijEE8Rex+d7K/0vMyD2zAsGA7rvgYpsScID87zcAf3MGoZEltysA5iBd3&#10;pk6QF1NmGGcwQlgRyV6bX68xUgAp3EN1BMTBaOd8yorBhvGB8FoiVobNn+SbLwYaRibTD6w4jzLi&#10;8WSnT/FLOc+FPDC+mQ6FQYohz1+3CLxrr4fxzWcb4wNR/8AMewzJd9pKZcLzAZjhXmmJX/l5Nng4&#10;8Ms5wIcYGzZ/PEl8y4vHFs+S8rllV76x53KMe3ob/+e+fKefYahSNzx/K8Z/2i7bOYdyAFWIv8R1&#10;7XQtyuyvvHjM+JaXZ+or+gqwxJ5Pe3V72lAO2ipt0D1FhrwpF15T1oBlKhTP3ubFs6LMVYk2jUcL&#10;4ArwABCyeRBkGZBAvB8AohXXsseQqBP3fkTZ6Vv0KY7hHnjegChAJc8aUf/UAYY5AkYx7Yn+4RZj&#10;AeDSt80Bk93jBjDKPX2QfkVdEFuqqumObgHw8Dix+ZJ8p/TQD7keXiG2fXMc0BIQ7CsAAt55tCtg&#10;cUWijtzXtW2OZ8U9UD/u/STGJAtuaCt2rKZv0eaBYrTV6nio+I5z5MH4wjhFG/WdngmAd5cFz07b&#10;R5DvuEzbtd5PbgH62E/9UF6bB+3T5s190f6Y3gl8dov6ZQwkf8Zlf6IubV4kxu7qBISvSAp39pcn&#10;cvJK4A5xdzo+Pk1CImPeuLhXzLHe3Y1DTgMPONzhZS49I1+27vAGUq5iWta6DYmyY1e65BfUPOq7&#10;SqVqHFK4E1zxMqJwR9UUtWz1TrnPeQk6veNgA3ZO9CamY9l0Qjtnm5NaeAbIxdc/KeNnfCFpGTX7&#10;pbGucKc5CSPCqQczPQIvGpXqtyq+OzFw8ewAqLi/+4CBwB2mJbpBn0qlKpPCnf3liYqODouKk879&#10;Z5vl0EPDYxeG9Jh6ind341Aw4E5JyS+SmJwt6zclGa+djVsqDqhM2uhs25uQZeLtqFSqpimFO8GV&#10;wh1VU9XepEyZMm+RXHb3i8ZjBw8dA3m8U7RIgB2TnO2MH6MnvC8JyZneHKonhTtl3htMj7Gu+cRu&#10;sNNDVKrfovjuxPuFqUBMd2G6n014tjEVCc8P/U5UqQ6Uwp391a537CPlcKffTPGEx25sFz79XO/u&#10;xqFAwx28dgoKiiV+b2alcMd47WxINGnrtlSzSlZpqcbbUamaqhTuBFcKd1RNVcTOWb5mpzzotD2g&#10;joU7LUIGeCHPvsQ+vHj6PvWabNmZbN4paPvVkcKdsrgOxG8gNgsxIPisUv3WxRhCTCNi+9A3bKKv&#10;MHVMpVL5l8Kd/XVJ+MSzgTt47QB4POGxmZ5eMW28uxuHAgl3GDxLSkolO7tAdu3OKIM5myuCO2Vg&#10;h7TTOyWrmu9vKpWqEUrhTnClcEfVVEXb3Z2QJgOeeUPO6jzUeOrsgzv7UtlUrX5m7Li371RZ9PNG&#10;E3eH/lodKdxRqVQqlSpwUrjjo+7Rf/BExuV16DPNwB1AT0jElMu9exuHAg13CgtLJCU1V7btSJMN&#10;m4E6KQfAnXUuuLNuY6Lx8ikuKQu0p1KpmqYU7gRXCndUTVlJqVnybPRHconTb072eIFOyID9AM+J&#10;TrJwp/PdL0rMvG9kT0K6lFazrSrcUalUKpUqcFK4c6DCwuO+ZaWszv1mSVjUFAmJjO3+f57hv/fu&#10;bngFGu4UFBRJQlK2WQIdqGPTAXDHmzZvTZHklBydkqVSNXEp3AmuFO6omrIIjhw7d6Fcfs9YOTWM&#10;wMoHwh0SU7KOc9rqaR0GyyPDZsvKDbvN1KzqSOGOSqVSqVSBk8KdA9U+MmZih95TpHP/WdKht1kO&#10;fUTLri/9ybu74RVIuIPBlJ9fJHv2ZhloUxXcISbPrj2Zkp1daM5VqVRNVwp3giuFO6qmrOzcAnn3&#10;0xVyZ2SsGR+YllXx1Ky+8p/zIuSye8bKwsWbqu3Zq3BHpVKpVKrASeHOgWofNeUBPHY69Z0hePC0&#10;D4+Z2OamF/7i3d3wCiTc4de1nNxC2emNt1Mh3GE6lpM2bU2RxOQcxygsNYaLSqVqulK4E1wp3FE1&#10;ZRFUecXaXdJvzBty7uXDDcAh9o4/uMP2f/2vl7S7+Wl597MVkpWTX632qnBHpVKpVKrASeHOgWrT&#10;c/IFoZExv3Z4fJoQeyc0MnbauXc+d4h3d8MrUHAHNsMS6FnZBbJ9Z5qs31g13GGVrNQ0VslSI0Ol&#10;aupSuBNcKdxRNWXRfom7M3bqp3LeFcPN2FAZ3Dn8oki5+LrRMm7qZ7Jpe6IUl5R4c6pYCndUKpVK&#10;pQqcFO4cqLY9xx/tiYxOBOzguRMSGfdx275xf/fubngFCu5gLBUWlEhqap5s3Z5apefOeidt254m&#10;6Rn5CndUqmYghTvBlcIdVVMXK19Nf/07aX3daDmubZnnjhvsuOEO48c5TnsNHzlHFi3eJPkFRd5c&#10;KpbCHZVKpVKpAieFOweqVc/xh4ZGxn1l4U5oROwPF3aP/qd3d8MrUHCH1SyYkhW/N0u2bEuVjZv9&#10;wx08elgKfcOmJLMEelYWy5yqkaFSNXUp3AmuFO6omroKCovlo69Wy82PTZYznfYLxDmxHbF3DoQ7&#10;ZUGVB8mt4dGy4IuVzvtFgTeXiqVwR9WYVVJSIq+99po888wzkpaWJhkZGdK/f395/fXXvUfsr9LS&#10;Uhk9erQMGzZMkpOTvVtVKpWq/qRw50Bd2P3pf3rCY2cDdkie8LiN7R6Z+G/v7oZXIOCOnZKVkZkv&#10;23ely6YtqU7aB3b2hztJJgF/9sRnSE6OBlNWqZqDFO4EVwp3VE1dJSWlsmrDHhk57l259Man5MR2&#10;/eQEp336gzvE5GE1rSvuGydzF/wk6Zm53lwqVlOGO59//rmcddZZ0rJlS7nrrrucd6Mc7x5VcxFj&#10;7uLFi6VTp04yc+ZMefXVV6Vt27ayZ88e7xH7a8mSJXLYYYfJ+PHjpbi42LtVpVLVtz799FNp1aqV&#10;zJ0717slOALiPv7449KnTx9JTEz0bm1YKdw5UBd2j/5r+4iYZyzcCY2ITm4TFfsf7+6GV2Dgzq9S&#10;VFQqqWm5ZkoWYKcquIN3T2JStuTnFyvcUamagRTuBFcKd1RNXbThlLQcmfPuD3LFveMM3GF61oFw&#10;hxWz+pk2G3Lz0xI3f6EkpmR5c6lYTQHuvPXWW/K73/1OXnrpJe8WkbVr18oZZ5whf/nLX+Sf//yn&#10;dOzYUT7++GPp0KGDAT1ZWVXfO1q+fLm0bt1aunfvrjDA0Y4dO+SGG26Qa6+9tkKAUhsVFhbKySef&#10;LCeccIJs2LDBu7V64tyJEydKu3bt5KSTTtqvHbiVn58v1113nUkFBVV7ramqFkYq9Umb2Lt3r3dr&#10;xUpISJC7775bunTpIps3bzbb8LY66qij5Morrwxom1I1DuXl5Rmw7vt+9Pbbb8t///tfiY6O9m4J&#10;jmybY9yPj4/3bm1YKdzxowu7/8ETGdMrLCpOwnpPEf626zXlMO/ehleg4A7u1smpOdWCO+s2JMm2&#10;HamSlpEnRcWslOXNSKVSNVkp3AmuFO6omoOKikrkC6cN3/LYJGkZOrBSuEOfvODqkSao8s74VNMH&#10;KlNTgDuLFi2Szp07G8iDuKfp06cbg/HNN9802xBggl9wn376acnNrdprCWGAPvbYY/Liiy+aKUC/&#10;dfHL9/Dhw2Xo0KGSkhK4cbqoqMgYX7fffrvs2rXLu7X6Agj17NnTpKSkJO/W/fXtt9/K1VdfXQ4V&#10;VHUXQIcpbrSJ1NRU79aKxdQ5+h9T5yzIwfC/+eabZdCgQQFtU6rGofvvv1/CwsJk586d3i1lUrij&#10;cMdHB4VExN7giYj9pUPvqQbutI2IO827r+FVV7jDiwnxdnLziiQhKdt45FQ2LQuwQ9qxK12ycwrM&#10;uSqVqulL4U5wpXBH1RxE3/tpxVZ5aOB0Odtpjydcun9QZeCOnZp15MW95czOQ2T42HdlzcY95seg&#10;ytQU4I6v6Idjx441cGfLli3erSqVSqWqbyncOVAKd/wrtFe0xxMZk2U9dy6NiA317mp4BQLuFJf8&#10;IplZ+bJnb2a14c7uPRkGCHG+SqVq+lK4E1wp3FE1F61av0v6jJ4nF137RBnQadffSQfCnaOcfoZ3&#10;T/dBM+XTRWtM+69MdYE7X3zxhXmpxrPGLaY3EdQWL43s7GyzjRd/vEGY3kHi/3hzWLH/gQcekPnz&#10;55t8OaZXr16yfv162bp1q9x0003y/vvvm+MGDx4s5557rvz5z3+Wyy67TG655RaZM2eOpKeny7PP&#10;Pmum7TBVwIoXfspjr83xePkg4jWMHDlSJk2aZDx3KNO7774rAwYMMPfVu3dvc46dCkTAXmJI3Hrr&#10;rWb7jTfeKC+88MJ+U7pseX/88Uf58ssvy4/lfjIzM71H7RNlueeee8rLxzXXrVvn3VsmxjKmopGH&#10;Pc4m6iNQwYN5XtQF3hd4anC/I0aMOOCaUVFRZroUXjTUH7DN7dnBWMn933vvvSY2EvVKUGTK7+tV&#10;9fXXX5fny/HUGde1YroVz9ceEx4ebq7t1po1a6RHjx7lx+Al4q4Trv/ggw+W7+f/K1euDMqYTnmJ&#10;DWSvRZo3b553b+C1atWq8nujbcfFxe3XHvF6wvAlHhHebxzDsdOmTTP7qadRo0aZbY888sh+U6eY&#10;3vjKK6+YfkX/QtTlO++8U35veL7hsYN4tjNmzDBtwk7jYooc/Z024p4uRz70eZsPzw+vK2vjkNeU&#10;KVNkwoQJxljGa4vjHnroIdO2EG2Le2P7c889d8DUSt/nzvTLjRs3BtSOqqqP2GMY29zjxvPPPx/w&#10;qaD0R8YDxjCubesXzyli4FjvROqFY/Cwco9z48aNM/utmLZKn2QfZefZ2jx4BoxzTLUkzlXXrl3N&#10;Z8Zv7tfCHaZUzp49u7zdUT6u7yv6MPttcrc5t/iess+Usv38888HwB369sMPPywrVqwwZeb+OZ64&#10;PO6xg+MZT2bNmuXdUia+dxirmOpbGync8S9PZNxFoeFxmy3c8UTG3OTd1fByBoUAwJ1SSc/IM8Bm&#10;y7Y02by1YrjDtKxNW5IlITHLGRiLnfO9GalUqiYthTvBFWOtwh1Vc9CGrQky7MW3pX23MXJySMVw&#10;h/GD/19+71iJnfuNxCdmeHPwr7rAnWXLlsmxxx5rII5bGGgEOiYILoYAL9oej0f+9Kc/8cJrEv/H&#10;ELBBkHmxxxMnNDRUDj30UHPM6aefbqbaLF26tDzmDse1b9++PB+b15AhQ4wxidHES76NuYOhilEC&#10;CHKfQ4wejgEWMeXLxtzB+MTo4r64/h/+8AdzvM3zqaeeMjF+3Hn95z//kSeffLLcUKO8Bx98sDE8&#10;uJeDDjrIHPf73//eGCFuffjhh3LBBReY421+XBN49c0335gxh3EM2EN5yMMeZxP14fureW0FoKEu&#10;bMwdnh/P0fea55xzjgFoGF8Yseedd565byv2UVcEu8bYo26uv/56cw8WcGEAUm9HHnlkeb7UA5+p&#10;F/aTACXuOqcOMFqtME4vvfRS00bsMcRiGjhwoHmeGGpnn332fvv5P8Fet2/f7s0lMOJ6QIh//OMf&#10;5dciUX7q1RdK1UW0DaYl+t4b1wLWWJDy/fffy1//+ldjXP/rX/8qP+7vf/+7Oe5///tfef+gbumr&#10;ACrENCoLCCysWbBgwX75cM4dd9xh9vFs+/btu1/MHSAN/ZpxwoK91atXy/HHH3/AMyFYtgVFxOqJ&#10;iIgw5aGMtu1zHM/7zjvvlKOPPrq8f/373/+WJ554ohwccI0WLVoccI1LLrmkwql9tVFVfQRgWtG4&#10;AXQOJOChPRObiro57rjj9rt3+hXjKeNJReMc5yHaFhCbuGZ2bKKeee5ANNoxoNA9bpG43tSpU02d&#10;AHcOOeQQ0z6BPPYY2iL37RYA74gjjtgvL/owz96OF5Tpo48+MmOjvS+uz3lcxw13gH5ck3HM3Re5&#10;T8CvFaCPewTmu8V3IfUCmKqNFO74V7tek8709Ir53sTdcVJIeNyj3l0Nr0DAnUITTDlPduyqHO6s&#10;8wZT3r4zXdLS85xBoHIXa5VK1XSkcCe4Urijai7asSdFXoz7RLre86Kc2mGQmZpll0TfB3fK4u4w&#10;jpx92VAZ/MJbsnl75auHOG261nAHIwrPGV7W7Sol9Dni4Rx++OHm11pr5J922mnmhdtq8uTJ5piX&#10;X37ZnGPhDi/fGJNuI9gNdxD90N+0LF+4g9HEqkl//OMfjcGJsYgwdjE2K4M7GDK83P/000+mfIjj&#10;MUq4tjUguT8MO361trFkLNwBOmH0ArAwkgFKlIVfmhHHX3PNNcbI5ld1xPWpG7ZxL3hVcL/EPMEY&#10;fuONN8xxALO//e1vBiAFclzyhTtucR1ADc8SmGa3YQRiYNlf9amv3bt3GwO/W7dupo7Z7oY7HIPx&#10;feaZZ5pjrDZt2iRXXHFFuQFO3YWEhMhVV11Vbri999575ZCMY5gWgnFHOYBBtB2mguCVAKTA4wlD&#10;23oWUWYM0GOOOaa8PgMlykZbBaQwXQRRbp4doA8PAdue6iLyoL0DTIB7tu3RRok7xTP67LPPzHG0&#10;d6d/G2PXeouwD7jAdsAJXj2AOgtCOQf5wh0LMtxAkbZrYVt14Q7tF48P65nBM6F/4wFixwkLd+hL&#10;559/vmlTPFu8ZOif9C88gmgjjAPAC/qyLRceTQTxtrCIa1iIUFuPjKrkr48Ad4CYxPWy4xrtknpk&#10;/KxNDKqKZOEO4yjB5bkOZaKdn3jiiWa8oAyVjXP8pa4Zf5huZUEY9Yg3CzBk4cKF5cdXNi2L9gVc&#10;od4ZM8mX+gfQ2PaBdw19kWdPX0U8e9oU94G3DdeiLeKNw9jI8+O+aD+MvbQFX7jDtRkjx4wZY+6Z&#10;fXxnEJQd4IsU7tSvWveYdGJIVOw7Fu6ERsY+4d3V8HIaWZ3hTkFhiSSn5hpoUxXc2bApSXbHZ0hW&#10;doGUlKpxoVI1FyncCa4YaxXuqJqDklOzZM57P8pt4ZPljE6D5fi2feWES/eHOzYdcVFvObJVlHQf&#10;OF1Wrd9d/hLuT06brlPMHYxEflEH6CAMrfvuu8+8rGMM8jKP8Yhxzss+Hhmk1157zXis9OvXz7x4&#10;W7jDL7XWALKqLdwBvAAUMDR52faniuAOeb/++usGFrhFXWKMYTxwH3gxYLTiccA9IAt3gBbu6QcA&#10;B+AO9UA+/Ap96qmnmulKXNcKI4qpJ/yqDgDhfjHKyM8axxjZGNwYkRZaBUIVwR3Ky3Qzrokx5V5y&#10;2K6wxVQJjC3Ki/GHEYdRSx34wh3qFaML4BAbG1veLph6xzQfoA+gh2cIcLj44ovNfuvphSgTdc1q&#10;Z4Ac+wu/P1EmllS316H9YOz6TkOpi7gnnhHGImDBLQxYjFKMU/ezrq24HwxcPFPwnKIdcl8ffPCB&#10;ab/0OTyeqHdAjQWc1kuEZ0Jfw/i1U5wQ/ZnnxtQu5At3uEf6N555TM3yrfPqwh3EPXBt+0zoB1wb&#10;8IYs3KE+LXwg8X/GF/qIBQ/kxVSwiy66yIAqK7ZzvL0GXif0bdpcoOXbR9zeQexzjxu0c8AvEJM+&#10;HihZuANIdgvABBClvVAuO84BxHzHOeqMKVv0D6AHZaXMtC36LGAGrx17TmVwB7DDc6UdWjHmA914&#10;9lyLZ4JXkwXcVuRHOz7llFNMv6dPMc5GRkaWQ0HkL+YO9cyPDsA/97UJDs49Mz4hhTv1q3b3vXRY&#10;+8jYmHK4ExH7sndXw8vppHWHOwVFkpicLVu3l4GdyuDORufv3sQsyc0vklLHwFKpVM1DCneCK8Za&#10;hTuq5qC8/EL55qcN0nPYbOOVc6wzTtjAyv7gzuEXRsrdvePkR2d8KSys2O3fadN1gju8ZPOyzypF&#10;GAxM1cLYxgAE0mDs8Iusk/8BCQCCYYABb+EOU7V8VVu4Q9mYEsBnruFPFcEdjA/fX/etoYzxhuHg&#10;vhd/cIf4JW7h1cFUA4weDCMMTKZOAHncxhX/5/4wdDFMuV8MmjZt2pi8EUYM98Y2G9coEKoI7mC0&#10;44EFZPnkk0/2M5ioMzya8I4hvgvlx4jCOAIWII53wx0+AyWADu56tIlf4gEi3DtGIB4OGHl4DmBw&#10;8azYh0GIEYq3kwUXvqJ+aDtMEfO9TiDhDvXA88TzyA0xEPuoH9qn777aiHvHKPed/mUTHg+2nmiz&#10;QBwLYBHPCIOYNuY2lC3cwTsG+ZuWhdcN7QMPCGAVMXlsG6wu3KF/YvSTh2/ZfeEO9WnhLN/p9LML&#10;L7zQTMGyIJj6AO4ABYnZhLgG4MDfNYIBd7h3YCZ9hHZp+7R73MDDzF2O+oI7lIHpSHhrMeZVNs5R&#10;lzNnzjQw0l1Wm2hbxGuyY0BNAyrjxWPhDu0TcE2/8YXU7KPNUGe0Q6apAqfoy25oXhHcARjhLeUW&#10;MZwU7jScLuwe/VdPVOyTFu6ERcTO9e5qeAUC7uTnF8nexOxyr52K4E5ZvJ0USUrJNt4+vzjnqlSq&#10;5iGFO8GVwh1VcxH9b9O2RBn07JtyjtMmj2zVW05o6x/uEFT5aKdv3vToRFnw6XJJSc82fcGfnDZd&#10;J7hDn8Cw55d0DEOMJl6WARbsA+4wJYUXb+KD8IuwOxGwEyMhGHAHYwEjMBBwh/rjWhiaeBwRdJjy&#10;2wC1tYU73AO/jFtDEPF/goliGFm4Q1mAZFwbkMZUJaZUMK3NfW5d5Q/uUC8EBMZwJtCyL0yibnj2&#10;PHcMduqaegfw2SkxPGN/cAfDG+jg2y7wROE4xP1hLLEdbwfqBcjDs2IKDNCnIrjDuRiXQBAMQJs/&#10;Rj/TgoIBd5hu4/YwQuzDSyvQcAewhXcCbcreG4m2hqHPcYGGO+SJFwrXwFsLYxkvGkBLdeAO18bo&#10;BhJwni0z8JCpmoGAO1yD8YIpZpTRXgPPE/pcoOEObc/GqKEP2OdPeRkDr7zyStN3gQWUg+d12223&#10;1SvcYboecYmqC3doW8Rk8te2yIPjUCDgDm3OjhVWABz6i4U7xAvCU1HhTlOWHOTpNTnSExFd2vzg&#10;jvOSlptbJPEJWbJ5WxnYqQzubN6aIsmpOc4gVjaXWaVSNQ8p3AmuGC8V7qiai/iR56kJ78v/Lh9e&#10;KdwpG0f6SNd7xkrMnG9ky44k5+Xef9t12nSd4A4ifgHgASOQxBQsjD/6Hy/b/JLNy3dlKzoFA+4Q&#10;b4JVUjAs8Sjxp5rAHYwLDAPi31hYhNGEl0pt4A5gCPCFIW0D2CLqifrCgKUeMWCBLZQJg8N5VqY+&#10;OJ/yBlL+4A51xLUxwjDA/L2HMtUDI5wy47WAsUbMJXusL9zh/qln6vOrr74yx1Ql8sLgp27wnKK+&#10;8e7BQGbFGzeksOKZAt8wEO0KaQhohidNIOEO1wLsAJtsXCWrH374wQAmjOVAfI+QBwYs9Uk9VgQv&#10;UaDhjhXPg35mA0jj0VMduINhzn76AtM2rfDMAPYFAu5wjcsvv9y0E/qQFcG38eAKNNyhbdFHLNC0&#10;7Z6/1D/tHAhnwR71Tx3XF9yhL1MftE2eaVVwB+DMsYAYW8cVqS5wx46f9E/GM7doP4AX2gr1RZ9l&#10;OiDeYtyDVSDgDuOdWwp3gqeQx2LuDo2MySiblhX9qXdzw8vprLWHO05/Ly4ucQbAfNm1J0M2b8Vz&#10;p+KYO6yWtW17qgZTVqmaoRTuBFe8WCncUTUX0ZYnzPhSQm5+xgROJuaOWTXLBXYIqnzsJU4bbttX&#10;2nd7Wp4Yv0CWrd3pvKD7n7LitOk6wx1e0Jk2w6/CxInhF3hrxPCXpW+ZZoMxg/HBCzhQBqOQX4JR&#10;MOAOxjZeRfx6T1BOXri5NvdJQFgM0ZrAHYwwfn3H0KVM5IUni1N3NYY7CMMCgwsPBn4pJz9+5QcA&#10;YJQSkBUPAAx3pr5RRlt/Nvl6iNRVvnCH+6Y+MXTwxnJf2/3rOcYXzx2DiuligBPuxcoX7iCAB8dS&#10;J9StzRcDzMbQwVDGcOSZsY/7xyBmeglQAsMdaEAeeBdRZp4pnjw8c9ofxiPTvzDoyQPDjngzPLdA&#10;wh0EmOBatCnbRgA9wA/aFAZqoERdEOOH9k2b4t65HnADryi84lAg4Q79g1XGqEOuBdQgvgzPg2dV&#10;HbjDtZlmSP0ThJt8uC7xctgWKM8dnj/9kClEXAODH9DMNQIJdyrrI5SPIMGUl/ZPPCC2491DOYIF&#10;d8ibvkUfpI8ApGkD1Gdl45wVz45g77Qt9tv74f8sm27HOgRsYboUnkscw3hFnVQH7iCgHl50fEfw&#10;jMiDOmMMol+zhDxiO/VM/6LdAAYpB8+UbbWBO4x39FXb7jifcjN+4RmpcCfwCukVe3VIRMwO79Ss&#10;b72bG15Oo60T3OElKzUtV3bsTq8a7jhp+440Sc/Id74c1bBQqZqTFO4EV7xgKNxRNRflOn18/oLF&#10;ckvPyXJmp6HGc8cAHl+407asDV949Sjp/eR8+XbJZskv2GeIuxUIuIN4YQfAWGMB4wrRBwmMS1Bc&#10;d3wQjmV6kX3BDwbc4doYNhix7qWbMfj4hR1Ds7pwB2EEY1C6YwhRBoJ+1gbucB8EKeX6dplnEoYy&#10;ZQb+2OMok93vTkxrwWMiUGOTL9yhPlhu2ve6ACl34FoErGFaEvsx+KhPK39whzaC4c02d95uQMhz&#10;BBTw/O1+posQ2wRx3xhq1CHGoT0GoxLDDuMauGINXhLPAA8AYGSg4Q6GLWAFjyx7PRJQEOAUSHHv&#10;gAxWReJ52Gth1FL/Fq4FEu4A9Oi37ufBM8crBVUH7iDGGpbPt3nguQHApJyBgDuI9shx9hoAU4x2&#10;YskEEu5U1Ue4DyCze9wAMHD/wYI7tH+8d+y4Qv1ed911ZrykDquCO9QnsbWY/ukem+gzBDx3e+ng&#10;qcf9sJ92MWfOHNPfqwt3aItsYxy11yHRz5lKZscRjiOwMxDQtnfgE98ZgKjawB3EDwx479jr8ixp&#10;7xyncCfw8kTEhnrCY9c0K7hDp8rNK5KEpGzZuiNdtmxNM8kX7mxwwZ2du9IlIyvfadhqWKhUzUkK&#10;d4IrxluFO6rmosKiEvnq+w0SOWqetLrmCTnewJ1+B8AdvHZIZzttt8egmfLFdxWPD06bDgjc4WUW&#10;gxxj3S4B7Ra/8GPcYoCRONbt2cG0nhdeeMGsouUrjEq8WawxQL/GcON4d5wGYsFwPkaFeyoBkAJj&#10;zl4bQ8uu9oQxOmvWLBPjBeMBowRjmFg2bnBkhbHL8TYvrkcQaQxSuzqOLS/gxi1gDVDCLsNrhRGM&#10;B5DNEyPcPYWNugUOYAjihWKPw6AGWhG7o7JpOTUR+VAXeMEAVqgPDCR7TZswrK0hZYUXEbGIuHff&#10;aUn+4I4Vxrg7b56fjevDswYO0l7sft96Raykg7Fqj+F5YFRbsd/uA+jQfjD0bJsKpAAYgDx7PVIg&#10;DXhfMTWNGE32WjExMfv1QQAnsWY4zorvMuqZOnNPCaRPsu3rr782n2kP3AveE/aZYNiTn70eq2ZZ&#10;AxxoACCij9i+6Q/uIPqNzWP8+PEGhBCc2XockRfggVW/LICiPdDPuEc8PmhXdjtlxhgHcFiRl70G&#10;fZp2SRsFwAZK1ekjQFOmKdp91Cdlow3acSMQsnAHsEOd2XEFeOKul6rGOSvqyT02ucc5K54p4wX7&#10;GVstQGKcI7aVLwRm1Tqu656Sh7iWvQ4JkONum4h88X6z7R3ITz+nzbnHDcZMyk0/d4s2x/eGe4om&#10;InaXvS7LxtNnaGO+41h1pXCnYrULn3hhaETsD80O7mRnF8ju+EzZwkpZ29L8LoVup2Rtcv7ucY7l&#10;HIU7KlXzksKd4IrxVuGOqrmId4DVG/bImIkfiOeWZwzAYXpWRXDntI6D5S7nBeqDr1ZJVo7/2CyB&#10;gjuq4AmjlV/eMRbdYxCG46GHHmo8GwI9PSvQArbhqeAP7qiat3jexLnxhTuqwMsNd1QNJ4U7Fatd&#10;rylnhkbGfQXcCY2Ystq7ueFVF7jDaleZWfmyc3dGWTBlJ1UEd9ZvSpbNzv8TWAY9t1BK1bBQqZqV&#10;FO4EVwp3VM1JtOc9iRkSN2+RCZZ8nImt4w/u9DNwp4VngNz4yER565NlkpHl37ND4U7jF79MM1UG&#10;wMM0B5uYvoXnDl5JtI3GKMr+4IMPmvLb6XA6jv42hHcc0xUBkEyRIc5MY22nzUUKdxqHFO5UrEse&#10;jTshJCrmfeBOSET0Du/mhldd4A6/vGVk5suO6sCdjQRTTpPU1FwpLGClLG8mKpWqWUjhTnClcEfV&#10;3JSRmSfzFiyWax+aYLx2gDi+cKcs7s7jZoy4/L6xMve9HyU13b9nh8Kdxi/GMabCsJwysVxsYllg&#10;d7yUxii8NgiczSpIBI9mqo3qtyGm7xAPiGC5xGlxT5VUBUdMJyLuGFM1VQ0nhTsV65KHJx4eEhn7&#10;BnDHExW707u54VVruONdKSstI69acGfdxiTZtiPNwKDiYseoULijUjUrKdwJrhTuqJqbsnLy5e2P&#10;l5mgyieHDJDjnbbqXjGrHO4448jhF0VJyC3PyPQ3vpXk1LJYBL5SuKNSqVQqVeCkcKdiXTg8+q+e&#10;yNgZzQbuMCWroKBYUlK9K2UBdZzkD+6st3BnZ7pk5xQYw0qlUjUvKdwJrhTuqJqbcvML5cOvVss9&#10;fabK6U57NjF3KoA7/70gQi6+brRMmv2VxCekm3cQXyncUalUKpUqcFK4U4mGDz/YExEdbeBOZEyq&#10;d2vDq9ZwxzEM8vKLJCklR3bsqh7cYaUs4u34eSdTqVRNXAp3giuFO6rmpsLCYtPfuw+cIec4bdPC&#10;nIrgzgVXj5RnJn8kG7YkSHFJ2fLkbincUalUKpUqcFK4U7k8ETHPOKnIExlT6t3U8KoL3GEZ9MSk&#10;LAN3WC3LJD9wp2y1rCTZvSdD8pxzlO2oVM1PCneCK4U7quamouISWfjTRuk5bLb87/LhFcOdtn3l&#10;sIsi5dwrhkn/Z16X75duNl4/vlK4o1KpVCpV4KRwp3KFRsYNCouMzcF7x7up4VVbuEMwZaZY7U3I&#10;ku07vWDHD9zZYOBOitnGsfkFxd4cVCpVc5LCneBK4Y6quamkpFR+cMaMyFHz5PyrRpkpWSe4lkO3&#10;cOe4tn3lyIt7y+mdBstDA6fL+1+ukIysA5chVrijUqlUKlXgpHCncoVGRkeERsamNxu4k5lVIHv2&#10;ZppAyRXCnc1laauzLzklRwoKFe6oVM1RCneCK4U7quYm4M7Pq7ZL/6ffkNbXPWngzvGu5dAt3CHQ&#10;8jFOvzs5dIDc9OhEmfXW95KUkuXNZZ8U7qhUKpVKFTgp3Klc7cNj7wmNiEloZnAnQ7ZWA+5s35Uu&#10;ael5UlxU4s1BpVI1JyncCa4U7qiam0qc94hVG3bLE+MXiOfmZwzcwUvnQLjTz8TdYV+HO56Xl6d/&#10;LrsTDlw2W+GOSqVSqVSBk8KdyhUSPuV6T2TszmYBd/jFLSMrX3ZXCXeSTdq5O8Msg15SfGAQRJVK&#10;1fSlcCe4Urijam7iR6KN2xLlpemfy+X3jpWT2hNf53G/cAewc9TFveXCq5+QUS8v8Nvv6gp3NmzY&#10;IB6PR9566y3vltqJl+EbbrhBZsyY4d1SP9q8ebM88sgjMnv2bKdu6+dda9GiRXLrrbfKDz/84N3S&#10;NMUzv+OOO2Tt2rXeLSqVSqVSuFO52kVGdwqJjN3SLOAOK1WkZ+bLrj3VgzsEU87KLjBQSKVSNT8p&#10;3AmuFO6omptKnTa4Mz5Vpr3xrdzw8CtyUkh/M2b4wp0T2vUzgOewCyPl1LBB0vep12XT9iRvLvtU&#10;V7izZMkSXs5k/Pjx3i2105o1a+Soo46SUaNGebfUj5YvXy6tW7eWp556ynnXqh8v6bfffltOOukk&#10;+eCDD7xbmqZ45qeccor8+OOP5vPnn38uJ554oqlLlUql+q1K4U7lCukZd0loRNz6ZgN3UtNzZcfu&#10;NNm6I7VSuLNxS7LEJ2RJrmOw8UudSqVqflK4E1wp3FE1N/3itOnElEx546MlckdkjJwY0t/ph338&#10;wh0Sy6G3CBlgAjBv2LLX6RP7t2GFOwp3aitfuEP7ufTSS+WVV14xn1Uqleq3KIU7latZwZ2i4lJJ&#10;ScuV7buqA3dSZG9CjlkGXQ0Klap5SuFOcKVwR9XcRJvOyM6TTxatMe3yhPb9qoQ7J3sGSMTIubJ6&#10;454Dph4p3FG4U1v5wh2VSqVSKdypSpc8Et3KExmztnnAnaJSs/rV9h1psnV7NeBOYo7k5SvcUama&#10;qxTuBFcKd1TNTbTpvIIi+WH5Fuk57FUz9YolzyuCO0zLahk20Bz786odznvI/gAjGHCHbYMHD5YF&#10;CxaYz/Sbb7/9Vvr27Svh4eEmvfzyy1JcvG8l0IrgzsaNG2Xo0KHmnN69e8vrr7++H4ThJbp///7m&#10;fKYFcQzHjhkzxrnXIu9R+/TZZ5+Z/REREcbD5KuvvjoA7vgrL/fnLu/evXtlyJAh8tFHH5nYORzz&#10;5JNPytatW81+/tpzqQsgkh0//MEd8qHs33//vWRlZZnYQ9OnT5fc3H3L16empkpsbKypg7y8PO9W&#10;/+K8sWPHlpfBJu6JslslJCTIiBEjyvePHj3axFHyVWJioqkDjomMjDRxdnzhDnnxrLgXlJOTI3Pm&#10;zJE33njDXJN64Px+/fqZZ+UGjatWrTLlWL16tXdLmYhPNHLkSPOcVSqVqilI4U7lav1I7BkhETEr&#10;mg3cSUrJ2X8Z9ArgzqatKZKYlCP5BcXOC8Gv3hxUKlVzksKd4Erhjqo5qqi4xKyY1Xv0fDmubT85&#10;olVUhXCHfaeEDZLug2bINz9tlLyCQvnV+WcVaLizePFi6dy5s7Rq1cqAmcLCQmPgn3zyyXLwwQeb&#10;Y0n/+te/jNFuAYwv3KGvffzxxxISEiJ//OMfzTkHHXSQHHPMMTJu3DiTLwKG/PWvf5UHHnhATjjh&#10;BHMMx7IN+GIFSJg2bZqcdtpp5WX45z//KWeccYb87W9/K4c75Pvqq69KixYt9ivvv//9b1M2d3mP&#10;PPJI6dq1q7Rs2dIcc/rppxsoBBw599xzy8/9wx/+IFdffbXs3LnTnOsLdwhMDCTp0qWLASSAlNtv&#10;v90EXQboWGEwXHvttfLYY49JevqBK59ZcQ9XXnml/P3vfy8vg01sswCFuqNcf/rTn8r3//nPf5Z2&#10;7doZ6GXhC2W488475R//+Ef5cdQb9+CGOwAfng/PFSUnJ8v9999vysJzpB4493e/+52ZvvXTTz+Z&#10;49C7775rnp8FglYTJ04016GsKpVK1RSkcKdytesZc2poVNzyZgF3CotKJTE5x+u1U5nnTops3pYq&#10;Sc6xBQp3VKpmK4U7wZXCHVVzFIssrN+yVx5/6jU5pk1fOfyiiuEOXj2ndhgk9/edKp98s1qyc/JN&#10;v7AKJNzZvn273HjjjXL++efL+vXrzXUKCgqMB8nDDz8smZmZBo7gdQLIuPDCC8s9MnzhDmDgvvvu&#10;k4suukg2bdpkzktJSZFHH33UAIUvvvjCHIfRz/UBBg8++KC5xo4dO8wxACS7khNla9++vfzlL3+R&#10;PXv2GABCHqeeeqo538Idyvviiy+a67jLa4GVu7zAHQDQTTfdJNnZ2eZYvHuAL4AM6oZt/CU/YBdy&#10;wx3Kf9ZZZ5n8redQXeEOcAoghkcT1+dZUI+dOnUynxnHkpKS5N5775Xf//735njqA0+b6OhoA3iu&#10;v/56U08I+ET9du/e3dRJfn6+KR/1Vh24A3AjT7yZ8CiaMmWKAWrDhg0z9YYU7qhUquYihTuVq1nB&#10;nYLCEtmblO0FO1XDneSUXOcLt0ThjkrVTKVwJ7hSuKNqjmKRhQ1bE6XvmDfk2Ev6yuGVeO6wFPop&#10;YQPlrqhYeeeTZZKWkWOCMlsFCu707NnTLIuN1wfeO26ZfpiZKevWrZOVK1eaxNQcwIr13nDDHfoZ&#10;06cAB3xeunSpOWfFihUyc+ZMA1nwBgKGYPQDKHr06LHftCmmZQEUPvnkE3P9d955x3jjTJo0yXtE&#10;mfzF3KmovHj9uMsL3AEYAYSs8HZh+hFwByiSkZHh3bNPwB0gCNOwOL9bt27melZ1hTt4LB133HHl&#10;16ZMTJf6z3/+Y4AL98ezPu+882TAgAFmGpgV+fbq1UuOPfZYM92MZ3HPPfcYYMfUKbd8p2VVBHfw&#10;2sJbiOsiYFOHDh0MLOIYpHBHpVI1FyncqVxtHp3Q0hMRs6zJwx2+1JhitTcpq1pwZ8u2VElJyZWi&#10;wpLyL0SVStW8pHAnuGLsVLijam4C7mzalihDXnhbWnoGVjot62in3xFz55Zek2Xegp8kMSXL9GWr&#10;QMEdwMcRRxwhzz333H6wgz6zefNmE+Pm0EMPNcfaVBncIU6LexqQOwFOJkyYYGAORj/TitxTsNDc&#10;uXPL4Q5wAxBB/r7Bf33hDtfGU4jYMMAQ93X9wR3AjK/wHLr55puN5xAAAxDFy74dP4A7hxxyiBx/&#10;/PEGOH366aemjFZ1hTs8g//+97+ycOFC8xlwhBcU4IXzKMf8+fPN53nz5pVDLUQ58N7h3igXHj14&#10;/Vx22WXlXjZW1YU7nE/ZrXbt2mXqTeGOSqVqjlK4U7laPTrhSE9k7OImD3d4mSI4cnwicMcLdSqE&#10;O8llcCc1Vwh+qHBHpWqeUrgTXCncUTVHAXe27kyWJye8L+d0He6MG48bkOMX7jh9r2XoQLnxkVdk&#10;xpvfyZ6EMuPeyvl/QODOoEGDDNAAlFiPDwRMYLoU3ht4vxDEmMRUpqrgDt4nTOcC5NjzSHjf4EUC&#10;iKgu3CGAM8CiKrhjy0scHd/yVhfuILxhYmJipE+fPgZOAGqYGsaYBNwBZODhc/HFF8sNN9xQDjlQ&#10;XeEOZQNMXXDBBfLII48Yj6rDDz+83LuJ+gXu4J3DX39wh2dh4Q7T5xTuqFQqVfWkcKdytekx6ZjQ&#10;8Jifmz7cKf1VcnOLJD6harizcXOybN2WKqlpuWb5dIU7KlXzlMKd4Erhjqo5qtRphzv2pMgLcZ86&#10;ferJsjbbrq9fuHOMF+5c8+B4iZnzjXNeqjnfKlBwhyDHX3/9tQEBV111VXnwYF5y8VAhvosbVLz0&#10;0kuVwh3AAgGKyZcYLxWpOnCH/KZOnWryB1y45Qt3iAtDefF0cZeXctQE7iDGHyAPMXwAF9ZLxsbc&#10;4e/kyZPN9QAvVhbuMGXLvbJVdeAO+QPa8JJi+hrPhrhAQCagCqI+CFZNGTjWDW2YyoXXEnGAmEoF&#10;DCJWD6CIe3Yr0HAHABUXF2c+WyncUalUTU0KdypXm0djW4Y2h2lZ/NKWk1OocEelUpVL4U5wpXBH&#10;1RwFnNkVnyavzPpSwm57Vk5oV9ZmK4I7J3sGyhX3vSTjZ3wh23Ylm/cRq0DBHQx9vD6YgoSB/9BD&#10;D5ngvfHx8cY7hVWlmJ6FCODLORXBHfrtli1bDCQC3DC9yL4HcRyBgpctW2Y+VwfucC7XIcYMAZUB&#10;CmwjX4ANZbFwhyDClPfyyy8/oLzVgTvcM+fivYSs1xCeNNaLyMIdAipzzYEDB5p7oAwIIMQ0Nqaf&#10;AYYQkIf6oByVwR08bVipKzQ01EAx7tOdEH+5N1axIl4R3jtso+wEO6be8JgigDXbn332WQOI8AIi&#10;T+7hrrvuMmUJFNwhThNBljt27Fi+FDv5cA2FOyqVqilJ4U7lah3RTJZCLyn5RTKzCmTP3kzZwlLo&#10;7uXQfeGOk7Y621PT86S4ROGOStVcpXAnuGLsVLijam6iHcY7fTFu3kK5/J5x0qJ9fzNu+IM7xzrb&#10;W3gGSJe7XpAXnL63aVuClAQJ7iC8QPASIV5ObGysARVPP/20WUqc40jsY9pTRXAHcY/AD8AAKzXZ&#10;c4Ezt9xyiwnKi6oDdxAeKMOHDzdxgWxexMRhStSZZ55ZDndYGYv/+5aXaWXVgTtcB6DhLjPxdVh9&#10;ilg8yA13EICD1bJYppxtwBPAU9u2bcvz4R6BTpS1qmlZeOXYa7sT07yoN+qWxBSoNm3aGMBjj2EJ&#10;eaZguYNiA+guueQSU58cw+pXlCMyMjJgcIdVtABa7uXbqXPqTeGOSqVqSlK4U7lCesZdEhoRt77J&#10;w53ikl8kIzNf9sRnyNYdaSYp3FGpfttSuBNcKdxRNUfRF/cmZcrMN7+Xa7uPlxahA+SYNhXAHacN&#10;twgZIB1uf17GTPxQ1m3eKyWl+4L31hXuACww0r/88kvvFpGEhARhdSYgBMtrAyIAPRxHYkoWMXM4&#10;xhr9AIS+ffvK+++/bz5bYdSzqpQ9d/To0eXTixAePiwzzmpYbgEnWMEL4GBF/509e7bJh2lQTImi&#10;rCzV/uGHHxqogigv8XLsNfG8YcUs3/I+/vjjB0zzQpwfFRVVfv4zzzyzX5mZCsZ0KPfqU+Rrj7XT&#10;0BYtWmQACtu5NlPGZsyYYcAVMMSfmErG1K2jjz5aHnjggfIyEEeIaU9nnHHGftOwWBGMerfHPfnk&#10;k/uVFTGO8pxHjBhhjqFeuX+mbQHV3HVCnCIbN4frUF7yxAvIKi0tzdTbrFmz9isLy7PjqcQ18Bxi&#10;dTSeH3XFc1apVKqmIIU7lav9o3Ehnoi4jU0f7hSXSnpGnuxWuKNSqbxSuBNcKdxRNUfRF1n1as57&#10;P0m3nhPl5NCBFcKd4wzc6W+mb42e8L6s3RQfULijalwCQuFphEcSnkhWACemaxGLpzKvH5VKpVLV&#10;TQp3KldI+KQrQiNjtzVpuAObKS4qlbT0PNm1R+GOSqUqk8Kd4Erhjqo5ir6YlJotb3y0RO6IjJGW&#10;YYPM2FEXuHPQQQdNPOWUU0qJS6Op6SaCUBMfh2ll7u1nn322mdrFNK9zzjlnv32aNGnSpClw6cwz&#10;z/zF+U5900AD1QFq3yvmWk9EzI4mD3cKi0pMgOSdu6sHd7Y5+9PT86RE4Y5K1WylcCe4Urijao76&#10;xWnXqRk58t4XK+T+ftPk9I6DTV/0Py2rr5zkbA+55VkZ+dJ7snrjHvNeYeXy3FE1Hx3sJH41LnGl&#10;HCf9z0kqlUqlUjWYwiKm3B0WEZPw24M7O9PMNC5+YVO4o1I1TyncCa4U7qiao2jX6Rm58uFXq+Sh&#10;gTPk9E7Vgzsjxr0nqzYo3FGpVCqVStUw8oTH3ueJjE5s+nCnsERS0nJlh8IdlUrllcKd4Erhjqo5&#10;ysCdzFz56OvV0mPQTAN3jqwE7rC9/c3PyPCx78qq9bsV7qhUKpVKpWoQhUTEhnvC49KaBdxJrgHc&#10;2b4zXdIz8hXuqFTNWAp3giuFO6rmKAt3Plm4Rh4ZOktO7zxYjry4crjTrtvTMmzsO7Jy/S6FOyqV&#10;SqVSqRpEnl7Rj3siYjObB9xJzZUdu6oHd3bsSpeMjHwp1Zg7KlWzlcKd4Erhjqo5inadkZknny1a&#10;K48Omy2ndx5SDbgzRoa9+LbCHZVKpVKpVA0mT3jMSE9kXN5vE+5kFkhpyS8Kd1SqZiqFO8GVwh1V&#10;c5SBO1n58sV366WXd+yoDtwZqnBHpVKpVCpVAyo0IvplT3jsLyERkxO9mxpetYc7OQp3VCpVuRTu&#10;BFcKd1TNUQbuOO36y+/XS8SoudWCO5d2GyNDXnhbVijcUalUKpVK1QA64Z5pfw6NjJ2G144nKnan&#10;d3PDS+GOSqUKhBTuBFcKd1TNUWVwJ0/hjkqlUqlUqiaj83q9dFhoeOzrzQju1CbmjsIdlaq5SuFO&#10;cKVwR9UcZeBOVp7T79dKrxGvyhmddVqWSqVSqVSqxq2LHpnYIjQi5iOFOwp3VKpmKYU7wZXCHVVz&#10;lIE73oDKPYdVH+5oQGWVSqVSqVQNpXbhsed6ouIWNh+4o0uhq1QqlxTuBFcKd1TNUbTrmi6F3v7m&#10;Z2T42Hdl1frdCneauJzH9jvnuc1yEprPNqdNHFVaWvq687nESVPMgQGQc63fO3n/3fn7V+8mI+ca&#10;k53kXLL0Hd99tZVznTOcPH928kwtKSm53Mn3IO8ulUqlUjUDhfWObhsaEbMMuOOkb72bG17OF1Ct&#10;4E5KDeDONmd/ekaewh2VqhlL4U5wxdipcEfVWFVUXCIFBUUGttTke/4X59i0jFz56OtV0mPQDDm9&#10;02Cnf1UMd05ytofc8oyMGPeurNqgcKepy3ls+8Ed5/NfS0tL+zgpzUnrCgoKTvYeWmc57fJKJ89f&#10;net87lzn32xz/h5cUlIyxtn2mZNGOcf8yRxcRzn5nu7kN9tJbxcXF1/s3axSqVSqZqL2kXFdQiNj&#10;NzUPuFNUKqlpebJzd6bCHZVKZaRwJ7hi7FS4o2qs2r4rRX5w2tX6LXuNJw7jQXW+74E7qRk58v4X&#10;K03bPL3jYKcv9vELd45r21daONs9tz4rI196T1Zv3GPeK6ycNq1wp4nJeWz7wR2nzbQqLS1d7fx/&#10;p/P/a539B3uP+0NxcfGlgB9ne19SSUlJZ5OJI2f/ec6+ns7fC52/d3qPiXTSJeThnNvOyTPWC3c2&#10;Odt59+3kpD87/+/sJPI1+TnHksdjzufznb93OX9NXs721uTlpN852x92tnFMS85x/p7spB7O9h7O&#10;/j86//+Pk+5yPj+Um5t7JMc45b3G2fYw5Xb+PuKkm510iJNaOsncE8k5p6fz92jOcfL6m/P5fuec&#10;G5xtXZwU4T3mHmffHzgGOf//l7P9QfZ500NOChgYU6lUKtX+ah8ed6MnMia++cCd9OrDHfanOccX&#10;1/AXPZVK1XSkcCe4YuxUuKNqrFq6eqdMmPmF6RNz3vtJflq5TZLTsvfzrPEn+mJKWo688+lyuafP&#10;FDm1QyVwxxlPLNwZNf59WbMpXuFOE5fz2MrhTmlp6cfOn8nO3yRnvOvj7Pub9xhgyWPOvjXOvvKB&#10;y/m80fkMTDnY+fuok1Kcbcucv6ne/U7zKP3aOfd85/9POKmY7cjZ7nz85RVn36HO30lOYgrYJGcX&#10;eUU4/0910lLn/2kc7/y/2ElfFBUVnet8/HNJSclujnH+fx1ldPK52vm809m+w9n2T+cz07IWO5+3&#10;FhcXt+IY5/NrTspz0mYn33wnLXWObeH8/dD5Wy5nf4GT4pz//iEvL+9YZ/86J8U727Y4ydyD8znF&#10;ST281z7H2R7rpGz2Ief/OU56y9l3FseoVCqVKrBq/1jMvZ7ImCwDdyLi3vFubng5A3+N4U5RUamB&#10;Nbv2VBPuONuBQQp3VKrmK4U7wRVjp8IdVWPVus175enJH8m1PSbI5feNk8gn5sqr7/4gK9btlNSM&#10;XMcY9d/e6ItJqdny2gdL5LbwGDklbJAZOyqDO6G3PStPTHhf1ircafJyHpvbcwfgkev8ne6Md4d6&#10;D+E99eiSkpI9zvYkZz9eLSc5/x/FCc7nFc7ns52/wJ0057gS5zNeK62dz4vZ5qTbs7Oz/+tsu9/5&#10;P5473zrXPc/5fKjz92Dnsz+4k+7N634n4TFk4+fc5Hw+xPlbK7jj7KOdruQ855hjnfQXJ9+3nb/n&#10;OukkJ3Vw9v/gbMt2/n+yF+6sd5Kz+ZcZzrYLnL9M96K85Idnz2Dn/znO35XePFo5nz90Phc6aZjz&#10;+RCur1KpVKqA6SBPeHSUJyLulzK4EzvXu73h5Qz6NYI7CEiTkZkvu+MV7qhUqjIp3AmuGDsV7qga&#10;q5KSs2TGm9/JtT1elpNC+sspYQOl/S1Py2PDZ8vrHy4xICY5PVsKC4tN27PvAvTFhORMefWdH+XG&#10;h1+Rk0MHmnHDf8ydx6WFZ4CE3f6cPDnhAwOUFO40bTmPrRzuOP9fUlpautdJ8U77uN75bIIQO/+/&#10;29nGIe85/z/Bu+0vJSUlyc62Xc7/iaVj4I7z+U3Oc9LfnP8/5WzDeyfc+Yz3zwExd5Dz2S/ccdJr&#10;7HfO+4fz/2e9eTEd6x+1hTtOynY+D+GzlXPsMc5x6c555XKuw5fg6RbuOOetcY7zeI/v6nz+1dn+&#10;rfN/vJLeds6nbPey3zmPe7jFSYCyGc7n/7JdpVKpVIHRuXc+d0hIZNxT3ilZEhoZ+6x3V8PL+WKo&#10;MdzBzToTuLM3cx/UUbijUv2mpXAnuGLsVLijaqwqKCyWr3/cKA8OnCYtPP3l0Asi5IhWUdIybKB0&#10;uON56TF4lsTM/Vp+XLbVwBzGC2ThzvQ3vpOrH3hZTvIMkGOctuoX7uC54+zv6OT3zOQPTXwfhTtN&#10;W85jc0/LetcZ58JLSkqYujQ/Pz/fghwLd2Y7//+Pd9t/nOOAOU0a7jjHsTJYhpOYRvWFkxY6CW+j&#10;msKdIuf/JmaQcx4xge5xEvWocEelUqkCrFaPTjjSExE33cIdT2TcSO+uhpfzZVALuPOLZGUVyB6F&#10;OypVlWI6An3GeclqEu2fMlLW4uIS02erW+6GgDvO675ZpceU81ennM6/6qih4Q71CSQvKnLKXkwd&#10;V11uzmkIuEPAW9oC9UxbbgptWFX/og3jndP/mTfk3MuHOf2ktxkDWNYcyNMipL9c2m2M3B4RI8/F&#10;fCw/r9rmtOey94L4xAyJm7dILrvnRTnROY626g/uMJ4Ady67+0V5Me5T2bQ9Yb/pXk6brgjuHPX7&#10;3/8+wvk7SFPjSgcffPCQHj16LB89evQvDz/88KoLL7wwZuDAgRnDhg3Lveiii+KcYwZfdtllr48a&#10;NerXnj17bjjhhBOe47xTTjll3MiRI4sGDx6c0a5duxlXXXXVu0OHDs1zjlnDOYcccsiIO+6442vn&#10;mNJrrrlmwR//+MehHEc+kZGRW/75z38+Yctw//33/+hsL+WvU57B11577fvDhw/Ppzzs//vf/z7y&#10;rrvuWkheV1555Tt8dq6byfU8Hs9sjmnfvv3MQYMGZTjb0539o5zyje3Tp8/uAQMGpJ199tkTOYb8&#10;nHwLb7755k/ttVu3bj3FuXfp169f4qGHHjq6RYsWL/bu3XurU56Sk08+eezRRx/9TP/+/ZOdlOjU&#10;RyznXHrppdO4j6ioqB1nnXXW+EcffXSt8/mXyy+//C32//nPfx5+4403fkR5H3rooWXka6+nSZMm&#10;TbVJztjY2xlHT3f+r3J00SMTW3giYz50wZ1e3l0NL+dFveZwx3mZysqpHtzZsCXZ2Z5qlk7HiFHD&#10;QPVbEgbx1h1JsnFbgiSlZBkA0tj7AEba7r1psnjlNrMaTWZWXrXgQ33DneLSUgNWCNy60THysnPz&#10;qw8sGhDu8PzzC4pkzcZ4+XH5Vtm41Sm7M55WJc5rCLiTmJJp2sKytTtMgFy3Ma1SWdE+9yZlylSn&#10;T13bfbyBMEdc3NuMASTGgyMujnL6WR8576qRcl//qTJx9leyZNV2A4UmO/8PvfVZOZ4227ZvBXCn&#10;j5zsGShX3v+SvDLzS9P3qgl32l1xxRWFb731lmjSpEmTJk2aapbuv//+Iue79O6yr1RVSM/J54RG&#10;xfzsgjt3eXc1vJwXshrDHX4tz80tlPiErKrhzuZkZ1sZ3ClSuKP6DWlvUoa8+dESGfT8m2YVmZ9X&#10;bzfGeWPuAxlZefLl9+tl5MvvSeQT8yRu/qIDDKiKVF9wh9oDMnz49WoZ7NRt1Oh58sZHS41h2djh&#10;Tn5+oSxbvUNi535jAs4OG/uOfPDFShNQtirVN9zJyMyVb37aKKMnLJDwkXMkeu7Xsnl7gvG0UKl8&#10;RfssKCiW5Wt3yuAX3nL68zD5zwXh3ra3rw0y5QrIQx+66Jon5MGB02X42HfloQHT5IKrRhq4c/yl&#10;/fzCHcYUYvJc3+MVmfr6t7IznneLbPlh+VaZ/8FiiZm3sCK443n44Ye9JVWpVCqVSlUTPf/88+J8&#10;lz5Q9pWqComIu8QTERMf1ntKGdyJiDNTdBuFagN3nLc45yWuSPYmVgfupJhtKal5ZgqCwh1VcxTt&#10;mkSw0J3xacYofnryh9LuljHGGAFafPXDBgNPGksfsGXOLyySXXvT5PtlW2Ty3K/kem9Q07Y3jZGn&#10;Jn4gm7YnNjjcoZzE1sCQ+2nFVhk/8wu5/L6x5vyQm8dI3LyFBqZVt27rA+5QFq5T4NQvZVu2ZofM&#10;fu8Hub/fVDm90yATl+TOqBh58+Ol5r6qEvkFE+6QP96Vqek5xpsiZu43cuOjE+W4dn3lomufcO71&#10;Y9myI6nKpa1Vv13RhgCvsfO+kXbdxsjhFznt0+nbB7RH0yad/zsJaIOXT0tnzGkRMsB8Pt4Lcw70&#10;3HncTO8i5s6AZ990+u9CGTftM7ktIlrO6TqMfBXuqFQqlUoVYCnc2V8hPWM7h0bGFnfoM10APG0j&#10;Jl/i3dXwcl7Gag53BIOlWBKSsqsFdzZvS5XklFzH8C0x8RtUquYk48mWVyg79qTIxwtXyxPjF8gN&#10;D78i5181sizuxCW9pcegGY0K7gAdmBoE1Pnsu7Xy5MT35ZbHJsslNz4pLUIHGNDR5vonGxzuUFfA&#10;BIDDj0CdGZ/LvX2nmNgdJ7TrK4deEC7tbh5jQER8Yrq5r+qoPuAOY+Q2Zx9t4oXYjw3U8dz2jJza&#10;abAc0SrSeCjcHumFO+kNC3d4vpRh8cqtEj3na+nutNeQW542Rvd/nWtceM1IhTuqashpo1n58tYn&#10;S+WWXpPkZKf9HOP0l4raKF48R7cpS77H0D9OuLSf8eIp8+bxbnf6/WkdBzttcpRc4vTBC695Qk7p&#10;MNiMNYdfFKVwR6VSqVSqAEvhjkvduv0uJCLm7g59pknHvrOM584l4RPP9u5teNUO7mDIldQI7iQl&#10;5xiX7eoaXypVYxcGMbGntu1KkU8XrTEgBKjDVAOMYuDGfy8MN+CisXjumDJn58u23anyzeKNMm7a&#10;p3JHVKy0vuFJs6oNBtZRraOcsveWS258qmHgznfrJCe3wOSXmJwlK9fvlllvfy939aGco+WMzkOM&#10;oUeQVsBD+5uflslzvjagqqGnZZmVBJ363Z2QJot+3ixPR38kNz02US656SlTbvLg/MNbRcqJ7fs5&#10;dd8wcAcvrV9//cWM43harNuyV2a+84P0cOo/9LZn5Szn+VHH1MnhF0VKq2tHyQvOvSrcUVWuXyU3&#10;r8AZWzZI7yfnmdg6RzptqKJxwD1dyySf/Rbo+EscDzhinCHx+ag2jyvcUalUKpUqwFK4s08n3DP8&#10;z57I2KGd+s2WTv3K4E77yMlHeXc3vGoPd0odwyvHrISlcEf1WxJtmAC4QI/3v1xppl/d2SdOWl//&#10;ZLlBjDGDsXEY0xKcv480MNwBzmTnFhjjfMHny2X0K+/Lff2mGu8MoM7RBrCUxcOwsKXtTfUPd3oM&#10;mSkffr3KAJOfvVODIkfNkyvuH2tW0QGKUFbqlLgdh10UaeDOK7O+lO17Uo0XVXUUKLjzQtwnJu6H&#10;rd8NWxPk7U+XyRin3u7vP03adntKTgjpJ0ddQpsou08SZT/JuR/AWkPAnUU/b5LMnDxZtnanxM5f&#10;KH3GzJcr7x8nZzh5Hu08s7Jn5y1rqyhpde0TCndU1RLAcO3mPTJ26qcScuvT8l9nDKzOOFCTZNuz&#10;GbOcZPuA81fhjkqlUqlUAZbCnX067f64v3siouM6D5gjnfu/Kp6ImKyOPWcc6t3d8Ao+3EmWTVtT&#10;JDFJ4Y6qaYu2S1BwPEQ++nq1AR+3RkRLq+tHOwZ8fwMdLHiwxgYwgv83FNzhWkwZ27YjWd79bLmM&#10;evk9ufmxSXLe1SON54gx5DGQvGUGXvAXo76+4c5ZXYfK3X2myMRZX8r0N76TvmNekw63Py8twwaZ&#10;/UAVd93iEQDcIbYHMXiYAlWdcqJAwB2mhDwX+7Fs2BIvO+JTnDaxytTvjY+8IhdcPcKpX+6tbDlo&#10;W26bWB66YeDOULkjMlbmLvhJ3v18ufR+ap6E3v6cnNphsNlvnoX3WJsU7qhqIvpgUmqWaddXPviS&#10;/Ou8cNMH/LXLQCenvSrcUalUKpUqwFK4s09tHnjhP2ERMZ93HjhPOg+YK6FRsXtb9Rzf9OEORm5y&#10;Wq5s35UuW3dUDnf4uzchW/LyihyjqnrGl0rVGIRBTZwopgkxdeXTRWtN3BemCJ1/zUg53jHgMVyI&#10;GYFR7Gts1DfcIWtT5l/Kpkds3JYoC75aJc9Gfyw3PPKKnNl5qBwL0KHMBqpgwO9fZspbv3CH6z0u&#10;p3YYJB3veE5uC4+Wa7q/bFbbObp1b5OYfuF7HnCH+qWcBFWtCXioNdxx6or7AvBc4Dz/iCfmSNz8&#10;hfLS1E/lrqg4+d8VI7xxRPbV74F5NATcKUundBgoYU4dM/3q5scmm89lnma2LeyfF58V7qhqqvzC&#10;Yvl+2Va5t+9UOdy7/Hl1xoK6Jqe9KtxRqVQqlSrAUrizT55HJxwZGhm7/bLBr8llg+dLaHjMzxd2&#10;j/6nd3fDqy5wJyU9T3bsrg7cSZa9CVkKd1RNShjTrHS0OyFdPlm0Roa88LZc/dDLZuWgk0P7OwZ+&#10;bznSxKcp88zwZ2zUN9wpgzqFsmVnsnzw9SoZPu4dufrBl+XcK0eYKWNHsgTxxWXeJP7KS6K89Ql3&#10;LHggUCorSLFSl/Eqcs6njiuq2zK4E2XKOXbKJ6acwYY7JO6JdErHwSYuUcitz8oF14xyyl0WiJop&#10;V1XVb33DHZtoAyc5dQxIO6F9fznCab/UsT8wSSJvhTuqmorl8jdtSzJTVltd94TpF9XtX3VJTntV&#10;uKNSqVQqVYClcGef2kZMPI2VsroOfUO6DH5NQiLi3vE8OuFv3t0Nr9rCHZbMTcvIk53VhDt79mZJ&#10;bm5RtadNqFQNKVY6IpbKwsUbZeyUT+W6HhPMlJZj2pYBhzJwUTHUsam+4M6vv/wqWTn5smVnknz8&#10;zRoZOe5dueyeF+UUx4inHIAQylwdEMAx9Ql3bCq7rtfrpRpltXCHYMXEvtm4LcEYldVRXeCOb6Kc&#10;nGvu1/l/VeVmf0PBHSAaz9YY29WoY/Yr3FHVVHg7pmXmyhffr5P7+k417e0wp636a2OBTE57Vbij&#10;ajTix8yffvpJxowZI+vWrfNuValUqqYnhTv71D48+kZWyrpi+NvSZeAcPHdi20S98Bfv7oZXreGO&#10;84Kfnpknu+KrAXectHtPpmRnF6hhoGrUKi0tNStgfb90s4wY+45c/cDLcsHVI+X4Sx2D3GvA18SY&#10;rg+4U1RU7PTDNAMJHh/zulx5/0tyTtfhpqzEpKkOhHInjm0IuFPTVA53bnxSnov5SNZv2Wugc3UU&#10;CLhTBkr2xabxd4y/xLENBXdqmshb4Y6qNipxxlLikz05YYGc5OlnVrbz18YCmZz2qnDHJcaMDRs2&#10;yEMPPSRDhgyRxMREAxm6dOkijz/+uOTl5XmPrL3eeOMNueyyy+Spp56S9PR079ampfXr18uVV14p&#10;H374oXdLYJSamirdu3eXyy+/XLZt2+bdGlytWLFCbrnlFlm4cKF3S+0UrDqpSsuXL5fbbrtNvvji&#10;C++W4CsrK0smTJggQ4cONX2kuWrTpk3y6KOPyuuvv+7dolJVXwp39omVsjr2nSlXjlognfvPFk94&#10;zMgzh7/2R+/uhldt4Q4v+BlZ+bJ7b2aVcIe0a3eGZGbmV9v4UqnqU/zClp6ZI98u2SzPx35sljRn&#10;6eojHCMcQMPS4DWFJKRgwh0ARXxihrz5yVLpM3qedLzjeTPdhmC/lNuWt6Zl5vimAHeAMYAHlnF/&#10;evIHsmbTHikqLvGWpnIFynMHwONve2WJ+lW4o2ruor2mZ+Y6fexbp4+OLh8PatNnqpuc9hpwuINB&#10;1Lp1a/nPf/5Tnrp16yZbt271HrFPGIYPPPBA+XH//e9/ZdCgQd699S+eAYYrYOcf//iHxMbGyt13&#10;3y1/+9vf5N13363Rd1F+fr6MHTvW3Nedd94p8fHxZvsLL7wgBx10kNx6661N1jD+8ccf5U9/+pOp&#10;n0CJuv3oo48kJCTE/OWHo/rQl19+KUcccUSdDXg8jv74xz9KTEyMd0v9CKhz9NFHy+zZs71bgq+0&#10;tDR57LHH5KqrrpIdO3Z4tzY/LVmyRC644AJjpKPMzEzp27evXHHFFbJ69Wqz7bcg+ubKlSulZcuW&#10;5WO1TW3btjVjpupAKdzZJ0943Jud+r8qV43+SDr2nSGeiNhHPMOH/967u+HlNPJawZ3Skl8kM6tA&#10;9iRkybadlcGdssQxqam5jgFYPeNLpQq2MPDLPNBy5ZufNpqpPXf1jpPzrxpp4qaQWB3JnxFR3RRI&#10;uMNpLPWdk1dolrCe9sa3MvD5twycaBk6UIinA6Coq7HP+U0C7rQhvk1vufiGJ+XJV96Xlet3V3t8&#10;CeS0rJom6lfhjuq3oOzcArNK3w0PTzDtPRDjU0XpmDaPy2EXhQcU7nz22WdyzjnnGGPzxBNPlBNO&#10;OMFAEic/OeOMM+Tnn382/ZK0Zs0aadeunfzhD38oP55jgQY9e/aU7Oyq+3iwhPcO3iMHH3ywKfuN&#10;N94ohYWF3r3VE4ZgZGSkOb9Vq1YGeqGGhju7du0yHiZ4JGCk10bBgDtJSUnSp08fefLJJ+vVWFS4&#10;U3P9VuEO7XLYsGEGVv+Wpg3yYy7A9e9//7sceuihZqy26d///reB8uPGjTNAOxh68MEHpX379k2u&#10;rSnc2acwgikPmi/XjPlUwnpPlZDI2KudzQeV7W0EqjXccYy9rOwCia8m3NmyPVWSksuWQ1epGkq8&#10;hNN28wuKZNeeVPny+/UyfsYXclefOMeAHS0tPAOM8XFs25p76fhLgYA7xK/A4y3LMezXb4mX1z74&#10;WXoOny1tuz3lGPiD5UTHaDJl9k4R8leOmiTyqC3c+b4B4A5L0T8xfoGsWLfLlKE6KvN6appw5/Ny&#10;uDNY4Y6qUSu/sEgWr9wmfZ6cZzwhmUYZjPaKNxArFv7n/MDCHX7dZboRXjr0P172n332WQNwfve7&#10;30l0dLQzNheb6U39+/c3kAOIYsHHSy+9JL///e+lRYsW8s477xijoiFkjZn77rvPQBh/XkdVqaio&#10;SN5++21jCFIHTDlCCncalxTu1Fy/VbjzW5UdD4899lh55ZVXnHeafT8KMs0UeH3MMcfI3Llzzfge&#10;aCncadpiyfOwqDjpOuwtuXbMZ+KJjC1s91jspd7djUN1gTs5OYWSkJgl2yuDO17Aw2dWzMrPV7ij&#10;ahgxoLOk+YZtCfLJwjUydspncntkrJnWYwMPAyMCCSTqCncwpJPTsmXJqu0y772fZNjYt+XKB8YZ&#10;Q+n4dv1MAF8TxNfPtWubKG/t4E6J/Lhim4SPmitndhlWL3AHSHLRdaNlxEvvytI1O0wg7OoIYLY3&#10;OVOmvfGdXPXQy2X5NXK4g/CE+NJpR+Ej5yrcUTV6lTjjRmJqlkTP+UrOvXy4/Ou8XiYovb+2Vpdk&#10;xhqnrZ7WeUhQY+4wduPN869//Ws/uJOcnCynnXaame4E0LEGAbCD7X/+85/N1KhgeO9ghDO1wiZg&#10;1J49e0xZSRs3bjS/zruPIVFOjFo8jjhnwIABBpQgvHref/99s4175LuTewIccO706dMlIyPDHOsL&#10;dzh23rx55rinn35adu7caY5j3+jRo8uv369fPwMgcnNzzf7a6PvvvxeeK/DsvPPOk169epkyu40m&#10;po8RT8VeF4Dja7D5gzvUK/XG8wZs8XfSpEmSkJDgPUKkoKDATG+bMmVKOexC5E/92WsC/tauXevd&#10;WybqGu8Ae8yMGTP2MzJrK39w5+uvvzb1vWjRIvOZKWLvvfeeqStbvtdee22/61cEdwCetszUD3m6&#10;p5yx/8UXX5QtW7aYPMmbYydPnnxAvSOgJ/sp31tvvSULFiw4AO6QP/Vsy8tf7s9dXtoZ27/55hsT&#10;J4jjxo8fbzzO6AeADbaRaO+0C/su5g/u0AdmzZplnpG7PdHmbD5PPPGEiU1Em6+ryIM2xjROmz+J&#10;egF40QYRdfjVV1/td8wHH3xg9vmK/GweU6dONfm44Q55sg3AYadZbt++XYYPH27ui322zunntgxu&#10;+baHb7/9dr/2wDjx8ssvm+u7+0hNxbMCmg8ePFgmTpwoe/fu9e6puajriuAOZSdeFfV00003mbHU&#10;CrhPv7H3S6KOfEXfdteJ7SOMtdTnueeea67do0cP0z8Yf9jPPRKbi/q35/OsbL3v3r3btGn6gtur&#10;iPvhGpzHeM9n4p+NHDmyPJ9nnnmmzjHRFO6UqX3kxA5hUVPkylHvm2lZoZFxu9tHTr3Au7txyGlM&#10;tYY7rH6VmJwtO3alVwh3bNyd9cTd2ZMpeXnFTgP2ZqJS1ZOMp058qnz+7VoZPWGB3NxrklnGGqgD&#10;yDDLQXs9XwJpLNcW7gApgDqrN+6RuQt+kohRc6TzXc+b4M546gAiglFeEvnVFO7wZZKQnClvf7JM&#10;7uk7VU7vNCTocIc4SARVvvCaJ2TY2Hfk59XbqwV3iopLDUz5acU2GTP5I+l45/Mmv8YMd2gzBUXF&#10;snVXsmkP9zw+xWm7A03A7EA/f3cib4U7qtqKoY6x4+OFq+XSbmPk38AdZ2zx19bqkmij9KcbeowP&#10;KtzBOCHYK944J598sjFkGPsw3P/5z3+aX3sxOu0Yz0s5BgLTobh+XYwbX2EMYEQDj5z7K0+ApDZt&#10;2pjAupTjk08+MTDKfQzpoosuMoYExjXTEfBGWrx4sck7JyfHGARs69Chg7kWxgSrPnHutddeawwN&#10;5At3MFSoG7ZdffXVkpKSYgzi6667zgAUdxmoL4y+2k5/wMhz50eizD/88IO5d+KIMAXNTqUjMQ3D&#10;N5i0L9z57rvvJCwsTC6++GJTRwAoDCWPx7NfbBKmtURERBjPIWCG1XPPPSfHH398+TWpC+obQ5dy&#10;ARqoQ2CgPeawww4zALC2dWHlC3d4/hiqxBLB6KTMtJvjjjvOlMuWD0AGtLOGri/coQ3MnDnT3Ict&#10;M/3g9NNPNwavPY/r0p7uuOMOOeqoo8qvwVQXQKEV+VFPGLk2P9rD2Wefba5r4Q5whjbGce7y0sbc&#10;QIzyAlw7d+5spk9yHLGygBYEaWYapb0OfQTvCQub/MEdykZMFmACZaC8eKydeuqp5flQzgsvvFBW&#10;rVpV3udrI/LmXujLduqkTXxmap+FoABT7t19DG2td+/e5RCA/OhXPBt7DO2eKaa0OQt36APkzXRS&#10;xgtE2+cYgrDTJmydH3LIITJq1ChzDOIatBfu316D9kA9A5vYjzZv3mzaGrGnAEG1FfU7f/58Ux9n&#10;nXWWGXtrq8rgDqKfMqWS+lu6dKm5NvVPW+Be7P2SaCPUoa174Bjem+46YQylDTLWMj65z6fN0sdo&#10;i4yT9FXOsfupd747gI0ATL5POnXqtB90on1GRUWZuqeOgUiXXHLJftf6y1/+YvokQLq2UrhTJk9E&#10;TN8OvafKNWM+kytHLpDQiJhl7XpNOdO7u3HIabS1gjtMa8jLL5aklBzZsbsacGdTkuzcleF0kEKn&#10;o3gzUamCLIx9YqssWrJJXpr+uWNMx8iF146S4zEIfABJMIzkmsIdYgAlpWaZqQyz3/5R+j9TtvrV&#10;6Z0GCzF1gBl2ue1glJdEvtWFO4wDuXmF5phX3/tRHho0Qy6+brSc0L5fed36u0YgkhvuDHnxHafO&#10;Koc7JSW/SFpGjqxYt1vmv/+TDHj2Dbn8vrFyeufB5ffs7zqBTlyrJnCHF5FUZ//Pq7ZJ9Nyv5YEB&#10;06Q1ddwu+ECKsircUdVVqzbulh5DZsqpHctgeqDGBTwWTbB7J4Xd+qw8H/NxwOEOBgXGFPEZMHp4&#10;Geflmpdoa8DgKeBcwxiVvMBbYTQQfJh9TGeyXiyBEEY8xjB5Y4hitPPrrTW2brjhBvNdQxnYR8Jw&#10;A3Tw0g+8YWwJJNwhbgcGMp8xLvilmDLgjYHhQZkpB7+646FAXhjgtV1JCoMKsMbqXxjrGObkzz1j&#10;uPJr9SmnnGKub+sAbwvgB8avlRvuYIxyD0zNsNPXagJ3qEPqjedAG+EYYBNGIR5eeG/xCzuGI54V&#10;tlwYjhibTAWpi9xwB4MSqINhzTUQIAMPJ9oMsJHt3CfPwT21zhfuULfcP8mWGajBvQMTbV1xXZ4/&#10;5wIigHvUGfATWIbxi2gr1AngkbwxqIE/lJ12YeEOZQS80M5sealrygtodZeX8zCGgXccy3OjjdAX&#10;MMKXLVtmzserin5pDXJfuIPnmc3HHkM7o79df/315fePRxQeYxjz9KXaCo8U6hFwhucFxjpeYkce&#10;eaTxCsOwpx/Rjmhbl156qTHgKQPxtKhHxifgG6I/0f8w6Hku5Ie3B7CGOqoK7nAMz48+Rf1SppNO&#10;OskASDx6EM+R84Cgtj7Ig+DMXNtCMoAi9+ULQGsq7v/TTz+Vv/71r+b+bXlro6rgDp/x2AKIAUc5&#10;HoBJ3dOWGCO4X54B7Rq4xn7GSbzCaNN2rGMMALzhUQbAYRtB7akj+gWfaWN2nKROATdsZ/yknTJm&#10;cy3Ox/uRwM88J85B7KOPA+QYY4BEjOl839h8KANthD5QWyncKVNY1OTZLIN+3XNfy+XD35KQyJjP&#10;2/aafLJ3d+OQ0zhqBXdoU0VFJZKalic7dmfIZqCOkyqEOxuTzPSt7Oz8Cg1FlaquYrBjIGbVpOTU&#10;bPni+w3y7OSP5L6+U6T9Lc8YrxfitOBVEkzwYFNVcMeWF6iTlZMvS1bvkMlzvpbHhr8qV9w/Ts7p&#10;OsxAElbACqYXjDtR3orgDuUlYeCXxQDaK69/8LP0fxoIxXSxwebcQBpwFSWe4VFOvVxw9SgZ9Pxb&#10;8sPyrcZDy8qWlbplOtPqDbtl+lvfSe8n58k13V+W864cbpa4P6qe2oJNXKsyuFNex86LQrbTJtZs&#10;3CPT3vxWeo2cI13uecFMySOPo+uhPXAdhTuquor2Pe/9xWZMO9oZG+i3de1znA/oPsIZY1tfP1rG&#10;z/xCVq7fE3C4w0s7L+JAAgxEPBCc/IyRiwcG4ze/VLOtMrjDL66BgjsYexgIgKbDDz+8fIoUZcEI&#10;xrjAsHNPIQLYEJcGAwXvAwwUFAi4wzaWQ8dLBqMQIxKD2S3qAoMQQxEDkalSwDIgSG1iAFlhPGI4&#10;+sbcwcDlV/D777/fQAiuS+IXf4zDESNGlBvuwB3ulV+/b7755gO8DKoLdxi3qTeCsvrzLGA/kOB/&#10;//ufgQnkZcvF9A5ADN4h1qOkNsKotN5JPBPAg31WVpQDg482wLUxlFnlDa8XPiM33OH58xe4wVQr&#10;W2aeI8+fZ2iDiwN3MHh97yM8PNx4ppAvx2FUY7TSv9yiHnynZfkrL/GjfMuLVwf9wj5XRLu76667&#10;DJxgOpPbY8vKwp3Q0FAzjQaIwXO0Ig+mz3BfABZ7/wAqjGaeJ22htqLsPPs5c+aYuuZ+aU/AsIED&#10;BxpvC/o2YxjAhzK4hcEOnGSs4VieAcDBPc0Q+cbcqQju0BfoT+56BIoCvAAslBGvOZ4TMWpsfdAe&#10;gIa0B8rEfTRGUZeVwR3uj6lkQBTgDvvxemE6lS9Uok0xjjH1jbrHK47+zzOw47KvKoq5Q30xtttx&#10;ksQKhTyPjz/+2BzDuATYBBBzH5TtzTffNFA0Li6uvM+xne8bmw/9l3LyvGorhTuOur32O09E7EZW&#10;yOr20g9y2eDXJDQ89vU2UZOO8R7ROOQ0plrBHcQv4ekZ+V64k2pSZXBn24405/g8My2isXZ6VdMV&#10;bYqpK3jq/LBsq8TOXyj3958m5181Qk4wxkAZdKgP8GBTZXCHv0CoxORM+XH5Vpnx1ncSPmqehNz2&#10;jCsGUB9jxAfbC8adjNHkXNfAnVf2wR3Ki2GfmZMvG7clyHtfLDexbi6/f6xZrausbuuvrAbuOInV&#10;zfDCIZizhTtlX3qlkpGdK8vX7nQMy58MgOp89wvGC4rz67u8NnGtiuAOdVzstAlWcGP1r7nv/mju&#10;jSl5p3bAw6gsLhR51EeZuYbCHVVdxbvC2s3x8vCQmXJie6aV1m0Mdrf/0zoNkkeGzjJTFotKS4M6&#10;LQtjh5d2O+2DX6kxDDGocaWvDO5gHLhd6esirokHAcYsf93CKAb4AH4sYGA8xCMEY4zt3INVoOAO&#10;hi/GOmVim1scy7QT3ykNpGDBHSCKBXG+iTI+8sgj5VOggDtsA0pRR8SHwciyqi7coX0AU2gH/gw7&#10;xnfqGPjir1w8G+q9LlMnaIsY+hj3lAPDz2288n8MVCAIXhDu61cGd/AYABi6j7eJ6wFluD/aFu0P&#10;Q9MtYjxZuEMZgCJASDwN3PKFOxyLBxKApqry0gfdUMYKCEM7pk6AJQQGp61QXmThDtPIMMzPP//8&#10;/doSBjP9l+fjvr5N1Iv1IKqNACEARcASbY1y4X2BdxftjrZIwoMQLxjf2F3sY6oSXjS0OwADEIh6&#10;c6u6cIf7AR649eqrr5bDHZ4JcJTpbf7qg/aAp4qt38amquAO/RhIRR0CbxgnGLsY93g+btFOgOX0&#10;J+qTsQ6gTN+55557DAwFenFNq4rgDt5mQFHfcdINd3j2eOjQDrgeYxB9iXGUPoAYv+m3/Bjhzoek&#10;cKduatcz5lRPZFzeZYPnS7eXf5JO/V6V9lGxL5/zyMR/ew9pHHI6X63hDlMyMrKqC3eSzb7klBzH&#10;ACPujsIdVWDFSkILf94kL0//TLoPnmFiPGBAM3WnLEZN/XpokCzceXjwTBMIN9PpL7bt4/lC3Jfo&#10;V7+S7oNmSpsbnyozfNr0MeDCxqzBoPeXd7AS5aWuLvHCHQx64E5hcYls2Jogb3+2TEaNf09u6jlR&#10;zu46zNQvsKK+vKFscsOdvk+74I5Tvylp2bLYqVs8daKemCcd7nhOWoYN9J5TVtaGqFsSdeSGO299&#10;vFTSM3NMu8jJK5Cla3aaKXl9nnpNQm9/Vk4OHWDuE4PY1nF9lZtrKdxR1VWMeAQwHzHuXRNYuawN&#10;136soO8yHeskzwC5/pEJ8vpHPzsv3ebX7aDCHcTLPB4eGHrAA7wJMKJweccYwAiyL/IYXRj+gANe&#10;wAMVUJkyVAV32IeBhZj2wZQTysxUFgs1UKCmZXFc165dzTWACtZYBFRwDEYz+RG3g894XmAcBhPu&#10;YLxRVowSDF6b+DX8888/Lzfq7LQspoqRFx4clN8+x5rAHRvzpTK4g/GGJ5e/chHM1dfYrImAOzx/&#10;7gUDkrhHGJFcm0R7pU7wQgAmcF2mTwEGqoI7eO4QENZdZhLgBi8B8q8u3KHeqoI75Ed5rrnmmgPK&#10;yzOqLtwhH+oAbwxgK/VPH7ZePLQb4A5gDvgDxOBa1gvCwh3un2v73j/5+hr9NRFT1xifKBeGe2Rk&#10;pJlqCDTAK5B2aOEOXhv0T7fYR/1YuAOYwJMj2HCH/kV9+dYHz5rxgXpvjKI+K4M7SUlJ0r17d+Ph&#10;B5ixcIcpWbbNWNF2mHJq4Q5inMczkamWPDP6IB43djzxB3foY4wx9B286Gxdkq8b7pAHfYPvGkAN&#10;Hop4eNGe8W4jH9oj30eM9TYf2hXjrcKduikkKvZ2T2Rc4dVPfiQ3jftemJ4VEhnb7/+6R//Be0jj&#10;kNP5ag136LgYqzurCXfYHp+Q7QxMRfJLqcIdVd3FCk2JKVmyYv0umf3OD3JbeLSZtlIW88ULSOpg&#10;RNQ12YC3PYfNlm9/3mw8MlIzcmX1hj0yb8FiubffVDm36zA5oV2/MvBgIFTdDJ+6Jq7N1Il23cbI&#10;M5M/lDUbdsuexAz5ZvFGGT7uHely74tyasfBclzbfYClIcprr33BVSOl39NvyNc/bpDdCWmyat0u&#10;mTJvoWkLZ5q6LVsqvixodsOU1Z24voU7d/eJk7c/WSq749Nkx54Uee/z5cYLAZjCFELaAm2C59EQ&#10;5eaaFu68PO1z2b03rfwFRaWqiVIzcmTi7K8k7PZn5SRPWZ+s6Sp/HM94bsecVteONmMUccpol04K&#10;OtzBeCLYJkADTwBc6IkhQ+wNAAG/vGJsIfbxEs6LNi/Y7mkqdRHGBp4MgBSmc9jrUQfEisBo5kWe&#10;YLLAFYwtPGswZpii5JY/uIOxiQFioU114M4tt9xivETwNuAYDCOMHBLGKvkDNAAglJOVkShTsOAO&#10;eeKBgdGO0VOZLNwhzgnGNIYy07OoB2ThDsF+8aiw8jctC4jHdA7y9BX7gUNM42EaB7FQAi3gDoY9&#10;xjgxWPj1HmMRA5Z6xzjHQ4VpNhZIYJQCRSqDO3gzAa0qWpnJqjpwh/yAB8ACa7RaueEO5WU/5QVC&#10;uMtLH6wu3LGi/vGw4ZnRL4EdyMIdAChQEM8LwC3tAVF3THNjuhbxTQIpykRbwXMHbwzrHcXYQmwg&#10;e8+MHQAf6oYpcG7Rp6lLYinRv3hWPAO85dwKFNzh+QEvaA++z68piHZVEdzh/4xN7KONMd5T94xn&#10;jPG+zx/vSPo78JN6seK5MmZOmzbNTOll/Ocz8gd3GKeBecA7xjQrYr654Q5ibCM4dseOHc1+zmMc&#10;55p8FzCmUn7GJCviwjHeKtypm0Ij4saHhseW3PDit3L98wuZkpXfPiLmXu/uxiOnMdQJ7mTnFMie&#10;vZmyZXvlcGfDpmTz/127MyUru9DpBGogqGovvMYIjvvd0i3yfNzHcuOjE+XMLkPNr7kYzg3lqeOb&#10;LNx51DHYP/p6lXy/bLOZLnZn7zg594rh5cZ7YykvCeMJmND+5qdlyAtvy5T5i2TUywvk6h7j5ayu&#10;Th237WOCUZtApg3k/UKycOf8q0fJI0NnyyuzvpAXnLZw82OTvW3BKafTFvAsaig44i9RDtpoC88A&#10;uS0iRl6Z+aXMevN76TfmdQm97Vk5sX2/Mm+o1lENXm4b0+Tia5+Q52M+krWb90hufqF5OVKpaiLi&#10;R73z6TKnzU+WUzoONO26pm2b4+kTgNrzrhohEU/MlR+cMdW2R+dvwOAOL+oYpPfee2/5MsG8+DO9&#10;idgFTp7GCwB4wYs5RiXbMNyt0civqWzjhR3jiXcmpmBgJGGwEri1NiIf4mkAcQAr1gjlGsQH4po2&#10;yCuGILACEIRBhvHnFvE7mNLBOfzSi3FAfpSRbdWFOwTjBXLxqzHTZ4AlBIN1wx3gCAYlvzZTJ+QV&#10;CLjDvVJODHMrjDKmXgG57JL1djveBhh3VhbuUKc8Y4xjjH+eH6JO2IbRCxiwsIiljKlXC3cQBjX3&#10;hSHOvSNiH/Fc8FIhWa8lAIY1LIEOeNsAZ+oiC3eALDxrjE6my+FpQXuw033oDxZe0c4BIxXBHdob&#10;nzFuycvtbYMHFF4uto9UB+6QH8Ym09M4lvqkbAAEoAb1Z+EOxjPl5Vna8gIw/ZXXH9zh2WEIW48r&#10;6rtnz57mPmwMLDfcweCmrWM4E6cHwEJ5gVoY8bQLNyycNWuWqVuOqY24R+6Ve+QawByuz5jCPivy&#10;p06pG8pmAQD1DsADIBMfhuMANGeeeabZxrNiG+0CDxP6al3hDvkxblCvvu2B/bQHO02NcQKQgddL&#10;bQOnI3sPtBnu3xdS10TUa0VwBzjPWIXHja1PEtvxhsSDy94bzwDgx3RO+hVjDJDZxpHiOkwBBBTS&#10;j+zYC2zlmbmBDecSqJ8+YuEddUl784U7lJf+y5jF9w0eWxYUkQ8QHU9JppQhnhVjL21H4U4d5Bn+&#10;+5Dw6G894bG/3DJxuVz79GcSFhm7PSw89grvEY1HTqOtA9xxBof8IrNi1vZd6bJ5K2DHD9yxgMdJ&#10;BFUm7g7BQlWqmugXp8ERHDcnt0CWrt4h46Z+JreGR8tFeDm07y+HOUboERdHOQaAf8OgIRJGyHGX&#10;Pi4htz4jt/SaJNc9PF7adntKWnYY4JTVlrdxQAebrNFFbJpLbxojHqfs55sl2PsZmEJqSG8om45x&#10;njPpJM9AueDqJ0zAbFbqahEyQA5vFWEASmNqCzZZA/X4dn3NlLIOdzxvoM45XYea8lJuQJ+/c+s7&#10;4SlxlFOWUzsMkk53vSD39p0q015f5Iz5tQ8eqfptqri41MTdGfT8m3JmlyHlQNtfu6soGZjsJNrj&#10;Lb0mG6+3rOwC8/KNnJfpgMIdlvrlJRwD3smjPPHizNLeTHdCXB8jkwC2GO3uYwEn/HprhTGBkQAg&#10;YjWn2gpDF4MJg9N9PQw6yoFXCEYAhqP1BnAna2gDO6zLPtsx/jCg8BDAWK4J3MHowbjg+hyHgQnM&#10;wqDAeOU4tlOfGDyUq65wBwMVw8veI4YQcI1nwjLGTN/BCGKfvTbGrJ2yhtxwB1F3/LoOpCJmBvXI&#10;9AymBwE8bF7UIdDGDXc4Fs8PjF57HIlf74EIlAtDkDK486KuMdJ8g+XWVG64g4jjQbmpF0AFzw1Q&#10;4o5fwy/6GJEVwR1EGwD64a1hzyPR3uhbTGVB1YE7iHYCTLSglESbwHim/dFuEcCQ/N1tuKLy+oM7&#10;GNTUNX3Onk+ZuQ5lQL5wB+GhQd/nGsTs4bmyVL1vf+MzIMSOQbURkIC+7M6XBDTA+woPMfKnDMRx&#10;8S0DfRVgacV9UQ/u46gz+i3tsK5wB9EeGMssjLOJugVwWBDHGEn5ADz2GrUR9w9YZwwBUjF9sbYC&#10;unAf7rbnLj9lBcq4RRthxUPq0X08Xo+2Pql3PPIsGCfRhxiD3N5WQDyuw37GI1bu41zAsDseF8+B&#10;+vWFOwg4yrmM2wT7tm0ZsTIaY4DNh7GNKYUcr3Cn9moTFdsyNCpuXZeB8+S2ySvlilHvmWXQ2/eK&#10;bus9pPHI6TC1hjuosLBE0tLzyqZmVQB3DODxwp1tO1LN8RjpKlVNlFdQJOsc42Dm29/Jw0NmmYC/&#10;uPcf1cYGxS0zRv0ZBQ2XyiAIXhok6xXTWIz3ypNTdi/oodzHeu+lsSWeO+UzZXQlf8c21rSv3I2x&#10;DfeV451ky/josNkm9hLLzgPp6/JSq/rtiHbCtNRJr34lF149So42KwDWbBxk1UCgKLGonp78gazf&#10;Eu8YPPveJQIJd6wwxFnpB6OKhNcFBpevBwzCwMcossfalZrcYqoWeWAAuaf41FassGOvR8JzBmCD&#10;MMC4BvDGfQyJ2CkWqgAzMA7ZzrF4FAE/8FIhxgjGUEVwh1/A8W5i9Rw7zQhAQV7cI0YU5zNtgDgW&#10;bMeQBgIwNYj6smCgtqJOieVjy++e7oQ3j703WyaMdbd4bsAclra2Ivg1HkeAEBvjBO8P6o18eLac&#10;h6HGlAv3PVBXeEnZa3IskMstDF0MQXsMdc2y1nUV90Z7tVPskG1z1AMGPTABo95eG2jDcwKS2RXW&#10;aBt4GNhf/60ARPY8EtDGGvKI6zI9yA3PEPm72xyifQIHyYfyMa0PbxqmQLn7BuWlrdhr4kWFV4Vv&#10;ealnf95wQEf6vz3f3UcQzxcPHGIe2XsBpLBUPXlyz3xGHGfzIQE9qNPainGEvgAIBSQRY4V8+Qvs&#10;A5Qx9Ya6QrQtrukug7vdWtHnAGzsp39SZ7Rpluq2Xmt4NeFlQluwXkzAGPqQL9zgedB/3TGnEOe7&#10;yzJ+/HgDFK2AIkxppG7r0s/5/qAvUwbKaz2XaiPyAuLhweUuOwmvMDcocQuPLerRfby7nyHGnqFD&#10;h5bvp8+5PQoR7Y02yH76GGMBz4vrApPtubR59vn7HqFeGctI/oAwz9jmA5Tk+XG/vlP6aqLfOtxp&#10;1yvmJk9kTPxVoz+U2yatkK5D35D24bGfXfJY9OneQxqP6gp3zOo5WQWyOz6zarizKVm2bk81y6cX&#10;FSncUVVfDMbEVXj706VyX7+pclbXYWbaTRnUKTOK/RkDjSFhrJvklNENIfwd26iSt5w2+T2mESQD&#10;RJpIWX1TWbuw5fZ/TGNJeFowzZDg1C9N/1y+X7pVEpIynRcSHctV1RNA8MOvVkm3npPktA6DDNxh&#10;DPfX3nwTfYRplsRUe2jQdPn027WSmb1v9UEUDLijKhNTjPiF2KlLE+/HTk1QqVS1F145AACmAS1a&#10;tKh8PLOeHEy9ZHqjhUsqVUPptw53QiNih4VGxubc8MIiuXXicunUf7Z4IqPnXfLwxMO9hzQe1RXu&#10;lP7yi+TmFUp8QpZs9sbbqQjurN+UJFu2pUhKaq7x+HG/lKlUlYkYO7v2psnUN76V6x+eIC08A82L&#10;PqDEnyHQmFI53PEmf8do0tTYE4Z42TTDvtLh9ufkuZiPZdmanZKXd6AHg0rlT8Taw+trzMQPjOel&#10;aVOty9pUZQmww3GsjnVdjwkSN3+R7E5gZZD9Yz8p3AmO+PWYYK+4+uPaz2o8eBCoVKq6CYjD1Dem&#10;4xAXhVhUJFZAIuYP/Q7PDLWXVA2t3zLcOeGeaX/2RE2ZHRo55ZdbJy2XWycuk7CoqRIaGTf+/7p1&#10;+533sMajusId4qAQd2dvYnaVcGfdxiTZ7Pyf5dAV7qhqIgt3prz2rVz38AQ5OXSg87JPsFn/xoAm&#10;TZoCmwCpTCls4ekvV97/krw07TNZuX6XGf9VquqI73xipi34Yrlc0/1lM92P4OFVjeOm7bXpLe1u&#10;HiMvTPnEAKLi4gPfIRTuBEd4FDh1aBLTRfDa0fc3laruoh/hlQPgYQqW7WekG2+8sTzejkrV0Pot&#10;w53WPSad0r5X9FddBs6V26JXmWXQwyLjcsIiYgd6D2lccgaNOsEdBp38gmITVHnrjvRywOMX7mxI&#10;ko3O34TELGMQMMdQpaqOLNyJe22hXOsYBSwjTTDi6rr0a9KkqfYJz4nDLoyQf537mFx53ziZ//5i&#10;2egY2BnZBMfXcVxVfTGW/7Riqzw4cJqc2XmImV5b2bREoA5eO0zFfXTYLPnyh/WSk1fgzW1/KdxR&#10;qVQqlSrw+i3DnZCI6MtDI2M3XTnqfbk9ZrVc+8yX8v/snQV4FVf6xv/dtrvd7m637i0thZZ6Cy1F&#10;I7i705ZCKV0oRHAP7u4R3N3dXYMEj0ASQoS4G/D+5z33zuUm3IQkJBD5Xp7vCZk5c+bMmTOTe373&#10;+75j4+gaaOMwp52xSP5SbsCdxKRUFWp10y/C4lLoJrhzPUTl3bkVEIno6ASVr0ckyop0uDN/7RE0&#10;/2uWyrvAxJrmiV4tTQzExMQezwzPVk+8x0l4WUd0G7gYPr4Plj4VibKrS5630XvMavzYaPgj3+GE&#10;+PTuqf/HNCzbeEKFY2UEFAXuiEQikUiU+yqycMfJ6W/WjnMdrOxd4hpPOIg2LpdQd/gW2Ng7e1Xu&#10;7lLTWCp/KTfgTnLKXdOKWZnBnauehqTKN3zDERqmh2YZKxKJMhHhTkhYFLYfuohh0zahQ+95aNhp&#10;OkrXH6a8d/Rvfy1NDsTExHJmfKboNVGq+gAFVQeNX4ctu88hPNKweoxIlBN53gyG05QNqNh8ND6q&#10;3Nsi3OHvek6ez2sMRO+xq3Hp+u1ME3gL3BGJRCKRKPdVVOFOmU7Or1s7uLpV7bUILaadUnCn5oCV&#10;sHJwO/OTvevnxmL5S7kBd7iseURkAm4FRGUKdwh2rhq9d24HRqtwLoE7oqyI4ywhKRkBwRE4f8Uf&#10;h097YvH6Y2jedbZK8koTuCMmlrvGXCdv/uiAHxsOx+R5u+DjF6JWPJKQWtHj6Kp3EAZMWItyTUbi&#10;w0oZwx2CHe6v13E65q85guDQaGMNliVwRyQSiUSi3FdRhTuV7Fy/sXFwOVZr0Fq0nHVWhWXZdp8L&#10;KweXPeUcJ/7TWCx/KTfgTmrqPcTEJCEwMAY+N8Ph6Z0x3GHenSvXguF3KwKxcUnKI0Mkyq7oln/Z&#10;KwCdBy9WLvucBGQGd/TJgyqjymUOgtKUf+T+R9X3oKyhfNr95sthP7ptmddFS7s/s7poWa/PUNfj&#10;10dLW6flMgYzlHlUfeZmKvvI+tPWnVn9actkVidN25+mvKUyBcPY/rd+dFRwZ6LrTnj7hkg4reix&#10;xM8M5y75wX7IMnxbd4jyvDQ8Kw+PPS69/4ltP3QbuhyHTnsiLiHJWItlCdwRiUQikSj3VVThjsq3&#10;Y+cc02DUTpVMufm0k7BycE2ytnOdYSyS/5QbcIff4nI53OAQwh0D2MnQc8cId3z9wxEdk6iWMmUd&#10;IlF2lHr3Ljyu30LnQYuyBHcMq630wNtlu6sJw+tl7DM1lmGuB0vhXvxdXxb6TW3i+3oW6qP3A8sb&#10;JjJp28b6uAoRJ9GPrsvB2DbWZaFtmvFa2R88p+U60hrLMWmppbbReB72W1auk8brUPWla5tubCP3&#10;G67Xch3mpt+LrCbP1u9NVu4zr8n83liqj6aHh7zFPs1Cm9/U6jXdbwv1FRTj+BK4I8pN8fPCibM+&#10;6NBnHkpVG2B8x1oee29o77vPqw3CiBlbcP1m8COTdwvcEYlEIpEo91UU4c77zSb+08rOpX+VngvQ&#10;ZOIRtHW9jIZj9sDawTXaxs6ti7FY/tPjwh2KcIb5c+6ExT0a7lwPUXbDNwxhEXFISpYl0UXZF+HO&#10;hWtZgzvcTtDA3A6fVR2Ar2s74du6mRvLMM/IR1YPhwxwok/vjBK2/fBlzUH4uo7lOkym7Wc5lmfy&#10;UANEeVAf/8+2fVFjkFZ2iOU6TDYE39QZrK6D4QrpAQ9BQjFtO8/1Va1B+M5iHboZzsVyJar0M7bl&#10;QZt0K1apl6HftOv45qE60plW5osaA9VqZvrxuqcL69a3sV+ZFPsbdb0ZX7M6n1Ync24U0/pI9b2x&#10;jelN94Ci1wyv5+vag7X6H67T3Lif94ZL6/O+GO6tWZ3GNqs6tTJfavcoK3WyT0tW6W+83wU3HxTb&#10;LXBHlFviX/qk5BTsPnIZzf+ajY8r91Gg9+Fxpz03HHtlu6NM/eGYsXAvAoIiDJVkIoE7IpFIJBLl&#10;vooi3Cn/v1lv2ti7bq7RfwWaTzul4E6dIRthY+caWqmbs7WxWP5T7sAdICXlnkqq7OPLsKxHwx3m&#10;5QlUS6Izf4PAHVH2lBW4w99pnGBzGd16v09Fn7Fr4LbqMFZuPYUVWzI2LrnOhJ+N/zdDQZd3tYk/&#10;vWve0YxQpXyz0fij30JMcN2BReuPWayDxiWjl28+iUlzd+H3vgtQqcUYBV7YrncraJN+rT6Ciyb/&#10;m4kxc7Zj6YbjWKGVt1SXwU6qFcN4HdV+mYCSVQx10QgRPrLqo7VtFP4csBAzF+/FqkdcJ9s2Zf5u&#10;rW3z8WOjEWmAEX9+YtsX1X6eoJ1vNeatOYLlFuowN65mM3r2VjTpMhNf1BxsrCct3Pmsan91L4ZP&#10;26yud+XW0xbroi3ffAIL1x7F0KkbUePXiVrf9VVwh/WY32cDmOmJ4tZ9UVG7N10GL8HspfuxbNMJ&#10;i/XqxrxN4113ol1PN/zQYJgCWYZ2GiaXNE5Af2o8Ar/1modxzrzf2j2yUJduS7U+mLZgj2pDZe1+&#10;F7fuY2ifVldB8+Jh3wrcEeWW+Lc+MCQSc1cf1p7nSfioova+Kfcw+NSfPz7rNq3HY/7qIwgJjzHW&#10;krEE7ohEIpFIlPsqinCngr3bZzb2zncIdFrNPq/gTrXei2Hj4HaL4MdYLP8pt+AO8+5ERiWoXDpZ&#10;gTvXve/g1u0oxMQlC9wRZVtZgTuEEzR64fzacy7cVhzC2Uu+2jiNU0lhM7OIyDhc9b6N5ZtO4pce&#10;bqpuhkS9WtoO5ZqOwsiZW7Dv2FX43Q7TxnCCSvZsqR5aQmKyWsZ99+HLGD5tk4IU9EJh2FCxyr3Q&#10;tMssBYF8A8IRF5+oHZN5XVEx8Th3xU8BhIZ/TFceRrxO9sP3DYai+8iV2HXkMkLCmLQ847po8QnJ&#10;uBUcgS37LuAvp6X4us5gFSZBmPWxVV81AZs8d5fqt6iYBIt1mBtzYty4FaoACL+Z/7Qq22YAL5yw&#10;lao+EI3/nAHn5QfUijlx8UkW63lgyYiOTdDuRSBcVx5CvY5TldePDqAME0FDGBrPQZgyZvY2nDjn&#10;o11/zCOvPzYuEb7aPdxxyAODJ29ApRajVX2si/1Ar6MKzUaj//i12HnwInxvafc7lvfIcn20OK1P&#10;bwdF4sDJaxg5awtqtJuI97X6eH/Sj9H8bmyvwB1RbomLL5zxuIneo1ejbKOR+KhiH4ueeBx3NL6D&#10;6v8+Dau2nkZkdLyxloxVmOCOj48Pfv/9d3z99df48ccfERHxaM+l/K5Lly6p6xkzZoxxS8HW3Llz&#10;0bx5c1y5csW45cnowoUL+OGHH7B27VrjFlFhEkNXZ8+ejbZt28LT09O4VfSkFBkZieHDh6NFixa4&#10;efOmcWve6OzZs6hXrx5Wr15t3JJ/VRThTiV75+Y2DvPuNRy9W62S1XKmu0qmbGPvevj//g/PGIvl&#10;P+UG3KH4MoqLT0aQMe8OQY4luEO7QsDjGYKbfuHaRNuQd0ckyo6yAnfeMebLsW07DlMX7FE5GzJb&#10;Rje91LfMd6KUZwu9a14rbYeXv7dDW0cXnDjnrcBIVkMKWS4mNgH7j19VHh30XmG+nu/qDsHw6ZvV&#10;KmBZrYvidXhcDYDT5E3Kq4Q5cT6s2BsN/piuPEfCI+OyXN89rVzwnWjlIVOnwxQVgsQJPaFYtyHL&#10;tcmYr3a+VGPpR4vn9fG7g7HO22HTepwCWcxVQ1hCeDJm9na16lJ2rpdlbwdHotfoVShu01fls9Hv&#10;N0EM7/Un2nZ64Jy6cDNb95l1E/IcP+uD9r3nqRA5tpV1lqjSH20cnLFtn4eCOtlosoI8py7cQI+R&#10;K1Hcqo+63+nHaH43tlfgjii3RNi6afc5NOw4HZ9V6adCSD+q3Ef9TDP2tHFHj57Pqg7Ez46u2HbA&#10;Q4HgR6kgwh1O1CtVqoQOHTogMTFRbSPIcXBwwN/+9jc8//zzePHFF3H8+HEMGDAA3377LQ4fPqzK&#10;PUqxsbGqnnLlyuH06dPGrU9GycnJ6N+/f5r2sg3avYCdnZ36vaCLkOq7775TE7TsiJ+XU1JStM++&#10;d7P1d1DXiRMn8MILL8DNzc24RZRTxcTEmJ6RM2fOGLc+XXF8DB06VLXJw8PDuDVrSk1NxcCBA/Hv&#10;f/8bmzZtUttCQ0PRsWNH2NraPnEQmZ+V0XMYFhaGzp074/vvv8e1a9eMW/NGR44cQcmSJeHs7Gzc&#10;kvviNRJC853xOGO8KMIdawfXhdX6LEHTyYZ8O00mHoat41xY27lNNRbJn9IGdC7BHebdSUFYeBxu&#10;+IY/Eu7QGMIVHpmgkiRm/8+bqCgrq3Dnw0q9UOf3KViy8TjuZMGtP71itEn/kg3HUa7JKDU5f7uc&#10;I+yHLYPXzRA15rOj5BStzVdvod/4NfimthPer9gT1X+dhLmrDiMi6tHfSpuL574dEoU5yw7CqtU4&#10;1bbPqw3An/0XqXwWWZkImStau85dhy+iY78FCpK8XsZOhWkNnbpJedhkF8DS82n19tMKjDD3DJMM&#10;E8jUaj8Z63ad1T74Zx0W6SJMGzptowpzSg93GMLBfDfdR66Al2/27w20N9DNgFA4Dl+hcuswBI/e&#10;QV/VHowugxcr8JPdPmAbAoIiMc55u8pZJHBHVJR1X/tHLzy3lYfUeCLAIdRh2GN6uMNQ2nd/6gHm&#10;5Oo9epXyxKNX3KNUEOGOl5cX2LaRI0dqn6GS1CSDEworKyu1nRMzipO2OXPm4Ndff8X58+fVtkcp&#10;Pj4eU6ZMwR9//PHEJ3WcUKRvr8Adg9gP5cuXx7hx45CQkGDcmnUJ3Mk9xcXFmZ6Rq1evGrc+XT0u&#10;3CEoqFq1qgmq0hNl9OjR6Nq1a557ohQkubu7o2LFiuo55rtSV2GDOxwT/GLA2tr6scZ4UYM7XObc&#10;2s41oOaAVWoJdMIdrphl6+iGSnZurYzF8qdyC+4QevJDf3RMAm76R2QOd9SKWSHwuhGmkjDTVTsn&#10;316Iiq6yAnfofUEvjAZ/TFN5bEIjYo1HZ12EO8xLY91qnCFMp1JP9Bi1UgEP/gHOjnS4M2DCOnxX&#10;d6jyaKmvtW3x+uM5gjuBIVGYt+qIyknxxg+O+KrWYNgNXY79J649csng9IqOTVRhZt2clqKkbX+8&#10;WsYQfjZq5tYcwZ3ImHhs2XvetCKODnfqade789Al1f7sinBnyNSNKlmzeYgTfxLildEmjMxFlBO4&#10;w/cPQ+x6jl6JT6v2V2CH0IjJnrsNXYbj2uSS76nsyHCPIjHRbZdKHk1IInBHVFR1V3tf3goMx9g5&#10;2/Bt7SEqVDEjuMPfuVIWvRJnL9mvQj2zMu4KItxJL76LCAs4sRg/frzygCksErhjkMAdUWZ6HLgj&#10;yrqKCtzJLRU1uGPl6FqHXjr1hm9FG5eLCu7UHrRWwR0ru9kljcXyp3IL7lD88BYXlwT/25G47vVo&#10;uHPdK1SFcSUkpgjcEWVL2YM704sG3Kk9GHbDchnuzBK48zhwh6FkhDtMyi1wR1SURc+bk9pz5KC9&#10;o76u6YRi2vj6qFIfBXc+qtRbeetwzPEn4c7L33aDVctx2LbfA7HxSVl6pnMT7vj5+WHYsGFYsGCB&#10;Cm/Sxff+3r17lVcNJ/X8nV4qK1euxM8//6yse/fuCA4ONh6hvV+jo9WH92nTpqkwLHqzMJ/Ohg0b&#10;EB4eriCOq6urAjnM41KnTh288sorKF26NNq0aYOxY8eq0IF9+/apUCfzCQffXevXrzedm3XzG3u2&#10;i/Vt3boVQ4YMUTl8KHoKMQRs+/btWL58uTqG+6OiolRd/Gaf16bX17t37zQAQm8v2x4UFIROnTqp&#10;cl26dFETFf3vItvLfjJvrw536EHA/+vH8hz0oMgN3bhxA7/88ou6NzT9HO3bt0dISIix1AP5+/un&#10;uV5+w339+nXj3gfy9fVV/cQy7dq1U9dkCe6wz7t162aqjyCLXlPsF36DvmbNGtSuXRuvv/66ur+t&#10;W7fGb7/9psYbxX5buHCh2qafa968eepYXZbgzv79+9W1cixQPN/mzZvVONPbMnHixFyDhfQy4xjQ&#10;66atWrXKuPfxxDHIcczJ97lz59LcQ/PniuGL9Lphfhrmc2KZP//8Ezt27DCWMOSuMm/jiBEj1D3X&#10;Zf6McOyw/2fOnJnmGBqfaY6fRYsWwdHR8aFcOPp9nzx5sim8kmOGz5peh5OTk+k5NJe3tzcGDRqk&#10;yvB+8xlND3fYJ9zH54bPt15vz549lWeOLt53Pnf29vbq/BSfX+Z0GTVqFAICAtS2nIh9s2fPHvWM&#10;mF8/z7lu3TrVh+Z9mxPxetnXfAY5vvTr5Dg2fw8HBgaqa+eYO3XqlCrD4/h+1cVxwO003huOEbaV&#10;18F8VXzPvvHGGwri8Dlk//I5NIc7PKZPnz6qjo4dO6o2mT+LFPvX/P1PY39Ykv7O5TuK45Zjzxzu&#10;EDKxDPfxnuvnZj+sWLHioXNz3G3cuDHNudkWc/GauY3PBsMQc6qiBnds7N1WqSXQJx1WYKfV7HOo&#10;3ncZbLq5BZbp1Ol5Y7H8qdyEO/zwFR/PZKJRGSZUNoc7V7X/+/pHIio6UeX9EImyKoE7AncE7uS9&#10;CdwR5ZaiYhOwZvsZtOw6B19UG6iADsFOcau+Ju8drtbHn1y17k3tncZ3N0OyOOay8hFBeyfnGtzh&#10;5IETzAoVKqSZkBGCcFLxxRdfqMknP2xz4vHaa68pcEFjnhzuJwih7ty5oybrTCbMD/Is869//UtN&#10;NG/duqUmGfzwzkkhJ7J6PbrVrFlTnYcTgPQ5dxhuQVBgXv6jjz7C7du3VX38QM5JIieFFHP3PPfc&#10;c+ob61dffVWVpxcJJ67Hjh1Txz777LOmuv7+97+jYcOGpgkr20s40apVK3z22WcqLxDL8RgbGxuT&#10;2z/by7AsSzl3uI39oB/Lc/C6c0PMKfHMM8+oidj7779vOge3ffnll2kmwjt37lTXrpeh/eMf/0DZ&#10;smVx9OhRjif1t4GT5Lp16+Kf//ynqVyxYsXUxNAc7vDaCWzYv3o5/p85lTjpJQTkJF7fpxuvn5NS&#10;to37CfbM97/33nuqL3k8lR7ucDLPBMs8D8caQdn06dNV+3jdej2834QGjwt42CecdKYfd3wGeB8J&#10;fh5HfK44nhgqldk95Bhv0qSJ6vPixYurMuy7qVOnqv0EaXzmzNvIe8h+InDjdXBcE1byGeHY4bgl&#10;UDU/hvbJJ5+o9wDhGc8xa9YsdQ5dHNsvvfSSun8cN1u2bFGJ0M37n/dMfxZ5bhohCZ9v7tPL8Rlk&#10;35rDHY4xvlfYJ++8846pXo4dvn908dwcKx988IECYxQn9MzD87g5d9g3vG5CDz4fughLCHb4LF28&#10;eNG4NWfiM/nWW2+pHDHm45c/69evb4IThKuffvqpuiY+HyzDe0Sgw3b26tVL1aP3KZ9D7ies4X6C&#10;Nn2fbuxfhpDqcIdjj88V+5j72QY+7wcOHFBtoDjWCfvM3/803j8CJf1ZYx8x9Nb8meF4Ydt5Xh3u&#10;8O8L2165cmXVn+bn5t8UwiBz9e3bV/WTXieNbeGY0J9Dnrtfv35q3OphvjlRUYI7agl0O9eEan2W&#10;ovWcCwruNJ18FFV7LYKtndtqY7H8K+3lkmtwx/CiTEHwnVh43wjLGO4w5861EFxW3jt3EBwSk+3J&#10;o6hoS+COwB2BO3lvAndEuaUw7f3LEKtqP09ASZt++LgyoU5fI9zRrJLBilXsrUK2mJesx6hVuOwV&#10;qLyCs6LchDv8QEyvAE6IOeHQJ/qcHDEfDuEBgQjBBT+cc1Kna/fu3WpiwYknj9Hhjj45oCePrvRw&#10;h+U5kUsflsUJSXq4c/LkSfVh/quvvlLf9lP8xptwgjAhI7jDYzix4IowOjCg6P3BSYXePvYBvWx4&#10;ffpEUYc7vBZOIjgR4jfX9C4isCJU4KSC7c0I7nCixW+YCSHYhwRNPAcn9Y8rHe6wLYRw7D9eBydM&#10;PC/byT7mdTRo0EBN9nVPD/YXvauYwJqTS14bjyVEYfs4QWYZXhvhFreZwx1OxDkx1ydQHDMuLi5q&#10;Ms5v/HWxHyyFZfF8nCjyfPp9oXcU+4eeBbrXig536O3FyXT16tXVmNT308OBXkWccLO9FNusl9M9&#10;OnIqepCxjzludU8QghZeO8cVvd3YxzmVDnd4D3v06GG6hwRK7HNeG+vX4Q7bUqZMmTShNfSGIZjl&#10;vdTHPscbn1MCPE5+2cfsH3O4Yy6eg/3L/DX06iBUon344Yfq/uuggeXoKcP7zLHO/q1Ro4YaWwcP&#10;HlRleJ95v9keroLFZ4znnzFjhprA06tGf254TbxOS3CHY7hp06bqHvO9wrbxeP0aCwPc4TuC708+&#10;Bzyn3icEI0uXLlX9rcMdgj9z+Mx9HD8vv/yyeqfqYv/wWa1WrZoqQ7FcZmFZHFesh1CPbaD3E8c3&#10;3yU6YCTEYxuaNWumvhCg+G5h+9neZcuWqfNdvnxZAW3Wx/p5n+hxw208T3q4w208F2ETy27btg3/&#10;/e9/lZchj6f4vmY5wkGek2IbCLGYUJsefzw374/Aneypsr3Lbwy/qjd8iwI7tIZj96JKj/mo7Dg3&#10;//eBduNzEe7QRSwV4XpSZS9CnYfhDpdCN8CdYGUBtyORqk18RaKsSuCOwB2BO3lvAndEuaXg0GiV&#10;w6tswxEmbx3+NMEdzbhyFpdGf7dsd9TvOB0rtXdvSFh0lp9n7Z2cqzl3OBHihIiQgBMxfkjmN/dv&#10;v/22mkBxwta4cWMFORgCw290afSkoKcHvQb0SRjhDj/I80M+3ze6cgp3WI7fPnMSfOjQIVUmvVif&#10;JbjDY+hhodeti3VyksNJrn4tDE3T+k9NYigd7hAomU8UWC8n2AzZYL+wvRnBHYIK83Nzgss26av7&#10;PI50uMMwMXMRfHBSTrjBST6BDj2PCHv0iSHFiRPvBSfHvFe871wSmclI04fiWArLYh/SC0fvP06G&#10;6eXDa9TFfrAEdygeTzDHPuPxDJ8jaKpVq5YJ4BHucELfsWNHNbHlWEufKJX18JrpjaW3hV4fHFf6&#10;pD8n4ucegjlek/l1U7xuAhmOdfM+za50uMMJtrkIAgmQ6HnDcarDnc8//9w0uaV47ZxU836bh65R&#10;hGX0APn444/V+GU7LcEd1kHPO060CUsZ+sNr57hmeW4jXKVYjpN5ggKCFE7aS5QooeCwDukovgc4&#10;9tl3BAYch3x/EASZewfyPOnDsnS4w/LmnlGEhwR9ehgQjy3ocIcAhH1nLt7fN998U40J3jMd7vA+&#10;mPcH28hQSMIN3gd97POdTEBH7xcdyj0K7hCSsAzHAkVgyOeQ45vjiH3dsmVLlCpVynSfdHEssQ16&#10;ezkO2X5zyEulz7mjwx2OEbab56AIUfms813A9wO307OU3kVso7nYFkJEhn7x3AJ3sqnmq561cXBZ&#10;T7jTdPIxBXa4DHrdoZth6+CWWsF+1mfGkvlX2qDNVbjDD/6xsUnwD4hUYVdXvQy5dzKDO77+4dpL&#10;zrBKhEiUFQncEbgjcCfvTeCOKDfE58s3IAw9Rq5CqaoDVOiVRbhTyQh3tHftn/0X4uwlPyQmJWf5&#10;s4H2Ts5VuMMP/PSkIKDgB35OCpjXgRCDMIOTCk50tPotGj9Mc+Knwx2GaaT3msgp3OGkkd8WcwKh&#10;h3+lF+uzBHcIBvhhP714jZwEvvvuuw9dS3q4o0MSXQQhnDxmBe5w8mUuAjN6JOQl3GE/Egpwwsb+&#10;4qSYEyPdK0sX283cNJyIcULPa+Q1cFJlfr1UerhDkMdcGZx0pu+/rMAd3lOCOk7izMN0aOnhDuEH&#10;Q5ToLUJvI95rXbwGtokQht/+m9fzuHCHY57ggPffPAcKxX3ffPONGh/p92VHGcEd3kOel2CGnhM6&#10;3OEE3fwZ4GSWUJL3N/21sm8YykKPPI5l9psluMN7wdwnvL86yKU4Vgg2CG6Zm4f1Eaywb1kPz82w&#10;MJ6bXjvpxxZDMenRwfAgPm+sh9DBHC7wmIzgDvOmmItQmUCtsMMd3icCZXot8TnU4U69evWMJQzi&#10;fWMZ81BLc6M3Fd/H1KPgDq+T59HF8UavKx3usE3sZz6b6d8NrI/PJ9/R9NLie5FjLn1OoozgDq/V&#10;HNoQyhDO6nCHzxoBENuf0XNIaMh7L3Aneyrf1bmUjaPrzeq9l6C1syGRcsuZ7qg5cBVsHF08i7Wb&#10;/4KxaP6V9kEi1+AOxQ8m9N65HRSNK4+AOwYLhveNUISGxakJu0iUFQncEbgjcCfvTeCOKDfEZ/fw&#10;aU/80t1NQZ0PK2QMdxiW9Yl1X/QbtxY3b4WqkKynBXd4Xk6aOFHjN6/8UE2w4+DgoCaXOtyh5wAT&#10;rXIyaG5M2skyeQV36AWQW3CHEwAmP+bEk9enXwPhltZ/hQLusB/M4Q7BCD1j0k/ACV3YD4Q7nKTx&#10;nj8K7rAOhkn95z//UTlb9P4jZGBejUfBHd53TowZNkJvBE6iefz8+fPV+EgPdwh/Bg8erCaPOphg&#10;G1gPv+Xndk4QeQ69LfQyyC24w5An3QNCF/fxWchLuMN+yyrc4f1N79XA+8vJMye6mcEd3nve244d&#10;O6ZJ4mzevxwT9Ljh/aZHERPg6nCHgJRhM+nHFqENPf0Id9hm3g+BOw+UGdyhp11W4Q7vB8MD9bGv&#10;GxMwsy4qt+AOwx3Tj3fWx/bqcIdelrzvuQ13fvrppwyfQ4E7OZO1g0s3KzvXqPojt5tCsppNPoZq&#10;fZagsr3zvHyfTJnSXlS5Cncofvi/Exqr8ukQ6liCOw8AT7DaFnA7ShuQabOAi0QZSeCOwB2BO3lv&#10;AndEuSFf7dmaOHeXeo/qACcjuMPQrK+1d9mY2dsQEhqtns2sSnsn5yrcoTgB5GSbk1lODJi4lTCC&#10;7eJEgh+2OYm0tMKSrryAOyzHCSy/oeYKNpbE+rIKdzghIPjghJYTF10EVIQlBR3ucDJN8MI2st1M&#10;tsuJGfMO6YCF4r1iuAP7n5Mo9iFDsvQkvOYyhzv6WOBE2zzEhv3NUJBHwR1+nmAf02OInkP6BJST&#10;RnqLWYI7BFS89+xjjiG2neOCeToIF3iceX4n5nXhdT0O3OF1cjLLvtPDknSx73n9HFvZ/Xxkrozg&#10;DscY847wfnDynBnc4bPCviSMMBfBDMcvnwnWwX5OD3f4LLCfeI+4elL6dxDv2aRJkxRcoPcOnxvm&#10;BuI189zMC8P+5/1lf+kiJOIYYZJehphxIs+2M29O+tWn8jPcITgxf1afBNzhWGOoEXOA8f5kBHfY&#10;RgJpgoz0oVLp9bhwh/eWfcp2pIeIfO7pNcf7yDZxLPC60q8ol1O4w3Mz1w7HGd8H5uI4Zl9xFUJ9&#10;TArcyZq+aL7q75XtXZfb2LultpjpboI7Kt9O93moZDen/f/9n9PfjMXzr7SXVq7Dnbt376sVsG76&#10;cUn0UFz1zBjuXL4arOymX4T2cKWN/xaJMpLAHYE7Anfy3gTuiB5XfLZOXbiJ1t1c8Il1PwVwzMGO&#10;DneKVTRAnxI2fVG5xRi4LD+IyOjsvhdzH+7wgzFz7nAyzUk6Ew7ry1ZT/LBOMEH4ww/d9CigEXIQ&#10;vlB5AXco5m/guRnawTbxvJwkErzw9+zAHdbPBMOcFDIfDetizgrmF9L6r8DBHV4jJ8KcRNP4LTaB&#10;ARM+U8xRw208L+8hr5cTNgIQhm6wfzgp5t95rnLDcpw0sgwnSMxzw8m2Dnc4Thjuw22LFy9W9XFC&#10;ShDBazaHO2wj70mjRo0UsGFZ9hcnehxjTPbLZbm5nWOIx1uCO/QmY/vooUDAyOvlpI+5QTjWeD85&#10;wWU9PD/reVy4Q3GpdvYHV0cjNGP9vP/MO8N26Pc7p9LhDu8hc0Px/vEZYh9wO8PQqIzgDsU62Ae8&#10;HwRgbCPBDu8hEyrzueA9Sw93+PzxPtIjjs8Xj9NNBzUsw6TSvFf0IuIk3hx0EXDwvrOPCF94LBPd&#10;MpkzxxZBCJ8RQgp6X7EcveYIfzi2OC7Z7vwGd9hffEYJSQkZeM95bXy3EjLnFtzhOCUIIUBjf7Bf&#10;6P3G8UXYTGUEdyjWQZDBsUhvKv3+ERixH3SxT/ne5nNCOM8yvMaswh2K72TeP77D2besg31ACMmx&#10;wZxXFMMtCcV4/wl/OV75nqD3Dd9X2YU7FL1FeW7+TeI5eW62gcCHYFPPxcZrEriTNZXvNut7GzuX&#10;0zX6rzCBHYZm1RuxHdYOLtEVu87+1lg0f0t7SeU63OGLj144XDXL0ydM5d7JDO5cuhykQrNiYvS8&#10;O9mf+ImKlgTuCNwRuJP3JnBH9Djic5WckopNe86jcrOxeOuH7grumIOdB3Cnt8q381nVAfjZwQXb&#10;D3hoz3z23mN5AXcoJuPkBIqTQn4bav5tPD8488M4Jx7aeUzGiQc/vFN5BXd4bsIUHcDoRuDACVF2&#10;4A7FiRsnJHo9nLQydwP/X9DgDic4DE3Qc29wsmi+PDD/fhNe8ToIDPRrZjmuhKRP6ng/CEsIMvht&#10;OMuwTnrycKljHe5Q7FuGcOl1EcBwHLAfzeFORESE8vTgRI/lOK54Pk4YuZ0TQ70O3lt+s58R3KHo&#10;ncNQOo5R9jknjoRUDC3T6+H/OWHMDbjDe8t7yHBFvX4aYQe9jh5XOtzhPWSdGd3DzOAOnw0+f3zm&#10;zNvIZaP5LOorG6WHO6xbH/PmxvHJ8aKLE2wm2uZYIyAw9/zg2OLKStzO/XodzLlCOKB7dnFsEY5x&#10;DOpjgdfK3/m+ym9wh+IYZRsIeNheXh/7mJAlt+AO+5reUEyIrfcf7xtDm/T3YWZwh/ee419fIl03&#10;ghR9mXyKMITvc73v+V4k9M0O3OE7kGU5Vs3PxWdNB8kU/2ZwtTdCF70Mn5+OHTuqe5UTuMPr5Cpt&#10;6Z9Dvvc4pnWxnMCdLMjJ6W/Wds5dbexdIxqO3W2CO8y3U2vQOtg4uByr1HlWcWPp/C3t5ZLrcIfi&#10;xCYiKgFeNx4Ndy5eDlIhXOER8dogvIf7AndEj5DAHYE7Anfy3gTuiB5HHCv+geGYsXAPfqg/DG//&#10;mDHcYR6ed8r2wBfVB6n3zs1bd9R7PjvKK7jDD9z03uDkwvwDty5OOLg6D7/x141eGLoYWsPJHif4&#10;nNibi3UzrwrDhDgB4LuIkwh6JzAhKyfSFD+g0zuAkxN+G62Lf4foeaKflx4AbCO3sz5+e8tQCkIZ&#10;ih49BDD68t/m4jl27dplqovt5eSTEwN9NSa9vZyM6BMtijCJYUKcnPG8rIsQwry9bAPrTQ9xeA62&#10;+3EnnpQOdzgBJUzipJbnZHvNoZwuXhfvq37NLEdPEXPxnnBCzskNy7BO9gNXh+L18X7p4iRcr4sr&#10;cXEcsB/1b/B18bycgLEcvTd0OEDowPul17Fy5Up1D7msMSedFO8h28C8MLrY/xyj9AphXYQd9LDR&#10;6+H/Ga7FcWXe3pyKAI+eLXr9NPZ9bkiHO/TaYZ30eGH96cccoRYBDpNYm8MVcxGOmLeR5c2fQY4J&#10;Pmfsc3r28Hmjh4f5MTSOTwJMXYRAW7duVc+SHqaZXiyvjz/a3LlzH5pc8zh62zFsh2V4rXxf8LrZ&#10;Jh0i8J7xXDrE0cVnhuOHzxBlCe6wrXwu+XymH9s5EccfwQXbyzbx9/TtzanYTkI8PjsEyqyf56GX&#10;irkIzPk80mstI/G+6H1P43LiOhjURY8d/blm33McEdjwWD4rPI8ujrcVK1aodzmBmS7eL76/zc/F&#10;d0N68Z24ZMkStZ/jie9B9hfHm+75RdjIdk6ePFmNR11sE72WGPJHKKWL5Qkdzc+tg3xdAneypsoO&#10;k96xtndbWrXXIrSYftoEd5pPPYHqfZbC2tHN+ce/pr9mLJ6/pb1Y8gTuUPTEuekfbsq9kxncYe6d&#10;W7ejEBefjHsWXpIikbkE7gjcEbiT9yZwR/Q44jN7/Kw3HIauwNe1BivPnPQhWenhzg/1h2PNdndt&#10;0nXX4oQpM+UV3BEVHOlwJ33OHVHBkQ530ufcET1ahFOEfPTUelwPrachHe6kz7kjyrkIMOltRG8r&#10;gTsZy9bBpYq1vat33WGb0WrOBQV2uAR64wkHYe3oclfb1/n/rJ2eMxbP38pLuMPlzbkkemYJlVVY&#10;1pUgzYJx3SsEYeEG7x2RKDMJ3BG4I3An703gjuhxFB2bgI27zqHp/2bi0yoDjImUHwY7H6mwrD6q&#10;TJP/zVAra+VEAndEAncKvgTuZF/0zqAnEVdoYlgfkzbroWcFSQJ3ck/06mHC7xIlSqiQUoaWcpzk&#10;VIUZ7nzz86J/Wdm5ONl0n3e3ycTDCuoQ7rSecwH1RmyDjYPrrcr2LjWNxfO/8hLuJCSmIDA4Bt43&#10;wx6ZUJneOx6XAhEYFG36xk4ceEQZSeBOAYQ72j0SuCNwR1Q0xGcqIjIWbisOoXzjUQrsmEOdB3Cn&#10;Dz4k9NH+b91yHEbM2AJvvweu8NmRwB0RQ4+Yn4O5NEQFUwxpYQ4r5h4RZU2ctDM8h3lqmDOIea6y&#10;+xk1P4iJqplvR89BI8q5GDpJSMbcQ1zxUQ/NzakKM9yp1HlucZtuLsdqDliFFjMehGS1nHkWNfqv&#10;hI2D267yXZ1LGYvnf+Ul3ElJvYfwiATc8IvIEty5cDEQfv6RyuOHk0mBO6KMlFW4U6ySEe5seTy4&#10;Y9VqrPI84TkU3PF9XLgzRMGden9MwaL1x3KwKsx9BN2JwrzVD+DOlzUHwW7oMuw/fg1x8dmHO3uP&#10;X0VXp6UoUaWfEe6MxKhZW+CVE7ijXQ/hTvve81Cqav8HcKfjNOw8KHCnoBjbK3BHlF3xeeKXNL4B&#10;YRgxfQtKWPfDez/1BFfLygjulLDtj+Z/zcHmPecRm833ly6BOyKRSCQS5b4KMdx5xqrbnPq2jm4p&#10;DUbtRBtnD1NIFvPt2DrOTbW2d5lQppPTi8by+V95CXc4uWEOHYZmPQruMCyLgMfnRhjCw+NzFG8v&#10;KjrKCtx5p1wPbdLQC3U6TMGidccQEhptPDpr4viLionH/DVHUKbBMLzxg71mDto5F+OaT2C2AQJX&#10;jTl32R+9x67B17Wc8G65nrBqPRYzFu/LNni6e++eIVHpor2o3GIs3irrqE2O+uHXnnOxZZ8HYmIT&#10;jSWzpojoeGzaex6/dHfDx9Z9FIz5odFwOE3ZgKs+QdmGO3fCY7Bkw3FtsjZLtYv99q52j2q2m4yV&#10;m09lGz5RPGbotI0orrVP4M6TMYE7opyI4DtUewds2++BX7vPRbEKvfG+9r7LCO4Qwn9ZczD+HLAY&#10;py/4Zvv51SVwRyQSiUSi3FdhhTtlyjg/z0TK1fosQdPJR01eO4Q79UfthI29S5CVo8uvxuIFQ3kJ&#10;dzhh4oQ2OCQGXj5hRrBjGe7ogOeatj0oOBqJiYZVI0QiS8oq3HlP21ah2SgMn74J5y75ISnp4dUy&#10;LIljLyk5BR7Xb2HgxHUoadsPr5exw6vf26FBx2nYuPsc7oRFZxl6EMbcCYvB+l3n8GuPuQp4vKlN&#10;mr+oOQg9Rq7CxesB2YIHiVrbTpzzgcOIFfi+3lDlpcTrr9FuEpyXH1TgJ6ttY1/evBWKWUv3o0rb&#10;8QpsvF22Oz6rNgC/95mv8l/EJz5YoeJR4nkveQZo/bYe5ZqMVElU3/mpB94t3xM/NhqOvuPWwONq&#10;9txD2TeETN2GLkVxm77a9QrceRLG9grcEWVXfFaueAcqT7vSDEFl2FWlPg/BHYIdWnGrPvjB+Px6&#10;3sz5ai4Cd0QikUgkyn0VVrhTvotbMVsHl8jaTutNiZR1uFOj33JYObiesPprztfG4gVDeQl3KE4E&#10;IqMS4H8rQq2apYMdy3AnSPsZpMoyBOP+fU5OBfCIHlaWwrI4Qde2fVZ1gArNGjtnO/YcuYzzV/wV&#10;TMnMWGb30SsYM2cbarabZJjklnXEmz844Kvag/DnwEXKM4WTfo9rluvQjftPXbiBZZtOotuQpSjf&#10;ZBQ+qNRL1fdBpd7Km2XS3F04fPo6PK5arkM3QpHzl/2x7/hVFTJl02ocitv0UTCCgOe7ekOMbTuG&#10;k+czb5uHZgwTO3rWW3k2deg7H5/XGKjqobHvKjYfg5Ezt2DX4Uvaef0eea28J0fOeGHagj2o9dtk&#10;FXrG+0NQQmNbrVqPwVjn7VrfeWvn91ftsFQXt/N8F67cwv5jV9Ux1X6ZoPIo8Xr1+82fAnfyxtS4&#10;F7gjyob4nQzDqg6cuI62Di54+wcuf94bn1j1tQh3ilXqg09t+6PGzxMxUXsPBoVGGWvKvgTuiEQi&#10;kUiU+yqscMfa0WVslR4L0HjcflMiZVrLme6wdnC5W7mry/IvnJz+bixeMJTXcIeTJiZWpjeOp3fo&#10;I+GOx+UgeN8MRVR0vJpE8HiRKL2yAnfer/DAuApLpZaj0dJuDroMXgLH4cszNHvNOg9aglb2LqjY&#10;Yozysnm/Qg+8bwQU71fsia9rD0Lt9pPRvtc85U3ikK4Oc7Mbtgwd+i5A3d+nKvjyceXeqq2EJ/xZ&#10;smp/WLUci5+7u6HrEK2uYZbrodkPXYYuAxejZbc5yiOJIUqGazTU9ZFVb3xff5g6V4c+81V5S/XQ&#10;2Gbm6OmgXUOdDlMVyGAYm14Xr/Ujqz4or52nRdfZ6Kyd1167Fkt10VhfV6cl+MXRFbZtxilIQm8d&#10;mrofRitu3ReVW4zGL91dVXmH4azz4XpZH8/3l3a/Wts7Kyj2iU1fE3R4cJ8F7uSVsb0Cd0TZEccH&#10;PQeXrD+Our9Nwds/dldeO8y7YwnuMFzrqxqD0bHPAmw7cEmFcudUAndEIpFIJMp9FUa4U7aby/u2&#10;9nMSq/dbppIn62CHVn/kDiZSjrDu6trVWLzgKM/hjvaPoVkhobHwvhGWJbhz1TNErZoVF5+S7Uma&#10;qGgoK3DnwQS1lwIp/D/hACfazHnzde3BFo2rTn2ulSHUoYcN6zWvm5N+BT60iclnVfurRMZf17Jc&#10;F425JAgMCErYDh3qPGif4f8lq/RXYVpfZVIX931RfZA2SeqLD1iP1g5en3ldBChMOsywKp7bUj26&#10;sb7Pqhnalv46Vb+p+nsqIMM+eWTbtPab95telyVjOZa3VJduqk7jvWB9bE/6erhd4E7eGNsrcEeU&#10;dfHLnGSc9riB4dM2war5GHyovUeKV+5rEe58VMkAd8o1HoXRs7bBx/+OCmHNqQTuiEQikUiU+yqE&#10;cOcZKzvn4baObmg4encasEMPnup9lsLawdWvQheX74zlC47yGu5QqVw1KzIevn7hGSZU1uGObgRB&#10;kZEJ6liRKL2yA3doOhigGbxJmAMmY1NleYxm6evl76b6tJ+Wjk9raeuyVJ/eNhVelYk9KJdxXao+&#10;3bRylurRLcv1GctYqiO9mddnXpe5Zac+mh6GZalObhO4kzfG9grcEWVd9xEdG4/t+z3wZ78F+LaW&#10;k/LOYUhWerjD7YQ7JW37o1GnmSpsNSom4bG8dQXuiEQikUiU+ypscKeSw9zi1g6u3lV7L0bLWWm9&#10;dppPPwUbB5f7No6uu//P2uk54yEFR08C7jDBanRMEm4FRMHT60FoVnq4owMerppF753gOzFITErV&#10;PuwZKxKJjMou3KGZhy9l3SzXRbNcPnOzVA8tJ22zVI9ulso/yizVo5ul8o8yS/XoZqn8o8xSPTTu&#10;E7iTN8b2CtwRZVV8jpg4njm86rafguKVeyuQQ7CTHu5whSzCHYZb9hmzBkdOeyqvn8dRbsOdO3fu&#10;oH///pgyZQpSUrKWjN+SIiO198DEiRgxYgQiIiKMW/NeCQkJmDNnDgYOHIjbt28bt+atbty4gRYt&#10;WmDFihXGLYVHXl5esLOzw8qVK7XPtfIeFIlERUeFDe5Y2TsPtnZwjeeKWOZgh9Zg9C4Fd6ztXXoZ&#10;ixcsPQm4w0lOUlIqQkNj4eUdqqCObhnCnevBuBUQiZjYpGxP1ESFXzmBO2KF0wTu5J0J3BFlVXyG&#10;kpJTVVL44dM348cGw/C+9l5mCKlFuMMVtCr3QYOO0zF35WH4BoQ+9tjKbbjj7++PGjVq4I8//kBy&#10;cs7BEyHRb7/9hmbNmiE4ONi4Ne8VGxsLBwcH1K5dW4GJJyEPDw+89tprGDVqlHFLzpWUlARra2uU&#10;KlUK169fN259ejp79ix+/PFHjBkzRsGdmJgYBf/YvxcuXDCWyprOnTuHKlWqoHfv3sYtIpFIlH9V&#10;mOAOc+1YObodqdJj3v3WZitk0dq4XARz8BDuVOru8qnxkIKlJwF3KHrfxMQk4sbNcBPIsQh3aHpo&#10;lk8owsJjkZIikwlRWgncEdNN4E7emcAdUVbFZyjoTjQWrj2K5l1m4fOqA/FRxd4oYQHuMCcY4Q5X&#10;yWrXww1b93kgkiFZxrpyKoE7aVUY4E7NmjXx/fffw9PT07j16ckS3BkyZAgaNWqEixcvGktlTYRB&#10;derUUV5VIpFIlN9ViODOM1aOzl1s7F1DmTTZHOzQmk4+iio9F8DGznW3sXzB05OCO1RiQjJuB0bD&#10;y/uOAexYgDsK8CjvnUAVuhUYFKN9qEo11iASGSRwR0w3gTt5ZwJ3RFkVw68vXb+Nvtoz+H3doWqF&#10;LD3XTnq481FlhmT1Vjl5uDrgiXPeSEzKediTLoE7aVXQ4U5+U3q4IxKJREVFhQXulPtz9nvW9q7r&#10;qvZaiBbTz6QBO0ykXG/4Ftg6zkXFrnOaGA8peHqScCc15S6iohLgfytC5dTJDO54XApU4Vm+/hGI&#10;jUt6rBU0RIVPAnfEdBO4k3cmcEeUVUXHJmLb/oto32sePq82QMEbeu2UtHkY7nCFLAKe2u0mY8bC&#10;vYZxlQuT5ScBdwhqXFxcsGDBAlP+HHpwMJ9O3759lY0bNw5hYWFqH5UR3GEuniVLlpiOY24fc4jE&#10;OqZPn47jx48jKCgITk5OqhzBCcOUtOs1ljSI3i3M7cMyAwYMUGUswZ3o6OhM20sotGrVKtU21tGv&#10;Xz8MHjwY+/btU/t5PZMmTTKdZ+3atdp7wfAlnCW4c+XKFXWOjRs3GrcAcXFxWLNmjakNtMOHDxv3&#10;GkSAsnz5cowePVrlD8pM7Au2j+00r5Nt37Nnj/ICothOnse8zNatW9W+9GJ9eh1z587F/v3708Ad&#10;5mE6cOAAZs2ahYCAAHWMn5+f8ua5evUqDh48qDxzWMfkyZPT3FuOHWdnZ2zYsMG4RSQSifKvCgXc&#10;ad782UqOzq2sHVxu1xu+Fa2dPdLAnRYzzqBG/5WwcXC9UaaT84vGowqeniTcuadNoOLpvRMchete&#10;d3D52sNgJz3c8fQORfCdWCQkpqgJmEhECdwR003gTt6ZwB1RVnXzVihmLtqHhh2no1SVASheuU+G&#10;cIdjqri2r5vTUhw65YmY2MRc+fue13CHEKdXr174/PPPFeAhcCC4qFy5Mv7+97/zg6+yf/7zn2jd&#10;ujUSExNVPZbgTkhICDp06IA333zTdNy///1vtGrVSsEVytvbG2XKlEGXLl1Qrlw5PPvss6ocz8X6&#10;WS/FviNUadCgAV588UVV5plnnlHHfvDBB2ngzuXLl1V7n3/+edN52d42bdqY2su2tWvXDqVLl8ZP&#10;P/2kyvzrX//CyJEj1Tnt7e3TnIf9sWnTJnVserhz7do1NG/eXIVWHTlyRG0jSGKumXfffdfUBtoX&#10;X3yRJnk1QQyvk9dAEJaRCFqWLVum2qH3kW5/+9vfFGzR+5QTlJIlS6Yp8+GHH8LR0dEEX1jfokWL&#10;VHv0Mq+++iq+/fZbvPTSSya4w/4aO3YsypcvD3d3d3UsQRz75s8//0SJEiVU//B49h/boevmzZuw&#10;srJS91YkEonyuwoD3KncddrHNo6u26r2XHKv2ZTjylPHHO40mXAA9OixsXcZbzykYOpJwh1+dGPC&#10;Ra6C5alCszKGOwQ7HpcMP2/cjEBUdOJD31KJiq4E7ojpJnAn70zgjiirOnn+BhyGr0SFJiMV0DGE&#10;ZKWDO1b9VBJleu6UbTgSU+fv1p67cPXFT24or+EOwcPbb7+tvGl0AHHixAm1jZN1AgiCiz59+uDl&#10;l1/GmTNnVBlLcIeeMe+8847y+uBxNK5s9cILL2D48OGqjA53CGJef/11dQ62qXPnzgoWrFu3TpWj&#10;Fwxhyj/+8Q/VRp4vNDRUwQPt2tPAHcIHQhVfX19Tewla/vvf/5raq8MdgpHPPvtMnZNl4+PjlZdO&#10;8eLFMXPmTHUOrsJFaEEvFMoc7rAd7HdCEnq98DMc37VLly5V1/Trr7/Cx8dH1c0cNP/5z39U8mR6&#10;2lBZhTtcoathw4aqr5j7hmUJ39566y3Vp4QwPO/JkycVGCtbtqw6H8vRw+bjjz9WQIbeWJQOXgi9&#10;2G/0stmyZQs++eQT1Z+Pgjssw/Pw+tg/BFwESgREhGuUwB2RSFSQVPDhTvNnbRzmtLN2cLlbf9QO&#10;tJ6T1muHXjx1h22GtYNrilX3Wd8bDyqYepJwh0q9ew/hEfG44ReOK9dDcJEwxwLcMXjvGOya5x2E&#10;hMZqH65ScT+bkzZR4ZTAHTHdBO7knQncET1KfHbi45OwZttpNOo0A58prx0D1NFNhzsfW/XFh9q4&#10;+rL6YPzWcz4279Um2FHxxpoeX3kFd7i0N71W3njjDUydOtW494E40b9165YCAbR58+bhlVdeUUtm&#10;U+nhDsEQvWeqVq2K8+fPm44jaODqUIQCDCPS4Q49RszDkrZv3668QhiCxf4nQCDAoYcM26wro5w7&#10;ltpLGKW3V4c7hBmXLl1S56AIZ+ihQ1BBwGEpf5AOd7hk+F9//YVvvvkGO3bsMO41ABv2Q8WKFZXX&#10;k7kYokTIxJAx9lFW4Q6hVKVKlbBw4UJ1DEV4RW+nnj17muBOt27dFCTTPYh0MZcOYQy9ptjPhGYE&#10;PrNnzzaWMCh9zp2M4M5zzz33UJ4mHb7pfSFwRyQSFSQVdLhTvsesN23tXE5X77cczaadSAN2aM2n&#10;nUSNfitg5eC24ye7KW8ZDyuY0v7gPVG4wzkXQ7OCQmJw3fsOLhpBTnq4o3vu0Ojhc+s2l0VP1P6g&#10;iveOSOCO2AMTuJN3JnBH9CglJafg3CVfDJq4HuUaj1SeORnCHW07x1XF5qMx3mUHLl4PQFIuJFLW&#10;lVdw56OPPlKeMnXr1lX5asxFrxlChU8//VR5bJhbRnCHUIBeO+nL0xjGQ+jDEDAd7nDFKHOdOnVK&#10;hTnpcId5cb766ivlMcS6dVmCO2wvPVQya68OdwgyCEnMRU8feuoQkjAMjMewPYQdlA53WD9/cqlw&#10;czDF87///vsKYNETyFz0wCFQIhjiMVmFO/TCsbW1Vflt2G/U6dOnVZgWtxGU0fg7QVn6e8h9X375&#10;pQJEPM+0adPU/eF1mSurcIcQh7mIzLVixQqBOyKRqMCqoMMda3vXzlW6z0P9kdvQ2vliGrDD8KxG&#10;4/bD1nFeipWDm32Jbt3+YTysYOpJwx2KgCYiMgE+N8Nx6WrGcEc3/u5zg8uix0GWRRdRAnfEdEsD&#10;d8atgbffnWzDHco/MBy9xqxEyXRwx27YMpy8cEN5HWZHDDUJvBOFSXMF7ogKr+6Ex8Bl+UGVHPmz&#10;qgMV2CHISQ93GKZF8FNMs/odp2L1ttMICY3O0bOakfIK7rRv316BE3qVMPxI9w7hBJ/eHQQ/9JoZ&#10;P368MnptMMwnM7hDwEHvFYIC/TjdeBy9PrIKdxj2w3CmR8GdjNrbsWPHNO3NDO5QhDJMdEywwfP+&#10;8MMP2Llzp6pfhztMQkyA8/XXX2P37t1qH0W4Q1jDfEPm0Ici8GAYWHbhTnh4OLp27arKderUCT16&#10;9FDLjBMU0dOIHkc63GF/6gBIF/cR+uhwh8mPGdIlcEckEokMKshwx7rLjLetHV18qvddhubTT6UB&#10;O7RWs8+j7tBNqGzn7GXV1aWy8bCCq6cBd/hhJC4+BYFB0SrkivDGHPCkhzsXLgUq753AoCjtj6kk&#10;VhYJ3BF7YDrcKd1gGHqMWoVLnre1iVEKEpOSs2U+fnfQfdSKh+BO1yFLccTdS3kc0svA0rEWLTEZ&#10;vgHhykPhixoDBe6ICp04Fq54B6LX6NX4puZglUSZeXVK2vS3CHc+qtQHpaoNxO99FuDwaU/Ea89I&#10;biqv4A5hDQFNvXr10iQPJhQgoGG4Fr1ndBF00LMlI7jDkKMKFSooABEYGKjKWFJW4Q7z1hCwEITo&#10;qzZR6eEO20sQQXDBlbV0ETgQyGQV7ujiublaFEOvCGvo1aPDHYaxEYbwfNWrVzflmiEQYb0EG+Zt&#10;oLhqFRNMM/SN8CQrcIdtYFiWjY2NSgCtJ3pmXiGGeemJlNnn7G/Wnx7aME+PngSZUM3NzU3lUeIK&#10;WeYSuCMSiYqqCjLcsbFzmWXbfS4ajt79UBJlWovpp1C11yJUtndZ9GOXGW8bDyu40v4wPhW4k5yS&#10;ivDIBNy4GZYluHPxcqAqGxkZr/3BZ1I+Y2WiIimBO7lnX9cejHodp6Fp51lobeeMsXO2W7RZS/Zh&#10;3/GruWqb9p7DtAV7LJ6v7/i1aOPgotpFs9R2mn7fv6o1CK3tneG28hB2HryIzVrd2bGF64+hlXZ8&#10;cds+eK9CD8164vPqA9G0y0xMnb8Lm/acw9Z95y0ea8m2aLZ043F0HrwYJav0x9tlBe6ICpdiYhOw&#10;Q3vWOvSahy+rDzLAHeW18zDcIdj5oHwvVGk7QS1/fsM/NFe9dqi8hDuc9BN0cHJPoMPJPIEBV5mi&#10;J8zevXvVMQwHIpDRzpkh3OFnICZNZlJhrr5l7sFCj5fFixer/2cV7tBzhWCCyZgJJvR8NYQZzP+i&#10;wx1uJyxh4mK9vayLUMS8vRnBHQINei7Rs0WHJtxPkML+pUePeUJlltcTEf/8888K/nAbl3TnqlZM&#10;DM1tej0EYvT0YR9SWYE79Mphu+lBtH79euWVQ+8gtoX7dLGfCGt4ncxrpF8Xl5hnSBaTJzOXEcsR&#10;0LAdXBmL947bDh06pLYxybTAHZFIVNRUUOFO5W7OFaztXKOq9Vny0NLnNMKeBqN3wdreLdy6m2tH&#10;42EFW9ofracCdxiaFRuXDP+ASBPQyQjucFn0CxcDtX1B8L8VoX0QSlZ1iIquDHDHH/8buBBvaZNm&#10;TpzpbcHJaOG3XvjYqo/KDfNVrcH4po4TyjYegXJNR8Gq1VjUbj8FnfovhOPwFRg9eysWrDmqjHDi&#10;zMWbOHfZD543H06EWVAUF5+E6zeC1HXQlm44rq5v7urDmOi2U0GI0bO2otuQpfhr8BJ07LcAv/Wa&#10;i7aOLmjRbTaadJ6Jeh2nolb7yWY2SU06v9b684NKPY2eOz3wYeXe+LLmIFRuOQa1fpuU7pjMTCur&#10;la/68wSUrj9UeRa9W85Qp+V7mj+N7X3zBwf80GAYJrjsgPdNgTuiB/K9FaZAbNW2E/FZlf4K4hhC&#10;stLCHXrtFNPeW8Uq9dbe2YtxxsMX8QlJxlpyT3kNdwgb6A3y3nvvqfAfgoHNmzcrTxjtHMo4gWe+&#10;FkKVjOAORY8d5qwhVNCPpTFXjb4KVlbgDkWIwRWmGNLE87Ie5u6hR03Tpk3T5NzJqL2ELVmBO8zX&#10;Q68W/Xieh6th6ceawx2KoGXo0KEqwTQ9cgiY2K+8di79rtdDY5JorsKlK6thWfRWatmyZZq6aMyV&#10;xPYyxw4/M7I+3geuWmVejtfDxMu62Ma+ffuq69DLEIjRc4sQSeCOSCQqaiqIcKdst8Uv2XR3W2Xr&#10;MDe18fgDD4EdWus5F1C975L7NvYuh8vbuX1lPLRg62nAHYp/aBOTUhEUHI1r1w1ARwc8GcEdGpdQ&#10;5+oahEMCeIquOMG8cNUffw5YqCafb2hG7513tAl0YbB3y/dUeVrKNhmpAEGDTtPRstscdOizAHZD&#10;l2PIlI2Yvmgv1mw/g637PXDZ6zZ8/ENV6JDIIL4f4rQJJEHWqQs3sP3ARSzecAxTF+zBwInr0WXw&#10;ErTrNVf1a412BrjD0K5SNQamuRf0DCNAzLb9aLSfHLV6CubY5LW/XtoepesPU+FlAndElGGifBfH&#10;3L3R1t4FpaoNNgvH0u0B3KFHD/PtVGg6GlPm70bwHcNkO7eV23CHXiWcvNMbhmCAIqxYtGiRggQM&#10;0yFY4YSdnik0QoHDhw+rHDBcJp0iXKDHCxP1RkVFqW0UV6yiB49+LE1fjpwiCBo0aJBqg7kYhkV4&#10;sG3bNuMWA+A5duyYWhGK9fz+++9qCW+GOjGvjg6VKEvt5cpWenvZRrZ38ODBarlzc/H6mbeH+XR4&#10;PPP10KtFF8EN+3rjxo3GLQZYNGzYMBW6pScz5rZJkyaZ2kHTAYmurMAdghh67DChNJMqt23bVtXF&#10;n/ydYVhLliwx3T8CGS7Fbn5efel1c7E/ed+5/5dfflH3jhBp9OjRCpBxP4Ef/88E04Q1FCEaczRx&#10;qXtzEfpwO5M/UwR+XBVMX35dJBKJ8rMKHNxpvupZa3uXP6ztXENqO21AG5e0SZR1azzxIKztXeM1&#10;G/l//4dnjEcXbGkfsJ4a3OHqM1FRCfD1M4RmMfTKMtwJMsGdqyr3TrT2B1py7xRl8Vszroo01nk7&#10;6v4+RbOpaPDHdAVBCpo1+2u2wdNmxEoMm74Zk+fuwtxVh7F+11nsO34N7pf84HUzWK28FBuX+992&#10;F1Xd1T6cR0bHq369cPUWzlz0xc7Dl7BupztmLz2ACa47MWDiejgMX45fe85VyzzT4yfb9se0Ajs2&#10;62vtrt1hCtr3mqdCzG4FRSivOVHRFt+/fgHhKrzKqvlYBW4ygjv05ClWsTdKVR2IP/svwp6jVxAb&#10;b1iaOreV23BH9HRFeMJcOpnBHYaHEYAVL14c+/btM40rQp9ly5YpjyHCKP4uEolEopypoMGdSnau&#10;31g7uBys2mvh/ebTT1sEOwQ+Nfoth5W9q3fFbi7ljIcWfD0tuEMx3j45+S5CQmNw5VrGcMcAeAJN&#10;5n0jDNExCQJ3irD4rRnDczx9Q3DinA9Oanbq/M18bac1O3vJDx5Xb+GKZyA8b4bAx/+OWqUpJCwa&#10;EVFxytMkJcXwDaPo6YnvpqTkVMTEJqr7EnQnSpvMhsHHLwTXfIJwWbt/56/4w/2ir8V7XVjspGZ8&#10;vhj+RrCTkJii+kZUdMU/uwyp2rLnPJp1noUv6LWTJhzLAtyp0Bvf1h6iQri8tWcoJTVV4I4oQxHY&#10;0KuFSaeZ6Lhhw4Ymz5v0IrSZP3++ytdD753y5csrK1eunMr1w/A1ehbxM4NIJBKJcqaCBHfKdpv6&#10;Ej1xbOxdEhuN3fvQ0ue6NZ10GNYOLnet7VyXfNF81d+Nhxd8PU24w892DK+KiknADd9QBXEuXckY&#10;7tBz57zHbQWACITkj3XRFScGyrSJpjLz/+c309uagYkKhizduzRm6d4XRpMhW6R1T/ubHRAciclz&#10;d6Nsg5H4xKo/SqSBOmnhDj16PqrYG1YtxmLZphOIjjV+MZMHA0ngTuEQw8IYwsQ8QAQ2eiiXJXEs&#10;EfwwWbJ5LiEa8/owNE0+K4pEItHjqSDBHStHN1sbexf/moPWouVMd4srZNFqDVwDG3vXhAqd59ga&#10;Dy0c0v4wPjW4Q/EPc2JSCkLuxODq9RAj4Mkc7tB8boYiMjpBwSGRSCQSiUR5L+b1OnjyOroOXoqv&#10;azpZCMd6AHeKW/VVK2R9X3cY+o5dg/OX/dVKmXmlTOCOVbNmze4x34mYmJiYmJhY9qx79+73tL+l&#10;HQx/UvOvvvnfrDet7FxXV+25CE0mHs4Q7DSbehxVesyHjb3Lqf9zcnrOeHjh0NOGOxQBTUxMIrxv&#10;6N47mcEdA+DxuHQbfgGRSEyke7exIpFIJBKJRHkifhkTEhaDqfP3okrr8fjM1uC186ntgAzhTrGK&#10;vdDwj+nYefCiCqXNy7C+TOBOyWeeeWaO9nOu2NOxGjVqeLZr1+4ePXLExMQKvn3zzTcHtPfqPEvP&#10;u1ihNGfNKmiWr2Xt4NbN1sEttd6wLWg1+7xFsNPG+SLqDtl439beLdXG0a2p8dDCo/wAdwhnkpJS&#10;cOt2JK5cC8kU7ujeO+cuBKiVs6LFe0ckEolEojwV/04TzjAHU4de81UunU8q91UgJz3c4T7ap7b9&#10;8UP9Yeg/fi1u+N0x1pR3ygTuiJ6yUlNTp2v3R1YEEIkKge4yqz7QSLPCsbqQqFCoUjdna1t7l6Aa&#10;/Veg+bRTFsEOrfnUk4blz+1me5RznPhP4+GFR/kB7lAENJGR8bhxU18569Fw59KVQFk5SyQSiUSi&#10;PFZKyl1c9Q7EBJcdqNxsNIqV763gDsFOerjDUK1PrPriyxoD0arbHKzbcVYtgpDXEriTf6XNBe21&#10;W/RgHXiRSFRgpT3Pt1NSUiobH2+R6Kmrop3zh5XsXK8y1KrxxEMZhmO1dvZAvWGb79t2d71va+/y&#10;q/HwwqX8AncIZ/jhkbCGCZOzAnf409OL3juJeerqLRKJRCJRUVZsfBK2H/BA407TFbhRuXaUd44l&#10;uMP9ffF9naHKa4erGqam5v0S+gJ38q+0z3i1tPsTYrxVIpGoAOvu3bvHtGf6K+PjLRI9XVk7PWfT&#10;zWW9tZ3rvXrDt2YIdmjNp55AjX7L7ts6Oh+p+tfC14w1FC7lF7hDEfBERSfAh947VzOHOzT3cwHw&#10;uHgbtwOjkJCQorx/BPGIRCKRSJR7Sk6+C2+/O5i5aB/KNx6FD8r3VPl2dLBjDndKWPVD8cp98XnV&#10;Aaj160TMXXlYgaEnIYE7+Vfa57ti2v3xNt4qkUhUQKU9x/c1W6o90+8ZH2+R6KmpRLep/7BycO1t&#10;4+AWUXPAKrRxsbzsOa218wXUG7Ed1o5u8Vr5toRCxmoKl/Ib3GHunaCQaFzzNKyclRncOXs+QHnw&#10;XPUMxp2wWCSn3JXwLJFIJBKJckn8mxoWGYdNey/g997z8U2twcorxxLcYZ4dgh1axWajMXTKBlz2&#10;CuBkwFhb3krgTv6Vdnv+pt2fqYY7JRKJCqq05/jO3bt3O2r/LZwTY1HBUfNVz1buOqeujb3r1ep9&#10;lqLFjNMWoQ6N3jzNpp5A9T5LYOPgutnafvZHxloKn/Ib3NFz73j5GFbOygzu6IDn/MXb8LsVgbi4&#10;JIP3jgAekUgkEokeS/xbmpScgkvXAzBixhb81HCECex8ZgZ2aHoSZa6Q9VWNwfjZwRU7D19CSh4u&#10;fZ5eAnfyt7Tx9K42KfQz3i6RSFTApL1jUzVbpz3LxYyPtUj01FS+q3MpG3uX7VV7LEjNbNlzWus5&#10;Hqg/Yhts7FxDK9vN/t26sHrtUNoDmm/gDsXcOfEJyQgIjFLeOx6XCHYyhzvntJ9cOSs0PAZJSVwa&#10;XeCOSCQSiUSPI35ZciswAovXn0DLrnPwKZc3r9QHpaoMsAh3CH5KVR2IGr9MxuiZW3HNO+iJ/j0W&#10;uJP/pY2HzsbbJRKJCpi0d+wt7Rluqv1XVskSPVX9+Nf016wd3ZxtHN2S6o/epRIlW4I6urWYfgZM&#10;tmzj4LKtctdpHxurKZzKb3AHuI+79+4hOiYRN/0i1MpZmcGdcxdu4+yFAG3/bfj6hyEmhkuj533i&#10;RpFIJBKJCqsIZRISk3HkjBcchq1A6XrDVAJleu1Yhjv98XGlPviq+mC07zkPG3adQ0RUvMAd0UPS&#10;7tMaze5pn9XkmziRqIBIe2RTNJun/fdZ46MsEj0dNW/+rLWDywhbR5f7dYdsuN9q9nmLQEc3evTU&#10;GbLxvo2dc4y1g2tfYy2FV/kP7vBDJZQHTnBIDK57GXLvZAh3NCPcoV29HqIdI0uji0QikajoiX/3&#10;aPS4edwQZd1rZ+Gao2jaeRZKEeLYGMBOerhTUjOunqVy7TRlrp2NuOQZ8ERWyDKXNvEQuFMAFBsb&#10;+5Z2r1Zrlvfr44tEoseW9qwmpaamuml/U/5pfIxFoqeiMp2cn7fuNqeztYNrSq1Ba9BiesZ5dnRr&#10;Pv0UrLu73rWycz5SrsuMEsaqCq+0BzXfwR0qNfUeoqITVS4deu/oYCcjuOOuGXPveN0IRXhEvPpg&#10;KhKJRCJRURFhDr1t/ALCcDs44rHy3cTFJ2Pv0SvoOWIVKjUdg09tMoE72vZiFfvgu9pD8Wf/hdi8&#10;5zwiouKe+JcsGcCdF55//vnftJ9/ieUb62prazt19OjRIdOnT4eYmFj+trFjx4a/88479Hiw9DyL&#10;FW7r/I9//MNW+/n0Ze30nJX93F+tu7km1Oy/As2nnbQIc8yt9ZwLqDVozX0bB9dYazvX9saaCrfy&#10;K9zhh0KunEXvnSvXgjOHO5oR7rifu4WLlwMRcNuwNPqT/mApEolEItHTEnPW3Q6OxKL1x7Fq62lE&#10;ROYMsNy7dw8+fncwZe5u1G43BV9UHaTgDoFOerhTUttOuMN8O/U6TIXrioPwDQh94l47VAZw5/XP&#10;S34S5zZ5JMTExMTExMSybmMH9Lj3zDPPrDb+PX16cnL6m7W9S2sbB9eb1XovRvOpxy3CnPTWaOxe&#10;2Dq63bd2dF1ZocPY/xhrK9zKr3CHYu6cqKgE3PQNS+O9kxnc4TZvnzsID49DSork3hGJRCJR0VBy&#10;SircL/mhfe/5aOvgigMnriEuLtG4N+tirpy1291V7pzv6wwx5toh1Bn4ENxhrh3aj/WHo8eIlTh0&#10;8jri4pOeypcrGcCdN63K/4jU21fExMTExMTEsmGex3dB+zu61fDn9OnJuptrLRt7Vw/b7gvuNZt6&#10;PNOVsXRjyFb1fstga+caWqGX22fGqgq/8jPcoQhowiPi4H3jDi5cNMCc9HBHD81S4Vnnb+HCpQDc&#10;9AtDrPahlsmZxX9HJBKJRIVZhCn01Nmy7wJqtpuEYpV7o+uQpTh32U/9Hc0qbGG5y9cD0Gf0alRo&#10;PAr6suef2RLspIU7NCZR/qhiH9T/fToWrTmKm7fCkPqUwqIF7oiJiYmJieWe5QO484yV4xxbazvX&#10;S1W6u91vOvHQfUsgJ721dr6IusO2wtph7j1r+zm9jHUVDeV3uEPFxyfj1u1IXL6a1msnI7hDu3It&#10;yJBcOSkF957CN4gikUgkEj0pqVAq3xBMnbcH5ZuNwsvfdcNPjUdiyvzd8PILyXKYlPLa2XYGLbrM&#10;xlfVGY6l59l5GO4wHOujSn2UB083p2Vwv+ir/uZmFSTltgTuiImJiYmJ5Z7lJtwp38WtWPn/zXrT&#10;+OujxRw7XZ1rWzu4XajWe8H9JuMP3G/jfNEizDE3evU0nXwE1fosgZW96wFr+/kvG2ssGioIcIdJ&#10;Iem943MjVK2ade5CwCPhDv/v6R2ijpPkyiKRSCQqzCK8OXneB385LcHn1QfizR8d8F75Hqj28wQs&#10;WncUwaFRmQIe8pgUbf/hk9fxZ7+FKNdwhFohixAnI7jDJMolbPqjjb0L1u1wR2hEjLG2pyOBO2Ji&#10;YmJiYrlnuQV3KjnMLW7r4LyiooPLl8ZNmYvLnXdz/sXawdW7Wp/F9xuP33+/tbOHRZiT3lrNOoc6&#10;QzbA2tEt2NrerRHz9RhrLRoqCHCH30gmJCTjdmAULl3JHO7ogOeMnlxZO0aWRheJRCJRYVZycip2&#10;HvRA7faT8XZZR7xbrgfe0n5+WLEXGnSapgDPraDwDL/sYOiWt28Ixs/ZrsKxdIBTqqoOdR7AHYZq&#10;0aOHS59Xbj4GMxfvV8ump959unnuBO6IiYmJiYnlnuUG3KnUbeob1vbOu6wdXP2yBHcU2HHpZmPn&#10;Flitz2I0mXgIWQU7DMdqNG4fbLvPvWtj7zyt3O+urxprLToqCHCHYOZu6j1ERiXgxs0weFwMxNnz&#10;AQryZAZ3znoE4JrXHYSGxaml1UUikUgkKoyKS0hW3jMVmo3CK991U14771foiXd+6o4PK/XCb73m&#10;YfvBiwiLjAVX1UqvyOh4rNh8Ci06z8bX1QcpgPNZlQH4PAO4U8K6H76rPQSd+i3C3mNXVTjW05bA&#10;HTExMTExsdyzx4U7xdrNf8Ha3mWplYPz3azAnRLdpv7Dxt6tj42da2jVXgvQbMoxtHF5dCiWbs2n&#10;nbqvHXff2s7FvZLD7Ipalc8Yai5CKghwhyLg4TeTYeFxuHb9ziPhjjng8bkZhtjYJAnPEolEIlGh&#10;0/1797S/jTFYvP44yjUZiddK2+O98j3xQcVe6uc75bqjTIMR6DdujQrdSjDLi8Of/PLjuk8QBoxd&#10;gzJ1h+FzI9TRzRzuEOyUtOmLD8r1hFXzsXBdcRh+t8PyhXeswB0xMTExMbHcs8eCO81XPWtt5zbU&#10;1sE11tbRDY+AO8+Uc5z9nlbGzcbeNaFqzwVoMf2URYCTkREC1Rq0+j7BUOVuc/7S6ixa4Vi6Cgrc&#10;0T6CqvCs+IRk3AqIVCFXWYE7NA+trL92TFI++GZRJBKJRKLcFJdA92Iy5fl78GOjEXjjB+bbMcCd&#10;9ysQ8PTAu5pZtxqLCa7bcdnrNpKSCXigVpQMuhOFhWuOoFHH6YYwLNuM4c6nNv1QwqoPvqvlhG6D&#10;l+GMB5Mopxpb8nQlcEdMTExMTCz3LKdwR3ngOLi2s3Z09avRb9n96n2WZgh3ynRyfr5SN2frSvbO&#10;W216zL1ba9A6tJxxxiLAyciYaLnBqJ2wcnBNsrabM1er87/G6oueCg7cMXzDyLwAERHx8PS6Y4A7&#10;Fx4Nd86cC8CVayGIiIxX3jv54AtGkUgkEolyRfzSg5DFacoGfFdvqMq1814FA9wxAJ6ealtxm76o&#10;13EaZi3ZB29/rqB1T4Vj7Tx4Cb86uuHbWk5g2FVGnjsM0yLcKVWlvyq/dZ8HIqPiLIZ5PQ0J3BET&#10;ExMTE8s9yxHcad78WRu7OVVtHFzPVe+z5H6zyUfv1xq4yiLcKdPJ+UUrO7cuNg7OV6r1XoT6o3aq&#10;hMhc8coSxMnImkw6jCo95kM756lK3WZ/Yay+aKogwR2KHyKZIPlWQBQuMPeOGdRJD3d0wHP67C0F&#10;gHz9whEXx/AsoTsikUgkKhyKjk3A3mNX0G3oUnxZaxDe/qm7AjrmcEf33ilVfQB+6eGG1dtPIyAo&#10;AifP3cCAcevwY/3hKGndD59XGYgvqg56CO4wufKntv213wfApuU4teT67eAI5VGbH0KyKIE7YmJi&#10;YmJiuWc5gTvluzqXsnZwOVil56J7jccfUF41luBO5a6zy1a2c1lkY+8aUb3vcjSecBCt51ywCG8y&#10;sxbTT6NG/xWwtnNOtrKfW9tYfdFVQYM7yo387j3ExCThhm84znsEqPw7j4I7Z87645xWVq2elZSa&#10;b75pFIlEIpHocRQeGYcNu8/ilx6u+LRqf5VE2RzumABPuR74QPtZut5Q/NF/IZZuPI4pc3ej5s+T&#10;oLx1FNgZiC+rPQx3PrUZYEqi3HXQEhw6eV2tYpmfJHBH7HEtyOMIunb4GY1rV8PtC4ctlhHLXbtz&#10;5QT6dvsTnX9rDT/3AxbLiOWteR7bhaqVy2PMwJ4W91uyK0e24afS36Jzu9YW9+dH27RoNkp+XAx7&#10;1yy0uF/sYcs23Gnu9HcrB5c1DK9qMHoXWs8xrHJlDnfK/2/Wmzb2roOt7Zx9tLJ3aw1aixYz3LOV&#10;OFk3rqJVd8iG+7aOrvet7Fx7M8+PsSVFVwUN7ugi5OHqWVevh6jwrMzgDu2Uuz9OnvHDpatBuBMW&#10;p3IU5JdvG0UikUgkyqlCQqOwZMNx1P9jGj6y7qOWQU8Pd3TjPnrxfFljMJp2mYUmf87Ad7WdVJ4d&#10;Qh3dHvLasTEsjV6lzQQsWH0UoREx+e5LktyEO4l+F3Fh/yZYVyjLD7YmK1XyE+zRJgbxvhdMZVMC&#10;LqtJadcObdOUrVfDFhHXT6v95nU/riXfuqTqDb50TP20VCa/2K1zh9CyYR3VH3/+2spimfxkAecN&#10;7f2p9DfwP3vQYhmx3DWO4z/atkDTejVx49Rei2UsWaL/RfTp9gf+/eKL2LR4jsUyBdHmjBuKN15/&#10;FcvnTLK4P70tnD4WL/7zn3CbNFL9nuDngdaN6+KFf/wDJ7aveqi8Jbt8aBs+K/Ex+nT9w+J+2pTh&#10;A/D+O29j7bwZ6ne+H9996000rVvjobK5YbyO31o2xj9feAHHtq60WCa7xj59/rnnsGWJs/r91I41&#10;KPPNl/jzl1bqvZq+fGa2dNYE/P3vz6v7ZWl/YbHswB3mzrFxdJnE5Ml1hm5M44VDuGNl5xpgZe9q&#10;Z2PvetzWcS4YhtV4woE0sCY7xtCtRmP3wrb7/Hs29s67/u//mgvYoQoq3KGSklJxOzASl64Ewf08&#10;oY5uD8MdE+Bx94OXzx3ExCTinuTfEYlEIlEBF8OrZizci4rNRylww2TKTKRsCe4oDx6aMeHyx1Z9&#10;VS6dL6saPHYehjsEO/0V/LFqMRYDJ6zDpWsB+dL7NTfhztk9G2BToSy+/bIUqllVQHXriihZ/CMF&#10;Kd558w0smTkeidrkg2Vvnt4Hq3I/qMkUy7NsiY8+VGX5bfiN01mfsGbF7lw+jka1quJvf/sbGtWu&#10;ZrFMfjFODOpVt1V9Ub9GFYtl8pMJ3HnyllO4k+R/Ea6TRqCBNq5ya/KfH2zz4jloVr8W9q3NmnfJ&#10;zpXzFEjetsxV/U7oNbK/I+pWs8GVw9seKm/JsgJ3CHVaN66HQxuXqd/zGu7wOsYN7qXeH5cObbVY&#10;JruWHu5cPbIdXX5rgynD+mcb7uxZvQC1q1qp+2Vpf2GxrMIdJlCu1NXVjmCn5sDVaDnzbBoQozx3&#10;7F3v2Ti4pVTrvQT1R2xTZbKbW0c3evk0nXQY1Xot1eqcc65i19nfGpsiKshwhx8uY+MSFawxeOyk&#10;BTvp4c7ps/44ftpX5eq5HRiFhMSUfPkBVSQSiUSirMo3IAwjZmxBqWoD1EpZGYEdcyPc4RLp/PmJ&#10;dV8wLCtDuGPbH6XrDkWXAUtw4qxPvl15MjfhDj1OFs0YryYw+of+9Qtm4sV/vqCgSt9unRB+/ZTa&#10;N7j7XwpeVC73A9x3r1Nl12kToX/8/e94+aX/YNLQftpENHsTh8ysIMGdSM8zWKZNqPraddL6b5bF&#10;MvnJBO48ecsp3BHLPcsK3ElveQ138sLSwx2xR1uW4I6103NWdq5tKts7B1fvuwzNpz28hDnhDpc3&#10;rzNkE5pNOabCqdKXyaoRCDWfevx+jf7L7ls5OF+r2HVOE3oNGVsjKshwh0pNvYuQO7G45hmicuo8&#10;Cu6cOOOnwrMuXgnUjotBcrKEZ4lEIpGoYIpLmV/zCUKvMavxbrnueOW7bhZhTmZWTLOS1n0VyNGh&#10;DmEPf//Mpj++rz0ELbs6Y/G642p1rfyqvM6543l8J9547dU0cCfuxnmUKlkcL/zj7+jRuYP6nWUj&#10;r59B2dLf4lmtbPP6tRB48ehD9eXE+E1zt99/Ud5D2rXhnbfeQMNaVdW5vU/sVrkkfmneCPZ/tIP3&#10;yT3a/xuq3/etW6wAEydxLK9b49rVsXHhbCT4XlBt72f3pwJGs8Y6IcLzQcjXzTP78Euzhvi1RSP1&#10;zf26+TO1SV1NDOr+Fy4d3IquWptYX5M61XFy+2rTcaFXTmKCUx+1b7ZZ+EL4tVOYOmJgmrb83qY5&#10;/Nz3m8qEXD6Gjm2bo0WD2ti5Yq5p++PYkU3L05xz0rB+iPE5a9pvDnd8tP77vU0zVa5Nk/rYuGi2&#10;8hZhuXlTRqt+Pb9vo+lYGsP1OrRuigGOnRHj/aDeA+uWmM7Ztml9bF3qYqqLP/vb/8+0Xzc77R7G&#10;3TSMJ5aZN2UUmtWrqfY11vqZbU/wNXiP5dToEdG6ST24716PHVof89pZf/P6tbV7dNJUjvmHOOZ5&#10;Dy/s36zK/NaqCfatXZSmvjVu003tZ99xbKQPSzy6ZQX++LmFKsPzndq5xiLc8TWOOb0+5uQJvfqg&#10;TQSrnKSzvznW9e00Pid8BvRjRw/ooca4eZmcWoQ2dqePHGSqu0v7NtoYOmfaH6Q96049u2K58yTc&#10;OntAhUixHJ/RK1q7WGbJrAlqW4uGtbFoxjgVBqofzzH1i/acHdywxLTN89hONKlbQx3TSqtvtds0&#10;0/i5rN1DPiO7Vs5Tv/M5XzxzvBpnYWnu4RH1fOvtHtnP0dQnluAO77Ndx1+1cdZfXd/J7Wu0vm6m&#10;7p9hvwHusF18N/7crIGql/fW+8Sexw5H5XUQxvAdZn4dNPbR79q7gefj+WeOcXroWYi9cQ5jB/VS&#10;Zfie27BwFhZNH5sG7gRqfdLf4X/qeI4nPm+rXKdiWB975fXUz66T6RzTtHtufo4rh7erMbvd6DGl&#10;G9+PPIbGdynHinn47K1zB9U16WX+166V9q47nqaO7Jo+5gxtfDDOb5zehwEOndUY098l2bWswB0r&#10;u9nVrexdz1fpsehes6knLAIZLlPeZOJhtJp93uL+7FjLWWdRc8CK+9b2rgHW9nM6f/Pz+H8ZmyKi&#10;Cjrc0T7MqdWz6Ilz+SrDszKHOwQ7J0774bT2u6f3HYSHxyEl5Z6xNpFIJBKJCo5i4hJw4OQ1/N53&#10;Pt4u64hXS9tZBDiPsg81+7hyHxS36otPrPuhpI1m2s9PKvdFpaajMXzaJgWRkpJTFFDKj9+J5CXc&#10;4eSrWd2aCux8+N47yjOHkwGGZL380kt45b8vYbI22dYnNPz5v3at8cz//R9q2VaGrxm0eBw7vnUV&#10;fvj2awV2zO3H777G2T3rVf4NAqhPP/kIn3z0odbeZ9Tvi2dOgMuEEart6Y997ZWXsXWZiwoz6/XX&#10;72pbVavyuHhgi+m8K5wnq7p4nuNbV2LCkL74+/PP4x//+LvKD/KcNmHS63v7zddVW3hcwPnDKpSD&#10;27u0b6u2ERS01SbtzBOiH0N79tm/oX4NW1Nfndu7Af/9z3/UeQhL9Lbk1DiZ5bWan5OeWFUqlTMB&#10;Hh3u8Jxvv/mGgnMs98wzz+D1V19Rk3L2047lc/GvF/+poIH5OU5uW41/vvAPbSLfXo0PTlCZpPYd&#10;bRKsn5N1vfHaK1jhMkWNK5p1+bS5nWjffFFKtYtAg9f/n3//K83+1199WdX9OIDn8KblKqdJC+2a&#10;OYbZNtbNcfv1559q5z6hynmd2I1KZcug7PffqPHEMgSLnDRyP6+Bk3reL7197LsP3n0b14xAg8/E&#10;7lXz8d1Xn2v3+lnDeVRfvKr60hzuMMzq7TdeV2NOr+857Rjeq1jjvWL/zhg1GO+/85Y2VgyQjefY&#10;u3aRGqecxOvH8j4TFEZ7u6tyObVo77NoVKuaaq+pXc89q561UOMEne+EmjaV0LR+TZWjRu9TjqnG&#10;dWugTlVr/PclQz9x3wfaM0kvQYYh8XgCWvOcO9eO7lD9rp+Px3zzxWcmsEZgaZ5zh2OOE/pXX/4v&#10;Aj2OqG1BF48pCMUcMXo9fBamjhig9qeHOzxn/ZpVtDHwmYIV7OvNi50t5tz54rOSKF7sA/zNeJ28&#10;t41qV1VjguVyaryOob3s1LOiX0fyrcvq/F+X+lS9L/RreUl7NvrZ/2kaGzx360b11NjWy9CLkn1i&#10;DncIcJlXTc+5w+dtZL/u+P7rz1WyaPP+el8bywumjTW179iWlQ/l3FkyayI+/vB90zE0PhN8LzOH&#10;0Iltq9T7Mf24tq34k+kdlBPTxxzhm/4FA81j/2bYVPhJ9U1O638U3LH6a87XtnYuu226u91tOvlI&#10;hmFW9NTJaQiWuTEcq+bANbC2d4mzdnAdY93O6QVjU0S6Cjrcobh6VmRUPHxuhuHCxdsmqGMJ7jDv&#10;jp5cmZ4+vv4RiI1LEu8dkUgkEhUo3b17F363w7Fw7TE0+GOaWur8zR8dLMKb7NiHFXujWCXN1P97&#10;4dvaQ9DWwQWT5+3Cqq2ncfi0F656B6lwMC6HHhoRjdj4JOUJy8UKUlLvKq9aAwR6cn9bcxvucAJP&#10;rxytDpN9pv2+e/UC07ejRzevUNs5aZg2cmCa4+nNwn3lynxnmnzmhmUWlqXDHZ733bffxMGNS037&#10;XCaOQKkSxVUYDH8neGmlTYBYtrp1BTUx5rfQL/3733jzjdewZu50bYJ1UW1v1aiuOt/v2uSBx08c&#10;2k9NVjlJqWFTUeUVOrZlBb74tISqz6lnN9M5HoY7h/Br80bq23F+u85t9AZgXW++/hpctXYajj2k&#10;kp1+9MF7KscRt+XU2DbmRCqlTWCvHtmhtoVo18GJOq+LHki8Th3ucAJY8cfSajLPSd/GhbMUbGDe&#10;IF/3A6rdJT/+ELVsKynvJNbH4x3/bK8m7nvXLlS/exzYrE0Uv1AeTXpbvLTJUqM61RSA4ORS307T&#10;J9Efvf+umthyG+EO2zd77BBTIm+uMGWjTQgbaBPwxwGHhDu8N2++/irGO/VWE1Dec+Yh+Yc2caV3&#10;Fa9DhzucuDOPlLmnCvcf0sYZwxDtO/1q2s4+/6pUSTU+WCZUa7N9x3b4z79fxOq5U9V52L/1q9uq&#10;Sbg53OF4qPzTD8rDi79zot+7a0cFzjhB5rb0cEc/h+Ofv6G0Njk/ucPgQUYgMGZAT+PkfIwqx+3Z&#10;NR63bt5MvPrKy5g5erBp+6aFs9XY6vRzC1VGn2izr6y1dw89uOitwTH/zDP/p8CQ6+SRhnu9aDZe&#10;e/Vl/KU9G7r3hjncYZlR/XsoEHPA6MnD+z2in4NpxadHwR22aeeKefjsk48VDNQn+c7jh2LK8P7q&#10;/+ZwJ9DjMP78taW6d7tWGbyBaBnBHYJd5iWjd0qYNlbbNm2g+mPfurReXdm19HCH12HwemmEimVL&#10;K+jAclGeZ9C3ayeU+LiYyn/DcvvWLFJ9XbtKZRUayrrGDOyFt7RnOCtwh6CK52VeHW5n4uXXtXtA&#10;zzk9XDM93KG3GN/1hKSndq5V2/iu7Nnld+UxxGfruHZM+R+/R5jZuCZ44ZggNOe2nNjTgjul/5jz&#10;jo2d63zb7nPRYMweteS5JSCTW8b66w7ZBCt757s2Dm6r3m828Z/GpojMVRjgDj88MgdASEgMrl4P&#10;zjLcOeXuh0tXmH8nUnn/COARiUQiUUERYcqFq7cwdNom/NRkpII7b//U3SKwyZFVMPz82KoPPq8x&#10;COWbjkL936fij34L0XfsGgyduhGjZ23F5Lm7MGfZASxadwyrt53G5r3nsf/4VZy/6o+gO8xvl6y+&#10;hMnrv7G5DXdOax/QO2mTHH7TTiutTdK1+lRi5YXTxykvgPwKd/jt/rA+BjhgbpxoblniokIUOEnT&#10;QYYOdziJtylfVk1uBvf4S02Mbp0/pCYsnOwwLIeTch3uMDzs4kGDh0+YNrFmglGem6Eo3GYJ7tDo&#10;pcDjGOrEtqxym6r14Utp4E5uGSdnDEfhRCz9hPP6sZ147+231L2N8jpjgjvpc+6w3wY4/A/F3n9X&#10;wQX2FWHLV5+VNE2yOZGjB8P3X31unFBq/TSkrwInnETzOmnr589U4S4EYe67DB5ONNbJUBB6ejGJ&#10;LCfK5vt4b5g0l3UwLIdhcZyY6v2fEyPcIZRhWJj59oBzh/DGq6+osBECGB3u0Osm1mzySKOXBCeV&#10;BC8MB9KvkyCkSZ0ayouME3+GsVQu9yM6/dISgRcNnhg09pulsCz2+f51i031sf///vxzWDNvutrP&#10;+5oe7pzdvR6fl/wEbZrUU33E45gra874Yfjuy1IYNaBHmpXusmM8rqLWByWLF8Oy2ZNM7eJzRM8a&#10;Qq9oL3fTRPsn7bknhOOxSVpb500epSANAYsONenFxhWhGtepbgotSw935mrHESzSS0wHGuaWFbhD&#10;EME2ttPOZR42qZsOdzimOrRphh++/UqFDpqXyQjuMNdY3M0Hfcp2c8wv0N5F+racWHq4w75g8mh6&#10;SdELieNAv7/jnfrgm88/hZvWV/RkI2Slp076RNtsW1bgDq9rLeG2to3lIq6fws9NGyiIpSepNoc7&#10;7GOGc9FrR78PGVmszzkcWL/ENH4GOnZRMIzvQEvls2JPA+588/Oif1nbuQy1dpyXVHfYZrSadc4i&#10;kMktYzhX/ZHbYdt9Hip1c97F5dSNTRGlV2GAOxTDs+LjkxFw27B6lgHo+GcKd06c9lWA5/K1INwJ&#10;jTXm3zFWKBKJRCJRPlZCUjIOn/ZEp/4L8YlNX8My5xksgf7YVqEXPqzUC8WZm6faAHxdezC+rTsE&#10;pRsMw0+NR6BS89Go0mY86rSfopZYb997HnqPWYOZS/bj8ClPhEXEqr/Team8DMuindm1DuXKfKtA&#10;BT1KuKLWeW1SyclxZnCHq25dPWrwFskNywrc4QSG7TXfx8lIj/+1V+1lu8yNcIdlOAnnxJChAvQu&#10;IezgxJhleM3Mj8JyluAOvZmaN6ilwnEygzuRnqfVhJXfvvMazNuRF3CHk/I61axV+It5Hhka21xD&#10;mxQxVIIT8YzgDkEN83LwenWvHN57hi6p3CV+HioPEcN/Rmi/8xgCrP7apIr5mMyvUTfeB33lIRrP&#10;P8C+swoHObB+sZpscjsnq1w5qW51mzRhJrS8gjvx2mS9tHa/y//wnfKe0eFOlcrl0pRTZbU+JJCi&#10;p4R523Rjn3ByfnzbKrWK3Ii+Dmnyf1iCO/TA6f1XRzXJTl9fZnDn6Jbl6llMfwyNYTy9tDp1sJJd&#10;43H0/rFUN42eLgRyaSbaxuuk9xBDOQmG12rt16GBDncIhpg7h9vSh2Uxn8qw3nbKu4NjleOL+Xj0&#10;8ZGVsKwoL3csnjFOee7RY4yeYFzKWw+d0uEOx94rL7+kQIZ5fiNaRnAnfUJlht69p92TvIA77Lv/&#10;vvRvi/3P8LiJQ/siytsd1a0q4L233zTBNd2yCndKfPyhAkn6cQT5fHdmBHf4fmAOrLfeeM2Uk8iS&#10;cVz36dZJAeX07S9ocMfGweUvW0fXyNqD16HFjDMWgUxuGcFRvRHbUKXnAtg4uO2q0G3OJ8ZmiCyp&#10;sMAdfiPIbwajYxLh6xeO8xcDsgR3aGe07cy/ExERp1zJRSKRSCTK72JI8bYDF9Gsyyy89aMj3vmp&#10;O963BGZywbgCl1pGvXxPBZFMxqXXK/TQzttThXN9WKk3PqrcRwEg69bj0aHPfLiuOISbt0JVmFZe&#10;Kq/hDj80Tx81SHkP/PtfL2KrNkFgiA1zKvxH+31Yb3vTZIkf9jlZZe4SfivPD/Xp68up5QTuMAyA&#10;oVWc4NJ7gBO79J47LMd2r5s/Q02YmWPm0KZlKKdN+Bh6wWTKemLQnMIdTsCPaHUStLAcw1E4Wc9L&#10;zx0d7nDCfOeKIfTFtE+bfNPzICtwh9437Fsd7jCMhgl/CTYYftWhVRN88tEHJg8MHe589OF7cJ4w&#10;3PRNvW6bFs1R95JlCQ4IvDj5nqydh94y3M7zXDq4VU1WOSnX68lrzx2OdXrAZAfuFC/2Pla5Tnno&#10;OhkqE6ddH0NbPi9Z/JFwh33NCTA9L7prE2q9nqx47hDuFHvvXeXZwfFt3g4mDmceKdavnzs7xnvE&#10;HEKVfvrB5BVkboQyBHG5DXfUuX3OqZBJjhHeF47PfVo5ApCswB0a7xO9ztgOjiWCKpWI2M/DBHd6&#10;du6gEvMypHPulFGmPEC0/AJ36D3X1+5P5QFn3v/0AiSIYJ8zfPJJw53p2lhkv2UEd1iGz9lL//k3&#10;HDr9Zmp3QfTcqWDv3MDa3jWkRj+ujHUiV3LpZGT02Kk7fCuq9JgPK3vXDRW7LPjS2AxRRioscIci&#10;4ElJSUVoWCyue4fg7IUHYCczuHPilC/Onr8FP/9w5f3DekQikUgkyrfS/kwx19ya7WdUvh0ugU64&#10;YwnM5JbpgMeSKa8hI/Bhvp6yjUagq9NSLN98Ehcu+yMqJr5QwB2G2Wh1qg/xDBnhpIu5TwhaGM6g&#10;J2z1O7NfhbXQa8OhUzvlCZG+vpxaTuAOv/1n0k6GTA106KImMpy46RMLHe5wgszJCycKvE4mPmbu&#10;kJf/+5Ka7HE/yz0O3Nmx3E15IfxU5lsVIsJtnDi/+9YbeQJ3CNy6tv9ZXcemxXPS7OOKQIRYXA2H&#10;fZIR3Am+eEytzsOE1AzXY5s5WXaZMFyFYjBk5qvPS6qVzPQ+UhO+kYPUBFifTGZkFw9s1up5T0EJ&#10;en/odfAnJ5lvaf0yqn930wSNY5H5UfIK7pzavkYBPa7CxHuTGdxh/zJHz79efDHD8ENeBz3dvvn8&#10;M7USlP85s75NB3c4OWc+o88+KY7b2vjRy21YMFOFfmUGd+hN9e2XpdQzl97z5HGN4IaT+2+/KAXP&#10;Ew+HR+mWF3BHNybz3rbMDZ9/WgJOPf5SsDWrcEc39lOgx1HlOVfDuqJ6V5nn3OEzQBj6xaefmFbg&#10;ouUHuMO+Idwa2ddReSNZOo7jkavbMQH5Hq28+b68gjvsU8ImvgumDDckqU5vHAuflyiOT7S6b5mN&#10;a0JHflmQG3CH73j9bxAtL+BO+W6zvreycw1geFTTycfzFOwwx069YZvBnD4EO5X+cvlUa8IzhpaI&#10;MlRhgjvUvfv3kZCYgsDgaFy+GmiEOrqlhTs64Dl+8qYCPB6XAhEYGGXIv3PvvoRoiUQikShfip6q&#10;AUERWLDmKOp0mIK3fzKAFUtQJi+NYIehYO9o5yfU+bHRCPzSwxUzFu7FuUt+anWtJ6Xcgjv8kE/v&#10;lWqVK2DrUleVLJi2xm0aXnzhBQUJOOnlMrMs7zJhmPqQ/+7bb8FZ+z/L9vhfBwU0OGFiOArLndm9&#10;Tn3rzO1jB/VOc87sGL9p7/RLCzz//HMq5IWTZk7ICBsygjucQDOkg3CHoWXMf8LlvOmJwPbocIfG&#10;3DOc5DGhLvfRPv3kY1w/9iC07HHgDid/DK3gpI2eKNeP7dImJpVVGXO4wwkL28cJPfPb6OfOiW3X&#10;JsRMdMywCSbE5j1y1+5HJW2C+4JW/6ZFs1U5He5wFTBe82VtIud9cjdmjxuCl7U2/9y0gTYhN0yY&#10;eS3Htq7Cd1+VUl4QnEynn0ye3LFGhbMRoJ3etdY0luiB0aPL72rSynpa1K+tViYyH2+8fk4IT+1Y&#10;q4AFx9zpnWvUPnpXsL9yA+6wHo4jJiLmRO760R1qNSbCGo4nlssM7tC2ae1mIm56KZ3ft8l0DUN6&#10;ddMmloaVznitXLGK3jf0gGOd7F96hhEw6XCHk3Ou3kXotsJlsqpnpfZTH6sZwR1uC750FJ1/a6Pd&#10;078rDyieg8cTItJLbJc29vQ258TmTx2tgC0TWXMZef06O7ZpbprU5ybcIcwhOJsxxkmNQ+9Te1Qb&#10;mNNmxmjDstePgjvsJy7L/leHtjinvSvYXib/fefN19WYIgwwhzscj3x30LvHtlI55e3EbU8b7nAb&#10;2873Cd8JXLnOR+sPbuMz3a3jL6Zk23xX8z3EPENsP8eB3R+/4hWtT/IC7vB3d63P+G5l2/Rn/dKh&#10;LXDQzjtvyigwV1WbxvXxyn//i2XaveX+1W5TUeyD99S4fhy4E371JH5v00z9TeDy76yb46jij2XU&#10;lwC5BXd++nP2R1Z/uRy1cZh7r/H4/RaBTG5Z6zkXUHfoZtg4uqVYO7hu/NEAdkRZUWGDOxQ9b+Li&#10;k3ErIBIelwNNYCcjuEOwc1yzk2d8celyEIJDYpCUxPw7QndEIpFIlP9EL1UuTT5l/m5UbTse75br&#10;rkKkLAGYvLAHHjuaaT9LVR+ARn9Ox+jZ27DvmDaRC4lUq3k9SeUm3Dm2dYX2Qb68+kZVq8NknFTR&#10;Q4eTbL08k+cyvw6hinlZTo5cJw43lWNOFsIF7uvRuYNpe06M3i9fflbSdK7yP3yvTfI3Zwh3OFGa&#10;N3m0WnlKP4bhZCU/LoZ/ahN7c7jD6+dKWR+blW3fuqmaSOplHgfuqJWDWjRK07efapPeD997Nw3c&#10;Yb0MISNkGt7H3nTunBi9aJjI1rzP1Hk/+QiDuncxldPhDkFDvWo2qh9ZjhN6jgeuaMP+MS/PviE0&#10;Y74Sekjp+2jsdy4XTnBjfl6CQK4oFnbtpPKM4UTbfD9Nv4f0GmIbX3v1wTLuzNlBAJMbcIfJs5kL&#10;hwme9eWsOc450dc9zh4Fd9i/9F7S4aVuXKGJq7SxDPuNcIUJxjkp5n5ORgkHuGy4DndYlh4j9NDQ&#10;6yEM/OG7r1RYYWZwh+Pr9M51KhE0gYd+POEawxIJQlkup8Z7Ra8gjlO9bhoBHsOCWCY34Q77dfKw&#10;fgp06eei11vjOtVNz3dW4M7eNQvU8uEcp3o9fD8xjI7HmMMd/k7PsIXTxqr72blda+UtmB/gDvuR&#10;HpPVrSpqY+hBLiuCRYJDfdl9gu6fmzZUfcD9vG6OH0KOvII7bC+hDROq6+2iMck6xwY9Jdk3+oqC&#10;NIZoMXn1c889+1hwh8Zk8ZV/KmO6x7z2BjWqqOcoN+BOhb/c3rWxc1lk7Tg3iYmNLQGZ3LKWM91R&#10;Z8hG2Nq7plrZu66pYO/2mdYGUVZVGOEOZci/kwCfG2FwPxeQJbhjADx+uHo9BJGRCfygaKxNJBKJ&#10;RKL8o8SkFJy56Ivh0zerZMaEO8yHYwnE5LYR6rxTrofK80NvHatWY+E4cgXW7XDHDf87qm1P48uR&#10;3A7L4oda5qRgLh1lfeyxZOYElaclfVnm1Fk8Y/yDspoxD4t5GU78mXSZ+9Kv4pJd40SEuUz0c/Hc&#10;zI3CSe6EIX0woq+jAg/pj+EKMPox9JrhZJvLXXOVI/OyDElymTjcVDb9Mr2c2DCR8KSh/UxAgxNR&#10;fhM9vI+DOg+3WUqozAm4jzaJnzH6Qd9yyWGGJ0wY0tc0aWXIydQRAxQ0MAdVj2NHNi83nZPGiTQ9&#10;ofT9BHX81n/nirnqusYN6qXKMVnqhX0PhxwRaHGyyb7YsGCW9vuDusyNZczPy5wt+jLf9M6YNLRv&#10;mv0083vIyS2X8db38Xh6oyzQJuDpgVJ2TA/LYvLiwxuXqutg/emXnmeI0/wpoxWoMt+e3ngP9TbS&#10;9q5dpK5P32+AL2vVGOX+cYN7af1wEvu0clxtyDzhNZMG6/XQI47PE8eCDkEswR3drmiT/GkjB5mO&#10;nzysv/JmMC+TU+N9o9eIXjftvNnYUPu19wT7Qs9Zw+u+cmibNuYHq/Yna79zO73kOG7Yr/Su4zYC&#10;B/aP/v5gGYIb/VzM7cJV3riP5ntmv+oX992GldfSwx1u4zuLY5pjSq/n+FaDlwuN5+a7jvBB38bn&#10;b7nzZBUOyDF27egO1Y8EQdzPuvlc6IBIN+8Tu1W59Pcku2YJ7uhmeM89eGYIWAiNzctwuX6uUMb9&#10;HNceBzapvmIf8FpYhiGQfIYIrniP+C7gsv66Z5leF59z9h/fsyHG++TnfkDVy/Gsl6Md3LDU1C7+&#10;zdi4aA70HFq0w5uWPWj3+GEKko0d1BOXHgPS6qa/l1k3vQN9z+xT3m971ixI857LjvHv4PP//Ncx&#10;K3uXYbaOLpF1h25SXjWWoMzjGsOwmk05hlqD1sLWwS3FxsFtsSRPzoEKK9zhB0t634SExOLK1WCc&#10;PGMAOhnBHXPAc+bsLdz0DUdcXKJ474hEIpEo3yk+IQkHT15Hr9Gr8GPDEQq2PAm4w9Av5vdhGNg3&#10;dYagXc+5mLv6MC573kas9jeTX6w8LeU23BF7fOPEgMt6a/dBTXQslRF7epZRzp2CYAQnzDvz6iv/&#10;fWyQUJiMk/gOrZvipX//6yEoUpCM10Gvof/+598F+joKunmd3Id3vq4ca+PgcqfW4LVoOfNMnuTZ&#10;aT3HA43HH0D1vstg7egabe3g3Ne6y/y3DX/GRdlSYYY79LxJSkrB7cAonL0QkGW4Qzvt7ocbvqEq&#10;X4AAHpFIJBLlJ8XEJWLz3vPo2Hc+vqo9KE/hDhMps24mbKaVtO2HWu0mY4zzdpy/dgsx8Ym4q/LU&#10;Pd2/lQJ38o8xb8rcSaNUnhuGQTCE6+DGJRbLij09K4hwh2NrjetUFdrGfEllS3/zWN5LhcWY3J15&#10;f95+8w0VLsRE7/RuslQ2PxtDwpjj6p233lBj06rcDwXyOgqLnTtxDBX/NwnV+61As6l5szJWG2cP&#10;1B+5/b5td7f7Ng6uN63t3RqV6Db1H8a/4aLsqrDCHV0EPPTA8fUPx9kLD7x3MoM7x04a7LxHAAKD&#10;owwu5sb6RCKRSCR62oqIjsPSjcfRuPMMfGLTVyU1JoSxBGdyajrUYS4f2ie2fWHbehz6jV2DLXvP&#10;wzcgFMnJzE9nbNRTlsCd/GOcgDOEgavHfPLRhyoEjMthWyor9vSMyZqZF2f84Jwn+H7SxrG1ccFM&#10;lUuEuaYY4qiHORVl4/M1e+xQdT+ZR0bPX1TQjHCHCYhLlfgYlcv9gGtHHiRyF3uyFqc9a78OWwqu&#10;jFV/1E4VNmUJzuTU2rhcRKtZ51B78HpY27skWzu4HKzkML+i9ndbVsR6HBV2uMP1Ygl4ImMS1fLo&#10;pxXYebTnzjHayZvwuHQbYRFxSL17Tzx4RCKRSJQvFBoRi5mL9ql8N2oZ8gq567WjL29OwFOiSj+U&#10;bzoSHfstwNINJ1QIVmR03i9tnl0J3BETExMTE8sdi/W9BJdlW/BTu1H3qvRcfK/hmD1oNfvcY3vv&#10;8HgmTW40bh+q9VkKG3vnGBt7t3k/dXb93Ph3W/Q4Kvxwx6DklLsIDYvFlWtBWQrLoh05cQPHTt3E&#10;da8QhEfEq9VJBPCIRCKR6GnqnvZ36HZwJMbM3obv6w/F62UcFIyxBGmyazrUefen7vjIikubD8fP&#10;jq4Y77Id+45dRVhkHFJT7+bLv4UCd8TExMTExHLPvE7uxWuffO9jbeeyrUr3uQl1nNbdbz715H1L&#10;0CYrxmTMjSccQG0mTe4+D9b2biet7Zy7Vuo29Q3j32zR46qowB1+EKX7eFBwFC5evq1WzlJgJxO4&#10;c/TETQV4uES6l3eoWkHL8KHWWKlIJBKJRE9YKdrfIY/rAegzdjW+qDkIr5Wxf2y4o4dgqTCscj1Q&#10;skp/1Os4DUOmbsSmvefg5RuM+MTkfP0Fh8AdMTExMTGx3DO1FPozz+wo18W1hLWd60QbB5fI6n2W&#10;3G8y/oBFeJOZNZ9+ErWd1qNqr4XQ6gqwtncdYmXv+vn/NV/1rPHvtSg3VFTgDsUPpYmJKbgVEInz&#10;F28/Eu4wLOvoiRs4cvwGzpwzrKAVE2NYDSQ/f8AViUQiUeFVdGwCth24gPa95+Kzav3x5o+P77lD&#10;qPNW2e74xLYfKjYfpVbBWrjuGLz8QhCfkKxCsPL73z2BO2JiYmJiYrlnCu783/9t5R/TMp2cn69s&#10;79rSys45nF43dYdtVqtcWQI56a3BmN2oojx1XJJtHFy2Vf5rTmlrJ6fnWK8ol1WU4A7FD6dR0Qnw&#10;8gmF+3l/A9Q5aRnu6IDnyHEfZecuBMA/IAJx8UlPdblXkUgkEhVd3Q6JwszF+1C7wxQUt+6jVrDK&#10;CdzhMe8xWTJz65Tvic+rD0SLCZJ/zgAAdGdJREFUrrMxe8l+nDjng7DI2HyXVyczCdwRExMTExPL&#10;PTOHO7qs7GaXtLZz22vr6BZbc+DK+2oVrUckW641cBVs7F0jrLu5dCvTyelFY1WivFBRhDspKXdV&#10;Dp2rXsE45e6XJbhz+Ji38uI5fyEAAbcjkZDAJdKNlYpEIpFI9ITk5RuCvuPWokyDYfiggsHrJrtw&#10;hwmYCXU+1P7/abUBsG07HsOnb8KhU54IDo1WiwgUNAncERMTExMTyz2zBHeocr9PfNWmm8swa0cX&#10;n6q9l95rNHYfWs8+bxHs0Ah3rB1c/So6uHxprEKUVypqcIcilGGC5ZA7sbh8LUglVj5+8maGcMcQ&#10;mkXA46P+73ExEEHB0UhOvmusUSQSiUSiJyOPawHo1H+RCsniEuXZATuEOiZvnQq9UKnFGHQftRJr&#10;d5yBb0BYgYQ6ugTuiImJiYmJ5Z5lBHeob34e/6+Kdi6Nre1c99r2WJCkki1PPyVw52mrKMId6v69&#10;+8r75nZgJM57BDwS7ui5dw4du4FjJ27i4uUghITEqCTNIpFIJBI9CTEseNOe82jWZRY+tuqTLbjD&#10;cm+XdcRbmjEE62dHN8xffQSXvW4jMSlZrcJVkCVwR0xMTExMLPcsM7ijZO30nHVX51KaOdvYuyZU&#10;77MMjSccRBuXtGFaAneeoIoq3IH2GZZ5c2JiE+HrG4az5/0VyKE9Cu4c1oww6NLlIISGcVlYyb8j&#10;EolEorxVUnIKjpzyhL3TMvzYYDg+rNgb72YhJIv7X//BAW9oVqraANT7fSqGTNmI4+d8kJDPV8DK&#10;jgTuiImJiYmJ5Z49Eu4YZW3t9Fxle5ffKju4JlXpPh/1R2xXy54L3HkKKrJwxygd8HAlrLPnbxlh&#10;zgPAkx7u0Ah3FODR9l+9HoywCAPgKSwfkEUikUiUf8S/LYQwx854o+fwlSjXcCQ+rtxbhVXRLAEd&#10;mr6s+TuaFbfpC5s249BnzGps2XsB/oHhSEkpXJ6nuQl3orzc0c/uT/z9+ef5wdZkJT4uhvULZiHG&#10;+6zF4x7Xxjv1QbH338PGhbMt7k9vKQGX4XtmH7xO7EaC7wWLZfKz7Vm9AB+8+47qa/6edOsSZowe&#10;hP/+599wHj8MiX4eDx0jJiYmJvZkLKtwR1e5v+Z8bdPNbb+1vUtcrUGr7zefelJ58QjceYIq6nCH&#10;Skm9h+joRPjcCMOZc/4K7uhePOnhjg52aIeO+eDEqZu45hmCyKgEpN69K4BHJBKJRLkm/k3hUuRn&#10;PG5i4Lh1qNRkNErZDkCxSr0tAh0aPXV0K2HbDxWajcKfAxZj3uojOHvJD+GRsQU6t05Gygu48/ab&#10;r6Nx7er4tXkjtG5cD198+gmKF/sAK12mID4PYMrWpS5w/LM9zuxaZ3F/eksOuKzaVs2qAm6e2Wex&#10;TH62iwe2wKFTO9Wf/D351iXsWjUPf/7aEnvXLESS/8WHjhETExMTezKWXbhDle3m8r61vctYGzsX&#10;/2q9l91rNG4/avRfIXDnSUngjorQQmrqXYSFx+G61x21gpY54MkI7hw84qPsxGlf7bgQREbHyxLp&#10;IpFIJMoV3bt3X+XYcffwxbDJG1G9zQR8WXUQStr0w0eV+mQIdpgwmcujMwSr+V+zMWneThw8eR23&#10;giKQmJRS4HPrZKS8gDvlynyLa0d3qG3xNy9g0YxxeOetN9ClfVsEXzr60HFP2go63BETExMTy7+W&#10;E7hDlenk/F9rO7dWNvZux6v0WJBSpcd8gTtPSgJ3DOK3o0nah947obEq1OrkGV8T1HkU3Dl4xBvH&#10;T/vC60YooqITcVf7QC4SiUQiUU5l8NhJwRkPX4yevgU12kzEtzWGKLjziXW/DD13dLhTXCvTtPNM&#10;LNt4EjduhSI+MUX721S4w4fzGu4wBOrC/k2o8GNptG/dFLcvHDaVD7l0HEN6dkPZ0t8oa9moDmJ9&#10;zpn205L8L2HsoF74qfS3pnK08j98jw0LZiLR/yL2rVmIhjWr4uD6JabjLuzbZCpLiLNm7nRVdteq&#10;+Sj7/Td4/dVX8NJ//o3vvvpc1bV5ibMKb2J7j25ZjqqVy5mOb92kXpp2+bkfQPtWTTDBqQ9ObFul&#10;ytSrboOdK+aayugWdvUkRvXvjh6dO2jXfsS0PdDjCAY6dsHQ3nZaPxxT2w5vWo4mdWvg2NaVmDCk&#10;j9Zn36u6f23RCLE3zpuO9T6xB03r1sTMMU7q9+Rbl7F79QK17eDGpcqTx7zsX+3bmq6lQ+tmaeoS&#10;ExMTE8tdyyncocp0cn6+YheXL63tXZbaOLjcF7jzhCRw54G0D4bqW82gkGhcuBTwSLhz6CjNAHcO&#10;HvXGiTN+8PQJRVRMoiRZFolEIlGOxeTJV70CMXXubtT5dTK+qzEE31RzwlfVBqO4VV98aAHsKKvQ&#10;C5/a9keTP2di0bpjCAmLVkCnMEMdXU8C7pzYthpff/4p+nT9A2HXTqrtd66cQKWffsAzzzyj8vLo&#10;9tqrryDk8nFVJsHPQ4Uapc/hQ3v22WfhOnGEAjZr505Pk3Pn3N6NePP119KU/+KzEji6eYUKZTLf&#10;TmNdC6aNUXBnpctU/O1vf3uoTJVK5RB7wwB4+MGdgOj7r78wlX3vnbewfM4ktd/cCG46/dISDWpW&#10;wc0z+03bCYgYstauZWMEnD+ktm1Z4oI3Xn8V1hXKPtQvdr//Yjr20sGtKo+RnnOHcGeV61S1bdPi&#10;OQrusN/dd6/Ht1+WwjNm9dDKlfkO4ddOmeoTExMTE8s9exy480BOf6tkP6ezjb2zp8CdJyCBO2nF&#10;D8CJiSm4FRCBcxf0BMuW4Y4B8BjgzoHDXth/yEuVv+59B1HRCSrUqyh8oBaJRCJR7oh/M+ITk3HN&#10;OxBzluxHy86zUKb2UHxb3Qnf1xyKz6sORDFLUKdSb217b3xZbSCadZqFxWuO405YTJH6G5QXcOeb&#10;Lz7FuvkzcGrnWhzcsARtm9RHSYKHhbOVJw7Bw9zJo/DuW29i8czxpuO3LXXFf//zH3T5rbUCFEe3&#10;rEDpr79A68Z1keh3UcGVqSMGomTxYti4cJaqh8eZwx3Wzzb851//wontq9V+n1N7lJfNuT0b1O+Z&#10;hWXtXDkPXdq3QbS3u/qd5/3zl5Z47eX/wn23IaePDnde+Mff0Ua7tsw8YbILdwh12C+zxg5R+YkC&#10;zh3Cxx++r8CNx4HNqlxW4A49jYb0ssNXn5XE7tXzTeddOmuiCpEbPaCHqf/ExMTExHLPcgfuGPST&#10;3eyS33Wb+obxV1FeSeDOw2KeA65MEhAYhbMK8BjATlbgzn7tJ3Pw+NwMU0mamYNHAI9IJBKJsqKk&#10;5FR43giC2/JDaPbnTHxXYzC+rT4YpWsNxfealaoyQHntvG80gh3Cno8q9cbXWrmmf8zE3GWH4B8Q&#10;VuRywOUF3EnvacMEyzqsYDnm4fnxu28UjJgyvD9mjxuqjGFG9PCpaVtJwZUtS13wValPsX/dYgUi&#10;aAxd+ubzzzBt5EDTSlfmcIdgw2XiCAWJBjh0xsWDW9K0kZYZ3OE5GDK1wnmyqV0dWjfFv//1InYY&#10;w650uPPDd18hTrsW8+PTW3bhDs8ztJedgkp62cE9uuL9d97GgQ2GsLOswB2GgH1dqiQqli2NqVpf&#10;6dcydfhAfPlZCXT+rY2EZ4mJiYnlgeUm3BE9IQncsSwCmYSEFPgFRMD9vL8B7GQCdwyAx1vBnX2H&#10;vHD8tJ8CPDExBsAjEolEIlFmSk5OgefNYMxdcQgtOs9G6ZoMxRqE77WfhDvfaj8ZckWgQ7DzYaVe&#10;+MSqDz617oevtHINO0zDnEX74eN7R3mOFjXlBdz55KMPMbRXN8wa44Q/fm6Bt954HROH9kP4dUMo&#10;ED1wGMakncei/fDtVypsiF4/zInDfDVcASr+5nnMmzJagRz+1Jf8Th+WxVw+9NT514v/RKWfysD+&#10;j3YKEDHsivszgzvXjuxAiwa18fJ/X0rTJktwp7p1hTTHWrLswp1XtPNOHtbfVI7G5c2zC3f8zh7A&#10;m6+/muYadPvbM8+gVeO66n6Zn0dMTExM7PFN4E4BlMCdjEXAwyVovW+E4rS7X6aeOybAo9neg56a&#10;GUK0eGxMbKLyBhKJRCKRyJJSUlLh6ROEWQv3oWmnmShde5gKxSpda4gKy6LXzlfVB6OETT/luUNP&#10;nU+1/39RZaAqU6/dVIybvR3XtDpSiiDYofI6544OMeiBs2/tIrWNcOfD995BnWrWyhOH4VPmxqW+&#10;CXMIeNo2rY+XX3oJ33/1hQI97779Jmwq/oRzezdYDMvS20IQdHrnWqxwnoLPS36C0l9/iUPGZMMZ&#10;wR16y7Rt2kBr27uYMnyAqT1MelwQ4U6x999Fx5+b48iWFWn696RmvAYddomJiYmJ5Z4J3CmAErjz&#10;aMXGJeGmbxjcz/nj6HED0KFlBHcM3jsEPJ4K8Hj63DECnntq2XWRSCQSiSh+iUCwwxw70+fvQdM/&#10;ZqA0c+zUMEAd3ei983mVAWoZ9M9sB+CLKoNUcuWvqg6CdbOxGDFlE656BiL1btEEO1Rewx0CGEKR&#10;N157VXnTxN08ryBKTZtK+P6rz3H92E4TpNHL0wh35k8dg48+eA91q9mYEgxbly+LG6f3msrTzOGO&#10;frxeJ0HHtmWuKFn8I4wb3AsxPucU3PmlWUNUrVw+TV3Ko+jtt1RYWITRy4j1LJw+9rHhzndflcLl&#10;Q1tNbfM9sx+tGtXNM7gTfOk4Kv5YGk3qVIf/uYOm/tDPr/8uJiYmJpa7JnCnAErgzqNFrxvCGZ+b&#10;oTh11g+HjxngTprVsh6CO14mD57jp27C60YIomISjEvRGisWiUQiUZFWMsGOTxBmLtyHlv+bg7L1&#10;RigvnTJ1hj0Ed76uNkgthf5NdSd8U20wvq/hhLrtpmD41M1wv+BbJEOxzJXXcIfGD7r1q9ui8k8/&#10;wGP/ZgUWFs0Yh//8+1+op23fv24Rjm9dqYzeLDNGOym4M2f8MHzzxWdYMnMCjm1ZYSrDxMLmIUXm&#10;cId5eFjH5OH9VVkmZabnzVtvvKby6HB1LcKdLr+1UZ4t00cNwvFtqxB88aiCTo1qV0eJjz/Egqlj&#10;1PETh/TBP1/4R47hTqzPWYwd2FMleGaIGr2HuGx5Vavy+Pvfn88zuBN34zxG9++h2s1rPaQdy+vh&#10;+du1bKJWBTM/h5iYmJhY7pjAnQIogTuPFr9Z5behkVHx8L4RhjNn/RXYOXjEAHkyhjsG4+/HT9/A&#10;Na9gRGh1FPUP4CKRSCQCEpNScOHKLUyftxdtu7qgUqMxpsTJD8Edbq85FN9p9nU1J3xXwwn12k3B&#10;6Jnb4H7RDwlaXUVdTwLuEDQQorz+6itwmTBMARgmTB7o2EVBC+18JqthUxH71i5Wx53ZtRY/fPd1&#10;mv00rh41rLc9bl84rECROdwhFGKSZkISvfxrr7yMP39tBa/ju1W9PGb3qgUK7nD/c889i9WuU1WY&#10;0qZFc1RSZ/1YJoOm51BO4Q6NMObnpg3xzxdeUHW++M8XFIBieFlewR1eI72D/mrfVvW7fj1cup3n&#10;5kpm5ucQExMTE8sdE7hTACVwJ2tSgCf1rlrinB48J8/4KbhjMMtwx9y47dgpAp4QREQI4BGJRKKi&#10;rITEFHhcuYUxM7eppcsrNRqNH2oT6BgtHdzRoQ+9dgh46vw6GcOnbMLhU56IjklQf6OKunIT7iT4&#10;eah8LhsWzFL5cvTtBA3eJ/dg2ZxJOLVjjWklqIjrp9WKWFzdSjd+KDbsOwWnnl0VyHHq2Q0uE4ar&#10;/QQdTAbMZMFc4psgw8dY941ThhArgqOVLlNMda6ZO90EUHSL9j6L7cvd1P65k0fC/+wB1c4EXw/l&#10;7aMfu3HRbAVJ5k8drfLkGNp2GusXzMRWre3mdWZmDD9bMnO8qpOeSFzNiudhoucYrS0sw5w8DAG7&#10;sH9TmmMZzsUlzPVrCLt6Unkhsa/5uyW4ox9LALZ23gzT9fBaeT36fjExMTGx3DWBOwVQAneyLn54&#10;ZqLKiMh4ePqE4JQCPN5qlSxaZnDHEKLliSMnbuCqZ7CqQ1bREolEoqIlFeYbl4izF/0xyXknGnaY&#10;jrJ1h6k8OzrY+YFgxwLc4WpZX1cbjJptJ2PY5M04dOI6wiNiCTUk3FdTbsKd3DQuR96uRWN892Up&#10;XD+2S4EXbicIGdKrG/7zrxcVXDEHGUXV6HE0e9wQvPHaKw/BHTExMTGxJ2sCdwqgBO5kT/wAbQI8&#10;3ndw8oyvCfBkBe7sOXAdh4/74JpnMCIjE5QHDz+Yi0Qikajwil8O8F0fFROPI6e8MGzyJrXC1Y91&#10;hqNMLQPMIdTRzRzufF/TCd9UH4xvazihSsvxGDxhPQ6f9FShwvL344HyK9xheNXYQb1UOJTWnjTG&#10;0CLmxrlxOu0y5kXRDqxfjH+/aOij77/+QuUjslROTExMTOzJmMCdAiiBO9kXvyA1BzwnTj0APBnB&#10;Hd0IdxTgOeaDy1eDEBoWi+TkVHGpF4lEokIs5m0Li4jB4ZPX4TR+PWq0maC8ceipQ8BjDnbSwB16&#10;7BjBTrU2E+E0cQOOnPLU/v4YPHZED5Rf4Q4tyf+SWjGrSuVyKFfmO2UVy5bGpGH9VB4fS8cUNXPf&#10;vQ5VKpZD7apW2LF8ruozS+XExMTExJ6MCdwpgBK4k3PR6yY8Mh7XPENw9MSNLMIdT+zefx07913T&#10;ynnC4/JthIXFKVgkgEckEokKn7hKYnBoNPYcuYJB49ajVptJavUrwp0f6gy3CHcYpsX9KtdOTSdU&#10;aTFOgZ3T528gNi4RDO8SpVV+hjtiYmJiYmIFzQTuFEAJ3Mm5CGMIeJgg+eq1YAV49h/OHO7ooVm7&#10;9l/Djj1XtW2euHg5CMF3YtTKKfJNrEgkEhUeEcKEhsdi+/6L6Dl8FWyajcX3NYYojxxCHIKdjOAO&#10;V8T6ruYQVGs9AUMmboS7h6/6OyGyLIE7YmJiYmJiuWcCdwqgBO48ngh4VILM2ERc87qjEiZbgjq6&#10;mefe2bXPAHj48/RZPwTcjkRiYrJ48IhEIlEhUGrqPQQGR2Hz7vOwH7QcVk3GqOXMuSrWjwQ7dQ1g&#10;xxLc+a4mwY4TqreZiGFTN+GqVyCSUiSENzMJ3BETExMTE8s9E7hTACVwJ3fED9wJCcm47nnnkZ47&#10;OtxheNaufdexc+817NLszFl/3A6MQpLRg0c+xItEIlHBE9/dzLHjfzscKzaexG+Oc/FTvZEqxOrH&#10;2sMNUEe3dHBHT6BMz53av0zCROcd8L4ZLKsrZkEZwJ03KpYtfT/K6wzExMTExMTEsm7n9m68r/0d&#10;tfS3VZRfJXAnd8VcCF4+d3DslC/2HSbMeWCW4I5uBDzcftLdFz4376hVUFLlw7xIJBIVKCnQn5iM&#10;q15BmLfyMDr0mIeKDUepUCx67JStOyJDuKODnR+0n/XaT8VEl5244nkbySmpxtpFmSkDuPPfZ555&#10;Zqf284CYmJiYmJhYtmyf9jd0qPZTVFAkcCd3xQ/2sbFJ8L4ZihPuvsqLxxzwZAR3GJpF273/Go6e&#10;9ME1rxAT4GGdIpFIJMrfUu//+CSVG2ey60606eqMyk1GK3hTllZ3RAZwZxhK1xqiwrDKNxyJX+xc&#10;MGfJAQV2JMdO1pUB3BGJRCKRSCQqGhK4k/ui+3xMTCJu+Ibh9Dl/tYJWVuHOzr2GHDxHjvvgyrVg&#10;hITGIikxBfcE8IhEIlG+FV/R0TEJOHbGG2NmbEXTP2agQsNRBrBT9wHYeRjuDDMud+6E8g1GoH2P&#10;uVi4+ih8/O4ojx2B+1mXwB2RSCQSiURFWgJ3cl/8MM6cObGxifDzD4f7+VtGDx5P7MkA7uiAh3Bn&#10;h9G4VPrZC/64HcQ8POKWLxKJRPlRfN+Hhcdgz6HL6D9mLRr8NhUVGow0eeZkBnfK1B6G0jWHoHLj&#10;0fij13wsWXsM3n53JMdODiRwRyQSiUQiUZGWwJ28kwI8cYnwD4hQkIYePHsOeGL3flrmcGf7Hs12&#10;X8HOfVdx+rw/AoOiEZ+Qgrv37so3uSKRSPSUxdfwvfv3VAJ8/9th2LjzHP7qt1itiKXDnJ/qPbCH&#10;4c4wfF9rCL6p7qSOsRu8DOu3uaskzKmpd41nEWVHAndEIpFIJBIVaQncyUNpH/757WtcfDJuB0bC&#10;49JtHDzqjUfBHXPAs233FezS9p047QufG6GIimYeHgIe4zlEIpFI9ERFwH733n3ExCbi4tVbmLv8&#10;EDp0n4dKDUahdE0mTR6OcvVHZgp3mDyZYKdio1FwHLwcW/dcQGBwpPY3Q8BOTiVwRyQSiUQiUZGW&#10;wJ28Fz14EhNTEBwSA4/LATh8zMcIcwyWEdwx9+ChHTzijWueQYiIjENKinjwiEQi0dMQAXu49h4+&#10;edYHU1x3ocWfs1C+/kj8WHsYytUbqcCORbhTZ4QK0yLYYShWtVYT0G/0Guw+dAkhodHisfOYErgj&#10;EolEIpGoSEvgzpMRQUxycipCw2NwzTMYh4/fwM59+gpZGcOdHUa4s3XnZWX7D3nC41IAgoOikZCQ&#10;LIBHJBKJnqDu3ruHwOAIbNvrAafxG9Cw/XT8xLw6mpWrN8IEdizBnR/rjFBLon9VZRBqtJ6AMTO3&#10;4cwFX0TFJKh6RY8ngTsikUgkEomKtATuPDkRxDBMKzomEde9QnDgqBd27CHQMQCejOCODni27bqM&#10;LTsuYfueKzhx6gZ8/cIQH5+oPINEIpFIlLfiO/x2UARWbzmNLn0Xw7bpOJStQ2+dEcrovZMx3Bmu&#10;VsX6vuYQ1Go7CROdd8DrZoh4YeaiBO6IRCKRSCQq0hK48+TFb2ijohPg5XMHx07eNIGdzOCOOeTZ&#10;vOMStuy8hEPHvHHNOxgRUfFISZUJgkgkEuWF+G6NS0jCleu3MW/5YfzRa4ECO+XqjkT5+qNQocEo&#10;BXYswR1CnR/UilhDtf0j8HNXFyxYeQT+AWG4d0/e2bkpgTsikUgkEomKtATuPHmRwdCDJ16bLNy6&#10;HYnT5/yx90DmnjvmcGcrPXh2XsK23Zex75Anzl+6jcDgaCQmpQrgEYlEolwUPSOZ5+zgiWsYPmUT&#10;mneaCZumYxXQMTdLcKdsPYZiDUPpWkNRqfEY/NFrIdZsPYOAwAiVt0eUuxK4IxKJRCKRqEhL4M7T&#10;073791XenIDASJy7cAsHjnhhlwI6VwyWAdxR4Vk7DUbQs2v/NZw444sbfmGIi0uWb4NFIpEoF8QE&#10;x/4B4di08xz6j1mr8utUajRaQRwCnYoNR2cIdwh2ytQehp/qDkOdnyejz6g12MwVsUIiBezkkQTu&#10;iEQikUgkKtISuPN0RRCTmJSCkDuxuHI1CEeOeWPXvisqrw5XysoI7hi8dx4Yyx867o2r14MRGZUg&#10;y6WLRCJRDsVXJ9/LV7wC4bzkIP7svQh1fp6Cyo3GmGAOwU5GcIfhWMyvw5Cspn/MwIQ523H8jLdK&#10;qJ96V3Kk5ZUE7ohEIpFIJCrSErjz9MVQKubMCY+Iw3XPEBw9cUOFaD0K7nD1LBPg2WEwhneduxiA&#10;oGCuppUiXjwikUiUDRG+hGnv4iMnPTFq2lY07zQHVioMiyBnNCrSjGAnPdxhUuWf6g5XUKdS49H4&#10;2c4VMxbshccVfxWGy3e9vJHzTgJ3RCKRSCQSFWkJ3MkfopdNaioTLcer8KqT7r7YfeAqtu2+gu27&#10;M4Y7uhHsbKJtN+TiOXb6Jnx8QxERGY/k5LsCeUQikSgDEbowt05CYjJu+odi8+5z6Dl8JWq0nggm&#10;TNaTJiu4YwZ2THDHBHZGqOTJVVqOR7dBy7Bswwlc8w5CUlKK8UyivJTAHZFIJBKJREVaAnfyjzjB&#10;uHv3rlqVxf92BNzP+2PPgevYsZtQR7cM4I7RCHc2bruIzTsuY99hT1y4fBtBd2K0yYUkWxaJRCJL&#10;Ym6dsIhYnLngC9dlh/BH74WwaT7O6I3zIATLkimvHaPHDgFPjVYT0WvEauw8eAlBIdGy1PkTlMAd&#10;kUgkEolERVoCd/KfmGiZ3/SGhMbi8tUgHDrqDSZY3raLXjyZwx0uk75p+0UFeGhMynz6rB/8AiIQ&#10;G5ukJjEikUgkMig5ORW+AaHYuscDQydtQtOOswxJkxuMVD8rNhzzENAxN3r1lK0zXIGghh2mY/T0&#10;rTh08jrCI2PFY/IJS+COSCQSiUSiIi2BO/lTBi+ee4iNTYSnzx21khbBTlbgjgHwGDx4NmjG/QcO&#10;e+LS1SCEhceZfZMsEw+RSFR0lZiYjMvXb2POov34o+cC1GozGRXqj0a5+qMU2KnUiGDHMtwx5OAx&#10;hGtVbjwGzf+chbkrDsPHLxRx8UkqzEv0ZCVwRyQSiUQiUZGWwJ38LU4QOAHhcrwnTvsqD54tOy9l&#10;Ee5cUnBn/RYPrNvsofL3nDrrB/9bkYiPlyXTRSJREZX26qNnzd7DlzF43AY0bDcVFY25dQxQRzfL&#10;cIdAhyFY9Nip0nwcug1cii27zxu8de7flzCspySBOyKRSCQSiYq0BO4UDHE1LS6Xft4jALsPXMfm&#10;nZcMtuMSttAswB3dlAfP1otYt8UDG7dfxIGjXrjmGaKWTGeOH5mIiESiwi6+5whe4uOTcPlaAOYt&#10;P4I/ei2EbbNxKFd3pII2Vo3HaDZWeeLQ0sMdlV+HS52zfIPRaPjbdAyduBHHTnshKTnVeCbR05LA&#10;HZFIJBKJREVaAncKjghiIiLjcNUzGIePe2P7nisK3mzWTC2Fngnc0QHPhq0e6v+791/D2Qv+8Gcu&#10;HhVCIIBHJBIVXvH9GRgchV0HLmH45E1o9scsWDcZqwAOgY65pYc7FUzeOkywPBLVW03En70XwmXx&#10;AXhcuYVEWQ0rX0jgjkgkEolEoiItgTsFS4Y8PEnwvxWOsxduYd/B6yosS4c6mcEdHfCs32II1WJ4&#10;1/4jzMUTiDuhMSqxqEgkEhU2xcYlwuOyP+YtO4xuA5ahfrtpsGk6DpUtgB2LcMcYhkXvnUbtp6P/&#10;mLXYuPOsWjadYEe8H/OHBO6IRCKRSCQq0hK4U/BELxuuphUeHo9r10Nw+JiPWklrE6FOFuEOc/Cs&#10;33JBefJs230ZR0/cgK9/uErgnCJL94pEogIuvifjE5JxKzACuw5cRL+Ra9C840zUbDVJeezoIMe6&#10;ybg0YIdmDneYOJnLods0HYtf7Fwx2WUnDp/yREhYNFJUWKvxhKKnLoE7IpFIJBKJirQE7hRMEb7Q&#10;iyc6OhE3bobhxOmb2Ln3qgHwbL/4SLhDzx3CHdraTfzpgb0HPXHh4m3cDtQTLstqLyKRqGCJ78ZU&#10;5igLjcbR016YvXAf/tdrIaq3mIBKDUYrsPPAxmUIdyppxgTLhDu12k6Gg9NyLN1wAlc8byMmLlGd&#10;h/9E+UcCd0QikUgkEhVpCdwp2FLfTscn43ZQFM5fvIW9B6+rcCuulGUOdczhjp57R4c76zYT8JxX&#10;xhCvIyd8VF4fLptODyGegxMZkUgkyq/SgTeXIb/qFYgVG0+h36i1aP7HLNg0GatCsGwaj1XhWLpZ&#10;gjuGUKxRqNhoNKy1Mo1/n4kRU7dg75GrCAiOQHKK5NfJrxK4IxKJRCKRqEhL4E7BFyc1ySmpCI+I&#10;wzWvEBw3evFkF+6s2Wiw9drvPN79nD/8/CIQFZWg6ldL/BrPKRKJRPlF9DKMi0tUOXD2HbmCKW67&#10;8HuPBajZehLUClgEO03GwtYM7FiCOwRAzKtTrv4o1Go7CX8NWIpZi/bD/aIfYmIT1XnkHZh/JXBH&#10;JBKJRCJRkZbAncIjfmvNHBOBQVE463FLrYjFsCwd6GQGd8wBz6r157Bas43bPLD/kBc8Lt9WnkGs&#10;m5MbkUgkyi9KvXsXoWExOOnuA9elB+EwaDkat5+BKs3Gw6qRAdroYCczuFNZK0u4w6XRm3eahWGT&#10;NmHXwcu4FRSBpGRJmlwQJHBHJBKJRCJRkZbAncIlTkCYbyI8Mk4lWz501Fstkf4A6mQMdwyA5wJW&#10;bziv2Tms0oywhwmajxy/AU/vEOUdRC8ekUgkepriuy4+PgmeN4KxfvtZDBq7Xi1vXq35BAVszCGO&#10;DnYswR1CnUoNDatm1fl5Cv7qvwRL1h6H140QI9AWqFNQJHBHJBKJRCJRkZbAncInTnroYZOYmIrA&#10;oGicdPfFtt1Xsgx39PCs1boXj4I851Qun6Mnb8DPPwIJ2qTnvkx6RCLRUxBDRCMi43D4xHWMnLoV&#10;bTo7o3rLibBuTGBjyKtj22y8wfh/MzOHOwQ6BDv02GnSYSaGTNio1emJqOgE8VIsgBK4IxKJRCKR&#10;qEhL4E7hVurde4iMSsAVzxDsP+KFzTsuYv1mDyPMOW80y3DHBHk2nMPKdWexQjN689AT6Mx5fwQF&#10;RyMxkQmX70nIgkgkylPxHZOSelflvvG4cgsz5+/Dr3ZzUaP1ZFg3Hqvy6hDeVGk+XllmcIcAiECH&#10;yZOrNp+A33ssxLzlh3HNK0iFYIkKpgTuiEQikUgkKtISuFM0xBVkAgKjcOFiAPYeuA4ufb7GuEKW&#10;OeCxDHd0wHMOy9e4Y9maM6rs/kOe8Lh0G8Eh0UhISFE5f0QikSg3RajDUNDQ8BicuXATC1YeRe/h&#10;a9C4w0xUamAIp6rSfIKCNLSM4Y4h9w4TLFdqOFqV+c1hLibO2Yldh68gIChS3mEFXAJ3RCKRSCQS&#10;FWkJ3Cka4gSJuXi48pXPzVCcOH0T2/dcVmDHsAx6xnDHAHgMcMdgZ7Fi7Vms0n5u3HYBB4944srV&#10;IITciUZiUgruSjiDSCTKBdFTJzwqDh5Xb2HlplMYOHYdWv3PGTVaTkKVZg+ATrUWEzOFO4Q61lw1&#10;SzPrpmPR+PcZ6D96LdZuOQNPn2DExifJe6sQSOCOSCQSiUSiIi2BO0VHBDz8ZjoxMRnBd6Jx6Wog&#10;Dh31wpYdF00QJztwZ8Vadyxfc0b73R1bt1/EsRM+uOYVrNUdoxKRymRJJBLlRExiHBUdj4vXArBh&#10;x1mMnbkNHXssQN1fpqBqiwlqJSzCHUId3TKDO5UajMJPdUagdttJ6Nx3sQrpOu7ujTuhMUhJSZWw&#10;0kIigTsikUgkEomKtATuFC1xEkOjF09sbBJuBUTi7Hk/5cWz1gLU0S093DEAHgPcoa3QbPX6s9i8&#10;/SIOH/PBdc8QhIfHITlZJk4ikShrItSJjUtUK2Bt3XMBo6dvVVCn0W8zlLeODm+qKnsAdtLDHS5n&#10;ridMptFzp0n76RgyYRN2HrgIv9vhystQ8oUVLgncEYlEIpFIVKQlcKfo6v49ICkpFaFhMbjmGYTD&#10;x31UsmSGaRHm0DKDO/TY0U2BntXuWLb6DNZoZbfvuoyTp2/C5+YdRETEaufhREomUSKRKK102BwZ&#10;FQ8v7X2x6+AlTHLeic69F6FR++mo0ZLwhl46E9SKWDRzqGMOd5h7x6bpeMNqWE3GqrLNO81Cr2Gr&#10;sGTtMVy47K+dJ068CgupBO6IRCKRSCQq0hK4U7TFL61TUu4iLi4JgUFRKkHy3oPXsYEJl41Qh8Yl&#10;0R8Jd9acUXBn6arTWK79XLfpPHbtvYrjp2/C0ztYTd6YGJWhYfJtuUhUtKVDHSZ7v+EXis27zmOS&#10;8y44Oq1Ay05zULPVRBV+RQ+d6i0noUYrg2UGd2ybGeAOf2/cfga6DViK2Qv349gpLwTdiVLvH3n3&#10;FF5lFe6cO3OmxTl39/ZiYmJiRcHc3d2tjK8/kUhU2CVwR8TJjj7Rioo2JFw+dcYXO/ddxfotF7IP&#10;d1afVoDHYGe0Y89i686LOH76BnxuhCIiIl6Fa0lIhEhU9MRnnoA3Ni4JvgFh2H/0Gqa57UHnvkvQ&#10;uMMM1Go9GTVaTER1M08dHexYgju6x46eh6fOz1PR3mEeRk7dooDRDd87SEhMxj151xR6ZRXunHV3&#10;9z9/9izExMTEioSdPr3Y+PoTiUSFXQJ3ROZi6BTBC/PleHnfwbFTN7Bt12Ws3ngOhiTKOtixDHcU&#10;4DHz4Fmy0mCLlp/EklWnVPJmrtTFuiMi45GaKuERIlFREcEOk6173QjG9n0XMWvBfjg4rUD9X6eh&#10;qhHWKJijmxnUyQjuEOqo5dC1ny06zcbgseuxcvMpnNdDsMRTsMhI4I6YmJiYBRO4IxIVHQncEaUX&#10;J0I0TorCwmNx6Uog9h28rpZKJ9xZvoYwJ2O4Y4I8CvAYIM/iFScV4NGNyZtPnPKFn384omISkCTh&#10;EiJRoVZCYgpu3Q7HgaPXMHH2TvzS1Q0104Cbyeont+n2YN8D0+GObdPxsG5Cb53xqP/rVPzZZxHm&#10;LD6Ai1dvqRUB9feYqOhI4I6YmJiYBRO4IxIVHWkffgXuiDLU/XuGb9oDArmqlj927r2iwrQIeAhw&#10;Vqw1LIWeEdzRbcnKU1is2aIVJ7Fw2UksWHpC/Vy78RwOHfPGNa8QhIbFaZMySbwsEhUWERAT3tJT&#10;Z9eBywrqdOy+AHV/nqpCr5S1nIRabaYoq9l6cqZwh7l3VG4dJk1uMha1205Gp14LDUubn/FRMJrn&#10;FBVNCdwRExMTs2ACd0SioiOBO6JHid9+M+lybGwiAm5H4cx5f2zdeQmr1jFMywhyjJYZ3FGAZ4XB&#10;Fi47gflLTijIw/30Ctq9/yrOedzCndAYlWSV55Rv3kWigicuMx4eGYerXoFYtv4EBo1Zj47dF6JZ&#10;x9mo02YKqjefiJotJ6F268mobQQ7GcEdeurQVG6dZkywPEGrYzLa2c3FhNk7cei4JwKCIpVnkLwv&#10;irYE7oiJiYlZMIE7IlHRkcAdUXaUknoXEVHxuMmky+6+2Ln3MtZsPItlax4kUc4K3NFt0XKawZuH&#10;nj2rN5zFrv1XceacH3z9wlSCZy7Xrn1oN7ZAJBLlRzEhe0xMIm4HReLkuRtYsvY4nMZvwG/2c9Gw&#10;3XQDwGk9RcEd3Qh2MoM7XP68anND6BX/36DdNPzRcwHGz9qB7Xs94HUjRHkWCtQRUQJ3xMTExCyY&#10;wB2RqOhI4I4oO+IkiqAlKSlFrXp10y8Mp876YuuuSyo8iytlmUOdR8Ed3QyA5wTma7ZQ+/+q9e7Y&#10;tvsSjhz3xuWrQbgTGmtaYUskEuUP8X3AMCh62nn6BGPLzguY5roH/UatRQfHeQrG1G5j8M6p3dYA&#10;crICdxiqZcitY4A79X6eqsKvJjvvwva9F3HNOxjR0QmSLFmURgJ3xMTExCyYwB2RqOhI4I4op+Kk&#10;it/Wh0fE4ZpXMI6c8FHhWlxJiytk6Z48tCzBHc0WEPAs1e242rZ203kcOuqNK9cCcTswEjGxidp5&#10;DQmYZWInEj1Z6c8dn/07YTG4dDUA2/Z6KKjTtd9SNGk/C/XaTkUdzXR4U6ctTdvG/5uZOdwh2FG5&#10;dQh1mk9AVZUoeRp+7z4fI6dswbptZ3HdOwjx8UnaJF6ee9HDErgjJiYmZsEE7ohERUfah3SBO6LH&#10;Er89ZyJk5sq57hmMYyduGCGPuxHsGFbLemAZwx1zwDN38XG4aTZ38TEsXn4Cazedw54DV+F+3h/e&#10;N+6o8zHPBr15BPSIRHkjPlZ8tghU+KxHqwTJITh84jqWrz+JsdO3o1v/pWj1pzPq/TJdhV7VajVZ&#10;wRwmTqYpsJMB3KlFbx0FdiYbvHWaT0B9eur0XIAxM7Zh7TZ3XLjsj9DwGKQYoa5IZEkCd8TExMQs&#10;mMAdkajoSOCOKLfEiV98fDLCwmLh6aVN/o55Y8uOiyonj8FrJ+twRwc885Ycx9xFx+C28CjmLT6m&#10;lTuhkjhv3HYBh4554Zp3CEJCY1RuHgImtkGbihoaJBKJHkvkKMyzFROXhKCQKHj6BGHvoSuY7rYX&#10;PYesRAfH+WjVaQ4a/jrdCGymom7baaj38zQT2MkI7tQmBNKMYVjVW01GLW1/c62u3x0XwGncBqzf&#10;6o4r128rqMMwUAnJFD1KBR3ubFi3DkOcnHDowAGcOnECbi4ucJkzB6dPnrRYXkxMTCxLJnBHJCo6&#10;Ergjyk0ZvuG/pzxqgkNicM3TEK61aZuHgjJ6aBYTKWcF7sxfclwZAY+CPIuOwmXBUe3nMSxeeRLr&#10;Np/HnoPXcPqcn8GbJywG8QlJKmREvuEXiXImeukkp6QiIjIePjdDceSUF5avP4FxM7fDcdAKtO3s&#10;ggYEOm0N8IYwp/4vBqijW2Zwh2CHK2XRa6dWm8lo3GEmOvVapBIlb9imfRC9SE+dWPUci0RZVX6A&#10;O/v37kWXLl0wasQIi/szs00bNuDrr75Cz+7dsWrlSlSsWBG9e/VSoOfsmTMK9vzy889YumSJxeML&#10;qxFujRs7Fvb29tiza5fatmXzZjRq2BCuWp+kL5+ZnTl1CrNmzkTn//1P1WGpjJhYoTOBOyJR0ZHA&#10;HVFeSIc8iYnJCNMmaQQvx04aIM/y1QzTSgt2HgV36LXD8CzCHdeFBsDjPP+IMm5fuvqUAj279l3B&#10;eY9bCA6JRkJCMlLv3lXtEIlEmYvP7F3tWSHUYejVdZ9grNvqjtFTt6Gnk8FLp8nvM1FXQZoHQEc3&#10;wp76v0zPFO7oOXYIdwh5eMyvdvMwdsY27DpwSSVljtLOLXBWlBM9CbizdfNmNKhfH8WLFzfZnFmz&#10;0uz/5ptv0KZ16zTHZcXOubtj2pQpKFasGL777jvUqllTAQhudz99GoMGDsTbb7+NCePHWzw+v9rh&#10;gwfRqmVLlChRwtRn1lZWWLxwocXy6e3k8eNo/9tvKFu2rPJu4rYlixfjueeew8ABAx4qn5n9f3vn&#10;ASdVdf7vvylqelUTTdF0W6q/mERN1MRETTSJGGPsSBNRQLqodCkivfddell6Z4FlWdil9957r9KL&#10;vv/7nJkz3F1nYRlYGNzv8/m8n9m9c+eWc88deJ99z7mIsiqVK9sdt9/uthFvnQuJCePG2R133JGr&#10;f/h49OGH3f65lhz3/UEbjBw+PPbZGdnZTubdeuut1qJ5c7deeNsKRcIhuSNE0UFyR1wKSNT2Hzhq&#10;a9butJlz1tvY9KXWd9BsJ3BSgkjtm+OeluXFTn5yJxxU7xBdUrOd5Gnfdaq165rpKnrGpi+zmXM3&#10;uMqhHTsOuiFbHIMPIUTkviSo1Dl0+JgtX73NJmctsz5pOdao9Rh7uUIPe/i/LeyvTzV3UgcZ888X&#10;27rg57zxcbnT0phM2Qudv/ynmT345Pv2RPF29sY7/axVl4k2csICW7N+p32kSZLFBVLYcmfY0KH2&#10;1a9+1T796U/bNddc4+Lqq692y4akpbl1LkTuECT4LxcvbjfffLO1a9MmtvxKlDtIqZQePezWn/3M&#10;tRlt5dsNMUO89eabTniwbrxtEFeS3BkzapR98YtftE996lOxc/Vx129+486Fa/lauXL2wx/8INZv&#10;fGUWYg8RlpmR8bFtKxQJh+SOEEWH4D/2kjviksGcOCSRGzfvtdnzNjjJw8TLqf2iIgeh04fX6M8F&#10;kDsRwROp6OmI5OmeZR2C6Bqsw1CwcROX2uy5kWFbu/cccqKHah5JHlEUiQmdIKis27Bxt02fvdr6&#10;D5tljZkc+c2+9nSZjvYYkubZVm4+nX+92NaFFzvnkjuIoL+7J2RFhl7xFCxenyzZ3irW6m8dU6fY&#10;tBmrbNvOA+7Jd0JcDApT7iAf/v7oo/aNr3/dar3zjhvew3KGCVFhQ1LP7xcqd/KLK03u0F5pgwbZ&#10;z++806677jqrWqWK5Uyf7t6j7Vq2aOEE1nXf/KZ17tTJyY282/BxpckdZB9DxvKbKyme3BnQr5/9&#10;+te/dtGvT5+PfUahuKCQ3BGi6CC5Iy41JJb+CVtbtx2wOfM32oRJy23IiAXu6VrdeyNvpickdzql&#10;RASPj049sqxj9yzrkjLNDd1Kz1hui5dttY1b9rqJmCOPVde8HqJoQF9nguK1G3bZkhVbbVLWMmvV&#10;eYKVrdbL/lu6kxV7uYP9+6V2EZHzAtEm8vtLbV0UVO4w5OqvTzVzT78qVrK9laqSatXrD7IOqRmW&#10;M2dtZJLkE6ecZBXiYlGYcoeE/O7f/tZuv+02Gzp4cNx1iLxyZ/asWdYzJcWaNmliUyZPjq2HZOjS&#10;qZMbfsOwJeRGm1atnHgIR93atW3a1Km55A7zz3Ro184JE9Zp1bKle99v2wdz8/jtIKTSx4+PVciw&#10;/+7durnqoMkTJ1r9evXcetWrVXPL88qWKRkZ9lbNmrHt1atTx1UZhdcJBwIH8XL99ddbjerVP7Yu&#10;22/SuLF964YbrFixYjFZRowfO9YaRI+Hcxw7evQ55Q5tRLsgisJVQMyB1LhRIzcEjH3mJ3f4XK2g&#10;ff0wKdqT4/Pn+2aNGta/X7+zSigiEbnDsT9w//32wx/+0Dp26HDOfSgU5x2SO0IUHSR3xOXk1KkP&#10;7dChY7ZtxwFb7iZfXmPDRi+w3gNnuuqdiLyZbt2IAsidzrGYZp1Spjmx44Zrdcm09t2munV69p9h&#10;aSPm2tiJS4NEc52tXrfLdu6KiB6eDIR8EuKTAH35+ImTbt6rdRt22ax566zvkJluYuTq9dOsTJVU&#10;Nznyv19qa48/j7ChQqedEzpPFG/vXgsidyJSp5U98r9W9vDTLe3hZ1q6bZap1tNadJ5gYyYussXL&#10;Ntv24D4/djQyRFKIi01hyh0S7ueefda+9MUv2ksvvWQT09PjrpdX7mRPn26vlCnjhuQMHjQoth4J&#10;/f+eftr++Mc/2qgRI1zC/7e//tWCw8sV3/vud53c8HLn2muvdfPxfOc737GrrrrKrYPwqVypkhMX&#10;bJtjRYr89Kc/jW2Hz913771O8Pj9v/Tii/a7u++2Rx95xA0lYj2GE/3yF7+w1JSU2LEyHO2+++6z&#10;z372s7HtfeELX7Dnnnkmts+8QbXNv//1L1e5gxSJt864sWPd+TPHzPSsLCdlkCuPPfZY7Hg4x9//&#10;7nduzpqzyZ0xQRv9Jmjjp556KpfcGdi/v/0iOJ9yr77qBFI8ufP+e+/ZLbfcYn996CF3TMiu0qVK&#10;2de+9rXY+bIv5F7f3r3PKl/OV+5wfP8M1r3hhhusSaNGuSSXQnHRQnJHiKKD5I643DDfB5KHJ2zt&#10;PXDE1m/aY9mz19kwJl8ePNdS+850cqdzyjQXyJyCyB3WZS4eBE+HbllO7kQi0zr2mBp8brql9Jth&#10;fQbNtpFjF7u5gNZv2O0S4UOHjkcmZJbsEVcYTIiMqORpUxu37LE5C9fbwGGzrFHL0VbhrX5WomKK&#10;PVeuq/2nZEdXoYOEiQQyp72TOj7OJndiVTrROXX4+ckSHey517pa2eq9rHXXiTZt5ipbv3m37Ttw&#10;2E6ciEod3U6ikChMuUOMDhJ3RAOi5MYbb3QCJa/cSFTuICQQL8OHDnXRtk0bu/POO+2hv/zFPRrd&#10;y53g8J10qF2rlqsgGtC/v5MJP/nJTyyle3e37cFpafaVr3zFHnroodj2GjdsaDcFx/yPf/wjtn/k&#10;DvPgcD4tmjVz4oQKH8QNT+Wiooh1ewTbRTL17dPHbYv9/vPxx52ASRs4MHZO4WD7/3fXXfbH++5z&#10;lTjx1uG8Hn74YVexwr4QQlT5cDylSpRw50FlC7KJ8y4MudO1Sxf79re+5a4DVT58hmt4V3DsSB/O&#10;l32+W7++ff9737NKb7xx1oolP+cObUibfS/4DPGDW26xQQMGuHW83GFY2oMPPujmI6pbp06+Mkih&#10;uOCQ3BGi6CC5I5IJ8r6Tp07Z3n2Hbd3G3bZo6RbLnLba0obPtx69ETkRueMeiR4VOueSO17w+OjQ&#10;fWos2nbJtDadpliHbpnWq98MGzJivo2ftNSyclbb/IWbbP3GPbb/wBGXmCKgEFEkqPI94nJDF6Qv&#10;RuToaTfMcdeeD2z+4o02YsIC6zFgurXqkm513htmr1XvbU+X7uSGWlGZw/CrsMTJL+LJHaSOf0IW&#10;1TrEEyXa26s1eluzjhMsbdRsy8xZYas37LKjx04Ex6mbRVwaClvuECT2b1Ss6OQJSXmwOZf4+4qL&#10;ROWOX46YYG4aZMTN3/++Eyss83In75w7vNepY0c3rw2PUEdeMCHv5z//eSca2A+BSHn2mWfsZz/9&#10;qdu+lzsMm+ocfN4LkfHjxrkKH8TQuDFjYvuhWoVz8dujygQxxLAyv044WOfXv/qV/ePvf4/NtZM3&#10;GLL2nyefdDIEAcSwtfv/9CdXJRRuk4LMuXO+codJniuUL+8EywMPPBBb3wfbYL/+fBEz995zj7tm&#10;tGXe9X14ucOxfSG4Bkgegv7i59LxcgeJRdCHmr3/fq7jViguakjuCFF0kNwRyQgJ68mTp+3Q4eO2&#10;fcdBW75yu03LWW0jxy2yfmmzLbVfZMhWTOhEq3oSlTttOk+xtkEwfKtTj6lOJPHI9hFjF1lG1kqb&#10;u3CTrVsfqeo5fOSEHT9+yg3hYu4gnvLjKhKEKEToYl7kMF/NkWMnbP/+I7Zp616bt2ijjRq/wLr3&#10;nWaN24yxynUGWOkqPe35cl3tv6U72pMlosLmpchwK+ROsZd5jURY6ITDiZ0X28WGYXmxw+9Pluxg&#10;L73ezarUHWhtuk20URMWuqFXzGVF1dvp05rLSlxaLoXc8TEnSNDLlC7tHu+N5EC8kLRfqNxhG+3a&#10;tnVDqpBIXoycTe5Q4fLtb3/bCZDp06bZH/7wBycM4gUyAYnC/pE7HH94Al/eK/bEE7nkDpKD+Wx4&#10;klPe7Z1N7vzql790QoRhZfHWoVLmz3/+sztXhmWNDfbHz7Qd+/TrFYbcQX596Utfsh//+MdOyPj1&#10;Cdbr37evk1x5z7cgcud8hmXxhKzbb7/dvvvd77p9ar4dRaGE5I4QRQfJHZHMIE1cVcLxyLwhq9fs&#10;tFlzN9jkqStt+JiF1nvgbCdzEDidETkInWgURO7w6HSETtvOEcnTOhrInjbBMuRPh25TLaVvjg0f&#10;u9Cyslfb3AWbbMnybbZ23S7bsfOgGwLDUJjTQeLtK3uEuBjEhM7pyD1ARduaDTtt9oINljFthY0c&#10;v9B6Dsqxpm3HWYWafe2F17rZ/8p0dpMj/6dkBytW4ozAQegwbMrHueROROxEh2G9EKnY4efng31U&#10;q5fm5u3p1i/L0jOX2up1O2z/QSrcmCRZ/V9cHi6l3PGBGGGIFkOoJqWnX7DcQdTcfffd7glcDAPz&#10;y88mdxAet9x8cy658/Wvfc3NEfTiCy/kipIlSuSq3DmX3EE21H7nHVeNwhArv50HH3jAVS7lJ3ey&#10;g+O4JziOO++4I9+nPzGXD9U9DE1ChHC+CKRLIXeY54dKJua6KR60g6+84rM9U1Pttttuc+v486VN&#10;EDAXW+4w7KxXz55200032Z+CvjAy1BcUiosWkjtCFB0kd8SVAlUyVMwcPHjUduw6aCtW77CsnDU2&#10;fDTVPHMspc8MV7ETFjwFlTs+kDmumqdzRPK07JhhLdpPtlbBK+t27pFl3XpnW6+Bs2zwyPk2ccpy&#10;m7Ngo61eu9O2bDtg+/YdsSNHjkdljx63Ls4fJzRPR6pzEIc8LnzFmu1uMuQxExdbl95Z1qDFaKta&#10;J83K1ehjJSul2PPlutlTpTrGZA1ih2AZwfw6LgogdyJz70Qrdl5oGyxrZ8+80sVVAlWrn2YdUjJs&#10;8rTlwf233U2E/sGho5qbSiQFl0PuzAoSeOZTQehQiZKf3GFOHJJ4/7l4codhSvxO9QpCJFzFcTa5&#10;w9OyvvLlL1v511+3GTk5bj4c5I5/8lO8KKjcQVBw7EzgHH5KWKsWLeyaa67JV+7wuVfLlnXHxVO2&#10;vDzxgWThCVTf/OY33XAyzm/CuHFOBjGxMT/7dc9H7tx///252u1sc+7whKwXnn/ezWHEhNSsz3FU&#10;qFDBvhwcN08489vhujJkrDDkDsdbv359N7Tu+eB4mNA53ucUioRDckeIooPkjrjSIIlE9FAlcODg&#10;Udu8ZZ/NW7jZxk1cZgOHzbXeg2Zb9z45Tu6Epc75yB0neIJoHZU8yJ2WHSY70dM8iBYdJ1urThnB&#10;OlPcdnr0ybYhI+fZ1OzVtnT5Ntu4aY8TUPsPHHVDy44fP0niET0DIXJDfz567Lib34lqMCYVX7Zy&#10;q+XMXmMDhs2yxq3HWKVaA6xMlV72Uvke9mzZLvbfUp1jogZpg7zxMidvFETuIHX++UJE6CB3ni7T&#10;2U2+XOHtftao5RgbNGK2zVu80bbvPGBH3LCriLyU1BHJQmHKHeaEQRIwN4pfRpJO9QfDsp4JXknS&#10;88odxASTBH/uc5+zl4sXd1KF5UgF5mIJyx2GYSEV2EdYUBBe7lAtg5Dp1qWLW4c5gHjSE5P28lhz&#10;ZA+P/v7sZz7jJiL2+yP84875uaByByFCBc71113nHunOOr179rTbbr31rMOyODYmYEZ8Md8MEzX7&#10;ahyOmcmoqQZiWBTVShw3kyozBw/twmPJ2Tfn/fdHH3Xrnk3ucNw8TtxNDh09JtZFyHB94skdtoGo&#10;+fODD7p2Zx4h9sc2ET41a9Z022Ed5BLbLgy5wzJ3PYJ9cO5cp7wyTKG4oJDcEaLoILkjrnQYBnLk&#10;yAnbvecDJ3oWL99qEzOWW5+BM61Tipc5wWu34DX6tCziXHLHCR43PCsSrTtlRCQP1TwdJluzdhOt&#10;aZt0a9xyvAt+b98903r0nW59B810omnEuEWWOX21rVy9w/bsPewmvWViZqp6/BCuSHLsQ3yS8deb&#10;a48cYV6pw0eP27bt+23W/HU2aMQca9t9sjVpM9bqvDfcqtUZZK9U7eWGWvlqmide7mBPlexk/y3V&#10;yU2S7IOhWD4KIneoyPHBtonIo9Db2ssVe1jj1mNt+Lj5Nnf+elu7YZcbdsUxC5GsFKbcYd6YG66/&#10;/mNzsCAYeEy3f7JUXrlDUD3Ck6N4zLj/HPIAseHlDhVAPDUqvG0CmdOmVauY3GHYEttnv34dxAfD&#10;rbxMYN3HH3vMrg49upyg0oZHfLNOQeUOy95t0CA28S/BeTBnDT/nJ3cIBE/Tpk3dpM3hcyc4fiaM&#10;btu6dUxkIXiopmF9/5h34hvf+IYbunU2uUM0evdd99lc+7j5ZlcdlJ/c4XOcJ8Ozfhy0BU//QkrR&#10;xuFjoO14FHxB5A7Xw38uHEgfPhtP7hAM2+McqdxKC36mPcLbVigSDskdIYoOkjvikwSJMxU9PDWI&#10;+XlmzF5noycssb5pc9zky+27Im2mWLuuRORnJlJmzp3zlTuRmBSL99um23ttJth7rSdYk9bj3Wuz&#10;YBnVPT365DjZM3rCYsuasdqWrNjqRJR/7DqVPSdPnnLDWzSc65MB1zAicE6560u1C4Jk2479tnLt&#10;Dps2a7UNHj3XOvac6kRKjfqDrWzV3m6IFVUzT5XsYE8Wj1TlPF26sxsa9T8fZbq4Zecjd5zUiQ3B&#10;aueefvXYC23cRMlPle5or1TrZXXfH2GpA6bblGnLbVVwjIcOHYuejRDJT2EPyyIRZ9jP73//+1gg&#10;VcLrTJwwwVXx1HzzzVzL+/bubf96/HH3mXvvvdcNcWrSuLGTLTwCnSFZTzzxRK5tE/fcc4/1Sk11&#10;QgARwrAdEv+yr7ziKmpYp2aNGrn25YPhTuFtNahXLyaAmHeHuXSKFStmI4YNi30G6UNVDTIkPDyI&#10;aiC/Hea16da1q6uKSe3RI7ZOfoGQoSInfCwvv/xy7NHj4UBo8IQwqnVYj3loMjOCf3dbtHCVLV44&#10;sU3asU3QJuHP06Z+H6zPNeMaIX5oQ86fyigkjRdFRJ/g+tCelSpWdAII4cXwMLbD07R49DxDt2hr&#10;Jn8O7zMczLvEfET+GMLBY+35LMfRqGFDe+Lf/8412TTnzgTLjzzyiHuf9cLbVigSDskdIYoOkjvi&#10;kwrDoA4fPm5btu13Q6VmzF5vEzKWO8nSsUeWkzRe3EQEzxmRk4jcad5+kjUj2iF6JjrZg9xp0mqC&#10;vdt8nL3bbKw1bjXe2nTJsJ4DZtjQUQts7MQlNjlrpU2bscZmz9tgS1dss01b97nhZszbE67ukfBJ&#10;XsLXiH7H3FB79x1yczHNmLPWJkxZasPHLbD+w2ZZ9z5B3+s80Wo1GW5lq/W2Z17pasWKU03T0Qmb&#10;Z8t2dcOunnmlsz1TJhqv8Pv5yZ3/OKkTmXsnMgwriOLtXWXO48+3safLdLJKtQdYi04TrHdajo2Z&#10;tNgWLN5oe4LjVoWOuBIpbLmjUCgUV2RI7ghRdAiSEckd8YmFZJtEFVFC5cTuPYfcEKmp2WvcY84H&#10;DJlj3XvnuOFarRE3HSZbqyASlTs+GKLlo2m0mudMpFtTxE/wXnMiWJ/Pt+402br1nmZpI+a5iZpn&#10;zFlnC5dssVVrdtqmLXtt1+4P7OAHR+3wkUiljxLwyweP+ebpVUx4vHvvYduybZ+7TvMXb7JpM1fb&#10;2MlLrN+Q2da6y2R7p8lwe71mPytbtY+VqdLbSlRIteLle9gL5brbc2W7OrkTkTdIHaKbPfdqRPA8&#10;GywnEpI7JSNDr6jQoVqHoV2lKqValdoDrUHzUda171SbMn2F61sHDx21o8dOxISiEFcikjsKhUIR&#10;JyR3hCg6SO6IokKkquIjN8/J0aMnnehZsWqHZc9cZ+MnLbMhI+Zbr/4zrWOPqU7yNG83KfakLMRO&#10;onKHCh4fzNGD3IkM3ZoQm68nEuOsSasgGNLVaoK932aCte6cYT16Z1va8LnBMS6xqdmrbMbcdTZ/&#10;8WZbtmq7rV2/2zZs3uOeWrRv3+HgvCIT3YqLA215+Mgx27n7YNDOe23Vmh22ZPlWm7tgg2XlrLL0&#10;jGU2bEzQbwblWOuuGVb3/VH2xtsDrFTlXvZyhZ5BpNpLr0dEDvF8VOg8i8gJgp+fexWZkzfOT+4w&#10;/44fehWZO6eNe2U75Wv2tdpNhrlqoT7BcU6evsLWbdhtBz446gQV58i9IcSVjuSOQqFQxAnJHSGK&#10;DpI7oqjCw6uQPFTDMNnxlq37bPHSrZY+Zbn1S5tt3XtnW2cmZO421dp0zrAWiJuo8PFiJyx0wnE2&#10;uRMOJ3laRQLB06jFOBcM4XLRfKxbzvCu5lT3MEdQtylu4uYOKVOtc2qWpfTLtkEj5gXHvcxmzdvg&#10;5nPZsm2v7dx10HbtOWT79h9xiTxVJlQvMakzw4aQXFSgILzyDv+KF8kKhxbvePNG5Dw/jD1mHLFx&#10;5NgJO3T4mGsf2om5mrbvPGhbt+1zAmTBks02edoKGzhsjnVMmWJNWo+zuk1HWa1Gw+2tBsOser3B&#10;VqXWQKtQc4C9Wq2vlazY0158rYc9R/VN2YjM4fdwOMnzardccS65g8yh8oa5eFyU7mxPlepkT5aI&#10;PO2KuXRY/sJrXd1kyEzCXLXeoKCvTLJxkxfb4uVbXIUOkooqHeZ2EuKThuSOQqFQxAnJHSGKDkHS&#10;I7kjijwk/yS8PLacR1EzV8qCRZtcpczo9CVBcj/PPe6cqh4mX27ZkUein5E4zdvzeuFyx0ejFuOt&#10;YfNxuQLR06DZmFjUf3+0C35mOy07TnLSp2vvaZbaP9v6ps10FT+jxi+2iZnLLStntZM/CxZvdtUn&#10;DE9bu2G3bQySfip/EBv79h92j+Nm4t+DHxxz7XH4yInIkJ0Tp+zEydN2kkmfT4ee9hVtw0uFFzUc&#10;A9csJmqOnrBDR447icWcRXuDc9m777CbtHrHrg/cXEac74rgvBct22JzFm60nNnrLHP6Shs3aYkN&#10;GbPA+gye5dqvbdfJ1qz9BGvYcoybG6dq3UH2eo1+VrpSTzesysfL5VNcFA+CCp1I8HOKvfiaf70Y&#10;ciciddyQKzfsqpP7/flyXa1kxRQrX7OPvd1kmDXrMN5SB2QHfXaRZc9e6yZFZg6d4ydP2oeX4VoJ&#10;cSmR3FEoFIo4IbkjRNFBckeIM0TEQeQJR0eOHHfCY+PmfbZy9U4nRabPYK6exZbSb4a17z7VTY7s&#10;hmt1OiN7/GTKLhKUOxHBE6niaUjkkTtInXpNz0Td90ZbnSBqNxlltRqPtFqNRlrd4Od3g3Wbtk53&#10;4qddtynWuec0694n21L7z7A+g2a6eWGoShk8cr4NHb0wOLcgxi2y0emLXSXQ1OzVNnPOejeXzLKV&#10;2530Wr9xj23dvt927z3kJAoyhYmrXQRtFokT7vH0CJfzjTPbiASCiWA/xL4DR2zn7g9s89ZIdc2K&#10;Vdtt4dLNNnv+evcksvTMZTZqwiIbNGKu9Rs6OzjHWdYnbWZwzjnWrc9069RzatAWXLNJwfVJt0at&#10;xlmdpqOsZsPhVrl2mr3mJE6viLyJRomKZ352EZU68eQOP0d+T0zuMOcOc+84oVOqk3tF9DxXrqu9&#10;8Fo3ezHYR4k3Uq3i2/2tSZsxwbnluOocnr61YOkm27Bpt5NzCK9TGnIlihCSOwqFQhEnJHeEKDpI&#10;7ggRH5JiHktOdQgVK0xijFxYv2mPzVmw0TKmrbQx6UtsyMj5Th507UXFxxQneJgw+YzQmRANP9/O&#10;+cmdsORB8HjJU//9M1G36Rm5Uxu5ExU8/OyiCTHKrVOHVxcjI+HXaYQYikTd90ZZo5Zjg3NJt7Zd&#10;Mqxz6lTr0S/beg+YYf2HzLbBI+fZ8LELbMzExW4uoAkZy1wwEfSkqcstI2uFTclaaZnZqywzZ5VN&#10;zVntKodczAhiJq9r3HKC9aZMX+kiIyuyjYmZbHOpq6rhqWKj0hfbyAmL3Bw3acPnWN/BEWHTpVeW&#10;teuRYS06pltjRM17I61G/aFW8e2BrtqGQNi89mbktVwQDKFyUbWPvVKlj5WORqlKvazkGz2dzPFy&#10;x/0cC97LXb3j1/NSp6Byx8kcN3yLKp2u9gwRnYuHVyd2gmDy5fJv9bOaDYdaw1ZjrU3XDEsdmG0j&#10;xi+0uQs32vZdB5wEOxr0T6qrGGonoSOKIpI7CoVCESckd4QoOkjuCFFwSJpdZc+p067KZPeeD2zt&#10;hl1uCBePMx87aal72lXqgBnWoXummyvnPZ6WFRU8yBwneC6y3KlHNB3jKnh8eIkTkz1BvNMoiIaR&#10;eKtBZN6YcNSMxpv1h7qoUe/Ma416QyJRd4hVD6JancGRqD3YqtZOs6p10qxasByx8ta7w+zthsOC&#10;fY6wWk1GWO0gEElIozpNg9f3R7pqGaQT67zTaLhb/+3gczXrsx+2nWaV3xlkFd4caOVr9Ldy1fq5&#10;QMq8FkQ5ono/e606r/wevB+8lq0aCaTNK1V6x6JM5V6uIudM9HZRKhqlK/Pay4Vfx/+O8PFx0eQO&#10;kylHw8mdqNR58bXu9mr1PlajweDguo+2Dj0yrP/QWTZ+yhKbs2CDm9j5wMEjUZGjyhwhPJI7CoVC&#10;ESckd4QoOkjuCJE4JNYMfSHRPnYsMqRoz77D7rHYGVkrrT+PWu+TbV16TrOOKQwHynRDuFx1T5v0&#10;iLRxc+qckTkXW+44wROOxpF4p+GIj8Xb0Xjr3eExyRMRO0Od0IlInSFWtc5gq1Ib+RKJSu8McvFG&#10;NPzvld7OHbnWDX6v+NZAq0DUHGDl3+wfi9drEFGZU7VfRNg4WRMJfubR4kSsCidPIH7Cv7Ou/3w4&#10;yoQCwRMWQBdL7iB0qNJ5pkxXF/xMRU7pyj2dkCr/Vn+rXGuQ1ag/2N5tMdp6pWXb7AUbbMeuA24O&#10;JCZ9pn8xCbZkjhDxkdxRKBSKOCG5I0TRQXJHiIsPSThP4drJRL5b9rlJfOcu2GiZ01fZ6PGLrd/g&#10;OdY5dZq17DDJPfKcyh03r06zMe4pWQ2ROP6JWf73UFwquXO2yCV+6g1xQeVOLOpQ0ROJKkStSFSu&#10;leai0jtpTvD4YBgV8UYonPypGZE/eQWQk0ChcEOvEELVz8SlkDvhOXci1TnRx56/GgmGX1Gp4+fj&#10;KVWpZ3DuA61B81HWISVSlTNu8hKbOW+9LV+13TZs2uMqwk6cPGXyOEIUHMkdhUKhiBOSO0IUHSR3&#10;hChcXHUPw7iOnLADB47YLjcZ8H5bs363LVq6xbJy1tjQUQuc7GnRPjoBsxu2hfQZb42p2nHiZ2x0&#10;8uTInDhIG/9zssudcFDx46p+nOCJVPFEKnlyi51kkzuRSZVDQ63KdY9F8dd7RCZXrpBqJYP1Sr2R&#10;6j5fJtgelTlvNhhibbpOcvMFMefQvEWbbMWa7e7x5PQHnkyGEBRCJI7kjkKhUMQJyR0hig6SO0Jc&#10;GpA84eBx3iT0HwSJ/ZZt+93TqEj6Z87l8dyrbfykZTZ8zAI3gXG3PtnWuktGZMJg5qmJTpYcEzz+&#10;iVnB7zGhwyTJ0fATJdeS3PlYlK7sIzrnzhs9YxGr1HFiJ9VeKh8RO8+X7W7PlO7ihliVeqNXcC4D&#10;g2swwj0+vWPKFOs5IMcGj5xrYycttsnTVtjMeets9bqdtn//ESf6mLfJPZo8FtFOIoRIGMkdhUKh&#10;iBOSO0IUHYLEQnJHiMtETPQQH0aezuWEz6FjtnvPIduydb+tXr/LFi/b6qRPxvQVNnbSEhvKE7oG&#10;zbTOKVOtWft0NzQrXJWD0IlMnBwVN42IyITKiCEiLHV8FCW5Q1UNwaTKJSv1shIVe1nxCj2D8EOu&#10;IsOv/Bw6DKeq8PYAq9VkuDVrN8E6pWRazwHZNnjUXPdUr+xZa2zhss22Zt0O27Jtn+3dH3kcOZMe&#10;c125vlxrIUThILmjUCgUcUJyR4iig+SOEMmHEz4fRiZrdo9iP3HKjp84aUePnbBDR4478bN2wx5X&#10;6cPEzSPGLbK0kfNs4PC5bj6fXgNnWo/oRM4demS6qp9m7Sda41bjnQhC7iBlqtUeYlVrBRG8Vq8T&#10;eRJWjXq5xQ3B73mDJ2fFJlmuO9gFEy3HAolT6+PBxMFEXqFT8a0BH4uI0DkjdfyjzXM94jwaDH+K&#10;SJy+9kpVL28YVhWpvinuhlNFonj5VPf+69WjExk3GOqe2FWv2Whr2HKsNW033lp2nGhtuk629t0z&#10;rFNqpqX2z7Yho+dZZs5KW7Jyi23fccAOHjpmh48ed9eFR+UzTw7Xyz3FKnothRCXhoLKHSGEEEKI&#10;TySSO0JcWSANGNaD8DnMPD4Hj9ruvYds5+6Dtm3HAdu4ea+tWbfLlq/c7ub04fHZ02ausYmZy23U&#10;+EU2aMQ8J3+69Myy9t0zrW2XDPcErxYdJtr77dKdAHq3RWR+Hx5Tnl8VT0TwRCJX5U6dSFClU9lN&#10;oDzYqryT5iL2tKxagyJP1gpPpvxW3hhgFaKCJ7/KnY9Fzf7ucwyTqlZvsL3ZYKi93Wi4exx73aYj&#10;rX6zUdag+Rhr0nq8teo82br2zrK+g2fa0DHzbfzkpZaZvcpmzFlr8xZutCXLt9qqtTtt/abdtnX7&#10;ftux86DtCdoZoUNFTqQSJ3JNhBCXH8kdIYQQQhRpJHeEuPJxlT5BUDFy6pR/NPtJO3L0hJvTh7le&#10;qPbZvvOAbd62z9ZvQgDttJVrdtjS5dts/qJNlj1rrU3OWmljJi62oaPnW78hs6xH3+nWMSXT2nWb&#10;4qJt1wxr02Wyte482Vp1mmQtiY6TrHn7dDc8rGm7CfZe2yCYDLr1eGvUclwkWox10TCId1uMcYFk&#10;OROjrUGzaAS/837DcLQcY41bjQ3FuGD7kWBf7LNpEM07pFvbbhlO2vROm+HmvRmdvjg4r+WWM3ut&#10;zV+82QmvZSu3uXNft3G3bd6611Xh0D48dpwhcUeOHo9W4kSrcIK2ReRI5giRvEjuCCGEEKJII7kj&#10;xCeTiIyIzunzoY/I/C9uHhhE0OnTbo4fRMahw8ds7/7DtmPXQdu8dZ+t27DbViF/Vmxzc/4sXrbF&#10;Fi3dbAsWb3IyaM6CjTZ7/nqbOXe9EyfTZ65xT4KamrPaVcBMmb7SJmetcDFp6nKblBmJiZnLXKRP&#10;iQY/u2W8F8TUyGcygpgybaVlBtvJzF5p02autumz1ljOrLU2Y+469+jwOfM32LyFm9zwtPnBcS0M&#10;jm/pSipudtjGzXtcxQ3ShsfSHzt6wp0rw6YY7ubbIDIfzpk5cXwIIa4sJHeEEEIIUaQJkhjJHSGK&#10;OGGp4eOMEMobXoYgR07byVOn7fjJU3YsOicQwWPfDx8O4sgxJ42ohiloHDp83A03I9jO0aMn7Fiw&#10;TeazoZLGyRn2HTqOeMcZ75yEEJ9cgu8CyR0hhBBCFF2ChEdyRwghhBBXNJI7QgghhCjSSO4IIYQQ&#10;4kpHckcIIYQQRRrJHSGEEEJc6UjuCCGEEKJII7kjhBBCiCsdyR0hhBBCFGkkd4QQQghxpSO5I4QQ&#10;QogijeSOEEIIIa50JHeEEEIIUaSR3BFCCCHElY7kjhBCCCGKNJI7QgghhLjSkdwRQgghRJFGckcI&#10;IYQQVzqSO0IIIYQo0kjuCCGEEOJKR3JHCCGEEEUayR0hhBBCXOlI7gghhBCiSCO5I4QQQogrHckd&#10;IYQQQhRpJHeEEEIIcaUjuSOEEEKIIo3kjhBCCCGudCR3hBBCCFGk+eijj94O/kP0kUKhUCgUCsUV&#10;HCOj/7URQgghhBBCCCGEEEIIIYQQQgghhBBCCCGEEEIIIYQQQgghhBBCCCGEEEIIIYQQQgghhBBC&#10;CCGEEEIIIYQQQgghhBBCCCGEEEIIIYQQQgghhBBCCCGEEEIIIYQQQgghhBBCCCGEEEIIIYQQQggh&#10;hBBCCCGEEEIIIYQQQgghhBBCCCGEEEIIIYQQQgghhBBCCFHUuOaaa14KXnoF0U+hUCgUCsX5xbXX&#10;Xts6eBVCCCGEEOKy0n/MmDEfrV692hQKhUKhUJxf3HjjjSej/54KIYQQQghx2UhbunSpCSGEEOL8&#10;+f73v2/Rf0+FEEIIIYS4bEjuCCGEEAkiuSOEEEIIIZIByR0hhBAiQSR3hBBCCCFEMiC5I4QQQiSI&#10;5I4QQgghhEgGJHeEEEKIBJHcEUIIIYQQyYDkjhBCCJEgkjtCCCGEECIZkNwRQgghEkRyRwghhBBC&#10;JAOSO0IIIUSCSO4IIYQQQohkQHJHCCGESBDJHSGEEEIIkQxI7iQRM2fOtHvvvde+973v2aJFi6JL&#10;xcVk+/bt9n//93928803W+PGjaNLL4zZs2fbj370I/vd735nkydPji69uJw4ccK6du1q3/72t+2Z&#10;Z56x9evXR9+5fNSrV88dz5NPPmlbtmyJLhVAe5QpU8a+853vWN++fe3UqVPRd85N//797bbbbnPS&#10;4HJ+P8+fP9/169/+9rc2YcKE6FKRF8kdIYQQQgiRDCQkd6ZNm8Z/Zj8WP/nJT2zt2rV28uTJ6JrJ&#10;xUcffWSHDh2yrVu32q5du+z06dPRd5ID2pU2/OxnP2tz586NLr187Ny501566SV3bV9++eWkva7n&#10;A9eeZOyaa66xt956K7r0wsjOzrYvfvGL9oMf/MDGjh3rlqWmprp2++EPf2hZWVlu2cKFC+1b3/qW&#10;XXXVVda6dWu3rKAgd1q1auW2+fDDD9uaNWvc8tGjR7tld9xxh2VkZLhlFxuue82aNd1+/vnPf9q6&#10;devc8ipVqrhlDzzwgG3atMktSyZWrVpljzzyiDtGRNSHH34YfSd/Fi9ebH/605/cZ5o3b+6WHThw&#10;wKpVq+aWIbL27Nnjlp8N2uOpp56yT3/6007K5Sd3evfu7bZLn5wyZYpb1qNHD/v6179uV199tesz&#10;BQER89WvftX1644dO0aXXhizZs1y/RoROnLkSLesV69e7nhZlpmZ6ZYVlI0bN9p//vMf93na8+jR&#10;o9F3rmwkd4QQQgghRDKQkNzhL9HBZ+3aa691VRCPPfaY/eIXv7DPfOYzLiEZNGhQ0okTOHbsmDVr&#10;1swlQFRZUMWRTCSb3AknY3//+9+dYLjSuVRyp0mTJq7dkDkkxEAyfN111zm5c777zk/uIAJYxr5H&#10;jBjhll1skDulS5d2++F+nzNnjlue7HJnwYIFdt9997lj/O9//1sguZOTk2N33XWX+8yLL77olu3e&#10;vdteeeWV2Lnu2LHDLT8bBZU7fB+xXfoF1xISkTuTJk2yL3/5y+67A5F1MYgnd95///3Y8aakpLhl&#10;BQXZ9re//c19Hkl48ODB6DtXNpI7QgghhBAiGbggucOQg2HDhrllDE358Y9/7Jb/8Y9/dFUfyYbk&#10;zvlx5MgRJwxIFkeNGlWg5DjZuVRyhwoQ2q1du3axIUtUi1ENUr9+fXe/nA/5yR1e2Q/VGsi4woDr&#10;TlUJ+0HcUskCyS539u7da/369XPHPX36dFe5dy64Rj179nSf8dfo+PHjTp6wbPDgwQWqOCmo3Fmy&#10;ZInbLpVcmzdvdssSkTt837733nvWsGFDmzdvXnTphRFP7vjjbdOmTex4Cwoyh/bj81SZnc9QtWRG&#10;ckcIIYQQQiQDF03u8B/1p59+2i2/5ZZbXGLgIbF69NFHXVJKsB5VDFT3EAz5YPjEu+++6xIyD8nA&#10;//73P1c9wvATEmeGRbz22mu2cuVK99d43mf7bIdz8fsg2OeYMWPcsSF2GjRoYD/72c9c5cRXvvIV&#10;l5RSkZJfok0SW7duXTckiWEPnCtVSmy7YsWKuf6Cz/AK9sc8LsxP8cQTT1jx4sVjSS/7p93Cx1e7&#10;dm33niev3CEZpR3ZDusPHz48umZEUvD58Pbq1KmTq7qGKgT+Qk77MpSmevXqsXU7d+7str9s2TLX&#10;vizj3FasWBH9dOT8W7Ro4d5DLISrsahmCO+fz/rKAw/ny3Ul4Zw4caJrE4Z5bdiwwe2fz7Rv394l&#10;zs8995zbzj/+8Q9bvXp1dAtnIBn0+yJYnzY6l3BCrNBP+MwLL7zgjoM5jeLJHQRGeB/PPvusa//w&#10;PmiDIUOGuHZlnVdffdUdW165s3z5cvf+888/7+QPcN7Ml0M/8cmyh3MO3yO+z3nykztU0fB72bJl&#10;nVDycG1pV789gqEw4f7BvE5UpJQoUcLJAdqD9TgOrg9DGIHzHzduXGwbnAeE5Q4SkOoe1snvGobZ&#10;t2+fq27yx0Z06NAh+m4E7mvuz3feecedb9WqVWPrIkw4R8453H/D+92/f781bdrUvYeM8HKH+5bv&#10;Ar+tcBUJQ66451lOG8Dhw4dd32ZZo0aN7IMPPnDLeWW7fjuPP/64k0MQT+6wj0qVKrl1OS6+6/ge&#10;43f6Bfc/hOUO35P+PuO6pKen57oPPdzffDdyDFyrMH4fPkqVKuUkTRi2yffLv/71L7cO/Wnq1Kkf&#10;kzt8P/A+9wbXB8aPHx/7XkYwvv76624djpf7zR8v7cX9zntUAPGd6EEU8T3Fe8S///3vXPNKsV3/&#10;PUjwvcI2uMaXG8kdIYQQQgiRDFw0ucN/4EuWLOmWkzyTqJAUkpDedNNNbrkP5ArzQzBchaQHIcJy&#10;Ju5kUmEPySnr3n777W6i2m7dutnXvvY1J2i++93vuvcY9kKyTYXEN77xjVz7IdgPCQZVKCT5ed9n&#10;KJlPyPOCwCDxI7mh0od9hz9HAuKTbMTKpz71KfvpT39q119/vTs2kn2SfNoBCfD5z38+175J3u6+&#10;++5YJUReuUMSSsLMdjkGrhUJKvtkXhA+n3d7JGe+UoSE+3Of+5w7Jq4V2/XrspxkjPbhWP1y2pPz&#10;Bl5J/FnOcfi/tJMsksDn3f8XvvAFJ71oa6BChW2H2wTxx3lUrlzZfYahfV/60pfcOfrt3HrrrW4I&#10;B9Cv2M43v/nN2PsE65MA55UkYUge2ZY/Pz7D0BVew3KHfSCgGGoSbx9Dhw5163nJwSTCfh2Sd0Qh&#10;P4flzowZM9wy+qm/R0io+SzbJcn1MIEuc/P4bRKswzlzD7Df/OQOiTXLfv7zn7tk3PP222+7dg1v&#10;k+vP8XiBiji488473TlwnuH+QVKPbKFqhf1z77H8/vvvj4kBL3f4HPtiO/7zXHN/DfOC+EAGcA38&#10;+gR9EqmFTAHanfuM+53vkLz9l3uKtg/3X9rX91+EFUKP5cgK7h3kC0I4b99FSADSlHuIZYgYQMq8&#10;+eabbhlimvajzyDG6L/h7bBtiCd3uOacD22NOGK4G/KQz3HcVLWAlzss5/zCx8r96iVQGEQd308c&#10;D/vz8B3L97H/PMExcT8iHWkTri/S6MYbb8y1ju/XYbnD9zPLWJfvXejevbvbN+fmX/12OF4vgRB6&#10;tDPLGfLGdWb/fB/cc889ua4vgTRECPH9/Zvf/MbdE+H36QPINi8hLxeSO0IIIYQQIhm4KHLHJ03M&#10;x8HyP/zhD+4/5fynnrl4WOafTETyxH/sSR6QOfzllWEEJAWET3rYJoke/6FHojCEyicRbI9kOFwd&#10;1KVLFzepLAkEbNu2zYoVK+bWJRmG8x2W5eUO2yCR4C/FJNkkvRwXCRjHROKG3GE9Ek3mlfCJLefh&#10;k/Jf/epXscSMigOSd5Ix/mJNghWWO1Td0Bbsl0TZyzL2/8Ybb7jtsR9faTNgwAB3XggK2oL9ernD&#10;MfEULhJA/hqOUOLznAOJLNcKaeGH1XE8EE/uIKJIlPksssyLJKqVkFf0ibS0NLd/pAyfZf8PPfSQ&#10;k0KesNzhfKiYQIxwvIgFX5lB0sm1ZhtUSQCTdtMnOAbOy1cGhOGz5cqVc/tA8FCVwz7857zcYT0E&#10;CufOPlq2bOk+TzshIFiXxJN90Hf/+te/um2S5NN/SOKROiw7X7nDvrnO9AsSYobVAPcE7UM/4Foh&#10;Fwoqd9gmw4pYhhDx1V6s/+tf/9otp5qIvuTlDstI1umTCBEvaamIQWScS+5wDStUqODal36E5CPo&#10;h3lBFnFutEG40oZ24DM33HCDkxuch5c7rMt+OT6uvT8PvkMQKCT3VPb560ClD8STO9wD3Ldcb/9k&#10;M6qfqATj+6GgcodrhCCh3fg+BI6Pc2I7YblDOyBSEGDsm6F5fnLyc8kdvqeoymHbfv4g2i8veeUO&#10;58pE3ohx+hEVeMA14r6gXfme5nogkelTbJtj5p6mksa3Z0HlDst///vfu+PleLg3WUY/gXhyBxGM&#10;EGYZ/x74YWh83yGQ+W6iMo77jn1zXgyL47uY+5V7J1xteDmQ3BFCCCGEEMnABckdEhCGaQwcONAl&#10;BfyFmUQC+UEySnJPskEi4P+aTqKIdKCCg/UZesJ/+vmPPP9Zp5qEBISEg+3z12OGbyAWfBLBevzn&#10;Pi8kCySzyAVkB2KGJOZiyB0SYr8+iQ/HT+LGOZJseLnDuVKJ4SGJI8mhXThH3uP4CJJIzoUhBiSo&#10;Xu6wXZJJzh050KdPn1gyyDEghUiEGdrhlyMfGMJCIkwbkhR5ucNfz30iy/oMb6BdqNLxMoxklL+U&#10;cw4Mn4J4cofhESSMVMAgZbj2nAvD0kgW2S4iz19/Pst+mPskjJc7Dz74oNs3IAhJlOgzDEXherEP&#10;+gnt4IfO0IeoSKCtuZbxHgvOulQs0JZcOz9PCsPQ6Fde7rAPhvuwD8SUr6JiH/RzBInfBxKA/sd1&#10;4XxpD2A+IvZzvnKHa4bA43qyH6SM7xv0Jz5LWyBmCip3OCaG+LCMZJl299skoWbf9DHkhJc7XDO2&#10;AyT7SDT2yz3CfXguuROec4c+w73B571kCcN+f/nLXzqBR+UL9ynHRj+iGo12ZPgg18XLHdrHP0mK&#10;/ouIYT3ah+0B/dLLBL6LIJ7cQRDQH7kOtDHbDcvBgsodvgPYP/0BOYEg9BVH4OUO7Y0s8/2I/hye&#10;s+dscoc+6WUH9zNDGjlvvkfyklfucE7M48MyjpPvEN8PqOpif3w3cL7sw/drJkn2/RpRx/4KKnfy&#10;Hq+X+P5448kd+gt9l+P28jwe9Afa2PcVrgcyWXJHCCGEEEKICBckd/IGf7Xlr9IkL8gKkjSkBsmf&#10;lxDAX2KpskFs8B91n7iy7p///GdX4eGrD370ox/FyvrjJREeEluGaZBA5T2uC5U7JGi1atVyCQuQ&#10;3FE1w3LEAELAyx0qlagu8CCq+At/3mPyEU/usF1f8ZR3qBrDvKgAQESQGIdB2vAZKi5IPuPJHZI+&#10;KnNog7Dc4Zz8uZ5N7lBlxfb88eeNeHKHa+1lhCee3EEsUGVDoofcoV2ZH4Rt+mvo4dyQKRxvvGF1&#10;VB/Q7iSAHIeHZJZkjPNH7pC4k/izD6oDwlANQv9jH8zdRHKJVOMa0Yc98SZULojcoT/Sr+L1WR+0&#10;xfnIHWSHr8zKL84mdxA5PMadPpaI3OEa3nbbbfnKHe4N7uHw8YTjXHKH/otQ9sLPyx3uM+Z4oW3P&#10;JndYn+37Nmcb9EXaAgoqd7gXkBF+qCX3ErLKz3fj5Q73N8PKOC/aFMkSpqByh/0hbVlWELnDd7CX&#10;lmw/Xni5w7nTr+nrDIHycGx559wpqNzheKkQ8lIb4skdvuv5LENq6WNh0eZB3vD9ShuHj5+Q3BFC&#10;CCGEECLCBckdki4mH2XoDBH+T3ZB5A6JGEk6ySMCh+E3iAOSYRJYEiMmCPXVFPnJHZIGXwXDX8hJ&#10;CkmySK7Y/8WWOywnyWX5ueQOnyFx4ziQJkgC314+ECYkQ+FhWQzloC1I1kgy2ScURO5QucGwtMKQ&#10;OyT2JJ5sEzmCFAifC8khVS5c00shd0iafeIf5mLKHfZBn73YcscLMM6XKiPWC7clwT4ZulJQuUPC&#10;zDAylvEar79xr3E/Xg65w3Xhe4PtU8XCfRo+NvoPQxrpp4UhdwgqxNgP3xlsn/c5V6p/Cip32A73&#10;NvcV94aXRfQXro2XO/QdviPpc3w/8STB8PdkYckdroO/z9k3cibczgR9i/Uup9zhuwKxk5/cQVIx&#10;Hxb9he1T+UhfZUJsjllyRwghhBBCiAgXbULlvPCfeyo4kAsk7F7QkCiSxJCYkXjwH3MSJZI+JiNl&#10;u0gG/jNP4sVEybwP+ckdkjiGBPFZJthkffZPEsg+LlTusF3maqEaBkgCESMkbgwZI0HKT+6QRFOZ&#10;Q2LHHC4kNPkRljsIAyoD2CZJDG1G4kOCxLwktAOCgPMEXql6IrllmAhJUWHIHdrgrrvucsfI8J2w&#10;tMvLhcodtu2rD5AXfqJmLxtoB9ZFQOSF80e20O6cF7IR6DcMKeP8kTvsw7cHoiO8D4ao0Ebsg75C&#10;Ak0Syrp+bijg2nAu5yt3uBaIFJZxjREL+VFQucM18nPmkPj6+y4el0PucDxU+LFP+gfr50dhyB0P&#10;P3Ot+S5jW9xPCLuCyh0P2+F7hXsNscw6iJCw3EHU+uvE+SA9fD8rLLlDO3Xq1MnNwUXfQmjlB8KY&#10;Nmbb9EvfrxniyrEVptyhLak0o12QOHn7A/ct3wFshznY2C79kaGQfK9J7gghhBBCCBGh0OQOkCyR&#10;PLIuQ6aYPJUEFNnBf+ZJonzSTYLEkC4/zIEgMQn/xz0/uYOEIMHkM0w6yuSjJCkkICzzcoekgDlI&#10;fOJE8sgx5SdcwnKHKF++vHuyi3/qFsMt+As45Cd3gL82I1lImBEKJFPslySZiV2ZPwbCcoenZSGR&#10;kEoICiZqpRqHxIvhHywjKaIyg20htdg/1U8+SSwMucP1Ys4OjpGEdNCgQa7SgqBfIGuYHBcuVO4A&#10;SRxzuLAuMoFzZfJmrjN9iGQ7P9g/7UTyRd/hWtG+XHsvdwAhQ9UC+6CahH1QwcAcMOyD6w0kyOyP&#10;bf7lL39x14vqKX6nPc5X7gB9FWHCNpAi/M7+6SNUYnGtuTcKKneAPsF9xHmyDfos2+SVRJ37DC6H&#10;3OE86KscG5VVXBeG5tB/EAhIWipKoDDkDvcBk3vTVrQJ9wL78BU3BZU7HC9igX7Cdpj/iu8V5q1h&#10;Xqew3EG2cO+wDX7nfqAvci6FJXdgwYIFTqTRt+gf4b7FebA9joHz4dHmrIcgpm0YLuv7dWHKHfp2&#10;vXr13HXju9B/J1PRRV/jO4/7lPuV7zbmaPP9lu1I7gghhBBCCBGhUOUOIoCnD/EfcNb3QfUDQ4dI&#10;kPxf03kNyyCCSheSQU9+cofkk4Qo/MhfkiPkC3LDyx0gkSTpIllgPbYVb1gPhOUOCat/ahO/UzVC&#10;QueTy7PJHRIdEhQvEHywLeSNT8rzyh3Oi6SK5Irkh/2xjAQH2cM5hrfH/Dy0A/uDwpA7XCeSL6pD&#10;SLrD++d4SN64rnAx5A6JNUMw2EZ4X7Q/E8yS/OUHyT2TTJO88xmEB3MlIRfDcofhNQiHcN8jkA8k&#10;ob5ii/NHLHGNaSfWoW3pT1QzJSJ3uJ68jyzyfcsHE1dTHcU9cD5yh2tMRVne82H7tDfCDC6H3KH/&#10;0J7IXvpf+PjYJ8PwkBBQGHIH4eGf6ueDPsck8FBQuUO/oy3C2+H7wT8VMJ7cQQ4iZLkOyBSqFQtT&#10;7nDdkK9efPtg//SXjh07unXYNkKN72nfr5FUHD/fKYUpd7gmyBnanG34Y+S600dYh2vPcDZ/H7Mf&#10;+hj9QnJHCCGEEEKICAnJHf7yy5Ahyv5J9M8FCQzDofgMgRyKN5SGBI2/GPv1SJDDkPS1bdvWPdY3&#10;7zADkhRkhv8sE5eSvHKMPGHFQzJBIkRyzXokzEiMeHi5Q8JDtQoJDlUPfM5PBO1hHhOWkxj7hDMM&#10;f6Hmr/z++Ai2RQLqIdkjiWa5bx8SSRI01ufVw/ucY3h7zN0TBgGAXEMQUAUEtBOPSKYNSWg5LmAY&#10;E8k018k/Pjue3PHwHlVQ4f3zBKnwMCAqeFjO8Ka8bULCxnu0I8kzsH0SRY7ZT6Lt8e3rg8/RNucC&#10;kcA15jP0BZJyf/68hvFD4cL7oE+GoXIKCcfnWYfrjcSkzRh+w2Oggf34ffp7JJ7c8SDEwvcIP3PO&#10;vo8hNRB+vEd/9u0ZT+4A/dy3vw/6lRdVwM9cG5b7J47xOY6TJy3Rv3wCzj3DNqhU8veLv4YsC19D&#10;5ATXkHbKDxJ9ziN8fPR9LxuBduPYGJrp5RH9l/ua9qdtw/0XOUK7eRHB0CeqmNg2lTKcB9eP75Xw&#10;fsPtxrVEtrHcz6sUT+74dgpvB/HH8fnPcBwcD23HcvbNsbMu7c49zHA/fude9FI03vccn+f7g2Ve&#10;qoSJJ3c8yI/wcXJMtIEffgX8TH8L92uuPd+pDEH0MtH3a8RQQY6X6+ePl2uFROLzSNDw/pFqVDD6&#10;Ywx/L7Mtjpc+yXvsi3uX7x8m3i/I90BhIrkjhBBCCCGSgYTkTlEhLHfCEyoXFRBCxYoVc0kt5x+W&#10;O+L8QRYw1JD+FC9BTwRfUcPwG6pSxMUHYYHcpJ2pPDnbPEaXC0QKc0lRnYaQEZcOyR0hhBBCCJEM&#10;SO6chaIqd6hKoGqDIV0MK2EYBMmjr0oQ5wcVGgxD8UMBGfKSt/LsfKFqhKSSa8MwG4Y5+vmrxMWD&#10;yiiECUOCCKpLkklyUkkTHmbKUDdf8SIuDZI7QgghhBAiGZDcOQsMEWHeCOZ3YEgAwxSKAsgdhqYw&#10;ZxHnzpAR/3Qfcf4gcpi/hfZkjhuG0FwoDIlh8mG2yXwlftiduLgwjMrfBzzNKdmqdhjWyXeU71t+&#10;PiRx6ZDcEUIIIYQQyYDkjhBCCJEgkjtCCCGEECIZkNwRQgghEkRyRwghhBBCJAOSO0IIIUSCSO4I&#10;IYQQQohkQHJHCCGESBDJHSGEEEIIkQxI7gghhBAJIrkjhBBCCCGSAckdIYQQIkEkd4QQQgghRDIg&#10;uSOEEEIkiOSOEEIIIYRIBiR3hBBCiASR3BFCCCGEEMmA5I4QQgiRIJI7QgghhBAiGZDcEUIIIRJE&#10;ckcIIYQQQiQDkjtCCCFEgkjuCCGEEEKIZEByRwghhEgQyR0hhBBCCJEMSO4IIYQQCSK5I4QQQggh&#10;kgHJHSGEECJBJHeEEEIIIUQyILkjhBBCJIjkjhBCCCGESAYkd4QQQogEkdwRQgghhBDJgOSOEEII&#10;kSCSO0IIIYQQIhmQ3BFCCCESRHJHCCGEEEIkA5I7QgghRIJI7gghhBBCiGRAckcIIYRIEMkdIYQQ&#10;QgiRDEjuCCGEEAkiuSOEEEIIIZIByR0hhBAiQSR3hBBCCCFEMiC5I4QQQiSI5I4QQgghhEgGJHeE&#10;EEKIBJHcEUIIIYQQyYDkjhBCCJEgkjtCCCGEECIZkNwRQgghEkRyRwghhBBCJAOSO0IIIUSCSO4I&#10;IYQQQohkQHJHCCGESBDJHSGEEEIIkQxI7gghhBAJIrkjhBBCCCGSAckdIYQQIkEkd4QQQgghRDIg&#10;uSOEEEIkiOSOEEIIIYRIBiR3hBBCiASR3BFCCCGEEJedq666qvcNN9zw4U033WQKhUKhUCjOL66+&#10;+uoj0X9SRdLz//7f/wd3MQSUxVS/AQAAAABJRU5ErkJgglBLAwQUAAYACAAAACEAI24FL98AAAAH&#10;AQAADwAAAGRycy9kb3ducmV2LnhtbEyPQUvDQBSE74L/YXmCN7tJtGmNeSmlqKdSsBXE2zb7moRm&#10;34bsNkn/vetJj8MMM9/kq8m0YqDeNZYR4lkEgri0uuEK4fPw9rAE4bxirVrLhHAlB6vi9iZXmbYj&#10;f9Cw95UIJewyhVB732VSurImo9zMdsTBO9neKB9kX0ndqzGUm1YmUZRKoxoOC7XqaFNTed5fDML7&#10;qMb1Y/w6bM+nzfX7MN99bWNCvL+b1i8gPE3+Lwy/+AEdisB0tBfWTrQI4YhHSJYLEMFNF+kziCPC&#10;UzKPQRa5/M9f/A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q&#10;qsVSmQMAAFoIAAAOAAAAAAAAAAAAAAAAADoCAABkcnMvZTJvRG9jLnhtbFBLAQItAAoAAAAAAAAA&#10;IQAa6fV2g3QCAIN0AgAUAAAAAAAAAAAAAAAAAP8FAABkcnMvbWVkaWEvaW1hZ2UxLnBuZ1BLAQIt&#10;ABQABgAIAAAAIQAjbgUv3wAAAAcBAAAPAAAAAAAAAAAAAAAAALR6AgBkcnMvZG93bnJldi54bWxQ&#10;SwECLQAUAAYACAAAACEAqiYOvrwAAAAhAQAAGQAAAAAAAAAAAAAAAADAewIAZHJzL19yZWxzL2Uy&#10;b0RvYy54bWwucmVsc1BLBQYAAAAABgAGAHwBAACzf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4" o:spid="_x0000_s1027" type="#_x0000_t75" style="position:absolute;left:2194;top:-8266;width:50984;height:31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KjdxAAAANsAAAAPAAAAZHJzL2Rvd25yZXYueG1sRE9Na8JA&#10;EL0X/A/LCL01mxSVEl0lFFosFKTaKN6G7JiEZGdDdqvx37tCwds83ucsVoNpxZl6V1tWkEQxCOLC&#10;6ppLBb+7j5c3EM4ja2wtk4IrOVgtR08LTLW98A+dt74UIYRdigoq77tUSldUZNBFtiMO3Mn2Bn2A&#10;fSl1j5cQblr5GsczabDm0FBhR+8VFc32zyj4zvZZEs92h/1pumkORT79/MqPSj2Ph2wOwtPgH+J/&#10;91qH+RO4/xIOkMsbAAAA//8DAFBLAQItABQABgAIAAAAIQDb4fbL7gAAAIUBAAATAAAAAAAAAAAA&#10;AAAAAAAAAABbQ29udGVudF9UeXBlc10ueG1sUEsBAi0AFAAGAAgAAAAhAFr0LFu/AAAAFQEAAAsA&#10;AAAAAAAAAAAAAAAAHwEAAF9yZWxzLy5yZWxzUEsBAi0AFAAGAAgAAAAhANRgqN3EAAAA2wAAAA8A&#10;AAAAAAAAAAAAAAAABwIAAGRycy9kb3ducmV2LnhtbFBLBQYAAAAAAwADALcAAAD4AgAAAAA=&#10;" stroked="t" strokeweight="1.25pt">
                  <v:imagedata r:id="rId12" o:title="" croptop="6006f" cropleft="2370f" cropright="4152f"/>
                  <v:path arrowok="t"/>
                </v:shape>
                <v:shapetype id="_x0000_t202" coordsize="21600,21600" o:spt="202" path="m,l,21600r21600,l21600,xe">
                  <v:stroke joinstyle="miter"/>
                  <v:path gradientshapeok="t" o:connecttype="rect"/>
                </v:shapetype>
                <v:shape id="Tekstni okvir 2" o:spid="_x0000_s1028" type="#_x0000_t202" style="position:absolute;left:29927;top:-3690;width:23393;height:4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7T3wgAAANsAAAAPAAAAZHJzL2Rvd25yZXYueG1sRE/fa8Iw&#10;EH4X9j+EG+xNkzoYozPKUAfDiTpX2OvR3NpicylJ1PrfG2Hg2318P28y620rTuRD41hDNlIgiEtn&#10;Gq40FD8fw1cQISIbbB2ThgsFmE0fBhPMjTvzN532sRIphEOOGuoYu1zKUNZkMYxcR5y4P+ctxgR9&#10;JY3Hcwq3rRwr9SItNpwaauxoXlN52B+thu16s83U7ivzq/FSqd9NsVgdC62fHvv3NxCR+ngX/7s/&#10;TZr/DLdf0gFyegUAAP//AwBQSwECLQAUAAYACAAAACEA2+H2y+4AAACFAQAAEwAAAAAAAAAAAAAA&#10;AAAAAAAAW0NvbnRlbnRfVHlwZXNdLnhtbFBLAQItABQABgAIAAAAIQBa9CxbvwAAABUBAAALAAAA&#10;AAAAAAAAAAAAAB8BAABfcmVscy8ucmVsc1BLAQItABQABgAIAAAAIQDHN7T3wgAAANsAAAAPAAAA&#10;AAAAAAAAAAAAAAcCAABkcnMvZG93bnJldi54bWxQSwUGAAAAAAMAAwC3AAAA9gIAAAAA&#10;" fillcolor="white [3212]" strokeweight="1.25pt">
                  <v:textbox>
                    <w:txbxContent>
                      <w:p w14:paraId="5BDA4B99" w14:textId="77777777" w:rsidR="003E5FD9" w:rsidRPr="003B3DD6" w:rsidRDefault="003E5FD9" w:rsidP="00EE19EF">
                        <w:pPr>
                          <w:jc w:val="both"/>
                          <w:rPr>
                            <w:sz w:val="16"/>
                          </w:rPr>
                        </w:pPr>
                        <w:r w:rsidRPr="003B3DD6">
                          <w:rPr>
                            <w:b/>
                            <w:sz w:val="16"/>
                          </w:rPr>
                          <w:t>28. veljače:</w:t>
                        </w:r>
                        <w:r w:rsidRPr="003B3DD6">
                          <w:rPr>
                            <w:sz w:val="16"/>
                          </w:rPr>
                          <w:t xml:space="preserve"> Dodjela besplatnih emisijskih jedinica</w:t>
                        </w:r>
                      </w:p>
                    </w:txbxContent>
                  </v:textbox>
                </v:shape>
                <w10:wrap anchorx="margin"/>
              </v:group>
            </w:pict>
          </mc:Fallback>
        </mc:AlternateContent>
      </w:r>
    </w:p>
    <w:p w14:paraId="71E9A883" w14:textId="4ABE1F19" w:rsidR="00EE19EF" w:rsidRPr="00EA2612" w:rsidRDefault="00EE19EF" w:rsidP="00804408">
      <w:pPr>
        <w:ind w:firstLine="142"/>
        <w:rPr>
          <w:rFonts w:ascii="Times New Roman" w:eastAsia="Times New Roman" w:hAnsi="Times New Roman" w:cs="Times New Roman"/>
          <w:sz w:val="24"/>
          <w:szCs w:val="24"/>
          <w:lang w:eastAsia="hr-HR"/>
        </w:rPr>
      </w:pPr>
    </w:p>
    <w:p w14:paraId="7ABBCC42" w14:textId="21E24CB4" w:rsidR="00EE19EF" w:rsidRPr="00EA2612" w:rsidRDefault="00EE19EF" w:rsidP="00804408">
      <w:pPr>
        <w:ind w:firstLine="142"/>
        <w:rPr>
          <w:rFonts w:ascii="Times New Roman" w:eastAsia="Times New Roman" w:hAnsi="Times New Roman" w:cs="Times New Roman"/>
          <w:sz w:val="24"/>
          <w:szCs w:val="24"/>
          <w:lang w:eastAsia="hr-HR"/>
        </w:rPr>
      </w:pPr>
    </w:p>
    <w:p w14:paraId="01A56425" w14:textId="2B664116" w:rsidR="00EE19EF" w:rsidRPr="00EA2612" w:rsidRDefault="00EE19EF" w:rsidP="00804408">
      <w:pPr>
        <w:ind w:firstLine="142"/>
        <w:rPr>
          <w:rFonts w:ascii="Times New Roman" w:eastAsia="Times New Roman" w:hAnsi="Times New Roman" w:cs="Times New Roman"/>
          <w:sz w:val="24"/>
          <w:szCs w:val="24"/>
          <w:lang w:eastAsia="hr-HR"/>
        </w:rPr>
      </w:pPr>
    </w:p>
    <w:p w14:paraId="0CDBBA25" w14:textId="67B781C7" w:rsidR="00EE19EF" w:rsidRPr="00EA2612" w:rsidRDefault="00EE19EF" w:rsidP="00804408">
      <w:pPr>
        <w:ind w:firstLine="142"/>
        <w:rPr>
          <w:rFonts w:ascii="Times New Roman" w:eastAsia="Times New Roman" w:hAnsi="Times New Roman" w:cs="Times New Roman"/>
          <w:sz w:val="24"/>
          <w:szCs w:val="24"/>
          <w:lang w:eastAsia="hr-HR"/>
        </w:rPr>
      </w:pPr>
    </w:p>
    <w:p w14:paraId="05FAAB87" w14:textId="380E4656" w:rsidR="00EE19EF" w:rsidRPr="00EA2612" w:rsidRDefault="00EE19EF" w:rsidP="00804408">
      <w:pPr>
        <w:ind w:firstLine="142"/>
        <w:rPr>
          <w:rFonts w:ascii="Times New Roman" w:eastAsia="Times New Roman" w:hAnsi="Times New Roman" w:cs="Times New Roman"/>
          <w:sz w:val="24"/>
          <w:szCs w:val="24"/>
          <w:lang w:eastAsia="hr-HR"/>
        </w:rPr>
      </w:pPr>
    </w:p>
    <w:p w14:paraId="16AD17D4" w14:textId="7D33B315" w:rsidR="00EE19EF" w:rsidRPr="00EA2612" w:rsidRDefault="00EE19EF" w:rsidP="00804408">
      <w:pPr>
        <w:ind w:firstLine="142"/>
        <w:rPr>
          <w:rFonts w:ascii="Times New Roman" w:eastAsia="Times New Roman" w:hAnsi="Times New Roman" w:cs="Times New Roman"/>
          <w:sz w:val="24"/>
          <w:szCs w:val="24"/>
          <w:lang w:eastAsia="hr-HR"/>
        </w:rPr>
      </w:pPr>
    </w:p>
    <w:p w14:paraId="436A25B7" w14:textId="1126BB9D" w:rsidR="00EE19EF" w:rsidRPr="00EA2612" w:rsidRDefault="00EE19EF" w:rsidP="00804408">
      <w:pPr>
        <w:ind w:firstLine="142"/>
        <w:rPr>
          <w:rFonts w:ascii="Times New Roman" w:eastAsia="Times New Roman" w:hAnsi="Times New Roman" w:cs="Times New Roman"/>
          <w:sz w:val="24"/>
          <w:szCs w:val="24"/>
          <w:lang w:eastAsia="hr-HR"/>
        </w:rPr>
      </w:pPr>
    </w:p>
    <w:p w14:paraId="32A54A28" w14:textId="4C40270D" w:rsidR="003B3DD6" w:rsidRPr="00EA2612" w:rsidRDefault="003B3DD6" w:rsidP="00804408">
      <w:pPr>
        <w:ind w:firstLine="142"/>
        <w:rPr>
          <w:rFonts w:ascii="Times New Roman" w:eastAsia="Times New Roman" w:hAnsi="Times New Roman" w:cs="Times New Roman"/>
          <w:sz w:val="24"/>
          <w:szCs w:val="24"/>
          <w:lang w:eastAsia="hr-HR"/>
        </w:rPr>
      </w:pPr>
    </w:p>
    <w:p w14:paraId="4B04F3FF" w14:textId="0EB912C4" w:rsidR="00EE19EF" w:rsidRPr="00EA2612" w:rsidRDefault="00EE19EF" w:rsidP="00804408">
      <w:pPr>
        <w:ind w:firstLine="142"/>
        <w:rPr>
          <w:rFonts w:ascii="Times New Roman" w:eastAsia="Times New Roman" w:hAnsi="Times New Roman" w:cs="Times New Roman"/>
          <w:sz w:val="24"/>
          <w:szCs w:val="24"/>
          <w:lang w:eastAsia="hr-HR"/>
        </w:rPr>
      </w:pPr>
    </w:p>
    <w:p w14:paraId="17406C2D" w14:textId="625ADC73" w:rsidR="007D3CBE" w:rsidRPr="00EA2612" w:rsidRDefault="00C6046C" w:rsidP="003B3DD6">
      <w:pPr>
        <w:ind w:left="708"/>
        <w:jc w:val="both"/>
        <w:rPr>
          <w:rFonts w:ascii="Times New Roman" w:eastAsia="Times New Roman" w:hAnsi="Times New Roman" w:cs="Times New Roman"/>
          <w:szCs w:val="24"/>
          <w:lang w:eastAsia="hr-HR"/>
        </w:rPr>
      </w:pPr>
      <w:r w:rsidRPr="00EA2612">
        <w:rPr>
          <w:rFonts w:ascii="Times New Roman" w:eastAsia="Times New Roman" w:hAnsi="Times New Roman" w:cs="Times New Roman"/>
          <w:szCs w:val="24"/>
          <w:lang w:eastAsia="hr-HR"/>
        </w:rPr>
        <w:t xml:space="preserve">Slika </w:t>
      </w:r>
      <w:r w:rsidR="00977189" w:rsidRPr="00EA2612">
        <w:rPr>
          <w:rFonts w:ascii="Times New Roman" w:eastAsia="Times New Roman" w:hAnsi="Times New Roman" w:cs="Times New Roman"/>
          <w:szCs w:val="24"/>
          <w:lang w:eastAsia="hr-HR"/>
        </w:rPr>
        <w:t>1</w:t>
      </w:r>
      <w:r w:rsidR="00163193" w:rsidRPr="00EA2612">
        <w:rPr>
          <w:rFonts w:ascii="Times New Roman" w:eastAsia="Times New Roman" w:hAnsi="Times New Roman" w:cs="Times New Roman"/>
          <w:szCs w:val="24"/>
          <w:lang w:eastAsia="hr-HR"/>
        </w:rPr>
        <w:t>. :Proces dod</w:t>
      </w:r>
      <w:r w:rsidR="007D3CBE" w:rsidRPr="00EA2612">
        <w:rPr>
          <w:rFonts w:ascii="Times New Roman" w:eastAsia="Times New Roman" w:hAnsi="Times New Roman" w:cs="Times New Roman"/>
          <w:szCs w:val="24"/>
          <w:lang w:eastAsia="hr-HR"/>
        </w:rPr>
        <w:t>jele emisijskih jedinica koje se dodjeljuju besplatno prema prijedlogu izmjene Zakona</w:t>
      </w:r>
    </w:p>
    <w:p w14:paraId="3AC618A4" w14:textId="77777777" w:rsidR="00804408" w:rsidRPr="00EA2612" w:rsidRDefault="00804408" w:rsidP="007D3CBE">
      <w:pPr>
        <w:spacing w:after="0" w:line="240" w:lineRule="auto"/>
        <w:jc w:val="both"/>
        <w:rPr>
          <w:rFonts w:ascii="Times New Roman" w:eastAsia="Times New Roman" w:hAnsi="Times New Roman" w:cs="Times New Roman"/>
          <w:sz w:val="24"/>
          <w:szCs w:val="24"/>
          <w:lang w:eastAsia="hr-HR"/>
        </w:rPr>
      </w:pPr>
    </w:p>
    <w:p w14:paraId="5CAC2A70" w14:textId="77777777" w:rsidR="008011A2" w:rsidRPr="00EA2612" w:rsidRDefault="008011A2" w:rsidP="004D51B1">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području zaštite klime </w:t>
      </w:r>
      <w:r w:rsidR="004522B2" w:rsidRPr="00EA2612">
        <w:rPr>
          <w:rFonts w:ascii="Times New Roman" w:eastAsia="Times New Roman" w:hAnsi="Times New Roman" w:cs="Times New Roman"/>
          <w:sz w:val="24"/>
          <w:szCs w:val="24"/>
          <w:lang w:eastAsia="hr-HR"/>
        </w:rPr>
        <w:t xml:space="preserve">u dijelu </w:t>
      </w:r>
      <w:r w:rsidR="00BA19EE" w:rsidRPr="00EA2612">
        <w:rPr>
          <w:rFonts w:ascii="Times New Roman" w:eastAsia="Times New Roman" w:hAnsi="Times New Roman" w:cs="Times New Roman"/>
          <w:sz w:val="24"/>
          <w:szCs w:val="24"/>
          <w:lang w:eastAsia="hr-HR"/>
        </w:rPr>
        <w:t xml:space="preserve">EU </w:t>
      </w:r>
      <w:r w:rsidR="004522B2" w:rsidRPr="00EA2612">
        <w:rPr>
          <w:rFonts w:ascii="Times New Roman" w:eastAsia="Times New Roman" w:hAnsi="Times New Roman" w:cs="Times New Roman"/>
          <w:sz w:val="24"/>
          <w:szCs w:val="24"/>
          <w:lang w:eastAsia="hr-HR"/>
        </w:rPr>
        <w:t>sustava trgovanja emisijama stakleničkih plinova</w:t>
      </w:r>
      <w:r w:rsidRPr="00EA2612">
        <w:rPr>
          <w:rFonts w:ascii="Times New Roman" w:eastAsia="Times New Roman" w:hAnsi="Times New Roman" w:cs="Times New Roman"/>
          <w:sz w:val="24"/>
          <w:szCs w:val="24"/>
          <w:lang w:eastAsia="hr-HR"/>
        </w:rPr>
        <w:t xml:space="preserve">, Europska unija </w:t>
      </w:r>
      <w:r w:rsidR="00BA19EE" w:rsidRPr="00EA2612">
        <w:rPr>
          <w:rFonts w:ascii="Times New Roman" w:eastAsia="Times New Roman" w:hAnsi="Times New Roman" w:cs="Times New Roman"/>
          <w:sz w:val="24"/>
          <w:szCs w:val="24"/>
          <w:lang w:eastAsia="hr-HR"/>
        </w:rPr>
        <w:t>je od</w:t>
      </w:r>
      <w:r w:rsidR="00A61F1F" w:rsidRPr="00EA2612">
        <w:rPr>
          <w:rFonts w:ascii="Times New Roman" w:eastAsia="Times New Roman" w:hAnsi="Times New Roman" w:cs="Times New Roman"/>
          <w:sz w:val="24"/>
          <w:szCs w:val="24"/>
          <w:lang w:eastAsia="hr-HR"/>
        </w:rPr>
        <w:t xml:space="preserve"> postupka</w:t>
      </w:r>
      <w:r w:rsidR="00BA19EE" w:rsidRPr="00EA2612">
        <w:rPr>
          <w:rFonts w:ascii="Times New Roman" w:eastAsia="Times New Roman" w:hAnsi="Times New Roman" w:cs="Times New Roman"/>
          <w:sz w:val="24"/>
          <w:szCs w:val="24"/>
          <w:lang w:eastAsia="hr-HR"/>
        </w:rPr>
        <w:t xml:space="preserve"> usvajanja </w:t>
      </w:r>
      <w:r w:rsidR="001F3157" w:rsidRPr="00EA2612">
        <w:rPr>
          <w:rFonts w:ascii="Times New Roman" w:eastAsia="Times New Roman" w:hAnsi="Times New Roman" w:cs="Times New Roman"/>
          <w:sz w:val="24"/>
          <w:szCs w:val="24"/>
          <w:lang w:eastAsia="hr-HR"/>
        </w:rPr>
        <w:t xml:space="preserve">postojećeg </w:t>
      </w:r>
      <w:r w:rsidR="00BA19EE" w:rsidRPr="00EA2612">
        <w:rPr>
          <w:rFonts w:ascii="Times New Roman" w:eastAsia="Times New Roman" w:hAnsi="Times New Roman" w:cs="Times New Roman"/>
          <w:sz w:val="24"/>
          <w:szCs w:val="24"/>
          <w:lang w:eastAsia="hr-HR"/>
        </w:rPr>
        <w:t xml:space="preserve">Zakona </w:t>
      </w:r>
      <w:r w:rsidRPr="00EA2612">
        <w:rPr>
          <w:rFonts w:ascii="Times New Roman" w:eastAsia="Times New Roman" w:hAnsi="Times New Roman" w:cs="Times New Roman"/>
          <w:sz w:val="24"/>
          <w:szCs w:val="24"/>
          <w:lang w:eastAsia="hr-HR"/>
        </w:rPr>
        <w:t>donijela sljedeće propise:</w:t>
      </w:r>
    </w:p>
    <w:p w14:paraId="53E4E2E1" w14:textId="77777777" w:rsidR="0054280D" w:rsidRPr="00EA2612" w:rsidRDefault="0054280D" w:rsidP="004D51B1">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0EE0A390" w14:textId="77777777" w:rsidR="00976A2D" w:rsidRPr="00EA2612" w:rsidRDefault="00976A2D" w:rsidP="004D51B1">
      <w:pPr>
        <w:pStyle w:val="box459239"/>
        <w:shd w:val="clear" w:color="auto" w:fill="FFFFFF"/>
        <w:spacing w:before="0" w:beforeAutospacing="0" w:after="0" w:afterAutospacing="0"/>
        <w:ind w:firstLine="408"/>
        <w:jc w:val="both"/>
        <w:textAlignment w:val="baseline"/>
        <w:rPr>
          <w:shd w:val="clear" w:color="auto" w:fill="FFFFFF"/>
        </w:rPr>
      </w:pPr>
      <w:r w:rsidRPr="00EA2612">
        <w:t xml:space="preserve">- Delegirana odluka Komisije (EU) 2019/708 </w:t>
      </w:r>
      <w:r w:rsidR="00962A19" w:rsidRPr="00EA2612">
        <w:t>od</w:t>
      </w:r>
      <w:r w:rsidRPr="00EA2612">
        <w:t xml:space="preserve"> 15. veljače 2019. o dopuni Direktive 2003/87/EZ Europskog parlamenta i Vijeća u pogledu utvrđivanja sektora i podsektora koji se smatraju izloženima značajnom riziku od istjecanja ugljika, za razdoblje od 2021. do 2030. (SL L 120, 8. svibnja 2019.) (u daljnjem tekstu: Odluka Komisije (EU) 2019/708)</w:t>
      </w:r>
      <w:r w:rsidRPr="00EA2612">
        <w:rPr>
          <w:shd w:val="clear" w:color="auto" w:fill="FFFFFF"/>
        </w:rPr>
        <w:t>;</w:t>
      </w:r>
    </w:p>
    <w:p w14:paraId="5AEF8C46" w14:textId="77777777" w:rsidR="00837EC0" w:rsidRPr="00EA2612" w:rsidRDefault="00837EC0" w:rsidP="004D51B1">
      <w:pPr>
        <w:pStyle w:val="box459239"/>
        <w:shd w:val="clear" w:color="auto" w:fill="FFFFFF"/>
        <w:spacing w:before="0" w:beforeAutospacing="0" w:after="0" w:afterAutospacing="0"/>
        <w:ind w:firstLine="408"/>
        <w:jc w:val="both"/>
        <w:textAlignment w:val="baseline"/>
      </w:pPr>
    </w:p>
    <w:p w14:paraId="32E545C7" w14:textId="77777777" w:rsidR="00976A2D" w:rsidRPr="00EA2612" w:rsidRDefault="00976A2D" w:rsidP="004D51B1">
      <w:pPr>
        <w:spacing w:after="0" w:line="240" w:lineRule="auto"/>
        <w:ind w:firstLine="408"/>
        <w:jc w:val="both"/>
        <w:textAlignment w:val="baseline"/>
        <w:rPr>
          <w:rFonts w:ascii="Times New Roman" w:hAnsi="Times New Roman" w:cs="Times New Roman"/>
          <w:sz w:val="24"/>
          <w:szCs w:val="24"/>
          <w:shd w:val="clear" w:color="auto" w:fill="FFFFFF"/>
        </w:rPr>
      </w:pPr>
      <w:r w:rsidRPr="00EA2612">
        <w:rPr>
          <w:rFonts w:ascii="Times New Roman" w:eastAsia="Times New Roman" w:hAnsi="Times New Roman" w:cs="Times New Roman"/>
          <w:sz w:val="24"/>
          <w:szCs w:val="24"/>
          <w:lang w:eastAsia="hr-HR"/>
        </w:rPr>
        <w:t>- Delegiran</w:t>
      </w:r>
      <w:r w:rsidR="003223D1" w:rsidRPr="00EA2612">
        <w:rPr>
          <w:rFonts w:ascii="Times New Roman" w:eastAsia="Times New Roman" w:hAnsi="Times New Roman" w:cs="Times New Roman"/>
          <w:sz w:val="24"/>
          <w:szCs w:val="24"/>
          <w:lang w:eastAsia="hr-HR"/>
        </w:rPr>
        <w:t>a</w:t>
      </w:r>
      <w:r w:rsidRPr="00EA2612">
        <w:rPr>
          <w:rFonts w:ascii="Times New Roman" w:eastAsia="Times New Roman" w:hAnsi="Times New Roman" w:cs="Times New Roman"/>
          <w:sz w:val="24"/>
          <w:szCs w:val="24"/>
          <w:lang w:eastAsia="hr-HR"/>
        </w:rPr>
        <w:t xml:space="preserve"> uredb</w:t>
      </w:r>
      <w:r w:rsidR="003223D1" w:rsidRPr="00EA2612">
        <w:rPr>
          <w:rFonts w:ascii="Times New Roman" w:eastAsia="Times New Roman" w:hAnsi="Times New Roman" w:cs="Times New Roman"/>
          <w:sz w:val="24"/>
          <w:szCs w:val="24"/>
          <w:lang w:eastAsia="hr-HR"/>
        </w:rPr>
        <w:t>a</w:t>
      </w:r>
      <w:r w:rsidRPr="00EA2612">
        <w:rPr>
          <w:rFonts w:ascii="Times New Roman" w:eastAsia="Times New Roman" w:hAnsi="Times New Roman" w:cs="Times New Roman"/>
          <w:sz w:val="24"/>
          <w:szCs w:val="24"/>
          <w:lang w:eastAsia="hr-HR"/>
        </w:rPr>
        <w:t xml:space="preserve"> Komisije (EU) 2019/1122 </w:t>
      </w:r>
      <w:r w:rsidR="00962A19" w:rsidRPr="00EA2612">
        <w:rPr>
          <w:rFonts w:ascii="Times New Roman" w:eastAsia="Times New Roman" w:hAnsi="Times New Roman" w:cs="Times New Roman"/>
          <w:sz w:val="24"/>
          <w:szCs w:val="24"/>
          <w:lang w:eastAsia="hr-HR"/>
        </w:rPr>
        <w:t>od</w:t>
      </w:r>
      <w:r w:rsidRPr="00EA2612">
        <w:rPr>
          <w:rFonts w:ascii="Times New Roman" w:eastAsia="Times New Roman" w:hAnsi="Times New Roman" w:cs="Times New Roman"/>
          <w:sz w:val="24"/>
          <w:szCs w:val="24"/>
          <w:lang w:eastAsia="hr-HR"/>
        </w:rPr>
        <w:t xml:space="preserve"> 12. ožujka 2019. o dopuni Direktive 2003/87/EZ Europskog parlamenta i Vijeća u pogledu funkcioniranja Registra Unije (SL L 177, 2. srpnja 2019.) </w:t>
      </w:r>
      <w:r w:rsidRPr="00EA2612">
        <w:rPr>
          <w:rFonts w:ascii="Times New Roman" w:hAnsi="Times New Roman" w:cs="Times New Roman"/>
          <w:sz w:val="24"/>
          <w:szCs w:val="24"/>
        </w:rPr>
        <w:t>(u daljnjem tekstu: Uredba Komisije (EU) 2019/1122)</w:t>
      </w:r>
      <w:r w:rsidRPr="00EA2612">
        <w:rPr>
          <w:rFonts w:ascii="Times New Roman" w:hAnsi="Times New Roman" w:cs="Times New Roman"/>
          <w:sz w:val="24"/>
          <w:szCs w:val="24"/>
          <w:shd w:val="clear" w:color="auto" w:fill="FFFFFF"/>
        </w:rPr>
        <w:t>;</w:t>
      </w:r>
    </w:p>
    <w:p w14:paraId="20B2AFCC" w14:textId="77777777" w:rsidR="00837EC0" w:rsidRPr="00EA2612" w:rsidRDefault="00837EC0" w:rsidP="004D51B1">
      <w:pPr>
        <w:spacing w:after="0" w:line="240" w:lineRule="auto"/>
        <w:ind w:firstLine="408"/>
        <w:jc w:val="both"/>
        <w:textAlignment w:val="baseline"/>
        <w:rPr>
          <w:rFonts w:ascii="Times New Roman" w:hAnsi="Times New Roman" w:cs="Times New Roman"/>
          <w:sz w:val="24"/>
          <w:szCs w:val="24"/>
          <w:shd w:val="clear" w:color="auto" w:fill="FFFFFF"/>
        </w:rPr>
      </w:pPr>
    </w:p>
    <w:p w14:paraId="020EEA0C" w14:textId="77777777" w:rsidR="00976A2D" w:rsidRPr="00EA2612" w:rsidRDefault="00976A2D" w:rsidP="004D51B1">
      <w:pPr>
        <w:spacing w:after="0" w:line="240" w:lineRule="auto"/>
        <w:ind w:firstLine="408"/>
        <w:jc w:val="both"/>
        <w:textAlignment w:val="baseline"/>
        <w:rPr>
          <w:rFonts w:ascii="Times New Roman" w:hAnsi="Times New Roman" w:cs="Times New Roman"/>
          <w:sz w:val="24"/>
          <w:szCs w:val="24"/>
          <w:shd w:val="clear" w:color="auto" w:fill="FFFFFF"/>
        </w:rPr>
      </w:pPr>
      <w:r w:rsidRPr="00EA2612">
        <w:rPr>
          <w:rFonts w:ascii="Times New Roman" w:hAnsi="Times New Roman" w:cs="Times New Roman"/>
          <w:sz w:val="24"/>
          <w:szCs w:val="24"/>
          <w:shd w:val="clear" w:color="auto" w:fill="FFFFFF"/>
        </w:rPr>
        <w:t xml:space="preserve">- Delegirana uredba Komisije (EU) 2019/1124 </w:t>
      </w:r>
      <w:r w:rsidR="00962A19" w:rsidRPr="00EA2612">
        <w:rPr>
          <w:rFonts w:ascii="Times New Roman" w:hAnsi="Times New Roman" w:cs="Times New Roman"/>
          <w:sz w:val="24"/>
          <w:szCs w:val="24"/>
          <w:shd w:val="clear" w:color="auto" w:fill="FFFFFF"/>
        </w:rPr>
        <w:t>od</w:t>
      </w:r>
      <w:r w:rsidRPr="00EA2612">
        <w:rPr>
          <w:rFonts w:ascii="Times New Roman" w:hAnsi="Times New Roman" w:cs="Times New Roman"/>
          <w:sz w:val="24"/>
          <w:szCs w:val="24"/>
          <w:shd w:val="clear" w:color="auto" w:fill="FFFFFF"/>
        </w:rPr>
        <w:t xml:space="preserve"> 13. ožujka 2019. o izmjeni Delegirane uredbe (EU) 2019/1122 u pogledu funkcioniranja Registra Unije na temelju Uredbe (EU) 2018/842 Europskog parlamenta i Vijeća (SL L 177, 2. srpnja 2019.)</w:t>
      </w:r>
      <w:r w:rsidRPr="00EA2612">
        <w:rPr>
          <w:rFonts w:ascii="Times New Roman" w:eastAsia="Times New Roman" w:hAnsi="Times New Roman" w:cs="Times New Roman"/>
          <w:sz w:val="24"/>
          <w:szCs w:val="24"/>
          <w:lang w:eastAsia="hr-HR"/>
        </w:rPr>
        <w:t xml:space="preserve"> </w:t>
      </w:r>
      <w:r w:rsidRPr="00EA2612">
        <w:rPr>
          <w:rFonts w:ascii="Times New Roman" w:hAnsi="Times New Roman" w:cs="Times New Roman"/>
          <w:sz w:val="24"/>
          <w:szCs w:val="24"/>
        </w:rPr>
        <w:t>(u daljnjem tekstu: Uredba Komisije (EU) 2019/1124)</w:t>
      </w:r>
      <w:r w:rsidRPr="00EA2612">
        <w:rPr>
          <w:rFonts w:ascii="Times New Roman" w:hAnsi="Times New Roman" w:cs="Times New Roman"/>
          <w:sz w:val="24"/>
          <w:szCs w:val="24"/>
          <w:shd w:val="clear" w:color="auto" w:fill="FFFFFF"/>
        </w:rPr>
        <w:t>;</w:t>
      </w:r>
    </w:p>
    <w:p w14:paraId="11358609" w14:textId="77777777" w:rsidR="00F04069" w:rsidRPr="00EA2612" w:rsidRDefault="00F04069" w:rsidP="004D51B1">
      <w:pPr>
        <w:spacing w:after="0" w:line="240" w:lineRule="auto"/>
        <w:ind w:firstLine="408"/>
        <w:jc w:val="both"/>
        <w:textAlignment w:val="baseline"/>
        <w:rPr>
          <w:rFonts w:ascii="Times New Roman" w:hAnsi="Times New Roman" w:cs="Times New Roman"/>
          <w:sz w:val="24"/>
          <w:szCs w:val="24"/>
          <w:shd w:val="clear" w:color="auto" w:fill="FFFFFF"/>
        </w:rPr>
      </w:pPr>
    </w:p>
    <w:p w14:paraId="4D63B92C" w14:textId="77777777" w:rsidR="00F04069" w:rsidRPr="00EA2612" w:rsidRDefault="002860F7" w:rsidP="000C0DFB">
      <w:pPr>
        <w:spacing w:after="0" w:line="240" w:lineRule="auto"/>
        <w:ind w:firstLine="408"/>
        <w:jc w:val="both"/>
        <w:textAlignment w:val="baseline"/>
        <w:rPr>
          <w:rFonts w:ascii="Times New Roman" w:hAnsi="Times New Roman" w:cs="Times New Roman"/>
          <w:sz w:val="24"/>
          <w:szCs w:val="24"/>
          <w:shd w:val="clear" w:color="auto" w:fill="FFFFFF"/>
        </w:rPr>
      </w:pPr>
      <w:r w:rsidRPr="00EA2612">
        <w:rPr>
          <w:rFonts w:ascii="Times New Roman" w:hAnsi="Times New Roman" w:cs="Times New Roman"/>
          <w:sz w:val="24"/>
          <w:szCs w:val="24"/>
          <w:shd w:val="clear" w:color="auto" w:fill="FFFFFF"/>
        </w:rPr>
        <w:t xml:space="preserve">- </w:t>
      </w:r>
      <w:r w:rsidR="00F04069" w:rsidRPr="00EA2612">
        <w:rPr>
          <w:rFonts w:ascii="Times New Roman" w:hAnsi="Times New Roman" w:cs="Times New Roman"/>
          <w:sz w:val="24"/>
          <w:szCs w:val="24"/>
          <w:shd w:val="clear" w:color="auto" w:fill="FFFFFF"/>
        </w:rPr>
        <w:t xml:space="preserve">Provedbena uredba Komisije (EU) 2019/1842 </w:t>
      </w:r>
      <w:proofErr w:type="spellStart"/>
      <w:r w:rsidR="00F04069" w:rsidRPr="00EA2612">
        <w:rPr>
          <w:rFonts w:ascii="Times New Roman" w:hAnsi="Times New Roman" w:cs="Times New Roman"/>
          <w:sz w:val="24"/>
          <w:szCs w:val="24"/>
          <w:shd w:val="clear" w:color="auto" w:fill="FFFFFF"/>
        </w:rPr>
        <w:t>оd</w:t>
      </w:r>
      <w:proofErr w:type="spellEnd"/>
      <w:r w:rsidR="00F04069" w:rsidRPr="00EA2612">
        <w:rPr>
          <w:rFonts w:ascii="Times New Roman" w:hAnsi="Times New Roman" w:cs="Times New Roman"/>
          <w:sz w:val="24"/>
          <w:szCs w:val="24"/>
          <w:shd w:val="clear" w:color="auto" w:fill="FFFFFF"/>
        </w:rPr>
        <w:t xml:space="preserve"> 31. listopada 2019. o utvrđivanju pravila za primjenu Direktive 2003/87/EZ Europskog parlamenta i Vijeća u pogledu dodatnih aranžmana za prilagodbe dodjele besplatnih emisijskih jedinica zbog promjena razine aktivnosti</w:t>
      </w:r>
      <w:r w:rsidR="000C0DFB" w:rsidRPr="00EA2612">
        <w:rPr>
          <w:rFonts w:ascii="Times New Roman" w:hAnsi="Times New Roman" w:cs="Times New Roman"/>
          <w:sz w:val="24"/>
          <w:szCs w:val="24"/>
          <w:shd w:val="clear" w:color="auto" w:fill="FFFFFF"/>
        </w:rPr>
        <w:t xml:space="preserve"> (SL L 282, 4. studenoga 2019.) (u daljnjem tekstu: Uredba Komisije (EU) 2019/1842;</w:t>
      </w:r>
    </w:p>
    <w:p w14:paraId="05C3BCC8" w14:textId="77777777" w:rsidR="00837EC0" w:rsidRPr="00EA2612" w:rsidRDefault="00837EC0" w:rsidP="004D51B1">
      <w:pPr>
        <w:spacing w:after="0" w:line="240" w:lineRule="auto"/>
        <w:ind w:firstLine="408"/>
        <w:jc w:val="both"/>
        <w:textAlignment w:val="baseline"/>
        <w:rPr>
          <w:rFonts w:ascii="Times New Roman" w:hAnsi="Times New Roman" w:cs="Times New Roman"/>
          <w:sz w:val="24"/>
          <w:szCs w:val="24"/>
          <w:shd w:val="clear" w:color="auto" w:fill="FFFFFF"/>
        </w:rPr>
      </w:pPr>
    </w:p>
    <w:p w14:paraId="412DF86F" w14:textId="77777777" w:rsidR="00EA1DF2" w:rsidRPr="00EA2612" w:rsidRDefault="00EA1DF2" w:rsidP="004D51B1">
      <w:pPr>
        <w:spacing w:after="0" w:line="240" w:lineRule="auto"/>
        <w:ind w:firstLine="408"/>
        <w:jc w:val="both"/>
        <w:textAlignment w:val="baseline"/>
        <w:rPr>
          <w:rFonts w:ascii="Times New Roman" w:hAnsi="Times New Roman" w:cs="Times New Roman"/>
          <w:sz w:val="24"/>
          <w:szCs w:val="24"/>
        </w:rPr>
      </w:pPr>
      <w:r w:rsidRPr="00EA2612">
        <w:rPr>
          <w:rFonts w:ascii="Times New Roman" w:hAnsi="Times New Roman" w:cs="Times New Roman"/>
          <w:sz w:val="24"/>
          <w:szCs w:val="24"/>
          <w:shd w:val="clear" w:color="auto" w:fill="FFFFFF"/>
        </w:rPr>
        <w:t xml:space="preserve">- Provedbena uredba Komisije (EU) 2020/2085 </w:t>
      </w:r>
      <w:r w:rsidR="00962A19" w:rsidRPr="00EA2612">
        <w:rPr>
          <w:rFonts w:ascii="Times New Roman" w:hAnsi="Times New Roman" w:cs="Times New Roman"/>
          <w:sz w:val="24"/>
          <w:szCs w:val="24"/>
          <w:shd w:val="clear" w:color="auto" w:fill="FFFFFF"/>
        </w:rPr>
        <w:t>od</w:t>
      </w:r>
      <w:r w:rsidRPr="00EA2612">
        <w:rPr>
          <w:rFonts w:ascii="Times New Roman" w:hAnsi="Times New Roman" w:cs="Times New Roman"/>
          <w:sz w:val="24"/>
          <w:szCs w:val="24"/>
          <w:shd w:val="clear" w:color="auto" w:fill="FFFFFF"/>
        </w:rPr>
        <w:t xml:space="preserve"> 14. prosinca 2020. o izmjeni i ispravku Provedbene uredbe (EU) 2018/2066 o praćenju i izvješćivanju o emisijama stakleničkih plinova u skladu s Direktivom 2003/87/EZ Europskog parlamenta i Vijeća (SL L 423, 15. prosinca 2020.)</w:t>
      </w:r>
      <w:r w:rsidRPr="00EA2612">
        <w:rPr>
          <w:rFonts w:ascii="Times New Roman" w:eastAsia="Times New Roman" w:hAnsi="Times New Roman" w:cs="Times New Roman"/>
          <w:sz w:val="24"/>
          <w:szCs w:val="24"/>
          <w:lang w:eastAsia="hr-HR"/>
        </w:rPr>
        <w:t xml:space="preserve"> </w:t>
      </w:r>
      <w:r w:rsidRPr="00EA2612">
        <w:rPr>
          <w:rFonts w:ascii="Times New Roman" w:hAnsi="Times New Roman" w:cs="Times New Roman"/>
          <w:sz w:val="24"/>
          <w:szCs w:val="24"/>
        </w:rPr>
        <w:t>(u daljnjem tekstu: Uredba Komisije (EU) 2020/2085)</w:t>
      </w:r>
      <w:r w:rsidR="00837EC0" w:rsidRPr="00EA2612">
        <w:rPr>
          <w:rFonts w:ascii="Times New Roman" w:hAnsi="Times New Roman" w:cs="Times New Roman"/>
          <w:sz w:val="24"/>
          <w:szCs w:val="24"/>
        </w:rPr>
        <w:t>;</w:t>
      </w:r>
    </w:p>
    <w:p w14:paraId="1BA08182" w14:textId="77777777" w:rsidR="00837EC0" w:rsidRPr="00EA2612" w:rsidRDefault="00837EC0" w:rsidP="004D51B1">
      <w:pPr>
        <w:spacing w:after="0" w:line="240" w:lineRule="auto"/>
        <w:ind w:firstLine="408"/>
        <w:jc w:val="both"/>
        <w:textAlignment w:val="baseline"/>
        <w:rPr>
          <w:rFonts w:ascii="Times New Roman" w:hAnsi="Times New Roman" w:cs="Times New Roman"/>
          <w:sz w:val="24"/>
          <w:szCs w:val="24"/>
          <w:shd w:val="clear" w:color="auto" w:fill="FFFFFF"/>
        </w:rPr>
      </w:pPr>
    </w:p>
    <w:p w14:paraId="77952121" w14:textId="77777777" w:rsidR="00976A2D" w:rsidRPr="00EA2612" w:rsidRDefault="00976A2D" w:rsidP="004D51B1">
      <w:pPr>
        <w:spacing w:after="0" w:line="240" w:lineRule="auto"/>
        <w:ind w:firstLine="408"/>
        <w:jc w:val="both"/>
        <w:textAlignment w:val="baseline"/>
        <w:rPr>
          <w:rFonts w:ascii="Times New Roman" w:hAnsi="Times New Roman" w:cs="Times New Roman"/>
          <w:sz w:val="24"/>
          <w:szCs w:val="24"/>
          <w:shd w:val="clear" w:color="auto" w:fill="FFFFFF"/>
        </w:rPr>
      </w:pPr>
      <w:r w:rsidRPr="00EA2612">
        <w:rPr>
          <w:rFonts w:ascii="Times New Roman" w:hAnsi="Times New Roman" w:cs="Times New Roman"/>
          <w:sz w:val="24"/>
          <w:szCs w:val="24"/>
          <w:shd w:val="clear" w:color="auto" w:fill="FFFFFF"/>
        </w:rPr>
        <w:t xml:space="preserve">- Odluka Komisije (EU) 2021/355 </w:t>
      </w:r>
      <w:r w:rsidR="00962A19" w:rsidRPr="00EA2612">
        <w:rPr>
          <w:rFonts w:ascii="Times New Roman" w:hAnsi="Times New Roman" w:cs="Times New Roman"/>
          <w:sz w:val="24"/>
          <w:szCs w:val="24"/>
          <w:shd w:val="clear" w:color="auto" w:fill="FFFFFF"/>
        </w:rPr>
        <w:t>od</w:t>
      </w:r>
      <w:r w:rsidRPr="00EA2612">
        <w:rPr>
          <w:rFonts w:ascii="Times New Roman" w:hAnsi="Times New Roman" w:cs="Times New Roman"/>
          <w:sz w:val="24"/>
          <w:szCs w:val="24"/>
          <w:shd w:val="clear" w:color="auto" w:fill="FFFFFF"/>
        </w:rPr>
        <w:t xml:space="preserve"> 25. veljače 2021. o nacionalnim provedbenim mjerama za prijelaznu besplatnu dodjelu emisijskih jedinica stakleničkih plinova u skladu s člankom 11. stavkom 3. Direktive 2003/87/EZ Europskog parlamenta i Vijeća (SL L 068, 26. veljače 2021.)</w:t>
      </w:r>
      <w:r w:rsidRPr="00EA2612">
        <w:rPr>
          <w:rFonts w:ascii="Times New Roman" w:eastAsia="Times New Roman" w:hAnsi="Times New Roman" w:cs="Times New Roman"/>
          <w:sz w:val="24"/>
          <w:szCs w:val="24"/>
          <w:lang w:eastAsia="hr-HR"/>
        </w:rPr>
        <w:t xml:space="preserve"> </w:t>
      </w:r>
      <w:r w:rsidRPr="00EA2612">
        <w:rPr>
          <w:rFonts w:ascii="Times New Roman" w:hAnsi="Times New Roman" w:cs="Times New Roman"/>
          <w:sz w:val="24"/>
          <w:szCs w:val="24"/>
        </w:rPr>
        <w:t>(u daljnjem tekstu: Odluka Komisije (EU) 2021/355)</w:t>
      </w:r>
      <w:r w:rsidRPr="00EA2612">
        <w:rPr>
          <w:rFonts w:ascii="Times New Roman" w:hAnsi="Times New Roman" w:cs="Times New Roman"/>
          <w:sz w:val="24"/>
          <w:szCs w:val="24"/>
          <w:shd w:val="clear" w:color="auto" w:fill="FFFFFF"/>
        </w:rPr>
        <w:t>;</w:t>
      </w:r>
    </w:p>
    <w:p w14:paraId="2F24E514" w14:textId="77777777" w:rsidR="00837EC0" w:rsidRPr="00EA2612" w:rsidRDefault="00837EC0" w:rsidP="004D51B1">
      <w:pPr>
        <w:spacing w:after="0" w:line="240" w:lineRule="auto"/>
        <w:ind w:firstLine="408"/>
        <w:jc w:val="both"/>
        <w:textAlignment w:val="baseline"/>
        <w:rPr>
          <w:rFonts w:ascii="Times New Roman" w:hAnsi="Times New Roman" w:cs="Times New Roman"/>
          <w:sz w:val="24"/>
          <w:szCs w:val="24"/>
          <w:shd w:val="clear" w:color="auto" w:fill="FFFFFF"/>
        </w:rPr>
      </w:pPr>
    </w:p>
    <w:p w14:paraId="3574EDEF" w14:textId="77777777" w:rsidR="00976A2D" w:rsidRPr="00EA2612" w:rsidRDefault="00976A2D" w:rsidP="004D51B1">
      <w:pPr>
        <w:spacing w:after="0" w:line="240" w:lineRule="auto"/>
        <w:ind w:firstLine="408"/>
        <w:jc w:val="both"/>
        <w:textAlignment w:val="baseline"/>
        <w:rPr>
          <w:rFonts w:ascii="Times New Roman" w:hAnsi="Times New Roman" w:cs="Times New Roman"/>
          <w:sz w:val="24"/>
          <w:szCs w:val="24"/>
          <w:shd w:val="clear" w:color="auto" w:fill="FFFFFF"/>
        </w:rPr>
      </w:pPr>
      <w:r w:rsidRPr="00EA2612">
        <w:rPr>
          <w:rFonts w:ascii="Times New Roman" w:hAnsi="Times New Roman" w:cs="Times New Roman"/>
          <w:sz w:val="24"/>
          <w:szCs w:val="24"/>
          <w:shd w:val="clear" w:color="auto" w:fill="FFFFFF"/>
        </w:rPr>
        <w:t xml:space="preserve">- Provedbena uredba Komisije (EU) 2021/447 </w:t>
      </w:r>
      <w:r w:rsidR="00962A19" w:rsidRPr="00EA2612">
        <w:rPr>
          <w:rFonts w:ascii="Times New Roman" w:hAnsi="Times New Roman" w:cs="Times New Roman"/>
          <w:sz w:val="24"/>
          <w:szCs w:val="24"/>
          <w:shd w:val="clear" w:color="auto" w:fill="FFFFFF"/>
        </w:rPr>
        <w:t>od</w:t>
      </w:r>
      <w:r w:rsidRPr="00EA2612">
        <w:rPr>
          <w:rFonts w:ascii="Times New Roman" w:hAnsi="Times New Roman" w:cs="Times New Roman"/>
          <w:sz w:val="24"/>
          <w:szCs w:val="24"/>
          <w:shd w:val="clear" w:color="auto" w:fill="FFFFFF"/>
        </w:rPr>
        <w:t xml:space="preserve"> 12. ožujka 2021. o utvrđivanju revidiranih referentnih vrijednosti za besplatnu dodjelu emisijskih jedinica za razdoblje od 2021. do 2025. na temelju članka 10.a stavka 2. Direktive 2003/87/EZ Europskog parlamenta i Vijeća (SL L 087, 15. ožujka 2021.)</w:t>
      </w:r>
      <w:r w:rsidRPr="00EA2612">
        <w:rPr>
          <w:rFonts w:ascii="Times New Roman" w:eastAsia="Times New Roman" w:hAnsi="Times New Roman" w:cs="Times New Roman"/>
          <w:sz w:val="24"/>
          <w:szCs w:val="24"/>
          <w:lang w:eastAsia="hr-HR"/>
        </w:rPr>
        <w:t xml:space="preserve"> </w:t>
      </w:r>
      <w:r w:rsidRPr="00EA2612">
        <w:rPr>
          <w:rFonts w:ascii="Times New Roman" w:hAnsi="Times New Roman" w:cs="Times New Roman"/>
          <w:sz w:val="24"/>
          <w:szCs w:val="24"/>
        </w:rPr>
        <w:t>(u daljnjem tekstu: Odluka Komisije (EU) 2021/447)</w:t>
      </w:r>
      <w:r w:rsidRPr="00EA2612">
        <w:rPr>
          <w:rFonts w:ascii="Times New Roman" w:hAnsi="Times New Roman" w:cs="Times New Roman"/>
          <w:sz w:val="24"/>
          <w:szCs w:val="24"/>
          <w:shd w:val="clear" w:color="auto" w:fill="FFFFFF"/>
        </w:rPr>
        <w:t>;</w:t>
      </w:r>
    </w:p>
    <w:p w14:paraId="61D8B01B" w14:textId="77777777" w:rsidR="00837EC0" w:rsidRPr="00EA2612" w:rsidRDefault="00837EC0" w:rsidP="004D51B1">
      <w:pPr>
        <w:spacing w:after="0" w:line="240" w:lineRule="auto"/>
        <w:ind w:firstLine="408"/>
        <w:jc w:val="both"/>
        <w:textAlignment w:val="baseline"/>
        <w:rPr>
          <w:rFonts w:ascii="Times New Roman" w:hAnsi="Times New Roman" w:cs="Times New Roman"/>
          <w:sz w:val="24"/>
          <w:szCs w:val="24"/>
          <w:shd w:val="clear" w:color="auto" w:fill="FFFFFF"/>
        </w:rPr>
      </w:pPr>
    </w:p>
    <w:p w14:paraId="50E8E42F" w14:textId="77777777" w:rsidR="00976A2D" w:rsidRPr="00EA2612" w:rsidRDefault="00976A2D" w:rsidP="004D51B1">
      <w:pPr>
        <w:spacing w:after="0" w:line="240" w:lineRule="auto"/>
        <w:ind w:firstLine="408"/>
        <w:jc w:val="both"/>
        <w:textAlignment w:val="baseline"/>
        <w:rPr>
          <w:rFonts w:ascii="Times New Roman" w:hAnsi="Times New Roman" w:cs="Times New Roman"/>
          <w:sz w:val="24"/>
          <w:szCs w:val="24"/>
          <w:shd w:val="clear" w:color="auto" w:fill="FFFFFF"/>
        </w:rPr>
      </w:pPr>
      <w:r w:rsidRPr="00EA2612">
        <w:rPr>
          <w:rFonts w:ascii="Times New Roman" w:hAnsi="Times New Roman" w:cs="Times New Roman"/>
          <w:sz w:val="24"/>
          <w:szCs w:val="24"/>
          <w:shd w:val="clear" w:color="auto" w:fill="FFFFFF"/>
        </w:rPr>
        <w:t xml:space="preserve">- Provedbena odluka Komisije (EU) 2021/927 </w:t>
      </w:r>
      <w:proofErr w:type="spellStart"/>
      <w:r w:rsidRPr="00EA2612">
        <w:rPr>
          <w:rFonts w:ascii="Times New Roman" w:hAnsi="Times New Roman" w:cs="Times New Roman"/>
          <w:sz w:val="24"/>
          <w:szCs w:val="24"/>
          <w:shd w:val="clear" w:color="auto" w:fill="FFFFFF"/>
        </w:rPr>
        <w:t>оd</w:t>
      </w:r>
      <w:proofErr w:type="spellEnd"/>
      <w:r w:rsidRPr="00EA2612">
        <w:rPr>
          <w:rFonts w:ascii="Times New Roman" w:hAnsi="Times New Roman" w:cs="Times New Roman"/>
          <w:sz w:val="24"/>
          <w:szCs w:val="24"/>
          <w:shd w:val="clear" w:color="auto" w:fill="FFFFFF"/>
        </w:rPr>
        <w:t xml:space="preserve"> 31. svibnja 2021. o utvrđivanju jedinstvenog međusektorskog faktora korekcije za prilagodbu besplatnih dodjela emisijskih jedinica za razdoblje od 2021. do 2025. (SL L 203, 9. lipnja 2021.)</w:t>
      </w:r>
      <w:r w:rsidRPr="00EA2612">
        <w:rPr>
          <w:rFonts w:ascii="Times New Roman" w:eastAsia="Times New Roman" w:hAnsi="Times New Roman" w:cs="Times New Roman"/>
          <w:sz w:val="24"/>
          <w:szCs w:val="24"/>
          <w:lang w:eastAsia="hr-HR"/>
        </w:rPr>
        <w:t xml:space="preserve"> </w:t>
      </w:r>
      <w:r w:rsidRPr="00EA2612">
        <w:rPr>
          <w:rFonts w:ascii="Times New Roman" w:hAnsi="Times New Roman" w:cs="Times New Roman"/>
          <w:sz w:val="24"/>
          <w:szCs w:val="24"/>
        </w:rPr>
        <w:t>(u daljnjem tekstu: Odluka Komisije (EU) 2021/927).</w:t>
      </w:r>
    </w:p>
    <w:p w14:paraId="1186B9E4" w14:textId="77777777" w:rsidR="008011A2" w:rsidRPr="00EA2612" w:rsidRDefault="008011A2" w:rsidP="004D51B1">
      <w:pPr>
        <w:spacing w:after="0" w:line="240" w:lineRule="auto"/>
        <w:jc w:val="both"/>
        <w:rPr>
          <w:rFonts w:ascii="Times New Roman" w:eastAsia="Times New Roman" w:hAnsi="Times New Roman" w:cs="Times New Roman"/>
          <w:sz w:val="24"/>
          <w:szCs w:val="24"/>
          <w:lang w:eastAsia="hr-HR"/>
        </w:rPr>
      </w:pPr>
    </w:p>
    <w:p w14:paraId="789618FF" w14:textId="77777777" w:rsidR="008011A2" w:rsidRPr="00EA2612" w:rsidRDefault="009369C2"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Navedeni propisi EU su izravno primjenjivi u državama članicama, međutim, vezano za Uredbu Komisije (EU) 2019/1122, bilo je potrebno sa predmetnim </w:t>
      </w:r>
      <w:r w:rsidR="008011A2" w:rsidRPr="00EA2612">
        <w:rPr>
          <w:rFonts w:ascii="Times New Roman" w:eastAsia="Times New Roman" w:hAnsi="Times New Roman" w:cs="Times New Roman"/>
          <w:sz w:val="24"/>
          <w:szCs w:val="24"/>
          <w:lang w:eastAsia="hr-HR"/>
        </w:rPr>
        <w:t xml:space="preserve">Izmjenama i dopunama Zakona omogućiti </w:t>
      </w:r>
      <w:r w:rsidR="00976A2D" w:rsidRPr="00EA2612">
        <w:rPr>
          <w:rFonts w:ascii="Times New Roman" w:eastAsia="Times New Roman" w:hAnsi="Times New Roman" w:cs="Times New Roman"/>
          <w:sz w:val="24"/>
          <w:szCs w:val="24"/>
          <w:lang w:eastAsia="hr-HR"/>
        </w:rPr>
        <w:t xml:space="preserve">stvaranje pravnog okvira za osiguranje provedbe </w:t>
      </w:r>
      <w:r w:rsidRPr="00EA2612">
        <w:rPr>
          <w:rFonts w:ascii="Times New Roman" w:eastAsia="Times New Roman" w:hAnsi="Times New Roman" w:cs="Times New Roman"/>
          <w:sz w:val="24"/>
          <w:szCs w:val="24"/>
          <w:lang w:eastAsia="hr-HR"/>
        </w:rPr>
        <w:t>pojedinih odredbi iz navedene U</w:t>
      </w:r>
      <w:r w:rsidR="00976A2D" w:rsidRPr="00EA2612">
        <w:rPr>
          <w:rFonts w:ascii="Times New Roman" w:eastAsia="Times New Roman" w:hAnsi="Times New Roman" w:cs="Times New Roman"/>
          <w:sz w:val="24"/>
          <w:szCs w:val="24"/>
          <w:lang w:eastAsia="hr-HR"/>
        </w:rPr>
        <w:t>redb</w:t>
      </w:r>
      <w:r w:rsidRPr="00EA2612">
        <w:rPr>
          <w:rFonts w:ascii="Times New Roman" w:eastAsia="Times New Roman" w:hAnsi="Times New Roman" w:cs="Times New Roman"/>
          <w:sz w:val="24"/>
          <w:szCs w:val="24"/>
          <w:lang w:eastAsia="hr-HR"/>
        </w:rPr>
        <w:t>e</w:t>
      </w:r>
      <w:r w:rsidR="00976A2D" w:rsidRPr="00EA2612">
        <w:rPr>
          <w:rFonts w:ascii="Times New Roman" w:eastAsia="Times New Roman" w:hAnsi="Times New Roman" w:cs="Times New Roman"/>
          <w:sz w:val="24"/>
          <w:szCs w:val="24"/>
          <w:lang w:eastAsia="hr-HR"/>
        </w:rPr>
        <w:t>.</w:t>
      </w:r>
    </w:p>
    <w:p w14:paraId="3149DF2E" w14:textId="77777777" w:rsidR="008011A2" w:rsidRPr="00EA2612" w:rsidRDefault="008011A2"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57AEA6A9" w14:textId="300D3E15" w:rsidR="00EC3681" w:rsidRPr="00EA2612" w:rsidRDefault="00EC3681" w:rsidP="00EC3681">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Direktiva (EU) 2023/958 Europskog parlamenta i Vijeća od 10. svibnja 2023. o izmjeni Direktive 2003/87/EZ u pogledu doprinosa zrakoplovstva Unijinu cilju smanjenja emisija u cijelom gospodarstvu i odgovarajuće provedbe globalne tržišno utemeljene mjere </w:t>
      </w:r>
      <w:r w:rsidR="00A27C14" w:rsidRPr="00EA2612">
        <w:rPr>
          <w:rFonts w:ascii="Times New Roman" w:eastAsia="Times New Roman" w:hAnsi="Times New Roman" w:cs="Times New Roman"/>
          <w:sz w:val="24"/>
          <w:szCs w:val="24"/>
          <w:lang w:eastAsia="hr-HR"/>
        </w:rPr>
        <w:t xml:space="preserve">(SL L 130, 16.5.2023.) </w:t>
      </w:r>
      <w:r w:rsidRPr="00EA2612">
        <w:rPr>
          <w:rFonts w:ascii="Times New Roman" w:eastAsia="Times New Roman" w:hAnsi="Times New Roman" w:cs="Times New Roman"/>
          <w:sz w:val="24"/>
          <w:szCs w:val="24"/>
          <w:lang w:eastAsia="hr-HR"/>
        </w:rPr>
        <w:t>(</w:t>
      </w:r>
      <w:bookmarkStart w:id="0" w:name="_Hlk141866449"/>
      <w:r w:rsidR="00A27C14" w:rsidRPr="00EA2612">
        <w:rPr>
          <w:rFonts w:ascii="Times New Roman" w:eastAsia="Times New Roman" w:hAnsi="Times New Roman" w:cs="Times New Roman"/>
          <w:sz w:val="24"/>
          <w:szCs w:val="24"/>
          <w:lang w:eastAsia="hr-HR"/>
        </w:rPr>
        <w:t>u daljnjem tekstu</w:t>
      </w:r>
      <w:r w:rsidR="004B5C74" w:rsidRPr="00EA2612">
        <w:rPr>
          <w:rFonts w:ascii="Times New Roman" w:eastAsia="Times New Roman" w:hAnsi="Times New Roman" w:cs="Times New Roman"/>
          <w:sz w:val="24"/>
          <w:szCs w:val="24"/>
          <w:lang w:eastAsia="hr-HR"/>
        </w:rPr>
        <w:t xml:space="preserve">: Direktiva </w:t>
      </w:r>
      <w:bookmarkEnd w:id="0"/>
      <w:r w:rsidR="004B5C74" w:rsidRPr="00EA2612">
        <w:rPr>
          <w:rFonts w:ascii="Times New Roman" w:eastAsia="Times New Roman" w:hAnsi="Times New Roman" w:cs="Times New Roman"/>
          <w:sz w:val="24"/>
          <w:szCs w:val="24"/>
          <w:lang w:eastAsia="hr-HR"/>
        </w:rPr>
        <w:t>(EU) 2023/958</w:t>
      </w:r>
      <w:r w:rsidRPr="00EA2612">
        <w:rPr>
          <w:rFonts w:ascii="Times New Roman" w:eastAsia="Times New Roman" w:hAnsi="Times New Roman" w:cs="Times New Roman"/>
          <w:sz w:val="24"/>
          <w:szCs w:val="24"/>
          <w:lang w:eastAsia="hr-HR"/>
        </w:rPr>
        <w:t>)</w:t>
      </w:r>
      <w:r w:rsidR="004B5C74" w:rsidRPr="00EA2612">
        <w:rPr>
          <w:rFonts w:ascii="Times New Roman" w:eastAsia="Times New Roman" w:hAnsi="Times New Roman" w:cs="Times New Roman"/>
          <w:sz w:val="24"/>
          <w:szCs w:val="24"/>
          <w:lang w:eastAsia="hr-HR"/>
        </w:rPr>
        <w:t>.</w:t>
      </w:r>
    </w:p>
    <w:p w14:paraId="27EBC6E8" w14:textId="77777777" w:rsidR="00640D4C" w:rsidRPr="00EA2612" w:rsidRDefault="00640D4C" w:rsidP="00EC3681">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0AFC9595" w14:textId="64129FA1" w:rsidR="00EC3681" w:rsidRPr="00EA2612" w:rsidRDefault="00EC3681" w:rsidP="00EC3681">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Direktiva </w:t>
      </w:r>
      <w:bookmarkStart w:id="1" w:name="_Hlk141866459"/>
      <w:r w:rsidRPr="00EA2612">
        <w:rPr>
          <w:rFonts w:ascii="Times New Roman" w:eastAsia="Times New Roman" w:hAnsi="Times New Roman" w:cs="Times New Roman"/>
          <w:sz w:val="24"/>
          <w:szCs w:val="24"/>
          <w:lang w:eastAsia="hr-HR"/>
        </w:rPr>
        <w:t xml:space="preserve">(EU) 2023/959 </w:t>
      </w:r>
      <w:bookmarkEnd w:id="1"/>
      <w:r w:rsidRPr="00EA2612">
        <w:rPr>
          <w:rFonts w:ascii="Times New Roman" w:eastAsia="Times New Roman" w:hAnsi="Times New Roman" w:cs="Times New Roman"/>
          <w:sz w:val="24"/>
          <w:szCs w:val="24"/>
          <w:lang w:eastAsia="hr-HR"/>
        </w:rPr>
        <w:t xml:space="preserve">Europskog parlamenta i Vijeća od 10. svibnja 2023. o izmjeni Direktive 2003/87/EZ o uspostavi sustava trgovanja emisijskim jedinicama stakleničkih plinova unutar Unije i Odluke (EU) 2015/1814 o uspostavi i funkcioniranju rezerve za stabilnost tržišta za sustav trgovanja emisijama stakleničkih plinova Unije </w:t>
      </w:r>
      <w:r w:rsidR="004B5C74" w:rsidRPr="00EA2612">
        <w:rPr>
          <w:rFonts w:ascii="Times New Roman" w:eastAsia="Times New Roman" w:hAnsi="Times New Roman" w:cs="Times New Roman"/>
          <w:sz w:val="24"/>
          <w:szCs w:val="24"/>
          <w:lang w:eastAsia="hr-HR"/>
        </w:rPr>
        <w:t xml:space="preserve">(SL L 130, 16.5.2023.) </w:t>
      </w:r>
      <w:r w:rsidRPr="00EA2612">
        <w:rPr>
          <w:rFonts w:ascii="Times New Roman" w:eastAsia="Times New Roman" w:hAnsi="Times New Roman" w:cs="Times New Roman"/>
          <w:sz w:val="24"/>
          <w:szCs w:val="24"/>
          <w:lang w:eastAsia="hr-HR"/>
        </w:rPr>
        <w:t>(</w:t>
      </w:r>
      <w:r w:rsidR="004B5C74" w:rsidRPr="00EA2612">
        <w:rPr>
          <w:rFonts w:ascii="Times New Roman" w:eastAsia="Times New Roman" w:hAnsi="Times New Roman" w:cs="Times New Roman"/>
          <w:sz w:val="24"/>
          <w:szCs w:val="24"/>
          <w:lang w:eastAsia="hr-HR"/>
        </w:rPr>
        <w:t>u daljnjem tekstu: Direktiva (EU) 2023/959</w:t>
      </w:r>
      <w:r w:rsidRPr="00EA2612">
        <w:rPr>
          <w:rFonts w:ascii="Times New Roman" w:eastAsia="Times New Roman" w:hAnsi="Times New Roman" w:cs="Times New Roman"/>
          <w:sz w:val="24"/>
          <w:szCs w:val="24"/>
          <w:lang w:eastAsia="hr-HR"/>
        </w:rPr>
        <w:t>)</w:t>
      </w:r>
      <w:r w:rsidR="004B5C74" w:rsidRPr="00EA2612">
        <w:rPr>
          <w:rFonts w:ascii="Times New Roman" w:eastAsia="Times New Roman" w:hAnsi="Times New Roman" w:cs="Times New Roman"/>
          <w:sz w:val="24"/>
          <w:szCs w:val="24"/>
          <w:lang w:eastAsia="hr-HR"/>
        </w:rPr>
        <w:t>.</w:t>
      </w:r>
    </w:p>
    <w:p w14:paraId="0C8B40E8" w14:textId="77777777" w:rsidR="00085295" w:rsidRPr="00EA2612" w:rsidRDefault="00085295"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08D35583" w14:textId="38AEF7E5" w:rsidR="00C64E5C" w:rsidRPr="00EA2612" w:rsidRDefault="00C64E5C"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Navedene direktive</w:t>
      </w:r>
      <w:r w:rsidR="003D76E5" w:rsidRPr="00EA2612">
        <w:rPr>
          <w:rFonts w:ascii="Times New Roman" w:eastAsia="Times New Roman" w:hAnsi="Times New Roman" w:cs="Times New Roman"/>
          <w:sz w:val="24"/>
          <w:szCs w:val="24"/>
          <w:lang w:eastAsia="hr-HR"/>
        </w:rPr>
        <w:t xml:space="preserve"> propisuju nove rokove besplatne dodjele i predaje emisijskih jedinica, koje je potrebno prenijeti </w:t>
      </w:r>
      <w:r w:rsidR="00640D4C" w:rsidRPr="00EA2612">
        <w:rPr>
          <w:rFonts w:ascii="Times New Roman" w:eastAsia="Times New Roman" w:hAnsi="Times New Roman" w:cs="Times New Roman"/>
          <w:sz w:val="24"/>
          <w:szCs w:val="24"/>
          <w:lang w:eastAsia="hr-HR"/>
        </w:rPr>
        <w:t>u</w:t>
      </w:r>
      <w:r w:rsidR="003D76E5" w:rsidRPr="00EA2612">
        <w:rPr>
          <w:rFonts w:ascii="Times New Roman" w:eastAsia="Times New Roman" w:hAnsi="Times New Roman" w:cs="Times New Roman"/>
          <w:sz w:val="24"/>
          <w:szCs w:val="24"/>
          <w:lang w:eastAsia="hr-HR"/>
        </w:rPr>
        <w:t xml:space="preserve"> predmetn</w:t>
      </w:r>
      <w:r w:rsidR="00640D4C" w:rsidRPr="00EA2612">
        <w:rPr>
          <w:rFonts w:ascii="Times New Roman" w:eastAsia="Times New Roman" w:hAnsi="Times New Roman" w:cs="Times New Roman"/>
          <w:sz w:val="24"/>
          <w:szCs w:val="24"/>
          <w:lang w:eastAsia="hr-HR"/>
        </w:rPr>
        <w:t>e</w:t>
      </w:r>
      <w:r w:rsidR="003D76E5" w:rsidRPr="00EA2612">
        <w:rPr>
          <w:rFonts w:ascii="Times New Roman" w:eastAsia="Times New Roman" w:hAnsi="Times New Roman" w:cs="Times New Roman"/>
          <w:sz w:val="24"/>
          <w:szCs w:val="24"/>
          <w:lang w:eastAsia="hr-HR"/>
        </w:rPr>
        <w:t xml:space="preserve"> Izmjen</w:t>
      </w:r>
      <w:r w:rsidR="00640D4C" w:rsidRPr="00EA2612">
        <w:rPr>
          <w:rFonts w:ascii="Times New Roman" w:eastAsia="Times New Roman" w:hAnsi="Times New Roman" w:cs="Times New Roman"/>
          <w:sz w:val="24"/>
          <w:szCs w:val="24"/>
          <w:lang w:eastAsia="hr-HR"/>
        </w:rPr>
        <w:t>e</w:t>
      </w:r>
      <w:r w:rsidR="003D76E5" w:rsidRPr="00EA2612">
        <w:rPr>
          <w:rFonts w:ascii="Times New Roman" w:eastAsia="Times New Roman" w:hAnsi="Times New Roman" w:cs="Times New Roman"/>
          <w:sz w:val="24"/>
          <w:szCs w:val="24"/>
          <w:lang w:eastAsia="hr-HR"/>
        </w:rPr>
        <w:t xml:space="preserve"> i dopun</w:t>
      </w:r>
      <w:r w:rsidR="00640D4C" w:rsidRPr="00EA2612">
        <w:rPr>
          <w:rFonts w:ascii="Times New Roman" w:eastAsia="Times New Roman" w:hAnsi="Times New Roman" w:cs="Times New Roman"/>
          <w:sz w:val="24"/>
          <w:szCs w:val="24"/>
          <w:lang w:eastAsia="hr-HR"/>
        </w:rPr>
        <w:t>e</w:t>
      </w:r>
      <w:r w:rsidR="003D76E5" w:rsidRPr="00EA2612">
        <w:rPr>
          <w:rFonts w:ascii="Times New Roman" w:eastAsia="Times New Roman" w:hAnsi="Times New Roman" w:cs="Times New Roman"/>
          <w:sz w:val="24"/>
          <w:szCs w:val="24"/>
          <w:lang w:eastAsia="hr-HR"/>
        </w:rPr>
        <w:t xml:space="preserve"> Zakona</w:t>
      </w:r>
      <w:r w:rsidR="00640D4C" w:rsidRPr="00EA2612">
        <w:rPr>
          <w:rFonts w:ascii="Times New Roman" w:eastAsia="Times New Roman" w:hAnsi="Times New Roman" w:cs="Times New Roman"/>
          <w:sz w:val="24"/>
          <w:szCs w:val="24"/>
          <w:lang w:eastAsia="hr-HR"/>
        </w:rPr>
        <w:t>.</w:t>
      </w:r>
    </w:p>
    <w:p w14:paraId="6161FBE2" w14:textId="77777777" w:rsidR="00C64E5C" w:rsidRPr="00EA2612" w:rsidRDefault="00C64E5C"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7A03BAF4" w14:textId="77777777" w:rsidR="00C6046C" w:rsidRPr="00EA2612" w:rsidRDefault="00C6046C" w:rsidP="00C6046C">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Osim toga, tijekom provedbe Zakona i provedbenih propisa donesenih temeljem Zakona uočena je potreba da se u Zakonu otklone pojedine nejasnoće i nepreciznosti.</w:t>
      </w:r>
    </w:p>
    <w:p w14:paraId="7C281B46" w14:textId="77777777" w:rsidR="00C6046C" w:rsidRPr="00EA2612" w:rsidRDefault="00C6046C"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29AB375B" w14:textId="77777777" w:rsidR="00C6046C" w:rsidRPr="00EA2612" w:rsidRDefault="00C6046C" w:rsidP="00C6046C">
      <w:pPr>
        <w:numPr>
          <w:ilvl w:val="12"/>
          <w:numId w:val="0"/>
        </w:numPr>
        <w:tabs>
          <w:tab w:val="left" w:pos="709"/>
        </w:tabs>
        <w:spacing w:after="0" w:line="240" w:lineRule="auto"/>
        <w:ind w:firstLine="709"/>
        <w:jc w:val="both"/>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Uvođenje eura kao službene valute</w:t>
      </w:r>
    </w:p>
    <w:p w14:paraId="565B4640" w14:textId="77777777" w:rsidR="000133E5" w:rsidRPr="00EA2612" w:rsidRDefault="000133E5" w:rsidP="00C6046C">
      <w:pPr>
        <w:numPr>
          <w:ilvl w:val="12"/>
          <w:numId w:val="0"/>
        </w:numPr>
        <w:tabs>
          <w:tab w:val="left" w:pos="709"/>
        </w:tabs>
        <w:spacing w:after="0" w:line="240" w:lineRule="auto"/>
        <w:ind w:firstLine="709"/>
        <w:jc w:val="both"/>
        <w:rPr>
          <w:rFonts w:ascii="Times New Roman" w:eastAsia="Times New Roman" w:hAnsi="Times New Roman" w:cs="Times New Roman"/>
          <w:b/>
          <w:sz w:val="24"/>
          <w:szCs w:val="24"/>
          <w:lang w:eastAsia="hr-HR"/>
        </w:rPr>
      </w:pPr>
    </w:p>
    <w:p w14:paraId="28775954" w14:textId="77777777" w:rsidR="00BC5E51" w:rsidRPr="00EA2612" w:rsidRDefault="00BC5E51"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tekstu Zakona provedeno je i usklađivanje novčanih iznosa koji su bili iskazani u kunama</w:t>
      </w:r>
      <w:r w:rsidR="00BA19EE"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 xml:space="preserve"> a za koje postoji obaveza iskazivanja u eurima s </w:t>
      </w:r>
      <w:r w:rsidR="00C6046C" w:rsidRPr="00EA2612">
        <w:rPr>
          <w:rFonts w:ascii="Times New Roman" w:eastAsia="Times New Roman" w:hAnsi="Times New Roman" w:cs="Times New Roman"/>
          <w:sz w:val="24"/>
          <w:szCs w:val="24"/>
          <w:lang w:eastAsia="hr-HR"/>
        </w:rPr>
        <w:t xml:space="preserve">uvođenjem eura kao službene valute </w:t>
      </w:r>
      <w:r w:rsidRPr="00EA2612">
        <w:rPr>
          <w:rFonts w:ascii="Times New Roman" w:eastAsia="Times New Roman" w:hAnsi="Times New Roman" w:cs="Times New Roman"/>
          <w:sz w:val="24"/>
          <w:szCs w:val="24"/>
          <w:lang w:eastAsia="hr-HR"/>
        </w:rPr>
        <w:t>u Republici Hrvatskoj sukladno Zakonu o uvođenju eura kao službene valute u Republici Hrvatskoj</w:t>
      </w:r>
      <w:r w:rsidR="001C216A" w:rsidRPr="00EA2612">
        <w:rPr>
          <w:rFonts w:ascii="Times New Roman" w:eastAsia="Times New Roman" w:hAnsi="Times New Roman" w:cs="Times New Roman"/>
          <w:sz w:val="24"/>
          <w:szCs w:val="24"/>
          <w:lang w:eastAsia="hr-HR"/>
        </w:rPr>
        <w:t xml:space="preserve"> (</w:t>
      </w:r>
      <w:r w:rsidR="00BA19EE" w:rsidRPr="00EA2612">
        <w:rPr>
          <w:rFonts w:ascii="Times New Roman" w:eastAsia="Times New Roman" w:hAnsi="Times New Roman" w:cs="Times New Roman"/>
          <w:sz w:val="24"/>
          <w:szCs w:val="24"/>
          <w:lang w:eastAsia="hr-HR"/>
        </w:rPr>
        <w:t>''</w:t>
      </w:r>
      <w:r w:rsidR="001C216A" w:rsidRPr="00EA2612">
        <w:rPr>
          <w:rFonts w:ascii="Times New Roman" w:eastAsia="Times New Roman" w:hAnsi="Times New Roman" w:cs="Times New Roman"/>
          <w:sz w:val="24"/>
          <w:szCs w:val="24"/>
          <w:lang w:eastAsia="hr-HR"/>
        </w:rPr>
        <w:t>Narodne novine</w:t>
      </w:r>
      <w:r w:rsidR="00BA19EE" w:rsidRPr="00EA2612">
        <w:rPr>
          <w:rFonts w:ascii="Times New Roman" w:eastAsia="Times New Roman" w:hAnsi="Times New Roman" w:cs="Times New Roman"/>
          <w:sz w:val="24"/>
          <w:szCs w:val="24"/>
          <w:lang w:eastAsia="hr-HR"/>
        </w:rPr>
        <w:t>''</w:t>
      </w:r>
      <w:r w:rsidR="001C216A" w:rsidRPr="00EA2612">
        <w:rPr>
          <w:rFonts w:ascii="Times New Roman" w:eastAsia="Times New Roman" w:hAnsi="Times New Roman" w:cs="Times New Roman"/>
          <w:sz w:val="24"/>
          <w:szCs w:val="24"/>
          <w:lang w:eastAsia="hr-HR"/>
        </w:rPr>
        <w:t>, broj 57/22) i Odluci o objavi uvođenja eura kao službene valute u Republici Hrvatskoj (</w:t>
      </w:r>
      <w:r w:rsidR="00BA19EE" w:rsidRPr="00EA2612">
        <w:rPr>
          <w:rFonts w:ascii="Times New Roman" w:eastAsia="Times New Roman" w:hAnsi="Times New Roman" w:cs="Times New Roman"/>
          <w:sz w:val="24"/>
          <w:szCs w:val="24"/>
          <w:lang w:eastAsia="hr-HR"/>
        </w:rPr>
        <w:t>''</w:t>
      </w:r>
      <w:r w:rsidR="001C216A" w:rsidRPr="00EA2612">
        <w:rPr>
          <w:rFonts w:ascii="Times New Roman" w:eastAsia="Times New Roman" w:hAnsi="Times New Roman" w:cs="Times New Roman"/>
          <w:sz w:val="24"/>
          <w:szCs w:val="24"/>
          <w:lang w:eastAsia="hr-HR"/>
        </w:rPr>
        <w:t>Narodne novine</w:t>
      </w:r>
      <w:r w:rsidR="00BA19EE" w:rsidRPr="00EA2612">
        <w:rPr>
          <w:rFonts w:ascii="Times New Roman" w:eastAsia="Times New Roman" w:hAnsi="Times New Roman" w:cs="Times New Roman"/>
          <w:sz w:val="24"/>
          <w:szCs w:val="24"/>
          <w:lang w:eastAsia="hr-HR"/>
        </w:rPr>
        <w:t>''</w:t>
      </w:r>
      <w:r w:rsidR="001C216A" w:rsidRPr="00EA2612">
        <w:rPr>
          <w:rFonts w:ascii="Times New Roman" w:eastAsia="Times New Roman" w:hAnsi="Times New Roman" w:cs="Times New Roman"/>
          <w:sz w:val="24"/>
          <w:szCs w:val="24"/>
          <w:lang w:eastAsia="hr-HR"/>
        </w:rPr>
        <w:t>, broj 85/22).</w:t>
      </w:r>
    </w:p>
    <w:p w14:paraId="05AAB8FF" w14:textId="77777777" w:rsidR="003B13F1" w:rsidRPr="00EA2612" w:rsidRDefault="003B13F1" w:rsidP="00833074">
      <w:pPr>
        <w:numPr>
          <w:ilvl w:val="12"/>
          <w:numId w:val="0"/>
        </w:numPr>
        <w:tabs>
          <w:tab w:val="left" w:pos="709"/>
        </w:tabs>
        <w:spacing w:after="0" w:line="240" w:lineRule="auto"/>
        <w:ind w:firstLine="709"/>
        <w:jc w:val="both"/>
        <w:rPr>
          <w:rFonts w:ascii="Times New Roman" w:eastAsia="Times New Roman" w:hAnsi="Times New Roman" w:cs="Times New Roman"/>
          <w:sz w:val="24"/>
          <w:szCs w:val="24"/>
          <w:lang w:eastAsia="hr-HR"/>
        </w:rPr>
      </w:pPr>
    </w:p>
    <w:p w14:paraId="4F20705D" w14:textId="77777777" w:rsidR="00101264" w:rsidRPr="00EA2612" w:rsidRDefault="007135DD" w:rsidP="001F3157">
      <w:pPr>
        <w:spacing w:after="0" w:line="240" w:lineRule="auto"/>
        <w:ind w:firstLine="709"/>
        <w:jc w:val="both"/>
        <w:rPr>
          <w:rFonts w:ascii="Times New Roman" w:eastAsia="Times New Roman" w:hAnsi="Times New Roman" w:cs="Times New Roman"/>
          <w:b/>
          <w:bCs/>
          <w:sz w:val="24"/>
          <w:szCs w:val="24"/>
          <w:lang w:eastAsia="hr-HR"/>
        </w:rPr>
      </w:pPr>
      <w:r w:rsidRPr="00EA2612">
        <w:rPr>
          <w:rFonts w:ascii="Times New Roman" w:eastAsia="Times New Roman" w:hAnsi="Times New Roman" w:cs="Times New Roman"/>
          <w:b/>
          <w:bCs/>
          <w:sz w:val="24"/>
          <w:szCs w:val="24"/>
          <w:lang w:eastAsia="hr-HR"/>
        </w:rPr>
        <w:lastRenderedPageBreak/>
        <w:t>Očekivane</w:t>
      </w:r>
      <w:r w:rsidR="00101264" w:rsidRPr="00EA2612">
        <w:rPr>
          <w:rFonts w:ascii="Times New Roman" w:eastAsia="Times New Roman" w:hAnsi="Times New Roman" w:cs="Times New Roman"/>
          <w:b/>
          <w:bCs/>
          <w:sz w:val="24"/>
          <w:szCs w:val="24"/>
          <w:lang w:eastAsia="hr-HR"/>
        </w:rPr>
        <w:t xml:space="preserve"> posljedice donošenja Zakona:</w:t>
      </w:r>
    </w:p>
    <w:p w14:paraId="34D81C9C" w14:textId="77777777" w:rsidR="000133E5" w:rsidRPr="00EA2612" w:rsidRDefault="000133E5" w:rsidP="001F3157">
      <w:pPr>
        <w:spacing w:after="0" w:line="240" w:lineRule="auto"/>
        <w:ind w:firstLine="709"/>
        <w:jc w:val="both"/>
        <w:rPr>
          <w:rFonts w:ascii="Times New Roman" w:eastAsia="Times New Roman" w:hAnsi="Times New Roman" w:cs="Times New Roman"/>
          <w:b/>
          <w:bCs/>
          <w:sz w:val="24"/>
          <w:szCs w:val="24"/>
          <w:lang w:eastAsia="hr-HR"/>
        </w:rPr>
      </w:pPr>
    </w:p>
    <w:p w14:paraId="2A837CEC" w14:textId="77777777" w:rsidR="00E663B8" w:rsidRPr="00EA2612" w:rsidRDefault="00377478" w:rsidP="00833074">
      <w:pPr>
        <w:spacing w:after="0" w:line="240" w:lineRule="auto"/>
        <w:ind w:firstLine="709"/>
        <w:jc w:val="both"/>
        <w:rPr>
          <w:rFonts w:ascii="Times New Roman" w:eastAsia="Times New Roman" w:hAnsi="Times New Roman" w:cs="Times New Roman"/>
          <w:bCs/>
          <w:sz w:val="24"/>
          <w:szCs w:val="24"/>
          <w:lang w:eastAsia="hr-HR"/>
        </w:rPr>
      </w:pPr>
      <w:r w:rsidRPr="00EA2612">
        <w:rPr>
          <w:rFonts w:ascii="Times New Roman" w:eastAsia="Times New Roman" w:hAnsi="Times New Roman" w:cs="Times New Roman"/>
          <w:bCs/>
          <w:sz w:val="24"/>
          <w:szCs w:val="24"/>
          <w:lang w:eastAsia="hr-HR"/>
        </w:rPr>
        <w:t xml:space="preserve">- </w:t>
      </w:r>
      <w:r w:rsidR="00FE55F3" w:rsidRPr="00EA2612">
        <w:rPr>
          <w:rFonts w:ascii="Times New Roman" w:eastAsia="Times New Roman" w:hAnsi="Times New Roman" w:cs="Times New Roman"/>
          <w:bCs/>
          <w:sz w:val="24"/>
          <w:szCs w:val="24"/>
          <w:lang w:eastAsia="hr-HR"/>
        </w:rPr>
        <w:t>usklađivanje</w:t>
      </w:r>
      <w:r w:rsidR="00101264" w:rsidRPr="00EA2612">
        <w:rPr>
          <w:rFonts w:ascii="Times New Roman" w:eastAsia="Times New Roman" w:hAnsi="Times New Roman" w:cs="Times New Roman"/>
          <w:bCs/>
          <w:sz w:val="24"/>
          <w:szCs w:val="24"/>
          <w:lang w:eastAsia="hr-HR"/>
        </w:rPr>
        <w:t xml:space="preserve"> s pravnom stečevinom Europske unije na području </w:t>
      </w:r>
      <w:r w:rsidR="00E663B8" w:rsidRPr="00EA2612">
        <w:rPr>
          <w:rFonts w:ascii="Times New Roman" w:eastAsia="Times New Roman" w:hAnsi="Times New Roman" w:cs="Times New Roman"/>
          <w:bCs/>
          <w:sz w:val="24"/>
          <w:szCs w:val="24"/>
          <w:lang w:eastAsia="hr-HR"/>
        </w:rPr>
        <w:t>klimatskih promjena</w:t>
      </w:r>
      <w:r w:rsidR="00101264" w:rsidRPr="00EA2612">
        <w:rPr>
          <w:rFonts w:ascii="Times New Roman" w:eastAsia="Times New Roman" w:hAnsi="Times New Roman" w:cs="Times New Roman"/>
          <w:bCs/>
          <w:sz w:val="24"/>
          <w:szCs w:val="24"/>
          <w:lang w:eastAsia="hr-HR"/>
        </w:rPr>
        <w:t xml:space="preserve"> </w:t>
      </w:r>
      <w:r w:rsidR="00FE55F3" w:rsidRPr="00EA2612">
        <w:rPr>
          <w:rFonts w:ascii="Times New Roman" w:eastAsia="Times New Roman" w:hAnsi="Times New Roman" w:cs="Times New Roman"/>
          <w:bCs/>
          <w:sz w:val="24"/>
          <w:szCs w:val="24"/>
          <w:lang w:eastAsia="hr-HR"/>
        </w:rPr>
        <w:t>poseb</w:t>
      </w:r>
      <w:r w:rsidRPr="00EA2612">
        <w:rPr>
          <w:rFonts w:ascii="Times New Roman" w:eastAsia="Times New Roman" w:hAnsi="Times New Roman" w:cs="Times New Roman"/>
          <w:bCs/>
          <w:sz w:val="24"/>
          <w:szCs w:val="24"/>
          <w:lang w:eastAsia="hr-HR"/>
        </w:rPr>
        <w:t>no</w:t>
      </w:r>
      <w:r w:rsidR="00FE55F3" w:rsidRPr="00EA2612">
        <w:rPr>
          <w:rFonts w:ascii="Times New Roman" w:eastAsia="Times New Roman" w:hAnsi="Times New Roman" w:cs="Times New Roman"/>
          <w:bCs/>
          <w:sz w:val="24"/>
          <w:szCs w:val="24"/>
          <w:lang w:eastAsia="hr-HR"/>
        </w:rPr>
        <w:t xml:space="preserve"> u području sustava trgovanja emis</w:t>
      </w:r>
      <w:r w:rsidR="00EA1DF2" w:rsidRPr="00EA2612">
        <w:rPr>
          <w:rFonts w:ascii="Times New Roman" w:eastAsia="Times New Roman" w:hAnsi="Times New Roman" w:cs="Times New Roman"/>
          <w:bCs/>
          <w:sz w:val="24"/>
          <w:szCs w:val="24"/>
          <w:lang w:eastAsia="hr-HR"/>
        </w:rPr>
        <w:t>i</w:t>
      </w:r>
      <w:r w:rsidR="00FE55F3" w:rsidRPr="00EA2612">
        <w:rPr>
          <w:rFonts w:ascii="Times New Roman" w:eastAsia="Times New Roman" w:hAnsi="Times New Roman" w:cs="Times New Roman"/>
          <w:bCs/>
          <w:sz w:val="24"/>
          <w:szCs w:val="24"/>
          <w:lang w:eastAsia="hr-HR"/>
        </w:rPr>
        <w:t>jama stakl</w:t>
      </w:r>
      <w:r w:rsidR="00EA1DF2" w:rsidRPr="00EA2612">
        <w:rPr>
          <w:rFonts w:ascii="Times New Roman" w:eastAsia="Times New Roman" w:hAnsi="Times New Roman" w:cs="Times New Roman"/>
          <w:bCs/>
          <w:sz w:val="24"/>
          <w:szCs w:val="24"/>
          <w:lang w:eastAsia="hr-HR"/>
        </w:rPr>
        <w:t>e</w:t>
      </w:r>
      <w:r w:rsidR="00FE55F3" w:rsidRPr="00EA2612">
        <w:rPr>
          <w:rFonts w:ascii="Times New Roman" w:eastAsia="Times New Roman" w:hAnsi="Times New Roman" w:cs="Times New Roman"/>
          <w:bCs/>
          <w:sz w:val="24"/>
          <w:szCs w:val="24"/>
          <w:lang w:eastAsia="hr-HR"/>
        </w:rPr>
        <w:t>ničkih plinova</w:t>
      </w:r>
      <w:r w:rsidRPr="00EA2612">
        <w:rPr>
          <w:rFonts w:ascii="Times New Roman" w:eastAsia="Times New Roman" w:hAnsi="Times New Roman" w:cs="Times New Roman"/>
          <w:bCs/>
          <w:sz w:val="24"/>
          <w:szCs w:val="24"/>
          <w:lang w:eastAsia="hr-HR"/>
        </w:rPr>
        <w:t>,</w:t>
      </w:r>
    </w:p>
    <w:p w14:paraId="115C4693" w14:textId="77777777" w:rsidR="00B76544" w:rsidRPr="00EA2612" w:rsidRDefault="00B76544" w:rsidP="00833074">
      <w:pPr>
        <w:spacing w:after="0" w:line="240" w:lineRule="auto"/>
        <w:ind w:firstLine="709"/>
        <w:jc w:val="both"/>
        <w:rPr>
          <w:rFonts w:ascii="Times New Roman" w:eastAsia="Times New Roman" w:hAnsi="Times New Roman" w:cs="Times New Roman"/>
          <w:bCs/>
          <w:sz w:val="24"/>
          <w:szCs w:val="24"/>
          <w:lang w:eastAsia="hr-HR"/>
        </w:rPr>
      </w:pPr>
    </w:p>
    <w:p w14:paraId="1C0C2AE7" w14:textId="77777777" w:rsidR="00101264" w:rsidRPr="00EA2612" w:rsidRDefault="00377478" w:rsidP="00833074">
      <w:pPr>
        <w:spacing w:after="0" w:line="240" w:lineRule="auto"/>
        <w:ind w:firstLine="709"/>
        <w:jc w:val="both"/>
        <w:rPr>
          <w:rFonts w:ascii="Times New Roman" w:eastAsia="Times New Roman" w:hAnsi="Times New Roman" w:cs="Times New Roman"/>
          <w:bCs/>
          <w:sz w:val="24"/>
          <w:szCs w:val="24"/>
          <w:lang w:eastAsia="hr-HR"/>
        </w:rPr>
      </w:pPr>
      <w:r w:rsidRPr="00EA2612">
        <w:rPr>
          <w:rFonts w:ascii="Times New Roman" w:eastAsia="Times New Roman" w:hAnsi="Times New Roman" w:cs="Times New Roman"/>
          <w:bCs/>
          <w:sz w:val="24"/>
          <w:szCs w:val="24"/>
          <w:lang w:eastAsia="hr-HR"/>
        </w:rPr>
        <w:t xml:space="preserve">- </w:t>
      </w:r>
      <w:r w:rsidR="00101264" w:rsidRPr="00EA2612">
        <w:rPr>
          <w:rFonts w:ascii="Times New Roman" w:eastAsia="Times New Roman" w:hAnsi="Times New Roman" w:cs="Times New Roman"/>
          <w:bCs/>
          <w:sz w:val="24"/>
          <w:szCs w:val="24"/>
          <w:lang w:eastAsia="hr-HR"/>
        </w:rPr>
        <w:t>otklonit</w:t>
      </w:r>
      <w:r w:rsidR="001C216A" w:rsidRPr="00EA2612">
        <w:rPr>
          <w:rFonts w:ascii="Times New Roman" w:eastAsia="Times New Roman" w:hAnsi="Times New Roman" w:cs="Times New Roman"/>
          <w:bCs/>
          <w:sz w:val="24"/>
          <w:szCs w:val="24"/>
          <w:lang w:eastAsia="hr-HR"/>
        </w:rPr>
        <w:t>i</w:t>
      </w:r>
      <w:r w:rsidR="00101264" w:rsidRPr="00EA2612">
        <w:rPr>
          <w:rFonts w:ascii="Times New Roman" w:eastAsia="Times New Roman" w:hAnsi="Times New Roman" w:cs="Times New Roman"/>
          <w:bCs/>
          <w:sz w:val="24"/>
          <w:szCs w:val="24"/>
          <w:lang w:eastAsia="hr-HR"/>
        </w:rPr>
        <w:t xml:space="preserve"> će se </w:t>
      </w:r>
      <w:r w:rsidR="00FE55F3" w:rsidRPr="00EA2612">
        <w:rPr>
          <w:rFonts w:ascii="Times New Roman" w:eastAsia="Times New Roman" w:hAnsi="Times New Roman" w:cs="Times New Roman"/>
          <w:bCs/>
          <w:sz w:val="24"/>
          <w:szCs w:val="24"/>
          <w:lang w:eastAsia="hr-HR"/>
        </w:rPr>
        <w:t xml:space="preserve">uočene </w:t>
      </w:r>
      <w:r w:rsidR="00101264" w:rsidRPr="00EA2612">
        <w:rPr>
          <w:rFonts w:ascii="Times New Roman" w:eastAsia="Times New Roman" w:hAnsi="Times New Roman" w:cs="Times New Roman"/>
          <w:bCs/>
          <w:sz w:val="24"/>
          <w:szCs w:val="24"/>
          <w:lang w:eastAsia="hr-HR"/>
        </w:rPr>
        <w:t>nejasnoće i nepreciznosti u postojećem zakonodavnom okviru u cilju učinkovitije i transparentne primjene usp</w:t>
      </w:r>
      <w:r w:rsidR="00E663B8" w:rsidRPr="00EA2612">
        <w:rPr>
          <w:rFonts w:ascii="Times New Roman" w:eastAsia="Times New Roman" w:hAnsi="Times New Roman" w:cs="Times New Roman"/>
          <w:bCs/>
          <w:sz w:val="24"/>
          <w:szCs w:val="24"/>
          <w:lang w:eastAsia="hr-HR"/>
        </w:rPr>
        <w:t>ostavljenog zakonodavnog okvira</w:t>
      </w:r>
      <w:r w:rsidR="00367EF1" w:rsidRPr="00EA2612">
        <w:rPr>
          <w:rFonts w:ascii="Times New Roman" w:eastAsia="Times New Roman" w:hAnsi="Times New Roman" w:cs="Times New Roman"/>
          <w:bCs/>
          <w:sz w:val="24"/>
          <w:szCs w:val="24"/>
          <w:lang w:eastAsia="hr-HR"/>
        </w:rPr>
        <w:t xml:space="preserve"> te time </w:t>
      </w:r>
      <w:r w:rsidR="00101264" w:rsidRPr="00EA2612">
        <w:rPr>
          <w:rFonts w:ascii="Times New Roman" w:eastAsia="Times New Roman" w:hAnsi="Times New Roman" w:cs="Times New Roman"/>
          <w:bCs/>
          <w:sz w:val="24"/>
          <w:szCs w:val="24"/>
          <w:lang w:eastAsia="hr-HR"/>
        </w:rPr>
        <w:t xml:space="preserve">unaprjeđenje uvjeta za provedbu obveza </w:t>
      </w:r>
      <w:r w:rsidR="00EA1DF2" w:rsidRPr="00EA2612">
        <w:rPr>
          <w:rFonts w:ascii="Times New Roman" w:eastAsia="Times New Roman" w:hAnsi="Times New Roman" w:cs="Times New Roman"/>
          <w:bCs/>
          <w:sz w:val="24"/>
          <w:szCs w:val="24"/>
          <w:lang w:eastAsia="hr-HR"/>
        </w:rPr>
        <w:t xml:space="preserve">temeljem EU zakonodavstva </w:t>
      </w:r>
      <w:r w:rsidR="00101264" w:rsidRPr="00EA2612">
        <w:rPr>
          <w:rFonts w:ascii="Times New Roman" w:eastAsia="Times New Roman" w:hAnsi="Times New Roman" w:cs="Times New Roman"/>
          <w:bCs/>
          <w:sz w:val="24"/>
          <w:szCs w:val="24"/>
          <w:lang w:eastAsia="hr-HR"/>
        </w:rPr>
        <w:t>u području zaštite klime</w:t>
      </w:r>
      <w:r w:rsidRPr="00EA2612">
        <w:rPr>
          <w:rFonts w:ascii="Times New Roman" w:eastAsia="Times New Roman" w:hAnsi="Times New Roman" w:cs="Times New Roman"/>
          <w:bCs/>
          <w:sz w:val="24"/>
          <w:szCs w:val="24"/>
          <w:lang w:eastAsia="hr-HR"/>
        </w:rPr>
        <w:t>,</w:t>
      </w:r>
    </w:p>
    <w:p w14:paraId="19D6ADEC" w14:textId="77777777" w:rsidR="00B76544" w:rsidRPr="00EA2612" w:rsidRDefault="00B76544" w:rsidP="00833074">
      <w:pPr>
        <w:spacing w:after="0" w:line="240" w:lineRule="auto"/>
        <w:ind w:firstLine="709"/>
        <w:jc w:val="both"/>
        <w:rPr>
          <w:rFonts w:ascii="Times New Roman" w:eastAsia="Times New Roman" w:hAnsi="Times New Roman" w:cs="Times New Roman"/>
          <w:bCs/>
          <w:sz w:val="24"/>
          <w:szCs w:val="24"/>
          <w:lang w:eastAsia="hr-HR"/>
        </w:rPr>
      </w:pPr>
    </w:p>
    <w:p w14:paraId="5BDAED95" w14:textId="77777777" w:rsidR="00367EF1" w:rsidRPr="00EA2612" w:rsidRDefault="00377478" w:rsidP="00833074">
      <w:pPr>
        <w:spacing w:after="0" w:line="240" w:lineRule="auto"/>
        <w:ind w:firstLine="709"/>
        <w:jc w:val="both"/>
        <w:rPr>
          <w:rFonts w:ascii="Times New Roman" w:eastAsia="Times New Roman" w:hAnsi="Times New Roman" w:cs="Times New Roman"/>
          <w:bCs/>
          <w:sz w:val="24"/>
          <w:szCs w:val="24"/>
          <w:lang w:eastAsia="hr-HR"/>
        </w:rPr>
      </w:pPr>
      <w:r w:rsidRPr="00EA2612">
        <w:rPr>
          <w:rFonts w:ascii="Times New Roman" w:eastAsia="Times New Roman" w:hAnsi="Times New Roman" w:cs="Times New Roman"/>
          <w:sz w:val="24"/>
          <w:szCs w:val="24"/>
          <w:lang w:eastAsia="hr-HR"/>
        </w:rPr>
        <w:t xml:space="preserve">- </w:t>
      </w:r>
      <w:r w:rsidR="00367EF1" w:rsidRPr="00EA2612">
        <w:rPr>
          <w:rFonts w:ascii="Times New Roman" w:eastAsia="Times New Roman" w:hAnsi="Times New Roman" w:cs="Times New Roman"/>
          <w:sz w:val="24"/>
          <w:szCs w:val="24"/>
          <w:lang w:eastAsia="hr-HR"/>
        </w:rPr>
        <w:t>usklađivanje novčanih iznosa prekršajnih odredbi koji su bili iskazani u kunama</w:t>
      </w:r>
      <w:r w:rsidRPr="00EA2612">
        <w:rPr>
          <w:rFonts w:ascii="Times New Roman" w:eastAsia="Times New Roman" w:hAnsi="Times New Roman" w:cs="Times New Roman"/>
          <w:sz w:val="24"/>
          <w:szCs w:val="24"/>
          <w:lang w:eastAsia="hr-HR"/>
        </w:rPr>
        <w:t>,</w:t>
      </w:r>
      <w:r w:rsidR="00367EF1" w:rsidRPr="00EA2612">
        <w:rPr>
          <w:rFonts w:ascii="Times New Roman" w:eastAsia="Times New Roman" w:hAnsi="Times New Roman" w:cs="Times New Roman"/>
          <w:sz w:val="24"/>
          <w:szCs w:val="24"/>
          <w:lang w:eastAsia="hr-HR"/>
        </w:rPr>
        <w:t xml:space="preserve"> a za koje postoji obaveza iskazivanja u eurima s uvođenjem eura kao službene valute u Republici Hrvatskoj.</w:t>
      </w:r>
    </w:p>
    <w:p w14:paraId="78D94577" w14:textId="77777777" w:rsidR="00A37EA1" w:rsidRPr="00EA2612" w:rsidRDefault="00A37EA1" w:rsidP="004D51B1">
      <w:pPr>
        <w:spacing w:after="0" w:line="240" w:lineRule="auto"/>
        <w:jc w:val="both"/>
        <w:rPr>
          <w:rFonts w:ascii="Times New Roman" w:eastAsia="Times New Roman" w:hAnsi="Times New Roman" w:cs="Times New Roman"/>
          <w:bCs/>
          <w:sz w:val="24"/>
          <w:szCs w:val="24"/>
          <w:lang w:eastAsia="hr-HR"/>
        </w:rPr>
      </w:pPr>
    </w:p>
    <w:p w14:paraId="424AEC5A" w14:textId="77777777" w:rsidR="005C6A86" w:rsidRPr="00EA2612" w:rsidRDefault="005C6A86" w:rsidP="004D51B1">
      <w:pPr>
        <w:pStyle w:val="Odlomakpopisa"/>
        <w:widowControl w:val="0"/>
        <w:numPr>
          <w:ilvl w:val="0"/>
          <w:numId w:val="5"/>
        </w:numPr>
        <w:tabs>
          <w:tab w:val="left" w:pos="330"/>
          <w:tab w:val="left" w:pos="1134"/>
        </w:tabs>
        <w:autoSpaceDE w:val="0"/>
        <w:autoSpaceDN w:val="0"/>
        <w:spacing w:after="0" w:line="240" w:lineRule="auto"/>
        <w:ind w:firstLine="709"/>
        <w:contextualSpacing w:val="0"/>
        <w:jc w:val="both"/>
        <w:rPr>
          <w:rFonts w:ascii="Times New Roman" w:hAnsi="Times New Roman" w:cs="Times New Roman"/>
          <w:b/>
          <w:sz w:val="24"/>
        </w:rPr>
      </w:pPr>
      <w:r w:rsidRPr="00EA2612">
        <w:rPr>
          <w:rFonts w:ascii="Times New Roman" w:hAnsi="Times New Roman" w:cs="Times New Roman"/>
          <w:b/>
          <w:sz w:val="24"/>
        </w:rPr>
        <w:t>OCJENA POTREBNIH SREDSTAVA ZA PROVEDBU ZAKONA</w:t>
      </w:r>
    </w:p>
    <w:p w14:paraId="4F5A17EE" w14:textId="77777777" w:rsidR="00E663B8" w:rsidRPr="00EA2612" w:rsidRDefault="00E663B8" w:rsidP="00833074">
      <w:pPr>
        <w:pStyle w:val="Tijeloteksta"/>
        <w:tabs>
          <w:tab w:val="left" w:pos="1134"/>
        </w:tabs>
        <w:ind w:left="0" w:firstLine="709"/>
      </w:pPr>
    </w:p>
    <w:p w14:paraId="4E54DA21" w14:textId="77777777" w:rsidR="005C6A86" w:rsidRPr="00EA2612" w:rsidRDefault="005C6A86" w:rsidP="00833074">
      <w:pPr>
        <w:pStyle w:val="Tijeloteksta"/>
        <w:tabs>
          <w:tab w:val="left" w:pos="1134"/>
        </w:tabs>
        <w:ind w:left="0" w:firstLine="709"/>
        <w:jc w:val="both"/>
      </w:pPr>
      <w:r w:rsidRPr="00EA2612">
        <w:t xml:space="preserve">Za provedbu ovoga </w:t>
      </w:r>
      <w:r w:rsidR="00B15D0C" w:rsidRPr="00EA2612">
        <w:t>Z</w:t>
      </w:r>
      <w:r w:rsidRPr="00EA2612">
        <w:t>akona nije potrebno osigurati dodatna financijska sredstva u državnom proračunu Republike Hrvatske</w:t>
      </w:r>
      <w:r w:rsidR="00BC5A0D" w:rsidRPr="00EA2612">
        <w:t>.</w:t>
      </w:r>
    </w:p>
    <w:p w14:paraId="28410792" w14:textId="77777777" w:rsidR="00BC5A0D" w:rsidRPr="00EA2612" w:rsidRDefault="00BC5A0D" w:rsidP="00833074">
      <w:pPr>
        <w:pStyle w:val="Default"/>
        <w:ind w:firstLine="709"/>
        <w:rPr>
          <w:color w:val="auto"/>
        </w:rPr>
      </w:pPr>
    </w:p>
    <w:p w14:paraId="61CC2EE0" w14:textId="77777777" w:rsidR="001F3157" w:rsidRPr="00EA2612" w:rsidRDefault="001F3157" w:rsidP="00833074">
      <w:pPr>
        <w:pStyle w:val="Default"/>
        <w:ind w:firstLine="709"/>
        <w:rPr>
          <w:color w:val="auto"/>
        </w:rPr>
      </w:pPr>
    </w:p>
    <w:p w14:paraId="712F221C" w14:textId="77777777" w:rsidR="001F3157" w:rsidRPr="00EA2612" w:rsidRDefault="001F3157" w:rsidP="00833074">
      <w:pPr>
        <w:pStyle w:val="Default"/>
        <w:ind w:firstLine="709"/>
        <w:rPr>
          <w:color w:val="auto"/>
        </w:rPr>
      </w:pPr>
    </w:p>
    <w:p w14:paraId="383C8B1A" w14:textId="77777777" w:rsidR="005C6A86" w:rsidRPr="00EA2612" w:rsidRDefault="003009C9" w:rsidP="004D51B1">
      <w:pPr>
        <w:pStyle w:val="Odlomakpopisa"/>
        <w:widowControl w:val="0"/>
        <w:numPr>
          <w:ilvl w:val="0"/>
          <w:numId w:val="5"/>
        </w:numPr>
        <w:tabs>
          <w:tab w:val="left" w:pos="330"/>
          <w:tab w:val="left" w:pos="1134"/>
        </w:tabs>
        <w:autoSpaceDE w:val="0"/>
        <w:autoSpaceDN w:val="0"/>
        <w:spacing w:after="0" w:line="240" w:lineRule="auto"/>
        <w:ind w:firstLine="709"/>
        <w:contextualSpacing w:val="0"/>
        <w:jc w:val="both"/>
        <w:rPr>
          <w:rFonts w:ascii="Times New Roman" w:hAnsi="Times New Roman" w:cs="Times New Roman"/>
          <w:b/>
          <w:sz w:val="24"/>
        </w:rPr>
      </w:pPr>
      <w:r w:rsidRPr="00EA2612">
        <w:rPr>
          <w:rFonts w:ascii="Times New Roman" w:hAnsi="Times New Roman" w:cs="Times New Roman"/>
          <w:b/>
          <w:sz w:val="24"/>
        </w:rPr>
        <w:t>PRIJEDLOG ZA DONOŠENJE ZAKONA</w:t>
      </w:r>
    </w:p>
    <w:p w14:paraId="05B132E6" w14:textId="77777777" w:rsidR="005C6A86" w:rsidRPr="00EA2612" w:rsidRDefault="005C6A86" w:rsidP="004D51B1">
      <w:pPr>
        <w:spacing w:after="0" w:line="240" w:lineRule="auto"/>
        <w:rPr>
          <w:rFonts w:ascii="Times New Roman" w:hAnsi="Times New Roman" w:cs="Times New Roman"/>
        </w:rPr>
      </w:pPr>
    </w:p>
    <w:p w14:paraId="79FA5BD8" w14:textId="5939BCD6" w:rsidR="005C6A86" w:rsidRPr="00EA2612" w:rsidRDefault="00101264" w:rsidP="00416944">
      <w:pPr>
        <w:pStyle w:val="Tijeloteksta"/>
        <w:tabs>
          <w:tab w:val="left" w:pos="1134"/>
        </w:tabs>
        <w:ind w:left="0" w:firstLine="709"/>
        <w:jc w:val="both"/>
        <w:rPr>
          <w:szCs w:val="23"/>
        </w:rPr>
      </w:pPr>
      <w:r w:rsidRPr="00EA2612">
        <w:t>Zbog potrebe o</w:t>
      </w:r>
      <w:r w:rsidR="00480441" w:rsidRPr="00EA2612">
        <w:t>siguranja</w:t>
      </w:r>
      <w:r w:rsidRPr="00EA2612">
        <w:t xml:space="preserve"> </w:t>
      </w:r>
      <w:r w:rsidR="00480441" w:rsidRPr="00EA2612">
        <w:t>provedbe</w:t>
      </w:r>
      <w:r w:rsidRPr="00EA2612">
        <w:t xml:space="preserve"> </w:t>
      </w:r>
      <w:r w:rsidR="008C194A" w:rsidRPr="00EA2612">
        <w:t xml:space="preserve">uredbi </w:t>
      </w:r>
      <w:r w:rsidRPr="00EA2612">
        <w:t xml:space="preserve">Europske unije u Republici Hrvatskoj u području ublažavanja klimatskih promjena </w:t>
      </w:r>
      <w:r w:rsidR="005C6A86" w:rsidRPr="00EA2612">
        <w:rPr>
          <w:szCs w:val="23"/>
        </w:rPr>
        <w:t>pre</w:t>
      </w:r>
      <w:r w:rsidR="003009C9" w:rsidRPr="00EA2612">
        <w:rPr>
          <w:szCs w:val="23"/>
        </w:rPr>
        <w:t xml:space="preserve">dlaže se donošenje ovoga </w:t>
      </w:r>
      <w:r w:rsidR="00D1117D" w:rsidRPr="00EA2612">
        <w:rPr>
          <w:szCs w:val="23"/>
        </w:rPr>
        <w:t>Z</w:t>
      </w:r>
      <w:r w:rsidR="003009C9" w:rsidRPr="00EA2612">
        <w:rPr>
          <w:szCs w:val="23"/>
        </w:rPr>
        <w:t>akona.</w:t>
      </w:r>
    </w:p>
    <w:p w14:paraId="14A279D0" w14:textId="77777777" w:rsidR="00101264" w:rsidRPr="00EA2612" w:rsidRDefault="00101264" w:rsidP="00F02544">
      <w:pPr>
        <w:pStyle w:val="Tijeloteksta"/>
        <w:tabs>
          <w:tab w:val="left" w:pos="1134"/>
        </w:tabs>
        <w:ind w:left="113" w:firstLine="709"/>
        <w:jc w:val="both"/>
        <w:rPr>
          <w:szCs w:val="23"/>
        </w:rPr>
      </w:pPr>
    </w:p>
    <w:p w14:paraId="3827DC48" w14:textId="77777777" w:rsidR="0079470D" w:rsidRPr="00EA2612" w:rsidRDefault="0079470D" w:rsidP="00073B1E">
      <w:pPr>
        <w:pStyle w:val="Tijeloteksta"/>
        <w:tabs>
          <w:tab w:val="left" w:pos="851"/>
        </w:tabs>
        <w:ind w:left="0" w:firstLine="709"/>
        <w:jc w:val="both"/>
      </w:pPr>
      <w:r w:rsidRPr="00EA2612">
        <w:t>Zakon o klimatskim promjenama i zaštiti ozonskog sloja je Hrvatski sabor donio 17. prosinca 2019. godine i stupio je na snagu 1. siječnja 2020. godine. Donesenim Zakonom je u pravni poredak Republike Hrvatske preneseno devet direktiva (EU) te je uređen okvir za provedbu niza akata Europske unije u području klimatskih promjena i zaštiti ozonskog sloja. Obzirom da je od donošenja Zakona na razini EU-a donesen niz provedbenih akata koji su obvezujući i direktno primjenjivi u svim državama članicama EU-a, u svrhu osiguranja njihove pravilne primjene predloženim izmjenama i dopunama Zakona omogućiti će se stvaranje pravnog okvira za osiguranje provedbe EU uredbi i odluka koje su u međuvremenu donesene.</w:t>
      </w:r>
    </w:p>
    <w:p w14:paraId="6C3A8714" w14:textId="77777777" w:rsidR="00605381" w:rsidRPr="00EA2612" w:rsidRDefault="00605381" w:rsidP="00EB636C">
      <w:pPr>
        <w:spacing w:after="0"/>
        <w:ind w:firstLine="709"/>
        <w:jc w:val="both"/>
        <w:rPr>
          <w:rFonts w:ascii="Times New Roman" w:eastAsia="Times New Roman" w:hAnsi="Times New Roman" w:cs="Times New Roman"/>
          <w:sz w:val="24"/>
          <w:szCs w:val="24"/>
          <w:lang w:eastAsia="hr-HR" w:bidi="hr-HR"/>
        </w:rPr>
      </w:pPr>
    </w:p>
    <w:p w14:paraId="1C5CEAB3" w14:textId="77777777" w:rsidR="00605381" w:rsidRPr="00EA2612" w:rsidRDefault="00605381" w:rsidP="00605381">
      <w:pPr>
        <w:ind w:firstLine="708"/>
        <w:jc w:val="both"/>
        <w:rPr>
          <w:rFonts w:ascii="Times New Roman" w:eastAsia="Times New Roman" w:hAnsi="Times New Roman" w:cs="Times New Roman"/>
          <w:sz w:val="24"/>
          <w:szCs w:val="24"/>
          <w:lang w:eastAsia="hr-HR" w:bidi="hr-HR"/>
        </w:rPr>
      </w:pPr>
      <w:r w:rsidRPr="00EA2612">
        <w:rPr>
          <w:rFonts w:ascii="Times New Roman" w:eastAsia="Times New Roman" w:hAnsi="Times New Roman" w:cs="Times New Roman"/>
          <w:sz w:val="24"/>
          <w:szCs w:val="24"/>
          <w:lang w:eastAsia="hr-HR" w:bidi="hr-HR"/>
        </w:rPr>
        <w:t>Zbog novonastale situacije povećanja cijena energenata i emisijskih jedinca, s kojom se u 2022. godini susrelo gospodarstvo koje je uključeno u EU sustav trgovanja emisijama stakleničkih plinova (u daljnjem tekstu: EU ETS), značajno se opteretilo poslovanje te predlažemo da se pojedini članci Zakona izmjene u dijelu vezanom za EU ETS za čiju je provedbu u Republici Hrvatskoj nadležno ovo Ministarstvo.</w:t>
      </w:r>
    </w:p>
    <w:p w14:paraId="4E87DB52" w14:textId="21C54245" w:rsidR="005679A8" w:rsidRPr="00EA2612" w:rsidRDefault="005679A8" w:rsidP="00073B1E">
      <w:pPr>
        <w:pStyle w:val="Tijeloteksta"/>
        <w:tabs>
          <w:tab w:val="left" w:pos="851"/>
        </w:tabs>
        <w:ind w:left="0" w:firstLine="709"/>
        <w:jc w:val="both"/>
      </w:pPr>
      <w:r w:rsidRPr="00EA2612">
        <w:t>Naime, ovim izmjenama Zakona je potrebno</w:t>
      </w:r>
      <w:r w:rsidR="009F5902" w:rsidRPr="00EA2612">
        <w:t xml:space="preserve"> uskladiti rokove besplatne dodjele i predaje emisijskih jedinica s Direktivom (EU) 2023/958 i Direktivom (EU) 2023/959 te</w:t>
      </w:r>
      <w:r w:rsidRPr="00EA2612">
        <w:t xml:space="preserve"> osigurati način povrata prekomjerno </w:t>
      </w:r>
      <w:r w:rsidR="00D430D7" w:rsidRPr="00EA2612">
        <w:t xml:space="preserve">besplatno </w:t>
      </w:r>
      <w:r w:rsidRPr="00EA2612">
        <w:t>dodijeljenih emisijskih jedinica operaterima</w:t>
      </w:r>
      <w:r w:rsidR="00444754" w:rsidRPr="00EA2612">
        <w:t xml:space="preserve"> postrojenja u okviru EU sustava</w:t>
      </w:r>
      <w:r w:rsidRPr="00EA2612">
        <w:t xml:space="preserve"> trgovanja emisijama stakleničkih plinova, rok za i</w:t>
      </w:r>
      <w:r w:rsidR="00444754" w:rsidRPr="00EA2612">
        <w:t>zvršenje povrata, obavještavanje</w:t>
      </w:r>
      <w:r w:rsidRPr="00EA2612">
        <w:t xml:space="preserve"> operatera od strane nadležnog tijela, te donošenje Rješenja u upravnom postupku o novčanoj </w:t>
      </w:r>
      <w:r w:rsidR="00444754" w:rsidRPr="00EA2612">
        <w:t>naknad</w:t>
      </w:r>
      <w:r w:rsidRPr="00EA2612">
        <w:t xml:space="preserve">i u slučaju ne izvršenja povrata emisijskih jedinica, iznosu novčane </w:t>
      </w:r>
      <w:r w:rsidR="00444754" w:rsidRPr="00EA2612">
        <w:t>naknade</w:t>
      </w:r>
      <w:r w:rsidRPr="00EA2612">
        <w:t xml:space="preserve">, načinu uplate te svrsi uplaćenih novčanih sredstava. Radi se o značajnim financijskim sredstvima </w:t>
      </w:r>
      <w:r w:rsidR="00420FE5" w:rsidRPr="00EA2612">
        <w:t xml:space="preserve">jer </w:t>
      </w:r>
      <w:r w:rsidRPr="00EA2612">
        <w:t>je cijena emisijskih jedinica u porastu.</w:t>
      </w:r>
    </w:p>
    <w:p w14:paraId="4CF5C3DC" w14:textId="77777777" w:rsidR="005679A8" w:rsidRPr="00EA2612" w:rsidRDefault="005679A8" w:rsidP="00F02544">
      <w:pPr>
        <w:pStyle w:val="Tijeloteksta"/>
        <w:tabs>
          <w:tab w:val="left" w:pos="1134"/>
        </w:tabs>
        <w:ind w:left="113" w:firstLine="709"/>
        <w:jc w:val="both"/>
      </w:pPr>
    </w:p>
    <w:p w14:paraId="2600CD23" w14:textId="5B461FAE" w:rsidR="00932A6A" w:rsidRPr="00EA2612" w:rsidRDefault="005679A8" w:rsidP="00416944">
      <w:pPr>
        <w:pStyle w:val="Tijeloteksta"/>
        <w:tabs>
          <w:tab w:val="left" w:pos="1134"/>
        </w:tabs>
        <w:ind w:left="0" w:firstLine="709"/>
        <w:jc w:val="both"/>
      </w:pPr>
      <w:r w:rsidRPr="00EA2612">
        <w:t>Obzirom na značajan financijski utjecaj besplatne dodjele emisijskih jedinica zbog visokih</w:t>
      </w:r>
      <w:r w:rsidR="00A37EA1" w:rsidRPr="00EA2612">
        <w:t xml:space="preserve"> cijena emisijskih jedinica na tržištu, potrebno je pravno urediti sustav povrata jedinica </w:t>
      </w:r>
      <w:r w:rsidR="00A37EA1" w:rsidRPr="00EA2612">
        <w:lastRenderedPageBreak/>
        <w:t>za jedinice dodijeljene operaterima postrojenja</w:t>
      </w:r>
      <w:r w:rsidR="003009C9" w:rsidRPr="00EA2612">
        <w:t>,</w:t>
      </w:r>
      <w:r w:rsidR="00A37EA1" w:rsidRPr="00EA2612">
        <w:t xml:space="preserve"> jer će u suprotnome nadležno tijelo za EU sustav trgovanja emisijama stakleničkih plinova</w:t>
      </w:r>
      <w:r w:rsidR="00960BF1" w:rsidRPr="00EA2612">
        <w:t>,</w:t>
      </w:r>
      <w:r w:rsidR="00A37EA1" w:rsidRPr="00EA2612">
        <w:t xml:space="preserve"> a to je u Republici Hrvatskoj tijelo državne uprave nadležno za zaštitu okoliša, biti dužno osigurati povrat jedinica u Registru </w:t>
      </w:r>
      <w:r w:rsidR="00960BF1" w:rsidRPr="00EA2612">
        <w:t>U</w:t>
      </w:r>
      <w:r w:rsidR="00A37EA1" w:rsidRPr="00EA2612">
        <w:t xml:space="preserve">nije. </w:t>
      </w:r>
    </w:p>
    <w:p w14:paraId="07CA8F62" w14:textId="77777777" w:rsidR="00932A6A" w:rsidRPr="00EA2612" w:rsidRDefault="00932A6A" w:rsidP="00932A6A">
      <w:pPr>
        <w:pStyle w:val="Tijeloteksta"/>
        <w:tabs>
          <w:tab w:val="left" w:pos="1134"/>
        </w:tabs>
        <w:ind w:left="0" w:firstLine="709"/>
        <w:jc w:val="both"/>
      </w:pPr>
      <w:r w:rsidRPr="00EA2612">
        <w:t xml:space="preserve">Kako bi se izbjegla mogućnost stjecanja financijske koristi bez osnove za pojedina postrojenja te time i narušavanja tržišne konkurentnosti, kao i mogućeg dodatnog troška </w:t>
      </w:r>
      <w:r w:rsidR="007D3CBE" w:rsidRPr="00EA2612">
        <w:t>za državu</w:t>
      </w:r>
      <w:r w:rsidRPr="00EA2612">
        <w:t>, predlaže se donošenje izmjena i dopuna Zakona.</w:t>
      </w:r>
    </w:p>
    <w:p w14:paraId="00EB6A03" w14:textId="77777777" w:rsidR="00B23E33" w:rsidRPr="00EA2612" w:rsidRDefault="00B23E33" w:rsidP="00416944">
      <w:pPr>
        <w:pStyle w:val="Tijeloteksta"/>
        <w:tabs>
          <w:tab w:val="left" w:pos="1134"/>
        </w:tabs>
        <w:ind w:left="0" w:firstLine="709"/>
        <w:jc w:val="both"/>
      </w:pPr>
    </w:p>
    <w:p w14:paraId="624EAC89" w14:textId="77777777" w:rsidR="00F420DE" w:rsidRPr="00EA2612" w:rsidRDefault="00F420DE" w:rsidP="00416944">
      <w:pPr>
        <w:pStyle w:val="Tijeloteksta"/>
        <w:tabs>
          <w:tab w:val="left" w:pos="1134"/>
        </w:tabs>
        <w:ind w:left="0" w:firstLine="709"/>
        <w:jc w:val="both"/>
      </w:pPr>
    </w:p>
    <w:p w14:paraId="7F3DED7E" w14:textId="3A5E3D6F" w:rsidR="008E1936" w:rsidRPr="00EA2612" w:rsidRDefault="00101264" w:rsidP="001D6F7C">
      <w:pPr>
        <w:spacing w:after="0" w:line="240" w:lineRule="auto"/>
        <w:jc w:val="center"/>
        <w:textAlignment w:val="baseline"/>
        <w:rPr>
          <w:rFonts w:ascii="Times New Roman" w:eastAsia="Times New Roman" w:hAnsi="Times New Roman" w:cs="Times New Roman"/>
          <w:b/>
          <w:bCs/>
          <w:sz w:val="24"/>
          <w:szCs w:val="24"/>
          <w:lang w:eastAsia="hr-HR"/>
        </w:rPr>
      </w:pPr>
      <w:r w:rsidRPr="00EA2612">
        <w:rPr>
          <w:rFonts w:ascii="Times New Roman" w:eastAsia="Times New Roman" w:hAnsi="Times New Roman" w:cs="Times New Roman"/>
          <w:b/>
          <w:bCs/>
          <w:sz w:val="24"/>
          <w:szCs w:val="24"/>
          <w:lang w:eastAsia="hr-HR"/>
        </w:rPr>
        <w:t xml:space="preserve">PRIJEDLOG ZAKONA O </w:t>
      </w:r>
      <w:r w:rsidR="00AF75EF" w:rsidRPr="00EA2612">
        <w:rPr>
          <w:rFonts w:ascii="Times New Roman" w:eastAsia="Times New Roman" w:hAnsi="Times New Roman" w:cs="Times New Roman"/>
          <w:b/>
          <w:bCs/>
          <w:sz w:val="24"/>
          <w:szCs w:val="24"/>
          <w:lang w:eastAsia="hr-HR"/>
        </w:rPr>
        <w:t>IZ</w:t>
      </w:r>
      <w:r w:rsidR="008E1936" w:rsidRPr="00EA2612">
        <w:rPr>
          <w:rFonts w:ascii="Times New Roman" w:eastAsia="Times New Roman" w:hAnsi="Times New Roman" w:cs="Times New Roman"/>
          <w:b/>
          <w:bCs/>
          <w:sz w:val="24"/>
          <w:szCs w:val="24"/>
          <w:lang w:eastAsia="hr-HR"/>
        </w:rPr>
        <w:t xml:space="preserve">MJENAMA I </w:t>
      </w:r>
      <w:r w:rsidR="00AF75EF" w:rsidRPr="00EA2612">
        <w:rPr>
          <w:rFonts w:ascii="Times New Roman" w:eastAsia="Times New Roman" w:hAnsi="Times New Roman" w:cs="Times New Roman"/>
          <w:b/>
          <w:bCs/>
          <w:sz w:val="24"/>
          <w:szCs w:val="24"/>
          <w:lang w:eastAsia="hr-HR"/>
        </w:rPr>
        <w:t xml:space="preserve">DOPUNAMA ZAKONA O KLIMATSKIM PROMJENAMA I </w:t>
      </w:r>
      <w:r w:rsidR="008E1936" w:rsidRPr="00EA2612">
        <w:rPr>
          <w:rFonts w:ascii="Times New Roman" w:eastAsia="Times New Roman" w:hAnsi="Times New Roman" w:cs="Times New Roman"/>
          <w:b/>
          <w:bCs/>
          <w:sz w:val="24"/>
          <w:szCs w:val="24"/>
          <w:lang w:eastAsia="hr-HR"/>
        </w:rPr>
        <w:t>ZAŠTITI OZONSKOG SLOJA</w:t>
      </w:r>
    </w:p>
    <w:p w14:paraId="05CCEB65" w14:textId="77777777" w:rsidR="008E1936" w:rsidRPr="00EA2612" w:rsidRDefault="008E1936" w:rsidP="001D6F7C">
      <w:pPr>
        <w:spacing w:after="0" w:line="240" w:lineRule="auto"/>
        <w:jc w:val="center"/>
        <w:textAlignment w:val="baseline"/>
        <w:rPr>
          <w:rFonts w:ascii="Times New Roman" w:eastAsia="Times New Roman" w:hAnsi="Times New Roman" w:cs="Times New Roman"/>
          <w:b/>
          <w:bCs/>
          <w:sz w:val="24"/>
          <w:szCs w:val="24"/>
          <w:lang w:eastAsia="hr-HR"/>
        </w:rPr>
      </w:pPr>
    </w:p>
    <w:p w14:paraId="216F3578" w14:textId="77777777" w:rsidR="00493AFD" w:rsidRPr="00EA2612" w:rsidRDefault="00493AFD" w:rsidP="001D6F7C">
      <w:pPr>
        <w:pStyle w:val="box459239"/>
        <w:shd w:val="clear" w:color="auto" w:fill="FFFFFF"/>
        <w:spacing w:before="0" w:beforeAutospacing="0" w:after="0" w:afterAutospacing="0"/>
        <w:jc w:val="center"/>
        <w:textAlignment w:val="baseline"/>
        <w:rPr>
          <w:b/>
        </w:rPr>
      </w:pPr>
      <w:r w:rsidRPr="00EA2612">
        <w:rPr>
          <w:b/>
        </w:rPr>
        <w:t>Članak 1.</w:t>
      </w:r>
    </w:p>
    <w:p w14:paraId="426303C7" w14:textId="77777777" w:rsidR="00493AFD" w:rsidRPr="00EA2612" w:rsidRDefault="00493AFD" w:rsidP="001D6F7C">
      <w:pPr>
        <w:pStyle w:val="box459239"/>
        <w:shd w:val="clear" w:color="auto" w:fill="FFFFFF"/>
        <w:spacing w:before="0" w:beforeAutospacing="0" w:after="0" w:afterAutospacing="0"/>
        <w:jc w:val="center"/>
        <w:textAlignment w:val="baseline"/>
      </w:pPr>
    </w:p>
    <w:p w14:paraId="6B94B232" w14:textId="77777777" w:rsidR="00493AFD" w:rsidRPr="00EA2612" w:rsidRDefault="00493AFD" w:rsidP="001D6F7C">
      <w:pPr>
        <w:pStyle w:val="box459239"/>
        <w:shd w:val="clear" w:color="auto" w:fill="FFFFFF"/>
        <w:spacing w:before="0" w:beforeAutospacing="0" w:after="0" w:afterAutospacing="0"/>
        <w:ind w:firstLine="408"/>
        <w:jc w:val="both"/>
        <w:textAlignment w:val="baseline"/>
      </w:pPr>
      <w:r w:rsidRPr="00EA2612">
        <w:t>U Zakonu o klimatskim promjenama i zaštiti ozonskog sloja (</w:t>
      </w:r>
      <w:r w:rsidR="001D6F7C" w:rsidRPr="00EA2612">
        <w:t>''</w:t>
      </w:r>
      <w:r w:rsidRPr="00EA2612">
        <w:t>Narodne novine</w:t>
      </w:r>
      <w:r w:rsidR="001D6F7C" w:rsidRPr="00EA2612">
        <w:t>''</w:t>
      </w:r>
      <w:r w:rsidRPr="00EA2612">
        <w:t>, broj 127/19) u članku 2. stavku 2. točka 6. briše se.</w:t>
      </w:r>
    </w:p>
    <w:p w14:paraId="42851E40" w14:textId="77777777" w:rsidR="00493AFD" w:rsidRPr="00EA2612" w:rsidRDefault="00493AFD" w:rsidP="001D6F7C">
      <w:pPr>
        <w:pStyle w:val="box459239"/>
        <w:shd w:val="clear" w:color="auto" w:fill="FFFFFF"/>
        <w:spacing w:before="0" w:beforeAutospacing="0" w:after="0" w:afterAutospacing="0"/>
        <w:ind w:firstLine="408"/>
        <w:jc w:val="both"/>
        <w:textAlignment w:val="baseline"/>
      </w:pPr>
    </w:p>
    <w:p w14:paraId="07E66148" w14:textId="77777777" w:rsidR="00493AFD" w:rsidRPr="00EA2612" w:rsidRDefault="00493AFD" w:rsidP="001D6F7C">
      <w:pPr>
        <w:pStyle w:val="box459239"/>
        <w:shd w:val="clear" w:color="auto" w:fill="FFFFFF"/>
        <w:spacing w:before="0" w:beforeAutospacing="0" w:after="0" w:afterAutospacing="0"/>
        <w:ind w:firstLine="408"/>
        <w:jc w:val="both"/>
        <w:textAlignment w:val="baseline"/>
      </w:pPr>
      <w:r w:rsidRPr="00EA2612">
        <w:t>Dosadašnje točke 7. do 36. postaju točke 6. do 35.</w:t>
      </w:r>
    </w:p>
    <w:p w14:paraId="2C2ECD71" w14:textId="77777777" w:rsidR="00493AFD" w:rsidRPr="00EA2612" w:rsidRDefault="00493AFD" w:rsidP="001D6F7C">
      <w:pPr>
        <w:pStyle w:val="box459239"/>
        <w:shd w:val="clear" w:color="auto" w:fill="FFFFFF"/>
        <w:spacing w:before="0" w:beforeAutospacing="0" w:after="0" w:afterAutospacing="0"/>
        <w:ind w:firstLine="408"/>
        <w:jc w:val="both"/>
        <w:textAlignment w:val="baseline"/>
      </w:pPr>
    </w:p>
    <w:p w14:paraId="1A8C2A11" w14:textId="77777777" w:rsidR="00493AFD" w:rsidRPr="00EA2612" w:rsidRDefault="00493AFD" w:rsidP="001D6F7C">
      <w:pPr>
        <w:pStyle w:val="box459239"/>
        <w:shd w:val="clear" w:color="auto" w:fill="FFFFFF"/>
        <w:spacing w:before="0" w:beforeAutospacing="0" w:after="0" w:afterAutospacing="0"/>
        <w:ind w:firstLine="408"/>
        <w:jc w:val="both"/>
        <w:textAlignment w:val="baseline"/>
      </w:pPr>
      <w:r w:rsidRPr="00EA2612">
        <w:rPr>
          <w:shd w:val="clear" w:color="auto" w:fill="FFFFFF"/>
        </w:rPr>
        <w:t>U dosadašnjoj točki 37. koja postaje točka 36</w:t>
      </w:r>
      <w:r w:rsidRPr="00EA2612">
        <w:t xml:space="preserve">. na kraju </w:t>
      </w:r>
      <w:r w:rsidR="00ED24D1" w:rsidRPr="00EA2612">
        <w:t xml:space="preserve">rečenice </w:t>
      </w:r>
      <w:r w:rsidR="0030676A" w:rsidRPr="00EA2612">
        <w:t xml:space="preserve">umjesto točke </w:t>
      </w:r>
      <w:r w:rsidRPr="00EA2612">
        <w:t xml:space="preserve">dodaju </w:t>
      </w:r>
      <w:r w:rsidR="0030676A" w:rsidRPr="00EA2612">
        <w:t xml:space="preserve">se </w:t>
      </w:r>
      <w:r w:rsidRPr="00EA2612">
        <w:t xml:space="preserve">riječi </w:t>
      </w:r>
      <w:r w:rsidR="001D6F7C" w:rsidRPr="00EA2612">
        <w:t>''</w:t>
      </w:r>
      <w:r w:rsidRPr="00EA2612">
        <w:t>(u daljnjem tekstu: Uredba Komisije (EU) 2019/1842)</w:t>
      </w:r>
      <w:r w:rsidR="001D6F7C" w:rsidRPr="00EA2612">
        <w:t>''</w:t>
      </w:r>
      <w:r w:rsidRPr="00EA2612">
        <w:rPr>
          <w:shd w:val="clear" w:color="auto" w:fill="FFFFFF"/>
        </w:rPr>
        <w:t>.</w:t>
      </w:r>
    </w:p>
    <w:p w14:paraId="0E3682A1" w14:textId="77777777" w:rsidR="00493AFD" w:rsidRPr="00EA2612" w:rsidRDefault="00493AFD" w:rsidP="001D6F7C">
      <w:pPr>
        <w:pStyle w:val="box459239"/>
        <w:shd w:val="clear" w:color="auto" w:fill="FFFFFF"/>
        <w:spacing w:before="0" w:beforeAutospacing="0" w:after="0" w:afterAutospacing="0"/>
        <w:ind w:firstLine="408"/>
        <w:jc w:val="both"/>
        <w:textAlignment w:val="baseline"/>
      </w:pPr>
    </w:p>
    <w:p w14:paraId="5C3E13A8" w14:textId="77777777" w:rsidR="00493AFD" w:rsidRPr="00EA2612" w:rsidRDefault="00493AFD" w:rsidP="001D6F7C">
      <w:pPr>
        <w:pStyle w:val="box459239"/>
        <w:shd w:val="clear" w:color="auto" w:fill="FFFFFF"/>
        <w:spacing w:before="0" w:beforeAutospacing="0" w:after="0" w:afterAutospacing="0"/>
        <w:ind w:firstLine="408"/>
        <w:jc w:val="both"/>
        <w:textAlignment w:val="baseline"/>
      </w:pPr>
      <w:r w:rsidRPr="00EA2612">
        <w:t>Iza točke 36. dodaju se točk</w:t>
      </w:r>
      <w:r w:rsidR="008F605C" w:rsidRPr="00EA2612">
        <w:t>a</w:t>
      </w:r>
      <w:r w:rsidRPr="00EA2612">
        <w:t xml:space="preserve"> 37., koj</w:t>
      </w:r>
      <w:r w:rsidR="008F605C" w:rsidRPr="00EA2612">
        <w:t>a</w:t>
      </w:r>
      <w:r w:rsidRPr="00EA2612">
        <w:t xml:space="preserve"> glas</w:t>
      </w:r>
      <w:r w:rsidR="008F605C" w:rsidRPr="00EA2612">
        <w:t>i</w:t>
      </w:r>
      <w:r w:rsidRPr="00EA2612">
        <w:t>:</w:t>
      </w:r>
    </w:p>
    <w:p w14:paraId="54850493" w14:textId="77777777" w:rsidR="00493AFD" w:rsidRPr="00EA2612" w:rsidRDefault="001D6F7C" w:rsidP="008F605C">
      <w:pPr>
        <w:pStyle w:val="box459239"/>
        <w:shd w:val="clear" w:color="auto" w:fill="FFFFFF"/>
        <w:spacing w:before="0" w:beforeAutospacing="0" w:after="0" w:afterAutospacing="0"/>
        <w:ind w:firstLine="408"/>
        <w:jc w:val="both"/>
        <w:textAlignment w:val="baseline"/>
        <w:rPr>
          <w:shd w:val="clear" w:color="auto" w:fill="FFFFFF"/>
        </w:rPr>
      </w:pPr>
      <w:r w:rsidRPr="00EA2612">
        <w:t>''</w:t>
      </w:r>
      <w:r w:rsidR="00493AFD" w:rsidRPr="00EA2612">
        <w:t xml:space="preserve">37. </w:t>
      </w:r>
      <w:r w:rsidR="001904C7" w:rsidRPr="00EA2612">
        <w:t xml:space="preserve">Delegirana uredba Komisije (EU) 2019/1122 </w:t>
      </w:r>
      <w:proofErr w:type="spellStart"/>
      <w:r w:rsidR="001904C7" w:rsidRPr="00EA2612">
        <w:t>оd</w:t>
      </w:r>
      <w:proofErr w:type="spellEnd"/>
      <w:r w:rsidR="001904C7" w:rsidRPr="00EA2612">
        <w:t xml:space="preserve"> 12. ožujka 2019. o dopuni Direktive 2003/87/EZ Europskog parlamenta i Vijeća u pogledu funkcioniranja Registra Unije (Tekst značajan za EGP) (SL L 177, 2.7.2019.) kako je posljednji put izmijenjena Delegiranom uredbom Komisije (EU) 2019/1124 </w:t>
      </w:r>
      <w:proofErr w:type="spellStart"/>
      <w:r w:rsidR="001904C7" w:rsidRPr="00EA2612">
        <w:t>оd</w:t>
      </w:r>
      <w:proofErr w:type="spellEnd"/>
      <w:r w:rsidR="001904C7" w:rsidRPr="00EA2612">
        <w:t xml:space="preserve"> 13. ožujka 2019. o izmjeni Delegirane uredbe (EU) 2019/1122 u pogledu funkcioniranja Registra Unije na temelju Uredbe (EU) 2018/842 Europskog parlamenta i Vijeća (SL L 177, 2.7.2019.)</w:t>
      </w:r>
      <w:r w:rsidR="00E736FE" w:rsidRPr="00EA2612">
        <w:t>,</w:t>
      </w:r>
      <w:r w:rsidR="00493AFD" w:rsidRPr="00EA2612">
        <w:t xml:space="preserve"> (u daljnjem tekstu: Uredba Komisije (EU) 2019/1122)</w:t>
      </w:r>
      <w:r w:rsidR="00493AFD" w:rsidRPr="00EA2612">
        <w:rPr>
          <w:shd w:val="clear" w:color="auto" w:fill="FFFFFF"/>
        </w:rPr>
        <w:t>;</w:t>
      </w:r>
    </w:p>
    <w:p w14:paraId="0E0D4E80" w14:textId="77777777" w:rsidR="001D6F7C" w:rsidRPr="00EA2612" w:rsidRDefault="001D6F7C" w:rsidP="001D6F7C">
      <w:pPr>
        <w:spacing w:after="0" w:line="240" w:lineRule="auto"/>
        <w:ind w:firstLine="408"/>
        <w:jc w:val="both"/>
        <w:textAlignment w:val="baseline"/>
        <w:rPr>
          <w:rFonts w:ascii="Times New Roman" w:hAnsi="Times New Roman" w:cs="Times New Roman"/>
          <w:sz w:val="24"/>
          <w:szCs w:val="24"/>
          <w:shd w:val="clear" w:color="auto" w:fill="FFFFFF"/>
        </w:rPr>
      </w:pPr>
    </w:p>
    <w:p w14:paraId="2F8948D6" w14:textId="77777777" w:rsidR="00493AFD" w:rsidRPr="00EA2612"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Članak 2.</w:t>
      </w:r>
    </w:p>
    <w:p w14:paraId="40BC0665"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6545E113" w14:textId="15AF5661" w:rsidR="00EE4408" w:rsidRPr="00EA2612" w:rsidRDefault="00EE4408" w:rsidP="00EE4408">
      <w:pPr>
        <w:spacing w:after="0" w:line="240" w:lineRule="auto"/>
        <w:ind w:firstLine="7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članku 30. stavku 1.</w:t>
      </w:r>
      <w:r w:rsidR="00D47E42" w:rsidRPr="00EA2612">
        <w:rPr>
          <w:rFonts w:ascii="Times New Roman" w:eastAsia="Times New Roman" w:hAnsi="Times New Roman" w:cs="Times New Roman"/>
          <w:sz w:val="24"/>
          <w:szCs w:val="24"/>
          <w:lang w:eastAsia="hr-HR"/>
        </w:rPr>
        <w:t xml:space="preserve"> točki 5. </w:t>
      </w:r>
      <w:r w:rsidRPr="00EA2612">
        <w:rPr>
          <w:rFonts w:ascii="Times New Roman" w:eastAsia="Times New Roman" w:hAnsi="Times New Roman" w:cs="Times New Roman"/>
          <w:sz w:val="24"/>
          <w:szCs w:val="24"/>
          <w:lang w:eastAsia="hr-HR"/>
        </w:rPr>
        <w:t>datum „30. travnja“ mijenja se u „30. rujna“.</w:t>
      </w:r>
    </w:p>
    <w:p w14:paraId="2770C67D" w14:textId="77777777" w:rsidR="00EE4408" w:rsidRPr="00EA2612" w:rsidRDefault="00EE4408" w:rsidP="001D6F7C">
      <w:pPr>
        <w:spacing w:after="0" w:line="240" w:lineRule="auto"/>
        <w:ind w:firstLine="408"/>
        <w:textAlignment w:val="baseline"/>
        <w:rPr>
          <w:rFonts w:ascii="Times New Roman" w:eastAsia="Times New Roman" w:hAnsi="Times New Roman" w:cs="Times New Roman"/>
          <w:sz w:val="24"/>
          <w:szCs w:val="24"/>
          <w:lang w:eastAsia="hr-HR"/>
        </w:rPr>
      </w:pPr>
    </w:p>
    <w:p w14:paraId="06372F6D" w14:textId="77777777" w:rsidR="00EE4408" w:rsidRPr="00EA2612" w:rsidRDefault="00EE4408" w:rsidP="00EE4408">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Članak 3.</w:t>
      </w:r>
    </w:p>
    <w:p w14:paraId="253C9DCD" w14:textId="77777777" w:rsidR="00EE4408" w:rsidRPr="00EA2612" w:rsidRDefault="00EE4408" w:rsidP="001D6F7C">
      <w:pPr>
        <w:spacing w:after="0" w:line="240" w:lineRule="auto"/>
        <w:ind w:firstLine="408"/>
        <w:textAlignment w:val="baseline"/>
        <w:rPr>
          <w:rFonts w:ascii="Times New Roman" w:eastAsia="Times New Roman" w:hAnsi="Times New Roman" w:cs="Times New Roman"/>
          <w:sz w:val="24"/>
          <w:szCs w:val="24"/>
          <w:lang w:eastAsia="hr-HR"/>
        </w:rPr>
      </w:pPr>
    </w:p>
    <w:p w14:paraId="084E2391" w14:textId="77777777" w:rsidR="00493AFD" w:rsidRPr="00EA2612" w:rsidRDefault="00493AFD" w:rsidP="00042596">
      <w:pPr>
        <w:spacing w:after="0" w:line="240" w:lineRule="auto"/>
        <w:ind w:firstLine="4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članku 33. stavak 1. mijenja se i glasi:</w:t>
      </w:r>
    </w:p>
    <w:p w14:paraId="38B7211B" w14:textId="77777777" w:rsidR="008227DE" w:rsidRPr="00EA2612" w:rsidRDefault="001D6F7C" w:rsidP="00042596">
      <w:pPr>
        <w:spacing w:after="0" w:line="240" w:lineRule="auto"/>
        <w:ind w:firstLine="408"/>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w:t>
      </w:r>
      <w:r w:rsidR="008227DE" w:rsidRPr="00EA2612">
        <w:rPr>
          <w:rFonts w:ascii="Times New Roman" w:eastAsia="Times New Roman" w:hAnsi="Times New Roman" w:cs="Times New Roman"/>
          <w:sz w:val="24"/>
          <w:szCs w:val="24"/>
          <w:lang w:eastAsia="hr-HR"/>
        </w:rPr>
        <w:t xml:space="preserve">(1) </w:t>
      </w:r>
      <w:r w:rsidR="00493AFD" w:rsidRPr="00EA2612">
        <w:rPr>
          <w:rFonts w:ascii="Times New Roman" w:eastAsia="Times New Roman" w:hAnsi="Times New Roman" w:cs="Times New Roman"/>
          <w:sz w:val="24"/>
          <w:szCs w:val="24"/>
          <w:lang w:eastAsia="hr-HR"/>
        </w:rPr>
        <w:t xml:space="preserve">Operater postrojenja dužan je u roku od osam dana </w:t>
      </w:r>
      <w:r w:rsidR="002D67E3" w:rsidRPr="00EA2612">
        <w:rPr>
          <w:rFonts w:ascii="Times New Roman" w:eastAsia="Times New Roman" w:hAnsi="Times New Roman" w:cs="Times New Roman"/>
          <w:sz w:val="24"/>
          <w:szCs w:val="24"/>
          <w:lang w:eastAsia="hr-HR"/>
        </w:rPr>
        <w:t xml:space="preserve">od </w:t>
      </w:r>
      <w:r w:rsidR="00E10128" w:rsidRPr="00EA2612">
        <w:rPr>
          <w:rFonts w:ascii="Times New Roman" w:eastAsia="Times New Roman" w:hAnsi="Times New Roman" w:cs="Times New Roman"/>
          <w:sz w:val="24"/>
          <w:szCs w:val="24"/>
          <w:lang w:eastAsia="hr-HR"/>
        </w:rPr>
        <w:t xml:space="preserve">dana </w:t>
      </w:r>
      <w:r w:rsidR="002D67E3" w:rsidRPr="00EA2612">
        <w:rPr>
          <w:rFonts w:ascii="Times New Roman" w:eastAsia="Times New Roman" w:hAnsi="Times New Roman" w:cs="Times New Roman"/>
          <w:sz w:val="24"/>
          <w:szCs w:val="24"/>
          <w:lang w:eastAsia="hr-HR"/>
        </w:rPr>
        <w:t xml:space="preserve">prestanka obavljanja djelatnosti propisanih Prilogom I. Uredbe iz članka 59. ovoga Zakona </w:t>
      </w:r>
      <w:r w:rsidR="00493AFD" w:rsidRPr="00EA2612">
        <w:rPr>
          <w:rFonts w:ascii="Times New Roman" w:eastAsia="Times New Roman" w:hAnsi="Times New Roman" w:cs="Times New Roman"/>
          <w:sz w:val="24"/>
          <w:szCs w:val="24"/>
          <w:lang w:eastAsia="hr-HR"/>
        </w:rPr>
        <w:t xml:space="preserve">obavijestiti tijelo državne uprave nadležno za zaštitu okoliša o planiranom </w:t>
      </w:r>
      <w:r w:rsidR="00E10128" w:rsidRPr="00EA2612">
        <w:rPr>
          <w:rFonts w:ascii="Times New Roman" w:eastAsia="Times New Roman" w:hAnsi="Times New Roman" w:cs="Times New Roman"/>
          <w:sz w:val="24"/>
          <w:szCs w:val="24"/>
          <w:lang w:eastAsia="hr-HR"/>
        </w:rPr>
        <w:t xml:space="preserve">danu </w:t>
      </w:r>
      <w:r w:rsidR="00493AFD" w:rsidRPr="00EA2612">
        <w:rPr>
          <w:rFonts w:ascii="Times New Roman" w:eastAsia="Times New Roman" w:hAnsi="Times New Roman" w:cs="Times New Roman"/>
          <w:sz w:val="24"/>
          <w:szCs w:val="24"/>
          <w:lang w:eastAsia="hr-HR"/>
        </w:rPr>
        <w:t xml:space="preserve">prestanka obavljanja </w:t>
      </w:r>
      <w:r w:rsidR="002D67E3" w:rsidRPr="00EA2612">
        <w:rPr>
          <w:rFonts w:ascii="Times New Roman" w:eastAsia="Times New Roman" w:hAnsi="Times New Roman" w:cs="Times New Roman"/>
          <w:sz w:val="24"/>
          <w:szCs w:val="24"/>
          <w:lang w:eastAsia="hr-HR"/>
        </w:rPr>
        <w:t xml:space="preserve">navedene </w:t>
      </w:r>
      <w:r w:rsidR="00493AFD" w:rsidRPr="00EA2612">
        <w:rPr>
          <w:rFonts w:ascii="Times New Roman" w:eastAsia="Times New Roman" w:hAnsi="Times New Roman" w:cs="Times New Roman"/>
          <w:sz w:val="24"/>
          <w:szCs w:val="24"/>
          <w:lang w:eastAsia="hr-HR"/>
        </w:rPr>
        <w:t xml:space="preserve">djelatnosti </w:t>
      </w:r>
      <w:r w:rsidR="002D67E3" w:rsidRPr="00EA2612">
        <w:rPr>
          <w:rFonts w:ascii="Times New Roman" w:eastAsia="Times New Roman" w:hAnsi="Times New Roman" w:cs="Times New Roman"/>
          <w:sz w:val="24"/>
          <w:szCs w:val="24"/>
          <w:lang w:eastAsia="hr-HR"/>
        </w:rPr>
        <w:t>iz</w:t>
      </w:r>
      <w:r w:rsidR="00493AFD" w:rsidRPr="00EA2612">
        <w:rPr>
          <w:rFonts w:ascii="Times New Roman" w:eastAsia="Times New Roman" w:hAnsi="Times New Roman" w:cs="Times New Roman"/>
          <w:sz w:val="24"/>
          <w:szCs w:val="24"/>
          <w:lang w:eastAsia="hr-HR"/>
        </w:rPr>
        <w:t xml:space="preserve"> </w:t>
      </w:r>
      <w:r w:rsidR="002D67E3" w:rsidRPr="00EA2612">
        <w:rPr>
          <w:rFonts w:ascii="Times New Roman" w:eastAsia="Times New Roman" w:hAnsi="Times New Roman" w:cs="Times New Roman"/>
          <w:sz w:val="24"/>
          <w:szCs w:val="24"/>
          <w:lang w:eastAsia="hr-HR"/>
        </w:rPr>
        <w:t>Priloga</w:t>
      </w:r>
      <w:r w:rsidR="00546E03" w:rsidRPr="00EA2612">
        <w:rPr>
          <w:rFonts w:ascii="Times New Roman" w:eastAsia="Times New Roman" w:hAnsi="Times New Roman" w:cs="Times New Roman"/>
          <w:sz w:val="24"/>
          <w:szCs w:val="24"/>
          <w:lang w:eastAsia="hr-HR"/>
        </w:rPr>
        <w:t xml:space="preserve"> I. </w:t>
      </w:r>
      <w:r w:rsidR="00493AFD" w:rsidRPr="00EA2612">
        <w:rPr>
          <w:rFonts w:ascii="Times New Roman" w:eastAsia="Times New Roman" w:hAnsi="Times New Roman" w:cs="Times New Roman"/>
          <w:sz w:val="24"/>
          <w:szCs w:val="24"/>
          <w:lang w:eastAsia="hr-HR"/>
        </w:rPr>
        <w:t>Uredb</w:t>
      </w:r>
      <w:r w:rsidR="00546E03" w:rsidRPr="00EA2612">
        <w:rPr>
          <w:rFonts w:ascii="Times New Roman" w:eastAsia="Times New Roman" w:hAnsi="Times New Roman" w:cs="Times New Roman"/>
          <w:sz w:val="24"/>
          <w:szCs w:val="24"/>
          <w:lang w:eastAsia="hr-HR"/>
        </w:rPr>
        <w:t>e</w:t>
      </w:r>
      <w:r w:rsidR="00493AFD" w:rsidRPr="00EA2612">
        <w:rPr>
          <w:rFonts w:ascii="Times New Roman" w:eastAsia="Times New Roman" w:hAnsi="Times New Roman" w:cs="Times New Roman"/>
          <w:sz w:val="24"/>
          <w:szCs w:val="24"/>
          <w:lang w:eastAsia="hr-HR"/>
        </w:rPr>
        <w:t xml:space="preserve"> iz članka 59. ovoga Zakona.</w:t>
      </w:r>
      <w:r w:rsidR="008227DE" w:rsidRPr="00EA2612">
        <w:rPr>
          <w:rFonts w:ascii="Times New Roman" w:eastAsia="Times New Roman" w:hAnsi="Times New Roman" w:cs="Times New Roman"/>
          <w:sz w:val="24"/>
          <w:szCs w:val="24"/>
          <w:lang w:eastAsia="hr-HR"/>
        </w:rPr>
        <w:t>˝</w:t>
      </w:r>
    </w:p>
    <w:p w14:paraId="647DE1D2" w14:textId="77777777" w:rsidR="00042596" w:rsidRPr="00EA2612" w:rsidRDefault="00042596" w:rsidP="00042596">
      <w:pPr>
        <w:spacing w:after="0" w:line="240" w:lineRule="auto"/>
        <w:ind w:firstLine="408"/>
        <w:jc w:val="both"/>
        <w:textAlignment w:val="baseline"/>
        <w:rPr>
          <w:rFonts w:ascii="Times New Roman" w:eastAsia="Times New Roman" w:hAnsi="Times New Roman" w:cs="Times New Roman"/>
          <w:sz w:val="24"/>
          <w:szCs w:val="24"/>
          <w:lang w:eastAsia="hr-HR"/>
        </w:rPr>
      </w:pPr>
    </w:p>
    <w:p w14:paraId="4C4D2D66" w14:textId="77777777" w:rsidR="00555073" w:rsidRPr="00EA2612" w:rsidRDefault="00555073" w:rsidP="00042596">
      <w:pPr>
        <w:spacing w:after="0" w:line="240" w:lineRule="auto"/>
        <w:ind w:firstLine="408"/>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Iza stavka 1. dodaje se novi stavak 2. koji glasi:</w:t>
      </w:r>
    </w:p>
    <w:p w14:paraId="47D3826A" w14:textId="77777777" w:rsidR="00493AFD" w:rsidRPr="00EA2612" w:rsidRDefault="00042596" w:rsidP="001D6F7C">
      <w:pPr>
        <w:spacing w:after="0" w:line="240" w:lineRule="auto"/>
        <w:ind w:firstLine="408"/>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˝(2) </w:t>
      </w:r>
      <w:r w:rsidR="00493AFD" w:rsidRPr="00EA2612">
        <w:rPr>
          <w:rFonts w:ascii="Times New Roman" w:eastAsia="Times New Roman" w:hAnsi="Times New Roman" w:cs="Times New Roman"/>
          <w:sz w:val="24"/>
          <w:szCs w:val="24"/>
          <w:lang w:eastAsia="hr-HR"/>
        </w:rPr>
        <w:t xml:space="preserve">Obavijest o prestanku obavljanja djelatnosti </w:t>
      </w:r>
      <w:r w:rsidR="008227DE" w:rsidRPr="00EA2612">
        <w:rPr>
          <w:rFonts w:ascii="Times New Roman" w:eastAsia="Times New Roman" w:hAnsi="Times New Roman" w:cs="Times New Roman"/>
          <w:sz w:val="24"/>
          <w:szCs w:val="24"/>
          <w:lang w:eastAsia="hr-HR"/>
        </w:rPr>
        <w:t>u skladu sa stavkom 1.</w:t>
      </w:r>
      <w:r w:rsidR="00E10128" w:rsidRPr="00EA2612">
        <w:rPr>
          <w:rFonts w:ascii="Times New Roman" w:eastAsia="Times New Roman" w:hAnsi="Times New Roman" w:cs="Times New Roman"/>
          <w:sz w:val="24"/>
          <w:szCs w:val="24"/>
          <w:lang w:eastAsia="hr-HR"/>
        </w:rPr>
        <w:t xml:space="preserve"> ovoga članka</w:t>
      </w:r>
      <w:r w:rsidR="008227DE" w:rsidRPr="00EA2612">
        <w:rPr>
          <w:rFonts w:ascii="Times New Roman" w:eastAsia="Times New Roman" w:hAnsi="Times New Roman" w:cs="Times New Roman"/>
          <w:sz w:val="24"/>
          <w:szCs w:val="24"/>
          <w:lang w:eastAsia="hr-HR"/>
        </w:rPr>
        <w:t xml:space="preserve">, </w:t>
      </w:r>
      <w:r w:rsidR="00493AFD" w:rsidRPr="00EA2612">
        <w:rPr>
          <w:rFonts w:ascii="Times New Roman" w:eastAsia="Times New Roman" w:hAnsi="Times New Roman" w:cs="Times New Roman"/>
          <w:sz w:val="24"/>
          <w:szCs w:val="24"/>
          <w:lang w:eastAsia="hr-HR"/>
        </w:rPr>
        <w:t>u postrojenju u stečajnom postupku dostavlja stečajni upravitelj.</w:t>
      </w:r>
      <w:r w:rsidR="001D6F7C" w:rsidRPr="00EA2612">
        <w:rPr>
          <w:rFonts w:ascii="Times New Roman" w:hAnsi="Times New Roman" w:cs="Times New Roman"/>
          <w:sz w:val="24"/>
          <w:szCs w:val="24"/>
          <w:shd w:val="clear" w:color="auto" w:fill="FFFFFF"/>
        </w:rPr>
        <w:t>''</w:t>
      </w:r>
    </w:p>
    <w:p w14:paraId="183EE69D"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4021E12A"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w:t>
      </w:r>
      <w:r w:rsidR="00BD52F6" w:rsidRPr="00EA2612">
        <w:rPr>
          <w:rFonts w:ascii="Times New Roman" w:eastAsia="Times New Roman" w:hAnsi="Times New Roman" w:cs="Times New Roman"/>
          <w:sz w:val="24"/>
          <w:szCs w:val="24"/>
          <w:lang w:eastAsia="hr-HR"/>
        </w:rPr>
        <w:t xml:space="preserve">dosadašnjem </w:t>
      </w:r>
      <w:r w:rsidRPr="00EA2612">
        <w:rPr>
          <w:rFonts w:ascii="Times New Roman" w:eastAsia="Times New Roman" w:hAnsi="Times New Roman" w:cs="Times New Roman"/>
          <w:sz w:val="24"/>
          <w:szCs w:val="24"/>
          <w:lang w:eastAsia="hr-HR"/>
        </w:rPr>
        <w:t xml:space="preserve">stavku 2. </w:t>
      </w:r>
      <w:r w:rsidR="00BD52F6" w:rsidRPr="00EA2612">
        <w:rPr>
          <w:rFonts w:ascii="Times New Roman" w:eastAsia="Times New Roman" w:hAnsi="Times New Roman" w:cs="Times New Roman"/>
          <w:sz w:val="24"/>
          <w:szCs w:val="24"/>
          <w:lang w:eastAsia="hr-HR"/>
        </w:rPr>
        <w:t xml:space="preserve">koji postaje stavak 3., </w:t>
      </w:r>
      <w:r w:rsidRPr="00EA2612">
        <w:rPr>
          <w:rFonts w:ascii="Times New Roman" w:eastAsia="Times New Roman" w:hAnsi="Times New Roman" w:cs="Times New Roman"/>
          <w:sz w:val="24"/>
          <w:szCs w:val="24"/>
          <w:lang w:eastAsia="hr-HR"/>
        </w:rPr>
        <w:t>točka 2. mijenja se i glasi:</w:t>
      </w:r>
    </w:p>
    <w:p w14:paraId="6EC7D0B6" w14:textId="77777777" w:rsidR="00493AFD" w:rsidRPr="00EA2612" w:rsidRDefault="001D6F7C" w:rsidP="001D6F7C">
      <w:pPr>
        <w:spacing w:after="0" w:line="240" w:lineRule="auto"/>
        <w:ind w:firstLine="408"/>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w:t>
      </w:r>
      <w:r w:rsidR="00493AFD" w:rsidRPr="00EA2612">
        <w:rPr>
          <w:rFonts w:ascii="Times New Roman" w:eastAsia="Times New Roman" w:hAnsi="Times New Roman" w:cs="Times New Roman"/>
          <w:sz w:val="24"/>
          <w:szCs w:val="24"/>
          <w:lang w:eastAsia="hr-HR"/>
        </w:rPr>
        <w:t>2. ako utvrdi da je postrojenje prestalo s radom u skladu s člankom 26.</w:t>
      </w:r>
      <w:r w:rsidR="00AB0A42" w:rsidRPr="00EA2612">
        <w:rPr>
          <w:rFonts w:ascii="Times New Roman" w:eastAsia="Times New Roman" w:hAnsi="Times New Roman" w:cs="Times New Roman"/>
          <w:sz w:val="24"/>
          <w:szCs w:val="24"/>
          <w:lang w:eastAsia="hr-HR"/>
        </w:rPr>
        <w:t xml:space="preserve"> </w:t>
      </w:r>
      <w:r w:rsidRPr="00EA2612">
        <w:rPr>
          <w:rFonts w:ascii="Times New Roman" w:eastAsia="Times New Roman" w:hAnsi="Times New Roman" w:cs="Times New Roman"/>
          <w:sz w:val="24"/>
          <w:szCs w:val="24"/>
          <w:lang w:eastAsia="hr-HR"/>
        </w:rPr>
        <w:t>Uredbe Komisije (EU) 2019/331.''</w:t>
      </w:r>
    </w:p>
    <w:p w14:paraId="029EC8C3" w14:textId="77777777" w:rsidR="00BD52F6" w:rsidRPr="00EA2612" w:rsidRDefault="00BD52F6" w:rsidP="001D6F7C">
      <w:pPr>
        <w:spacing w:after="0" w:line="240" w:lineRule="auto"/>
        <w:ind w:firstLine="408"/>
        <w:jc w:val="both"/>
        <w:textAlignment w:val="baseline"/>
        <w:rPr>
          <w:rFonts w:ascii="Times New Roman" w:eastAsia="Times New Roman" w:hAnsi="Times New Roman" w:cs="Times New Roman"/>
          <w:sz w:val="24"/>
          <w:szCs w:val="24"/>
          <w:lang w:eastAsia="hr-HR"/>
        </w:rPr>
      </w:pPr>
    </w:p>
    <w:p w14:paraId="20889105" w14:textId="77777777" w:rsidR="00BD52F6" w:rsidRPr="00EA2612" w:rsidRDefault="00A55411" w:rsidP="00A55411">
      <w:pPr>
        <w:spacing w:after="0" w:line="240" w:lineRule="auto"/>
        <w:ind w:firstLine="408"/>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Dosadašnji stavci 3. i 4. postaju stavci 4. i 5.</w:t>
      </w:r>
    </w:p>
    <w:p w14:paraId="32303ECB" w14:textId="77777777" w:rsidR="00493AFD" w:rsidRPr="00EA2612"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7FE5B148" w14:textId="49B5FC69" w:rsidR="00493AFD" w:rsidRPr="00EA2612"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 xml:space="preserve">Članak </w:t>
      </w:r>
      <w:r w:rsidR="00D660FF" w:rsidRPr="00EA2612">
        <w:rPr>
          <w:rFonts w:ascii="Times New Roman" w:eastAsia="Times New Roman" w:hAnsi="Times New Roman" w:cs="Times New Roman"/>
          <w:b/>
          <w:sz w:val="24"/>
          <w:szCs w:val="24"/>
          <w:lang w:eastAsia="hr-HR"/>
        </w:rPr>
        <w:t>4</w:t>
      </w:r>
      <w:r w:rsidRPr="00EA2612">
        <w:rPr>
          <w:rFonts w:ascii="Times New Roman" w:eastAsia="Times New Roman" w:hAnsi="Times New Roman" w:cs="Times New Roman"/>
          <w:b/>
          <w:sz w:val="24"/>
          <w:szCs w:val="24"/>
          <w:lang w:eastAsia="hr-HR"/>
        </w:rPr>
        <w:t>.</w:t>
      </w:r>
    </w:p>
    <w:p w14:paraId="29CF188F" w14:textId="77777777" w:rsidR="00493AFD" w:rsidRPr="00EA2612"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08EDF41A"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članku 34. stavak 4. briše se.</w:t>
      </w:r>
    </w:p>
    <w:p w14:paraId="2BBA4E3B" w14:textId="77777777" w:rsidR="00493AFD" w:rsidRPr="00EA2612" w:rsidRDefault="00493AFD" w:rsidP="001D6F7C">
      <w:pPr>
        <w:spacing w:after="0" w:line="240" w:lineRule="auto"/>
        <w:ind w:firstLine="408"/>
        <w:jc w:val="both"/>
        <w:textAlignment w:val="baseline"/>
        <w:rPr>
          <w:rFonts w:ascii="Times New Roman" w:eastAsia="Times New Roman" w:hAnsi="Times New Roman" w:cs="Times New Roman"/>
          <w:sz w:val="24"/>
          <w:szCs w:val="24"/>
          <w:lang w:eastAsia="hr-HR"/>
        </w:rPr>
      </w:pPr>
    </w:p>
    <w:p w14:paraId="2557FD89"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Dosadašnji stavak 5, koji postaje stavak 4. mijenja se i glasi:</w:t>
      </w:r>
    </w:p>
    <w:p w14:paraId="3BA62AEA" w14:textId="77777777" w:rsidR="00493AFD" w:rsidRPr="00EA2612" w:rsidRDefault="001D6F7C" w:rsidP="001D6F7C">
      <w:pPr>
        <w:spacing w:after="0" w:line="240" w:lineRule="auto"/>
        <w:ind w:firstLine="408"/>
        <w:jc w:val="both"/>
        <w:textAlignment w:val="baseline"/>
        <w:rPr>
          <w:rFonts w:ascii="Times New Roman" w:hAnsi="Times New Roman" w:cs="Times New Roman"/>
          <w:sz w:val="24"/>
          <w:szCs w:val="24"/>
          <w:shd w:val="clear" w:color="auto" w:fill="FFFFFF"/>
        </w:rPr>
      </w:pPr>
      <w:r w:rsidRPr="00EA2612">
        <w:rPr>
          <w:rFonts w:ascii="Times New Roman" w:eastAsia="Times New Roman" w:hAnsi="Times New Roman" w:cs="Times New Roman"/>
          <w:sz w:val="24"/>
          <w:szCs w:val="24"/>
          <w:lang w:eastAsia="hr-HR"/>
        </w:rPr>
        <w:t>''</w:t>
      </w:r>
      <w:r w:rsidR="00493AFD" w:rsidRPr="00EA2612">
        <w:rPr>
          <w:rFonts w:ascii="Times New Roman" w:eastAsia="Times New Roman" w:hAnsi="Times New Roman" w:cs="Times New Roman"/>
          <w:sz w:val="24"/>
          <w:szCs w:val="24"/>
          <w:lang w:eastAsia="hr-HR"/>
        </w:rPr>
        <w:t xml:space="preserve">(4) Operateru postrojenja ne dodjeljuju se besplatno emisijske jedinice od kalendarske godine koja slijedi godinu u kojoj je postrojenje prestalo s obavljanjem djelatnosti, a važenje dodijeljenih emisijskih jedinica je u skladu sa člankom 35. stavkom </w:t>
      </w:r>
      <w:r w:rsidR="002261CE" w:rsidRPr="00EA2612">
        <w:rPr>
          <w:rFonts w:ascii="Times New Roman" w:eastAsia="Times New Roman" w:hAnsi="Times New Roman" w:cs="Times New Roman"/>
          <w:sz w:val="24"/>
          <w:szCs w:val="24"/>
          <w:lang w:eastAsia="hr-HR"/>
        </w:rPr>
        <w:t>7</w:t>
      </w:r>
      <w:r w:rsidR="00493AFD" w:rsidRPr="00EA2612">
        <w:rPr>
          <w:rFonts w:ascii="Times New Roman" w:eastAsia="Times New Roman" w:hAnsi="Times New Roman" w:cs="Times New Roman"/>
          <w:sz w:val="24"/>
          <w:szCs w:val="24"/>
          <w:lang w:eastAsia="hr-HR"/>
        </w:rPr>
        <w:t>. ovoga Zakona.</w:t>
      </w:r>
      <w:r w:rsidRPr="00EA2612">
        <w:rPr>
          <w:rFonts w:ascii="Times New Roman" w:hAnsi="Times New Roman" w:cs="Times New Roman"/>
          <w:sz w:val="24"/>
          <w:szCs w:val="24"/>
          <w:shd w:val="clear" w:color="auto" w:fill="FFFFFF"/>
        </w:rPr>
        <w:t>''</w:t>
      </w:r>
    </w:p>
    <w:p w14:paraId="70C92B0C" w14:textId="77777777" w:rsidR="00493AFD" w:rsidRPr="00EA2612" w:rsidRDefault="00493AFD" w:rsidP="001D6F7C">
      <w:pPr>
        <w:spacing w:after="0" w:line="240" w:lineRule="auto"/>
        <w:ind w:firstLine="408"/>
        <w:jc w:val="both"/>
        <w:textAlignment w:val="baseline"/>
        <w:rPr>
          <w:rFonts w:ascii="Times New Roman" w:hAnsi="Times New Roman" w:cs="Times New Roman"/>
          <w:sz w:val="24"/>
          <w:szCs w:val="24"/>
          <w:shd w:val="clear" w:color="auto" w:fill="FFFFFF"/>
        </w:rPr>
      </w:pPr>
    </w:p>
    <w:p w14:paraId="7085559B" w14:textId="65A13085" w:rsidR="00493AFD" w:rsidRPr="00EA2612"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 xml:space="preserve">Članak </w:t>
      </w:r>
      <w:r w:rsidR="00D660FF" w:rsidRPr="00EA2612">
        <w:rPr>
          <w:rFonts w:ascii="Times New Roman" w:eastAsia="Times New Roman" w:hAnsi="Times New Roman" w:cs="Times New Roman"/>
          <w:b/>
          <w:sz w:val="24"/>
          <w:szCs w:val="24"/>
          <w:lang w:eastAsia="hr-HR"/>
        </w:rPr>
        <w:t>5</w:t>
      </w:r>
      <w:r w:rsidRPr="00EA2612">
        <w:rPr>
          <w:rFonts w:ascii="Times New Roman" w:eastAsia="Times New Roman" w:hAnsi="Times New Roman" w:cs="Times New Roman"/>
          <w:b/>
          <w:sz w:val="24"/>
          <w:szCs w:val="24"/>
          <w:lang w:eastAsia="hr-HR"/>
        </w:rPr>
        <w:t>.</w:t>
      </w:r>
    </w:p>
    <w:p w14:paraId="46320B07"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08DDDECB"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članku 35. stavak 5. briše se.</w:t>
      </w:r>
    </w:p>
    <w:p w14:paraId="42B8BDA7"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44509A71"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Dosadašnji stavak 7., koji postaje stavak 6., mijenja se i glasi:</w:t>
      </w:r>
    </w:p>
    <w:p w14:paraId="6341B4AB" w14:textId="77777777" w:rsidR="00493AFD" w:rsidRPr="00EA2612" w:rsidRDefault="001D6F7C" w:rsidP="001D6F7C">
      <w:pPr>
        <w:spacing w:after="0" w:line="240" w:lineRule="auto"/>
        <w:ind w:firstLine="408"/>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w:t>
      </w:r>
      <w:r w:rsidR="00231F17" w:rsidRPr="00EA2612">
        <w:rPr>
          <w:rFonts w:ascii="Times New Roman" w:eastAsia="Times New Roman" w:hAnsi="Times New Roman" w:cs="Times New Roman"/>
          <w:sz w:val="24"/>
          <w:szCs w:val="24"/>
          <w:lang w:eastAsia="hr-HR"/>
        </w:rPr>
        <w:t xml:space="preserve">(6) </w:t>
      </w:r>
      <w:r w:rsidR="00231F17" w:rsidRPr="00EA2612">
        <w:rPr>
          <w:rFonts w:ascii="Times New Roman" w:hAnsi="Times New Roman" w:cs="Times New Roman"/>
          <w:sz w:val="24"/>
          <w:szCs w:val="24"/>
        </w:rPr>
        <w:t>Iznimno od stavka 5. ovoga članka, operaterima postrojenja koji obavljaju djelatnost u sektorima ili podsektorima koji su izloženi velikom riziku od izmještanja emisija stakleničkih plinova u treće zemlje količina emisijskih jedinica koja će se dodijeliti besplatno iznosi 100 % od količine utvrđene u skladu s odredbama, Uredbe Komisije (EU) 2019/331 i važećim uputama Europske komisije donesenim na temelju Uredbe Komisije (EU) 2019/331</w:t>
      </w:r>
      <w:r w:rsidRPr="00EA2612">
        <w:rPr>
          <w:rFonts w:ascii="Times New Roman" w:eastAsia="Times New Roman" w:hAnsi="Times New Roman" w:cs="Times New Roman"/>
          <w:sz w:val="24"/>
          <w:szCs w:val="24"/>
          <w:lang w:eastAsia="hr-HR"/>
        </w:rPr>
        <w:t>.''</w:t>
      </w:r>
    </w:p>
    <w:p w14:paraId="6ABCF93B" w14:textId="77777777" w:rsidR="00493AFD" w:rsidRPr="00EA2612" w:rsidRDefault="00493AFD" w:rsidP="001D6F7C">
      <w:pPr>
        <w:spacing w:after="0" w:line="240" w:lineRule="auto"/>
        <w:ind w:firstLine="408"/>
        <w:jc w:val="both"/>
        <w:textAlignment w:val="baseline"/>
        <w:rPr>
          <w:rFonts w:ascii="Times New Roman" w:eastAsia="Times New Roman" w:hAnsi="Times New Roman" w:cs="Times New Roman"/>
          <w:sz w:val="24"/>
          <w:szCs w:val="24"/>
          <w:lang w:eastAsia="hr-HR"/>
        </w:rPr>
      </w:pPr>
    </w:p>
    <w:p w14:paraId="6EB248F6" w14:textId="77777777" w:rsidR="00493AFD" w:rsidRPr="00EA2612" w:rsidRDefault="00493AFD" w:rsidP="001D6F7C">
      <w:pPr>
        <w:spacing w:after="0" w:line="240" w:lineRule="auto"/>
        <w:ind w:firstLine="408"/>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Dosadašnji stavak 8. postaje stavak 7</w:t>
      </w:r>
      <w:r w:rsidR="001D6F7C" w:rsidRPr="00EA2612">
        <w:rPr>
          <w:rFonts w:ascii="Times New Roman" w:eastAsia="Times New Roman" w:hAnsi="Times New Roman" w:cs="Times New Roman"/>
          <w:sz w:val="24"/>
          <w:szCs w:val="24"/>
          <w:lang w:eastAsia="hr-HR"/>
        </w:rPr>
        <w:t>.</w:t>
      </w:r>
    </w:p>
    <w:p w14:paraId="48A60139" w14:textId="77777777" w:rsidR="00493AFD" w:rsidRPr="00EA2612"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2389CB4A" w14:textId="73CF5021" w:rsidR="00493AFD" w:rsidRPr="00EA2612"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 xml:space="preserve">Članak </w:t>
      </w:r>
      <w:r w:rsidR="00D660FF" w:rsidRPr="00EA2612">
        <w:rPr>
          <w:rFonts w:ascii="Times New Roman" w:eastAsia="Times New Roman" w:hAnsi="Times New Roman" w:cs="Times New Roman"/>
          <w:b/>
          <w:sz w:val="24"/>
          <w:szCs w:val="24"/>
          <w:lang w:eastAsia="hr-HR"/>
        </w:rPr>
        <w:t>6</w:t>
      </w:r>
      <w:r w:rsidRPr="00EA2612">
        <w:rPr>
          <w:rFonts w:ascii="Times New Roman" w:eastAsia="Times New Roman" w:hAnsi="Times New Roman" w:cs="Times New Roman"/>
          <w:b/>
          <w:sz w:val="24"/>
          <w:szCs w:val="24"/>
          <w:lang w:eastAsia="hr-HR"/>
        </w:rPr>
        <w:t>.</w:t>
      </w:r>
    </w:p>
    <w:p w14:paraId="784898B7" w14:textId="77777777" w:rsidR="001D6F7C" w:rsidRPr="00EA2612" w:rsidRDefault="001D6F7C" w:rsidP="001D6F7C">
      <w:pPr>
        <w:spacing w:after="0" w:line="240" w:lineRule="auto"/>
        <w:jc w:val="center"/>
        <w:textAlignment w:val="baseline"/>
        <w:rPr>
          <w:rFonts w:ascii="Times New Roman" w:eastAsia="Times New Roman" w:hAnsi="Times New Roman" w:cs="Times New Roman"/>
          <w:sz w:val="24"/>
          <w:szCs w:val="24"/>
          <w:lang w:eastAsia="hr-HR"/>
        </w:rPr>
      </w:pPr>
    </w:p>
    <w:p w14:paraId="1417A596"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Članak 36. briše se.</w:t>
      </w:r>
    </w:p>
    <w:p w14:paraId="6A381DC4"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05DAE3D7" w14:textId="7341FED1" w:rsidR="00493AFD" w:rsidRPr="00EA2612" w:rsidRDefault="00493AFD" w:rsidP="001D6F7C">
      <w:pPr>
        <w:spacing w:after="0" w:line="240" w:lineRule="auto"/>
        <w:jc w:val="center"/>
        <w:textAlignment w:val="baseline"/>
        <w:rPr>
          <w:rFonts w:ascii="Times New Roman" w:hAnsi="Times New Roman" w:cs="Times New Roman"/>
          <w:b/>
          <w:sz w:val="24"/>
          <w:szCs w:val="24"/>
          <w:shd w:val="clear" w:color="auto" w:fill="FFFFFF"/>
        </w:rPr>
      </w:pPr>
      <w:r w:rsidRPr="00EA2612">
        <w:rPr>
          <w:rFonts w:ascii="Times New Roman" w:hAnsi="Times New Roman" w:cs="Times New Roman"/>
          <w:b/>
          <w:sz w:val="24"/>
          <w:szCs w:val="24"/>
          <w:shd w:val="clear" w:color="auto" w:fill="FFFFFF"/>
        </w:rPr>
        <w:t xml:space="preserve">Članak </w:t>
      </w:r>
      <w:r w:rsidR="00D660FF" w:rsidRPr="00EA2612">
        <w:rPr>
          <w:rFonts w:ascii="Times New Roman" w:hAnsi="Times New Roman" w:cs="Times New Roman"/>
          <w:b/>
          <w:sz w:val="24"/>
          <w:szCs w:val="24"/>
          <w:shd w:val="clear" w:color="auto" w:fill="FFFFFF"/>
        </w:rPr>
        <w:t>7</w:t>
      </w:r>
      <w:r w:rsidRPr="00EA2612">
        <w:rPr>
          <w:rFonts w:ascii="Times New Roman" w:hAnsi="Times New Roman" w:cs="Times New Roman"/>
          <w:b/>
          <w:sz w:val="24"/>
          <w:szCs w:val="24"/>
          <w:shd w:val="clear" w:color="auto" w:fill="FFFFFF"/>
        </w:rPr>
        <w:t>.</w:t>
      </w:r>
    </w:p>
    <w:p w14:paraId="39635758" w14:textId="77777777" w:rsidR="00493AFD" w:rsidRPr="00EA2612"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331A9333" w14:textId="77777777" w:rsidR="00493AFD" w:rsidRPr="00EA2612" w:rsidRDefault="00AB0A42" w:rsidP="001D6F7C">
      <w:pPr>
        <w:spacing w:after="0" w:line="240" w:lineRule="auto"/>
        <w:ind w:firstLine="4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članku 37. stavku 6. riječi </w:t>
      </w:r>
      <w:r w:rsidR="001D6F7C"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15. siječnja</w:t>
      </w:r>
      <w:r w:rsidR="001D6F7C" w:rsidRPr="00EA2612">
        <w:rPr>
          <w:rFonts w:ascii="Times New Roman" w:eastAsia="Times New Roman" w:hAnsi="Times New Roman" w:cs="Times New Roman"/>
          <w:sz w:val="24"/>
          <w:szCs w:val="24"/>
          <w:lang w:eastAsia="hr-HR"/>
        </w:rPr>
        <w:t>''</w:t>
      </w:r>
      <w:r w:rsidR="00493AFD" w:rsidRPr="00EA2612">
        <w:rPr>
          <w:rFonts w:ascii="Times New Roman" w:eastAsia="Times New Roman" w:hAnsi="Times New Roman" w:cs="Times New Roman"/>
          <w:sz w:val="24"/>
          <w:szCs w:val="24"/>
          <w:lang w:eastAsia="hr-HR"/>
        </w:rPr>
        <w:t xml:space="preserve"> zamjenjuju se riječima</w:t>
      </w:r>
      <w:r w:rsidRPr="00EA2612">
        <w:rPr>
          <w:rFonts w:ascii="Times New Roman" w:eastAsia="Times New Roman" w:hAnsi="Times New Roman" w:cs="Times New Roman"/>
          <w:sz w:val="24"/>
          <w:szCs w:val="24"/>
          <w:lang w:eastAsia="hr-HR"/>
        </w:rPr>
        <w:t xml:space="preserve"> </w:t>
      </w:r>
      <w:r w:rsidR="001D6F7C"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31. ožujka</w:t>
      </w:r>
      <w:r w:rsidR="001D6F7C"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w:t>
      </w:r>
    </w:p>
    <w:p w14:paraId="1D8DE944"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683A9218"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Stavak 7. briše se.</w:t>
      </w:r>
    </w:p>
    <w:p w14:paraId="2A038BFF" w14:textId="77777777" w:rsidR="009E3D85" w:rsidRPr="00EA2612" w:rsidRDefault="009E3D85" w:rsidP="001D6F7C">
      <w:pPr>
        <w:spacing w:after="0" w:line="240" w:lineRule="auto"/>
        <w:ind w:firstLine="408"/>
        <w:textAlignment w:val="baseline"/>
        <w:rPr>
          <w:rFonts w:ascii="Times New Roman" w:eastAsia="Times New Roman" w:hAnsi="Times New Roman" w:cs="Times New Roman"/>
          <w:sz w:val="24"/>
          <w:szCs w:val="24"/>
          <w:lang w:eastAsia="hr-HR"/>
        </w:rPr>
      </w:pPr>
    </w:p>
    <w:p w14:paraId="651E70FA" w14:textId="45D98971" w:rsidR="00493AFD" w:rsidRPr="00EA2612" w:rsidRDefault="00493AFD" w:rsidP="00F420DE">
      <w:pPr>
        <w:spacing w:after="0" w:line="240" w:lineRule="auto"/>
        <w:ind w:firstLine="408"/>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 xml:space="preserve">Članak </w:t>
      </w:r>
      <w:r w:rsidR="00D660FF" w:rsidRPr="00EA2612">
        <w:rPr>
          <w:rFonts w:ascii="Times New Roman" w:eastAsia="Times New Roman" w:hAnsi="Times New Roman" w:cs="Times New Roman"/>
          <w:b/>
          <w:sz w:val="24"/>
          <w:szCs w:val="24"/>
          <w:lang w:eastAsia="hr-HR"/>
        </w:rPr>
        <w:t>8</w:t>
      </w:r>
      <w:r w:rsidRPr="00EA2612">
        <w:rPr>
          <w:rFonts w:ascii="Times New Roman" w:eastAsia="Times New Roman" w:hAnsi="Times New Roman" w:cs="Times New Roman"/>
          <w:b/>
          <w:sz w:val="24"/>
          <w:szCs w:val="24"/>
          <w:lang w:eastAsia="hr-HR"/>
        </w:rPr>
        <w:t>.</w:t>
      </w:r>
    </w:p>
    <w:p w14:paraId="5BE121A0" w14:textId="77777777" w:rsidR="00493AFD" w:rsidRPr="00EA2612" w:rsidRDefault="00493AFD" w:rsidP="001D6F7C">
      <w:pPr>
        <w:spacing w:after="0" w:line="240" w:lineRule="auto"/>
        <w:ind w:firstLine="408"/>
        <w:jc w:val="center"/>
        <w:textAlignment w:val="baseline"/>
        <w:rPr>
          <w:rFonts w:ascii="Times New Roman" w:eastAsia="Times New Roman" w:hAnsi="Times New Roman" w:cs="Times New Roman"/>
          <w:sz w:val="24"/>
          <w:szCs w:val="24"/>
          <w:lang w:eastAsia="hr-HR"/>
        </w:rPr>
      </w:pPr>
    </w:p>
    <w:p w14:paraId="66D3EC29"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Iza članka 37. dodaje se članak 37.a koji glasi:</w:t>
      </w:r>
    </w:p>
    <w:p w14:paraId="6B17D674" w14:textId="77777777" w:rsidR="00493AFD" w:rsidRPr="00EA2612" w:rsidRDefault="00493AFD" w:rsidP="001D6F7C">
      <w:pPr>
        <w:spacing w:after="0" w:line="240" w:lineRule="auto"/>
        <w:ind w:firstLine="408"/>
        <w:textAlignment w:val="baseline"/>
        <w:rPr>
          <w:rFonts w:ascii="Times New Roman" w:eastAsia="Times New Roman" w:hAnsi="Times New Roman" w:cs="Times New Roman"/>
          <w:sz w:val="24"/>
          <w:szCs w:val="24"/>
          <w:lang w:eastAsia="hr-HR"/>
        </w:rPr>
      </w:pPr>
    </w:p>
    <w:p w14:paraId="0C8B201F" w14:textId="77777777" w:rsidR="00493AFD" w:rsidRPr="00EA2612" w:rsidRDefault="001D6F7C" w:rsidP="001D6F7C">
      <w:pPr>
        <w:pStyle w:val="box459642"/>
        <w:shd w:val="clear" w:color="auto" w:fill="FFFFFF"/>
        <w:spacing w:before="0" w:beforeAutospacing="0" w:after="0" w:afterAutospacing="0"/>
        <w:jc w:val="center"/>
        <w:textAlignment w:val="baseline"/>
      </w:pPr>
      <w:r w:rsidRPr="00EA2612">
        <w:t>''</w:t>
      </w:r>
      <w:r w:rsidR="00493AFD" w:rsidRPr="00EA2612">
        <w:t>Članak 37.a</w:t>
      </w:r>
    </w:p>
    <w:p w14:paraId="505C0207" w14:textId="77777777" w:rsidR="001D6F7C" w:rsidRPr="00EA2612" w:rsidRDefault="001D6F7C" w:rsidP="001D6F7C">
      <w:pPr>
        <w:pStyle w:val="box459642"/>
        <w:shd w:val="clear" w:color="auto" w:fill="FFFFFF"/>
        <w:spacing w:before="0" w:beforeAutospacing="0" w:after="0" w:afterAutospacing="0"/>
        <w:jc w:val="center"/>
        <w:textAlignment w:val="baseline"/>
      </w:pPr>
    </w:p>
    <w:p w14:paraId="74C6AC4B" w14:textId="77777777" w:rsidR="00493AFD" w:rsidRPr="00EA2612" w:rsidRDefault="00493AFD" w:rsidP="001D6F7C">
      <w:pPr>
        <w:pStyle w:val="Odlomakpopisa"/>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 U slučaju da je tijelo državne uprave nadležno za zaštitu okoliša izdalo Rješenje iz članka 37. stavka 3. </w:t>
      </w:r>
      <w:r w:rsidR="00BC6F96" w:rsidRPr="00EA2612">
        <w:rPr>
          <w:rFonts w:ascii="Times New Roman" w:eastAsia="Times New Roman" w:hAnsi="Times New Roman" w:cs="Times New Roman"/>
          <w:sz w:val="24"/>
          <w:szCs w:val="24"/>
          <w:lang w:eastAsia="hr-HR"/>
        </w:rPr>
        <w:t xml:space="preserve">ovoga Zakona, </w:t>
      </w:r>
      <w:r w:rsidRPr="00EA2612">
        <w:rPr>
          <w:rFonts w:ascii="Times New Roman" w:eastAsia="Times New Roman" w:hAnsi="Times New Roman" w:cs="Times New Roman"/>
          <w:sz w:val="24"/>
          <w:szCs w:val="24"/>
          <w:lang w:eastAsia="hr-HR"/>
        </w:rPr>
        <w:t xml:space="preserve">kojim se smanjuje broj </w:t>
      </w:r>
      <w:r w:rsidR="005B426A" w:rsidRPr="00EA2612">
        <w:rPr>
          <w:rFonts w:ascii="Times New Roman" w:eastAsia="Times New Roman" w:hAnsi="Times New Roman" w:cs="Times New Roman"/>
          <w:sz w:val="24"/>
          <w:szCs w:val="24"/>
          <w:lang w:eastAsia="hr-HR"/>
        </w:rPr>
        <w:t xml:space="preserve">besplatno </w:t>
      </w:r>
      <w:r w:rsidRPr="00EA2612">
        <w:rPr>
          <w:rFonts w:ascii="Times New Roman" w:eastAsia="Times New Roman" w:hAnsi="Times New Roman" w:cs="Times New Roman"/>
          <w:sz w:val="24"/>
          <w:szCs w:val="24"/>
          <w:lang w:eastAsia="hr-HR"/>
        </w:rPr>
        <w:t>dodijeljenih emisijskih jedinica postrojenju uslijed smanjenja prosječne razine aktivnosti postrojenja definirane člankom 2. stavkom 1. Uredbe (EU) 2019/1842, operater postrojenja je dužan izvršiti povrat prekomjerno dodijeljenih emisijskih jedinica u roku od 30 dana od dana zaprimanja obavijesti iz stavka 2. ovoga članka.</w:t>
      </w:r>
    </w:p>
    <w:p w14:paraId="04CCACB7" w14:textId="77777777" w:rsidR="00493AFD" w:rsidRPr="00EA2612" w:rsidRDefault="00493AFD" w:rsidP="001D6F7C">
      <w:pPr>
        <w:pStyle w:val="Odlomakpopisa"/>
        <w:spacing w:after="0" w:line="240" w:lineRule="auto"/>
        <w:ind w:left="426"/>
        <w:contextualSpacing w:val="0"/>
        <w:jc w:val="both"/>
        <w:textAlignment w:val="baseline"/>
        <w:rPr>
          <w:rFonts w:ascii="Times New Roman" w:eastAsia="Times New Roman" w:hAnsi="Times New Roman" w:cs="Times New Roman"/>
          <w:sz w:val="24"/>
          <w:szCs w:val="24"/>
          <w:lang w:eastAsia="hr-HR"/>
        </w:rPr>
      </w:pPr>
    </w:p>
    <w:p w14:paraId="3B0A9883" w14:textId="77777777" w:rsidR="001D6F7C" w:rsidRPr="00EA2612" w:rsidRDefault="00493AFD" w:rsidP="00696EAC">
      <w:pPr>
        <w:pStyle w:val="Odlomakpopisa"/>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 Tijelo državne uprave nadležno za zaštitu okoliša o povratu prekomjerno dodijeljenih emisijskih jedinica, po donošenju Odluke Komisije kojom se Središnjem administratoru Dnevnika transakcija Europske unije nalaže da u taj dnevnik unese ispravljenu nacionalnu tablicu dodjele emisijskih jedinica </w:t>
      </w:r>
      <w:r w:rsidR="00E458A4" w:rsidRPr="00EA2612">
        <w:rPr>
          <w:rFonts w:ascii="Times New Roman" w:eastAsia="Times New Roman" w:hAnsi="Times New Roman" w:cs="Times New Roman"/>
          <w:sz w:val="24"/>
          <w:szCs w:val="24"/>
          <w:lang w:eastAsia="hr-HR"/>
        </w:rPr>
        <w:t xml:space="preserve">Republike </w:t>
      </w:r>
      <w:r w:rsidRPr="00EA2612">
        <w:rPr>
          <w:rFonts w:ascii="Times New Roman" w:eastAsia="Times New Roman" w:hAnsi="Times New Roman" w:cs="Times New Roman"/>
          <w:sz w:val="24"/>
          <w:szCs w:val="24"/>
          <w:lang w:eastAsia="hr-HR"/>
        </w:rPr>
        <w:t xml:space="preserve">Hrvatske s konačnim godišnjim količinama </w:t>
      </w:r>
      <w:r w:rsidRPr="00EA2612">
        <w:rPr>
          <w:rFonts w:ascii="Times New Roman" w:eastAsia="Times New Roman" w:hAnsi="Times New Roman" w:cs="Times New Roman"/>
          <w:sz w:val="24"/>
          <w:szCs w:val="24"/>
          <w:lang w:eastAsia="hr-HR"/>
        </w:rPr>
        <w:lastRenderedPageBreak/>
        <w:t>emisijskih jedinica za prijelaznu besplatnu dodjelu emisijskih jedinica, dostavlja obavijest operateru postrojenja</w:t>
      </w:r>
      <w:r w:rsidR="00696EAC" w:rsidRPr="00EA2612">
        <w:rPr>
          <w:rFonts w:ascii="Times New Roman" w:eastAsia="Times New Roman" w:hAnsi="Times New Roman" w:cs="Times New Roman"/>
          <w:sz w:val="24"/>
          <w:szCs w:val="24"/>
          <w:lang w:eastAsia="hr-HR"/>
        </w:rPr>
        <w:t xml:space="preserve"> u skladu sa člankom 48. stavkom 4. Uredbe Komisije (EU) 2019/1122</w:t>
      </w:r>
      <w:r w:rsidRPr="00EA2612">
        <w:rPr>
          <w:rFonts w:ascii="Times New Roman" w:eastAsia="Times New Roman" w:hAnsi="Times New Roman" w:cs="Times New Roman"/>
          <w:sz w:val="24"/>
          <w:szCs w:val="24"/>
          <w:lang w:eastAsia="hr-HR"/>
        </w:rPr>
        <w:t>.</w:t>
      </w:r>
    </w:p>
    <w:p w14:paraId="20899DA1" w14:textId="77777777" w:rsidR="001D6F7C" w:rsidRPr="00EA2612" w:rsidRDefault="001D6F7C" w:rsidP="001D6F7C">
      <w:pPr>
        <w:pStyle w:val="Odlomakpopisa"/>
        <w:spacing w:after="0" w:line="240" w:lineRule="auto"/>
        <w:ind w:left="426"/>
        <w:contextualSpacing w:val="0"/>
        <w:jc w:val="both"/>
        <w:textAlignment w:val="baseline"/>
        <w:rPr>
          <w:rFonts w:ascii="Times New Roman" w:eastAsia="Times New Roman" w:hAnsi="Times New Roman" w:cs="Times New Roman"/>
          <w:sz w:val="24"/>
          <w:szCs w:val="24"/>
          <w:lang w:eastAsia="hr-HR"/>
        </w:rPr>
      </w:pPr>
    </w:p>
    <w:p w14:paraId="5A70DA44" w14:textId="77777777" w:rsidR="009B038F" w:rsidRPr="00EA2612" w:rsidRDefault="001D6F7C" w:rsidP="001D6F7C">
      <w:pPr>
        <w:pStyle w:val="Odlomakpopisa"/>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 </w:t>
      </w:r>
      <w:r w:rsidR="009B038F" w:rsidRPr="00EA2612">
        <w:rPr>
          <w:rFonts w:ascii="Times New Roman" w:eastAsia="Times New Roman" w:hAnsi="Times New Roman" w:cs="Times New Roman"/>
          <w:sz w:val="24"/>
          <w:szCs w:val="24"/>
          <w:lang w:eastAsia="hr-HR"/>
        </w:rPr>
        <w:t>U slučaju stečaja ili likvidacije trgovačkog društva operater postrojenja ili stečajni upravitelj dužan je o tome izvijestiti tijelo državne uprave nadležno za zaštitu okoliša u roku od 30 dana od dana pokretanja stečaja ili likvidacije.</w:t>
      </w:r>
    </w:p>
    <w:p w14:paraId="3672460F" w14:textId="77777777" w:rsidR="007A02DB" w:rsidRPr="00EA2612" w:rsidRDefault="007A02DB" w:rsidP="001D6F7C">
      <w:pPr>
        <w:pStyle w:val="Odlomakpopisa"/>
        <w:shd w:val="clear" w:color="auto" w:fill="FFFFFF"/>
        <w:tabs>
          <w:tab w:val="left" w:pos="90"/>
        </w:tabs>
        <w:spacing w:after="0" w:line="240" w:lineRule="auto"/>
        <w:ind w:left="426"/>
        <w:contextualSpacing w:val="0"/>
        <w:jc w:val="both"/>
        <w:textAlignment w:val="baseline"/>
        <w:rPr>
          <w:rFonts w:ascii="Times New Roman" w:hAnsi="Times New Roman" w:cs="Times New Roman"/>
          <w:sz w:val="24"/>
          <w:szCs w:val="24"/>
        </w:rPr>
      </w:pPr>
    </w:p>
    <w:p w14:paraId="58F681BE" w14:textId="77777777" w:rsidR="00515F5C" w:rsidRPr="00EA2612" w:rsidRDefault="00F8433C" w:rsidP="001D6F7C">
      <w:pPr>
        <w:pStyle w:val="Odlomakpopisa"/>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 U slučaju pokretanja stečaja ili likvidacije </w:t>
      </w:r>
      <w:r w:rsidR="00F04CBD" w:rsidRPr="00EA2612">
        <w:rPr>
          <w:rFonts w:ascii="Times New Roman" w:eastAsia="Times New Roman" w:hAnsi="Times New Roman" w:cs="Times New Roman"/>
          <w:sz w:val="24"/>
          <w:szCs w:val="24"/>
          <w:lang w:eastAsia="hr-HR"/>
        </w:rPr>
        <w:t>iz stavka 3</w:t>
      </w:r>
      <w:r w:rsidR="001453C8" w:rsidRPr="00EA2612">
        <w:rPr>
          <w:rFonts w:ascii="Times New Roman" w:eastAsia="Times New Roman" w:hAnsi="Times New Roman" w:cs="Times New Roman"/>
          <w:sz w:val="24"/>
          <w:szCs w:val="24"/>
          <w:lang w:eastAsia="hr-HR"/>
        </w:rPr>
        <w:t xml:space="preserve">. </w:t>
      </w:r>
      <w:r w:rsidRPr="00EA2612">
        <w:rPr>
          <w:rFonts w:ascii="Times New Roman" w:eastAsia="Times New Roman" w:hAnsi="Times New Roman" w:cs="Times New Roman"/>
          <w:sz w:val="24"/>
          <w:szCs w:val="24"/>
          <w:lang w:eastAsia="hr-HR"/>
        </w:rPr>
        <w:t xml:space="preserve">ovoga članka </w:t>
      </w:r>
      <w:r w:rsidR="007A02DB" w:rsidRPr="00EA2612">
        <w:rPr>
          <w:rFonts w:ascii="Times New Roman" w:eastAsia="Times New Roman" w:hAnsi="Times New Roman" w:cs="Times New Roman"/>
          <w:sz w:val="24"/>
          <w:szCs w:val="24"/>
          <w:lang w:eastAsia="hr-HR"/>
        </w:rPr>
        <w:t>operater postrojenja ili stečajni upravitelj dužan je izvršiti povrat prekomjerno dodijeljenih emisijskih jedinica u skladu sa stavkom 1. i stavkom 2. ovoga članka.</w:t>
      </w:r>
    </w:p>
    <w:p w14:paraId="03DC3D21" w14:textId="77777777" w:rsidR="007A02DB" w:rsidRPr="00EA2612" w:rsidRDefault="007A02DB" w:rsidP="001D6F7C">
      <w:pPr>
        <w:pStyle w:val="box471372"/>
        <w:shd w:val="clear" w:color="auto" w:fill="FFFFFF"/>
        <w:spacing w:before="0" w:beforeAutospacing="0" w:after="0" w:afterAutospacing="0"/>
        <w:jc w:val="both"/>
        <w:textAlignment w:val="baseline"/>
        <w:rPr>
          <w:color w:val="231F20"/>
        </w:rPr>
      </w:pPr>
    </w:p>
    <w:p w14:paraId="3321CC11" w14:textId="77777777" w:rsidR="009509C2" w:rsidRPr="00EA2612" w:rsidRDefault="007A02DB" w:rsidP="001D6F7C">
      <w:pPr>
        <w:pStyle w:val="Odlomakpopisa"/>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 Operater postrojenja ili stečajni upravitelj koji ne izvrši povrat prekomjerno</w:t>
      </w:r>
      <w:r w:rsidR="00F04CBD" w:rsidRPr="00EA2612">
        <w:rPr>
          <w:rFonts w:ascii="Times New Roman" w:eastAsia="Times New Roman" w:hAnsi="Times New Roman" w:cs="Times New Roman"/>
          <w:sz w:val="24"/>
          <w:szCs w:val="24"/>
          <w:lang w:eastAsia="hr-HR"/>
        </w:rPr>
        <w:t xml:space="preserve"> besplatno</w:t>
      </w:r>
      <w:r w:rsidRPr="00EA2612">
        <w:rPr>
          <w:rFonts w:ascii="Times New Roman" w:eastAsia="Times New Roman" w:hAnsi="Times New Roman" w:cs="Times New Roman"/>
          <w:sz w:val="24"/>
          <w:szCs w:val="24"/>
          <w:lang w:eastAsia="hr-HR"/>
        </w:rPr>
        <w:t xml:space="preserve"> dodijeljenih emisijskih jedinica u skladu sa stavkom 1. i stavkom 2. ovoga članka</w:t>
      </w:r>
      <w:r w:rsidR="00DC3AFF" w:rsidRPr="00EA2612">
        <w:rPr>
          <w:rFonts w:ascii="Times New Roman" w:eastAsia="Times New Roman" w:hAnsi="Times New Roman" w:cs="Times New Roman"/>
          <w:sz w:val="24"/>
          <w:szCs w:val="24"/>
          <w:lang w:eastAsia="hr-HR"/>
        </w:rPr>
        <w:t>, dužan je platiti novčanu naknadu</w:t>
      </w:r>
      <w:r w:rsidRPr="00EA2612">
        <w:rPr>
          <w:rFonts w:ascii="Times New Roman" w:eastAsia="Times New Roman" w:hAnsi="Times New Roman" w:cs="Times New Roman"/>
          <w:sz w:val="24"/>
          <w:szCs w:val="24"/>
          <w:lang w:eastAsia="hr-HR"/>
        </w:rPr>
        <w:t xml:space="preserve"> u dvostrukoj vrijednosti ukupnog broja emisijskih jedinica koje su mu prekomjerno dodijeljene.</w:t>
      </w:r>
    </w:p>
    <w:p w14:paraId="329E810B" w14:textId="77777777" w:rsidR="009509C2" w:rsidRPr="00EA2612" w:rsidRDefault="009509C2" w:rsidP="009509C2">
      <w:pPr>
        <w:pStyle w:val="Odlomakpopisa"/>
        <w:spacing w:after="0" w:line="240" w:lineRule="auto"/>
        <w:ind w:left="426"/>
        <w:contextualSpacing w:val="0"/>
        <w:jc w:val="both"/>
        <w:textAlignment w:val="baseline"/>
        <w:rPr>
          <w:rFonts w:ascii="Times New Roman" w:eastAsia="Times New Roman" w:hAnsi="Times New Roman" w:cs="Times New Roman"/>
          <w:sz w:val="24"/>
          <w:szCs w:val="24"/>
          <w:lang w:eastAsia="hr-HR"/>
        </w:rPr>
      </w:pPr>
    </w:p>
    <w:p w14:paraId="05C946CF" w14:textId="77777777" w:rsidR="00493AFD" w:rsidRPr="00EA2612" w:rsidRDefault="009509C2" w:rsidP="001D6F7C">
      <w:pPr>
        <w:pStyle w:val="Odlomakpopisa"/>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 </w:t>
      </w:r>
      <w:r w:rsidR="00493AFD" w:rsidRPr="00EA2612">
        <w:rPr>
          <w:rFonts w:ascii="Times New Roman" w:eastAsia="Times New Roman" w:hAnsi="Times New Roman" w:cs="Times New Roman"/>
          <w:sz w:val="24"/>
          <w:szCs w:val="24"/>
          <w:lang w:eastAsia="hr-HR"/>
        </w:rPr>
        <w:t>O novčano</w:t>
      </w:r>
      <w:r w:rsidR="00A92983" w:rsidRPr="00EA2612">
        <w:rPr>
          <w:rFonts w:ascii="Times New Roman" w:eastAsia="Times New Roman" w:hAnsi="Times New Roman" w:cs="Times New Roman"/>
          <w:sz w:val="24"/>
          <w:szCs w:val="24"/>
          <w:lang w:eastAsia="hr-HR"/>
        </w:rPr>
        <w:t>m</w:t>
      </w:r>
      <w:r w:rsidR="00493AFD" w:rsidRPr="00EA2612">
        <w:rPr>
          <w:rFonts w:ascii="Times New Roman" w:eastAsia="Times New Roman" w:hAnsi="Times New Roman" w:cs="Times New Roman"/>
          <w:sz w:val="24"/>
          <w:szCs w:val="24"/>
          <w:lang w:eastAsia="hr-HR"/>
        </w:rPr>
        <w:t xml:space="preserve"> </w:t>
      </w:r>
      <w:r w:rsidR="00F420DE" w:rsidRPr="00EA2612">
        <w:rPr>
          <w:rFonts w:ascii="Times New Roman" w:eastAsia="Times New Roman" w:hAnsi="Times New Roman" w:cs="Times New Roman"/>
          <w:sz w:val="24"/>
          <w:szCs w:val="24"/>
          <w:lang w:eastAsia="hr-HR"/>
        </w:rPr>
        <w:t>iznosu</w:t>
      </w:r>
      <w:r w:rsidR="00493AFD" w:rsidRPr="00EA2612">
        <w:rPr>
          <w:rFonts w:ascii="Times New Roman" w:eastAsia="Times New Roman" w:hAnsi="Times New Roman" w:cs="Times New Roman"/>
          <w:sz w:val="24"/>
          <w:szCs w:val="24"/>
          <w:lang w:eastAsia="hr-HR"/>
        </w:rPr>
        <w:t xml:space="preserve"> iz stavka </w:t>
      </w:r>
      <w:r w:rsidR="007A02DB" w:rsidRPr="00EA2612">
        <w:rPr>
          <w:rFonts w:ascii="Times New Roman" w:eastAsia="Times New Roman" w:hAnsi="Times New Roman" w:cs="Times New Roman"/>
          <w:sz w:val="24"/>
          <w:szCs w:val="24"/>
          <w:lang w:eastAsia="hr-HR"/>
        </w:rPr>
        <w:t>5</w:t>
      </w:r>
      <w:r w:rsidR="00493AFD" w:rsidRPr="00EA2612">
        <w:rPr>
          <w:rFonts w:ascii="Times New Roman" w:eastAsia="Times New Roman" w:hAnsi="Times New Roman" w:cs="Times New Roman"/>
          <w:sz w:val="24"/>
          <w:szCs w:val="24"/>
          <w:lang w:eastAsia="hr-HR"/>
        </w:rPr>
        <w:t>. ovoga članka, tijelo državne uprave nadležno za zaštitu okoliša po službenoj dužnosti donosi rješenje.</w:t>
      </w:r>
    </w:p>
    <w:p w14:paraId="15AE3570" w14:textId="77777777" w:rsidR="007A02DB" w:rsidRPr="00EA2612" w:rsidRDefault="007A02DB" w:rsidP="001D6F7C">
      <w:pPr>
        <w:spacing w:after="0" w:line="240" w:lineRule="auto"/>
        <w:jc w:val="both"/>
        <w:textAlignment w:val="baseline"/>
        <w:rPr>
          <w:rFonts w:ascii="Times New Roman" w:eastAsia="Times New Roman" w:hAnsi="Times New Roman" w:cs="Times New Roman"/>
          <w:sz w:val="24"/>
          <w:szCs w:val="24"/>
          <w:lang w:eastAsia="hr-HR"/>
        </w:rPr>
      </w:pPr>
    </w:p>
    <w:p w14:paraId="5744D30B" w14:textId="77777777" w:rsidR="00AC7F0C" w:rsidRPr="00EA2612" w:rsidRDefault="00B56162" w:rsidP="00B56162">
      <w:pPr>
        <w:pStyle w:val="Odlomakpopisa"/>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 </w:t>
      </w:r>
      <w:r w:rsidR="00AC7F0C" w:rsidRPr="00EA2612">
        <w:rPr>
          <w:rFonts w:ascii="Times New Roman" w:eastAsia="Times New Roman" w:hAnsi="Times New Roman" w:cs="Times New Roman"/>
          <w:sz w:val="24"/>
          <w:szCs w:val="24"/>
          <w:lang w:eastAsia="hr-HR"/>
        </w:rPr>
        <w:t xml:space="preserve">Protiv rješenja iz stavka </w:t>
      </w:r>
      <w:r w:rsidR="00FE05C5" w:rsidRPr="00EA2612">
        <w:rPr>
          <w:rFonts w:ascii="Times New Roman" w:eastAsia="Times New Roman" w:hAnsi="Times New Roman" w:cs="Times New Roman"/>
          <w:sz w:val="24"/>
          <w:szCs w:val="24"/>
          <w:lang w:eastAsia="hr-HR"/>
        </w:rPr>
        <w:t>6.</w:t>
      </w:r>
      <w:r w:rsidR="00AC7F0C" w:rsidRPr="00EA2612">
        <w:rPr>
          <w:rFonts w:ascii="Times New Roman" w:eastAsia="Times New Roman" w:hAnsi="Times New Roman" w:cs="Times New Roman"/>
          <w:sz w:val="24"/>
          <w:szCs w:val="24"/>
          <w:lang w:eastAsia="hr-HR"/>
        </w:rPr>
        <w:t xml:space="preserve"> ovoga članka nije dopuštena žalba, ali se može pokrenuti upravni spor</w:t>
      </w:r>
      <w:r w:rsidRPr="00EA2612">
        <w:rPr>
          <w:rFonts w:ascii="Times New Roman" w:eastAsia="Times New Roman" w:hAnsi="Times New Roman" w:cs="Times New Roman"/>
          <w:sz w:val="24"/>
          <w:szCs w:val="24"/>
          <w:lang w:eastAsia="hr-HR"/>
        </w:rPr>
        <w:t xml:space="preserve"> pred nadležnim upravnim sudom.</w:t>
      </w:r>
    </w:p>
    <w:p w14:paraId="0661202C" w14:textId="77777777" w:rsidR="00493AFD" w:rsidRPr="00EA2612" w:rsidRDefault="00493AFD" w:rsidP="001D6F7C">
      <w:pPr>
        <w:pStyle w:val="Odlomakpopisa"/>
        <w:spacing w:after="0" w:line="240" w:lineRule="auto"/>
        <w:ind w:left="426"/>
        <w:contextualSpacing w:val="0"/>
        <w:jc w:val="both"/>
        <w:textAlignment w:val="baseline"/>
        <w:rPr>
          <w:rFonts w:ascii="Times New Roman" w:eastAsia="Times New Roman" w:hAnsi="Times New Roman" w:cs="Times New Roman"/>
          <w:sz w:val="24"/>
          <w:szCs w:val="24"/>
          <w:lang w:eastAsia="hr-HR"/>
        </w:rPr>
      </w:pPr>
    </w:p>
    <w:p w14:paraId="571BDCEC" w14:textId="77777777" w:rsidR="00493AFD" w:rsidRPr="00EA2612" w:rsidRDefault="00B56162" w:rsidP="00B56162">
      <w:pPr>
        <w:pStyle w:val="Odlomakpopisa"/>
        <w:numPr>
          <w:ilvl w:val="0"/>
          <w:numId w:val="7"/>
        </w:numPr>
        <w:spacing w:after="0" w:line="240" w:lineRule="auto"/>
        <w:ind w:left="0" w:firstLine="426"/>
        <w:contextualSpacing w:val="0"/>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 </w:t>
      </w:r>
      <w:r w:rsidR="00493AFD" w:rsidRPr="00EA2612">
        <w:rPr>
          <w:rFonts w:ascii="Times New Roman" w:eastAsia="Times New Roman" w:hAnsi="Times New Roman" w:cs="Times New Roman"/>
          <w:sz w:val="24"/>
          <w:szCs w:val="24"/>
          <w:lang w:eastAsia="hr-HR"/>
        </w:rPr>
        <w:t>Vrijednost</w:t>
      </w:r>
      <w:r w:rsidR="00AC7F0C" w:rsidRPr="00EA2612">
        <w:rPr>
          <w:rFonts w:ascii="Times New Roman" w:eastAsia="Times New Roman" w:hAnsi="Times New Roman" w:cs="Times New Roman"/>
          <w:sz w:val="24"/>
          <w:szCs w:val="24"/>
          <w:lang w:eastAsia="hr-HR"/>
        </w:rPr>
        <w:t xml:space="preserve"> ukupnog broja</w:t>
      </w:r>
      <w:r w:rsidR="00493AFD" w:rsidRPr="00EA2612">
        <w:rPr>
          <w:rFonts w:ascii="Times New Roman" w:eastAsia="Times New Roman" w:hAnsi="Times New Roman" w:cs="Times New Roman"/>
          <w:sz w:val="24"/>
          <w:szCs w:val="24"/>
          <w:lang w:eastAsia="hr-HR"/>
        </w:rPr>
        <w:t xml:space="preserve"> emisijskih jedinica iz stavka </w:t>
      </w:r>
      <w:r w:rsidR="007A02DB" w:rsidRPr="00EA2612">
        <w:rPr>
          <w:rFonts w:ascii="Times New Roman" w:eastAsia="Times New Roman" w:hAnsi="Times New Roman" w:cs="Times New Roman"/>
          <w:sz w:val="24"/>
          <w:szCs w:val="24"/>
          <w:lang w:eastAsia="hr-HR"/>
        </w:rPr>
        <w:t>5</w:t>
      </w:r>
      <w:r w:rsidR="00493AFD" w:rsidRPr="00EA2612">
        <w:rPr>
          <w:rFonts w:ascii="Times New Roman" w:eastAsia="Times New Roman" w:hAnsi="Times New Roman" w:cs="Times New Roman"/>
          <w:sz w:val="24"/>
          <w:szCs w:val="24"/>
          <w:lang w:eastAsia="hr-HR"/>
        </w:rPr>
        <w:t xml:space="preserve">. ovoga članka računa se po cijeni emisijske jedinice koja je iznosila na dan donošenja rješenja iz stavka </w:t>
      </w:r>
      <w:r w:rsidR="00FE05C5" w:rsidRPr="00EA2612">
        <w:rPr>
          <w:rFonts w:ascii="Times New Roman" w:eastAsia="Times New Roman" w:hAnsi="Times New Roman" w:cs="Times New Roman"/>
          <w:sz w:val="24"/>
          <w:szCs w:val="24"/>
          <w:lang w:eastAsia="hr-HR"/>
        </w:rPr>
        <w:t>6</w:t>
      </w:r>
      <w:r w:rsidR="00493AFD" w:rsidRPr="00EA2612">
        <w:rPr>
          <w:rFonts w:ascii="Times New Roman" w:eastAsia="Times New Roman" w:hAnsi="Times New Roman" w:cs="Times New Roman"/>
          <w:sz w:val="24"/>
          <w:szCs w:val="24"/>
          <w:lang w:eastAsia="hr-HR"/>
        </w:rPr>
        <w:t>. ovoga članka, odnosno cijeni koja je iznosila posljednjeg dana trgovanja na zajedničkoj dražbovnoj platformi Europske unije</w:t>
      </w:r>
      <w:r w:rsidR="00DD0D52" w:rsidRPr="00EA2612">
        <w:rPr>
          <w:rFonts w:ascii="Times New Roman" w:eastAsia="Times New Roman" w:hAnsi="Times New Roman" w:cs="Times New Roman"/>
          <w:sz w:val="24"/>
          <w:szCs w:val="24"/>
          <w:lang w:eastAsia="hr-HR"/>
        </w:rPr>
        <w:t>, prije donošenja rješenja</w:t>
      </w:r>
      <w:r w:rsidR="00493AFD" w:rsidRPr="00EA2612">
        <w:rPr>
          <w:rFonts w:ascii="Times New Roman" w:eastAsia="Times New Roman" w:hAnsi="Times New Roman" w:cs="Times New Roman"/>
          <w:sz w:val="24"/>
          <w:szCs w:val="24"/>
          <w:lang w:eastAsia="hr-HR"/>
        </w:rPr>
        <w:t>.</w:t>
      </w:r>
    </w:p>
    <w:p w14:paraId="62F738A0" w14:textId="77777777" w:rsidR="00493AFD" w:rsidRPr="00EA2612" w:rsidRDefault="00493AFD" w:rsidP="001D6F7C">
      <w:pPr>
        <w:pStyle w:val="Odlomakpopisa"/>
        <w:spacing w:after="0" w:line="240" w:lineRule="auto"/>
        <w:ind w:left="426"/>
        <w:contextualSpacing w:val="0"/>
        <w:jc w:val="both"/>
        <w:textAlignment w:val="baseline"/>
        <w:rPr>
          <w:rFonts w:ascii="Times New Roman" w:eastAsia="Times New Roman" w:hAnsi="Times New Roman" w:cs="Times New Roman"/>
          <w:sz w:val="24"/>
          <w:szCs w:val="24"/>
          <w:lang w:eastAsia="hr-HR"/>
        </w:rPr>
      </w:pPr>
    </w:p>
    <w:p w14:paraId="41444BBC" w14:textId="2C3A3CF0" w:rsidR="00493AFD" w:rsidRPr="00EA2612" w:rsidRDefault="00A92983" w:rsidP="001D6F7C">
      <w:pPr>
        <w:spacing w:after="0" w:line="240" w:lineRule="auto"/>
        <w:ind w:firstLine="360"/>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w:t>
      </w:r>
      <w:r w:rsidR="009509C2" w:rsidRPr="00EA2612">
        <w:rPr>
          <w:rFonts w:ascii="Times New Roman" w:eastAsia="Times New Roman" w:hAnsi="Times New Roman" w:cs="Times New Roman"/>
          <w:sz w:val="24"/>
          <w:szCs w:val="24"/>
          <w:lang w:eastAsia="hr-HR"/>
        </w:rPr>
        <w:t>9</w:t>
      </w:r>
      <w:r w:rsidRPr="00EA2612">
        <w:rPr>
          <w:rFonts w:ascii="Times New Roman" w:eastAsia="Times New Roman" w:hAnsi="Times New Roman" w:cs="Times New Roman"/>
          <w:sz w:val="24"/>
          <w:szCs w:val="24"/>
          <w:lang w:eastAsia="hr-HR"/>
        </w:rPr>
        <w:t>)</w:t>
      </w:r>
      <w:r w:rsidR="00493AFD" w:rsidRPr="00EA2612">
        <w:rPr>
          <w:rFonts w:ascii="Times New Roman" w:eastAsia="Times New Roman" w:hAnsi="Times New Roman" w:cs="Times New Roman"/>
          <w:sz w:val="24"/>
          <w:szCs w:val="24"/>
          <w:lang w:eastAsia="hr-HR"/>
        </w:rPr>
        <w:t xml:space="preserve"> Novčan</w:t>
      </w:r>
      <w:r w:rsidR="00AC7F0C" w:rsidRPr="00EA2612">
        <w:rPr>
          <w:rFonts w:ascii="Times New Roman" w:eastAsia="Times New Roman" w:hAnsi="Times New Roman" w:cs="Times New Roman"/>
          <w:sz w:val="24"/>
          <w:szCs w:val="24"/>
          <w:lang w:eastAsia="hr-HR"/>
        </w:rPr>
        <w:t xml:space="preserve">i iznos </w:t>
      </w:r>
      <w:r w:rsidR="00493AFD" w:rsidRPr="00EA2612">
        <w:rPr>
          <w:rFonts w:ascii="Times New Roman" w:eastAsia="Times New Roman" w:hAnsi="Times New Roman" w:cs="Times New Roman"/>
          <w:sz w:val="24"/>
          <w:szCs w:val="24"/>
          <w:lang w:eastAsia="hr-HR"/>
        </w:rPr>
        <w:t xml:space="preserve">utvrđen rješenjem iz stavka </w:t>
      </w:r>
      <w:r w:rsidR="00FE05C5" w:rsidRPr="00EA2612">
        <w:rPr>
          <w:rFonts w:ascii="Times New Roman" w:eastAsia="Times New Roman" w:hAnsi="Times New Roman" w:cs="Times New Roman"/>
          <w:sz w:val="24"/>
          <w:szCs w:val="24"/>
          <w:lang w:eastAsia="hr-HR"/>
        </w:rPr>
        <w:t>6</w:t>
      </w:r>
      <w:r w:rsidR="00493AFD" w:rsidRPr="00EA2612">
        <w:rPr>
          <w:rFonts w:ascii="Times New Roman" w:eastAsia="Times New Roman" w:hAnsi="Times New Roman" w:cs="Times New Roman"/>
          <w:sz w:val="24"/>
          <w:szCs w:val="24"/>
          <w:lang w:eastAsia="hr-HR"/>
        </w:rPr>
        <w:t>. ovoga članka uplaćuje se u državni proračun</w:t>
      </w:r>
      <w:r w:rsidR="009E1CDB" w:rsidRPr="00EA2612">
        <w:rPr>
          <w:rFonts w:ascii="Times New Roman" w:eastAsia="Times New Roman" w:hAnsi="Times New Roman" w:cs="Times New Roman"/>
          <w:sz w:val="24"/>
          <w:szCs w:val="24"/>
          <w:lang w:eastAsia="hr-HR"/>
        </w:rPr>
        <w:t xml:space="preserve"> u korist tijela državne uprave nadležnog za zaštitu okoliša.</w:t>
      </w:r>
    </w:p>
    <w:p w14:paraId="741A3D91" w14:textId="77777777" w:rsidR="00493AFD" w:rsidRPr="00EA2612" w:rsidRDefault="00493AFD" w:rsidP="001D6F7C">
      <w:pPr>
        <w:pStyle w:val="Odlomakpopisa"/>
        <w:spacing w:after="0" w:line="240" w:lineRule="auto"/>
        <w:ind w:left="426"/>
        <w:contextualSpacing w:val="0"/>
        <w:jc w:val="both"/>
        <w:textAlignment w:val="baseline"/>
        <w:rPr>
          <w:rFonts w:ascii="Times New Roman" w:eastAsia="Times New Roman" w:hAnsi="Times New Roman" w:cs="Times New Roman"/>
          <w:sz w:val="24"/>
          <w:szCs w:val="24"/>
          <w:lang w:eastAsia="hr-HR"/>
        </w:rPr>
      </w:pPr>
    </w:p>
    <w:p w14:paraId="2DB8CE73" w14:textId="37000547" w:rsidR="00493AFD" w:rsidRPr="00EA2612" w:rsidRDefault="00A92983" w:rsidP="001D6F7C">
      <w:pPr>
        <w:spacing w:after="0" w:line="240" w:lineRule="auto"/>
        <w:ind w:firstLine="360"/>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w:t>
      </w:r>
      <w:r w:rsidR="009509C2" w:rsidRPr="00EA2612">
        <w:rPr>
          <w:rFonts w:ascii="Times New Roman" w:eastAsia="Times New Roman" w:hAnsi="Times New Roman" w:cs="Times New Roman"/>
          <w:sz w:val="24"/>
          <w:szCs w:val="24"/>
          <w:lang w:eastAsia="hr-HR"/>
        </w:rPr>
        <w:t>10</w:t>
      </w:r>
      <w:r w:rsidRPr="00EA2612">
        <w:rPr>
          <w:rFonts w:ascii="Times New Roman" w:eastAsia="Times New Roman" w:hAnsi="Times New Roman" w:cs="Times New Roman"/>
          <w:sz w:val="24"/>
          <w:szCs w:val="24"/>
          <w:lang w:eastAsia="hr-HR"/>
        </w:rPr>
        <w:t>)</w:t>
      </w:r>
      <w:r w:rsidR="00493AFD" w:rsidRPr="00EA2612">
        <w:rPr>
          <w:rFonts w:ascii="Times New Roman" w:eastAsia="Times New Roman" w:hAnsi="Times New Roman" w:cs="Times New Roman"/>
          <w:sz w:val="24"/>
          <w:szCs w:val="24"/>
          <w:lang w:eastAsia="hr-HR"/>
        </w:rPr>
        <w:t xml:space="preserve"> Financijskim sredstvima koja se uplaćuju u državni proračun temeljem donesenog rješenja iz stavka </w:t>
      </w:r>
      <w:r w:rsidR="00FE05C5" w:rsidRPr="00EA2612">
        <w:rPr>
          <w:rFonts w:ascii="Times New Roman" w:eastAsia="Times New Roman" w:hAnsi="Times New Roman" w:cs="Times New Roman"/>
          <w:sz w:val="24"/>
          <w:szCs w:val="24"/>
          <w:lang w:eastAsia="hr-HR"/>
        </w:rPr>
        <w:t>6</w:t>
      </w:r>
      <w:r w:rsidR="00493AFD" w:rsidRPr="00EA2612">
        <w:rPr>
          <w:rFonts w:ascii="Times New Roman" w:eastAsia="Times New Roman" w:hAnsi="Times New Roman" w:cs="Times New Roman"/>
          <w:sz w:val="24"/>
          <w:szCs w:val="24"/>
          <w:lang w:eastAsia="hr-HR"/>
        </w:rPr>
        <w:t xml:space="preserve"> ovoga članka, tijelo državne uprave nadležno za zaštitu okoliša osigurava </w:t>
      </w:r>
      <w:r w:rsidR="00B65983" w:rsidRPr="00EA2612">
        <w:rPr>
          <w:rFonts w:ascii="Times New Roman" w:eastAsia="Times New Roman" w:hAnsi="Times New Roman" w:cs="Times New Roman"/>
          <w:sz w:val="24"/>
          <w:szCs w:val="24"/>
          <w:lang w:eastAsia="hr-HR"/>
        </w:rPr>
        <w:t xml:space="preserve">kupovinu </w:t>
      </w:r>
      <w:r w:rsidR="001B41F5" w:rsidRPr="00EA2612">
        <w:rPr>
          <w:rFonts w:ascii="Times New Roman" w:eastAsia="Times New Roman" w:hAnsi="Times New Roman" w:cs="Times New Roman"/>
          <w:sz w:val="24"/>
          <w:szCs w:val="24"/>
          <w:lang w:eastAsia="hr-HR"/>
        </w:rPr>
        <w:t xml:space="preserve">i </w:t>
      </w:r>
      <w:r w:rsidR="00493AFD" w:rsidRPr="00EA2612">
        <w:rPr>
          <w:rFonts w:ascii="Times New Roman" w:eastAsia="Times New Roman" w:hAnsi="Times New Roman" w:cs="Times New Roman"/>
          <w:sz w:val="24"/>
          <w:szCs w:val="24"/>
          <w:lang w:eastAsia="hr-HR"/>
        </w:rPr>
        <w:t>povrat prekomjerno</w:t>
      </w:r>
      <w:r w:rsidR="008545B5" w:rsidRPr="00EA2612">
        <w:rPr>
          <w:rFonts w:ascii="Times New Roman" w:eastAsia="Times New Roman" w:hAnsi="Times New Roman" w:cs="Times New Roman"/>
          <w:sz w:val="24"/>
          <w:szCs w:val="24"/>
          <w:lang w:eastAsia="hr-HR"/>
        </w:rPr>
        <w:t xml:space="preserve"> besplatno</w:t>
      </w:r>
      <w:r w:rsidR="00493AFD" w:rsidRPr="00EA2612">
        <w:rPr>
          <w:rFonts w:ascii="Times New Roman" w:eastAsia="Times New Roman" w:hAnsi="Times New Roman" w:cs="Times New Roman"/>
          <w:sz w:val="24"/>
          <w:szCs w:val="24"/>
          <w:lang w:eastAsia="hr-HR"/>
        </w:rPr>
        <w:t xml:space="preserve"> dodijeljenih emisijskih jedinica temeljem članka 3. stavka 3. Uredbe Komisije (EU) 2019/1842.</w:t>
      </w:r>
    </w:p>
    <w:p w14:paraId="25D4E579" w14:textId="77777777" w:rsidR="001B41F5" w:rsidRPr="00EA2612" w:rsidRDefault="001B41F5" w:rsidP="001D6F7C">
      <w:pPr>
        <w:spacing w:after="0" w:line="240" w:lineRule="auto"/>
        <w:ind w:firstLine="360"/>
        <w:jc w:val="both"/>
        <w:textAlignment w:val="baseline"/>
        <w:rPr>
          <w:rFonts w:ascii="Times New Roman" w:eastAsia="Times New Roman" w:hAnsi="Times New Roman" w:cs="Times New Roman"/>
          <w:sz w:val="24"/>
          <w:szCs w:val="24"/>
          <w:lang w:eastAsia="hr-HR"/>
        </w:rPr>
      </w:pPr>
    </w:p>
    <w:p w14:paraId="737428AC" w14:textId="595B77C7" w:rsidR="001B41F5" w:rsidRPr="00EA2612" w:rsidRDefault="001B41F5" w:rsidP="00D901B1">
      <w:pPr>
        <w:spacing w:after="0" w:line="240" w:lineRule="auto"/>
        <w:ind w:firstLine="360"/>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(11) Način </w:t>
      </w:r>
      <w:r w:rsidR="00B65983" w:rsidRPr="00EA2612">
        <w:rPr>
          <w:rFonts w:ascii="Times New Roman" w:eastAsia="Times New Roman" w:hAnsi="Times New Roman" w:cs="Times New Roman"/>
          <w:sz w:val="24"/>
          <w:szCs w:val="24"/>
          <w:lang w:eastAsia="hr-HR"/>
        </w:rPr>
        <w:t xml:space="preserve">kupovine </w:t>
      </w:r>
      <w:r w:rsidRPr="00EA2612">
        <w:rPr>
          <w:rFonts w:ascii="Times New Roman" w:eastAsia="Times New Roman" w:hAnsi="Times New Roman" w:cs="Times New Roman"/>
          <w:sz w:val="24"/>
          <w:szCs w:val="24"/>
          <w:lang w:eastAsia="hr-HR"/>
        </w:rPr>
        <w:t>i povrata prekomjerno besplatno dodijeljenih emisijskih jedinica i</w:t>
      </w:r>
      <w:r w:rsidR="00D901B1" w:rsidRPr="00EA2612">
        <w:rPr>
          <w:rFonts w:ascii="Times New Roman" w:eastAsia="Times New Roman" w:hAnsi="Times New Roman" w:cs="Times New Roman"/>
          <w:sz w:val="24"/>
          <w:szCs w:val="24"/>
          <w:lang w:eastAsia="hr-HR"/>
        </w:rPr>
        <w:t>z</w:t>
      </w:r>
      <w:r w:rsidRPr="00EA2612">
        <w:rPr>
          <w:rFonts w:ascii="Times New Roman" w:eastAsia="Times New Roman" w:hAnsi="Times New Roman" w:cs="Times New Roman"/>
          <w:sz w:val="24"/>
          <w:szCs w:val="24"/>
          <w:lang w:eastAsia="hr-HR"/>
        </w:rPr>
        <w:t xml:space="preserve"> stavka 10. </w:t>
      </w:r>
      <w:r w:rsidR="00D901B1" w:rsidRPr="00EA2612">
        <w:rPr>
          <w:rFonts w:ascii="Times New Roman" w:eastAsia="Times New Roman" w:hAnsi="Times New Roman" w:cs="Times New Roman"/>
          <w:sz w:val="24"/>
          <w:szCs w:val="24"/>
          <w:lang w:eastAsia="hr-HR"/>
        </w:rPr>
        <w:t>ovoga članka propisuje se pravilnikom iz članka 60. ovoga Zakona.</w:t>
      </w:r>
      <w:r w:rsidR="00174F7F" w:rsidRPr="00EA2612">
        <w:rPr>
          <w:rFonts w:ascii="Times New Roman" w:eastAsia="Times New Roman" w:hAnsi="Times New Roman" w:cs="Times New Roman"/>
          <w:sz w:val="24"/>
          <w:szCs w:val="24"/>
          <w:lang w:eastAsia="hr-HR"/>
        </w:rPr>
        <w:t>''</w:t>
      </w:r>
    </w:p>
    <w:p w14:paraId="4A4946E5" w14:textId="77777777" w:rsidR="00493AFD" w:rsidRPr="00EA2612" w:rsidRDefault="00493AFD" w:rsidP="001D6F7C">
      <w:pPr>
        <w:pStyle w:val="Odlomakpopisa"/>
        <w:spacing w:after="0" w:line="240" w:lineRule="auto"/>
        <w:rPr>
          <w:rFonts w:ascii="Times New Roman" w:eastAsia="Times New Roman" w:hAnsi="Times New Roman" w:cs="Times New Roman"/>
          <w:sz w:val="24"/>
          <w:szCs w:val="24"/>
          <w:lang w:eastAsia="hr-HR"/>
        </w:rPr>
      </w:pPr>
    </w:p>
    <w:p w14:paraId="78319522" w14:textId="457A9515" w:rsidR="00493AFD" w:rsidRPr="00EA2612"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 xml:space="preserve">Članak </w:t>
      </w:r>
      <w:r w:rsidR="00D660FF" w:rsidRPr="00EA2612">
        <w:rPr>
          <w:rFonts w:ascii="Times New Roman" w:eastAsia="Times New Roman" w:hAnsi="Times New Roman" w:cs="Times New Roman"/>
          <w:b/>
          <w:sz w:val="24"/>
          <w:szCs w:val="24"/>
          <w:lang w:eastAsia="hr-HR"/>
        </w:rPr>
        <w:t>9</w:t>
      </w:r>
      <w:r w:rsidRPr="00EA2612">
        <w:rPr>
          <w:rFonts w:ascii="Times New Roman" w:eastAsia="Times New Roman" w:hAnsi="Times New Roman" w:cs="Times New Roman"/>
          <w:b/>
          <w:sz w:val="24"/>
          <w:szCs w:val="24"/>
          <w:lang w:eastAsia="hr-HR"/>
        </w:rPr>
        <w:t>.</w:t>
      </w:r>
    </w:p>
    <w:p w14:paraId="2133204E" w14:textId="77777777" w:rsidR="00493AFD" w:rsidRPr="00EA2612"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416B19FE" w14:textId="77777777" w:rsidR="00493AFD" w:rsidRPr="00EA2612" w:rsidRDefault="00493AFD" w:rsidP="001D6F7C">
      <w:pPr>
        <w:spacing w:after="0" w:line="240" w:lineRule="auto"/>
        <w:ind w:firstLine="7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Članak 38. mijenja se i glasi:</w:t>
      </w:r>
    </w:p>
    <w:p w14:paraId="44D0EDF4" w14:textId="77777777" w:rsidR="00493AFD" w:rsidRPr="00EA2612" w:rsidRDefault="00493AFD" w:rsidP="001D6F7C">
      <w:pPr>
        <w:spacing w:after="0" w:line="240" w:lineRule="auto"/>
        <w:ind w:firstLine="708"/>
        <w:textAlignment w:val="baseline"/>
        <w:rPr>
          <w:rFonts w:ascii="Times New Roman" w:eastAsia="Times New Roman" w:hAnsi="Times New Roman" w:cs="Times New Roman"/>
          <w:sz w:val="24"/>
          <w:szCs w:val="24"/>
          <w:lang w:eastAsia="hr-HR"/>
        </w:rPr>
      </w:pPr>
    </w:p>
    <w:p w14:paraId="1E458AD3" w14:textId="77777777" w:rsidR="00493AFD" w:rsidRPr="00EA2612" w:rsidRDefault="001D6F7C" w:rsidP="001D6F7C">
      <w:pPr>
        <w:spacing w:after="0" w:line="240" w:lineRule="auto"/>
        <w:ind w:firstLine="708"/>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w:t>
      </w:r>
      <w:r w:rsidR="00493AFD" w:rsidRPr="00EA2612">
        <w:rPr>
          <w:rFonts w:ascii="Times New Roman" w:eastAsia="Times New Roman" w:hAnsi="Times New Roman" w:cs="Times New Roman"/>
          <w:sz w:val="24"/>
          <w:szCs w:val="24"/>
          <w:lang w:eastAsia="hr-HR"/>
        </w:rPr>
        <w:t>Protiv rješenja o izdavanju dozvole iz članka 29. stavka 4. ovoga Zakona, rješenja iz članka 32. stavka 8., članka 33. stavka 2.</w:t>
      </w:r>
      <w:r w:rsidR="00C81CC7" w:rsidRPr="00EA2612">
        <w:rPr>
          <w:rFonts w:ascii="Times New Roman" w:eastAsia="Times New Roman" w:hAnsi="Times New Roman" w:cs="Times New Roman"/>
          <w:sz w:val="24"/>
          <w:szCs w:val="24"/>
          <w:lang w:eastAsia="hr-HR"/>
        </w:rPr>
        <w:t xml:space="preserve"> i</w:t>
      </w:r>
      <w:r w:rsidR="004F618E" w:rsidRPr="00EA2612">
        <w:rPr>
          <w:rFonts w:ascii="Times New Roman" w:eastAsia="Times New Roman" w:hAnsi="Times New Roman" w:cs="Times New Roman"/>
          <w:sz w:val="24"/>
          <w:szCs w:val="24"/>
          <w:lang w:eastAsia="hr-HR"/>
        </w:rPr>
        <w:t xml:space="preserve"> </w:t>
      </w:r>
      <w:r w:rsidR="00493AFD" w:rsidRPr="00EA2612">
        <w:rPr>
          <w:rFonts w:ascii="Times New Roman" w:eastAsia="Times New Roman" w:hAnsi="Times New Roman" w:cs="Times New Roman"/>
          <w:sz w:val="24"/>
          <w:szCs w:val="24"/>
          <w:lang w:eastAsia="hr-HR"/>
        </w:rPr>
        <w:t xml:space="preserve">članka 37. stavaka 2. i 3. žalba nije dopuštena, ali </w:t>
      </w:r>
      <w:r w:rsidRPr="00EA2612">
        <w:rPr>
          <w:rFonts w:ascii="Times New Roman" w:eastAsia="Times New Roman" w:hAnsi="Times New Roman" w:cs="Times New Roman"/>
          <w:sz w:val="24"/>
          <w:szCs w:val="24"/>
          <w:lang w:eastAsia="hr-HR"/>
        </w:rPr>
        <w:t>se može pokrenuti upravni spor</w:t>
      </w:r>
      <w:r w:rsidR="00023411" w:rsidRPr="00EA2612">
        <w:rPr>
          <w:rFonts w:ascii="Times New Roman" w:eastAsia="Times New Roman" w:hAnsi="Times New Roman" w:cs="Times New Roman"/>
          <w:sz w:val="24"/>
          <w:szCs w:val="24"/>
          <w:lang w:eastAsia="hr-HR"/>
        </w:rPr>
        <w:t xml:space="preserve"> pred nadležnim upravnim sudom</w:t>
      </w:r>
      <w:r w:rsidRPr="00EA2612">
        <w:rPr>
          <w:rFonts w:ascii="Times New Roman" w:eastAsia="Times New Roman" w:hAnsi="Times New Roman" w:cs="Times New Roman"/>
          <w:sz w:val="24"/>
          <w:szCs w:val="24"/>
          <w:lang w:eastAsia="hr-HR"/>
        </w:rPr>
        <w:t>.''</w:t>
      </w:r>
    </w:p>
    <w:p w14:paraId="6CEB8AAE" w14:textId="77777777" w:rsidR="00493AFD" w:rsidRPr="00EA2612" w:rsidRDefault="00493AFD" w:rsidP="001D6F7C">
      <w:pPr>
        <w:spacing w:after="0" w:line="240" w:lineRule="auto"/>
        <w:ind w:firstLine="708"/>
        <w:jc w:val="both"/>
        <w:textAlignment w:val="baseline"/>
        <w:rPr>
          <w:rFonts w:ascii="Times New Roman" w:eastAsia="Times New Roman" w:hAnsi="Times New Roman" w:cs="Times New Roman"/>
          <w:sz w:val="24"/>
          <w:szCs w:val="24"/>
          <w:lang w:eastAsia="hr-HR"/>
        </w:rPr>
      </w:pPr>
    </w:p>
    <w:p w14:paraId="233420BC" w14:textId="0AB62917" w:rsidR="00493AFD" w:rsidRPr="00EA2612"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 xml:space="preserve">Članak </w:t>
      </w:r>
      <w:r w:rsidR="00D660FF" w:rsidRPr="00EA2612">
        <w:rPr>
          <w:rFonts w:ascii="Times New Roman" w:eastAsia="Times New Roman" w:hAnsi="Times New Roman" w:cs="Times New Roman"/>
          <w:b/>
          <w:sz w:val="24"/>
          <w:szCs w:val="24"/>
          <w:lang w:eastAsia="hr-HR"/>
        </w:rPr>
        <w:t>10</w:t>
      </w:r>
      <w:r w:rsidRPr="00EA2612">
        <w:rPr>
          <w:rFonts w:ascii="Times New Roman" w:eastAsia="Times New Roman" w:hAnsi="Times New Roman" w:cs="Times New Roman"/>
          <w:b/>
          <w:sz w:val="24"/>
          <w:szCs w:val="24"/>
          <w:lang w:eastAsia="hr-HR"/>
        </w:rPr>
        <w:t>.</w:t>
      </w:r>
    </w:p>
    <w:p w14:paraId="21D898F3" w14:textId="77777777" w:rsidR="00493AFD" w:rsidRPr="00EA2612"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0D707527" w14:textId="77777777" w:rsidR="00493AFD" w:rsidRPr="00EA2612" w:rsidRDefault="00AB0A42" w:rsidP="001D6F7C">
      <w:pPr>
        <w:spacing w:after="0" w:line="240" w:lineRule="auto"/>
        <w:ind w:firstLine="708"/>
        <w:jc w:val="both"/>
        <w:textAlignment w:val="baseline"/>
        <w:rPr>
          <w:rFonts w:ascii="Times New Roman" w:hAnsi="Times New Roman" w:cs="Times New Roman"/>
          <w:sz w:val="24"/>
          <w:szCs w:val="24"/>
        </w:rPr>
      </w:pPr>
      <w:r w:rsidRPr="00EA2612">
        <w:rPr>
          <w:rFonts w:ascii="Times New Roman" w:hAnsi="Times New Roman" w:cs="Times New Roman"/>
          <w:sz w:val="24"/>
          <w:szCs w:val="24"/>
        </w:rPr>
        <w:t xml:space="preserve">U članku 54. stavku 1. riječi </w:t>
      </w:r>
      <w:r w:rsidR="001D6F7C" w:rsidRPr="00EA2612">
        <w:rPr>
          <w:rFonts w:ascii="Times New Roman" w:hAnsi="Times New Roman" w:cs="Times New Roman"/>
          <w:sz w:val="24"/>
          <w:szCs w:val="24"/>
        </w:rPr>
        <w:t>''</w:t>
      </w:r>
      <w:r w:rsidRPr="00EA2612">
        <w:rPr>
          <w:rFonts w:ascii="Times New Roman" w:hAnsi="Times New Roman" w:cs="Times New Roman"/>
          <w:sz w:val="24"/>
          <w:szCs w:val="24"/>
        </w:rPr>
        <w:t>članka 36.,</w:t>
      </w:r>
      <w:r w:rsidR="001D6F7C" w:rsidRPr="00EA2612">
        <w:rPr>
          <w:rFonts w:ascii="Times New Roman" w:hAnsi="Times New Roman" w:cs="Times New Roman"/>
          <w:sz w:val="24"/>
          <w:szCs w:val="24"/>
        </w:rPr>
        <w:t>''</w:t>
      </w:r>
      <w:r w:rsidR="00493AFD" w:rsidRPr="00EA2612">
        <w:rPr>
          <w:rFonts w:ascii="Times New Roman" w:hAnsi="Times New Roman" w:cs="Times New Roman"/>
          <w:sz w:val="24"/>
          <w:szCs w:val="24"/>
        </w:rPr>
        <w:t xml:space="preserve"> brišu se.</w:t>
      </w:r>
    </w:p>
    <w:p w14:paraId="2E4B0899" w14:textId="77777777" w:rsidR="001D6F7C" w:rsidRPr="00EA2612" w:rsidRDefault="001D6F7C" w:rsidP="001D6F7C">
      <w:pPr>
        <w:spacing w:after="0" w:line="240" w:lineRule="auto"/>
        <w:ind w:firstLine="708"/>
        <w:jc w:val="both"/>
        <w:textAlignment w:val="baseline"/>
        <w:rPr>
          <w:rFonts w:ascii="Times New Roman" w:hAnsi="Times New Roman" w:cs="Times New Roman"/>
          <w:sz w:val="24"/>
          <w:szCs w:val="24"/>
        </w:rPr>
      </w:pPr>
    </w:p>
    <w:p w14:paraId="0F95AE9A" w14:textId="0952FE66" w:rsidR="00493AFD" w:rsidRPr="00EA2612"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Članak 1</w:t>
      </w:r>
      <w:r w:rsidR="00D660FF" w:rsidRPr="00EA2612">
        <w:rPr>
          <w:rFonts w:ascii="Times New Roman" w:eastAsia="Times New Roman" w:hAnsi="Times New Roman" w:cs="Times New Roman"/>
          <w:b/>
          <w:sz w:val="24"/>
          <w:szCs w:val="24"/>
          <w:lang w:eastAsia="hr-HR"/>
        </w:rPr>
        <w:t>1</w:t>
      </w:r>
      <w:r w:rsidRPr="00EA2612">
        <w:rPr>
          <w:rFonts w:ascii="Times New Roman" w:eastAsia="Times New Roman" w:hAnsi="Times New Roman" w:cs="Times New Roman"/>
          <w:b/>
          <w:sz w:val="24"/>
          <w:szCs w:val="24"/>
          <w:lang w:eastAsia="hr-HR"/>
        </w:rPr>
        <w:t>.</w:t>
      </w:r>
    </w:p>
    <w:p w14:paraId="7C57F553" w14:textId="77777777" w:rsidR="00493AFD" w:rsidRPr="00EA2612"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556B77DF" w14:textId="14C82E8C" w:rsidR="00493AFD" w:rsidRPr="00EA2612" w:rsidRDefault="00493AFD" w:rsidP="001D6F7C">
      <w:pPr>
        <w:spacing w:after="0" w:line="240" w:lineRule="auto"/>
        <w:ind w:firstLine="7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članku 56. stavku 1. riječi </w:t>
      </w:r>
      <w:r w:rsidR="001D6F7C" w:rsidRPr="00EA2612">
        <w:rPr>
          <w:rFonts w:ascii="Times New Roman" w:eastAsia="Times New Roman" w:hAnsi="Times New Roman" w:cs="Times New Roman"/>
          <w:sz w:val="24"/>
          <w:szCs w:val="24"/>
          <w:lang w:eastAsia="hr-HR"/>
        </w:rPr>
        <w:t>''</w:t>
      </w:r>
      <w:r w:rsidR="008E1936" w:rsidRPr="00EA2612">
        <w:rPr>
          <w:rFonts w:ascii="Times New Roman" w:hAnsi="Times New Roman" w:cs="Times New Roman"/>
          <w:sz w:val="24"/>
          <w:szCs w:val="24"/>
        </w:rPr>
        <w:t>članka 36. stavka 2. i</w:t>
      </w:r>
      <w:r w:rsidR="001D6F7C" w:rsidRPr="00EA2612">
        <w:rPr>
          <w:rFonts w:ascii="Times New Roman" w:hAnsi="Times New Roman" w:cs="Times New Roman"/>
          <w:sz w:val="24"/>
          <w:szCs w:val="24"/>
        </w:rPr>
        <w:t>''</w:t>
      </w:r>
      <w:r w:rsidRPr="00EA2612">
        <w:rPr>
          <w:rFonts w:ascii="Times New Roman" w:eastAsia="Times New Roman" w:hAnsi="Times New Roman" w:cs="Times New Roman"/>
          <w:sz w:val="24"/>
          <w:szCs w:val="24"/>
          <w:lang w:eastAsia="hr-HR"/>
        </w:rPr>
        <w:t xml:space="preserve"> brišu se</w:t>
      </w:r>
      <w:r w:rsidR="008214B1" w:rsidRPr="00EA2612">
        <w:rPr>
          <w:rFonts w:ascii="Times New Roman" w:eastAsia="Times New Roman" w:hAnsi="Times New Roman" w:cs="Times New Roman"/>
          <w:sz w:val="24"/>
          <w:szCs w:val="24"/>
          <w:lang w:eastAsia="hr-HR"/>
        </w:rPr>
        <w:t xml:space="preserve">, </w:t>
      </w:r>
      <w:r w:rsidR="00CD4141" w:rsidRPr="00EA2612">
        <w:rPr>
          <w:rFonts w:ascii="Times New Roman" w:eastAsia="Times New Roman" w:hAnsi="Times New Roman" w:cs="Times New Roman"/>
          <w:sz w:val="24"/>
          <w:szCs w:val="24"/>
          <w:lang w:eastAsia="hr-HR"/>
        </w:rPr>
        <w:t>a datum „28. veljače“ mijenja se u „3</w:t>
      </w:r>
      <w:r w:rsidR="001B7B21" w:rsidRPr="00EA2612">
        <w:rPr>
          <w:rFonts w:ascii="Times New Roman" w:eastAsia="Times New Roman" w:hAnsi="Times New Roman" w:cs="Times New Roman"/>
          <w:sz w:val="24"/>
          <w:szCs w:val="24"/>
          <w:lang w:eastAsia="hr-HR"/>
        </w:rPr>
        <w:t>0. lipnja“</w:t>
      </w:r>
      <w:r w:rsidRPr="00EA2612">
        <w:rPr>
          <w:rFonts w:ascii="Times New Roman" w:eastAsia="Times New Roman" w:hAnsi="Times New Roman" w:cs="Times New Roman"/>
          <w:sz w:val="24"/>
          <w:szCs w:val="24"/>
          <w:lang w:eastAsia="hr-HR"/>
        </w:rPr>
        <w:t>.</w:t>
      </w:r>
    </w:p>
    <w:p w14:paraId="4F531DDE" w14:textId="77777777" w:rsidR="001B7B21" w:rsidRPr="00EA2612" w:rsidRDefault="001B7B21" w:rsidP="001D6F7C">
      <w:pPr>
        <w:spacing w:after="0" w:line="240" w:lineRule="auto"/>
        <w:ind w:firstLine="708"/>
        <w:textAlignment w:val="baseline"/>
        <w:rPr>
          <w:rFonts w:ascii="Times New Roman" w:eastAsia="Times New Roman" w:hAnsi="Times New Roman" w:cs="Times New Roman"/>
          <w:sz w:val="24"/>
          <w:szCs w:val="24"/>
          <w:lang w:eastAsia="hr-HR"/>
        </w:rPr>
      </w:pPr>
    </w:p>
    <w:p w14:paraId="5926C453" w14:textId="67C72EE5" w:rsidR="001B7B21" w:rsidRPr="00EA2612" w:rsidRDefault="001B7B21" w:rsidP="001D6F7C">
      <w:pPr>
        <w:spacing w:after="0" w:line="240" w:lineRule="auto"/>
        <w:ind w:firstLine="7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stavku 2. datum „28. veljače“ mijenja se u „30. lipnja“.</w:t>
      </w:r>
    </w:p>
    <w:p w14:paraId="16E296A2" w14:textId="77777777" w:rsidR="00493AFD" w:rsidRPr="00EA2612" w:rsidRDefault="00493AFD" w:rsidP="001D6F7C">
      <w:pPr>
        <w:spacing w:after="0" w:line="240" w:lineRule="auto"/>
        <w:ind w:firstLine="708"/>
        <w:textAlignment w:val="baseline"/>
        <w:rPr>
          <w:rFonts w:ascii="Times New Roman" w:eastAsia="Times New Roman" w:hAnsi="Times New Roman" w:cs="Times New Roman"/>
          <w:sz w:val="24"/>
          <w:szCs w:val="24"/>
          <w:lang w:eastAsia="hr-HR"/>
        </w:rPr>
      </w:pPr>
    </w:p>
    <w:p w14:paraId="0DB9788E" w14:textId="77777777" w:rsidR="00493AFD" w:rsidRPr="00EA2612" w:rsidRDefault="00493AFD" w:rsidP="001D6F7C">
      <w:pPr>
        <w:spacing w:after="0" w:line="240" w:lineRule="auto"/>
        <w:ind w:firstLine="7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stavku 3. riječi </w:t>
      </w:r>
      <w:r w:rsidR="001D6F7C"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članka 3</w:t>
      </w:r>
      <w:r w:rsidR="00AB0A42" w:rsidRPr="00EA2612">
        <w:rPr>
          <w:rFonts w:ascii="Times New Roman" w:eastAsia="Times New Roman" w:hAnsi="Times New Roman" w:cs="Times New Roman"/>
          <w:sz w:val="24"/>
          <w:szCs w:val="24"/>
          <w:lang w:eastAsia="hr-HR"/>
        </w:rPr>
        <w:t>6. stavka 2. točaka 2. do 6. te</w:t>
      </w:r>
      <w:r w:rsidR="001D6F7C"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 xml:space="preserve"> brišu se.</w:t>
      </w:r>
    </w:p>
    <w:p w14:paraId="1F529FCD" w14:textId="77777777" w:rsidR="00F12086" w:rsidRPr="00EA2612" w:rsidRDefault="00F12086" w:rsidP="001D6F7C">
      <w:pPr>
        <w:spacing w:after="0" w:line="240" w:lineRule="auto"/>
        <w:ind w:firstLine="708"/>
        <w:textAlignment w:val="baseline"/>
        <w:rPr>
          <w:rFonts w:ascii="Times New Roman" w:eastAsia="Times New Roman" w:hAnsi="Times New Roman" w:cs="Times New Roman"/>
          <w:sz w:val="24"/>
          <w:szCs w:val="24"/>
          <w:lang w:eastAsia="hr-HR"/>
        </w:rPr>
      </w:pPr>
    </w:p>
    <w:p w14:paraId="3FC94880" w14:textId="4FF63485" w:rsidR="00F12086" w:rsidRPr="00EA2612" w:rsidRDefault="00F12086"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Članak 1</w:t>
      </w:r>
      <w:r w:rsidR="00D660FF" w:rsidRPr="00EA2612">
        <w:rPr>
          <w:rFonts w:ascii="Times New Roman" w:eastAsia="Times New Roman" w:hAnsi="Times New Roman" w:cs="Times New Roman"/>
          <w:b/>
          <w:sz w:val="24"/>
          <w:szCs w:val="24"/>
          <w:lang w:eastAsia="hr-HR"/>
        </w:rPr>
        <w:t>2</w:t>
      </w:r>
      <w:r w:rsidRPr="00EA2612">
        <w:rPr>
          <w:rFonts w:ascii="Times New Roman" w:eastAsia="Times New Roman" w:hAnsi="Times New Roman" w:cs="Times New Roman"/>
          <w:b/>
          <w:sz w:val="24"/>
          <w:szCs w:val="24"/>
          <w:lang w:eastAsia="hr-HR"/>
        </w:rPr>
        <w:t>.</w:t>
      </w:r>
    </w:p>
    <w:p w14:paraId="27EF25DA" w14:textId="77777777" w:rsidR="001D6F7C" w:rsidRPr="00EA2612" w:rsidRDefault="001D6F7C" w:rsidP="001D6F7C">
      <w:pPr>
        <w:spacing w:after="0" w:line="240" w:lineRule="auto"/>
        <w:jc w:val="center"/>
        <w:textAlignment w:val="baseline"/>
        <w:rPr>
          <w:rFonts w:ascii="Times New Roman" w:eastAsia="Times New Roman" w:hAnsi="Times New Roman" w:cs="Times New Roman"/>
          <w:sz w:val="24"/>
          <w:szCs w:val="24"/>
          <w:lang w:eastAsia="hr-HR"/>
        </w:rPr>
      </w:pPr>
    </w:p>
    <w:p w14:paraId="7D189321" w14:textId="2BAEB264" w:rsidR="001B7B21" w:rsidRPr="00EA2612" w:rsidRDefault="001B7B21" w:rsidP="001B7B21">
      <w:pPr>
        <w:spacing w:after="0" w:line="240" w:lineRule="auto"/>
        <w:ind w:firstLine="708"/>
        <w:textAlignment w:val="baseline"/>
        <w:rPr>
          <w:rFonts w:ascii="Times New Roman" w:eastAsia="Times New Roman" w:hAnsi="Times New Roman" w:cs="Times New Roman"/>
          <w:sz w:val="24"/>
          <w:szCs w:val="24"/>
          <w:lang w:eastAsia="hr-HR"/>
        </w:rPr>
      </w:pPr>
      <w:bookmarkStart w:id="2" w:name="_Hlk142033978"/>
      <w:r w:rsidRPr="00EA2612">
        <w:rPr>
          <w:rFonts w:ascii="Times New Roman" w:eastAsia="Times New Roman" w:hAnsi="Times New Roman" w:cs="Times New Roman"/>
          <w:sz w:val="24"/>
          <w:szCs w:val="24"/>
          <w:lang w:eastAsia="hr-HR"/>
        </w:rPr>
        <w:t>U članku 5</w:t>
      </w:r>
      <w:r w:rsidR="00513B68" w:rsidRPr="00EA2612">
        <w:rPr>
          <w:rFonts w:ascii="Times New Roman" w:eastAsia="Times New Roman" w:hAnsi="Times New Roman" w:cs="Times New Roman"/>
          <w:sz w:val="24"/>
          <w:szCs w:val="24"/>
          <w:lang w:eastAsia="hr-HR"/>
        </w:rPr>
        <w:t>7</w:t>
      </w:r>
      <w:r w:rsidRPr="00EA2612">
        <w:rPr>
          <w:rFonts w:ascii="Times New Roman" w:eastAsia="Times New Roman" w:hAnsi="Times New Roman" w:cs="Times New Roman"/>
          <w:sz w:val="24"/>
          <w:szCs w:val="24"/>
          <w:lang w:eastAsia="hr-HR"/>
        </w:rPr>
        <w:t>. stavku 1. datum „</w:t>
      </w:r>
      <w:r w:rsidR="00513B68" w:rsidRPr="00EA2612">
        <w:rPr>
          <w:rFonts w:ascii="Times New Roman" w:eastAsia="Times New Roman" w:hAnsi="Times New Roman" w:cs="Times New Roman"/>
          <w:sz w:val="24"/>
          <w:szCs w:val="24"/>
          <w:lang w:eastAsia="hr-HR"/>
        </w:rPr>
        <w:t>30</w:t>
      </w:r>
      <w:r w:rsidRPr="00EA2612">
        <w:rPr>
          <w:rFonts w:ascii="Times New Roman" w:eastAsia="Times New Roman" w:hAnsi="Times New Roman" w:cs="Times New Roman"/>
          <w:sz w:val="24"/>
          <w:szCs w:val="24"/>
          <w:lang w:eastAsia="hr-HR"/>
        </w:rPr>
        <w:t xml:space="preserve">. </w:t>
      </w:r>
      <w:r w:rsidR="00513B68" w:rsidRPr="00EA2612">
        <w:rPr>
          <w:rFonts w:ascii="Times New Roman" w:eastAsia="Times New Roman" w:hAnsi="Times New Roman" w:cs="Times New Roman"/>
          <w:sz w:val="24"/>
          <w:szCs w:val="24"/>
          <w:lang w:eastAsia="hr-HR"/>
        </w:rPr>
        <w:t>travnja</w:t>
      </w:r>
      <w:r w:rsidRPr="00EA2612">
        <w:rPr>
          <w:rFonts w:ascii="Times New Roman" w:eastAsia="Times New Roman" w:hAnsi="Times New Roman" w:cs="Times New Roman"/>
          <w:sz w:val="24"/>
          <w:szCs w:val="24"/>
          <w:lang w:eastAsia="hr-HR"/>
        </w:rPr>
        <w:t xml:space="preserve">“ mijenja se u „30. </w:t>
      </w:r>
      <w:r w:rsidR="00513B68" w:rsidRPr="00EA2612">
        <w:rPr>
          <w:rFonts w:ascii="Times New Roman" w:eastAsia="Times New Roman" w:hAnsi="Times New Roman" w:cs="Times New Roman"/>
          <w:sz w:val="24"/>
          <w:szCs w:val="24"/>
          <w:lang w:eastAsia="hr-HR"/>
        </w:rPr>
        <w:t>rujna</w:t>
      </w:r>
      <w:r w:rsidRPr="00EA2612">
        <w:rPr>
          <w:rFonts w:ascii="Times New Roman" w:eastAsia="Times New Roman" w:hAnsi="Times New Roman" w:cs="Times New Roman"/>
          <w:sz w:val="24"/>
          <w:szCs w:val="24"/>
          <w:lang w:eastAsia="hr-HR"/>
        </w:rPr>
        <w:t>“.</w:t>
      </w:r>
    </w:p>
    <w:bookmarkEnd w:id="2"/>
    <w:p w14:paraId="32D15D9D" w14:textId="77777777" w:rsidR="001B7B21" w:rsidRPr="00EA2612" w:rsidRDefault="001B7B21" w:rsidP="001B7B21">
      <w:pPr>
        <w:spacing w:after="0" w:line="240" w:lineRule="auto"/>
        <w:textAlignment w:val="baseline"/>
        <w:rPr>
          <w:rFonts w:ascii="Times New Roman" w:eastAsia="Times New Roman" w:hAnsi="Times New Roman" w:cs="Times New Roman"/>
          <w:sz w:val="24"/>
          <w:szCs w:val="24"/>
          <w:lang w:eastAsia="hr-HR"/>
        </w:rPr>
      </w:pPr>
    </w:p>
    <w:p w14:paraId="1D2376C2" w14:textId="1B0312C7" w:rsidR="001B7B21" w:rsidRPr="00EA2612" w:rsidRDefault="001B7B21" w:rsidP="00513B68">
      <w:pPr>
        <w:spacing w:after="0" w:line="240" w:lineRule="auto"/>
        <w:ind w:firstLine="7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stavku 2. datum </w:t>
      </w:r>
      <w:r w:rsidR="00513B68" w:rsidRPr="00EA2612">
        <w:rPr>
          <w:rFonts w:ascii="Times New Roman" w:eastAsia="Times New Roman" w:hAnsi="Times New Roman" w:cs="Times New Roman"/>
          <w:sz w:val="24"/>
          <w:szCs w:val="24"/>
          <w:lang w:eastAsia="hr-HR"/>
        </w:rPr>
        <w:t>„30. travnja“ mijenja se u „30. rujna“.</w:t>
      </w:r>
    </w:p>
    <w:p w14:paraId="5D9CF9BE" w14:textId="77777777" w:rsidR="001B7B21" w:rsidRPr="00EA2612" w:rsidRDefault="001B7B21" w:rsidP="001D6F7C">
      <w:pPr>
        <w:spacing w:after="0" w:line="240" w:lineRule="auto"/>
        <w:jc w:val="center"/>
        <w:textAlignment w:val="baseline"/>
        <w:rPr>
          <w:rFonts w:ascii="Times New Roman" w:eastAsia="Times New Roman" w:hAnsi="Times New Roman" w:cs="Times New Roman"/>
          <w:sz w:val="24"/>
          <w:szCs w:val="24"/>
          <w:lang w:eastAsia="hr-HR"/>
        </w:rPr>
      </w:pPr>
    </w:p>
    <w:p w14:paraId="0A2B1150" w14:textId="33E2BB04" w:rsidR="001B7B21" w:rsidRPr="00EA2612" w:rsidRDefault="001B7B21" w:rsidP="001D6F7C">
      <w:pPr>
        <w:spacing w:after="0" w:line="240" w:lineRule="auto"/>
        <w:jc w:val="center"/>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Članak 1</w:t>
      </w:r>
      <w:r w:rsidR="00D660FF" w:rsidRPr="00EA2612">
        <w:rPr>
          <w:rFonts w:ascii="Times New Roman" w:eastAsia="Times New Roman" w:hAnsi="Times New Roman" w:cs="Times New Roman"/>
          <w:sz w:val="24"/>
          <w:szCs w:val="24"/>
          <w:lang w:eastAsia="hr-HR"/>
        </w:rPr>
        <w:t>3</w:t>
      </w:r>
      <w:r w:rsidRPr="00EA2612">
        <w:rPr>
          <w:rFonts w:ascii="Times New Roman" w:eastAsia="Times New Roman" w:hAnsi="Times New Roman" w:cs="Times New Roman"/>
          <w:sz w:val="24"/>
          <w:szCs w:val="24"/>
          <w:lang w:eastAsia="hr-HR"/>
        </w:rPr>
        <w:t>.</w:t>
      </w:r>
    </w:p>
    <w:p w14:paraId="0761003B" w14:textId="77777777" w:rsidR="001B7B21" w:rsidRPr="00EA2612" w:rsidRDefault="001B7B21" w:rsidP="001D6F7C">
      <w:pPr>
        <w:spacing w:after="0" w:line="240" w:lineRule="auto"/>
        <w:jc w:val="center"/>
        <w:textAlignment w:val="baseline"/>
        <w:rPr>
          <w:rFonts w:ascii="Times New Roman" w:eastAsia="Times New Roman" w:hAnsi="Times New Roman" w:cs="Times New Roman"/>
          <w:sz w:val="24"/>
          <w:szCs w:val="24"/>
          <w:lang w:eastAsia="hr-HR"/>
        </w:rPr>
      </w:pPr>
    </w:p>
    <w:p w14:paraId="1C8BDD63" w14:textId="77777777" w:rsidR="00493AFD" w:rsidRPr="00EA2612" w:rsidRDefault="00F12086" w:rsidP="001D6F7C">
      <w:pPr>
        <w:spacing w:after="0" w:line="240" w:lineRule="auto"/>
        <w:ind w:firstLine="7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članku 58. stav</w:t>
      </w:r>
      <w:r w:rsidR="001D6F7C" w:rsidRPr="00EA2612">
        <w:rPr>
          <w:rFonts w:ascii="Times New Roman" w:eastAsia="Times New Roman" w:hAnsi="Times New Roman" w:cs="Times New Roman"/>
          <w:sz w:val="24"/>
          <w:szCs w:val="24"/>
          <w:lang w:eastAsia="hr-HR"/>
        </w:rPr>
        <w:t>ak</w:t>
      </w:r>
      <w:r w:rsidRPr="00EA2612">
        <w:rPr>
          <w:rFonts w:ascii="Times New Roman" w:eastAsia="Times New Roman" w:hAnsi="Times New Roman" w:cs="Times New Roman"/>
          <w:sz w:val="24"/>
          <w:szCs w:val="24"/>
          <w:lang w:eastAsia="hr-HR"/>
        </w:rPr>
        <w:t xml:space="preserve"> 1. mijenja se i glasi:</w:t>
      </w:r>
    </w:p>
    <w:p w14:paraId="3CB8D37D" w14:textId="77777777" w:rsidR="001D6F7C" w:rsidRPr="00EA2612" w:rsidRDefault="001D6F7C" w:rsidP="001D6F7C">
      <w:pPr>
        <w:spacing w:after="0" w:line="240" w:lineRule="auto"/>
        <w:ind w:firstLine="708"/>
        <w:textAlignment w:val="baseline"/>
        <w:rPr>
          <w:rFonts w:ascii="Times New Roman" w:eastAsia="Times New Roman" w:hAnsi="Times New Roman" w:cs="Times New Roman"/>
          <w:sz w:val="24"/>
          <w:szCs w:val="24"/>
          <w:lang w:eastAsia="hr-HR"/>
        </w:rPr>
      </w:pPr>
    </w:p>
    <w:p w14:paraId="199648EA" w14:textId="77777777" w:rsidR="00F12086" w:rsidRPr="00EA2612" w:rsidRDefault="001D6F7C" w:rsidP="001D6F7C">
      <w:pPr>
        <w:spacing w:after="0" w:line="240" w:lineRule="auto"/>
        <w:ind w:firstLine="708"/>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w:t>
      </w:r>
      <w:r w:rsidR="00F12086" w:rsidRPr="00EA2612">
        <w:rPr>
          <w:rFonts w:ascii="Times New Roman" w:eastAsia="Times New Roman" w:hAnsi="Times New Roman" w:cs="Times New Roman"/>
          <w:sz w:val="24"/>
          <w:szCs w:val="24"/>
          <w:lang w:eastAsia="hr-HR"/>
        </w:rPr>
        <w:t>(1) Operater postrojenja i operator zrakoplova koji ne predaju količinu emisijskih jedinica u skladu s člankom 34. i člankom 57. ovoga Zakona dužni su platiti novčanu kaznu za razliku emisije stakleničkih plinova u iznosu od 100</w:t>
      </w:r>
      <w:r w:rsidR="000357A0" w:rsidRPr="00EA2612">
        <w:rPr>
          <w:rFonts w:ascii="Times New Roman" w:eastAsia="Times New Roman" w:hAnsi="Times New Roman" w:cs="Times New Roman"/>
          <w:sz w:val="24"/>
          <w:szCs w:val="24"/>
          <w:lang w:eastAsia="hr-HR"/>
        </w:rPr>
        <w:t>,00</w:t>
      </w:r>
      <w:r w:rsidR="00F12086" w:rsidRPr="00EA2612">
        <w:rPr>
          <w:rFonts w:ascii="Times New Roman" w:eastAsia="Times New Roman" w:hAnsi="Times New Roman" w:cs="Times New Roman"/>
          <w:sz w:val="24"/>
          <w:szCs w:val="24"/>
          <w:lang w:eastAsia="hr-HR"/>
        </w:rPr>
        <w:t xml:space="preserve"> eura po toni ekvivalenta ugljikova dioksida koju postrojenje ili zrakoplov ispusti, a za koju n</w:t>
      </w:r>
      <w:r w:rsidRPr="00EA2612">
        <w:rPr>
          <w:rFonts w:ascii="Times New Roman" w:eastAsia="Times New Roman" w:hAnsi="Times New Roman" w:cs="Times New Roman"/>
          <w:sz w:val="24"/>
          <w:szCs w:val="24"/>
          <w:lang w:eastAsia="hr-HR"/>
        </w:rPr>
        <w:t>isu predali emisijske jedinice.''</w:t>
      </w:r>
    </w:p>
    <w:p w14:paraId="3577FF11" w14:textId="77777777" w:rsidR="00F12086" w:rsidRPr="00EA2612" w:rsidRDefault="00F12086" w:rsidP="001D6F7C">
      <w:pPr>
        <w:spacing w:after="0" w:line="240" w:lineRule="auto"/>
        <w:jc w:val="center"/>
        <w:textAlignment w:val="baseline"/>
        <w:rPr>
          <w:rFonts w:ascii="Times New Roman" w:eastAsia="Times New Roman" w:hAnsi="Times New Roman" w:cs="Times New Roman"/>
          <w:sz w:val="24"/>
          <w:szCs w:val="24"/>
          <w:lang w:eastAsia="hr-HR"/>
        </w:rPr>
      </w:pPr>
    </w:p>
    <w:p w14:paraId="578102A5" w14:textId="1AF08D69" w:rsidR="00493AFD" w:rsidRPr="00EA2612"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Članak 1</w:t>
      </w:r>
      <w:r w:rsidR="00D660FF" w:rsidRPr="00EA2612">
        <w:rPr>
          <w:rFonts w:ascii="Times New Roman" w:eastAsia="Times New Roman" w:hAnsi="Times New Roman" w:cs="Times New Roman"/>
          <w:b/>
          <w:sz w:val="24"/>
          <w:szCs w:val="24"/>
          <w:lang w:eastAsia="hr-HR"/>
        </w:rPr>
        <w:t>4</w:t>
      </w:r>
      <w:r w:rsidRPr="00EA2612">
        <w:rPr>
          <w:rFonts w:ascii="Times New Roman" w:eastAsia="Times New Roman" w:hAnsi="Times New Roman" w:cs="Times New Roman"/>
          <w:b/>
          <w:sz w:val="24"/>
          <w:szCs w:val="24"/>
          <w:lang w:eastAsia="hr-HR"/>
        </w:rPr>
        <w:t>.</w:t>
      </w:r>
    </w:p>
    <w:p w14:paraId="0B4F5B1F" w14:textId="77777777" w:rsidR="00493AFD" w:rsidRPr="00EA2612"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7E676C4E" w14:textId="77777777" w:rsidR="00493AFD" w:rsidRPr="00EA2612" w:rsidRDefault="00493AFD" w:rsidP="001D6F7C">
      <w:pPr>
        <w:spacing w:after="0" w:line="240" w:lineRule="auto"/>
        <w:ind w:firstLine="708"/>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članku 60. stavak 2. mijenja se i glasi:</w:t>
      </w:r>
    </w:p>
    <w:p w14:paraId="60B2E771" w14:textId="77777777" w:rsidR="001D6F7C" w:rsidRPr="00EA2612" w:rsidRDefault="001D6F7C" w:rsidP="001D6F7C">
      <w:pPr>
        <w:spacing w:after="0" w:line="240" w:lineRule="auto"/>
        <w:ind w:firstLine="708"/>
        <w:textAlignment w:val="baseline"/>
        <w:rPr>
          <w:rFonts w:ascii="Times New Roman" w:eastAsia="Times New Roman" w:hAnsi="Times New Roman" w:cs="Times New Roman"/>
          <w:sz w:val="24"/>
          <w:szCs w:val="24"/>
          <w:lang w:eastAsia="hr-HR"/>
        </w:rPr>
      </w:pPr>
    </w:p>
    <w:p w14:paraId="4A65C4AC" w14:textId="77777777" w:rsidR="00493AFD" w:rsidRPr="00EA2612" w:rsidRDefault="001D6F7C" w:rsidP="001D6F7C">
      <w:pPr>
        <w:spacing w:after="0" w:line="240" w:lineRule="auto"/>
        <w:ind w:firstLine="708"/>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w:t>
      </w:r>
      <w:r w:rsidR="00493AFD" w:rsidRPr="00EA2612">
        <w:rPr>
          <w:rFonts w:ascii="Times New Roman" w:eastAsia="Times New Roman" w:hAnsi="Times New Roman" w:cs="Times New Roman"/>
          <w:sz w:val="24"/>
          <w:szCs w:val="24"/>
          <w:lang w:eastAsia="hr-HR"/>
        </w:rPr>
        <w:t>(2) Pravilnikom iz stavka 1. ovoga članka uređuju se način dostavljanja, obrade i verifikacije izvješća i podataka o djelatnostima za besplatnu dodjelu emisijskih jedinica, način dostavljanja zahtjeva za besplatnu dodjelu emisijskih jedinica s pripadajućim prilozima, obveznim obrascima i uputama, način izrade plana za metodologiju praćenja, način ispunjavanja zadaća nadležnih tijela u svrhu provedbe Uredbe Komisije (EU) 2019/331 i važećih uputa Europske komisije donesenih na temelju Uredbe Komisije (EU) 2019/331, način dostavljanja, obrade i verifikacije izvješća o godišnjim emisijama i izvješća o referentnim podacima vezano za besplatnu dodjelu emisijskih jedinica u svrhu provedbe Uredbe Komisije (EU) br. 2018/2067, Uredbe Komisije (EU) br. 2018/2066 i važećih uputa Europske komisije donesenih na temelju Uredbe Komisije (EU) 2018/2066 i Uredbe Komisije (EU) br. 2018/2067</w:t>
      </w:r>
      <w:r w:rsidR="00D901B1" w:rsidRPr="00EA2612">
        <w:rPr>
          <w:rFonts w:ascii="Times New Roman" w:eastAsia="Times New Roman" w:hAnsi="Times New Roman" w:cs="Times New Roman"/>
          <w:sz w:val="24"/>
          <w:szCs w:val="24"/>
          <w:lang w:eastAsia="hr-HR"/>
        </w:rPr>
        <w:t xml:space="preserve">, </w:t>
      </w:r>
      <w:r w:rsidR="00493AFD" w:rsidRPr="00EA2612">
        <w:rPr>
          <w:rFonts w:ascii="Times New Roman" w:eastAsia="Times New Roman" w:hAnsi="Times New Roman" w:cs="Times New Roman"/>
          <w:sz w:val="24"/>
          <w:szCs w:val="24"/>
          <w:lang w:eastAsia="hr-HR"/>
        </w:rPr>
        <w:t>poslovi koje obavlja tijelo državne uprave nadležno za zaštitu okoliša i Povjerenstvo iz članka 54. stavka 1</w:t>
      </w:r>
      <w:r w:rsidR="00D901B1" w:rsidRPr="00EA2612">
        <w:rPr>
          <w:rFonts w:ascii="Times New Roman" w:eastAsia="Times New Roman" w:hAnsi="Times New Roman" w:cs="Times New Roman"/>
          <w:sz w:val="24"/>
          <w:szCs w:val="24"/>
          <w:lang w:eastAsia="hr-HR"/>
        </w:rPr>
        <w:t xml:space="preserve">. ovoga Zakona te način </w:t>
      </w:r>
      <w:r w:rsidR="005D0A71" w:rsidRPr="00EA2612">
        <w:rPr>
          <w:rFonts w:ascii="Times New Roman" w:eastAsia="Times New Roman" w:hAnsi="Times New Roman" w:cs="Times New Roman"/>
          <w:sz w:val="24"/>
          <w:szCs w:val="24"/>
          <w:lang w:eastAsia="hr-HR"/>
        </w:rPr>
        <w:t>nabave</w:t>
      </w:r>
      <w:r w:rsidR="00D901B1" w:rsidRPr="00EA2612">
        <w:rPr>
          <w:rFonts w:ascii="Times New Roman" w:eastAsia="Times New Roman" w:hAnsi="Times New Roman" w:cs="Times New Roman"/>
          <w:sz w:val="24"/>
          <w:szCs w:val="24"/>
          <w:lang w:eastAsia="hr-HR"/>
        </w:rPr>
        <w:t xml:space="preserve"> i povrata prekomjerno besplatno dodijeljenih emisijskih jedinica.</w:t>
      </w:r>
      <w:r w:rsidRPr="00EA2612">
        <w:rPr>
          <w:rFonts w:ascii="Times New Roman" w:eastAsia="Times New Roman" w:hAnsi="Times New Roman" w:cs="Times New Roman"/>
          <w:sz w:val="24"/>
          <w:szCs w:val="24"/>
          <w:lang w:eastAsia="hr-HR"/>
        </w:rPr>
        <w:t>''</w:t>
      </w:r>
    </w:p>
    <w:p w14:paraId="3D36E688" w14:textId="77777777" w:rsidR="00493AFD" w:rsidRPr="00EA2612"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7E36C665" w14:textId="196DAAB9" w:rsidR="00493AFD" w:rsidRPr="00EA2612"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Članak 1</w:t>
      </w:r>
      <w:r w:rsidR="00D660FF" w:rsidRPr="00EA2612">
        <w:rPr>
          <w:rFonts w:ascii="Times New Roman" w:eastAsia="Times New Roman" w:hAnsi="Times New Roman" w:cs="Times New Roman"/>
          <w:b/>
          <w:sz w:val="24"/>
          <w:szCs w:val="24"/>
          <w:lang w:eastAsia="hr-HR"/>
        </w:rPr>
        <w:t>5</w:t>
      </w:r>
      <w:r w:rsidRPr="00EA2612">
        <w:rPr>
          <w:rFonts w:ascii="Times New Roman" w:eastAsia="Times New Roman" w:hAnsi="Times New Roman" w:cs="Times New Roman"/>
          <w:b/>
          <w:sz w:val="24"/>
          <w:szCs w:val="24"/>
          <w:lang w:eastAsia="hr-HR"/>
        </w:rPr>
        <w:t>.</w:t>
      </w:r>
    </w:p>
    <w:p w14:paraId="16660C7A" w14:textId="77777777" w:rsidR="008E1936" w:rsidRPr="00EA2612" w:rsidRDefault="008E1936" w:rsidP="001D6F7C">
      <w:pPr>
        <w:spacing w:after="0" w:line="240" w:lineRule="auto"/>
        <w:textAlignment w:val="baseline"/>
        <w:rPr>
          <w:rFonts w:ascii="Times New Roman" w:eastAsia="Times New Roman" w:hAnsi="Times New Roman" w:cs="Times New Roman"/>
          <w:sz w:val="24"/>
          <w:szCs w:val="24"/>
          <w:lang w:eastAsia="hr-HR"/>
        </w:rPr>
      </w:pPr>
    </w:p>
    <w:p w14:paraId="63F95A7E" w14:textId="77777777" w:rsidR="00493AFD" w:rsidRPr="00EA2612" w:rsidRDefault="00493AFD" w:rsidP="00432F87">
      <w:pPr>
        <w:spacing w:after="0" w:line="240" w:lineRule="auto"/>
        <w:ind w:firstLine="709"/>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članku 87. stavku 3. točka 6. briše se.</w:t>
      </w:r>
    </w:p>
    <w:p w14:paraId="70117A1F" w14:textId="77777777" w:rsidR="00493AFD" w:rsidRPr="00EA2612" w:rsidRDefault="00493AFD" w:rsidP="00432F87">
      <w:pPr>
        <w:spacing w:after="0" w:line="240" w:lineRule="auto"/>
        <w:ind w:firstLine="709"/>
        <w:jc w:val="both"/>
        <w:textAlignment w:val="baseline"/>
        <w:rPr>
          <w:rFonts w:ascii="Times New Roman" w:eastAsia="Times New Roman" w:hAnsi="Times New Roman" w:cs="Times New Roman"/>
          <w:sz w:val="24"/>
          <w:szCs w:val="24"/>
          <w:lang w:eastAsia="hr-HR"/>
        </w:rPr>
      </w:pPr>
    </w:p>
    <w:p w14:paraId="6986FC1B" w14:textId="77777777" w:rsidR="00493AFD" w:rsidRPr="00EA2612" w:rsidRDefault="00493AFD" w:rsidP="00432F87">
      <w:pPr>
        <w:spacing w:after="0" w:line="240" w:lineRule="auto"/>
        <w:ind w:firstLine="709"/>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Dosadašnja točka 7. postaje točka. 6.</w:t>
      </w:r>
    </w:p>
    <w:p w14:paraId="7A8299F5" w14:textId="77777777" w:rsidR="008E1936" w:rsidRPr="00EA2612" w:rsidRDefault="008E1936" w:rsidP="001D6F7C">
      <w:pPr>
        <w:spacing w:after="0" w:line="240" w:lineRule="auto"/>
        <w:textAlignment w:val="baseline"/>
        <w:rPr>
          <w:rFonts w:ascii="Times New Roman" w:eastAsia="Times New Roman" w:hAnsi="Times New Roman" w:cs="Times New Roman"/>
          <w:sz w:val="24"/>
          <w:szCs w:val="24"/>
          <w:lang w:eastAsia="hr-HR"/>
        </w:rPr>
      </w:pPr>
    </w:p>
    <w:p w14:paraId="7F593965" w14:textId="1F3B29D1" w:rsidR="00493AFD" w:rsidRPr="00EA2612"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Članak 1</w:t>
      </w:r>
      <w:r w:rsidR="00D660FF" w:rsidRPr="00EA2612">
        <w:rPr>
          <w:rFonts w:ascii="Times New Roman" w:eastAsia="Times New Roman" w:hAnsi="Times New Roman" w:cs="Times New Roman"/>
          <w:b/>
          <w:sz w:val="24"/>
          <w:szCs w:val="24"/>
          <w:lang w:eastAsia="hr-HR"/>
        </w:rPr>
        <w:t>6</w:t>
      </w:r>
      <w:r w:rsidRPr="00EA2612">
        <w:rPr>
          <w:rFonts w:ascii="Times New Roman" w:eastAsia="Times New Roman" w:hAnsi="Times New Roman" w:cs="Times New Roman"/>
          <w:b/>
          <w:sz w:val="24"/>
          <w:szCs w:val="24"/>
          <w:lang w:eastAsia="hr-HR"/>
        </w:rPr>
        <w:t>.</w:t>
      </w:r>
    </w:p>
    <w:p w14:paraId="1CFBDF64" w14:textId="77777777" w:rsidR="008E1936" w:rsidRPr="00EA2612" w:rsidRDefault="008E1936" w:rsidP="001D6F7C">
      <w:pPr>
        <w:spacing w:after="0" w:line="240" w:lineRule="auto"/>
        <w:jc w:val="both"/>
        <w:textAlignment w:val="baseline"/>
        <w:rPr>
          <w:rFonts w:ascii="Times New Roman" w:eastAsia="Times New Roman" w:hAnsi="Times New Roman" w:cs="Times New Roman"/>
          <w:sz w:val="24"/>
          <w:szCs w:val="24"/>
          <w:lang w:eastAsia="hr-HR"/>
        </w:rPr>
      </w:pPr>
    </w:p>
    <w:p w14:paraId="05B5B102" w14:textId="77777777" w:rsidR="00493AFD" w:rsidRPr="00EA2612" w:rsidRDefault="00493AFD" w:rsidP="008404EE">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članku 100. stavku 7. na kraju </w:t>
      </w:r>
      <w:r w:rsidR="008404EE" w:rsidRPr="00EA2612">
        <w:rPr>
          <w:rFonts w:ascii="Times New Roman" w:eastAsia="Times New Roman" w:hAnsi="Times New Roman" w:cs="Times New Roman"/>
          <w:sz w:val="24"/>
          <w:szCs w:val="24"/>
          <w:lang w:eastAsia="hr-HR"/>
        </w:rPr>
        <w:t xml:space="preserve">na kraju rečenice briše se točka i dodaju riječi: </w:t>
      </w:r>
      <w:r w:rsidR="009D1E9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 xml:space="preserve">i aktivnosti </w:t>
      </w:r>
      <w:r w:rsidR="00083E87" w:rsidRPr="00EA2612">
        <w:rPr>
          <w:rFonts w:ascii="Times New Roman" w:eastAsia="Times New Roman" w:hAnsi="Times New Roman" w:cs="Times New Roman"/>
          <w:sz w:val="24"/>
          <w:szCs w:val="24"/>
          <w:lang w:eastAsia="hr-HR"/>
        </w:rPr>
        <w:t>z</w:t>
      </w:r>
      <w:r w:rsidRPr="00EA2612">
        <w:rPr>
          <w:rFonts w:ascii="Times New Roman" w:eastAsia="Times New Roman" w:hAnsi="Times New Roman" w:cs="Times New Roman"/>
          <w:sz w:val="24"/>
          <w:szCs w:val="24"/>
          <w:lang w:eastAsia="hr-HR"/>
        </w:rPr>
        <w:t>a pr</w:t>
      </w:r>
      <w:r w:rsidR="009D1E9D" w:rsidRPr="00EA2612">
        <w:rPr>
          <w:rFonts w:ascii="Times New Roman" w:eastAsia="Times New Roman" w:hAnsi="Times New Roman" w:cs="Times New Roman"/>
          <w:sz w:val="24"/>
          <w:szCs w:val="24"/>
          <w:lang w:eastAsia="hr-HR"/>
        </w:rPr>
        <w:t>ilagodbu klimatskim promjenama.''</w:t>
      </w:r>
    </w:p>
    <w:p w14:paraId="26545D9D" w14:textId="77777777" w:rsidR="00A13C9D" w:rsidRPr="00EA2612" w:rsidRDefault="00A13C9D" w:rsidP="001D6F7C">
      <w:pPr>
        <w:spacing w:after="0" w:line="240" w:lineRule="auto"/>
        <w:jc w:val="both"/>
        <w:textAlignment w:val="baseline"/>
        <w:rPr>
          <w:rFonts w:ascii="Times New Roman" w:eastAsia="Times New Roman" w:hAnsi="Times New Roman" w:cs="Times New Roman"/>
          <w:sz w:val="24"/>
          <w:szCs w:val="24"/>
          <w:lang w:eastAsia="hr-HR"/>
        </w:rPr>
      </w:pPr>
    </w:p>
    <w:p w14:paraId="0D98193E" w14:textId="77777777" w:rsidR="00493AFD" w:rsidRPr="00EA2612" w:rsidRDefault="00A13C9D" w:rsidP="009D1E9D">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stavku 8. riječi </w:t>
      </w:r>
      <w:r w:rsidR="009D1E9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30. travnja</w:t>
      </w:r>
      <w:r w:rsidR="009D1E9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 xml:space="preserve"> zamjenjuju se riječima </w:t>
      </w:r>
      <w:r w:rsidR="009D1E9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30. svibnja</w:t>
      </w:r>
      <w:r w:rsidR="009D1E9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w:t>
      </w:r>
    </w:p>
    <w:p w14:paraId="1F0D24C2" w14:textId="77777777" w:rsidR="00A13C9D" w:rsidRPr="00EA2612" w:rsidRDefault="00A13C9D" w:rsidP="001D6F7C">
      <w:pPr>
        <w:spacing w:after="0" w:line="240" w:lineRule="auto"/>
        <w:jc w:val="both"/>
        <w:textAlignment w:val="baseline"/>
        <w:rPr>
          <w:rFonts w:ascii="Times New Roman" w:eastAsia="Times New Roman" w:hAnsi="Times New Roman" w:cs="Times New Roman"/>
          <w:sz w:val="24"/>
          <w:szCs w:val="24"/>
          <w:lang w:eastAsia="hr-HR"/>
        </w:rPr>
      </w:pPr>
    </w:p>
    <w:p w14:paraId="5647FA05" w14:textId="3BBFE9A7" w:rsidR="00493AFD" w:rsidRPr="00EA2612"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Članak 1</w:t>
      </w:r>
      <w:r w:rsidR="00D660FF" w:rsidRPr="00EA2612">
        <w:rPr>
          <w:rFonts w:ascii="Times New Roman" w:eastAsia="Times New Roman" w:hAnsi="Times New Roman" w:cs="Times New Roman"/>
          <w:b/>
          <w:sz w:val="24"/>
          <w:szCs w:val="24"/>
          <w:lang w:eastAsia="hr-HR"/>
        </w:rPr>
        <w:t>7</w:t>
      </w:r>
      <w:r w:rsidRPr="00EA2612">
        <w:rPr>
          <w:rFonts w:ascii="Times New Roman" w:eastAsia="Times New Roman" w:hAnsi="Times New Roman" w:cs="Times New Roman"/>
          <w:b/>
          <w:sz w:val="24"/>
          <w:szCs w:val="24"/>
          <w:lang w:eastAsia="hr-HR"/>
        </w:rPr>
        <w:t>.</w:t>
      </w:r>
    </w:p>
    <w:p w14:paraId="224F7FF7" w14:textId="77777777" w:rsidR="00493AFD" w:rsidRPr="00EA2612"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5EECDAA7" w14:textId="77777777" w:rsidR="00493AFD" w:rsidRPr="00EA2612" w:rsidRDefault="008337EF"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članku 123. stavku 1. riječi: </w:t>
      </w:r>
      <w:r w:rsidR="00042091"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o</w:t>
      </w:r>
      <w:r w:rsidR="00042091" w:rsidRPr="00EA2612">
        <w:rPr>
          <w:rFonts w:ascii="Times New Roman" w:eastAsia="Times New Roman" w:hAnsi="Times New Roman" w:cs="Times New Roman"/>
          <w:sz w:val="24"/>
          <w:szCs w:val="24"/>
          <w:lang w:eastAsia="hr-HR"/>
        </w:rPr>
        <w:t>d 100.000,00 do 500.000,00 kuna''</w:t>
      </w:r>
      <w:r w:rsidRPr="00EA2612">
        <w:rPr>
          <w:rFonts w:ascii="Times New Roman" w:eastAsia="Times New Roman" w:hAnsi="Times New Roman" w:cs="Times New Roman"/>
          <w:sz w:val="24"/>
          <w:szCs w:val="24"/>
          <w:lang w:eastAsia="hr-HR"/>
        </w:rPr>
        <w:t xml:space="preserve"> zamjenjuju se riječima: </w:t>
      </w:r>
      <w:r w:rsidR="00042091"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 xml:space="preserve">od </w:t>
      </w:r>
      <w:r w:rsidR="006C61D1" w:rsidRPr="00EA2612">
        <w:rPr>
          <w:rFonts w:ascii="Times New Roman" w:eastAsia="Times New Roman" w:hAnsi="Times New Roman" w:cs="Times New Roman"/>
          <w:sz w:val="24"/>
          <w:szCs w:val="24"/>
          <w:lang w:eastAsia="hr-HR"/>
        </w:rPr>
        <w:t>13</w:t>
      </w:r>
      <w:r w:rsidRPr="00EA2612">
        <w:rPr>
          <w:rFonts w:ascii="Times New Roman" w:eastAsia="Times New Roman" w:hAnsi="Times New Roman" w:cs="Times New Roman"/>
          <w:sz w:val="24"/>
          <w:szCs w:val="24"/>
          <w:lang w:eastAsia="hr-HR"/>
        </w:rPr>
        <w:t>.</w:t>
      </w:r>
      <w:r w:rsidR="006C61D1" w:rsidRPr="00EA2612">
        <w:rPr>
          <w:rFonts w:ascii="Times New Roman" w:eastAsia="Times New Roman" w:hAnsi="Times New Roman" w:cs="Times New Roman"/>
          <w:sz w:val="24"/>
          <w:szCs w:val="24"/>
          <w:lang w:eastAsia="hr-HR"/>
        </w:rPr>
        <w:t>27</w:t>
      </w:r>
      <w:r w:rsidRPr="00EA2612">
        <w:rPr>
          <w:rFonts w:ascii="Times New Roman" w:eastAsia="Times New Roman" w:hAnsi="Times New Roman" w:cs="Times New Roman"/>
          <w:sz w:val="24"/>
          <w:szCs w:val="24"/>
          <w:lang w:eastAsia="hr-HR"/>
        </w:rPr>
        <w:t>0,00 do 66.360,00 eura</w:t>
      </w:r>
      <w:r w:rsidR="00042091"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w:t>
      </w:r>
    </w:p>
    <w:p w14:paraId="3F8D3426" w14:textId="77777777" w:rsidR="008337EF" w:rsidRPr="00EA2612" w:rsidRDefault="008337EF" w:rsidP="00042091">
      <w:pPr>
        <w:spacing w:after="0" w:line="240" w:lineRule="auto"/>
        <w:ind w:firstLine="709"/>
        <w:jc w:val="both"/>
        <w:textAlignment w:val="baseline"/>
        <w:rPr>
          <w:rFonts w:ascii="Times New Roman" w:eastAsia="Times New Roman" w:hAnsi="Times New Roman" w:cs="Times New Roman"/>
          <w:sz w:val="24"/>
          <w:szCs w:val="24"/>
          <w:lang w:eastAsia="hr-HR"/>
        </w:rPr>
      </w:pPr>
    </w:p>
    <w:p w14:paraId="27167CD5" w14:textId="77777777" w:rsidR="006C61D1" w:rsidRPr="00EA2612" w:rsidRDefault="006C61D1"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stavku 2. riječi: </w:t>
      </w:r>
      <w:r w:rsidR="00042091" w:rsidRPr="00EA2612">
        <w:rPr>
          <w:rFonts w:ascii="Times New Roman" w:eastAsia="Times New Roman" w:hAnsi="Times New Roman" w:cs="Times New Roman"/>
          <w:sz w:val="24"/>
          <w:szCs w:val="24"/>
          <w:lang w:eastAsia="hr-HR"/>
        </w:rPr>
        <w:t>''od 30.000,00 do 100.000,00 kuna''</w:t>
      </w:r>
      <w:r w:rsidRPr="00EA2612">
        <w:rPr>
          <w:rFonts w:ascii="Times New Roman" w:eastAsia="Times New Roman" w:hAnsi="Times New Roman" w:cs="Times New Roman"/>
          <w:sz w:val="24"/>
          <w:szCs w:val="24"/>
          <w:lang w:eastAsia="hr-HR"/>
        </w:rPr>
        <w:t xml:space="preserve"> zamjenjuju se riječima: </w:t>
      </w:r>
      <w:r w:rsidR="00042091"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od 3.980,00 do 13.270,00 eura</w:t>
      </w:r>
      <w:r w:rsidR="00042091"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w:t>
      </w:r>
    </w:p>
    <w:p w14:paraId="24BFC7DB" w14:textId="77777777" w:rsidR="0098396E" w:rsidRPr="00EA2612" w:rsidRDefault="0098396E" w:rsidP="00042091">
      <w:pPr>
        <w:spacing w:after="0" w:line="240" w:lineRule="auto"/>
        <w:ind w:firstLine="709"/>
        <w:jc w:val="both"/>
        <w:textAlignment w:val="baseline"/>
        <w:rPr>
          <w:rFonts w:ascii="Times New Roman" w:eastAsia="Times New Roman" w:hAnsi="Times New Roman" w:cs="Times New Roman"/>
          <w:sz w:val="24"/>
          <w:szCs w:val="24"/>
          <w:lang w:eastAsia="hr-HR"/>
        </w:rPr>
      </w:pPr>
    </w:p>
    <w:p w14:paraId="6C62D32E" w14:textId="77777777" w:rsidR="00493AFD" w:rsidRPr="00EA2612" w:rsidRDefault="0057002B"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T</w:t>
      </w:r>
      <w:r w:rsidR="00493AFD" w:rsidRPr="00EA2612">
        <w:rPr>
          <w:rFonts w:ascii="Times New Roman" w:eastAsia="Times New Roman" w:hAnsi="Times New Roman" w:cs="Times New Roman"/>
          <w:sz w:val="24"/>
          <w:szCs w:val="24"/>
          <w:lang w:eastAsia="hr-HR"/>
        </w:rPr>
        <w:t>očka 4. briše se.</w:t>
      </w:r>
    </w:p>
    <w:p w14:paraId="264C7583" w14:textId="77777777" w:rsidR="00493AFD" w:rsidRPr="00EA2612" w:rsidRDefault="00493AFD" w:rsidP="00042091">
      <w:pPr>
        <w:spacing w:after="0" w:line="240" w:lineRule="auto"/>
        <w:ind w:firstLine="709"/>
        <w:jc w:val="both"/>
        <w:textAlignment w:val="baseline"/>
        <w:rPr>
          <w:rFonts w:ascii="Times New Roman" w:eastAsia="Times New Roman" w:hAnsi="Times New Roman" w:cs="Times New Roman"/>
          <w:sz w:val="24"/>
          <w:szCs w:val="24"/>
          <w:lang w:eastAsia="hr-HR"/>
        </w:rPr>
      </w:pPr>
    </w:p>
    <w:p w14:paraId="5E44E859" w14:textId="77777777" w:rsidR="00493AFD" w:rsidRPr="00EA2612" w:rsidRDefault="00493AFD"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Dosadašnje točke 5. do 18. postaju točke 4. do 17.</w:t>
      </w:r>
    </w:p>
    <w:p w14:paraId="14927C4C" w14:textId="77777777" w:rsidR="0057002B" w:rsidRPr="00EA2612" w:rsidRDefault="0057002B" w:rsidP="00042091">
      <w:pPr>
        <w:spacing w:after="0" w:line="240" w:lineRule="auto"/>
        <w:ind w:firstLine="709"/>
        <w:jc w:val="both"/>
        <w:textAlignment w:val="baseline"/>
        <w:rPr>
          <w:rFonts w:ascii="Times New Roman" w:eastAsia="Times New Roman" w:hAnsi="Times New Roman" w:cs="Times New Roman"/>
          <w:sz w:val="24"/>
          <w:szCs w:val="24"/>
          <w:lang w:eastAsia="hr-HR"/>
        </w:rPr>
      </w:pPr>
    </w:p>
    <w:p w14:paraId="52B71A8B" w14:textId="77777777" w:rsidR="0057002B" w:rsidRPr="00EA2612" w:rsidRDefault="0057002B"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stavku 3. riječi: </w:t>
      </w:r>
      <w:r w:rsidR="00042091" w:rsidRPr="00EA2612">
        <w:rPr>
          <w:rFonts w:ascii="Times New Roman" w:eastAsia="Times New Roman" w:hAnsi="Times New Roman" w:cs="Times New Roman"/>
          <w:sz w:val="24"/>
          <w:szCs w:val="24"/>
          <w:lang w:eastAsia="hr-HR"/>
        </w:rPr>
        <w:t>''od 5000,00 do 25.000,00 kuna''</w:t>
      </w:r>
      <w:r w:rsidRPr="00EA2612">
        <w:rPr>
          <w:rFonts w:ascii="Times New Roman" w:eastAsia="Times New Roman" w:hAnsi="Times New Roman" w:cs="Times New Roman"/>
          <w:sz w:val="24"/>
          <w:szCs w:val="24"/>
          <w:lang w:eastAsia="hr-HR"/>
        </w:rPr>
        <w:t xml:space="preserve"> zamjenjuju se riječima: </w:t>
      </w:r>
      <w:r w:rsidR="00042091"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od 660,00 do 3.310,00 eura</w:t>
      </w:r>
      <w:r w:rsidR="00042091"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w:t>
      </w:r>
    </w:p>
    <w:p w14:paraId="55822368" w14:textId="77777777" w:rsidR="0057002B" w:rsidRPr="00EA2612" w:rsidRDefault="0057002B" w:rsidP="00042091">
      <w:pPr>
        <w:spacing w:after="0" w:line="240" w:lineRule="auto"/>
        <w:ind w:firstLine="709"/>
        <w:jc w:val="both"/>
        <w:textAlignment w:val="baseline"/>
        <w:rPr>
          <w:rFonts w:ascii="Times New Roman" w:eastAsia="Times New Roman" w:hAnsi="Times New Roman" w:cs="Times New Roman"/>
          <w:sz w:val="24"/>
          <w:szCs w:val="24"/>
          <w:lang w:eastAsia="hr-HR"/>
        </w:rPr>
      </w:pPr>
    </w:p>
    <w:p w14:paraId="7C952F9C" w14:textId="77777777" w:rsidR="00CA7400" w:rsidRPr="00EA2612" w:rsidRDefault="0057002B"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Stavak 4. mijenja se i glasi:</w:t>
      </w:r>
    </w:p>
    <w:p w14:paraId="025063EB" w14:textId="77777777" w:rsidR="00042091" w:rsidRPr="00EA2612" w:rsidRDefault="00042091" w:rsidP="00042091">
      <w:pPr>
        <w:spacing w:after="0" w:line="240" w:lineRule="auto"/>
        <w:ind w:firstLine="709"/>
        <w:jc w:val="both"/>
        <w:textAlignment w:val="baseline"/>
        <w:rPr>
          <w:rFonts w:ascii="Times New Roman" w:eastAsia="Times New Roman" w:hAnsi="Times New Roman" w:cs="Times New Roman"/>
          <w:sz w:val="24"/>
          <w:szCs w:val="24"/>
          <w:lang w:eastAsia="hr-HR"/>
        </w:rPr>
      </w:pPr>
    </w:p>
    <w:p w14:paraId="6115E5BE" w14:textId="77777777" w:rsidR="0057002B" w:rsidRPr="00EA2612" w:rsidRDefault="00042091" w:rsidP="00042091">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w:t>
      </w:r>
      <w:r w:rsidR="00CA7400" w:rsidRPr="00EA2612">
        <w:rPr>
          <w:rFonts w:ascii="Times New Roman" w:eastAsia="Times New Roman" w:hAnsi="Times New Roman" w:cs="Times New Roman"/>
          <w:sz w:val="24"/>
          <w:szCs w:val="24"/>
          <w:lang w:eastAsia="hr-HR"/>
        </w:rPr>
        <w:t xml:space="preserve">(4) Za prekršaj iz stavka 1. točaka 4. do 6. ovoga članka kaznit će se obrtnik novčanom kaznom u iznosu od </w:t>
      </w:r>
      <w:r w:rsidR="0057002B" w:rsidRPr="00EA2612">
        <w:rPr>
          <w:rFonts w:ascii="Times New Roman" w:eastAsia="Times New Roman" w:hAnsi="Times New Roman" w:cs="Times New Roman"/>
          <w:sz w:val="24"/>
          <w:szCs w:val="24"/>
          <w:lang w:eastAsia="hr-HR"/>
        </w:rPr>
        <w:t>3.</w:t>
      </w:r>
      <w:r w:rsidR="00CA7400" w:rsidRPr="00EA2612">
        <w:rPr>
          <w:rFonts w:ascii="Times New Roman" w:eastAsia="Times New Roman" w:hAnsi="Times New Roman" w:cs="Times New Roman"/>
          <w:sz w:val="24"/>
          <w:szCs w:val="24"/>
          <w:lang w:eastAsia="hr-HR"/>
        </w:rPr>
        <w:t>31</w:t>
      </w:r>
      <w:r w:rsidR="0057002B" w:rsidRPr="00EA2612">
        <w:rPr>
          <w:rFonts w:ascii="Times New Roman" w:eastAsia="Times New Roman" w:hAnsi="Times New Roman" w:cs="Times New Roman"/>
          <w:sz w:val="24"/>
          <w:szCs w:val="24"/>
          <w:lang w:eastAsia="hr-HR"/>
        </w:rPr>
        <w:t xml:space="preserve">0,00 do </w:t>
      </w:r>
      <w:r w:rsidR="00CA7400" w:rsidRPr="00EA2612">
        <w:rPr>
          <w:rFonts w:ascii="Times New Roman" w:eastAsia="Times New Roman" w:hAnsi="Times New Roman" w:cs="Times New Roman"/>
          <w:sz w:val="24"/>
          <w:szCs w:val="24"/>
          <w:lang w:eastAsia="hr-HR"/>
        </w:rPr>
        <w:t>9</w:t>
      </w:r>
      <w:r w:rsidR="0057002B" w:rsidRPr="00EA2612">
        <w:rPr>
          <w:rFonts w:ascii="Times New Roman" w:eastAsia="Times New Roman" w:hAnsi="Times New Roman" w:cs="Times New Roman"/>
          <w:sz w:val="24"/>
          <w:szCs w:val="24"/>
          <w:lang w:eastAsia="hr-HR"/>
        </w:rPr>
        <w:t>.2</w:t>
      </w:r>
      <w:r w:rsidR="00CA7400" w:rsidRPr="00EA2612">
        <w:rPr>
          <w:rFonts w:ascii="Times New Roman" w:eastAsia="Times New Roman" w:hAnsi="Times New Roman" w:cs="Times New Roman"/>
          <w:sz w:val="24"/>
          <w:szCs w:val="24"/>
          <w:lang w:eastAsia="hr-HR"/>
        </w:rPr>
        <w:t>9</w:t>
      </w:r>
      <w:r w:rsidR="00717316" w:rsidRPr="00EA2612">
        <w:rPr>
          <w:rFonts w:ascii="Times New Roman" w:eastAsia="Times New Roman" w:hAnsi="Times New Roman" w:cs="Times New Roman"/>
          <w:sz w:val="24"/>
          <w:szCs w:val="24"/>
          <w:lang w:eastAsia="hr-HR"/>
        </w:rPr>
        <w:t>0,00 eura</w:t>
      </w:r>
      <w:r w:rsidR="0057002B"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w:t>
      </w:r>
    </w:p>
    <w:p w14:paraId="201B8CC9" w14:textId="77777777" w:rsidR="00493AFD" w:rsidRPr="00EA2612" w:rsidRDefault="00493AFD" w:rsidP="001D6F7C">
      <w:pPr>
        <w:spacing w:after="0" w:line="240" w:lineRule="auto"/>
        <w:textAlignment w:val="baseline"/>
        <w:rPr>
          <w:rFonts w:ascii="Times New Roman" w:eastAsia="Times New Roman" w:hAnsi="Times New Roman" w:cs="Times New Roman"/>
          <w:sz w:val="24"/>
          <w:szCs w:val="24"/>
          <w:lang w:eastAsia="hr-HR"/>
        </w:rPr>
      </w:pPr>
    </w:p>
    <w:p w14:paraId="5BF4AE92" w14:textId="4C738462" w:rsidR="005E16A2" w:rsidRPr="00EA2612" w:rsidRDefault="005E16A2"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Članak 1</w:t>
      </w:r>
      <w:r w:rsidR="00D660FF" w:rsidRPr="00EA2612">
        <w:rPr>
          <w:rFonts w:ascii="Times New Roman" w:eastAsia="Times New Roman" w:hAnsi="Times New Roman" w:cs="Times New Roman"/>
          <w:b/>
          <w:sz w:val="24"/>
          <w:szCs w:val="24"/>
          <w:lang w:eastAsia="hr-HR"/>
        </w:rPr>
        <w:t>8</w:t>
      </w:r>
      <w:r w:rsidRPr="00EA2612">
        <w:rPr>
          <w:rFonts w:ascii="Times New Roman" w:eastAsia="Times New Roman" w:hAnsi="Times New Roman" w:cs="Times New Roman"/>
          <w:b/>
          <w:sz w:val="24"/>
          <w:szCs w:val="24"/>
          <w:lang w:eastAsia="hr-HR"/>
        </w:rPr>
        <w:t>.</w:t>
      </w:r>
    </w:p>
    <w:p w14:paraId="54D9EFAE" w14:textId="77777777" w:rsidR="00753343" w:rsidRPr="00EA2612" w:rsidRDefault="00753343" w:rsidP="001D6F7C">
      <w:pPr>
        <w:spacing w:after="0" w:line="240" w:lineRule="auto"/>
        <w:jc w:val="center"/>
        <w:textAlignment w:val="baseline"/>
        <w:rPr>
          <w:rFonts w:ascii="Times New Roman" w:eastAsia="Times New Roman" w:hAnsi="Times New Roman" w:cs="Times New Roman"/>
          <w:sz w:val="24"/>
          <w:szCs w:val="24"/>
          <w:lang w:eastAsia="hr-HR"/>
        </w:rPr>
      </w:pPr>
    </w:p>
    <w:p w14:paraId="47CCBB7B" w14:textId="77777777" w:rsidR="00753343" w:rsidRPr="00EA2612" w:rsidRDefault="00753343" w:rsidP="005973CD">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članku 124. stavku 1. riječi: </w:t>
      </w:r>
      <w:r w:rsidR="005973C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od 5000,00 do 30.000,00 kuna</w:t>
      </w:r>
      <w:r w:rsidR="005973CD" w:rsidRPr="00EA2612">
        <w:rPr>
          <w:rFonts w:ascii="Times New Roman" w:eastAsia="Times New Roman" w:hAnsi="Times New Roman" w:cs="Times New Roman"/>
          <w:sz w:val="24"/>
          <w:szCs w:val="24"/>
          <w:lang w:eastAsia="hr-HR"/>
        </w:rPr>
        <w:t>'' zamjenjuju se riječima: ''</w:t>
      </w:r>
      <w:r w:rsidRPr="00EA2612">
        <w:rPr>
          <w:rFonts w:ascii="Times New Roman" w:eastAsia="Times New Roman" w:hAnsi="Times New Roman" w:cs="Times New Roman"/>
          <w:sz w:val="24"/>
          <w:szCs w:val="24"/>
          <w:lang w:eastAsia="hr-HR"/>
        </w:rPr>
        <w:t xml:space="preserve">od </w:t>
      </w:r>
      <w:r w:rsidR="00D21E92" w:rsidRPr="00EA2612">
        <w:rPr>
          <w:rFonts w:ascii="Times New Roman" w:eastAsia="Times New Roman" w:hAnsi="Times New Roman" w:cs="Times New Roman"/>
          <w:sz w:val="24"/>
          <w:szCs w:val="24"/>
          <w:lang w:eastAsia="hr-HR"/>
        </w:rPr>
        <w:t>660</w:t>
      </w:r>
      <w:r w:rsidRPr="00EA2612">
        <w:rPr>
          <w:rFonts w:ascii="Times New Roman" w:eastAsia="Times New Roman" w:hAnsi="Times New Roman" w:cs="Times New Roman"/>
          <w:sz w:val="24"/>
          <w:szCs w:val="24"/>
          <w:lang w:eastAsia="hr-HR"/>
        </w:rPr>
        <w:t xml:space="preserve">,00 do </w:t>
      </w:r>
      <w:r w:rsidR="00D21E92" w:rsidRPr="00EA2612">
        <w:rPr>
          <w:rFonts w:ascii="Times New Roman" w:eastAsia="Times New Roman" w:hAnsi="Times New Roman" w:cs="Times New Roman"/>
          <w:sz w:val="24"/>
          <w:szCs w:val="24"/>
          <w:lang w:eastAsia="hr-HR"/>
        </w:rPr>
        <w:t>3</w:t>
      </w:r>
      <w:r w:rsidRPr="00EA2612">
        <w:rPr>
          <w:rFonts w:ascii="Times New Roman" w:eastAsia="Times New Roman" w:hAnsi="Times New Roman" w:cs="Times New Roman"/>
          <w:sz w:val="24"/>
          <w:szCs w:val="24"/>
          <w:lang w:eastAsia="hr-HR"/>
        </w:rPr>
        <w:t>.</w:t>
      </w:r>
      <w:r w:rsidR="00D21E92" w:rsidRPr="00EA2612">
        <w:rPr>
          <w:rFonts w:ascii="Times New Roman" w:eastAsia="Times New Roman" w:hAnsi="Times New Roman" w:cs="Times New Roman"/>
          <w:sz w:val="24"/>
          <w:szCs w:val="24"/>
          <w:lang w:eastAsia="hr-HR"/>
        </w:rPr>
        <w:t>980</w:t>
      </w:r>
      <w:r w:rsidRPr="00EA2612">
        <w:rPr>
          <w:rFonts w:ascii="Times New Roman" w:eastAsia="Times New Roman" w:hAnsi="Times New Roman" w:cs="Times New Roman"/>
          <w:sz w:val="24"/>
          <w:szCs w:val="24"/>
          <w:lang w:eastAsia="hr-HR"/>
        </w:rPr>
        <w:t>,00 eura</w:t>
      </w:r>
      <w:r w:rsidR="005973C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w:t>
      </w:r>
    </w:p>
    <w:p w14:paraId="14412C49" w14:textId="77777777" w:rsidR="005E16A2" w:rsidRPr="00EA2612" w:rsidRDefault="005E16A2" w:rsidP="005973CD">
      <w:pPr>
        <w:spacing w:after="0" w:line="240" w:lineRule="auto"/>
        <w:ind w:firstLine="709"/>
        <w:jc w:val="both"/>
        <w:textAlignment w:val="baseline"/>
        <w:rPr>
          <w:rFonts w:ascii="Times New Roman" w:eastAsia="Times New Roman" w:hAnsi="Times New Roman" w:cs="Times New Roman"/>
          <w:sz w:val="24"/>
          <w:szCs w:val="24"/>
          <w:lang w:eastAsia="hr-HR"/>
        </w:rPr>
      </w:pPr>
    </w:p>
    <w:p w14:paraId="234CB4C1" w14:textId="77777777" w:rsidR="00D21E92" w:rsidRPr="00EA2612" w:rsidRDefault="00D21E92" w:rsidP="005973CD">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stavku 2. riječi: </w:t>
      </w:r>
      <w:r w:rsidR="005973C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od 1000,00 do 5000,00 kuna</w:t>
      </w:r>
      <w:r w:rsidR="005973C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 xml:space="preserve"> zamjenjuju se riječima: </w:t>
      </w:r>
      <w:r w:rsidR="005973C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od 130,00 do 660,00 eura</w:t>
      </w:r>
      <w:r w:rsidR="005973C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w:t>
      </w:r>
    </w:p>
    <w:p w14:paraId="50BF077C" w14:textId="77777777" w:rsidR="005E16A2" w:rsidRPr="00EA2612" w:rsidRDefault="005E16A2" w:rsidP="005973CD">
      <w:pPr>
        <w:spacing w:after="0" w:line="240" w:lineRule="auto"/>
        <w:ind w:firstLine="709"/>
        <w:jc w:val="both"/>
        <w:textAlignment w:val="baseline"/>
        <w:rPr>
          <w:rFonts w:ascii="Times New Roman" w:eastAsia="Times New Roman" w:hAnsi="Times New Roman" w:cs="Times New Roman"/>
          <w:sz w:val="24"/>
          <w:szCs w:val="24"/>
          <w:lang w:eastAsia="hr-HR"/>
        </w:rPr>
      </w:pPr>
    </w:p>
    <w:p w14:paraId="4B8F02CD" w14:textId="77777777" w:rsidR="00D21E92" w:rsidRPr="00EA2612" w:rsidRDefault="009561E0" w:rsidP="005973CD">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stavku 3. riječi: </w:t>
      </w:r>
      <w:r w:rsidR="005973C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od 5000,00 do 15.000,00 kuna</w:t>
      </w:r>
      <w:r w:rsidR="005973CD"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 xml:space="preserve"> zamjenjuju se riječima: </w:t>
      </w:r>
      <w:r w:rsidR="00413EAC"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od 660,00 do 1.990,00 eura".</w:t>
      </w:r>
    </w:p>
    <w:p w14:paraId="486B5BBF" w14:textId="77777777" w:rsidR="005E16A2" w:rsidRPr="00EA2612" w:rsidRDefault="005E16A2" w:rsidP="001D6F7C">
      <w:pPr>
        <w:spacing w:after="0" w:line="240" w:lineRule="auto"/>
        <w:jc w:val="center"/>
        <w:textAlignment w:val="baseline"/>
        <w:rPr>
          <w:rFonts w:ascii="Times New Roman" w:eastAsia="Times New Roman" w:hAnsi="Times New Roman" w:cs="Times New Roman"/>
          <w:sz w:val="24"/>
          <w:szCs w:val="24"/>
          <w:lang w:eastAsia="hr-HR"/>
        </w:rPr>
      </w:pPr>
    </w:p>
    <w:p w14:paraId="59AB9018" w14:textId="06AA7FD8" w:rsidR="005E16A2" w:rsidRPr="00EA2612" w:rsidRDefault="00694844"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Članak 1</w:t>
      </w:r>
      <w:r w:rsidR="00D660FF" w:rsidRPr="00EA2612">
        <w:rPr>
          <w:rFonts w:ascii="Times New Roman" w:eastAsia="Times New Roman" w:hAnsi="Times New Roman" w:cs="Times New Roman"/>
          <w:b/>
          <w:sz w:val="24"/>
          <w:szCs w:val="24"/>
          <w:lang w:eastAsia="hr-HR"/>
        </w:rPr>
        <w:t>9</w:t>
      </w:r>
      <w:r w:rsidRPr="00EA2612">
        <w:rPr>
          <w:rFonts w:ascii="Times New Roman" w:eastAsia="Times New Roman" w:hAnsi="Times New Roman" w:cs="Times New Roman"/>
          <w:b/>
          <w:sz w:val="24"/>
          <w:szCs w:val="24"/>
          <w:lang w:eastAsia="hr-HR"/>
        </w:rPr>
        <w:t>.</w:t>
      </w:r>
    </w:p>
    <w:p w14:paraId="25C3BD2A" w14:textId="77777777" w:rsidR="00694844" w:rsidRPr="00EA2612" w:rsidRDefault="00694844" w:rsidP="001D6F7C">
      <w:pPr>
        <w:spacing w:after="0" w:line="240" w:lineRule="auto"/>
        <w:jc w:val="center"/>
        <w:textAlignment w:val="baseline"/>
        <w:rPr>
          <w:rFonts w:ascii="Times New Roman" w:eastAsia="Times New Roman" w:hAnsi="Times New Roman" w:cs="Times New Roman"/>
          <w:sz w:val="24"/>
          <w:szCs w:val="24"/>
          <w:lang w:eastAsia="hr-HR"/>
        </w:rPr>
      </w:pPr>
    </w:p>
    <w:p w14:paraId="613CC2EE" w14:textId="77777777" w:rsidR="00694844" w:rsidRPr="00EA2612" w:rsidRDefault="00694844" w:rsidP="00F8715C">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U članku 125. stavku 1. riječi: </w:t>
      </w:r>
      <w:r w:rsidR="00CD730B"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o</w:t>
      </w:r>
      <w:r w:rsidR="00CD730B" w:rsidRPr="00EA2612">
        <w:rPr>
          <w:rFonts w:ascii="Times New Roman" w:eastAsia="Times New Roman" w:hAnsi="Times New Roman" w:cs="Times New Roman"/>
          <w:sz w:val="24"/>
          <w:szCs w:val="24"/>
          <w:lang w:eastAsia="hr-HR"/>
        </w:rPr>
        <w:t>d 100.000,00 do 300.000,00 kuna''</w:t>
      </w:r>
      <w:r w:rsidRPr="00EA2612">
        <w:rPr>
          <w:rFonts w:ascii="Times New Roman" w:eastAsia="Times New Roman" w:hAnsi="Times New Roman" w:cs="Times New Roman"/>
          <w:sz w:val="24"/>
          <w:szCs w:val="24"/>
          <w:lang w:eastAsia="hr-HR"/>
        </w:rPr>
        <w:t xml:space="preserve"> zamjenjuju se riječima: </w:t>
      </w:r>
      <w:r w:rsidR="00CD730B"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od 13.270,00 do 39.810,00 eura</w:t>
      </w:r>
      <w:r w:rsidR="00CD730B" w:rsidRPr="00EA2612">
        <w:rPr>
          <w:rFonts w:ascii="Times New Roman" w:eastAsia="Times New Roman" w:hAnsi="Times New Roman" w:cs="Times New Roman"/>
          <w:sz w:val="24"/>
          <w:szCs w:val="24"/>
          <w:lang w:eastAsia="hr-HR"/>
        </w:rPr>
        <w:t>''</w:t>
      </w:r>
      <w:r w:rsidRPr="00EA2612">
        <w:rPr>
          <w:rFonts w:ascii="Times New Roman" w:eastAsia="Times New Roman" w:hAnsi="Times New Roman" w:cs="Times New Roman"/>
          <w:sz w:val="24"/>
          <w:szCs w:val="24"/>
          <w:lang w:eastAsia="hr-HR"/>
        </w:rPr>
        <w:t>.</w:t>
      </w:r>
    </w:p>
    <w:p w14:paraId="730F1A05" w14:textId="77777777" w:rsidR="005E16A2" w:rsidRPr="00EA2612" w:rsidRDefault="005E16A2" w:rsidP="00F8715C">
      <w:pPr>
        <w:spacing w:after="0" w:line="240" w:lineRule="auto"/>
        <w:ind w:firstLine="709"/>
        <w:jc w:val="both"/>
        <w:textAlignment w:val="baseline"/>
        <w:rPr>
          <w:rFonts w:ascii="Times New Roman" w:eastAsia="Times New Roman" w:hAnsi="Times New Roman" w:cs="Times New Roman"/>
          <w:sz w:val="24"/>
          <w:szCs w:val="24"/>
          <w:lang w:eastAsia="hr-HR"/>
        </w:rPr>
      </w:pPr>
    </w:p>
    <w:p w14:paraId="256631CC" w14:textId="77777777" w:rsidR="00694844" w:rsidRPr="00EA2612" w:rsidRDefault="00CD730B" w:rsidP="00F8715C">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stavku 2. riječi: ''od 30.000,00 do 100.000,00 kuna''</w:t>
      </w:r>
      <w:r w:rsidR="00694844" w:rsidRPr="00EA2612">
        <w:rPr>
          <w:rFonts w:ascii="Times New Roman" w:eastAsia="Times New Roman" w:hAnsi="Times New Roman" w:cs="Times New Roman"/>
          <w:sz w:val="24"/>
          <w:szCs w:val="24"/>
          <w:lang w:eastAsia="hr-HR"/>
        </w:rPr>
        <w:t xml:space="preserve"> zamjenjuju se riječima: </w:t>
      </w:r>
      <w:r w:rsidRPr="00EA2612">
        <w:rPr>
          <w:rFonts w:ascii="Times New Roman" w:eastAsia="Times New Roman" w:hAnsi="Times New Roman" w:cs="Times New Roman"/>
          <w:sz w:val="24"/>
          <w:szCs w:val="24"/>
          <w:lang w:eastAsia="hr-HR"/>
        </w:rPr>
        <w:t>''</w:t>
      </w:r>
      <w:r w:rsidR="00694844" w:rsidRPr="00EA2612">
        <w:rPr>
          <w:rFonts w:ascii="Times New Roman" w:eastAsia="Times New Roman" w:hAnsi="Times New Roman" w:cs="Times New Roman"/>
          <w:sz w:val="24"/>
          <w:szCs w:val="24"/>
          <w:lang w:eastAsia="hr-HR"/>
        </w:rPr>
        <w:t>od 3.980,00 do 13.270,00 eura</w:t>
      </w:r>
      <w:r w:rsidRPr="00EA2612">
        <w:rPr>
          <w:rFonts w:ascii="Times New Roman" w:eastAsia="Times New Roman" w:hAnsi="Times New Roman" w:cs="Times New Roman"/>
          <w:sz w:val="24"/>
          <w:szCs w:val="24"/>
          <w:lang w:eastAsia="hr-HR"/>
        </w:rPr>
        <w:t>''</w:t>
      </w:r>
      <w:r w:rsidR="00694844" w:rsidRPr="00EA2612">
        <w:rPr>
          <w:rFonts w:ascii="Times New Roman" w:eastAsia="Times New Roman" w:hAnsi="Times New Roman" w:cs="Times New Roman"/>
          <w:sz w:val="24"/>
          <w:szCs w:val="24"/>
          <w:lang w:eastAsia="hr-HR"/>
        </w:rPr>
        <w:t>.</w:t>
      </w:r>
    </w:p>
    <w:p w14:paraId="5C911BE0" w14:textId="77777777" w:rsidR="00694844" w:rsidRPr="00EA2612" w:rsidRDefault="00694844" w:rsidP="00F8715C">
      <w:pPr>
        <w:spacing w:after="0" w:line="240" w:lineRule="auto"/>
        <w:ind w:firstLine="709"/>
        <w:jc w:val="both"/>
        <w:textAlignment w:val="baseline"/>
        <w:rPr>
          <w:rFonts w:ascii="Times New Roman" w:eastAsia="Times New Roman" w:hAnsi="Times New Roman" w:cs="Times New Roman"/>
          <w:sz w:val="24"/>
          <w:szCs w:val="24"/>
          <w:lang w:eastAsia="hr-HR"/>
        </w:rPr>
      </w:pPr>
    </w:p>
    <w:p w14:paraId="45E74621" w14:textId="77777777" w:rsidR="00694844" w:rsidRPr="00EA2612" w:rsidRDefault="00CD730B" w:rsidP="00F8715C">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stavku 3. riječi: ''</w:t>
      </w:r>
      <w:r w:rsidR="00694844" w:rsidRPr="00EA2612">
        <w:rPr>
          <w:rFonts w:ascii="Times New Roman" w:eastAsia="Times New Roman" w:hAnsi="Times New Roman" w:cs="Times New Roman"/>
          <w:sz w:val="24"/>
          <w:szCs w:val="24"/>
          <w:lang w:eastAsia="hr-HR"/>
        </w:rPr>
        <w:t>od 5000,00 do 25.000,00 kuna</w:t>
      </w:r>
      <w:r w:rsidRPr="00EA2612">
        <w:rPr>
          <w:rFonts w:ascii="Times New Roman" w:eastAsia="Times New Roman" w:hAnsi="Times New Roman" w:cs="Times New Roman"/>
          <w:sz w:val="24"/>
          <w:szCs w:val="24"/>
          <w:lang w:eastAsia="hr-HR"/>
        </w:rPr>
        <w:t>'' zamjenjuju se riječima: ''</w:t>
      </w:r>
      <w:r w:rsidR="00694844" w:rsidRPr="00EA2612">
        <w:rPr>
          <w:rFonts w:ascii="Times New Roman" w:eastAsia="Times New Roman" w:hAnsi="Times New Roman" w:cs="Times New Roman"/>
          <w:sz w:val="24"/>
          <w:szCs w:val="24"/>
          <w:lang w:eastAsia="hr-HR"/>
        </w:rPr>
        <w:t>od 660,00 do 3.310,00 eura</w:t>
      </w:r>
      <w:r w:rsidRPr="00EA2612">
        <w:rPr>
          <w:rFonts w:ascii="Times New Roman" w:eastAsia="Times New Roman" w:hAnsi="Times New Roman" w:cs="Times New Roman"/>
          <w:sz w:val="24"/>
          <w:szCs w:val="24"/>
          <w:lang w:eastAsia="hr-HR"/>
        </w:rPr>
        <w:t>''</w:t>
      </w:r>
      <w:r w:rsidR="00694844" w:rsidRPr="00EA2612">
        <w:rPr>
          <w:rFonts w:ascii="Times New Roman" w:eastAsia="Times New Roman" w:hAnsi="Times New Roman" w:cs="Times New Roman"/>
          <w:sz w:val="24"/>
          <w:szCs w:val="24"/>
          <w:lang w:eastAsia="hr-HR"/>
        </w:rPr>
        <w:t>.</w:t>
      </w:r>
    </w:p>
    <w:p w14:paraId="547A2D17" w14:textId="77777777" w:rsidR="00421AB9" w:rsidRPr="00EA2612" w:rsidRDefault="00421AB9" w:rsidP="00F8715C">
      <w:pPr>
        <w:spacing w:after="0" w:line="240" w:lineRule="auto"/>
        <w:ind w:firstLine="709"/>
        <w:jc w:val="both"/>
        <w:textAlignment w:val="baseline"/>
        <w:rPr>
          <w:rFonts w:ascii="Times New Roman" w:eastAsia="Times New Roman" w:hAnsi="Times New Roman" w:cs="Times New Roman"/>
          <w:sz w:val="24"/>
          <w:szCs w:val="24"/>
          <w:lang w:eastAsia="hr-HR"/>
        </w:rPr>
      </w:pPr>
    </w:p>
    <w:p w14:paraId="6E20A1AC" w14:textId="77777777" w:rsidR="00421AB9" w:rsidRPr="00EA2612" w:rsidRDefault="00CD730B" w:rsidP="00F8715C">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stavku 4. riječi: ''</w:t>
      </w:r>
      <w:r w:rsidR="00421AB9" w:rsidRPr="00EA2612">
        <w:rPr>
          <w:rFonts w:ascii="Times New Roman" w:eastAsia="Times New Roman" w:hAnsi="Times New Roman" w:cs="Times New Roman"/>
          <w:sz w:val="24"/>
          <w:szCs w:val="24"/>
          <w:lang w:eastAsia="hr-HR"/>
        </w:rPr>
        <w:t>od 25.000,00 do 70.000,00 kuna</w:t>
      </w:r>
      <w:r w:rsidRPr="00EA2612">
        <w:rPr>
          <w:rFonts w:ascii="Times New Roman" w:eastAsia="Times New Roman" w:hAnsi="Times New Roman" w:cs="Times New Roman"/>
          <w:sz w:val="24"/>
          <w:szCs w:val="24"/>
          <w:lang w:eastAsia="hr-HR"/>
        </w:rPr>
        <w:t>''</w:t>
      </w:r>
      <w:r w:rsidR="00421AB9" w:rsidRPr="00EA2612">
        <w:rPr>
          <w:rFonts w:ascii="Times New Roman" w:eastAsia="Times New Roman" w:hAnsi="Times New Roman" w:cs="Times New Roman"/>
          <w:sz w:val="24"/>
          <w:szCs w:val="24"/>
          <w:lang w:eastAsia="hr-HR"/>
        </w:rPr>
        <w:t xml:space="preserve"> zamjenjuju se riječima: </w:t>
      </w:r>
      <w:r w:rsidRPr="00EA2612">
        <w:rPr>
          <w:rFonts w:ascii="Times New Roman" w:eastAsia="Times New Roman" w:hAnsi="Times New Roman" w:cs="Times New Roman"/>
          <w:sz w:val="24"/>
          <w:szCs w:val="24"/>
          <w:lang w:eastAsia="hr-HR"/>
        </w:rPr>
        <w:t>''</w:t>
      </w:r>
      <w:r w:rsidR="00421AB9" w:rsidRPr="00EA2612">
        <w:rPr>
          <w:rFonts w:ascii="Times New Roman" w:eastAsia="Times New Roman" w:hAnsi="Times New Roman" w:cs="Times New Roman"/>
          <w:sz w:val="24"/>
          <w:szCs w:val="24"/>
          <w:lang w:eastAsia="hr-HR"/>
        </w:rPr>
        <w:t>od 3.310,00 do 9.290,00 eura</w:t>
      </w:r>
      <w:r w:rsidRPr="00EA2612">
        <w:rPr>
          <w:rFonts w:ascii="Times New Roman" w:eastAsia="Times New Roman" w:hAnsi="Times New Roman" w:cs="Times New Roman"/>
          <w:sz w:val="24"/>
          <w:szCs w:val="24"/>
          <w:lang w:eastAsia="hr-HR"/>
        </w:rPr>
        <w:t>''</w:t>
      </w:r>
      <w:r w:rsidR="00421AB9" w:rsidRPr="00EA2612">
        <w:rPr>
          <w:rFonts w:ascii="Times New Roman" w:eastAsia="Times New Roman" w:hAnsi="Times New Roman" w:cs="Times New Roman"/>
          <w:sz w:val="24"/>
          <w:szCs w:val="24"/>
          <w:lang w:eastAsia="hr-HR"/>
        </w:rPr>
        <w:t>.</w:t>
      </w:r>
    </w:p>
    <w:p w14:paraId="74E726E9" w14:textId="77777777" w:rsidR="00421AB9" w:rsidRPr="00EA2612" w:rsidRDefault="00421AB9" w:rsidP="00F8715C">
      <w:pPr>
        <w:spacing w:after="0" w:line="240" w:lineRule="auto"/>
        <w:ind w:firstLine="709"/>
        <w:jc w:val="both"/>
        <w:textAlignment w:val="baseline"/>
        <w:rPr>
          <w:rFonts w:ascii="Times New Roman" w:eastAsia="Times New Roman" w:hAnsi="Times New Roman" w:cs="Times New Roman"/>
          <w:sz w:val="24"/>
          <w:szCs w:val="24"/>
          <w:lang w:eastAsia="hr-HR"/>
        </w:rPr>
      </w:pPr>
    </w:p>
    <w:p w14:paraId="62CCBA58" w14:textId="77777777" w:rsidR="00421AB9" w:rsidRPr="00EA2612" w:rsidRDefault="00CD730B" w:rsidP="00F8715C">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 stavku 5. riječi: ''</w:t>
      </w:r>
      <w:r w:rsidR="00421AB9" w:rsidRPr="00EA2612">
        <w:rPr>
          <w:rFonts w:ascii="Times New Roman" w:eastAsia="Times New Roman" w:hAnsi="Times New Roman" w:cs="Times New Roman"/>
          <w:sz w:val="24"/>
          <w:szCs w:val="24"/>
          <w:lang w:eastAsia="hr-HR"/>
        </w:rPr>
        <w:t>od 3000,00 do 10.000,00 kuna</w:t>
      </w:r>
      <w:r w:rsidRPr="00EA2612">
        <w:rPr>
          <w:rFonts w:ascii="Times New Roman" w:eastAsia="Times New Roman" w:hAnsi="Times New Roman" w:cs="Times New Roman"/>
          <w:sz w:val="24"/>
          <w:szCs w:val="24"/>
          <w:lang w:eastAsia="hr-HR"/>
        </w:rPr>
        <w:t>'' zamjenjuju se riječima: ''</w:t>
      </w:r>
      <w:r w:rsidR="00421AB9" w:rsidRPr="00EA2612">
        <w:rPr>
          <w:rFonts w:ascii="Times New Roman" w:eastAsia="Times New Roman" w:hAnsi="Times New Roman" w:cs="Times New Roman"/>
          <w:sz w:val="24"/>
          <w:szCs w:val="24"/>
          <w:lang w:eastAsia="hr-HR"/>
        </w:rPr>
        <w:t>od 390,00 do 1.320,00 eura</w:t>
      </w:r>
      <w:r w:rsidRPr="00EA2612">
        <w:rPr>
          <w:rFonts w:ascii="Times New Roman" w:eastAsia="Times New Roman" w:hAnsi="Times New Roman" w:cs="Times New Roman"/>
          <w:sz w:val="24"/>
          <w:szCs w:val="24"/>
          <w:lang w:eastAsia="hr-HR"/>
        </w:rPr>
        <w:t>''</w:t>
      </w:r>
      <w:r w:rsidR="00421AB9" w:rsidRPr="00EA2612">
        <w:rPr>
          <w:rFonts w:ascii="Times New Roman" w:eastAsia="Times New Roman" w:hAnsi="Times New Roman" w:cs="Times New Roman"/>
          <w:sz w:val="24"/>
          <w:szCs w:val="24"/>
          <w:lang w:eastAsia="hr-HR"/>
        </w:rPr>
        <w:t>.</w:t>
      </w:r>
    </w:p>
    <w:p w14:paraId="6315ABFE" w14:textId="77777777" w:rsidR="00421AB9" w:rsidRPr="00EA2612" w:rsidRDefault="00421AB9" w:rsidP="00F8715C">
      <w:pPr>
        <w:spacing w:after="0" w:line="240" w:lineRule="auto"/>
        <w:ind w:firstLine="709"/>
        <w:jc w:val="both"/>
        <w:textAlignment w:val="baseline"/>
        <w:rPr>
          <w:rFonts w:ascii="Times New Roman" w:eastAsia="Times New Roman" w:hAnsi="Times New Roman" w:cs="Times New Roman"/>
          <w:sz w:val="24"/>
          <w:szCs w:val="24"/>
          <w:lang w:eastAsia="hr-HR"/>
        </w:rPr>
      </w:pPr>
    </w:p>
    <w:p w14:paraId="517409F0" w14:textId="77777777" w:rsidR="00421AB9" w:rsidRPr="00EA2612" w:rsidRDefault="00421AB9" w:rsidP="00F8715C">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lastRenderedPageBreak/>
        <w:t>U stavku 6. riječi: „od 3000,00 do 10.000,00 kuna" zamjenjuju se riječima: „od 390,00 do 1.320,00 eura".</w:t>
      </w:r>
    </w:p>
    <w:p w14:paraId="6BAE0DC8" w14:textId="77777777" w:rsidR="00694844" w:rsidRPr="00EA2612" w:rsidRDefault="00694844" w:rsidP="001D6F7C">
      <w:pPr>
        <w:spacing w:after="0" w:line="240" w:lineRule="auto"/>
        <w:textAlignment w:val="baseline"/>
        <w:rPr>
          <w:rFonts w:ascii="Times New Roman" w:eastAsia="Times New Roman" w:hAnsi="Times New Roman" w:cs="Times New Roman"/>
          <w:sz w:val="24"/>
          <w:szCs w:val="24"/>
          <w:lang w:eastAsia="hr-HR"/>
        </w:rPr>
      </w:pPr>
    </w:p>
    <w:p w14:paraId="0F53AA72" w14:textId="77777777" w:rsidR="00493AFD" w:rsidRPr="00EA2612" w:rsidRDefault="00234CD8"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 xml:space="preserve">PRIJELAZNA I </w:t>
      </w:r>
      <w:r w:rsidR="00493AFD" w:rsidRPr="00EA2612">
        <w:rPr>
          <w:rFonts w:ascii="Times New Roman" w:eastAsia="Times New Roman" w:hAnsi="Times New Roman" w:cs="Times New Roman"/>
          <w:b/>
          <w:sz w:val="24"/>
          <w:szCs w:val="24"/>
          <w:lang w:eastAsia="hr-HR"/>
        </w:rPr>
        <w:t>ZAVRŠN</w:t>
      </w:r>
      <w:r w:rsidR="009F2C15" w:rsidRPr="00EA2612">
        <w:rPr>
          <w:rFonts w:ascii="Times New Roman" w:eastAsia="Times New Roman" w:hAnsi="Times New Roman" w:cs="Times New Roman"/>
          <w:b/>
          <w:sz w:val="24"/>
          <w:szCs w:val="24"/>
          <w:lang w:eastAsia="hr-HR"/>
        </w:rPr>
        <w:t>A</w:t>
      </w:r>
      <w:r w:rsidR="00493AFD" w:rsidRPr="00EA2612">
        <w:rPr>
          <w:rFonts w:ascii="Times New Roman" w:eastAsia="Times New Roman" w:hAnsi="Times New Roman" w:cs="Times New Roman"/>
          <w:b/>
          <w:sz w:val="24"/>
          <w:szCs w:val="24"/>
          <w:lang w:eastAsia="hr-HR"/>
        </w:rPr>
        <w:t xml:space="preserve"> </w:t>
      </w:r>
      <w:r w:rsidR="00EC22B1" w:rsidRPr="00EA2612">
        <w:rPr>
          <w:rFonts w:ascii="Times New Roman" w:eastAsia="Times New Roman" w:hAnsi="Times New Roman" w:cs="Times New Roman"/>
          <w:b/>
          <w:sz w:val="24"/>
          <w:szCs w:val="24"/>
          <w:lang w:eastAsia="hr-HR"/>
        </w:rPr>
        <w:t>ODREDBA</w:t>
      </w:r>
    </w:p>
    <w:p w14:paraId="17BE8366" w14:textId="77777777" w:rsidR="00493AFD" w:rsidRPr="00EA2612"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02C3AB70" w14:textId="0569B41A" w:rsidR="00493AFD" w:rsidRPr="00EA2612" w:rsidRDefault="00493AFD"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 xml:space="preserve">Članak </w:t>
      </w:r>
      <w:r w:rsidR="00AE4408" w:rsidRPr="00EA2612">
        <w:rPr>
          <w:rFonts w:ascii="Times New Roman" w:eastAsia="Times New Roman" w:hAnsi="Times New Roman" w:cs="Times New Roman"/>
          <w:b/>
          <w:sz w:val="24"/>
          <w:szCs w:val="24"/>
          <w:lang w:eastAsia="hr-HR"/>
        </w:rPr>
        <w:t>20</w:t>
      </w:r>
      <w:r w:rsidRPr="00EA2612">
        <w:rPr>
          <w:rFonts w:ascii="Times New Roman" w:eastAsia="Times New Roman" w:hAnsi="Times New Roman" w:cs="Times New Roman"/>
          <w:b/>
          <w:sz w:val="24"/>
          <w:szCs w:val="24"/>
          <w:lang w:eastAsia="hr-HR"/>
        </w:rPr>
        <w:t>.</w:t>
      </w:r>
    </w:p>
    <w:p w14:paraId="279490D3" w14:textId="77777777" w:rsidR="00493AFD" w:rsidRPr="00EA2612" w:rsidRDefault="00493AFD" w:rsidP="001D6F7C">
      <w:pPr>
        <w:spacing w:after="0" w:line="240" w:lineRule="auto"/>
        <w:jc w:val="center"/>
        <w:textAlignment w:val="baseline"/>
        <w:rPr>
          <w:rFonts w:ascii="Times New Roman" w:eastAsia="Times New Roman" w:hAnsi="Times New Roman" w:cs="Times New Roman"/>
          <w:sz w:val="24"/>
          <w:szCs w:val="24"/>
          <w:lang w:eastAsia="hr-HR"/>
        </w:rPr>
      </w:pPr>
    </w:p>
    <w:p w14:paraId="0984BDC8" w14:textId="493E6415" w:rsidR="00234CD8" w:rsidRPr="00EA2612" w:rsidRDefault="001776AB" w:rsidP="00234CD8">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Ministar će uskladiti Pravilnik </w:t>
      </w:r>
      <w:r w:rsidR="00C7013C" w:rsidRPr="00EA2612">
        <w:rPr>
          <w:rFonts w:ascii="Times New Roman" w:eastAsia="Times New Roman" w:hAnsi="Times New Roman" w:cs="Times New Roman"/>
          <w:sz w:val="24"/>
          <w:szCs w:val="24"/>
          <w:lang w:eastAsia="hr-HR"/>
        </w:rPr>
        <w:t>o načinu besplatne dodjele emisijskih jedinica postrojenjima i o praćenju, izvješćivanju i verifikaciji izvješća o emisijama stakleničkih plinova iz postrojenja i zrakoplova (</w:t>
      </w:r>
      <w:r w:rsidR="00B65983" w:rsidRPr="00EA2612">
        <w:rPr>
          <w:rFonts w:ascii="Times New Roman" w:eastAsia="Times New Roman" w:hAnsi="Times New Roman" w:cs="Times New Roman"/>
          <w:sz w:val="24"/>
          <w:szCs w:val="24"/>
          <w:lang w:eastAsia="hr-HR"/>
        </w:rPr>
        <w:t>„</w:t>
      </w:r>
      <w:r w:rsidR="00C7013C" w:rsidRPr="00EA2612">
        <w:rPr>
          <w:rFonts w:ascii="Times New Roman" w:eastAsia="Times New Roman" w:hAnsi="Times New Roman" w:cs="Times New Roman"/>
          <w:sz w:val="24"/>
          <w:szCs w:val="24"/>
          <w:lang w:eastAsia="hr-HR"/>
        </w:rPr>
        <w:t>Narodne novine</w:t>
      </w:r>
      <w:r w:rsidR="00B65983" w:rsidRPr="00EA2612">
        <w:rPr>
          <w:rFonts w:ascii="Times New Roman" w:eastAsia="Times New Roman" w:hAnsi="Times New Roman" w:cs="Times New Roman"/>
          <w:sz w:val="24"/>
          <w:szCs w:val="24"/>
          <w:lang w:eastAsia="hr-HR"/>
        </w:rPr>
        <w:t>“</w:t>
      </w:r>
      <w:r w:rsidR="00C7013C" w:rsidRPr="00EA2612">
        <w:rPr>
          <w:rFonts w:ascii="Times New Roman" w:eastAsia="Times New Roman" w:hAnsi="Times New Roman" w:cs="Times New Roman"/>
          <w:sz w:val="24"/>
          <w:szCs w:val="24"/>
          <w:lang w:eastAsia="hr-HR"/>
        </w:rPr>
        <w:t>, broj 89/20.)</w:t>
      </w:r>
      <w:r w:rsidRPr="00EA2612">
        <w:rPr>
          <w:rFonts w:ascii="Times New Roman" w:eastAsia="Times New Roman" w:hAnsi="Times New Roman" w:cs="Times New Roman"/>
          <w:sz w:val="24"/>
          <w:szCs w:val="24"/>
          <w:lang w:eastAsia="hr-HR"/>
        </w:rPr>
        <w:t xml:space="preserve"> s </w:t>
      </w:r>
      <w:r w:rsidR="000357A0" w:rsidRPr="00EA2612">
        <w:rPr>
          <w:rFonts w:ascii="Times New Roman" w:eastAsia="Times New Roman" w:hAnsi="Times New Roman" w:cs="Times New Roman"/>
          <w:sz w:val="24"/>
          <w:szCs w:val="24"/>
          <w:lang w:eastAsia="hr-HR"/>
        </w:rPr>
        <w:t xml:space="preserve">odredbama </w:t>
      </w:r>
      <w:r w:rsidR="00BA71A3" w:rsidRPr="00EA2612">
        <w:rPr>
          <w:rFonts w:ascii="Times New Roman" w:eastAsia="Times New Roman" w:hAnsi="Times New Roman" w:cs="Times New Roman"/>
          <w:sz w:val="24"/>
          <w:szCs w:val="24"/>
          <w:lang w:eastAsia="hr-HR"/>
        </w:rPr>
        <w:t>iz članka 12.</w:t>
      </w:r>
      <w:r w:rsidRPr="00EA2612">
        <w:rPr>
          <w:rFonts w:ascii="Times New Roman" w:eastAsia="Times New Roman" w:hAnsi="Times New Roman" w:cs="Times New Roman"/>
          <w:sz w:val="24"/>
          <w:szCs w:val="24"/>
          <w:lang w:eastAsia="hr-HR"/>
        </w:rPr>
        <w:t xml:space="preserve"> ovoga Zakona u roku od godine dana od dana stupanja na snagu ovoga Zakona.</w:t>
      </w:r>
    </w:p>
    <w:p w14:paraId="447164F1" w14:textId="77777777" w:rsidR="00C861B1" w:rsidRPr="00EA2612" w:rsidRDefault="00C861B1" w:rsidP="001D6F7C">
      <w:pPr>
        <w:spacing w:after="0" w:line="240" w:lineRule="auto"/>
        <w:jc w:val="center"/>
        <w:textAlignment w:val="baseline"/>
        <w:rPr>
          <w:rFonts w:ascii="Times New Roman" w:eastAsia="Times New Roman" w:hAnsi="Times New Roman" w:cs="Times New Roman"/>
          <w:sz w:val="24"/>
          <w:szCs w:val="24"/>
          <w:lang w:eastAsia="hr-HR"/>
        </w:rPr>
      </w:pPr>
    </w:p>
    <w:p w14:paraId="4D3A4FBC" w14:textId="7CB81AC2" w:rsidR="00C861B1" w:rsidRPr="00EA2612" w:rsidRDefault="00C861B1" w:rsidP="001D6F7C">
      <w:pPr>
        <w:spacing w:after="0" w:line="240" w:lineRule="auto"/>
        <w:jc w:val="center"/>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 xml:space="preserve">Članak </w:t>
      </w:r>
      <w:r w:rsidR="001A2200" w:rsidRPr="00EA2612">
        <w:rPr>
          <w:rFonts w:ascii="Times New Roman" w:eastAsia="Times New Roman" w:hAnsi="Times New Roman" w:cs="Times New Roman"/>
          <w:b/>
          <w:sz w:val="24"/>
          <w:szCs w:val="24"/>
          <w:lang w:eastAsia="hr-HR"/>
        </w:rPr>
        <w:t>2</w:t>
      </w:r>
      <w:r w:rsidR="00AE4408" w:rsidRPr="00EA2612">
        <w:rPr>
          <w:rFonts w:ascii="Times New Roman" w:eastAsia="Times New Roman" w:hAnsi="Times New Roman" w:cs="Times New Roman"/>
          <w:b/>
          <w:sz w:val="24"/>
          <w:szCs w:val="24"/>
          <w:lang w:eastAsia="hr-HR"/>
        </w:rPr>
        <w:t>1</w:t>
      </w:r>
      <w:r w:rsidRPr="00EA2612">
        <w:rPr>
          <w:rFonts w:ascii="Times New Roman" w:eastAsia="Times New Roman" w:hAnsi="Times New Roman" w:cs="Times New Roman"/>
          <w:b/>
          <w:sz w:val="24"/>
          <w:szCs w:val="24"/>
          <w:lang w:eastAsia="hr-HR"/>
        </w:rPr>
        <w:t>.</w:t>
      </w:r>
    </w:p>
    <w:p w14:paraId="5111C580" w14:textId="77777777" w:rsidR="00C861B1" w:rsidRPr="00EA2612" w:rsidRDefault="00C861B1" w:rsidP="001D6F7C">
      <w:pPr>
        <w:spacing w:after="0" w:line="240" w:lineRule="auto"/>
        <w:jc w:val="center"/>
        <w:textAlignment w:val="baseline"/>
        <w:rPr>
          <w:rFonts w:ascii="Times New Roman" w:eastAsia="Times New Roman" w:hAnsi="Times New Roman" w:cs="Times New Roman"/>
          <w:sz w:val="24"/>
          <w:szCs w:val="24"/>
          <w:lang w:eastAsia="hr-HR"/>
        </w:rPr>
      </w:pPr>
    </w:p>
    <w:p w14:paraId="31D2900D" w14:textId="77777777" w:rsidR="00493AFD" w:rsidRPr="00EA2612" w:rsidRDefault="00493AFD" w:rsidP="00CD730B">
      <w:pPr>
        <w:spacing w:after="0" w:line="240" w:lineRule="auto"/>
        <w:ind w:firstLine="709"/>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Ovaj Zakon stupa na snagu </w:t>
      </w:r>
      <w:r w:rsidR="00FC7697" w:rsidRPr="00EA2612">
        <w:rPr>
          <w:rFonts w:ascii="Times New Roman" w:eastAsia="Times New Roman" w:hAnsi="Times New Roman" w:cs="Times New Roman"/>
          <w:sz w:val="24"/>
          <w:szCs w:val="24"/>
          <w:lang w:eastAsia="hr-HR"/>
        </w:rPr>
        <w:t>osmoga</w:t>
      </w:r>
      <w:r w:rsidR="003A63A0" w:rsidRPr="00EA2612">
        <w:rPr>
          <w:rFonts w:ascii="Times New Roman" w:eastAsia="Times New Roman" w:hAnsi="Times New Roman" w:cs="Times New Roman"/>
          <w:sz w:val="24"/>
          <w:szCs w:val="24"/>
          <w:lang w:eastAsia="hr-HR"/>
        </w:rPr>
        <w:t xml:space="preserve"> </w:t>
      </w:r>
      <w:r w:rsidRPr="00EA2612">
        <w:rPr>
          <w:rFonts w:ascii="Times New Roman" w:eastAsia="Times New Roman" w:hAnsi="Times New Roman" w:cs="Times New Roman"/>
          <w:sz w:val="24"/>
          <w:szCs w:val="24"/>
          <w:lang w:eastAsia="hr-HR"/>
        </w:rPr>
        <w:t>dana od da</w:t>
      </w:r>
      <w:r w:rsidR="00753343" w:rsidRPr="00EA2612">
        <w:rPr>
          <w:rFonts w:ascii="Times New Roman" w:eastAsia="Times New Roman" w:hAnsi="Times New Roman" w:cs="Times New Roman"/>
          <w:sz w:val="24"/>
          <w:szCs w:val="24"/>
          <w:lang w:eastAsia="hr-HR"/>
        </w:rPr>
        <w:t xml:space="preserve">na objave u </w:t>
      </w:r>
      <w:r w:rsidR="00CD730B" w:rsidRPr="00EA2612">
        <w:rPr>
          <w:rFonts w:ascii="Times New Roman" w:eastAsia="Times New Roman" w:hAnsi="Times New Roman" w:cs="Times New Roman"/>
          <w:sz w:val="24"/>
          <w:szCs w:val="24"/>
          <w:lang w:eastAsia="hr-HR"/>
        </w:rPr>
        <w:t>''</w:t>
      </w:r>
      <w:r w:rsidR="00753343" w:rsidRPr="00EA2612">
        <w:rPr>
          <w:rFonts w:ascii="Times New Roman" w:eastAsia="Times New Roman" w:hAnsi="Times New Roman" w:cs="Times New Roman"/>
          <w:sz w:val="24"/>
          <w:szCs w:val="24"/>
          <w:lang w:eastAsia="hr-HR"/>
        </w:rPr>
        <w:t>Narodnim novinama</w:t>
      </w:r>
      <w:r w:rsidR="00CD730B" w:rsidRPr="00EA2612">
        <w:rPr>
          <w:rFonts w:ascii="Times New Roman" w:eastAsia="Times New Roman" w:hAnsi="Times New Roman" w:cs="Times New Roman"/>
          <w:sz w:val="24"/>
          <w:szCs w:val="24"/>
          <w:lang w:eastAsia="hr-HR"/>
        </w:rPr>
        <w:t>''</w:t>
      </w:r>
      <w:r w:rsidR="00F61CAD" w:rsidRPr="00EA2612">
        <w:rPr>
          <w:rFonts w:ascii="Times New Roman" w:eastAsia="Times New Roman" w:hAnsi="Times New Roman" w:cs="Times New Roman"/>
          <w:sz w:val="24"/>
          <w:szCs w:val="24"/>
          <w:lang w:eastAsia="hr-HR"/>
        </w:rPr>
        <w:t>.</w:t>
      </w:r>
    </w:p>
    <w:p w14:paraId="75ED0050" w14:textId="77777777" w:rsidR="008D2268" w:rsidRPr="00EA2612" w:rsidRDefault="008D2268">
      <w:pPr>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br w:type="page"/>
      </w:r>
    </w:p>
    <w:p w14:paraId="2031E2BE" w14:textId="77777777" w:rsidR="002D5D78" w:rsidRPr="00EA2612" w:rsidRDefault="002D5D78" w:rsidP="00101D69">
      <w:pPr>
        <w:autoSpaceDE w:val="0"/>
        <w:autoSpaceDN w:val="0"/>
        <w:adjustRightInd w:val="0"/>
        <w:spacing w:after="0" w:line="240" w:lineRule="auto"/>
        <w:jc w:val="center"/>
        <w:rPr>
          <w:rFonts w:ascii="Times New Roman" w:eastAsia="Arial" w:hAnsi="Times New Roman" w:cs="Times New Roman"/>
          <w:b/>
          <w:bCs/>
          <w:sz w:val="24"/>
          <w:szCs w:val="24"/>
        </w:rPr>
      </w:pPr>
      <w:r w:rsidRPr="00EA2612">
        <w:rPr>
          <w:rFonts w:ascii="Times New Roman" w:eastAsia="Arial" w:hAnsi="Times New Roman" w:cs="Times New Roman"/>
          <w:b/>
          <w:bCs/>
          <w:sz w:val="24"/>
          <w:szCs w:val="24"/>
        </w:rPr>
        <w:lastRenderedPageBreak/>
        <w:t>OBJAŠNJENJ</w:t>
      </w:r>
      <w:r w:rsidR="00F81634" w:rsidRPr="00EA2612">
        <w:rPr>
          <w:rFonts w:ascii="Times New Roman" w:eastAsia="Arial" w:hAnsi="Times New Roman" w:cs="Times New Roman"/>
          <w:b/>
          <w:bCs/>
          <w:sz w:val="24"/>
          <w:szCs w:val="24"/>
        </w:rPr>
        <w:t>A</w:t>
      </w:r>
      <w:r w:rsidRPr="00EA2612">
        <w:rPr>
          <w:rFonts w:ascii="Times New Roman" w:eastAsia="Arial" w:hAnsi="Times New Roman" w:cs="Times New Roman"/>
          <w:b/>
          <w:bCs/>
          <w:sz w:val="24"/>
          <w:szCs w:val="24"/>
        </w:rPr>
        <w:t xml:space="preserve"> ODREDBI PREDLOŽENOG ZAKONA</w:t>
      </w:r>
    </w:p>
    <w:p w14:paraId="34D4593B" w14:textId="77777777" w:rsidR="002D5D78" w:rsidRPr="00EA2612" w:rsidRDefault="002D5D78" w:rsidP="00F81634">
      <w:pPr>
        <w:spacing w:after="0" w:line="240" w:lineRule="auto"/>
        <w:jc w:val="both"/>
        <w:rPr>
          <w:rFonts w:ascii="Times New Roman" w:eastAsia="Arial" w:hAnsi="Times New Roman" w:cs="Times New Roman"/>
          <w:b/>
          <w:bCs/>
          <w:sz w:val="24"/>
          <w:szCs w:val="24"/>
        </w:rPr>
      </w:pPr>
    </w:p>
    <w:p w14:paraId="51700DD7" w14:textId="77777777"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Uz članak 1.</w:t>
      </w:r>
    </w:p>
    <w:p w14:paraId="52CFD00A" w14:textId="77777777" w:rsidR="00367EF1" w:rsidRPr="00EA2612" w:rsidRDefault="002A2324"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Dopunjuje se članak 2. s novim </w:t>
      </w:r>
      <w:r w:rsidR="006F6124" w:rsidRPr="00EA2612">
        <w:rPr>
          <w:rFonts w:ascii="Times New Roman" w:eastAsia="Times New Roman" w:hAnsi="Times New Roman" w:cs="Times New Roman"/>
          <w:sz w:val="24"/>
          <w:szCs w:val="24"/>
          <w:lang w:eastAsia="hr-HR"/>
        </w:rPr>
        <w:t xml:space="preserve">EU </w:t>
      </w:r>
      <w:r w:rsidRPr="00EA2612">
        <w:rPr>
          <w:rFonts w:ascii="Times New Roman" w:eastAsia="Times New Roman" w:hAnsi="Times New Roman" w:cs="Times New Roman"/>
          <w:sz w:val="24"/>
          <w:szCs w:val="24"/>
          <w:lang w:eastAsia="hr-HR"/>
        </w:rPr>
        <w:t>propisima te se p</w:t>
      </w:r>
      <w:r w:rsidR="001C38F5" w:rsidRPr="00EA2612">
        <w:rPr>
          <w:rFonts w:ascii="Times New Roman" w:eastAsia="Times New Roman" w:hAnsi="Times New Roman" w:cs="Times New Roman"/>
          <w:sz w:val="24"/>
          <w:szCs w:val="24"/>
          <w:lang w:eastAsia="hr-HR"/>
        </w:rPr>
        <w:t xml:space="preserve">ropisuje </w:t>
      </w:r>
      <w:r w:rsidR="00367EF1" w:rsidRPr="00EA2612">
        <w:rPr>
          <w:rFonts w:ascii="Times New Roman" w:eastAsia="Times New Roman" w:hAnsi="Times New Roman" w:cs="Times New Roman"/>
          <w:sz w:val="24"/>
          <w:szCs w:val="24"/>
          <w:lang w:eastAsia="hr-HR"/>
        </w:rPr>
        <w:t xml:space="preserve">okvir za provedbu Delegirane uredbe Komisije (EU) 2019/1122 </w:t>
      </w:r>
      <w:proofErr w:type="spellStart"/>
      <w:r w:rsidR="00367EF1" w:rsidRPr="00EA2612">
        <w:rPr>
          <w:rFonts w:ascii="Times New Roman" w:eastAsia="Times New Roman" w:hAnsi="Times New Roman" w:cs="Times New Roman"/>
          <w:sz w:val="24"/>
          <w:szCs w:val="24"/>
          <w:lang w:eastAsia="hr-HR"/>
        </w:rPr>
        <w:t>оd</w:t>
      </w:r>
      <w:proofErr w:type="spellEnd"/>
      <w:r w:rsidR="00367EF1" w:rsidRPr="00EA2612">
        <w:rPr>
          <w:rFonts w:ascii="Times New Roman" w:eastAsia="Times New Roman" w:hAnsi="Times New Roman" w:cs="Times New Roman"/>
          <w:sz w:val="24"/>
          <w:szCs w:val="24"/>
          <w:lang w:eastAsia="hr-HR"/>
        </w:rPr>
        <w:t xml:space="preserve"> 12. ožujka 2019. o dopuni Direktive 2003/87/EZ Europskog parlamenta i Vijeća u pogledu funkcioniranja Registra Unije (SL L 275, 25. 10. 2003.), kao Delegirane uredbe Komisije (EU) 2019/1124 </w:t>
      </w:r>
      <w:proofErr w:type="spellStart"/>
      <w:r w:rsidR="00367EF1" w:rsidRPr="00EA2612">
        <w:rPr>
          <w:rFonts w:ascii="Times New Roman" w:eastAsia="Times New Roman" w:hAnsi="Times New Roman" w:cs="Times New Roman"/>
          <w:sz w:val="24"/>
          <w:szCs w:val="24"/>
          <w:lang w:eastAsia="hr-HR"/>
        </w:rPr>
        <w:t>оd</w:t>
      </w:r>
      <w:proofErr w:type="spellEnd"/>
      <w:r w:rsidR="00367EF1" w:rsidRPr="00EA2612">
        <w:rPr>
          <w:rFonts w:ascii="Times New Roman" w:eastAsia="Times New Roman" w:hAnsi="Times New Roman" w:cs="Times New Roman"/>
          <w:sz w:val="24"/>
          <w:szCs w:val="24"/>
          <w:lang w:eastAsia="hr-HR"/>
        </w:rPr>
        <w:t xml:space="preserve"> 13. ožujka 2019. o izmjeni Delegirane uredbe (EU) 2019/1122 u pogledu funkcioniranja Registra Unije na temelju Uredbe (EU) 2018/842 Europskog parlamenta i Vijeća (SL L 177, 2. srpnja 2019.), </w:t>
      </w:r>
    </w:p>
    <w:p w14:paraId="096CEECC" w14:textId="77777777" w:rsidR="00367EF1"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Također se propisuje da se </w:t>
      </w:r>
      <w:r w:rsidR="00367EF1" w:rsidRPr="00EA2612">
        <w:rPr>
          <w:rFonts w:ascii="Times New Roman" w:eastAsia="Times New Roman" w:hAnsi="Times New Roman" w:cs="Times New Roman"/>
          <w:sz w:val="24"/>
          <w:szCs w:val="24"/>
          <w:lang w:eastAsia="hr-HR"/>
        </w:rPr>
        <w:t xml:space="preserve">skraćivanje naziva Provedbene uredbe Komisije (EU) 2019/1842 </w:t>
      </w:r>
      <w:proofErr w:type="spellStart"/>
      <w:r w:rsidR="00367EF1" w:rsidRPr="00EA2612">
        <w:rPr>
          <w:rFonts w:ascii="Times New Roman" w:eastAsia="Times New Roman" w:hAnsi="Times New Roman" w:cs="Times New Roman"/>
          <w:sz w:val="24"/>
          <w:szCs w:val="24"/>
          <w:lang w:eastAsia="hr-HR"/>
        </w:rPr>
        <w:t>оd</w:t>
      </w:r>
      <w:proofErr w:type="spellEnd"/>
      <w:r w:rsidR="00367EF1" w:rsidRPr="00EA2612">
        <w:rPr>
          <w:rFonts w:ascii="Times New Roman" w:eastAsia="Times New Roman" w:hAnsi="Times New Roman" w:cs="Times New Roman"/>
          <w:sz w:val="24"/>
          <w:szCs w:val="24"/>
          <w:lang w:eastAsia="hr-HR"/>
        </w:rPr>
        <w:t xml:space="preserve"> 31. listopada 2019. o utvrđivanju pravila za primjenu Direktive 2003/87/EZ Europskog parlamenta i Vijeća u pogledu dodatnih aranžmana za prilagodbe dodjele besplatnih emisijskih jedinica zbog promjena razine aktivnosti (SL L 282, 4. 11. 2019.). </w:t>
      </w:r>
    </w:p>
    <w:p w14:paraId="3311AF73" w14:textId="77777777" w:rsidR="00367EF1" w:rsidRPr="00EA2612" w:rsidRDefault="00367EF1" w:rsidP="00F81634">
      <w:pPr>
        <w:spacing w:after="0" w:line="240" w:lineRule="auto"/>
        <w:jc w:val="both"/>
        <w:textAlignment w:val="baseline"/>
        <w:rPr>
          <w:rFonts w:ascii="Times New Roman" w:eastAsia="Times New Roman" w:hAnsi="Times New Roman" w:cs="Times New Roman"/>
          <w:sz w:val="24"/>
          <w:szCs w:val="24"/>
          <w:lang w:eastAsia="hr-HR"/>
        </w:rPr>
      </w:pPr>
    </w:p>
    <w:p w14:paraId="4884901D"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Propisuje se i brisanje Odluke Komisije 2011/278/EU od 27. travnja 2011. o utvrđivanju prijelaznih propisa na razini Unije za usklađenu besplatnu dodjelu emisijskih jedinica na temelju članka 10.a Direktive 2003/87/EZ Europskog parlamenta i Vijeća (priopćena pod brojem dokumenta C(2011) 2772) (SL L 130, 17. 5. 2011.), obzirom da je ista prestala važiti.</w:t>
      </w:r>
    </w:p>
    <w:p w14:paraId="2099915D"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403DAB33" w14:textId="07A60FBF" w:rsidR="00BC1D26" w:rsidRPr="00EA2612" w:rsidRDefault="00BC1D26"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Uz članak 2.</w:t>
      </w:r>
    </w:p>
    <w:p w14:paraId="12D567D2" w14:textId="33D8490D" w:rsidR="00AE4408" w:rsidRPr="00EA2612" w:rsidRDefault="00AE4408"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Ovim se člankom usklađuje rok predaje emisijskih jedinica s Direktivom (EU) 2023/959.</w:t>
      </w:r>
    </w:p>
    <w:p w14:paraId="4EAE7F39" w14:textId="77777777" w:rsidR="00AE4408" w:rsidRPr="00EA2612" w:rsidRDefault="00AE4408" w:rsidP="00F81634">
      <w:pPr>
        <w:spacing w:after="0" w:line="240" w:lineRule="auto"/>
        <w:jc w:val="both"/>
        <w:textAlignment w:val="baseline"/>
        <w:rPr>
          <w:rFonts w:ascii="Times New Roman" w:eastAsia="Times New Roman" w:hAnsi="Times New Roman" w:cs="Times New Roman"/>
          <w:sz w:val="24"/>
          <w:szCs w:val="24"/>
          <w:lang w:eastAsia="hr-HR"/>
        </w:rPr>
      </w:pPr>
    </w:p>
    <w:p w14:paraId="3E6A54AF" w14:textId="3DE76FA0" w:rsidR="001C38F5" w:rsidRPr="00EA2612" w:rsidRDefault="001C38F5" w:rsidP="00F81634">
      <w:pPr>
        <w:spacing w:after="0" w:line="240" w:lineRule="auto"/>
        <w:jc w:val="both"/>
        <w:rPr>
          <w:rFonts w:ascii="Times New Roman" w:hAnsi="Times New Roman" w:cs="Times New Roman"/>
          <w:b/>
          <w:sz w:val="24"/>
          <w:szCs w:val="24"/>
        </w:rPr>
      </w:pPr>
      <w:bookmarkStart w:id="3" w:name="_Hlk142034245"/>
      <w:r w:rsidRPr="00EA2612">
        <w:rPr>
          <w:rFonts w:ascii="Times New Roman" w:hAnsi="Times New Roman" w:cs="Times New Roman"/>
          <w:b/>
          <w:sz w:val="24"/>
          <w:szCs w:val="24"/>
        </w:rPr>
        <w:t xml:space="preserve">Uz članak </w:t>
      </w:r>
      <w:r w:rsidR="00BC1D26" w:rsidRPr="00EA2612">
        <w:rPr>
          <w:rFonts w:ascii="Times New Roman" w:hAnsi="Times New Roman" w:cs="Times New Roman"/>
          <w:b/>
          <w:sz w:val="24"/>
          <w:szCs w:val="24"/>
        </w:rPr>
        <w:t>3</w:t>
      </w:r>
      <w:r w:rsidRPr="00EA2612">
        <w:rPr>
          <w:rFonts w:ascii="Times New Roman" w:hAnsi="Times New Roman" w:cs="Times New Roman"/>
          <w:b/>
          <w:sz w:val="24"/>
          <w:szCs w:val="24"/>
        </w:rPr>
        <w:t>.</w:t>
      </w:r>
    </w:p>
    <w:bookmarkEnd w:id="3"/>
    <w:p w14:paraId="103F8462" w14:textId="77777777" w:rsidR="001C38F5" w:rsidRPr="00EA2612" w:rsidRDefault="002A2324"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Izmjenjuje se članak 33. propisivanjem</w:t>
      </w:r>
      <w:r w:rsidR="00367EF1" w:rsidRPr="00EA2612">
        <w:rPr>
          <w:rFonts w:ascii="Times New Roman" w:eastAsia="Times New Roman" w:hAnsi="Times New Roman" w:cs="Times New Roman"/>
          <w:sz w:val="24"/>
          <w:szCs w:val="24"/>
          <w:lang w:eastAsia="hr-HR"/>
        </w:rPr>
        <w:t xml:space="preserve"> obaveze</w:t>
      </w:r>
      <w:r w:rsidRPr="00EA2612">
        <w:rPr>
          <w:rFonts w:ascii="Times New Roman" w:eastAsia="Times New Roman" w:hAnsi="Times New Roman" w:cs="Times New Roman"/>
          <w:sz w:val="24"/>
          <w:szCs w:val="24"/>
          <w:lang w:eastAsia="hr-HR"/>
        </w:rPr>
        <w:t xml:space="preserve"> Operateru</w:t>
      </w:r>
      <w:r w:rsidR="001C38F5" w:rsidRPr="00EA2612">
        <w:rPr>
          <w:rFonts w:ascii="Times New Roman" w:eastAsia="Times New Roman" w:hAnsi="Times New Roman" w:cs="Times New Roman"/>
          <w:sz w:val="24"/>
          <w:szCs w:val="24"/>
          <w:lang w:eastAsia="hr-HR"/>
        </w:rPr>
        <w:t xml:space="preserve"> postrojenja da u</w:t>
      </w:r>
      <w:r w:rsidR="00367EF1" w:rsidRPr="00EA2612">
        <w:rPr>
          <w:rFonts w:ascii="Times New Roman" w:eastAsia="Times New Roman" w:hAnsi="Times New Roman" w:cs="Times New Roman"/>
          <w:sz w:val="24"/>
          <w:szCs w:val="24"/>
          <w:lang w:eastAsia="hr-HR"/>
        </w:rPr>
        <w:t xml:space="preserve"> roku od osam dana obavijesti </w:t>
      </w:r>
      <w:r w:rsidR="001C38F5" w:rsidRPr="00EA2612">
        <w:rPr>
          <w:rFonts w:ascii="Times New Roman" w:eastAsia="Times New Roman" w:hAnsi="Times New Roman" w:cs="Times New Roman"/>
          <w:sz w:val="24"/>
          <w:szCs w:val="24"/>
          <w:lang w:eastAsia="hr-HR"/>
        </w:rPr>
        <w:t xml:space="preserve">tijelo državne uprave nadležno za zaštitu okoliša o planiranom datumu prestanka obavljanja djelatnosti u postrojenju, </w:t>
      </w:r>
      <w:r w:rsidR="00367EF1" w:rsidRPr="00EA2612">
        <w:rPr>
          <w:rFonts w:ascii="Times New Roman" w:eastAsia="Times New Roman" w:hAnsi="Times New Roman" w:cs="Times New Roman"/>
          <w:sz w:val="24"/>
          <w:szCs w:val="24"/>
          <w:lang w:eastAsia="hr-HR"/>
        </w:rPr>
        <w:t xml:space="preserve">a </w:t>
      </w:r>
      <w:r w:rsidR="001C38F5" w:rsidRPr="00EA2612">
        <w:rPr>
          <w:rFonts w:ascii="Times New Roman" w:eastAsia="Times New Roman" w:hAnsi="Times New Roman" w:cs="Times New Roman"/>
          <w:sz w:val="24"/>
          <w:szCs w:val="24"/>
          <w:lang w:eastAsia="hr-HR"/>
        </w:rPr>
        <w:t>odnosi na djelatnosti koje su propisane Uredbom iz članka 59. Zakona o klimatskim promjenama i zaštiti ozonskog sloja (»Narodne novine«, broj 127/19). Također se propisuje da se članak 21. Odluke Komisije 2011/278/EU koja je stavljena izvan snage zamjenjuje sa člankom 26. Uredbe Komisije (EU) 2019/331 s kojom je zamijenjena Odluka Komisije koja je stavljena se izvan snage s učinkom od 1. siječnja 2021.</w:t>
      </w:r>
    </w:p>
    <w:p w14:paraId="6FC67007"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2AC4A0E0" w14:textId="7FF4A3E5"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 xml:space="preserve">Uz članak </w:t>
      </w:r>
      <w:r w:rsidR="00BC1D26" w:rsidRPr="00EA2612">
        <w:rPr>
          <w:rFonts w:ascii="Times New Roman" w:hAnsi="Times New Roman" w:cs="Times New Roman"/>
          <w:b/>
          <w:sz w:val="24"/>
          <w:szCs w:val="24"/>
        </w:rPr>
        <w:t>4</w:t>
      </w:r>
      <w:r w:rsidRPr="00EA2612">
        <w:rPr>
          <w:rFonts w:ascii="Times New Roman" w:hAnsi="Times New Roman" w:cs="Times New Roman"/>
          <w:b/>
          <w:sz w:val="24"/>
          <w:szCs w:val="24"/>
        </w:rPr>
        <w:t>.</w:t>
      </w:r>
    </w:p>
    <w:p w14:paraId="545C6D3E"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Ovim se člankom propisuje usklađivanje</w:t>
      </w:r>
      <w:r w:rsidR="002A2324" w:rsidRPr="00EA2612">
        <w:rPr>
          <w:rFonts w:ascii="Times New Roman" w:eastAsia="Times New Roman" w:hAnsi="Times New Roman" w:cs="Times New Roman"/>
          <w:sz w:val="24"/>
          <w:szCs w:val="24"/>
          <w:lang w:eastAsia="hr-HR"/>
        </w:rPr>
        <w:t xml:space="preserve"> članka 34. stavka 4.</w:t>
      </w:r>
      <w:r w:rsidRPr="00EA2612">
        <w:rPr>
          <w:rFonts w:ascii="Times New Roman" w:eastAsia="Times New Roman" w:hAnsi="Times New Roman" w:cs="Times New Roman"/>
          <w:sz w:val="24"/>
          <w:szCs w:val="24"/>
          <w:lang w:eastAsia="hr-HR"/>
        </w:rPr>
        <w:t xml:space="preserve"> s odredb</w:t>
      </w:r>
      <w:r w:rsidR="00AB31CE" w:rsidRPr="00EA2612">
        <w:rPr>
          <w:rFonts w:ascii="Times New Roman" w:eastAsia="Times New Roman" w:hAnsi="Times New Roman" w:cs="Times New Roman"/>
          <w:sz w:val="24"/>
          <w:szCs w:val="24"/>
          <w:lang w:eastAsia="hr-HR"/>
        </w:rPr>
        <w:t>ama članka 35. stavka 8. Zakona u kojem je već navedena valjanost emisijskih jedinica, stoga se stavak 4. iz članaka 35. Zakona briše kao nepotreban stavak.</w:t>
      </w:r>
    </w:p>
    <w:p w14:paraId="78D7C261"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084901CC" w14:textId="6740980D"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 xml:space="preserve">Uz članak </w:t>
      </w:r>
      <w:r w:rsidR="00BC1D26" w:rsidRPr="00EA2612">
        <w:rPr>
          <w:rFonts w:ascii="Times New Roman" w:hAnsi="Times New Roman" w:cs="Times New Roman"/>
          <w:b/>
          <w:sz w:val="24"/>
          <w:szCs w:val="24"/>
        </w:rPr>
        <w:t>5</w:t>
      </w:r>
      <w:r w:rsidRPr="00EA2612">
        <w:rPr>
          <w:rFonts w:ascii="Times New Roman" w:hAnsi="Times New Roman" w:cs="Times New Roman"/>
          <w:b/>
          <w:sz w:val="24"/>
          <w:szCs w:val="24"/>
        </w:rPr>
        <w:t>.</w:t>
      </w:r>
    </w:p>
    <w:p w14:paraId="73D69AA4"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Ovim se člankom</w:t>
      </w:r>
      <w:r w:rsidR="002A2324" w:rsidRPr="00EA2612">
        <w:rPr>
          <w:rFonts w:ascii="Times New Roman" w:eastAsia="Times New Roman" w:hAnsi="Times New Roman" w:cs="Times New Roman"/>
          <w:sz w:val="24"/>
          <w:szCs w:val="24"/>
          <w:lang w:eastAsia="hr-HR"/>
        </w:rPr>
        <w:t xml:space="preserve"> u članku 35. </w:t>
      </w:r>
      <w:r w:rsidRPr="00EA2612">
        <w:rPr>
          <w:rFonts w:ascii="Times New Roman" w:eastAsia="Times New Roman" w:hAnsi="Times New Roman" w:cs="Times New Roman"/>
          <w:sz w:val="24"/>
          <w:szCs w:val="24"/>
          <w:lang w:eastAsia="hr-HR"/>
        </w:rPr>
        <w:t>briše odredba</w:t>
      </w:r>
      <w:r w:rsidR="002A2324" w:rsidRPr="00EA2612">
        <w:rPr>
          <w:rFonts w:ascii="Times New Roman" w:eastAsia="Times New Roman" w:hAnsi="Times New Roman" w:cs="Times New Roman"/>
          <w:sz w:val="24"/>
          <w:szCs w:val="24"/>
          <w:lang w:eastAsia="hr-HR"/>
        </w:rPr>
        <w:t xml:space="preserve"> stavka 5.</w:t>
      </w:r>
      <w:r w:rsidRPr="00EA2612">
        <w:rPr>
          <w:rFonts w:ascii="Times New Roman" w:eastAsia="Times New Roman" w:hAnsi="Times New Roman" w:cs="Times New Roman"/>
          <w:sz w:val="24"/>
          <w:szCs w:val="24"/>
          <w:lang w:eastAsia="hr-HR"/>
        </w:rPr>
        <w:t xml:space="preserve"> kojom se pobliže propisuje provedba Odluke Komisije 2011/278/EU koja je stavljena izvan snage s učinkom od 1. siječnja 2021. te se propisuje nova numeracija stavaka kako bi izvršilo usklađivanje navođenja broja stavka. Također, propisuje se odredba o važenju emisijskih jedinica koje se izdaju od 1. siječnja 2013. u skladu sa Direktivom (EU) 2018/410 Europskog parlamenta i Vijeća od 14. ožujka 2018. o izmjeni Direktive 2003/87/EZ radi poboljšanja troškovno učinkovitih smanjenja emisija i ulaganja za niske emisije ugljika te Odluke (EU) 2015/1814.</w:t>
      </w:r>
    </w:p>
    <w:p w14:paraId="0AF773E0"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52251A3C" w14:textId="34162156"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 xml:space="preserve">Uz članak </w:t>
      </w:r>
      <w:r w:rsidR="00BC1D26" w:rsidRPr="00EA2612">
        <w:rPr>
          <w:rFonts w:ascii="Times New Roman" w:hAnsi="Times New Roman" w:cs="Times New Roman"/>
          <w:b/>
          <w:sz w:val="24"/>
          <w:szCs w:val="24"/>
        </w:rPr>
        <w:t>6</w:t>
      </w:r>
      <w:r w:rsidRPr="00EA2612">
        <w:rPr>
          <w:rFonts w:ascii="Times New Roman" w:hAnsi="Times New Roman" w:cs="Times New Roman"/>
          <w:b/>
          <w:sz w:val="24"/>
          <w:szCs w:val="24"/>
        </w:rPr>
        <w:t>.</w:t>
      </w:r>
    </w:p>
    <w:p w14:paraId="746C6309"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Ovim se člankom propisuje da se briše izvorni članak 36. kojim se pobliže definirala provedba Odluke Komisije 2011/278/EU, zbog usklađivanja sa Uredbom Komisije (EU) 2019/331 s kojom se propisalo da se Odluka Komisije 2011/278/EU stavlja izvan snage s učinkom od 1. siječnja 2021.</w:t>
      </w:r>
      <w:r w:rsidR="00AB31CE" w:rsidRPr="00EA2612">
        <w:rPr>
          <w:rFonts w:ascii="Times New Roman" w:eastAsia="Times New Roman" w:hAnsi="Times New Roman" w:cs="Times New Roman"/>
          <w:sz w:val="24"/>
          <w:szCs w:val="24"/>
          <w:lang w:eastAsia="hr-HR"/>
        </w:rPr>
        <w:t xml:space="preserve"> godine.</w:t>
      </w:r>
    </w:p>
    <w:p w14:paraId="7D20380B"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5812EDDD" w14:textId="5009A853"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lastRenderedPageBreak/>
        <w:t xml:space="preserve">Uz članak </w:t>
      </w:r>
      <w:r w:rsidR="00BC1D26" w:rsidRPr="00EA2612">
        <w:rPr>
          <w:rFonts w:ascii="Times New Roman" w:hAnsi="Times New Roman" w:cs="Times New Roman"/>
          <w:b/>
          <w:sz w:val="24"/>
          <w:szCs w:val="24"/>
        </w:rPr>
        <w:t>7</w:t>
      </w:r>
      <w:r w:rsidRPr="00EA2612">
        <w:rPr>
          <w:rFonts w:ascii="Times New Roman" w:hAnsi="Times New Roman" w:cs="Times New Roman"/>
          <w:b/>
          <w:sz w:val="24"/>
          <w:szCs w:val="24"/>
        </w:rPr>
        <w:t>.</w:t>
      </w:r>
    </w:p>
    <w:p w14:paraId="693C1877"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Ovim se člankom</w:t>
      </w:r>
      <w:r w:rsidR="002A2324" w:rsidRPr="00EA2612">
        <w:rPr>
          <w:rFonts w:ascii="Times New Roman" w:eastAsia="Times New Roman" w:hAnsi="Times New Roman" w:cs="Times New Roman"/>
          <w:sz w:val="24"/>
          <w:szCs w:val="24"/>
          <w:lang w:eastAsia="hr-HR"/>
        </w:rPr>
        <w:t xml:space="preserve"> u članku 37.</w:t>
      </w:r>
      <w:r w:rsidRPr="00EA2612">
        <w:rPr>
          <w:rFonts w:ascii="Times New Roman" w:eastAsia="Times New Roman" w:hAnsi="Times New Roman" w:cs="Times New Roman"/>
          <w:sz w:val="24"/>
          <w:szCs w:val="24"/>
          <w:lang w:eastAsia="hr-HR"/>
        </w:rPr>
        <w:t xml:space="preserve"> </w:t>
      </w:r>
      <w:r w:rsidR="002A2324" w:rsidRPr="00EA2612">
        <w:rPr>
          <w:rFonts w:ascii="Times New Roman" w:eastAsia="Times New Roman" w:hAnsi="Times New Roman" w:cs="Times New Roman"/>
          <w:sz w:val="24"/>
          <w:szCs w:val="24"/>
          <w:lang w:eastAsia="hr-HR"/>
        </w:rPr>
        <w:t>izmjenjuje</w:t>
      </w:r>
      <w:r w:rsidRPr="00EA2612">
        <w:rPr>
          <w:rFonts w:ascii="Times New Roman" w:eastAsia="Times New Roman" w:hAnsi="Times New Roman" w:cs="Times New Roman"/>
          <w:sz w:val="24"/>
          <w:szCs w:val="24"/>
          <w:lang w:eastAsia="hr-HR"/>
        </w:rPr>
        <w:t xml:space="preserve"> rok do kojeg je operater dužan svake godine obavijestiti tijelo državne uprave nadležno za zaštitu okoliša o svakoj promjeni povezanoj s radom postrojenja u prethodnoj kalendarskoj godini koja utječe na dodjelu emisijskih jedinica postrojenju, usklađuje sa rokom propisanim u članku 3. stavku 3. Provedbene uredbe Komisije (EU) 2019/1842 </w:t>
      </w:r>
      <w:proofErr w:type="spellStart"/>
      <w:r w:rsidRPr="00EA2612">
        <w:rPr>
          <w:rFonts w:ascii="Times New Roman" w:eastAsia="Times New Roman" w:hAnsi="Times New Roman" w:cs="Times New Roman"/>
          <w:sz w:val="24"/>
          <w:szCs w:val="24"/>
          <w:lang w:eastAsia="hr-HR"/>
        </w:rPr>
        <w:t>оd</w:t>
      </w:r>
      <w:proofErr w:type="spellEnd"/>
      <w:r w:rsidRPr="00EA2612">
        <w:rPr>
          <w:rFonts w:ascii="Times New Roman" w:eastAsia="Times New Roman" w:hAnsi="Times New Roman" w:cs="Times New Roman"/>
          <w:sz w:val="24"/>
          <w:szCs w:val="24"/>
          <w:lang w:eastAsia="hr-HR"/>
        </w:rPr>
        <w:t xml:space="preserve"> 31. listopada 2019. o utvrđivanju pravila za primjenu Direktive 2003/87/EZ Europskog parlamenta i Vijeća u pogledu dodatnih aranžmana za prilagodbe dodjele besplatnih emisijskih jedinica zbog promjena razine aktivnosti (SL L 282, 4. 11. 2019.). Također, propisuje se brisanje odredbi o suradnji tijela nadležnog za zaštitu okoliša i tijela državne uprave nadležnog za gospodarstvo zbog usklađivanja sa Zakonom o ustrojstvu i djelokrugu tijela državne uprave (»Narodne novine«, broj 85/2020).</w:t>
      </w:r>
    </w:p>
    <w:p w14:paraId="41837DA0"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6C772848" w14:textId="1D8B47F4"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 xml:space="preserve">Uz članak </w:t>
      </w:r>
      <w:r w:rsidR="00BC1D26" w:rsidRPr="00EA2612">
        <w:rPr>
          <w:rFonts w:ascii="Times New Roman" w:hAnsi="Times New Roman" w:cs="Times New Roman"/>
          <w:b/>
          <w:sz w:val="24"/>
          <w:szCs w:val="24"/>
        </w:rPr>
        <w:t>8</w:t>
      </w:r>
      <w:r w:rsidRPr="00EA2612">
        <w:rPr>
          <w:rFonts w:ascii="Times New Roman" w:hAnsi="Times New Roman" w:cs="Times New Roman"/>
          <w:b/>
          <w:sz w:val="24"/>
          <w:szCs w:val="24"/>
        </w:rPr>
        <w:t>.</w:t>
      </w:r>
    </w:p>
    <w:p w14:paraId="32514519"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Ovim se člankom</w:t>
      </w:r>
      <w:r w:rsidR="002A2324" w:rsidRPr="00EA2612">
        <w:rPr>
          <w:rFonts w:ascii="Times New Roman" w:eastAsia="Times New Roman" w:hAnsi="Times New Roman" w:cs="Times New Roman"/>
          <w:sz w:val="24"/>
          <w:szCs w:val="24"/>
          <w:lang w:eastAsia="hr-HR"/>
        </w:rPr>
        <w:t xml:space="preserve"> dodaje novi članak 37.a kojim se propisuje</w:t>
      </w:r>
      <w:r w:rsidRPr="00EA2612">
        <w:rPr>
          <w:rFonts w:ascii="Times New Roman" w:eastAsia="Times New Roman" w:hAnsi="Times New Roman" w:cs="Times New Roman"/>
          <w:sz w:val="24"/>
          <w:szCs w:val="24"/>
          <w:lang w:eastAsia="hr-HR"/>
        </w:rPr>
        <w:t xml:space="preserve"> postupak </w:t>
      </w:r>
      <w:r w:rsidR="002A2324" w:rsidRPr="00EA2612">
        <w:rPr>
          <w:rFonts w:ascii="Times New Roman" w:eastAsia="Times New Roman" w:hAnsi="Times New Roman" w:cs="Times New Roman"/>
          <w:sz w:val="24"/>
          <w:szCs w:val="24"/>
          <w:lang w:eastAsia="hr-HR"/>
        </w:rPr>
        <w:t>radi provedbe</w:t>
      </w:r>
      <w:r w:rsidRPr="00EA2612">
        <w:rPr>
          <w:rFonts w:ascii="Times New Roman" w:eastAsia="Times New Roman" w:hAnsi="Times New Roman" w:cs="Times New Roman"/>
          <w:sz w:val="24"/>
          <w:szCs w:val="24"/>
          <w:lang w:eastAsia="hr-HR"/>
        </w:rPr>
        <w:t xml:space="preserve"> odredbi članka 3. stavka 3. Provedbene uredbe Komisije (EU) 2019/1842 </w:t>
      </w:r>
      <w:proofErr w:type="spellStart"/>
      <w:r w:rsidRPr="00EA2612">
        <w:rPr>
          <w:rFonts w:ascii="Times New Roman" w:eastAsia="Times New Roman" w:hAnsi="Times New Roman" w:cs="Times New Roman"/>
          <w:sz w:val="24"/>
          <w:szCs w:val="24"/>
          <w:lang w:eastAsia="hr-HR"/>
        </w:rPr>
        <w:t>оd</w:t>
      </w:r>
      <w:proofErr w:type="spellEnd"/>
      <w:r w:rsidRPr="00EA2612">
        <w:rPr>
          <w:rFonts w:ascii="Times New Roman" w:eastAsia="Times New Roman" w:hAnsi="Times New Roman" w:cs="Times New Roman"/>
          <w:sz w:val="24"/>
          <w:szCs w:val="24"/>
          <w:lang w:eastAsia="hr-HR"/>
        </w:rPr>
        <w:t xml:space="preserve"> 31. listopada 2019. o utvrđivanju pravila za primjenu Direktive 2003/87/EZ Europskog parlamenta i Vijeća u pogledu dodatnih aranžmana za prilagodbe dodjele besplatnih emisijskih jedinica zbog promjena razine aktivnosti (SL L 282, 4. 11. 2019.) i članka 48. stavka 4. i 5. Delegirane uredbe Komisije (EU) 2019/1122 </w:t>
      </w:r>
      <w:proofErr w:type="spellStart"/>
      <w:r w:rsidRPr="00EA2612">
        <w:rPr>
          <w:rFonts w:ascii="Times New Roman" w:eastAsia="Times New Roman" w:hAnsi="Times New Roman" w:cs="Times New Roman"/>
          <w:sz w:val="24"/>
          <w:szCs w:val="24"/>
          <w:lang w:eastAsia="hr-HR"/>
        </w:rPr>
        <w:t>оd</w:t>
      </w:r>
      <w:proofErr w:type="spellEnd"/>
      <w:r w:rsidRPr="00EA2612">
        <w:rPr>
          <w:rFonts w:ascii="Times New Roman" w:eastAsia="Times New Roman" w:hAnsi="Times New Roman" w:cs="Times New Roman"/>
          <w:sz w:val="24"/>
          <w:szCs w:val="24"/>
          <w:lang w:eastAsia="hr-HR"/>
        </w:rPr>
        <w:t xml:space="preserve"> 12. ožujka 2019. o dopuni Direktive 2003/87/EZ Europskog parlamenta i Vijeća u pogledu funkcioniranja Registra Unije (SL L 177, 2. srpnja 2019.), kojima se određuje način povrata prekomjerno</w:t>
      </w:r>
      <w:r w:rsidR="002A2324" w:rsidRPr="00EA2612">
        <w:rPr>
          <w:rFonts w:ascii="Times New Roman" w:eastAsia="Times New Roman" w:hAnsi="Times New Roman" w:cs="Times New Roman"/>
          <w:sz w:val="24"/>
          <w:szCs w:val="24"/>
          <w:lang w:eastAsia="hr-HR"/>
        </w:rPr>
        <w:t xml:space="preserve"> besplatno</w:t>
      </w:r>
      <w:r w:rsidRPr="00EA2612">
        <w:rPr>
          <w:rFonts w:ascii="Times New Roman" w:eastAsia="Times New Roman" w:hAnsi="Times New Roman" w:cs="Times New Roman"/>
          <w:sz w:val="24"/>
          <w:szCs w:val="24"/>
          <w:lang w:eastAsia="hr-HR"/>
        </w:rPr>
        <w:t xml:space="preserve"> dodijeljenih emisijskih jedinica, rok za izvršenje povrata, obavještavanju operatera od strane nadležnog tijela, novčanoj </w:t>
      </w:r>
      <w:r w:rsidR="001A1BEB" w:rsidRPr="00EA2612">
        <w:rPr>
          <w:rFonts w:ascii="Times New Roman" w:eastAsia="Times New Roman" w:hAnsi="Times New Roman" w:cs="Times New Roman"/>
          <w:sz w:val="24"/>
          <w:szCs w:val="24"/>
          <w:lang w:eastAsia="hr-HR"/>
        </w:rPr>
        <w:t>naknadi</w:t>
      </w:r>
      <w:r w:rsidRPr="00EA2612">
        <w:rPr>
          <w:rFonts w:ascii="Times New Roman" w:eastAsia="Times New Roman" w:hAnsi="Times New Roman" w:cs="Times New Roman"/>
          <w:sz w:val="24"/>
          <w:szCs w:val="24"/>
          <w:lang w:eastAsia="hr-HR"/>
        </w:rPr>
        <w:t xml:space="preserve"> u slučaju ne izvršenja povrata emisijskih jedinica, iznosu novčane </w:t>
      </w:r>
      <w:r w:rsidR="001A1BEB" w:rsidRPr="00EA2612">
        <w:rPr>
          <w:rFonts w:ascii="Times New Roman" w:eastAsia="Times New Roman" w:hAnsi="Times New Roman" w:cs="Times New Roman"/>
          <w:sz w:val="24"/>
          <w:szCs w:val="24"/>
          <w:lang w:eastAsia="hr-HR"/>
        </w:rPr>
        <w:t>naknade</w:t>
      </w:r>
      <w:r w:rsidRPr="00EA2612">
        <w:rPr>
          <w:rFonts w:ascii="Times New Roman" w:eastAsia="Times New Roman" w:hAnsi="Times New Roman" w:cs="Times New Roman"/>
          <w:sz w:val="24"/>
          <w:szCs w:val="24"/>
          <w:lang w:eastAsia="hr-HR"/>
        </w:rPr>
        <w:t>, načinu uplate te svrsi uplaćenih novčanih sredstava.</w:t>
      </w:r>
    </w:p>
    <w:p w14:paraId="72D49C22"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6176AC33" w14:textId="03542047"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 xml:space="preserve">Uz članak </w:t>
      </w:r>
      <w:r w:rsidR="00BC1D26" w:rsidRPr="00EA2612">
        <w:rPr>
          <w:rFonts w:ascii="Times New Roman" w:hAnsi="Times New Roman" w:cs="Times New Roman"/>
          <w:b/>
          <w:sz w:val="24"/>
          <w:szCs w:val="24"/>
        </w:rPr>
        <w:t>9</w:t>
      </w:r>
      <w:r w:rsidRPr="00EA2612">
        <w:rPr>
          <w:rFonts w:ascii="Times New Roman" w:hAnsi="Times New Roman" w:cs="Times New Roman"/>
          <w:b/>
          <w:sz w:val="24"/>
          <w:szCs w:val="24"/>
        </w:rPr>
        <w:t>.</w:t>
      </w:r>
    </w:p>
    <w:p w14:paraId="20B91771"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Ovim se člankom propisuje usklađivanje </w:t>
      </w:r>
      <w:r w:rsidR="00A03CC1" w:rsidRPr="00EA2612">
        <w:rPr>
          <w:rFonts w:ascii="Times New Roman" w:eastAsia="Times New Roman" w:hAnsi="Times New Roman" w:cs="Times New Roman"/>
          <w:sz w:val="24"/>
          <w:szCs w:val="24"/>
          <w:lang w:eastAsia="hr-HR"/>
        </w:rPr>
        <w:t>članka 38.</w:t>
      </w:r>
      <w:r w:rsidR="00AB31CE" w:rsidRPr="00EA2612">
        <w:rPr>
          <w:rFonts w:ascii="Times New Roman" w:eastAsia="Times New Roman" w:hAnsi="Times New Roman" w:cs="Times New Roman"/>
          <w:sz w:val="24"/>
          <w:szCs w:val="24"/>
          <w:lang w:eastAsia="hr-HR"/>
        </w:rPr>
        <w:t xml:space="preserve"> obzirom </w:t>
      </w:r>
      <w:r w:rsidR="00A03CC1" w:rsidRPr="00EA2612">
        <w:rPr>
          <w:rFonts w:ascii="Times New Roman" w:eastAsia="Times New Roman" w:hAnsi="Times New Roman" w:cs="Times New Roman"/>
          <w:sz w:val="24"/>
          <w:szCs w:val="24"/>
          <w:lang w:eastAsia="hr-HR"/>
        </w:rPr>
        <w:t>na brisanje</w:t>
      </w:r>
      <w:r w:rsidR="00AB31CE" w:rsidRPr="00EA2612">
        <w:rPr>
          <w:rFonts w:ascii="Times New Roman" w:eastAsia="Times New Roman" w:hAnsi="Times New Roman" w:cs="Times New Roman"/>
          <w:sz w:val="24"/>
          <w:szCs w:val="24"/>
          <w:lang w:eastAsia="hr-HR"/>
        </w:rPr>
        <w:t xml:space="preserve"> član</w:t>
      </w:r>
      <w:r w:rsidR="00A03CC1" w:rsidRPr="00EA2612">
        <w:rPr>
          <w:rFonts w:ascii="Times New Roman" w:eastAsia="Times New Roman" w:hAnsi="Times New Roman" w:cs="Times New Roman"/>
          <w:sz w:val="24"/>
          <w:szCs w:val="24"/>
          <w:lang w:eastAsia="hr-HR"/>
        </w:rPr>
        <w:t>ka</w:t>
      </w:r>
      <w:r w:rsidR="00AB31CE" w:rsidRPr="00EA2612">
        <w:rPr>
          <w:rFonts w:ascii="Times New Roman" w:eastAsia="Times New Roman" w:hAnsi="Times New Roman" w:cs="Times New Roman"/>
          <w:sz w:val="24"/>
          <w:szCs w:val="24"/>
          <w:lang w:eastAsia="hr-HR"/>
        </w:rPr>
        <w:t xml:space="preserve"> 36. Zakona.</w:t>
      </w:r>
      <w:r w:rsidRPr="00EA2612">
        <w:rPr>
          <w:rFonts w:ascii="Times New Roman" w:eastAsia="Times New Roman" w:hAnsi="Times New Roman" w:cs="Times New Roman"/>
          <w:sz w:val="24"/>
          <w:szCs w:val="24"/>
          <w:lang w:eastAsia="hr-HR"/>
        </w:rPr>
        <w:t xml:space="preserve"> Također se propisuje da protiv rješenja iz članka 37.a žalba nije dopuštena, ali se može pokrenuti upravni spor.</w:t>
      </w:r>
    </w:p>
    <w:p w14:paraId="77C507A4"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5CC30441" w14:textId="4D6705F4"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 xml:space="preserve">Uz članak </w:t>
      </w:r>
      <w:r w:rsidR="00BC1D26" w:rsidRPr="00EA2612">
        <w:rPr>
          <w:rFonts w:ascii="Times New Roman" w:hAnsi="Times New Roman" w:cs="Times New Roman"/>
          <w:b/>
          <w:sz w:val="24"/>
          <w:szCs w:val="24"/>
        </w:rPr>
        <w:t>10</w:t>
      </w:r>
      <w:r w:rsidRPr="00EA2612">
        <w:rPr>
          <w:rFonts w:ascii="Times New Roman" w:hAnsi="Times New Roman" w:cs="Times New Roman"/>
          <w:b/>
          <w:sz w:val="24"/>
          <w:szCs w:val="24"/>
        </w:rPr>
        <w:t>.</w:t>
      </w:r>
    </w:p>
    <w:p w14:paraId="40871E2F"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Ovim se člankom propisuje usklađivanje člank</w:t>
      </w:r>
      <w:r w:rsidR="00A03CC1" w:rsidRPr="00EA2612">
        <w:rPr>
          <w:rFonts w:ascii="Times New Roman" w:eastAsia="Times New Roman" w:hAnsi="Times New Roman" w:cs="Times New Roman"/>
          <w:sz w:val="24"/>
          <w:szCs w:val="24"/>
          <w:lang w:eastAsia="hr-HR"/>
        </w:rPr>
        <w:t>a</w:t>
      </w:r>
      <w:r w:rsidRPr="00EA2612">
        <w:rPr>
          <w:rFonts w:ascii="Times New Roman" w:eastAsia="Times New Roman" w:hAnsi="Times New Roman" w:cs="Times New Roman"/>
          <w:sz w:val="24"/>
          <w:szCs w:val="24"/>
          <w:lang w:eastAsia="hr-HR"/>
        </w:rPr>
        <w:t xml:space="preserve"> 5</w:t>
      </w:r>
      <w:r w:rsidR="00A03CC1" w:rsidRPr="00EA2612">
        <w:rPr>
          <w:rFonts w:ascii="Times New Roman" w:eastAsia="Times New Roman" w:hAnsi="Times New Roman" w:cs="Times New Roman"/>
          <w:sz w:val="24"/>
          <w:szCs w:val="24"/>
          <w:lang w:eastAsia="hr-HR"/>
        </w:rPr>
        <w:t>4. uslijed brisanja</w:t>
      </w:r>
      <w:r w:rsidR="00A13C9D" w:rsidRPr="00EA2612">
        <w:rPr>
          <w:rFonts w:ascii="Times New Roman" w:eastAsia="Times New Roman" w:hAnsi="Times New Roman" w:cs="Times New Roman"/>
          <w:sz w:val="24"/>
          <w:szCs w:val="24"/>
          <w:lang w:eastAsia="hr-HR"/>
        </w:rPr>
        <w:t xml:space="preserve"> članka 36. Zakona.</w:t>
      </w:r>
    </w:p>
    <w:p w14:paraId="1A9DD27C"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33A0979E" w14:textId="045C4A66"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Uz članak 1</w:t>
      </w:r>
      <w:r w:rsidR="00BC1D26" w:rsidRPr="00EA2612">
        <w:rPr>
          <w:rFonts w:ascii="Times New Roman" w:hAnsi="Times New Roman" w:cs="Times New Roman"/>
          <w:b/>
          <w:sz w:val="24"/>
          <w:szCs w:val="24"/>
        </w:rPr>
        <w:t>1</w:t>
      </w:r>
      <w:r w:rsidRPr="00EA2612">
        <w:rPr>
          <w:rFonts w:ascii="Times New Roman" w:hAnsi="Times New Roman" w:cs="Times New Roman"/>
          <w:b/>
          <w:sz w:val="24"/>
          <w:szCs w:val="24"/>
        </w:rPr>
        <w:t>.</w:t>
      </w:r>
    </w:p>
    <w:p w14:paraId="32E5678F" w14:textId="6C12B3BA"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Ovim se člankom propisuje usklađivanje </w:t>
      </w:r>
      <w:r w:rsidR="00A03CC1" w:rsidRPr="00EA2612">
        <w:rPr>
          <w:rFonts w:ascii="Times New Roman" w:eastAsia="Times New Roman" w:hAnsi="Times New Roman" w:cs="Times New Roman"/>
          <w:sz w:val="24"/>
          <w:szCs w:val="24"/>
          <w:lang w:eastAsia="hr-HR"/>
        </w:rPr>
        <w:t xml:space="preserve">članka 56. s činjenicom </w:t>
      </w:r>
      <w:r w:rsidRPr="00EA2612">
        <w:rPr>
          <w:rFonts w:ascii="Times New Roman" w:eastAsia="Times New Roman" w:hAnsi="Times New Roman" w:cs="Times New Roman"/>
          <w:sz w:val="24"/>
          <w:szCs w:val="24"/>
          <w:lang w:eastAsia="hr-HR"/>
        </w:rPr>
        <w:t xml:space="preserve">da je Odluka Komisije 2011/278/EU od 27. travnja 2011. o utvrđivanju prijelaznih propisa na razini Unije za usklađenu besplatnu dodjelu emisijskih jedinica na temelju članka 10.a Direktive 2003/87/EZ Europskog parlamenta i Vijeća (priopćena pod brojem dokumenta C(2011) 2772) (SL L 130, 17. 5. 2011.), </w:t>
      </w:r>
      <w:r w:rsidR="009110C1" w:rsidRPr="00EA2612">
        <w:rPr>
          <w:rFonts w:ascii="Times New Roman" w:eastAsia="Times New Roman" w:hAnsi="Times New Roman" w:cs="Times New Roman"/>
          <w:sz w:val="24"/>
          <w:szCs w:val="24"/>
          <w:lang w:eastAsia="hr-HR"/>
        </w:rPr>
        <w:t>prestala važiti</w:t>
      </w:r>
      <w:r w:rsidRPr="00EA2612">
        <w:rPr>
          <w:rFonts w:ascii="Times New Roman" w:eastAsia="Times New Roman" w:hAnsi="Times New Roman" w:cs="Times New Roman"/>
          <w:sz w:val="24"/>
          <w:szCs w:val="24"/>
          <w:lang w:eastAsia="hr-HR"/>
        </w:rPr>
        <w:t>.</w:t>
      </w:r>
      <w:r w:rsidR="008B798A" w:rsidRPr="00EA2612">
        <w:rPr>
          <w:rFonts w:ascii="Times New Roman" w:eastAsia="Times New Roman" w:hAnsi="Times New Roman" w:cs="Times New Roman"/>
          <w:sz w:val="24"/>
          <w:szCs w:val="24"/>
          <w:lang w:eastAsia="hr-HR"/>
        </w:rPr>
        <w:t xml:space="preserve"> Također </w:t>
      </w:r>
      <w:r w:rsidR="00CD6221" w:rsidRPr="00EA2612">
        <w:rPr>
          <w:rFonts w:ascii="Times New Roman" w:eastAsia="Times New Roman" w:hAnsi="Times New Roman" w:cs="Times New Roman"/>
          <w:sz w:val="24"/>
          <w:szCs w:val="24"/>
          <w:lang w:eastAsia="hr-HR"/>
        </w:rPr>
        <w:t>rok</w:t>
      </w:r>
      <w:r w:rsidR="003A7735" w:rsidRPr="00EA2612">
        <w:rPr>
          <w:rFonts w:ascii="Times New Roman" w:eastAsia="Times New Roman" w:hAnsi="Times New Roman" w:cs="Times New Roman"/>
          <w:sz w:val="24"/>
          <w:szCs w:val="24"/>
          <w:lang w:eastAsia="hr-HR"/>
        </w:rPr>
        <w:t xml:space="preserve"> </w:t>
      </w:r>
      <w:r w:rsidR="008B798A" w:rsidRPr="00EA2612">
        <w:rPr>
          <w:rFonts w:ascii="Times New Roman" w:eastAsia="Times New Roman" w:hAnsi="Times New Roman" w:cs="Times New Roman"/>
          <w:sz w:val="24"/>
          <w:szCs w:val="24"/>
          <w:lang w:eastAsia="hr-HR"/>
        </w:rPr>
        <w:t>se</w:t>
      </w:r>
      <w:r w:rsidR="003A7735" w:rsidRPr="00EA2612">
        <w:rPr>
          <w:rFonts w:ascii="Times New Roman" w:eastAsia="Times New Roman" w:hAnsi="Times New Roman" w:cs="Times New Roman"/>
          <w:sz w:val="24"/>
          <w:szCs w:val="24"/>
          <w:lang w:eastAsia="hr-HR"/>
        </w:rPr>
        <w:t xml:space="preserve"> besplatne dodjele emisijskih jedinica </w:t>
      </w:r>
      <w:r w:rsidR="00E53F00" w:rsidRPr="00EA2612">
        <w:rPr>
          <w:rFonts w:ascii="Times New Roman" w:eastAsia="Times New Roman" w:hAnsi="Times New Roman" w:cs="Times New Roman"/>
          <w:sz w:val="24"/>
          <w:szCs w:val="24"/>
          <w:lang w:eastAsia="hr-HR"/>
        </w:rPr>
        <w:t>uskla</w:t>
      </w:r>
      <w:r w:rsidR="003A7735" w:rsidRPr="00EA2612">
        <w:rPr>
          <w:rFonts w:ascii="Times New Roman" w:eastAsia="Times New Roman" w:hAnsi="Times New Roman" w:cs="Times New Roman"/>
          <w:sz w:val="24"/>
          <w:szCs w:val="24"/>
          <w:lang w:eastAsia="hr-HR"/>
        </w:rPr>
        <w:t>đuje</w:t>
      </w:r>
      <w:r w:rsidR="00E53F00" w:rsidRPr="00EA2612">
        <w:rPr>
          <w:rFonts w:ascii="Times New Roman" w:eastAsia="Times New Roman" w:hAnsi="Times New Roman" w:cs="Times New Roman"/>
          <w:sz w:val="24"/>
          <w:szCs w:val="24"/>
          <w:lang w:eastAsia="hr-HR"/>
        </w:rPr>
        <w:t xml:space="preserve"> s Direktivom (EU) 2023/958 i Direktivom (EU) 2023/959</w:t>
      </w:r>
      <w:r w:rsidR="003A7735" w:rsidRPr="00EA2612">
        <w:rPr>
          <w:rFonts w:ascii="Times New Roman" w:eastAsia="Times New Roman" w:hAnsi="Times New Roman" w:cs="Times New Roman"/>
          <w:sz w:val="24"/>
          <w:szCs w:val="24"/>
          <w:lang w:eastAsia="hr-HR"/>
        </w:rPr>
        <w:t>.</w:t>
      </w:r>
    </w:p>
    <w:p w14:paraId="25C2A6A7"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014C034D" w14:textId="2F51A40D" w:rsidR="004F5F44" w:rsidRPr="00EA2612" w:rsidRDefault="004F5F44" w:rsidP="00F81634">
      <w:pPr>
        <w:spacing w:after="0" w:line="240" w:lineRule="auto"/>
        <w:jc w:val="both"/>
        <w:textAlignment w:val="baseline"/>
        <w:rPr>
          <w:rFonts w:ascii="Times New Roman" w:eastAsia="Times New Roman" w:hAnsi="Times New Roman" w:cs="Times New Roman"/>
          <w:b/>
          <w:bCs/>
          <w:sz w:val="24"/>
          <w:szCs w:val="24"/>
          <w:lang w:eastAsia="hr-HR"/>
        </w:rPr>
      </w:pPr>
      <w:r w:rsidRPr="00EA2612">
        <w:rPr>
          <w:rFonts w:ascii="Times New Roman" w:eastAsia="Times New Roman" w:hAnsi="Times New Roman" w:cs="Times New Roman"/>
          <w:b/>
          <w:bCs/>
          <w:sz w:val="24"/>
          <w:szCs w:val="24"/>
          <w:lang w:eastAsia="hr-HR"/>
        </w:rPr>
        <w:t>Uz članak 1</w:t>
      </w:r>
      <w:r w:rsidR="00BC1D26" w:rsidRPr="00EA2612">
        <w:rPr>
          <w:rFonts w:ascii="Times New Roman" w:eastAsia="Times New Roman" w:hAnsi="Times New Roman" w:cs="Times New Roman"/>
          <w:b/>
          <w:bCs/>
          <w:sz w:val="24"/>
          <w:szCs w:val="24"/>
          <w:lang w:eastAsia="hr-HR"/>
        </w:rPr>
        <w:t>2</w:t>
      </w:r>
      <w:r w:rsidRPr="00EA2612">
        <w:rPr>
          <w:rFonts w:ascii="Times New Roman" w:eastAsia="Times New Roman" w:hAnsi="Times New Roman" w:cs="Times New Roman"/>
          <w:b/>
          <w:bCs/>
          <w:sz w:val="24"/>
          <w:szCs w:val="24"/>
          <w:lang w:eastAsia="hr-HR"/>
        </w:rPr>
        <w:t>.</w:t>
      </w:r>
    </w:p>
    <w:p w14:paraId="07962FEE" w14:textId="57ADC48D" w:rsidR="004F5F44" w:rsidRPr="00EA2612" w:rsidRDefault="006D7AC4"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Ovim se člankom </w:t>
      </w:r>
      <w:r w:rsidR="00E53F00" w:rsidRPr="00EA2612">
        <w:rPr>
          <w:rFonts w:ascii="Times New Roman" w:eastAsia="Times New Roman" w:hAnsi="Times New Roman" w:cs="Times New Roman"/>
          <w:sz w:val="24"/>
          <w:szCs w:val="24"/>
          <w:lang w:eastAsia="hr-HR"/>
        </w:rPr>
        <w:t>uskla</w:t>
      </w:r>
      <w:r w:rsidRPr="00EA2612">
        <w:rPr>
          <w:rFonts w:ascii="Times New Roman" w:eastAsia="Times New Roman" w:hAnsi="Times New Roman" w:cs="Times New Roman"/>
          <w:sz w:val="24"/>
          <w:szCs w:val="24"/>
          <w:lang w:eastAsia="hr-HR"/>
        </w:rPr>
        <w:t>đuje</w:t>
      </w:r>
      <w:r w:rsidR="00E53F00" w:rsidRPr="00EA2612">
        <w:rPr>
          <w:rFonts w:ascii="Times New Roman" w:eastAsia="Times New Roman" w:hAnsi="Times New Roman" w:cs="Times New Roman"/>
          <w:sz w:val="24"/>
          <w:szCs w:val="24"/>
          <w:lang w:eastAsia="hr-HR"/>
        </w:rPr>
        <w:t xml:space="preserve"> rok predaje emisijskih jedinica s Direktivom (EU) 2023/959</w:t>
      </w:r>
      <w:r w:rsidRPr="00EA2612">
        <w:rPr>
          <w:rFonts w:ascii="Times New Roman" w:eastAsia="Times New Roman" w:hAnsi="Times New Roman" w:cs="Times New Roman"/>
          <w:sz w:val="24"/>
          <w:szCs w:val="24"/>
          <w:lang w:eastAsia="hr-HR"/>
        </w:rPr>
        <w:t>.</w:t>
      </w:r>
    </w:p>
    <w:p w14:paraId="5991D0F0" w14:textId="77777777" w:rsidR="004F5F44" w:rsidRPr="00EA2612" w:rsidRDefault="004F5F44" w:rsidP="00F81634">
      <w:pPr>
        <w:spacing w:after="0" w:line="240" w:lineRule="auto"/>
        <w:jc w:val="both"/>
        <w:textAlignment w:val="baseline"/>
        <w:rPr>
          <w:rFonts w:ascii="Times New Roman" w:eastAsia="Times New Roman" w:hAnsi="Times New Roman" w:cs="Times New Roman"/>
          <w:sz w:val="24"/>
          <w:szCs w:val="24"/>
          <w:lang w:eastAsia="hr-HR"/>
        </w:rPr>
      </w:pPr>
    </w:p>
    <w:p w14:paraId="37801602" w14:textId="639ECC9F" w:rsidR="00A13C9D" w:rsidRPr="00EA2612" w:rsidRDefault="00A13C9D"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Uz članak 1</w:t>
      </w:r>
      <w:r w:rsidR="00BC1D26" w:rsidRPr="00EA2612">
        <w:rPr>
          <w:rFonts w:ascii="Times New Roman" w:hAnsi="Times New Roman" w:cs="Times New Roman"/>
          <w:b/>
          <w:sz w:val="24"/>
          <w:szCs w:val="24"/>
        </w:rPr>
        <w:t>3</w:t>
      </w:r>
      <w:r w:rsidRPr="00EA2612">
        <w:rPr>
          <w:rFonts w:ascii="Times New Roman" w:hAnsi="Times New Roman" w:cs="Times New Roman"/>
          <w:b/>
          <w:sz w:val="24"/>
          <w:szCs w:val="24"/>
        </w:rPr>
        <w:t>.</w:t>
      </w:r>
    </w:p>
    <w:p w14:paraId="47D90D30" w14:textId="77777777" w:rsidR="00A12D20" w:rsidRPr="00EA2612" w:rsidRDefault="00B613E8"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Izvršeno je usklađivanje članka </w:t>
      </w:r>
      <w:r w:rsidR="00A03CC1" w:rsidRPr="00EA2612">
        <w:rPr>
          <w:rFonts w:ascii="Times New Roman" w:eastAsia="Times New Roman" w:hAnsi="Times New Roman" w:cs="Times New Roman"/>
          <w:sz w:val="24"/>
          <w:szCs w:val="24"/>
          <w:lang w:eastAsia="hr-HR"/>
        </w:rPr>
        <w:t xml:space="preserve">58. s </w:t>
      </w:r>
      <w:r w:rsidRPr="00EA2612">
        <w:rPr>
          <w:rFonts w:ascii="Times New Roman" w:eastAsia="Times New Roman" w:hAnsi="Times New Roman" w:cs="Times New Roman"/>
          <w:sz w:val="24"/>
          <w:szCs w:val="24"/>
          <w:lang w:eastAsia="hr-HR"/>
        </w:rPr>
        <w:t>uvođenjem eura kao službene valute u Republici Hrvatskoj.</w:t>
      </w:r>
    </w:p>
    <w:p w14:paraId="6CDBC8B2" w14:textId="77777777" w:rsidR="00A12D20" w:rsidRPr="00EA2612" w:rsidRDefault="00A12D20" w:rsidP="00F81634">
      <w:pPr>
        <w:spacing w:after="0" w:line="240" w:lineRule="auto"/>
        <w:jc w:val="both"/>
        <w:textAlignment w:val="baseline"/>
        <w:rPr>
          <w:rFonts w:ascii="Times New Roman" w:eastAsia="Times New Roman" w:hAnsi="Times New Roman" w:cs="Times New Roman"/>
          <w:sz w:val="24"/>
          <w:szCs w:val="24"/>
          <w:lang w:eastAsia="hr-HR"/>
        </w:rPr>
      </w:pPr>
    </w:p>
    <w:p w14:paraId="46AF41D6" w14:textId="5E1CD7FC"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Uz članak 1</w:t>
      </w:r>
      <w:r w:rsidR="00BC1D26" w:rsidRPr="00EA2612">
        <w:rPr>
          <w:rFonts w:ascii="Times New Roman" w:hAnsi="Times New Roman" w:cs="Times New Roman"/>
          <w:b/>
          <w:sz w:val="24"/>
          <w:szCs w:val="24"/>
        </w:rPr>
        <w:t>4</w:t>
      </w:r>
      <w:r w:rsidRPr="00EA2612">
        <w:rPr>
          <w:rFonts w:ascii="Times New Roman" w:hAnsi="Times New Roman" w:cs="Times New Roman"/>
          <w:b/>
          <w:sz w:val="24"/>
          <w:szCs w:val="24"/>
        </w:rPr>
        <w:t>.</w:t>
      </w:r>
    </w:p>
    <w:p w14:paraId="4C7D7B3E"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Ovim se člankom</w:t>
      </w:r>
      <w:r w:rsidR="00A03CC1" w:rsidRPr="00EA2612">
        <w:rPr>
          <w:rFonts w:ascii="Times New Roman" w:eastAsia="Times New Roman" w:hAnsi="Times New Roman" w:cs="Times New Roman"/>
          <w:sz w:val="24"/>
          <w:szCs w:val="24"/>
          <w:lang w:eastAsia="hr-HR"/>
        </w:rPr>
        <w:t xml:space="preserve"> u članku 60. </w:t>
      </w:r>
      <w:r w:rsidRPr="00EA2612">
        <w:rPr>
          <w:rFonts w:ascii="Times New Roman" w:eastAsia="Times New Roman" w:hAnsi="Times New Roman" w:cs="Times New Roman"/>
          <w:sz w:val="24"/>
          <w:szCs w:val="24"/>
          <w:lang w:eastAsia="hr-HR"/>
        </w:rPr>
        <w:t>propisuje usklađivanje s</w:t>
      </w:r>
      <w:r w:rsidR="00A03CC1" w:rsidRPr="00EA2612">
        <w:rPr>
          <w:rFonts w:ascii="Times New Roman" w:eastAsia="Times New Roman" w:hAnsi="Times New Roman" w:cs="Times New Roman"/>
          <w:sz w:val="24"/>
          <w:szCs w:val="24"/>
          <w:lang w:eastAsia="hr-HR"/>
        </w:rPr>
        <w:t xml:space="preserve"> prestankom važenja </w:t>
      </w:r>
      <w:r w:rsidRPr="00EA2612">
        <w:rPr>
          <w:rFonts w:ascii="Times New Roman" w:eastAsia="Times New Roman" w:hAnsi="Times New Roman" w:cs="Times New Roman"/>
          <w:sz w:val="24"/>
          <w:szCs w:val="24"/>
          <w:lang w:eastAsia="hr-HR"/>
        </w:rPr>
        <w:t xml:space="preserve">Odluke Komisije 2011/278/EU od 27. travnja 2011. o utvrđivanju prijelaznih propisa na razini Unije za </w:t>
      </w:r>
      <w:r w:rsidRPr="00EA2612">
        <w:rPr>
          <w:rFonts w:ascii="Times New Roman" w:eastAsia="Times New Roman" w:hAnsi="Times New Roman" w:cs="Times New Roman"/>
          <w:sz w:val="24"/>
          <w:szCs w:val="24"/>
          <w:lang w:eastAsia="hr-HR"/>
        </w:rPr>
        <w:lastRenderedPageBreak/>
        <w:t>usklađenu besplatnu dodjelu emisijskih jedinica na temelju članka 10.a Direktive 2003/87/EZ Europskog parlamenta i Vijeća (priopćena pod brojem dokumenta C(2011) 2772) (SL L 130, 17. 5. 2011.).</w:t>
      </w:r>
    </w:p>
    <w:p w14:paraId="04EDE4D3"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35702A53" w14:textId="1396D1CA"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Uz članak 1</w:t>
      </w:r>
      <w:r w:rsidR="00BC1D26" w:rsidRPr="00EA2612">
        <w:rPr>
          <w:rFonts w:ascii="Times New Roman" w:hAnsi="Times New Roman" w:cs="Times New Roman"/>
          <w:b/>
          <w:sz w:val="24"/>
          <w:szCs w:val="24"/>
        </w:rPr>
        <w:t>5</w:t>
      </w:r>
      <w:r w:rsidRPr="00EA2612">
        <w:rPr>
          <w:rFonts w:ascii="Times New Roman" w:hAnsi="Times New Roman" w:cs="Times New Roman"/>
          <w:b/>
          <w:sz w:val="24"/>
          <w:szCs w:val="24"/>
        </w:rPr>
        <w:t>.</w:t>
      </w:r>
    </w:p>
    <w:p w14:paraId="2B148A6B" w14:textId="77777777" w:rsidR="001C38F5" w:rsidRPr="00EA2612" w:rsidRDefault="00A03CC1"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U</w:t>
      </w:r>
      <w:r w:rsidR="001C38F5" w:rsidRPr="00EA2612">
        <w:rPr>
          <w:rFonts w:ascii="Times New Roman" w:eastAsia="Times New Roman" w:hAnsi="Times New Roman" w:cs="Times New Roman"/>
          <w:sz w:val="24"/>
          <w:szCs w:val="24"/>
          <w:lang w:eastAsia="hr-HR"/>
        </w:rPr>
        <w:t xml:space="preserve"> člank</w:t>
      </w:r>
      <w:r w:rsidRPr="00EA2612">
        <w:rPr>
          <w:rFonts w:ascii="Times New Roman" w:eastAsia="Times New Roman" w:hAnsi="Times New Roman" w:cs="Times New Roman"/>
          <w:sz w:val="24"/>
          <w:szCs w:val="24"/>
          <w:lang w:eastAsia="hr-HR"/>
        </w:rPr>
        <w:t>u 87.</w:t>
      </w:r>
      <w:r w:rsidR="001C38F5" w:rsidRPr="00EA2612">
        <w:rPr>
          <w:rFonts w:ascii="Times New Roman" w:eastAsia="Times New Roman" w:hAnsi="Times New Roman" w:cs="Times New Roman"/>
          <w:sz w:val="24"/>
          <w:szCs w:val="24"/>
          <w:lang w:eastAsia="hr-HR"/>
        </w:rPr>
        <w:t xml:space="preserve"> briše </w:t>
      </w:r>
      <w:r w:rsidRPr="00EA2612">
        <w:rPr>
          <w:rFonts w:ascii="Times New Roman" w:eastAsia="Times New Roman" w:hAnsi="Times New Roman" w:cs="Times New Roman"/>
          <w:sz w:val="24"/>
          <w:szCs w:val="24"/>
          <w:lang w:eastAsia="hr-HR"/>
        </w:rPr>
        <w:t xml:space="preserve">se </w:t>
      </w:r>
      <w:r w:rsidR="001C38F5" w:rsidRPr="00EA2612">
        <w:rPr>
          <w:rFonts w:ascii="Times New Roman" w:eastAsia="Times New Roman" w:hAnsi="Times New Roman" w:cs="Times New Roman"/>
          <w:sz w:val="24"/>
          <w:szCs w:val="24"/>
          <w:lang w:eastAsia="hr-HR"/>
        </w:rPr>
        <w:t xml:space="preserve">obveza pravnim osobama da prilikom </w:t>
      </w:r>
      <w:r w:rsidR="00D415B5" w:rsidRPr="00EA2612">
        <w:rPr>
          <w:rFonts w:ascii="Times New Roman" w:eastAsia="Times New Roman" w:hAnsi="Times New Roman" w:cs="Times New Roman"/>
          <w:sz w:val="24"/>
          <w:szCs w:val="24"/>
          <w:lang w:eastAsia="hr-HR"/>
        </w:rPr>
        <w:t xml:space="preserve">zahtjeva za </w:t>
      </w:r>
      <w:r w:rsidR="001C38F5" w:rsidRPr="00EA2612">
        <w:rPr>
          <w:rFonts w:ascii="Times New Roman" w:eastAsia="Times New Roman" w:hAnsi="Times New Roman" w:cs="Times New Roman"/>
          <w:sz w:val="24"/>
          <w:szCs w:val="24"/>
          <w:lang w:eastAsia="hr-HR"/>
        </w:rPr>
        <w:t>izdava</w:t>
      </w:r>
      <w:r w:rsidR="009110C1" w:rsidRPr="00EA2612">
        <w:rPr>
          <w:rFonts w:ascii="Times New Roman" w:eastAsia="Times New Roman" w:hAnsi="Times New Roman" w:cs="Times New Roman"/>
          <w:sz w:val="24"/>
          <w:szCs w:val="24"/>
          <w:lang w:eastAsia="hr-HR"/>
        </w:rPr>
        <w:t>n</w:t>
      </w:r>
      <w:r w:rsidR="001C38F5" w:rsidRPr="00EA2612">
        <w:rPr>
          <w:rFonts w:ascii="Times New Roman" w:eastAsia="Times New Roman" w:hAnsi="Times New Roman" w:cs="Times New Roman"/>
          <w:sz w:val="24"/>
          <w:szCs w:val="24"/>
          <w:lang w:eastAsia="hr-HR"/>
        </w:rPr>
        <w:t xml:space="preserve">je dozvole za </w:t>
      </w:r>
      <w:r w:rsidR="00B16498" w:rsidRPr="00EA2612">
        <w:rPr>
          <w:rFonts w:ascii="Times New Roman" w:eastAsia="Times New Roman" w:hAnsi="Times New Roman" w:cs="Times New Roman"/>
          <w:sz w:val="24"/>
          <w:szCs w:val="24"/>
          <w:lang w:eastAsia="hr-HR"/>
        </w:rPr>
        <w:t>obavljanje djelatnosti Centra za prikupljanje</w:t>
      </w:r>
      <w:r w:rsidR="001C38F5" w:rsidRPr="00EA2612">
        <w:rPr>
          <w:rFonts w:ascii="Times New Roman" w:eastAsia="Times New Roman" w:hAnsi="Times New Roman" w:cs="Times New Roman"/>
          <w:sz w:val="24"/>
          <w:szCs w:val="24"/>
          <w:lang w:eastAsia="hr-HR"/>
        </w:rPr>
        <w:t>, obnav</w:t>
      </w:r>
      <w:r w:rsidR="00B16498" w:rsidRPr="00EA2612">
        <w:rPr>
          <w:rFonts w:ascii="Times New Roman" w:eastAsia="Times New Roman" w:hAnsi="Times New Roman" w:cs="Times New Roman"/>
          <w:sz w:val="24"/>
          <w:szCs w:val="24"/>
          <w:lang w:eastAsia="hr-HR"/>
        </w:rPr>
        <w:t>ljanje i oporabu</w:t>
      </w:r>
      <w:r w:rsidR="001C38F5" w:rsidRPr="00EA2612">
        <w:rPr>
          <w:rFonts w:ascii="Times New Roman" w:eastAsia="Times New Roman" w:hAnsi="Times New Roman" w:cs="Times New Roman"/>
          <w:sz w:val="24"/>
          <w:szCs w:val="24"/>
          <w:lang w:eastAsia="hr-HR"/>
        </w:rPr>
        <w:t xml:space="preserve"> kontroliranih tvari i </w:t>
      </w:r>
      <w:proofErr w:type="spellStart"/>
      <w:r w:rsidR="001C38F5" w:rsidRPr="00EA2612">
        <w:rPr>
          <w:rFonts w:ascii="Times New Roman" w:eastAsia="Times New Roman" w:hAnsi="Times New Roman" w:cs="Times New Roman"/>
          <w:sz w:val="24"/>
          <w:szCs w:val="24"/>
          <w:lang w:eastAsia="hr-HR"/>
        </w:rPr>
        <w:t>fluoriranih</w:t>
      </w:r>
      <w:proofErr w:type="spellEnd"/>
      <w:r w:rsidR="001C38F5" w:rsidRPr="00EA2612">
        <w:rPr>
          <w:rFonts w:ascii="Times New Roman" w:eastAsia="Times New Roman" w:hAnsi="Times New Roman" w:cs="Times New Roman"/>
          <w:sz w:val="24"/>
          <w:szCs w:val="24"/>
          <w:lang w:eastAsia="hr-HR"/>
        </w:rPr>
        <w:t xml:space="preserve"> stakleničkih plinova </w:t>
      </w:r>
      <w:r w:rsidR="00D415B5" w:rsidRPr="00EA2612">
        <w:rPr>
          <w:rFonts w:ascii="Times New Roman" w:eastAsia="Times New Roman" w:hAnsi="Times New Roman" w:cs="Times New Roman"/>
          <w:sz w:val="24"/>
          <w:szCs w:val="24"/>
          <w:lang w:eastAsia="hr-HR"/>
        </w:rPr>
        <w:t>moraju zadovoljiti uvjet</w:t>
      </w:r>
      <w:r w:rsidR="001C38F5" w:rsidRPr="00EA2612">
        <w:rPr>
          <w:rFonts w:ascii="Times New Roman" w:eastAsia="Times New Roman" w:hAnsi="Times New Roman" w:cs="Times New Roman"/>
          <w:sz w:val="24"/>
          <w:szCs w:val="24"/>
          <w:lang w:eastAsia="hr-HR"/>
        </w:rPr>
        <w:t xml:space="preserve"> </w:t>
      </w:r>
      <w:r w:rsidR="00D415B5" w:rsidRPr="00EA2612">
        <w:rPr>
          <w:rFonts w:ascii="Times New Roman" w:eastAsia="Times New Roman" w:hAnsi="Times New Roman" w:cs="Times New Roman"/>
          <w:sz w:val="24"/>
          <w:szCs w:val="24"/>
          <w:lang w:eastAsia="hr-HR"/>
        </w:rPr>
        <w:t xml:space="preserve">da imaju zaposlenu </w:t>
      </w:r>
      <w:r w:rsidR="001C38F5" w:rsidRPr="00EA2612">
        <w:rPr>
          <w:rFonts w:ascii="Times New Roman" w:eastAsia="Times New Roman" w:hAnsi="Times New Roman" w:cs="Times New Roman"/>
          <w:sz w:val="24"/>
          <w:szCs w:val="24"/>
          <w:lang w:eastAsia="hr-HR"/>
        </w:rPr>
        <w:t>osobu koja ima visoku stručnu spremu tehničkog smjera</w:t>
      </w:r>
      <w:r w:rsidR="00D415B5" w:rsidRPr="00EA2612">
        <w:rPr>
          <w:rFonts w:ascii="Times New Roman" w:eastAsia="Times New Roman" w:hAnsi="Times New Roman" w:cs="Times New Roman"/>
          <w:sz w:val="24"/>
          <w:szCs w:val="24"/>
          <w:lang w:eastAsia="hr-HR"/>
        </w:rPr>
        <w:t>.</w:t>
      </w:r>
    </w:p>
    <w:p w14:paraId="4E0F03A9" w14:textId="77777777" w:rsidR="001C38F5" w:rsidRPr="00EA2612" w:rsidRDefault="001C38F5" w:rsidP="00F81634">
      <w:pPr>
        <w:spacing w:after="0" w:line="240" w:lineRule="auto"/>
        <w:jc w:val="both"/>
        <w:textAlignment w:val="baseline"/>
        <w:rPr>
          <w:rFonts w:ascii="Times New Roman" w:eastAsia="Times New Roman" w:hAnsi="Times New Roman" w:cs="Times New Roman"/>
          <w:sz w:val="24"/>
          <w:szCs w:val="24"/>
          <w:lang w:eastAsia="hr-HR"/>
        </w:rPr>
      </w:pPr>
    </w:p>
    <w:p w14:paraId="310C4D9A" w14:textId="1BFAF3CC"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Uz članak 1</w:t>
      </w:r>
      <w:r w:rsidR="00BC1D26" w:rsidRPr="00EA2612">
        <w:rPr>
          <w:rFonts w:ascii="Times New Roman" w:hAnsi="Times New Roman" w:cs="Times New Roman"/>
          <w:b/>
          <w:sz w:val="24"/>
          <w:szCs w:val="24"/>
        </w:rPr>
        <w:t>6</w:t>
      </w:r>
      <w:r w:rsidRPr="00EA2612">
        <w:rPr>
          <w:rFonts w:ascii="Times New Roman" w:hAnsi="Times New Roman" w:cs="Times New Roman"/>
          <w:b/>
          <w:sz w:val="24"/>
          <w:szCs w:val="24"/>
        </w:rPr>
        <w:t>.</w:t>
      </w:r>
    </w:p>
    <w:p w14:paraId="4009D34E" w14:textId="77777777" w:rsidR="001C38F5" w:rsidRPr="00EA2612" w:rsidRDefault="00B42895"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Ovim se člankom</w:t>
      </w:r>
      <w:r w:rsidR="00A03CC1" w:rsidRPr="00EA2612">
        <w:rPr>
          <w:rFonts w:ascii="Times New Roman" w:eastAsia="Times New Roman" w:hAnsi="Times New Roman" w:cs="Times New Roman"/>
          <w:sz w:val="24"/>
          <w:szCs w:val="24"/>
          <w:lang w:eastAsia="hr-HR"/>
        </w:rPr>
        <w:t xml:space="preserve"> izmjenjuje članak 100. stavak 7. te se</w:t>
      </w:r>
      <w:r w:rsidRPr="00EA2612">
        <w:rPr>
          <w:rFonts w:ascii="Times New Roman" w:eastAsia="Times New Roman" w:hAnsi="Times New Roman" w:cs="Times New Roman"/>
          <w:sz w:val="24"/>
          <w:szCs w:val="24"/>
          <w:lang w:eastAsia="hr-HR"/>
        </w:rPr>
        <w:t xml:space="preserve"> propisuje da financijska sredstva dobivena od prodaje emisijskih jedinica putem dražbi koja se uplaćuju u državni </w:t>
      </w:r>
      <w:r w:rsidR="00B22F53" w:rsidRPr="00EA2612">
        <w:rPr>
          <w:rFonts w:ascii="Times New Roman" w:eastAsia="Times New Roman" w:hAnsi="Times New Roman" w:cs="Times New Roman"/>
          <w:sz w:val="24"/>
          <w:szCs w:val="24"/>
          <w:lang w:eastAsia="hr-HR"/>
        </w:rPr>
        <w:t>proračun R</w:t>
      </w:r>
      <w:r w:rsidRPr="00EA2612">
        <w:rPr>
          <w:rFonts w:ascii="Times New Roman" w:eastAsia="Times New Roman" w:hAnsi="Times New Roman" w:cs="Times New Roman"/>
          <w:sz w:val="24"/>
          <w:szCs w:val="24"/>
          <w:lang w:eastAsia="hr-HR"/>
        </w:rPr>
        <w:t>epublike Hrvatske mogu trošiti i za aktivnosti za p</w:t>
      </w:r>
      <w:r w:rsidR="00B22F53" w:rsidRPr="00EA2612">
        <w:rPr>
          <w:rFonts w:ascii="Times New Roman" w:eastAsia="Times New Roman" w:hAnsi="Times New Roman" w:cs="Times New Roman"/>
          <w:sz w:val="24"/>
          <w:szCs w:val="24"/>
          <w:lang w:eastAsia="hr-HR"/>
        </w:rPr>
        <w:t>rilagodbu klimatskim promjenama.</w:t>
      </w:r>
      <w:r w:rsidR="00051371" w:rsidRPr="00EA2612">
        <w:rPr>
          <w:rFonts w:ascii="Times New Roman" w:eastAsia="Times New Roman" w:hAnsi="Times New Roman" w:cs="Times New Roman"/>
          <w:sz w:val="24"/>
          <w:szCs w:val="24"/>
          <w:lang w:eastAsia="hr-HR"/>
        </w:rPr>
        <w:t xml:space="preserve"> Također</w:t>
      </w:r>
      <w:r w:rsidR="00A03CC1" w:rsidRPr="00EA2612">
        <w:rPr>
          <w:rFonts w:ascii="Times New Roman" w:eastAsia="Times New Roman" w:hAnsi="Times New Roman" w:cs="Times New Roman"/>
          <w:sz w:val="24"/>
          <w:szCs w:val="24"/>
          <w:lang w:eastAsia="hr-HR"/>
        </w:rPr>
        <w:t xml:space="preserve"> se u stavku 8.</w:t>
      </w:r>
      <w:r w:rsidR="009B544D" w:rsidRPr="00EA2612">
        <w:rPr>
          <w:rFonts w:ascii="Times New Roman" w:eastAsia="Times New Roman" w:hAnsi="Times New Roman" w:cs="Times New Roman"/>
          <w:sz w:val="24"/>
          <w:szCs w:val="24"/>
          <w:lang w:eastAsia="hr-HR"/>
        </w:rPr>
        <w:t xml:space="preserve"> </w:t>
      </w:r>
      <w:r w:rsidR="003F1259" w:rsidRPr="00EA2612">
        <w:rPr>
          <w:rFonts w:ascii="Times New Roman" w:eastAsia="Times New Roman" w:hAnsi="Times New Roman" w:cs="Times New Roman"/>
          <w:sz w:val="24"/>
          <w:szCs w:val="24"/>
          <w:lang w:eastAsia="hr-HR"/>
        </w:rPr>
        <w:t xml:space="preserve">mijenja rok u kojem Fond za zaštitu okoliša i energetsku učinkovitost dostavlja tijelu državne uprave nadležnom za zaštitu okoliša izvješće o korištenju sredstava dobivenih od prodaje emisijskih jedinica putem dražbi, s </w:t>
      </w:r>
      <w:r w:rsidR="009B544D" w:rsidRPr="00EA2612">
        <w:rPr>
          <w:rFonts w:ascii="Times New Roman" w:eastAsia="Times New Roman" w:hAnsi="Times New Roman" w:cs="Times New Roman"/>
          <w:sz w:val="24"/>
          <w:szCs w:val="24"/>
          <w:lang w:eastAsia="hr-HR"/>
        </w:rPr>
        <w:t xml:space="preserve">30. travnja tekuće godine </w:t>
      </w:r>
      <w:r w:rsidR="003F1259" w:rsidRPr="00EA2612">
        <w:rPr>
          <w:rFonts w:ascii="Times New Roman" w:eastAsia="Times New Roman" w:hAnsi="Times New Roman" w:cs="Times New Roman"/>
          <w:sz w:val="24"/>
          <w:szCs w:val="24"/>
          <w:lang w:eastAsia="hr-HR"/>
        </w:rPr>
        <w:t>na</w:t>
      </w:r>
      <w:r w:rsidR="009B544D" w:rsidRPr="00EA2612">
        <w:rPr>
          <w:rFonts w:ascii="Times New Roman" w:eastAsia="Times New Roman" w:hAnsi="Times New Roman" w:cs="Times New Roman"/>
          <w:sz w:val="24"/>
          <w:szCs w:val="24"/>
          <w:lang w:eastAsia="hr-HR"/>
        </w:rPr>
        <w:t xml:space="preserve"> 30</w:t>
      </w:r>
      <w:r w:rsidR="003F1259" w:rsidRPr="00EA2612">
        <w:rPr>
          <w:rFonts w:ascii="Times New Roman" w:eastAsia="Times New Roman" w:hAnsi="Times New Roman" w:cs="Times New Roman"/>
          <w:sz w:val="24"/>
          <w:szCs w:val="24"/>
          <w:lang w:eastAsia="hr-HR"/>
        </w:rPr>
        <w:t>.</w:t>
      </w:r>
      <w:r w:rsidR="009B544D" w:rsidRPr="00EA2612">
        <w:rPr>
          <w:rFonts w:ascii="Times New Roman" w:eastAsia="Times New Roman" w:hAnsi="Times New Roman" w:cs="Times New Roman"/>
          <w:sz w:val="24"/>
          <w:szCs w:val="24"/>
          <w:lang w:eastAsia="hr-HR"/>
        </w:rPr>
        <w:t xml:space="preserve"> svibnja</w:t>
      </w:r>
      <w:r w:rsidR="00727398" w:rsidRPr="00EA2612">
        <w:rPr>
          <w:rFonts w:ascii="Times New Roman" w:eastAsia="Times New Roman" w:hAnsi="Times New Roman" w:cs="Times New Roman"/>
          <w:sz w:val="24"/>
          <w:szCs w:val="24"/>
          <w:lang w:eastAsia="hr-HR"/>
        </w:rPr>
        <w:t xml:space="preserve"> tekuće godine</w:t>
      </w:r>
      <w:r w:rsidR="003F1259" w:rsidRPr="00EA2612">
        <w:rPr>
          <w:rFonts w:ascii="Times New Roman" w:eastAsia="Times New Roman" w:hAnsi="Times New Roman" w:cs="Times New Roman"/>
          <w:sz w:val="24"/>
          <w:szCs w:val="24"/>
          <w:lang w:eastAsia="hr-HR"/>
        </w:rPr>
        <w:t xml:space="preserve"> za prethodnu kalendarsku godinu</w:t>
      </w:r>
      <w:r w:rsidR="009B544D" w:rsidRPr="00EA2612">
        <w:rPr>
          <w:rFonts w:ascii="Times New Roman" w:eastAsia="Times New Roman" w:hAnsi="Times New Roman" w:cs="Times New Roman"/>
          <w:sz w:val="24"/>
          <w:szCs w:val="24"/>
          <w:lang w:eastAsia="hr-HR"/>
        </w:rPr>
        <w:t>.</w:t>
      </w:r>
    </w:p>
    <w:p w14:paraId="53FC2051" w14:textId="77777777" w:rsidR="009B544D" w:rsidRPr="00EA2612" w:rsidRDefault="009B544D" w:rsidP="00F81634">
      <w:pPr>
        <w:spacing w:after="0" w:line="240" w:lineRule="auto"/>
        <w:jc w:val="both"/>
        <w:rPr>
          <w:rFonts w:ascii="Times New Roman" w:hAnsi="Times New Roman" w:cs="Times New Roman"/>
          <w:b/>
          <w:sz w:val="24"/>
          <w:szCs w:val="24"/>
        </w:rPr>
      </w:pPr>
    </w:p>
    <w:p w14:paraId="0A709A1F" w14:textId="0567A28B" w:rsidR="001C38F5" w:rsidRPr="00EA2612" w:rsidRDefault="001C38F5"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Uz članak 1</w:t>
      </w:r>
      <w:r w:rsidR="00BC1D26" w:rsidRPr="00EA2612">
        <w:rPr>
          <w:rFonts w:ascii="Times New Roman" w:hAnsi="Times New Roman" w:cs="Times New Roman"/>
          <w:b/>
          <w:sz w:val="24"/>
          <w:szCs w:val="24"/>
        </w:rPr>
        <w:t>7</w:t>
      </w:r>
      <w:r w:rsidRPr="00EA2612">
        <w:rPr>
          <w:rFonts w:ascii="Times New Roman" w:hAnsi="Times New Roman" w:cs="Times New Roman"/>
          <w:b/>
          <w:sz w:val="24"/>
          <w:szCs w:val="24"/>
        </w:rPr>
        <w:t>.</w:t>
      </w:r>
    </w:p>
    <w:p w14:paraId="1CD550CF" w14:textId="77777777" w:rsidR="001C38F5" w:rsidRPr="00EA2612" w:rsidRDefault="001C38F5" w:rsidP="00F81634">
      <w:pPr>
        <w:spacing w:after="0" w:line="240" w:lineRule="auto"/>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Ovim se člankom propisuje usklađivanje</w:t>
      </w:r>
      <w:r w:rsidR="003F1259" w:rsidRPr="00EA2612">
        <w:rPr>
          <w:rFonts w:ascii="Times New Roman" w:eastAsia="Times New Roman" w:hAnsi="Times New Roman" w:cs="Times New Roman"/>
          <w:sz w:val="24"/>
          <w:szCs w:val="24"/>
          <w:lang w:eastAsia="hr-HR"/>
        </w:rPr>
        <w:t xml:space="preserve"> članka 123.</w:t>
      </w:r>
      <w:r w:rsidRPr="00EA2612">
        <w:rPr>
          <w:rFonts w:ascii="Times New Roman" w:eastAsia="Times New Roman" w:hAnsi="Times New Roman" w:cs="Times New Roman"/>
          <w:sz w:val="24"/>
          <w:szCs w:val="24"/>
          <w:lang w:eastAsia="hr-HR"/>
        </w:rPr>
        <w:t xml:space="preserve"> </w:t>
      </w:r>
      <w:r w:rsidR="003F1259" w:rsidRPr="00EA2612">
        <w:rPr>
          <w:rFonts w:ascii="Times New Roman" w:eastAsia="Times New Roman" w:hAnsi="Times New Roman" w:cs="Times New Roman"/>
          <w:sz w:val="24"/>
          <w:szCs w:val="24"/>
          <w:lang w:eastAsia="hr-HR"/>
        </w:rPr>
        <w:t>vezano za prestanak važenja Odluke</w:t>
      </w:r>
      <w:r w:rsidR="009110C1" w:rsidRPr="00EA2612">
        <w:rPr>
          <w:rFonts w:ascii="Times New Roman" w:eastAsia="Times New Roman" w:hAnsi="Times New Roman" w:cs="Times New Roman"/>
          <w:sz w:val="24"/>
          <w:szCs w:val="24"/>
          <w:lang w:eastAsia="hr-HR"/>
        </w:rPr>
        <w:t xml:space="preserve"> Komisije 2011/278/EU od 27. travnja 2011. o utvrđivanju prijelaznih propisa na razini Unije za usklađenu besplatnu dodjelu emisijskih jedinica na temelju članka 10.a Direktive 2003/87/EZ Europskog parlamenta i Vijeća (priopćena pod brojem dokumenta C(2011)</w:t>
      </w:r>
      <w:r w:rsidR="003F1259" w:rsidRPr="00EA2612">
        <w:rPr>
          <w:rFonts w:ascii="Times New Roman" w:eastAsia="Times New Roman" w:hAnsi="Times New Roman" w:cs="Times New Roman"/>
          <w:sz w:val="24"/>
          <w:szCs w:val="24"/>
          <w:lang w:eastAsia="hr-HR"/>
        </w:rPr>
        <w:t xml:space="preserve"> 2772) (SL L 130, 17. 5. 2011.).</w:t>
      </w:r>
      <w:r w:rsidR="00E06433" w:rsidRPr="00EA2612">
        <w:rPr>
          <w:rFonts w:ascii="Times New Roman" w:eastAsia="Times New Roman" w:hAnsi="Times New Roman" w:cs="Times New Roman"/>
          <w:sz w:val="24"/>
          <w:szCs w:val="24"/>
          <w:lang w:eastAsia="hr-HR"/>
        </w:rPr>
        <w:t xml:space="preserve"> Također</w:t>
      </w:r>
      <w:r w:rsidR="00731328" w:rsidRPr="00EA2612">
        <w:rPr>
          <w:rFonts w:ascii="Times New Roman" w:eastAsia="Times New Roman" w:hAnsi="Times New Roman" w:cs="Times New Roman"/>
          <w:sz w:val="24"/>
          <w:szCs w:val="24"/>
          <w:lang w:eastAsia="hr-HR"/>
        </w:rPr>
        <w:t>, u</w:t>
      </w:r>
      <w:r w:rsidR="003F1259" w:rsidRPr="00EA2612">
        <w:rPr>
          <w:rFonts w:ascii="Times New Roman" w:eastAsia="Times New Roman" w:hAnsi="Times New Roman" w:cs="Times New Roman"/>
          <w:sz w:val="24"/>
          <w:szCs w:val="24"/>
          <w:lang w:eastAsia="hr-HR"/>
        </w:rPr>
        <w:t xml:space="preserve"> tom</w:t>
      </w:r>
      <w:r w:rsidR="00731328" w:rsidRPr="00EA2612">
        <w:rPr>
          <w:rFonts w:ascii="Times New Roman" w:eastAsia="Times New Roman" w:hAnsi="Times New Roman" w:cs="Times New Roman"/>
          <w:sz w:val="24"/>
          <w:szCs w:val="24"/>
          <w:lang w:eastAsia="hr-HR"/>
        </w:rPr>
        <w:t xml:space="preserve"> članku je izvršeno usklađivanje novčanih iznosa koji su bili iskazani u kunama a za koje postoji obaveza iskazivanja u eurima s uvođenjem eura kao službene valute u Republici Hrvatskoj.</w:t>
      </w:r>
    </w:p>
    <w:p w14:paraId="3E89DBDB" w14:textId="77777777" w:rsidR="00E06433" w:rsidRPr="00EA2612" w:rsidRDefault="00E06433" w:rsidP="00F81634">
      <w:pPr>
        <w:spacing w:after="0" w:line="240" w:lineRule="auto"/>
        <w:jc w:val="both"/>
        <w:rPr>
          <w:rFonts w:ascii="Times New Roman" w:hAnsi="Times New Roman" w:cs="Times New Roman"/>
          <w:b/>
          <w:sz w:val="24"/>
          <w:szCs w:val="24"/>
        </w:rPr>
      </w:pPr>
    </w:p>
    <w:p w14:paraId="49C44569" w14:textId="73D36245" w:rsidR="001C38F5" w:rsidRPr="00EA2612" w:rsidRDefault="00E06433"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Uz članak 1</w:t>
      </w:r>
      <w:r w:rsidR="00BC1D26" w:rsidRPr="00EA2612">
        <w:rPr>
          <w:rFonts w:ascii="Times New Roman" w:hAnsi="Times New Roman" w:cs="Times New Roman"/>
          <w:b/>
          <w:sz w:val="24"/>
          <w:szCs w:val="24"/>
        </w:rPr>
        <w:t>8</w:t>
      </w:r>
      <w:r w:rsidRPr="00EA2612">
        <w:rPr>
          <w:rFonts w:ascii="Times New Roman" w:hAnsi="Times New Roman" w:cs="Times New Roman"/>
          <w:b/>
          <w:sz w:val="24"/>
          <w:szCs w:val="24"/>
        </w:rPr>
        <w:t>.</w:t>
      </w:r>
    </w:p>
    <w:p w14:paraId="09A7B9B8" w14:textId="77777777" w:rsidR="00E06433" w:rsidRPr="00EA2612" w:rsidRDefault="00731328" w:rsidP="00F81634">
      <w:pPr>
        <w:spacing w:after="0" w:line="240" w:lineRule="auto"/>
        <w:jc w:val="both"/>
        <w:rPr>
          <w:rFonts w:ascii="Times New Roman" w:hAnsi="Times New Roman" w:cs="Times New Roman"/>
          <w:b/>
          <w:sz w:val="24"/>
          <w:szCs w:val="24"/>
        </w:rPr>
      </w:pPr>
      <w:r w:rsidRPr="00EA2612">
        <w:rPr>
          <w:rFonts w:ascii="Times New Roman" w:eastAsia="Times New Roman" w:hAnsi="Times New Roman" w:cs="Times New Roman"/>
          <w:sz w:val="24"/>
          <w:szCs w:val="24"/>
          <w:lang w:eastAsia="hr-HR"/>
        </w:rPr>
        <w:t>Izvršeno je usklađivanje novčanih iznosa</w:t>
      </w:r>
      <w:r w:rsidR="003F1259" w:rsidRPr="00EA2612">
        <w:rPr>
          <w:rFonts w:ascii="Times New Roman" w:eastAsia="Times New Roman" w:hAnsi="Times New Roman" w:cs="Times New Roman"/>
          <w:sz w:val="24"/>
          <w:szCs w:val="24"/>
          <w:lang w:eastAsia="hr-HR"/>
        </w:rPr>
        <w:t xml:space="preserve"> u članku 124.</w:t>
      </w:r>
      <w:r w:rsidRPr="00EA2612">
        <w:rPr>
          <w:rFonts w:ascii="Times New Roman" w:eastAsia="Times New Roman" w:hAnsi="Times New Roman" w:cs="Times New Roman"/>
          <w:sz w:val="24"/>
          <w:szCs w:val="24"/>
          <w:lang w:eastAsia="hr-HR"/>
        </w:rPr>
        <w:t xml:space="preserve"> koji su bili iskazani u kunama a za koje postoji obaveza iskazivanja u eurima s uvođenjem eura kao službene valute u Republici Hrvatskoj.</w:t>
      </w:r>
    </w:p>
    <w:p w14:paraId="028C82E4" w14:textId="77777777" w:rsidR="00731328" w:rsidRPr="00EA2612" w:rsidRDefault="00731328" w:rsidP="00F81634">
      <w:pPr>
        <w:spacing w:after="0" w:line="240" w:lineRule="auto"/>
        <w:jc w:val="both"/>
        <w:rPr>
          <w:rFonts w:ascii="Times New Roman" w:hAnsi="Times New Roman" w:cs="Times New Roman"/>
          <w:b/>
          <w:sz w:val="24"/>
          <w:szCs w:val="24"/>
        </w:rPr>
      </w:pPr>
    </w:p>
    <w:p w14:paraId="63861D66" w14:textId="0F6DDE9D" w:rsidR="00E06433" w:rsidRPr="00EA2612" w:rsidRDefault="00E06433"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Uz članak 1</w:t>
      </w:r>
      <w:r w:rsidR="00BC1D26" w:rsidRPr="00EA2612">
        <w:rPr>
          <w:rFonts w:ascii="Times New Roman" w:hAnsi="Times New Roman" w:cs="Times New Roman"/>
          <w:b/>
          <w:sz w:val="24"/>
          <w:szCs w:val="24"/>
        </w:rPr>
        <w:t>9</w:t>
      </w:r>
      <w:r w:rsidRPr="00EA2612">
        <w:rPr>
          <w:rFonts w:ascii="Times New Roman" w:hAnsi="Times New Roman" w:cs="Times New Roman"/>
          <w:b/>
          <w:sz w:val="24"/>
          <w:szCs w:val="24"/>
        </w:rPr>
        <w:t>.</w:t>
      </w:r>
    </w:p>
    <w:p w14:paraId="2B22B138" w14:textId="77777777" w:rsidR="00731328" w:rsidRPr="00EA2612" w:rsidRDefault="00731328" w:rsidP="00F81634">
      <w:pPr>
        <w:spacing w:after="0" w:line="240" w:lineRule="auto"/>
        <w:jc w:val="both"/>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Izvršeno je usklađivanje novčanih iznosa</w:t>
      </w:r>
      <w:r w:rsidR="003F1259" w:rsidRPr="00EA2612">
        <w:rPr>
          <w:rFonts w:ascii="Times New Roman" w:eastAsia="Times New Roman" w:hAnsi="Times New Roman" w:cs="Times New Roman"/>
          <w:sz w:val="24"/>
          <w:szCs w:val="24"/>
          <w:lang w:eastAsia="hr-HR"/>
        </w:rPr>
        <w:t xml:space="preserve"> u članku 125.</w:t>
      </w:r>
      <w:r w:rsidRPr="00EA2612">
        <w:rPr>
          <w:rFonts w:ascii="Times New Roman" w:eastAsia="Times New Roman" w:hAnsi="Times New Roman" w:cs="Times New Roman"/>
          <w:sz w:val="24"/>
          <w:szCs w:val="24"/>
          <w:lang w:eastAsia="hr-HR"/>
        </w:rPr>
        <w:t xml:space="preserve"> koji su bili iskazani u kunama a za koje postoji obaveza iskazivanja u eurima s uvođenjem eura kao službene valute u Republici Hrvatskoj.</w:t>
      </w:r>
    </w:p>
    <w:p w14:paraId="6CF56FAF" w14:textId="77777777" w:rsidR="00B040CE" w:rsidRPr="00EA2612" w:rsidRDefault="00B040CE" w:rsidP="00F81634">
      <w:pPr>
        <w:spacing w:after="0" w:line="240" w:lineRule="auto"/>
        <w:jc w:val="both"/>
        <w:rPr>
          <w:rFonts w:ascii="Times New Roman" w:eastAsia="Times New Roman" w:hAnsi="Times New Roman" w:cs="Times New Roman"/>
          <w:sz w:val="24"/>
          <w:szCs w:val="24"/>
          <w:lang w:eastAsia="hr-HR"/>
        </w:rPr>
      </w:pPr>
    </w:p>
    <w:p w14:paraId="1ECA6B36" w14:textId="374AAE04" w:rsidR="00B040CE" w:rsidRPr="00EA2612" w:rsidRDefault="00B040CE" w:rsidP="00F8163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 xml:space="preserve">Uz članak </w:t>
      </w:r>
      <w:r w:rsidR="00BC1D26" w:rsidRPr="00EA2612">
        <w:rPr>
          <w:rFonts w:ascii="Times New Roman" w:hAnsi="Times New Roman" w:cs="Times New Roman"/>
          <w:b/>
          <w:sz w:val="24"/>
          <w:szCs w:val="24"/>
        </w:rPr>
        <w:t>20</w:t>
      </w:r>
      <w:r w:rsidRPr="00EA2612">
        <w:rPr>
          <w:rFonts w:ascii="Times New Roman" w:hAnsi="Times New Roman" w:cs="Times New Roman"/>
          <w:b/>
          <w:sz w:val="24"/>
          <w:szCs w:val="24"/>
        </w:rPr>
        <w:t>.</w:t>
      </w:r>
    </w:p>
    <w:p w14:paraId="567FB9FA" w14:textId="77777777" w:rsidR="00111365" w:rsidRPr="00EA2612" w:rsidRDefault="00B040CE" w:rsidP="00AC2944">
      <w:pPr>
        <w:spacing w:after="0" w:line="240" w:lineRule="auto"/>
        <w:jc w:val="both"/>
        <w:rPr>
          <w:rFonts w:ascii="Times New Roman" w:hAnsi="Times New Roman" w:cs="Times New Roman"/>
          <w:sz w:val="24"/>
          <w:szCs w:val="24"/>
        </w:rPr>
      </w:pPr>
      <w:r w:rsidRPr="00EA2612">
        <w:rPr>
          <w:rFonts w:ascii="Times New Roman" w:hAnsi="Times New Roman" w:cs="Times New Roman"/>
          <w:sz w:val="24"/>
          <w:szCs w:val="24"/>
        </w:rPr>
        <w:t xml:space="preserve">Daje se ovlast ministru nadležnom za zaštitu okoliša </w:t>
      </w:r>
      <w:r w:rsidR="00111365" w:rsidRPr="00EA2612">
        <w:rPr>
          <w:rFonts w:ascii="Times New Roman" w:hAnsi="Times New Roman" w:cs="Times New Roman"/>
          <w:sz w:val="24"/>
          <w:szCs w:val="24"/>
        </w:rPr>
        <w:t>da uskladi Pravilnik o načinu besplatne dodjele emisijskih jedinica postrojenjima i o praćenju, izvješćivanju i verifikaciji izvješća o emisijama stakleničkih plinova iz postrojenja i zrakoplova (»Narodne novine«, broj 89/20.) s odredbama iz članka 12. ovoga Zakona u roku od godine dana od dana stupanja na snagu ovoga Zakona.</w:t>
      </w:r>
      <w:r w:rsidR="004439BB" w:rsidRPr="00EA2612">
        <w:rPr>
          <w:rFonts w:ascii="Times New Roman" w:hAnsi="Times New Roman" w:cs="Times New Roman"/>
          <w:sz w:val="24"/>
          <w:szCs w:val="24"/>
        </w:rPr>
        <w:t xml:space="preserve"> </w:t>
      </w:r>
      <w:r w:rsidR="00FE7514" w:rsidRPr="00EA2612">
        <w:rPr>
          <w:rFonts w:ascii="Times New Roman" w:hAnsi="Times New Roman" w:cs="Times New Roman"/>
          <w:sz w:val="24"/>
          <w:szCs w:val="24"/>
        </w:rPr>
        <w:t xml:space="preserve">Propisanim </w:t>
      </w:r>
      <w:r w:rsidR="004439BB" w:rsidRPr="00EA2612">
        <w:rPr>
          <w:rFonts w:ascii="Times New Roman" w:hAnsi="Times New Roman" w:cs="Times New Roman"/>
          <w:sz w:val="24"/>
          <w:szCs w:val="24"/>
        </w:rPr>
        <w:t xml:space="preserve">izmjenama </w:t>
      </w:r>
      <w:r w:rsidR="00FE7514" w:rsidRPr="00EA2612">
        <w:rPr>
          <w:rFonts w:ascii="Times New Roman" w:hAnsi="Times New Roman" w:cs="Times New Roman"/>
          <w:sz w:val="24"/>
          <w:szCs w:val="24"/>
        </w:rPr>
        <w:t xml:space="preserve">Pravilnika </w:t>
      </w:r>
      <w:r w:rsidR="00E334B8" w:rsidRPr="00EA2612">
        <w:rPr>
          <w:rFonts w:ascii="Times New Roman" w:hAnsi="Times New Roman" w:cs="Times New Roman"/>
          <w:sz w:val="24"/>
          <w:szCs w:val="24"/>
        </w:rPr>
        <w:t>iz članka 12. ovoga</w:t>
      </w:r>
      <w:r w:rsidR="004439BB" w:rsidRPr="00EA2612">
        <w:rPr>
          <w:rFonts w:ascii="Times New Roman" w:hAnsi="Times New Roman" w:cs="Times New Roman"/>
          <w:sz w:val="24"/>
          <w:szCs w:val="24"/>
        </w:rPr>
        <w:t xml:space="preserve"> Z</w:t>
      </w:r>
      <w:r w:rsidR="00FE7514" w:rsidRPr="00EA2612">
        <w:rPr>
          <w:rFonts w:ascii="Times New Roman" w:hAnsi="Times New Roman" w:cs="Times New Roman"/>
          <w:sz w:val="24"/>
          <w:szCs w:val="24"/>
        </w:rPr>
        <w:t xml:space="preserve">akona, </w:t>
      </w:r>
      <w:r w:rsidR="00E334B8" w:rsidRPr="00EA2612">
        <w:rPr>
          <w:rFonts w:ascii="Times New Roman" w:hAnsi="Times New Roman" w:cs="Times New Roman"/>
          <w:sz w:val="24"/>
          <w:szCs w:val="24"/>
        </w:rPr>
        <w:t xml:space="preserve">Pravilnikom će se </w:t>
      </w:r>
      <w:r w:rsidR="00FE7514" w:rsidRPr="00EA2612">
        <w:rPr>
          <w:rFonts w:ascii="Times New Roman" w:hAnsi="Times New Roman" w:cs="Times New Roman"/>
          <w:sz w:val="24"/>
          <w:szCs w:val="24"/>
        </w:rPr>
        <w:t>definira</w:t>
      </w:r>
      <w:r w:rsidR="00E334B8" w:rsidRPr="00EA2612">
        <w:rPr>
          <w:rFonts w:ascii="Times New Roman" w:hAnsi="Times New Roman" w:cs="Times New Roman"/>
          <w:sz w:val="24"/>
          <w:szCs w:val="24"/>
        </w:rPr>
        <w:t xml:space="preserve">ti </w:t>
      </w:r>
      <w:r w:rsidR="00E22087" w:rsidRPr="00EA2612">
        <w:rPr>
          <w:rFonts w:ascii="Times New Roman" w:hAnsi="Times New Roman" w:cs="Times New Roman"/>
          <w:sz w:val="24"/>
          <w:szCs w:val="24"/>
        </w:rPr>
        <w:t>nabava</w:t>
      </w:r>
      <w:r w:rsidR="00FE7514" w:rsidRPr="00EA2612">
        <w:rPr>
          <w:rFonts w:ascii="Times New Roman" w:hAnsi="Times New Roman" w:cs="Times New Roman"/>
          <w:sz w:val="24"/>
          <w:szCs w:val="24"/>
        </w:rPr>
        <w:t xml:space="preserve"> i povrat emisijskih jedinica</w:t>
      </w:r>
      <w:r w:rsidR="00E334B8" w:rsidRPr="00EA2612">
        <w:rPr>
          <w:rFonts w:ascii="Times New Roman" w:hAnsi="Times New Roman" w:cs="Times New Roman"/>
          <w:sz w:val="24"/>
          <w:szCs w:val="24"/>
        </w:rPr>
        <w:t xml:space="preserve"> u slučaju kada nadležno tijelo </w:t>
      </w:r>
      <w:r w:rsidR="00AC2944" w:rsidRPr="00EA2612">
        <w:rPr>
          <w:rFonts w:ascii="Times New Roman" w:hAnsi="Times New Roman" w:cs="Times New Roman"/>
          <w:sz w:val="24"/>
          <w:szCs w:val="24"/>
        </w:rPr>
        <w:t xml:space="preserve">vraća prekomjerno dodijeljene emisijske jedinice u skladu sa </w:t>
      </w:r>
      <w:r w:rsidR="00FD4746" w:rsidRPr="00EA2612">
        <w:rPr>
          <w:rFonts w:ascii="Times New Roman" w:hAnsi="Times New Roman" w:cs="Times New Roman"/>
          <w:sz w:val="24"/>
          <w:szCs w:val="24"/>
        </w:rPr>
        <w:t>odredbama članka 7. ovoga Zakona.</w:t>
      </w:r>
    </w:p>
    <w:p w14:paraId="7D0E90F8" w14:textId="77777777" w:rsidR="00FD4746" w:rsidRPr="00EA2612" w:rsidRDefault="00FD4746" w:rsidP="00AC2944">
      <w:pPr>
        <w:spacing w:after="0" w:line="240" w:lineRule="auto"/>
        <w:jc w:val="both"/>
        <w:rPr>
          <w:rFonts w:ascii="Times New Roman" w:hAnsi="Times New Roman" w:cs="Times New Roman"/>
          <w:b/>
          <w:sz w:val="24"/>
          <w:szCs w:val="24"/>
        </w:rPr>
      </w:pPr>
    </w:p>
    <w:p w14:paraId="32DC828A" w14:textId="4702AB3D" w:rsidR="00FD4746" w:rsidRPr="00EA2612" w:rsidRDefault="00FD4746" w:rsidP="00AC2944">
      <w:pPr>
        <w:spacing w:after="0" w:line="240" w:lineRule="auto"/>
        <w:jc w:val="both"/>
        <w:rPr>
          <w:rFonts w:ascii="Times New Roman" w:hAnsi="Times New Roman" w:cs="Times New Roman"/>
          <w:b/>
          <w:sz w:val="24"/>
          <w:szCs w:val="24"/>
        </w:rPr>
      </w:pPr>
      <w:r w:rsidRPr="00EA2612">
        <w:rPr>
          <w:rFonts w:ascii="Times New Roman" w:hAnsi="Times New Roman" w:cs="Times New Roman"/>
          <w:b/>
          <w:sz w:val="24"/>
          <w:szCs w:val="24"/>
        </w:rPr>
        <w:t xml:space="preserve">Uz članak </w:t>
      </w:r>
      <w:r w:rsidR="004921A3" w:rsidRPr="00EA2612">
        <w:rPr>
          <w:rFonts w:ascii="Times New Roman" w:hAnsi="Times New Roman" w:cs="Times New Roman"/>
          <w:b/>
          <w:sz w:val="24"/>
          <w:szCs w:val="24"/>
        </w:rPr>
        <w:t>2</w:t>
      </w:r>
      <w:r w:rsidR="00BC1D26" w:rsidRPr="00EA2612">
        <w:rPr>
          <w:rFonts w:ascii="Times New Roman" w:hAnsi="Times New Roman" w:cs="Times New Roman"/>
          <w:b/>
          <w:sz w:val="24"/>
          <w:szCs w:val="24"/>
        </w:rPr>
        <w:t>1</w:t>
      </w:r>
      <w:r w:rsidRPr="00EA2612">
        <w:rPr>
          <w:rFonts w:ascii="Times New Roman" w:hAnsi="Times New Roman" w:cs="Times New Roman"/>
          <w:b/>
          <w:sz w:val="24"/>
          <w:szCs w:val="24"/>
        </w:rPr>
        <w:t>.</w:t>
      </w:r>
    </w:p>
    <w:p w14:paraId="5088B921" w14:textId="77777777" w:rsidR="00111365" w:rsidRPr="00EA2612" w:rsidRDefault="00A07889" w:rsidP="005F5C97">
      <w:pPr>
        <w:spacing w:after="0" w:line="240" w:lineRule="auto"/>
        <w:jc w:val="both"/>
        <w:rPr>
          <w:rFonts w:ascii="Times New Roman" w:hAnsi="Times New Roman" w:cs="Times New Roman"/>
          <w:sz w:val="24"/>
          <w:szCs w:val="24"/>
        </w:rPr>
      </w:pPr>
      <w:r w:rsidRPr="00EA2612">
        <w:rPr>
          <w:rFonts w:ascii="Times New Roman" w:hAnsi="Times New Roman" w:cs="Times New Roman"/>
          <w:sz w:val="24"/>
          <w:szCs w:val="24"/>
        </w:rPr>
        <w:t>Odredbom ovoga članka određuje se</w:t>
      </w:r>
      <w:r w:rsidR="00495AF2" w:rsidRPr="00EA2612">
        <w:rPr>
          <w:rFonts w:ascii="Times New Roman" w:hAnsi="Times New Roman" w:cs="Times New Roman"/>
          <w:sz w:val="24"/>
          <w:szCs w:val="24"/>
        </w:rPr>
        <w:t xml:space="preserve"> stupanje na snagu ovoga Zakona </w:t>
      </w:r>
      <w:r w:rsidR="00E22087" w:rsidRPr="00EA2612">
        <w:rPr>
          <w:rFonts w:ascii="Times New Roman" w:hAnsi="Times New Roman" w:cs="Times New Roman"/>
          <w:sz w:val="24"/>
          <w:szCs w:val="24"/>
        </w:rPr>
        <w:t>osmoga</w:t>
      </w:r>
      <w:r w:rsidR="00495AF2" w:rsidRPr="00EA2612">
        <w:rPr>
          <w:rFonts w:ascii="Times New Roman" w:hAnsi="Times New Roman" w:cs="Times New Roman"/>
          <w:sz w:val="24"/>
          <w:szCs w:val="24"/>
        </w:rPr>
        <w:t xml:space="preserve"> dana od dana </w:t>
      </w:r>
      <w:r w:rsidR="00E22087" w:rsidRPr="00EA2612">
        <w:rPr>
          <w:rFonts w:ascii="Times New Roman" w:hAnsi="Times New Roman" w:cs="Times New Roman"/>
          <w:sz w:val="24"/>
          <w:szCs w:val="24"/>
        </w:rPr>
        <w:t xml:space="preserve">objave u ''Narodnim novinama'' u skladu sa </w:t>
      </w:r>
      <w:r w:rsidR="000D28A3" w:rsidRPr="00EA2612">
        <w:rPr>
          <w:rFonts w:ascii="Times New Roman" w:hAnsi="Times New Roman" w:cs="Times New Roman"/>
          <w:sz w:val="24"/>
          <w:szCs w:val="24"/>
        </w:rPr>
        <w:t xml:space="preserve">člankom 90. stavkom 3. Ustava Republike Hrvatske </w:t>
      </w:r>
      <w:r w:rsidR="000D28A3" w:rsidRPr="00EA2612">
        <w:rPr>
          <w:rFonts w:ascii="Times New Roman" w:hAnsi="Times New Roman" w:cs="Times New Roman"/>
          <w:sz w:val="24"/>
          <w:szCs w:val="24"/>
        </w:rPr>
        <w:lastRenderedPageBreak/>
        <w:t>(„Narodne novine”, broj 85/10 - pročišćeni tekst i 5/14 – Odluka Ustavnog suda Republike Hrvatske).</w:t>
      </w:r>
    </w:p>
    <w:p w14:paraId="28330E64" w14:textId="77777777" w:rsidR="00B040CE" w:rsidRPr="00EA2612" w:rsidRDefault="00B040CE" w:rsidP="00F81634">
      <w:pPr>
        <w:spacing w:after="0" w:line="240" w:lineRule="auto"/>
        <w:jc w:val="both"/>
        <w:rPr>
          <w:rFonts w:ascii="Times New Roman" w:hAnsi="Times New Roman" w:cs="Times New Roman"/>
          <w:sz w:val="24"/>
          <w:szCs w:val="24"/>
        </w:rPr>
      </w:pPr>
    </w:p>
    <w:p w14:paraId="49BBDF47" w14:textId="77777777" w:rsidR="00E06433" w:rsidRPr="00EA2612" w:rsidRDefault="00E06433" w:rsidP="00F81634">
      <w:pPr>
        <w:spacing w:after="0" w:line="240" w:lineRule="auto"/>
        <w:jc w:val="both"/>
        <w:rPr>
          <w:rFonts w:ascii="Times New Roman" w:hAnsi="Times New Roman" w:cs="Times New Roman"/>
          <w:b/>
          <w:sz w:val="24"/>
          <w:szCs w:val="24"/>
        </w:rPr>
      </w:pPr>
    </w:p>
    <w:p w14:paraId="47719589" w14:textId="77777777" w:rsidR="00BA2D12" w:rsidRPr="00EA2612" w:rsidRDefault="00BA2D12" w:rsidP="00F81634">
      <w:pPr>
        <w:spacing w:after="0" w:line="240" w:lineRule="auto"/>
        <w:jc w:val="both"/>
        <w:rPr>
          <w:rFonts w:ascii="Times New Roman" w:hAnsi="Times New Roman" w:cs="Times New Roman"/>
          <w:b/>
          <w:sz w:val="24"/>
          <w:szCs w:val="24"/>
        </w:rPr>
      </w:pPr>
    </w:p>
    <w:p w14:paraId="6B829470" w14:textId="77777777" w:rsidR="008D2268" w:rsidRPr="00EA2612" w:rsidRDefault="008D2268" w:rsidP="00F81634">
      <w:pPr>
        <w:spacing w:after="0" w:line="240" w:lineRule="auto"/>
        <w:jc w:val="center"/>
        <w:rPr>
          <w:rFonts w:ascii="Times New Roman" w:hAnsi="Times New Roman" w:cs="Times New Roman"/>
          <w:b/>
          <w:sz w:val="24"/>
          <w:szCs w:val="24"/>
        </w:rPr>
      </w:pPr>
      <w:r w:rsidRPr="00EA2612">
        <w:rPr>
          <w:rFonts w:ascii="Times New Roman" w:hAnsi="Times New Roman" w:cs="Times New Roman"/>
          <w:b/>
          <w:sz w:val="24"/>
          <w:szCs w:val="24"/>
        </w:rPr>
        <w:t>TEKST ODREDBI VAŽEĆEG ZAKONA KOJE SE MIJENJAJU ODNOSNO DOPUNJUJU</w:t>
      </w:r>
    </w:p>
    <w:p w14:paraId="0B858D91" w14:textId="77777777" w:rsidR="002D5D78" w:rsidRPr="00EA2612" w:rsidRDefault="002D5D78" w:rsidP="00F81634">
      <w:pPr>
        <w:spacing w:after="0" w:line="240" w:lineRule="auto"/>
        <w:jc w:val="both"/>
        <w:textAlignment w:val="baseline"/>
        <w:rPr>
          <w:rFonts w:ascii="Times New Roman" w:eastAsia="Times New Roman" w:hAnsi="Times New Roman" w:cs="Times New Roman"/>
          <w:sz w:val="24"/>
          <w:szCs w:val="24"/>
          <w:lang w:eastAsia="hr-HR"/>
        </w:rPr>
      </w:pPr>
    </w:p>
    <w:p w14:paraId="1D94B757" w14:textId="77777777" w:rsidR="00164485" w:rsidRPr="00EA2612" w:rsidRDefault="00164485" w:rsidP="00F81634">
      <w:pPr>
        <w:pStyle w:val="StandardWeb"/>
        <w:spacing w:before="0" w:beforeAutospacing="0" w:after="0" w:afterAutospacing="0"/>
        <w:jc w:val="both"/>
        <w:rPr>
          <w:b/>
        </w:rPr>
      </w:pPr>
      <w:r w:rsidRPr="00EA2612">
        <w:rPr>
          <w:b/>
        </w:rPr>
        <w:t>Članak 2.</w:t>
      </w:r>
    </w:p>
    <w:p w14:paraId="6D4A38E7" w14:textId="77777777" w:rsidR="007C3888" w:rsidRPr="00EA2612" w:rsidRDefault="007C3888" w:rsidP="00F81634">
      <w:pPr>
        <w:pStyle w:val="StandardWeb"/>
        <w:spacing w:before="0" w:beforeAutospacing="0" w:after="0" w:afterAutospacing="0"/>
        <w:jc w:val="both"/>
        <w:rPr>
          <w:b/>
        </w:rPr>
      </w:pPr>
    </w:p>
    <w:p w14:paraId="5375EDE1" w14:textId="77777777" w:rsidR="00164485" w:rsidRPr="00EA2612" w:rsidRDefault="00164485" w:rsidP="00F81634">
      <w:pPr>
        <w:pStyle w:val="StandardWeb"/>
        <w:spacing w:before="0" w:beforeAutospacing="0" w:after="0" w:afterAutospacing="0"/>
        <w:jc w:val="both"/>
      </w:pPr>
      <w:r w:rsidRPr="00EA2612">
        <w:t>(1) Ovim se Zakonom u pravni poredak Republike Hrvatske prenose sljedeće direktive:</w:t>
      </w:r>
    </w:p>
    <w:p w14:paraId="6E33A33B" w14:textId="77777777" w:rsidR="007C3888" w:rsidRPr="00EA2612" w:rsidRDefault="007C3888" w:rsidP="00F81634">
      <w:pPr>
        <w:pStyle w:val="StandardWeb"/>
        <w:spacing w:before="0" w:beforeAutospacing="0" w:after="0" w:afterAutospacing="0"/>
        <w:jc w:val="both"/>
      </w:pPr>
    </w:p>
    <w:p w14:paraId="4E0A0E1C" w14:textId="77777777" w:rsidR="00164485" w:rsidRPr="00EA2612" w:rsidRDefault="00164485" w:rsidP="00F81634">
      <w:pPr>
        <w:pStyle w:val="StandardWeb"/>
        <w:spacing w:before="0" w:beforeAutospacing="0" w:after="0" w:afterAutospacing="0"/>
        <w:jc w:val="both"/>
      </w:pPr>
      <w:r w:rsidRPr="00EA2612">
        <w:t>1. Direktiva 2003/87/EZ Europskog parlamenta i Vijeća kojom se utvrđuje shema za trgovanje kvotama emisije stakleničkih plinova unutar Zajednice i kojom se izmjenjuje i dopunjuje Direktiva Vijeća 96/61/EZ (SL L 275, 25. 10. 2003.) (u daljnjem tekstu: Direktiva 2003/87/EZ)</w:t>
      </w:r>
    </w:p>
    <w:p w14:paraId="72CC35CA" w14:textId="77777777" w:rsidR="00221365" w:rsidRPr="00EA2612" w:rsidRDefault="00221365" w:rsidP="00F81634">
      <w:pPr>
        <w:pStyle w:val="StandardWeb"/>
        <w:spacing w:before="0" w:beforeAutospacing="0" w:after="0" w:afterAutospacing="0"/>
        <w:jc w:val="both"/>
      </w:pPr>
    </w:p>
    <w:p w14:paraId="1F387C9F" w14:textId="77777777" w:rsidR="00164485" w:rsidRPr="00EA2612" w:rsidRDefault="00164485" w:rsidP="00F81634">
      <w:pPr>
        <w:pStyle w:val="StandardWeb"/>
        <w:spacing w:before="0" w:beforeAutospacing="0" w:after="0" w:afterAutospacing="0"/>
        <w:jc w:val="both"/>
      </w:pPr>
      <w:r w:rsidRPr="00EA2612">
        <w:t xml:space="preserve">2. Direktiva 2004/101/EZ Europskog parlamenta i Vijeća kojom se dopunjuje Direktiva 2003/87/EZ kojom se utvrđuje shema za trgovanje kvotama emisije stakleničkih plinova unutar Zajednice, vezano za projektne mehanizme </w:t>
      </w:r>
      <w:proofErr w:type="spellStart"/>
      <w:r w:rsidRPr="00EA2612">
        <w:t>Kyotskog</w:t>
      </w:r>
      <w:proofErr w:type="spellEnd"/>
      <w:r w:rsidRPr="00EA2612">
        <w:t xml:space="preserve"> protokola (</w:t>
      </w:r>
      <w:proofErr w:type="spellStart"/>
      <w:r w:rsidRPr="00EA2612">
        <w:t>SL</w:t>
      </w:r>
      <w:proofErr w:type="spellEnd"/>
      <w:r w:rsidRPr="00EA2612">
        <w:t xml:space="preserve"> L 338, 13. 11. 2004.)</w:t>
      </w:r>
    </w:p>
    <w:p w14:paraId="5511AB83" w14:textId="77777777" w:rsidR="00221365" w:rsidRPr="00EA2612" w:rsidRDefault="00221365" w:rsidP="00F81634">
      <w:pPr>
        <w:pStyle w:val="StandardWeb"/>
        <w:spacing w:before="0" w:beforeAutospacing="0" w:after="0" w:afterAutospacing="0"/>
        <w:jc w:val="both"/>
      </w:pPr>
    </w:p>
    <w:p w14:paraId="21EDB2EF" w14:textId="77777777" w:rsidR="00164485" w:rsidRPr="00EA2612" w:rsidRDefault="00164485" w:rsidP="00F81634">
      <w:pPr>
        <w:pStyle w:val="StandardWeb"/>
        <w:spacing w:before="0" w:beforeAutospacing="0" w:after="0" w:afterAutospacing="0"/>
        <w:jc w:val="both"/>
      </w:pPr>
      <w:r w:rsidRPr="00EA2612">
        <w:t>3. Direktiva 2008/101/EZ Europskog parlamenta i Vijeća o izmjeni Direktive 2003/87/EZ radi uključivanja zrakoplovnih djelatnosti u sustav trgovanja emisijskim jedinicama stakleničkih plinova unutar Zajednice (SL L 8, 13. 1. 2009.)</w:t>
      </w:r>
    </w:p>
    <w:p w14:paraId="36F63558" w14:textId="77777777" w:rsidR="00221365" w:rsidRPr="00EA2612" w:rsidRDefault="00221365" w:rsidP="00F81634">
      <w:pPr>
        <w:pStyle w:val="StandardWeb"/>
        <w:spacing w:before="0" w:beforeAutospacing="0" w:after="0" w:afterAutospacing="0"/>
        <w:jc w:val="both"/>
      </w:pPr>
    </w:p>
    <w:p w14:paraId="1E69457E" w14:textId="77777777" w:rsidR="00164485" w:rsidRPr="00EA2612" w:rsidRDefault="00164485" w:rsidP="00F81634">
      <w:pPr>
        <w:pStyle w:val="StandardWeb"/>
        <w:spacing w:before="0" w:beforeAutospacing="0" w:after="0" w:afterAutospacing="0"/>
        <w:jc w:val="both"/>
      </w:pPr>
      <w:r w:rsidRPr="00EA2612">
        <w:t>4. Direktiva 2009/29/EZ Europskog parlamenta i Vijeća o izmjeni Direktive 2003/87/EZ u svrhu poboljšanja i proširenja sustava Zajednice za trgovanje emisijskim jedinicama stakleničkih plinova (SL L 140, 5. 6. 2009.)</w:t>
      </w:r>
    </w:p>
    <w:p w14:paraId="479BA20E" w14:textId="77777777" w:rsidR="00221365" w:rsidRPr="00EA2612" w:rsidRDefault="00221365" w:rsidP="00F81634">
      <w:pPr>
        <w:pStyle w:val="StandardWeb"/>
        <w:spacing w:before="0" w:beforeAutospacing="0" w:after="0" w:afterAutospacing="0"/>
        <w:jc w:val="both"/>
      </w:pPr>
    </w:p>
    <w:p w14:paraId="38A4BE2A" w14:textId="77777777" w:rsidR="00164485" w:rsidRPr="00EA2612" w:rsidRDefault="00164485" w:rsidP="00F81634">
      <w:pPr>
        <w:pStyle w:val="StandardWeb"/>
        <w:spacing w:before="0" w:beforeAutospacing="0" w:after="0" w:afterAutospacing="0"/>
        <w:jc w:val="both"/>
      </w:pPr>
      <w:r w:rsidRPr="00EA2612">
        <w:t>5. Direktiva 2009/30/EZ Europskog parlamenta i Vijeća o izmjenama i dopunama Direktive 98/70/EZ u pogledu specifikacije benzina i dizelskih goriva i plinskog ulja i uvođenju mehanizma praćenja i smanjenja emisija stakleničkih plinova i izmjenama i dopunama Direktive Vijeća 1999/32/EZ u pogledu specifikacije goriva koje koriste plovila za unutarnju plovidbu i ukidanju Direktive 93/12/EEZ (SL L 140, 5. 6. 2009.)</w:t>
      </w:r>
    </w:p>
    <w:p w14:paraId="23202B40" w14:textId="77777777" w:rsidR="00221365" w:rsidRPr="00EA2612" w:rsidRDefault="00221365" w:rsidP="00F81634">
      <w:pPr>
        <w:pStyle w:val="StandardWeb"/>
        <w:spacing w:before="0" w:beforeAutospacing="0" w:after="0" w:afterAutospacing="0"/>
        <w:jc w:val="both"/>
      </w:pPr>
    </w:p>
    <w:p w14:paraId="2427EF7F" w14:textId="77777777" w:rsidR="00164485" w:rsidRPr="00EA2612" w:rsidRDefault="00164485" w:rsidP="00F81634">
      <w:pPr>
        <w:pStyle w:val="StandardWeb"/>
        <w:spacing w:before="0" w:beforeAutospacing="0" w:after="0" w:afterAutospacing="0"/>
        <w:jc w:val="both"/>
      </w:pPr>
      <w:r w:rsidRPr="00EA2612">
        <w:t>6. Direktiva Vijeća (EU) 2015/652 od 20. travnja 2015. o utvrđivanju metoda izračuna i zahtjeva u vezi s izvješćivanjem u skladu s Direktivom 98/70/EZ Europskog parlamenta i Vijeća o kakvoći benzinskih i dizelskih goriva (SL L 107, 25. 4. 2015.)</w:t>
      </w:r>
    </w:p>
    <w:p w14:paraId="2B1BAC49" w14:textId="77777777" w:rsidR="00221365" w:rsidRPr="00EA2612" w:rsidRDefault="00221365" w:rsidP="00F81634">
      <w:pPr>
        <w:pStyle w:val="StandardWeb"/>
        <w:spacing w:before="0" w:beforeAutospacing="0" w:after="0" w:afterAutospacing="0"/>
        <w:jc w:val="both"/>
      </w:pPr>
    </w:p>
    <w:p w14:paraId="5FAD3B7E" w14:textId="77777777" w:rsidR="00164485" w:rsidRPr="00EA2612" w:rsidRDefault="00164485" w:rsidP="00F81634">
      <w:pPr>
        <w:pStyle w:val="StandardWeb"/>
        <w:spacing w:before="0" w:beforeAutospacing="0" w:after="0" w:afterAutospacing="0"/>
        <w:jc w:val="both"/>
      </w:pPr>
      <w:r w:rsidRPr="00EA2612">
        <w:t>7. Direktiva (EU) 2015/1513 Europskog parlamenta i Vijeća od 9. rujna 2015. o izmjeni Direktive 98/70/EZ o kakvoći benzinskih i dizelskih goriva i izmjeni Direktive 2009/28/EZ o promicanju uporabe energije iz obnovljivih izvora (Tekst značajan za EGP) (SL L 239, 15. 9. 2015.)</w:t>
      </w:r>
    </w:p>
    <w:p w14:paraId="13D03BD9" w14:textId="77777777" w:rsidR="00221365" w:rsidRPr="00EA2612" w:rsidRDefault="00221365" w:rsidP="00F81634">
      <w:pPr>
        <w:pStyle w:val="StandardWeb"/>
        <w:spacing w:before="0" w:beforeAutospacing="0" w:after="0" w:afterAutospacing="0"/>
        <w:jc w:val="both"/>
      </w:pPr>
    </w:p>
    <w:p w14:paraId="3694BCF7" w14:textId="77777777" w:rsidR="00164485" w:rsidRPr="00EA2612" w:rsidRDefault="00164485" w:rsidP="00F81634">
      <w:pPr>
        <w:pStyle w:val="StandardWeb"/>
        <w:spacing w:before="0" w:beforeAutospacing="0" w:after="0" w:afterAutospacing="0"/>
        <w:jc w:val="both"/>
      </w:pPr>
      <w:r w:rsidRPr="00EA2612">
        <w:t>8. Direktiva 2018/410 Europskog parlamenta i Vijeća od 14. ožujka 2018. o izmjeni Direktive 2003/87/EZ radi poboljšanja troškovno učinkovitih smanjenja emisija i ulaganja za niske emisije ugljika te Odluke (EU) 2015/1814 (SL L 76, 19. 3. 2018.)</w:t>
      </w:r>
    </w:p>
    <w:p w14:paraId="03220E00" w14:textId="77777777" w:rsidR="00164485" w:rsidRPr="00EA2612" w:rsidRDefault="00164485" w:rsidP="00F81634">
      <w:pPr>
        <w:pStyle w:val="StandardWeb"/>
        <w:spacing w:before="0" w:beforeAutospacing="0" w:after="0" w:afterAutospacing="0"/>
        <w:jc w:val="both"/>
      </w:pPr>
      <w:r w:rsidRPr="00EA2612">
        <w:t>9. Direktiva 2006/123/EZ od 12. prosinca 2006. o uslugama na unutarnjem tržištu (SL L 376, 27. 12. 2006.).</w:t>
      </w:r>
    </w:p>
    <w:p w14:paraId="4C7FC74D" w14:textId="77777777" w:rsidR="007C3888" w:rsidRPr="00EA2612" w:rsidRDefault="007C3888" w:rsidP="00F81634">
      <w:pPr>
        <w:pStyle w:val="StandardWeb"/>
        <w:spacing w:before="0" w:beforeAutospacing="0" w:after="0" w:afterAutospacing="0"/>
        <w:jc w:val="both"/>
      </w:pPr>
    </w:p>
    <w:p w14:paraId="5D0DC2BE" w14:textId="77777777" w:rsidR="00164485" w:rsidRPr="00EA2612" w:rsidRDefault="00164485" w:rsidP="00F81634">
      <w:pPr>
        <w:pStyle w:val="StandardWeb"/>
        <w:spacing w:before="0" w:beforeAutospacing="0" w:after="0" w:afterAutospacing="0"/>
        <w:jc w:val="both"/>
      </w:pPr>
      <w:r w:rsidRPr="00EA2612">
        <w:t>(2) Ovim se Zakonom uređuje okvir za provedbu sljedećih akata Europske unije u području klimatskih promjena:</w:t>
      </w:r>
    </w:p>
    <w:p w14:paraId="73F4E7D5" w14:textId="77777777" w:rsidR="007C3888" w:rsidRPr="00EA2612" w:rsidRDefault="007C3888" w:rsidP="00F81634">
      <w:pPr>
        <w:pStyle w:val="StandardWeb"/>
        <w:spacing w:before="0" w:beforeAutospacing="0" w:after="0" w:afterAutospacing="0"/>
        <w:jc w:val="both"/>
      </w:pPr>
    </w:p>
    <w:p w14:paraId="156EDD67" w14:textId="77777777" w:rsidR="00164485" w:rsidRPr="00EA2612" w:rsidRDefault="00164485" w:rsidP="00F81634">
      <w:pPr>
        <w:pStyle w:val="StandardWeb"/>
        <w:spacing w:before="0" w:beforeAutospacing="0" w:after="0" w:afterAutospacing="0"/>
        <w:jc w:val="both"/>
      </w:pPr>
      <w:r w:rsidRPr="00EA2612">
        <w:t>1. Odluke Komisije 2005/381/EZ od 4. svibnja 2005. o donošenju upitnika za izvješćivanje o primjeni Direktive 2003/87/EZ Europskog parlamenta i Vijeća o uspostavi sustava trgovanja emisijskim jedinicama stakleničkih plinova unutar Zajednice i o izmjeni Direktive 96/61/EZ (priopćena pod brojem dokumenta C(2005) 1359) (Tekst značajan za EGP) (SL L 126, 19. 5. 2005.) kako je izmijenjena i dopunjena Odlukom Komisije 2006/803/EZ od 23. studenoga 2006. o izmjeni Odluke 2005/381/EZ o uvođenju upitnika za izvješćivanje o primjeni Direktive 2003/87/EZ Europskog parlamenta i Vijeća o utvrđivanju sustava trgovanja emisijskim jedinicama stakleničkih plinova unutar Zajednice i o izmjeni Direktive Vijeća 96/61/EZ (priopćeno pod brojem dokumenta C(2006) 5546) (Tekst značajan za EGP) (SL L 126, 19. 5. 2005.)</w:t>
      </w:r>
    </w:p>
    <w:p w14:paraId="5930782E" w14:textId="77777777" w:rsidR="0094504E" w:rsidRPr="00EA2612" w:rsidRDefault="0094504E" w:rsidP="00F81634">
      <w:pPr>
        <w:pStyle w:val="StandardWeb"/>
        <w:spacing w:before="0" w:beforeAutospacing="0" w:after="0" w:afterAutospacing="0"/>
        <w:jc w:val="both"/>
      </w:pPr>
    </w:p>
    <w:p w14:paraId="337F6CA8" w14:textId="77777777" w:rsidR="00164485" w:rsidRPr="00EA2612" w:rsidRDefault="00164485" w:rsidP="00F81634">
      <w:pPr>
        <w:pStyle w:val="StandardWeb"/>
        <w:spacing w:before="0" w:beforeAutospacing="0" w:after="0" w:afterAutospacing="0"/>
        <w:jc w:val="both"/>
      </w:pPr>
      <w:r w:rsidRPr="00EA2612">
        <w:t xml:space="preserve">2. Odluke 2006/780/EZ od 13. studenoga 2006. o izbjegavanju dvostrukoga brojanja smanjenja emisija stakleničkih plinova na temelju sustava Zajednice za trgovanje emisijama za projektne aktivnosti na temelju </w:t>
      </w:r>
      <w:proofErr w:type="spellStart"/>
      <w:r w:rsidRPr="00EA2612">
        <w:t>Kyotskog</w:t>
      </w:r>
      <w:proofErr w:type="spellEnd"/>
      <w:r w:rsidRPr="00EA2612">
        <w:t xml:space="preserve"> protokola u skladu s Direktivom 2003/87/EZ Europskoga parlamenta i Vijeća (priopćeno pod brojem dokumenta C(2006) 5362) (SL L 316, 16. 11. 2006.)</w:t>
      </w:r>
    </w:p>
    <w:p w14:paraId="3A782ABE" w14:textId="77777777" w:rsidR="0094504E" w:rsidRPr="00EA2612" w:rsidRDefault="0094504E" w:rsidP="00F81634">
      <w:pPr>
        <w:pStyle w:val="StandardWeb"/>
        <w:spacing w:before="0" w:beforeAutospacing="0" w:after="0" w:afterAutospacing="0"/>
        <w:jc w:val="both"/>
      </w:pPr>
    </w:p>
    <w:p w14:paraId="2F0CA054" w14:textId="77777777" w:rsidR="00164485" w:rsidRPr="00EA2612" w:rsidRDefault="00164485" w:rsidP="00F81634">
      <w:pPr>
        <w:pStyle w:val="StandardWeb"/>
        <w:spacing w:before="0" w:beforeAutospacing="0" w:after="0" w:afterAutospacing="0"/>
        <w:jc w:val="both"/>
      </w:pPr>
      <w:r w:rsidRPr="00EA2612">
        <w:t>3. Odluke br. 406/2009/EZ Europskog parlamenta i Vijeća od 23. travnja 2009. o naporima koje poduzimaju države članice radi smanjenja emisija stakleničkih plinova s ciljem ostvarenja ciljeva Zajednice vezanih za smanjenje emisija stakleničkih plinova do 2020. godine (SL L 140, 5. 6. 2009.) (u daljnjem tekstu: Odluka br. 406/2009/EZ)</w:t>
      </w:r>
    </w:p>
    <w:p w14:paraId="126F802C" w14:textId="77777777" w:rsidR="0094504E" w:rsidRPr="00EA2612" w:rsidRDefault="0094504E" w:rsidP="00F81634">
      <w:pPr>
        <w:pStyle w:val="StandardWeb"/>
        <w:spacing w:before="0" w:beforeAutospacing="0" w:after="0" w:afterAutospacing="0"/>
        <w:jc w:val="both"/>
      </w:pPr>
    </w:p>
    <w:p w14:paraId="5A94E0AA" w14:textId="77777777" w:rsidR="00164485" w:rsidRPr="00EA2612" w:rsidRDefault="00164485" w:rsidP="00F81634">
      <w:pPr>
        <w:pStyle w:val="StandardWeb"/>
        <w:spacing w:before="0" w:beforeAutospacing="0" w:after="0" w:afterAutospacing="0"/>
        <w:jc w:val="both"/>
      </w:pPr>
      <w:r w:rsidRPr="00EA2612">
        <w:t>4. Uredbe Komisije (EU) br. 1031/2010 od 12. studenoga 2010. o rasporedu, upravljanju i drugim aspektima dražbi emisijskih jedinica stakleničkih plinova prema Direktivi 2003/87/EZ Europskoga parlamenta i Vijeća o uspostavi sustava trgovanja emisijskim jedinicama stakleničkih plinova unutar Zajednice (Tekst značajan za EGP) (SL L 302, 18. 11. 2010.) (u daljnjem tekstu: Uredba Komisije (EU) br. 1031/2010)</w:t>
      </w:r>
    </w:p>
    <w:p w14:paraId="1C7BBAF1" w14:textId="77777777" w:rsidR="0094504E" w:rsidRPr="00EA2612" w:rsidRDefault="0094504E" w:rsidP="00F81634">
      <w:pPr>
        <w:pStyle w:val="StandardWeb"/>
        <w:spacing w:before="0" w:beforeAutospacing="0" w:after="0" w:afterAutospacing="0"/>
        <w:jc w:val="both"/>
      </w:pPr>
    </w:p>
    <w:p w14:paraId="51BF7994" w14:textId="77777777" w:rsidR="00164485" w:rsidRPr="00EA2612" w:rsidRDefault="00164485" w:rsidP="00F81634">
      <w:pPr>
        <w:pStyle w:val="StandardWeb"/>
        <w:spacing w:before="0" w:beforeAutospacing="0" w:after="0" w:afterAutospacing="0"/>
        <w:jc w:val="both"/>
      </w:pPr>
      <w:r w:rsidRPr="00EA2612">
        <w:t>5. Uredbe Komisije (EU) br. 1210/2011 od 23. studenoga 2011. posebno radi određivanja količine emisijskih jedinica stakleničkih plinova koje treba staviti na dražbu prije 2013. (Tekst značajan za EGP) (SL L 308, 24. 11. 2011.)</w:t>
      </w:r>
    </w:p>
    <w:p w14:paraId="39A80E4A" w14:textId="77777777" w:rsidR="0094504E" w:rsidRPr="00EA2612" w:rsidRDefault="0094504E" w:rsidP="00F81634">
      <w:pPr>
        <w:pStyle w:val="StandardWeb"/>
        <w:spacing w:before="0" w:beforeAutospacing="0" w:after="0" w:afterAutospacing="0"/>
        <w:jc w:val="both"/>
      </w:pPr>
    </w:p>
    <w:p w14:paraId="7F38F975" w14:textId="77777777" w:rsidR="00164485" w:rsidRPr="00EA2612" w:rsidRDefault="00164485" w:rsidP="00F81634">
      <w:pPr>
        <w:pStyle w:val="StandardWeb"/>
        <w:spacing w:before="0" w:beforeAutospacing="0" w:after="0" w:afterAutospacing="0"/>
        <w:jc w:val="both"/>
      </w:pPr>
      <w:r w:rsidRPr="00EA2612">
        <w:t>6. Odluke Komisije 2011/278/EU od 27. travnja 2011. o utvrđivanju prijelaznih propisa na razini Unije za usklađenu besplatnu dodjelu emisijskih jedinica na temelju članka 10.a Direktive 2003/87/EZ Europskog parlamenta i Vijeća (priopćena pod brojem dokumenta C(2011) 2772) (SL L 130, 17. 5. 2011.) (u daljnjem tekstu: Odluka Komisije 2011/278/EU)</w:t>
      </w:r>
    </w:p>
    <w:p w14:paraId="47C6EFC5" w14:textId="77777777" w:rsidR="0094504E" w:rsidRPr="00EA2612" w:rsidRDefault="0094504E" w:rsidP="00F81634">
      <w:pPr>
        <w:pStyle w:val="StandardWeb"/>
        <w:spacing w:before="0" w:beforeAutospacing="0" w:after="0" w:afterAutospacing="0"/>
        <w:jc w:val="both"/>
      </w:pPr>
    </w:p>
    <w:p w14:paraId="35E9328E" w14:textId="77777777" w:rsidR="00164485" w:rsidRPr="00EA2612" w:rsidRDefault="00164485" w:rsidP="00F81634">
      <w:pPr>
        <w:pStyle w:val="StandardWeb"/>
        <w:spacing w:before="0" w:beforeAutospacing="0" w:after="0" w:afterAutospacing="0"/>
        <w:jc w:val="both"/>
      </w:pPr>
      <w:r w:rsidRPr="00EA2612">
        <w:t>7. Uredbe Komisije (EU) br. 550/2011 od 7. lipnja 2011. o utvrđivanju određenih ograničenja koja se primjenjuju na korištenje međunarodnih emisijskih kredita iz projekata koji uključuju industrijske plinove, na temelju Direktive 2003/87/EZ Europskog parlamenta i Vijeća (Tekst značajan za EGP) (SL L 149, 8. 6. 2011.)</w:t>
      </w:r>
    </w:p>
    <w:p w14:paraId="4E455132" w14:textId="77777777" w:rsidR="0094504E" w:rsidRPr="00EA2612" w:rsidRDefault="0094504E" w:rsidP="00F81634">
      <w:pPr>
        <w:pStyle w:val="StandardWeb"/>
        <w:spacing w:before="0" w:beforeAutospacing="0" w:after="0" w:afterAutospacing="0"/>
        <w:jc w:val="both"/>
      </w:pPr>
    </w:p>
    <w:p w14:paraId="5448BC4F" w14:textId="77777777" w:rsidR="00164485" w:rsidRPr="00EA2612" w:rsidRDefault="00164485" w:rsidP="00F81634">
      <w:pPr>
        <w:pStyle w:val="StandardWeb"/>
        <w:spacing w:before="0" w:beforeAutospacing="0" w:after="0" w:afterAutospacing="0"/>
        <w:jc w:val="both"/>
      </w:pPr>
      <w:r w:rsidRPr="00EA2612">
        <w:t>8. Uredbe Komisije (EU) br. 601/2012 od 21. lipnja 2012. o praćenju i izvješćivanju o emisijama stakleničkih plinova u skladu s Direktivom 2003/87/EZ Europskog parlamenta i Vijeća (Tekst značajan za EGP) (SL L 181, 12. 7. 2012.) (u daljnjem tekstu: Uredba Komisije (EU) br. 601/2012)</w:t>
      </w:r>
    </w:p>
    <w:p w14:paraId="056D180A" w14:textId="77777777" w:rsidR="0094504E" w:rsidRPr="00EA2612" w:rsidRDefault="0094504E" w:rsidP="00F81634">
      <w:pPr>
        <w:pStyle w:val="StandardWeb"/>
        <w:spacing w:before="0" w:beforeAutospacing="0" w:after="0" w:afterAutospacing="0"/>
        <w:jc w:val="both"/>
      </w:pPr>
    </w:p>
    <w:p w14:paraId="453FFC58" w14:textId="77777777" w:rsidR="00164485" w:rsidRPr="00EA2612" w:rsidRDefault="00164485" w:rsidP="00F81634">
      <w:pPr>
        <w:pStyle w:val="StandardWeb"/>
        <w:spacing w:before="0" w:beforeAutospacing="0" w:after="0" w:afterAutospacing="0"/>
        <w:jc w:val="both"/>
      </w:pPr>
      <w:r w:rsidRPr="00EA2612">
        <w:t>9. Uredbe Komisije (EU) br. 784/2012 od 30. kolovoza 2012. o izmjeni Uredbe (EU) 1031/2010 u pogledu navođenja dražbovne platforme koju imenuje Njemačka i o ispravku njezinog članka 59. stavka 7. (SL L 234, 31. 8. 2012.)</w:t>
      </w:r>
    </w:p>
    <w:p w14:paraId="42C08519" w14:textId="77777777" w:rsidR="0094504E" w:rsidRPr="00EA2612" w:rsidRDefault="0094504E" w:rsidP="00F81634">
      <w:pPr>
        <w:pStyle w:val="StandardWeb"/>
        <w:spacing w:before="0" w:beforeAutospacing="0" w:after="0" w:afterAutospacing="0"/>
        <w:jc w:val="both"/>
      </w:pPr>
    </w:p>
    <w:p w14:paraId="6EBEF4B5" w14:textId="77777777" w:rsidR="00164485" w:rsidRPr="00EA2612" w:rsidRDefault="00164485" w:rsidP="00F81634">
      <w:pPr>
        <w:pStyle w:val="StandardWeb"/>
        <w:spacing w:before="0" w:beforeAutospacing="0" w:after="0" w:afterAutospacing="0"/>
        <w:jc w:val="both"/>
      </w:pPr>
      <w:r w:rsidRPr="00EA2612">
        <w:lastRenderedPageBreak/>
        <w:t>10. Uredbe Komisije (EU) br. 1042/2012 od 7. studenoga 2012. o izmjeni Uredbe (EU) br. 1031/2010 u pogledu navođenja dražbovne platforme koju imenuje Ujedinjena Kraljevina (Tekst značajan za EGP) (SL L 310, 9. 11. 2012.)</w:t>
      </w:r>
    </w:p>
    <w:p w14:paraId="2EBEC1C9" w14:textId="77777777" w:rsidR="0094504E" w:rsidRPr="00EA2612" w:rsidRDefault="0094504E" w:rsidP="00F81634">
      <w:pPr>
        <w:pStyle w:val="StandardWeb"/>
        <w:spacing w:before="0" w:beforeAutospacing="0" w:after="0" w:afterAutospacing="0"/>
        <w:jc w:val="both"/>
      </w:pPr>
    </w:p>
    <w:p w14:paraId="671D0393" w14:textId="77777777" w:rsidR="00164485" w:rsidRPr="00EA2612" w:rsidRDefault="00164485" w:rsidP="00F81634">
      <w:pPr>
        <w:pStyle w:val="StandardWeb"/>
        <w:spacing w:before="0" w:beforeAutospacing="0" w:after="0" w:afterAutospacing="0"/>
        <w:jc w:val="both"/>
      </w:pPr>
      <w:r w:rsidRPr="00EA2612">
        <w:t>11. Odluke Komisije 2013/162/EU od 26. ožujka 2013. o utvrđivanju godišnjih emisijskih jedinica za razdoblje od 2013. do 2020. u skladu s Odlukom br. 406/2009/EZ Europskog parlamenta i Vijeća (priopćena pod brojem dokumenta C(2013) 1708) (SL L 90, 28. 3. 2013.) (u daljnjem tekstu: Odluka Komisije 2013/162/EU)</w:t>
      </w:r>
    </w:p>
    <w:p w14:paraId="5F1F0A26" w14:textId="77777777" w:rsidR="0094504E" w:rsidRPr="00EA2612" w:rsidRDefault="0094504E" w:rsidP="00F81634">
      <w:pPr>
        <w:pStyle w:val="StandardWeb"/>
        <w:spacing w:before="0" w:beforeAutospacing="0" w:after="0" w:afterAutospacing="0"/>
        <w:jc w:val="both"/>
      </w:pPr>
    </w:p>
    <w:p w14:paraId="44D53549" w14:textId="77777777" w:rsidR="00164485" w:rsidRPr="00EA2612" w:rsidRDefault="00164485" w:rsidP="00F81634">
      <w:pPr>
        <w:pStyle w:val="StandardWeb"/>
        <w:spacing w:before="0" w:beforeAutospacing="0" w:after="0" w:afterAutospacing="0"/>
        <w:jc w:val="both"/>
      </w:pPr>
      <w:r w:rsidRPr="00EA2612">
        <w:t>12. Uredbe Komisije (EU) br. 389/2013 od 2. svibnja 2013. o uspostavi Registra Unije u skladu s Direktivom 2003/87/EZ Europskog parlamenta i Vijeća, odlukama Komisije br. 280/2004/EZ i br. 406/2009/EZ Europskog parlamenta i Vijeća i o ukidanju uredbi Komisije (EU) br. 920/2010 i br. 1193/2011 (Tekst značajan za EGP) (SL L 122, 3. 5. 2013.) (u daljnjem tekstu: Uredba Komisije (EU) br. 389/2013)</w:t>
      </w:r>
    </w:p>
    <w:p w14:paraId="426A176C" w14:textId="77777777" w:rsidR="0094504E" w:rsidRPr="00EA2612" w:rsidRDefault="0094504E" w:rsidP="00F81634">
      <w:pPr>
        <w:pStyle w:val="StandardWeb"/>
        <w:spacing w:before="0" w:beforeAutospacing="0" w:after="0" w:afterAutospacing="0"/>
        <w:jc w:val="both"/>
      </w:pPr>
    </w:p>
    <w:p w14:paraId="7B116545" w14:textId="77777777" w:rsidR="00164485" w:rsidRPr="00EA2612" w:rsidRDefault="00164485" w:rsidP="00F81634">
      <w:pPr>
        <w:pStyle w:val="StandardWeb"/>
        <w:spacing w:before="0" w:beforeAutospacing="0" w:after="0" w:afterAutospacing="0"/>
        <w:jc w:val="both"/>
      </w:pPr>
      <w:r w:rsidRPr="00EA2612">
        <w:t>13. Uredbe (EU) br. 525/2013 Europskoga parlamenta i Vijeća od 21. svibnja 2013. o mehanizmu za praćenje i izvješćivanje o emisijama stakleničkih plinova i za izvješćivanje o drugim informacijama u vezi klimatskih promjena na nacionalnoj razini i razini Unije te stavljanju izvan snage Odluke Komisije br. 280/2004/EZ (Tekst značajan za EGP) (SL L 165, 18. 6. 2013.) (u daljnjem tekstu: Uredba (EU) br. 525/2013)</w:t>
      </w:r>
    </w:p>
    <w:p w14:paraId="6566FC81" w14:textId="77777777" w:rsidR="0094504E" w:rsidRPr="00EA2612" w:rsidRDefault="0094504E" w:rsidP="00F81634">
      <w:pPr>
        <w:pStyle w:val="StandardWeb"/>
        <w:spacing w:before="0" w:beforeAutospacing="0" w:after="0" w:afterAutospacing="0"/>
        <w:jc w:val="both"/>
      </w:pPr>
    </w:p>
    <w:p w14:paraId="3AF1C531" w14:textId="77777777" w:rsidR="00164485" w:rsidRPr="00EA2612" w:rsidRDefault="00164485" w:rsidP="00F81634">
      <w:pPr>
        <w:pStyle w:val="StandardWeb"/>
        <w:spacing w:before="0" w:beforeAutospacing="0" w:after="0" w:afterAutospacing="0"/>
        <w:jc w:val="both"/>
      </w:pPr>
      <w:r w:rsidRPr="00EA2612">
        <w:t>14. Odluke Komisije 529/2013/EU Europskog parlamenta i Vijeća od 21. svibnja 2013. o pravilima za obračun emisija i uklanjanja stakleničkih plinova koji nastaju iz djelatnosti vezanih uz korištenje zemljišta, prenamjenu zemljišta i šumarstvo te informacijama o mjerama u vezi tih djelatnosti (SL L 165, 18. 6. 2013.) (u daljnjem tekstu: Odluka 529/2013/EU)</w:t>
      </w:r>
    </w:p>
    <w:p w14:paraId="6826CAF4" w14:textId="77777777" w:rsidR="0094504E" w:rsidRPr="00EA2612" w:rsidRDefault="0094504E" w:rsidP="00F81634">
      <w:pPr>
        <w:pStyle w:val="StandardWeb"/>
        <w:spacing w:before="0" w:beforeAutospacing="0" w:after="0" w:afterAutospacing="0"/>
        <w:jc w:val="both"/>
      </w:pPr>
    </w:p>
    <w:p w14:paraId="3344F0E5" w14:textId="77777777" w:rsidR="00164485" w:rsidRPr="00EA2612" w:rsidRDefault="00164485" w:rsidP="00F81634">
      <w:pPr>
        <w:pStyle w:val="StandardWeb"/>
        <w:spacing w:before="0" w:beforeAutospacing="0" w:after="0" w:afterAutospacing="0"/>
        <w:jc w:val="both"/>
      </w:pPr>
      <w:r w:rsidRPr="00EA2612">
        <w:t xml:space="preserve">15. Provedbene odluke Komisije </w:t>
      </w:r>
      <w:proofErr w:type="spellStart"/>
      <w:r w:rsidRPr="00EA2612">
        <w:t>оd</w:t>
      </w:r>
      <w:proofErr w:type="spellEnd"/>
      <w:r w:rsidRPr="00EA2612">
        <w:t xml:space="preserve"> 31. listopada 2013. o prilagodbama godišnjih emisijskih kvota država članica za razdoblje 2013. – 2020. u skladu s Odlukom 406/2009/EZ Europskog parlamenta i Vijeća (2013/634/EU) (SL L 292, 1. 11. 2013.) (u daljnjem tekstu: Odluka Komisije 2013/634/EU)</w:t>
      </w:r>
    </w:p>
    <w:p w14:paraId="76DA5D80" w14:textId="77777777" w:rsidR="0094504E" w:rsidRPr="00EA2612" w:rsidRDefault="0094504E" w:rsidP="00F81634">
      <w:pPr>
        <w:pStyle w:val="StandardWeb"/>
        <w:spacing w:before="0" w:beforeAutospacing="0" w:after="0" w:afterAutospacing="0"/>
        <w:jc w:val="both"/>
      </w:pPr>
    </w:p>
    <w:p w14:paraId="3241EF50" w14:textId="77777777" w:rsidR="00164485" w:rsidRPr="00EA2612" w:rsidRDefault="00164485" w:rsidP="00F81634">
      <w:pPr>
        <w:pStyle w:val="StandardWeb"/>
        <w:spacing w:before="0" w:beforeAutospacing="0" w:after="0" w:afterAutospacing="0"/>
        <w:jc w:val="both"/>
      </w:pPr>
      <w:r w:rsidRPr="00EA2612">
        <w:t xml:space="preserve">16. Uredbe Komisije (EU) br. 1123/2013 </w:t>
      </w:r>
      <w:proofErr w:type="spellStart"/>
      <w:r w:rsidRPr="00EA2612">
        <w:t>оd</w:t>
      </w:r>
      <w:proofErr w:type="spellEnd"/>
      <w:r w:rsidRPr="00EA2612">
        <w:t xml:space="preserve"> 8. studenoga 2013. o utvrđivanju prava korištenja međunarodnih jedinica sukladno Direktivi 2003/87/EZ Europskog parlamenta i Vijeća (Tekst značajan za EGP) (SL L 299, 9. 11. 2013.) (u daljnjem tekstu: Uredba Komisije (EU) br. 1123/2013)</w:t>
      </w:r>
    </w:p>
    <w:p w14:paraId="268694A0" w14:textId="77777777" w:rsidR="0094504E" w:rsidRPr="00EA2612" w:rsidRDefault="0094504E" w:rsidP="00F81634">
      <w:pPr>
        <w:pStyle w:val="StandardWeb"/>
        <w:spacing w:before="0" w:beforeAutospacing="0" w:after="0" w:afterAutospacing="0"/>
        <w:jc w:val="both"/>
      </w:pPr>
    </w:p>
    <w:p w14:paraId="14007952" w14:textId="77777777" w:rsidR="00164485" w:rsidRPr="00EA2612" w:rsidRDefault="00164485" w:rsidP="00F81634">
      <w:pPr>
        <w:pStyle w:val="StandardWeb"/>
        <w:spacing w:before="0" w:beforeAutospacing="0" w:after="0" w:afterAutospacing="0"/>
        <w:jc w:val="both"/>
      </w:pPr>
      <w:r w:rsidRPr="00EA2612">
        <w:t xml:space="preserve">17. Uredbe Komisije (EU) br. 1143/2013 </w:t>
      </w:r>
      <w:proofErr w:type="spellStart"/>
      <w:r w:rsidRPr="00EA2612">
        <w:t>оd</w:t>
      </w:r>
      <w:proofErr w:type="spellEnd"/>
      <w:r w:rsidRPr="00EA2612">
        <w:t xml:space="preserve"> 13. studenoga 2013. o izmjeni Uredbe (EU) br. 1031/2010 o rasporedu, upravljanju i drugim aspektima dražbi emisijskih jedinica stakleničkih plinova prema Direktivi 2003/87/EZ Europskog parlamenta i Vijeća o uspostavi sustava trgovanja emisijskim jedinicama stakleničkih plinova unutar Zajednice, a posebno za navođenje dražbovne platforme koju imenuje Njemačka (Tekst značajan za EGP) ( SL L 303, 14. 11. 2013.)</w:t>
      </w:r>
    </w:p>
    <w:p w14:paraId="713B054B" w14:textId="77777777" w:rsidR="0094504E" w:rsidRPr="00EA2612" w:rsidRDefault="0094504E" w:rsidP="00F81634">
      <w:pPr>
        <w:pStyle w:val="StandardWeb"/>
        <w:spacing w:before="0" w:beforeAutospacing="0" w:after="0" w:afterAutospacing="0"/>
        <w:jc w:val="both"/>
      </w:pPr>
    </w:p>
    <w:p w14:paraId="00470B88" w14:textId="77777777" w:rsidR="00164485" w:rsidRPr="00EA2612" w:rsidRDefault="00164485" w:rsidP="00F81634">
      <w:pPr>
        <w:pStyle w:val="StandardWeb"/>
        <w:spacing w:before="0" w:beforeAutospacing="0" w:after="0" w:afterAutospacing="0"/>
        <w:jc w:val="both"/>
      </w:pPr>
      <w:r w:rsidRPr="00EA2612">
        <w:t xml:space="preserve">18. Uredbe Komisije (EU) br. 176/2014 </w:t>
      </w:r>
      <w:proofErr w:type="spellStart"/>
      <w:r w:rsidRPr="00EA2612">
        <w:t>оd</w:t>
      </w:r>
      <w:proofErr w:type="spellEnd"/>
      <w:r w:rsidRPr="00EA2612">
        <w:t xml:space="preserve"> 25. veljače 2014. o izmjeni Uredbe (EU) br. 1031/2010, posebno radi utvrđivanja količina emisijskih jedinica stakleničkih plinova za prodaju na dražbi u razdoblju 2013. – 2020. (Tekst značajan za EGP) (SL L 56, 26. 2. 2014.)</w:t>
      </w:r>
    </w:p>
    <w:p w14:paraId="4092087E" w14:textId="77777777" w:rsidR="0094504E" w:rsidRPr="00EA2612" w:rsidRDefault="0094504E" w:rsidP="00F81634">
      <w:pPr>
        <w:pStyle w:val="StandardWeb"/>
        <w:spacing w:before="0" w:beforeAutospacing="0" w:after="0" w:afterAutospacing="0"/>
        <w:jc w:val="both"/>
      </w:pPr>
    </w:p>
    <w:p w14:paraId="3D5CAA6F" w14:textId="77777777" w:rsidR="00164485" w:rsidRPr="00EA2612" w:rsidRDefault="00164485" w:rsidP="00F81634">
      <w:pPr>
        <w:pStyle w:val="StandardWeb"/>
        <w:spacing w:before="0" w:beforeAutospacing="0" w:after="0" w:afterAutospacing="0"/>
        <w:jc w:val="both"/>
      </w:pPr>
      <w:r w:rsidRPr="00EA2612">
        <w:t xml:space="preserve">19. Delegirane uredbe Komisije (EU) br. 666/2014 </w:t>
      </w:r>
      <w:proofErr w:type="spellStart"/>
      <w:r w:rsidRPr="00EA2612">
        <w:t>оd</w:t>
      </w:r>
      <w:proofErr w:type="spellEnd"/>
      <w:r w:rsidRPr="00EA2612">
        <w:t xml:space="preserve"> 12. ožujka 2014. o uspostavi materijalnih zahtjeva za sustav inventara Unije i uzimanju u obzir promjena potencijala globalnog zagrijavanja i međunarodno dogovorenih smjernica za inventare u skladu s Uredbom (EU) br. </w:t>
      </w:r>
      <w:r w:rsidRPr="00EA2612">
        <w:lastRenderedPageBreak/>
        <w:t>525/2013 Europskog parlamenta i Vijeća (Tekst značajan za EGP) (SL L 179, 19. 6. 2014.) (u daljnjem tekstu: Uredba Komisije (EU) br. 666/2014)</w:t>
      </w:r>
    </w:p>
    <w:p w14:paraId="27033254" w14:textId="77777777" w:rsidR="0094504E" w:rsidRPr="00EA2612" w:rsidRDefault="0094504E" w:rsidP="00F81634">
      <w:pPr>
        <w:pStyle w:val="StandardWeb"/>
        <w:spacing w:before="0" w:beforeAutospacing="0" w:after="0" w:afterAutospacing="0"/>
        <w:jc w:val="both"/>
      </w:pPr>
    </w:p>
    <w:p w14:paraId="40AE775D" w14:textId="77777777" w:rsidR="00164485" w:rsidRPr="00EA2612" w:rsidRDefault="00164485" w:rsidP="00F81634">
      <w:pPr>
        <w:pStyle w:val="StandardWeb"/>
        <w:spacing w:before="0" w:beforeAutospacing="0" w:after="0" w:afterAutospacing="0"/>
        <w:jc w:val="both"/>
      </w:pPr>
      <w:r w:rsidRPr="00EA2612">
        <w:t xml:space="preserve">20. Provedbene odluke Komisije 2014/166/EU </w:t>
      </w:r>
      <w:proofErr w:type="spellStart"/>
      <w:r w:rsidRPr="00EA2612">
        <w:t>оd</w:t>
      </w:r>
      <w:proofErr w:type="spellEnd"/>
      <w:r w:rsidRPr="00EA2612">
        <w:t xml:space="preserve"> 21. ožujka 2014. o izmjeni Odluke Komisije 2005/381/EZ u pogledu upitnika za izvješćivanje o primjeni Direktive 2003/87/EZ Europskog parlamenta i Vijeća (priopćeno pod brojem dokumenta C(2014) 1726) (Tekst značajan za EGP) (SL L 89, 25. 3. 2014.)</w:t>
      </w:r>
    </w:p>
    <w:p w14:paraId="00260321" w14:textId="77777777" w:rsidR="0094504E" w:rsidRPr="00EA2612" w:rsidRDefault="0094504E" w:rsidP="00F81634">
      <w:pPr>
        <w:pStyle w:val="StandardWeb"/>
        <w:spacing w:before="0" w:beforeAutospacing="0" w:after="0" w:afterAutospacing="0"/>
        <w:jc w:val="both"/>
      </w:pPr>
    </w:p>
    <w:p w14:paraId="4D52C262" w14:textId="77777777" w:rsidR="00164485" w:rsidRPr="00EA2612" w:rsidRDefault="00164485" w:rsidP="00F81634">
      <w:pPr>
        <w:pStyle w:val="StandardWeb"/>
        <w:spacing w:before="0" w:beforeAutospacing="0" w:after="0" w:afterAutospacing="0"/>
        <w:jc w:val="both"/>
      </w:pPr>
      <w:r w:rsidRPr="00EA2612">
        <w:t>21. Uredbe (EU) br. 421/2014 Europskog parlamenta i Vijeća od 16. travnja 2014. o izmjeni Direktive 2003/87/EZ o uspostavi sustava trgovanja emisijskim jedinicama stakleničkih plinova unutar Zajednice s ciljem provedbe međunarodnog sporazuma o primjeni jedinstvene globalne tržišno utemeljene mjere na emisije iz međunarodnog zrakoplovstva do 2020 (SL L 129, 30. 4. 2014.)</w:t>
      </w:r>
    </w:p>
    <w:p w14:paraId="7AF808AF" w14:textId="77777777" w:rsidR="0094504E" w:rsidRPr="00EA2612" w:rsidRDefault="0094504E" w:rsidP="00F81634">
      <w:pPr>
        <w:pStyle w:val="StandardWeb"/>
        <w:spacing w:before="0" w:beforeAutospacing="0" w:after="0" w:afterAutospacing="0"/>
        <w:jc w:val="both"/>
      </w:pPr>
    </w:p>
    <w:p w14:paraId="18721D0F" w14:textId="77777777" w:rsidR="00164485" w:rsidRPr="00EA2612" w:rsidRDefault="00164485" w:rsidP="00F81634">
      <w:pPr>
        <w:pStyle w:val="StandardWeb"/>
        <w:spacing w:before="0" w:beforeAutospacing="0" w:after="0" w:afterAutospacing="0"/>
        <w:jc w:val="both"/>
      </w:pPr>
      <w:r w:rsidRPr="00EA2612">
        <w:t xml:space="preserve">22. Uredbe (EU) br. 662/2014 Europskog parlamenta i Vijeća od 15. svibnja 2014. o izmjeni Uredbe (EU) br. 525/2013 s obzirom na tehničku provedbu </w:t>
      </w:r>
      <w:proofErr w:type="spellStart"/>
      <w:r w:rsidRPr="00EA2612">
        <w:t>Kyotskog</w:t>
      </w:r>
      <w:proofErr w:type="spellEnd"/>
      <w:r w:rsidRPr="00EA2612">
        <w:t xml:space="preserve"> protokola uz Okvirnu konvenciju Ujedinjenih naroda o promjeni klime (Tekst značajan za EGP) (SL L 189, 27. 6. 2014.) (u daljnjem tekstu: Uredba (EU) br. 662/2014)</w:t>
      </w:r>
    </w:p>
    <w:p w14:paraId="6CD1891C" w14:textId="77777777" w:rsidR="0094504E" w:rsidRPr="00EA2612" w:rsidRDefault="0094504E" w:rsidP="00F81634">
      <w:pPr>
        <w:pStyle w:val="StandardWeb"/>
        <w:spacing w:before="0" w:beforeAutospacing="0" w:after="0" w:afterAutospacing="0"/>
        <w:jc w:val="both"/>
      </w:pPr>
    </w:p>
    <w:p w14:paraId="3D85EE02" w14:textId="77777777" w:rsidR="00164485" w:rsidRPr="00EA2612" w:rsidRDefault="00164485" w:rsidP="00F81634">
      <w:pPr>
        <w:pStyle w:val="StandardWeb"/>
        <w:spacing w:before="0" w:beforeAutospacing="0" w:after="0" w:afterAutospacing="0"/>
        <w:jc w:val="both"/>
      </w:pPr>
      <w:r w:rsidRPr="00EA2612">
        <w:t>23. Uredbe Komisije (EU) br. 749/2014 od 30. lipnja 2014. o strukturi, formatu, postupcima podnošenja i pregledu informacija koje države članice dostavljaju u skladu s Uredbom (EU) br. 525/2013 Europskog parlamenta i Vijeća (Tekst značajan za EGP) (SL L 203, 11. 7. 2014.)</w:t>
      </w:r>
    </w:p>
    <w:p w14:paraId="56089FDD" w14:textId="77777777" w:rsidR="0094504E" w:rsidRPr="00EA2612" w:rsidRDefault="0094504E" w:rsidP="00F81634">
      <w:pPr>
        <w:pStyle w:val="StandardWeb"/>
        <w:spacing w:before="0" w:beforeAutospacing="0" w:after="0" w:afterAutospacing="0"/>
        <w:jc w:val="both"/>
      </w:pPr>
    </w:p>
    <w:p w14:paraId="23E9B2A9" w14:textId="77777777" w:rsidR="00164485" w:rsidRPr="00EA2612" w:rsidRDefault="00164485" w:rsidP="00F81634">
      <w:pPr>
        <w:pStyle w:val="StandardWeb"/>
        <w:spacing w:before="0" w:beforeAutospacing="0" w:after="0" w:afterAutospacing="0"/>
        <w:jc w:val="both"/>
      </w:pPr>
      <w:r w:rsidRPr="00EA2612">
        <w:t>24. Uredbe (EU) 2015/757 Europskog parlamenta i Vijeća od 29. travnja 2015. o praćenju emisija ugljikova dioksida iz pomorskog prometa, izvješćivanju o njima i njihovoj verifikaciji te o izmjeni Direktive 2009/16/EZ (Tekst značajan za EGP) (SL L 123/55, 19. 5. 2015.) (u daljnjem tekstu: Uredba (EU) 2015/757)</w:t>
      </w:r>
    </w:p>
    <w:p w14:paraId="5777BAE9" w14:textId="77777777" w:rsidR="0094504E" w:rsidRPr="00EA2612" w:rsidRDefault="0094504E" w:rsidP="00F81634">
      <w:pPr>
        <w:pStyle w:val="StandardWeb"/>
        <w:spacing w:before="0" w:beforeAutospacing="0" w:after="0" w:afterAutospacing="0"/>
        <w:jc w:val="both"/>
      </w:pPr>
    </w:p>
    <w:p w14:paraId="274A5B5B" w14:textId="77777777" w:rsidR="00164485" w:rsidRPr="00EA2612" w:rsidRDefault="00164485" w:rsidP="00F81634">
      <w:pPr>
        <w:pStyle w:val="StandardWeb"/>
        <w:spacing w:before="0" w:beforeAutospacing="0" w:after="0" w:afterAutospacing="0"/>
        <w:jc w:val="both"/>
      </w:pPr>
      <w:r w:rsidRPr="00EA2612">
        <w:t xml:space="preserve">25. Delegirane uredbe Komisije (EU) br. 2015/1844 </w:t>
      </w:r>
      <w:proofErr w:type="spellStart"/>
      <w:r w:rsidRPr="00EA2612">
        <w:t>оd</w:t>
      </w:r>
      <w:proofErr w:type="spellEnd"/>
      <w:r w:rsidRPr="00EA2612">
        <w:t xml:space="preserve"> 13. srpnja 2015. o izmjeni Uredbe (EU) br. 389/2013 u pogledu tehničke provedbe </w:t>
      </w:r>
      <w:proofErr w:type="spellStart"/>
      <w:r w:rsidRPr="00EA2612">
        <w:t>Kyotskog</w:t>
      </w:r>
      <w:proofErr w:type="spellEnd"/>
      <w:r w:rsidRPr="00EA2612">
        <w:t xml:space="preserve"> protokola nakon 2012. (Tekst značajan za EGP) (SL L 268, 15. 10. 2015.) (u daljnjem tekstu: Uredba Komisije (EU) br. 2015/1844)</w:t>
      </w:r>
    </w:p>
    <w:p w14:paraId="6A9F7C4F" w14:textId="77777777" w:rsidR="0094504E" w:rsidRPr="00EA2612" w:rsidRDefault="0094504E" w:rsidP="00F81634">
      <w:pPr>
        <w:pStyle w:val="StandardWeb"/>
        <w:spacing w:before="0" w:beforeAutospacing="0" w:after="0" w:afterAutospacing="0"/>
        <w:jc w:val="both"/>
      </w:pPr>
    </w:p>
    <w:p w14:paraId="0370E321" w14:textId="77777777" w:rsidR="00164485" w:rsidRPr="00EA2612" w:rsidRDefault="00164485" w:rsidP="00F81634">
      <w:pPr>
        <w:pStyle w:val="StandardWeb"/>
        <w:spacing w:before="0" w:beforeAutospacing="0" w:after="0" w:afterAutospacing="0"/>
        <w:jc w:val="both"/>
      </w:pPr>
      <w:r w:rsidRPr="00EA2612">
        <w:t xml:space="preserve">26. Odluke Komisije (EU) 2017/1471 </w:t>
      </w:r>
      <w:proofErr w:type="spellStart"/>
      <w:r w:rsidRPr="00EA2612">
        <w:t>оd</w:t>
      </w:r>
      <w:proofErr w:type="spellEnd"/>
      <w:r w:rsidRPr="00EA2612">
        <w:t xml:space="preserve"> 10. kolovoza 2017. o izmjeni Odluke 2013/162/EU radi revidiranja godišnjih emisijskih jedinica država članica za razdoblje od 2017. do 2020. (priopćeno pod brojem dokumenta C(2017) 5556) (SL L 209, 12. 8. 2017.)</w:t>
      </w:r>
    </w:p>
    <w:p w14:paraId="1CC62934" w14:textId="77777777" w:rsidR="0094504E" w:rsidRPr="00EA2612" w:rsidRDefault="0094504E" w:rsidP="00F81634">
      <w:pPr>
        <w:pStyle w:val="StandardWeb"/>
        <w:spacing w:before="0" w:beforeAutospacing="0" w:after="0" w:afterAutospacing="0"/>
        <w:jc w:val="both"/>
      </w:pPr>
    </w:p>
    <w:p w14:paraId="79277CEA" w14:textId="77777777" w:rsidR="00164485" w:rsidRPr="00EA2612" w:rsidRDefault="00164485" w:rsidP="00F81634">
      <w:pPr>
        <w:pStyle w:val="StandardWeb"/>
        <w:spacing w:before="0" w:beforeAutospacing="0" w:after="0" w:afterAutospacing="0"/>
        <w:jc w:val="both"/>
      </w:pPr>
      <w:r w:rsidRPr="00EA2612">
        <w:t xml:space="preserve">27. Uredbe Komisije (EU) 2017/1902 </w:t>
      </w:r>
      <w:proofErr w:type="spellStart"/>
      <w:r w:rsidRPr="00EA2612">
        <w:t>оd</w:t>
      </w:r>
      <w:proofErr w:type="spellEnd"/>
      <w:r w:rsidRPr="00EA2612">
        <w:t xml:space="preserve"> 18. listopada 2017. o izmjeni Uredbe Komisije (EU) br. 1031/2010 radi usklađivanja prodaje emisijskih jedinica na dražbi s Odlukom (EU) 2015/1814 Europskog parlamenta i Vijeća i radi uvrštavanja dražbovne platforme koju imenuje Ujedinjena Kraljevina na popis (Tekst značajan za EGP) (SL L 269, 19. 10. 2017.)</w:t>
      </w:r>
    </w:p>
    <w:p w14:paraId="7AF012B8" w14:textId="77777777" w:rsidR="0094504E" w:rsidRPr="00EA2612" w:rsidRDefault="0094504E" w:rsidP="00F81634">
      <w:pPr>
        <w:pStyle w:val="StandardWeb"/>
        <w:spacing w:before="0" w:beforeAutospacing="0" w:after="0" w:afterAutospacing="0"/>
        <w:jc w:val="both"/>
      </w:pPr>
    </w:p>
    <w:p w14:paraId="670B0478" w14:textId="77777777" w:rsidR="00164485" w:rsidRPr="00EA2612" w:rsidRDefault="00164485" w:rsidP="00F81634">
      <w:pPr>
        <w:pStyle w:val="StandardWeb"/>
        <w:spacing w:before="0" w:beforeAutospacing="0" w:after="0" w:afterAutospacing="0"/>
        <w:jc w:val="both"/>
      </w:pPr>
      <w:r w:rsidRPr="00EA2612">
        <w:t>28. Uredbe (EU) br. 2392/2017 Europskog parlamenta i Vijeća od 13. prosinca 2017. o izmjeni Direktive 2003/87/EZ kako bi se nastavila postojeća ograničenja područja primjene za zrakoplovne djelatnosti i pripremila provedba globalne tržišno utemeljene mjere od 2021. (SL L 350, 29. 12. 2017.)</w:t>
      </w:r>
    </w:p>
    <w:p w14:paraId="2CB75187" w14:textId="77777777" w:rsidR="0094504E" w:rsidRPr="00EA2612" w:rsidRDefault="0094504E" w:rsidP="00F81634">
      <w:pPr>
        <w:pStyle w:val="StandardWeb"/>
        <w:spacing w:before="0" w:beforeAutospacing="0" w:after="0" w:afterAutospacing="0"/>
        <w:jc w:val="both"/>
      </w:pPr>
    </w:p>
    <w:p w14:paraId="0FBF6B08" w14:textId="77777777" w:rsidR="00164485" w:rsidRPr="00EA2612" w:rsidRDefault="00164485" w:rsidP="00F81634">
      <w:pPr>
        <w:pStyle w:val="StandardWeb"/>
        <w:spacing w:before="0" w:beforeAutospacing="0" w:after="0" w:afterAutospacing="0"/>
        <w:jc w:val="both"/>
      </w:pPr>
      <w:r w:rsidRPr="00EA2612">
        <w:t>29. Uredbe (EU) br. 2018/841 Europskog parlamenta i Vijeća od 30. svibnja 2018. o uključivanju emisija i uklanjanja stakleničkih plinova iz korištenja zemljišta, prenamjene zemljišta i šumarstva u okvir za klimatsku i energetsku politiku do 2030. te o izmjeni Uredbe (EU) br. 525/2013 i Odluke br. 529/2013/EU (Tekst značajan za EGP) (SL L 156, 19. 6. 2018.) (u daljnjem tekstu: Uredba (EU) br. 2018/841)</w:t>
      </w:r>
    </w:p>
    <w:p w14:paraId="3D79D438" w14:textId="77777777" w:rsidR="0094504E" w:rsidRPr="00EA2612" w:rsidRDefault="0094504E" w:rsidP="00F81634">
      <w:pPr>
        <w:pStyle w:val="StandardWeb"/>
        <w:spacing w:before="0" w:beforeAutospacing="0" w:after="0" w:afterAutospacing="0"/>
        <w:jc w:val="both"/>
      </w:pPr>
    </w:p>
    <w:p w14:paraId="05CF38AC" w14:textId="77777777" w:rsidR="00164485" w:rsidRPr="00EA2612" w:rsidRDefault="00164485" w:rsidP="00F81634">
      <w:pPr>
        <w:pStyle w:val="StandardWeb"/>
        <w:spacing w:before="0" w:beforeAutospacing="0" w:after="0" w:afterAutospacing="0"/>
        <w:jc w:val="both"/>
      </w:pPr>
      <w:r w:rsidRPr="00EA2612">
        <w:t>30. Uredbe (EU) br. 2018/842 Europskog parlamenta i Vijeća od 30. svibnja 2018. o obvezujućem godišnjem smanjenju emisija stakleničkih plinova u državama članicama od 2021. do 2030. kojim se doprinosi mjerama u području klime za ispunjenje obveza u okviru Pariškog sporazuma i izmjeni Uredbe (EU) br. 525/2013 (Tekst značajan za EGP) (SL L 156, 19. 6. 2018.) (u daljnjem tekstu: Uredba (EU) br. 2018/842)</w:t>
      </w:r>
    </w:p>
    <w:p w14:paraId="79BDC72B" w14:textId="77777777" w:rsidR="0094504E" w:rsidRPr="00EA2612" w:rsidRDefault="0094504E" w:rsidP="00F81634">
      <w:pPr>
        <w:pStyle w:val="StandardWeb"/>
        <w:spacing w:before="0" w:beforeAutospacing="0" w:after="0" w:afterAutospacing="0"/>
        <w:jc w:val="both"/>
      </w:pPr>
    </w:p>
    <w:p w14:paraId="008EAEAB" w14:textId="77777777" w:rsidR="00164485" w:rsidRPr="00EA2612" w:rsidRDefault="00164485" w:rsidP="00F81634">
      <w:pPr>
        <w:pStyle w:val="StandardWeb"/>
        <w:spacing w:before="0" w:beforeAutospacing="0" w:after="0" w:afterAutospacing="0"/>
        <w:jc w:val="both"/>
      </w:pPr>
      <w:r w:rsidRPr="00EA2612">
        <w:t>31. Uredbe (EU) br.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(Tekst značajan za EGP) (SL L 328, 21. 12. 2018.) (u daljnjem tekstu: Uredba (EU) br. 2018/1999)</w:t>
      </w:r>
    </w:p>
    <w:p w14:paraId="7CCF74EA" w14:textId="77777777" w:rsidR="0094504E" w:rsidRPr="00EA2612" w:rsidRDefault="0094504E" w:rsidP="00F81634">
      <w:pPr>
        <w:pStyle w:val="StandardWeb"/>
        <w:spacing w:before="0" w:beforeAutospacing="0" w:after="0" w:afterAutospacing="0"/>
        <w:jc w:val="both"/>
      </w:pPr>
    </w:p>
    <w:p w14:paraId="3DC527F3" w14:textId="77777777" w:rsidR="00164485" w:rsidRPr="00EA2612" w:rsidRDefault="00164485" w:rsidP="00F81634">
      <w:pPr>
        <w:pStyle w:val="StandardWeb"/>
        <w:spacing w:before="0" w:beforeAutospacing="0" w:after="0" w:afterAutospacing="0"/>
        <w:jc w:val="both"/>
      </w:pPr>
      <w:r w:rsidRPr="00EA2612">
        <w:t xml:space="preserve">32. Provedbene uredbe Komisije (EU) br. 2018/2066 </w:t>
      </w:r>
      <w:proofErr w:type="spellStart"/>
      <w:r w:rsidRPr="00EA2612">
        <w:t>оd</w:t>
      </w:r>
      <w:proofErr w:type="spellEnd"/>
      <w:r w:rsidRPr="00EA2612">
        <w:t xml:space="preserve"> 19. prosinca 2018. o praćenju i izvješćivanju o emisijama stakleničkih plinova u skladu s Direktivom 2003/87/EZ Europskog parlamenta i Vijeća i o izmjeni Uredbe Komisije (EU) br. 601/2012 (Tekst značajan za EGP) (SL L 334, 31. 12. 2018.) (u daljnjem tekstu: Uredba Komisije (EU) br. 2018/2066)</w:t>
      </w:r>
    </w:p>
    <w:p w14:paraId="4F9A6CB8" w14:textId="77777777" w:rsidR="0094504E" w:rsidRPr="00EA2612" w:rsidRDefault="0094504E" w:rsidP="00F81634">
      <w:pPr>
        <w:pStyle w:val="StandardWeb"/>
        <w:spacing w:before="0" w:beforeAutospacing="0" w:after="0" w:afterAutospacing="0"/>
        <w:jc w:val="both"/>
      </w:pPr>
    </w:p>
    <w:p w14:paraId="7249A7B5" w14:textId="77777777" w:rsidR="00164485" w:rsidRPr="00EA2612" w:rsidRDefault="00164485" w:rsidP="00F81634">
      <w:pPr>
        <w:pStyle w:val="StandardWeb"/>
        <w:spacing w:before="0" w:beforeAutospacing="0" w:after="0" w:afterAutospacing="0"/>
        <w:jc w:val="both"/>
      </w:pPr>
      <w:r w:rsidRPr="00EA2612">
        <w:t xml:space="preserve">33. Provedbene uredbe Komisije (EU) br. 2018/2067 </w:t>
      </w:r>
      <w:proofErr w:type="spellStart"/>
      <w:r w:rsidRPr="00EA2612">
        <w:t>оd</w:t>
      </w:r>
      <w:proofErr w:type="spellEnd"/>
      <w:r w:rsidRPr="00EA2612">
        <w:t xml:space="preserve"> 19. prosinca 2018. o verifikaciji podataka i akreditaciji verifikatora u skladu s Direktivom 2003/87/EZ Europskog parlamenta i Vijeća (Tekst značajan za EGP) (SL L 334, 31. 12. 2018.) (u daljnjem tekstu: Uredba Komisije (EU) br. 2018/2067)</w:t>
      </w:r>
    </w:p>
    <w:p w14:paraId="0EB3B4EE" w14:textId="77777777" w:rsidR="0094504E" w:rsidRPr="00EA2612" w:rsidRDefault="0094504E" w:rsidP="00F81634">
      <w:pPr>
        <w:pStyle w:val="StandardWeb"/>
        <w:spacing w:before="0" w:beforeAutospacing="0" w:after="0" w:afterAutospacing="0"/>
        <w:jc w:val="both"/>
      </w:pPr>
    </w:p>
    <w:p w14:paraId="1F30D0C6" w14:textId="77777777" w:rsidR="00164485" w:rsidRPr="00EA2612" w:rsidRDefault="00164485" w:rsidP="00F81634">
      <w:pPr>
        <w:pStyle w:val="StandardWeb"/>
        <w:spacing w:before="0" w:beforeAutospacing="0" w:after="0" w:afterAutospacing="0"/>
        <w:jc w:val="both"/>
      </w:pPr>
      <w:r w:rsidRPr="00EA2612">
        <w:t xml:space="preserve">34. Provedbene uredbe Komisije (EU) 2019/7 od 30. listopada 2018. o izmjeni Uredbe (EU) br. 1031/2010 u pogledu dražbovne prodaje 50 milijuna </w:t>
      </w:r>
      <w:proofErr w:type="spellStart"/>
      <w:r w:rsidRPr="00EA2612">
        <w:t>nedodijeljenih</w:t>
      </w:r>
      <w:proofErr w:type="spellEnd"/>
      <w:r w:rsidRPr="00EA2612">
        <w:t xml:space="preserve"> emisijskih jedinica iz rezerve za stabilnost tržišta namijenjenih inovacijskom fondu te kako bi se na popis unijela dražbovna platforma koju će imenovati Njemačka (Tekst značajan za EGP) (SL L 2, 4. 1. 2019.)</w:t>
      </w:r>
    </w:p>
    <w:p w14:paraId="2EC60C41" w14:textId="77777777" w:rsidR="0094504E" w:rsidRPr="00EA2612" w:rsidRDefault="0094504E" w:rsidP="00F81634">
      <w:pPr>
        <w:pStyle w:val="StandardWeb"/>
        <w:spacing w:before="0" w:beforeAutospacing="0" w:after="0" w:afterAutospacing="0"/>
        <w:jc w:val="both"/>
      </w:pPr>
    </w:p>
    <w:p w14:paraId="7ED0E8A9" w14:textId="77777777" w:rsidR="00164485" w:rsidRPr="00EA2612" w:rsidRDefault="00164485" w:rsidP="00F81634">
      <w:pPr>
        <w:pStyle w:val="StandardWeb"/>
        <w:spacing w:before="0" w:beforeAutospacing="0" w:after="0" w:afterAutospacing="0"/>
        <w:jc w:val="both"/>
      </w:pPr>
      <w:r w:rsidRPr="00EA2612">
        <w:t xml:space="preserve">35. Delegirane uredbe Komisije (EU) 2019/331 </w:t>
      </w:r>
      <w:proofErr w:type="spellStart"/>
      <w:r w:rsidRPr="00EA2612">
        <w:t>оd</w:t>
      </w:r>
      <w:proofErr w:type="spellEnd"/>
      <w:r w:rsidRPr="00EA2612">
        <w:t xml:space="preserve"> 19. prosinca 2018. o utvrđivanju prijelaznih pravila na razini Unije za usklađenu besplatnu dodjelu emisijskih jedinica na temelju članka 10.a Direktive 2003/87/EZ Europskog parlamenta i Vijeća (Tekst značajan za EGP) (SL L 59/8, 27. 2. 2019.) (u daljnjem tekstu: Uredba Komisije (EU) 2019/331)</w:t>
      </w:r>
    </w:p>
    <w:p w14:paraId="2F7A8D70" w14:textId="77777777" w:rsidR="0094504E" w:rsidRPr="00EA2612" w:rsidRDefault="0094504E" w:rsidP="00F81634">
      <w:pPr>
        <w:pStyle w:val="StandardWeb"/>
        <w:spacing w:before="0" w:beforeAutospacing="0" w:after="0" w:afterAutospacing="0"/>
        <w:jc w:val="both"/>
      </w:pPr>
    </w:p>
    <w:p w14:paraId="0B90C6DA" w14:textId="77777777" w:rsidR="00164485" w:rsidRPr="00EA2612" w:rsidRDefault="00164485" w:rsidP="00F81634">
      <w:pPr>
        <w:pStyle w:val="StandardWeb"/>
        <w:spacing w:before="0" w:beforeAutospacing="0" w:after="0" w:afterAutospacing="0"/>
        <w:jc w:val="both"/>
      </w:pPr>
      <w:r w:rsidRPr="00EA2612">
        <w:t>36. Delegirane uredbe Komisije (EU) 2019/856 od 26. veljače 2019. o dopuni Direktive 2003/87/EZ Europskog parlamenta i Vijeća u pogledu funkcioniranja Inovacijskog fonda (Tekst značajan za EGP) (SL L 140, 28. 5. 2019.) (u daljnjem tekstu: Uredba Komisije (EU) 2019/856)</w:t>
      </w:r>
    </w:p>
    <w:p w14:paraId="4C293F69" w14:textId="77777777" w:rsidR="0094504E" w:rsidRPr="00EA2612" w:rsidRDefault="0094504E" w:rsidP="00F81634">
      <w:pPr>
        <w:pStyle w:val="StandardWeb"/>
        <w:spacing w:before="0" w:beforeAutospacing="0" w:after="0" w:afterAutospacing="0"/>
        <w:jc w:val="both"/>
      </w:pPr>
    </w:p>
    <w:p w14:paraId="65726B0C" w14:textId="77777777" w:rsidR="00164485" w:rsidRPr="00EA2612" w:rsidRDefault="00164485" w:rsidP="00F81634">
      <w:pPr>
        <w:pStyle w:val="StandardWeb"/>
        <w:spacing w:before="0" w:beforeAutospacing="0" w:after="0" w:afterAutospacing="0"/>
        <w:jc w:val="both"/>
      </w:pPr>
      <w:r w:rsidRPr="00EA2612">
        <w:t xml:space="preserve">37. Provedbene uredbe Komisije (EU) 2019/1842 </w:t>
      </w:r>
      <w:proofErr w:type="spellStart"/>
      <w:r w:rsidRPr="00EA2612">
        <w:t>оd</w:t>
      </w:r>
      <w:proofErr w:type="spellEnd"/>
      <w:r w:rsidRPr="00EA2612">
        <w:t xml:space="preserve"> 31. listopada 2019. o utvrđivanju pravila za primjenu Direktive 2003/87/EZ Europskog parlamenta i Vijeća u pogledu dodatnih aranžmana za prilagodbe dodjele besplatnih emisijskih jedinica zbog promjena razine aktivnosti (SL L 282, 4. 11. 2019.).</w:t>
      </w:r>
    </w:p>
    <w:p w14:paraId="71818545" w14:textId="77777777" w:rsidR="007C3888" w:rsidRPr="00EA2612" w:rsidRDefault="007C3888" w:rsidP="00F81634">
      <w:pPr>
        <w:pStyle w:val="StandardWeb"/>
        <w:spacing w:before="0" w:beforeAutospacing="0" w:after="0" w:afterAutospacing="0"/>
        <w:jc w:val="both"/>
      </w:pPr>
    </w:p>
    <w:p w14:paraId="10E2A713" w14:textId="77777777" w:rsidR="00164485" w:rsidRPr="00EA2612" w:rsidRDefault="00164485" w:rsidP="00F81634">
      <w:pPr>
        <w:pStyle w:val="StandardWeb"/>
        <w:spacing w:before="0" w:beforeAutospacing="0" w:after="0" w:afterAutospacing="0"/>
        <w:jc w:val="both"/>
      </w:pPr>
      <w:r w:rsidRPr="00EA2612">
        <w:t>(3) Ovim se Zakonom uređuje okvir za provedbu sljedećih akata Europske unije u području zaštite ozonskog sloja:</w:t>
      </w:r>
    </w:p>
    <w:p w14:paraId="623032E1" w14:textId="77777777" w:rsidR="007C3888" w:rsidRPr="00EA2612" w:rsidRDefault="007C3888" w:rsidP="00F81634">
      <w:pPr>
        <w:pStyle w:val="StandardWeb"/>
        <w:spacing w:before="0" w:beforeAutospacing="0" w:after="0" w:afterAutospacing="0"/>
        <w:jc w:val="both"/>
      </w:pPr>
    </w:p>
    <w:p w14:paraId="6E1CDDAB" w14:textId="77777777" w:rsidR="00164485" w:rsidRPr="00EA2612" w:rsidRDefault="00164485" w:rsidP="00F81634">
      <w:pPr>
        <w:pStyle w:val="StandardWeb"/>
        <w:spacing w:before="0" w:beforeAutospacing="0" w:after="0" w:afterAutospacing="0"/>
        <w:jc w:val="both"/>
      </w:pPr>
      <w:r w:rsidRPr="00EA2612">
        <w:t xml:space="preserve">1. Uredbe Komisije (EZ) br. 1497/2007 od 18. prosinca 2007. o utvrđivanju, u skladu s Uredbom (EZ) br. 842/2006 Europskog parlamenta i Vijeća, standardnih zahtjeva za provjeru </w:t>
      </w:r>
      <w:r w:rsidRPr="00EA2612">
        <w:lastRenderedPageBreak/>
        <w:t xml:space="preserve">propuštanja nepokretnih protupožarnih sustava koji sadrže određene </w:t>
      </w:r>
      <w:proofErr w:type="spellStart"/>
      <w:r w:rsidRPr="00EA2612">
        <w:t>fluorirane</w:t>
      </w:r>
      <w:proofErr w:type="spellEnd"/>
      <w:r w:rsidRPr="00EA2612">
        <w:t xml:space="preserve"> stakleničke plinove (Tekst značajan za EGP) (SL L 333, 18. 12. 2007.)</w:t>
      </w:r>
    </w:p>
    <w:p w14:paraId="6470D398" w14:textId="77777777" w:rsidR="0094504E" w:rsidRPr="00EA2612" w:rsidRDefault="0094504E" w:rsidP="00F81634">
      <w:pPr>
        <w:pStyle w:val="StandardWeb"/>
        <w:spacing w:before="0" w:beforeAutospacing="0" w:after="0" w:afterAutospacing="0"/>
        <w:jc w:val="both"/>
      </w:pPr>
    </w:p>
    <w:p w14:paraId="57724C67" w14:textId="77777777" w:rsidR="00164485" w:rsidRPr="00EA2612" w:rsidRDefault="00164485" w:rsidP="00F81634">
      <w:pPr>
        <w:pStyle w:val="StandardWeb"/>
        <w:spacing w:before="0" w:beforeAutospacing="0" w:after="0" w:afterAutospacing="0"/>
        <w:jc w:val="both"/>
      </w:pPr>
      <w:r w:rsidRPr="00EA2612">
        <w:t xml:space="preserve">2. Uredbe Komisije (EZ) br. 1516/2007 od 19. prosinca 2007. o utvrđivanju, u skladu s Uredbom (EZ) br. 842/2006 Europskog parlamenta i Vijeća, standardnih zahtjeva u pogledu provjere propuštanja nepokretne opreme za hlađenje i klimatizaciju i dizalica topline, koje sadrže određene </w:t>
      </w:r>
      <w:proofErr w:type="spellStart"/>
      <w:r w:rsidRPr="00EA2612">
        <w:t>fluorirane</w:t>
      </w:r>
      <w:proofErr w:type="spellEnd"/>
      <w:r w:rsidRPr="00EA2612">
        <w:t xml:space="preserve"> stakleničke plinove (Tekst značajan za EGP) (SL L 335, 19. 12. 2007.)</w:t>
      </w:r>
    </w:p>
    <w:p w14:paraId="56E9F19E" w14:textId="77777777" w:rsidR="0094504E" w:rsidRPr="00EA2612" w:rsidRDefault="0094504E" w:rsidP="00F81634">
      <w:pPr>
        <w:pStyle w:val="StandardWeb"/>
        <w:spacing w:before="0" w:beforeAutospacing="0" w:after="0" w:afterAutospacing="0"/>
        <w:jc w:val="both"/>
      </w:pPr>
    </w:p>
    <w:p w14:paraId="67E7314F" w14:textId="77777777" w:rsidR="00164485" w:rsidRPr="00EA2612" w:rsidRDefault="00164485" w:rsidP="00F81634">
      <w:pPr>
        <w:pStyle w:val="StandardWeb"/>
        <w:spacing w:before="0" w:beforeAutospacing="0" w:after="0" w:afterAutospacing="0"/>
        <w:jc w:val="both"/>
      </w:pPr>
      <w:r w:rsidRPr="00EA2612">
        <w:t xml:space="preserve">3. Uredbe Komisije (EZ) br. 304/2008 od 2. travnja 2008. o utvrđivanju, u skladu s Uredbom (EZ) br. 842/2006 Europskog parlamenta i Vijeća, minimalnih zahtjeva i uvjeta za uzajamno priznavanje certifikacije poduzeća i osoblja u pogledu nepokretnih protupožarnih sustava i vatrogasnih aparata koji sadrže određene </w:t>
      </w:r>
      <w:proofErr w:type="spellStart"/>
      <w:r w:rsidRPr="00EA2612">
        <w:t>fluorirane</w:t>
      </w:r>
      <w:proofErr w:type="spellEnd"/>
      <w:r w:rsidRPr="00EA2612">
        <w:t xml:space="preserve"> stakleničke plinove (Tekst značajan za EGP) (SL L 92, 3. 4. 2008.)</w:t>
      </w:r>
    </w:p>
    <w:p w14:paraId="2B5B87A8" w14:textId="77777777" w:rsidR="0094504E" w:rsidRPr="00EA2612" w:rsidRDefault="0094504E" w:rsidP="00F81634">
      <w:pPr>
        <w:pStyle w:val="StandardWeb"/>
        <w:spacing w:before="0" w:beforeAutospacing="0" w:after="0" w:afterAutospacing="0"/>
        <w:jc w:val="both"/>
      </w:pPr>
    </w:p>
    <w:p w14:paraId="716FF758" w14:textId="77777777" w:rsidR="00164485" w:rsidRPr="00EA2612" w:rsidRDefault="00164485" w:rsidP="00F81634">
      <w:pPr>
        <w:pStyle w:val="StandardWeb"/>
        <w:spacing w:before="0" w:beforeAutospacing="0" w:after="0" w:afterAutospacing="0"/>
        <w:jc w:val="both"/>
      </w:pPr>
      <w:r w:rsidRPr="00EA2612">
        <w:t xml:space="preserve">4. Uredbe Komisije (EZ) br. 306/2008 od 2. travnja 2008. o utvrđivanju, u skladu s Uredbom (EZ) br. 842/2006 Europskog parlamenta i Vijeća, minimalnih zahtjeva i uvjeta za uzajamno priznavanje certifikacije osoblja koje iz opreme rekuperira otapala na bazi određenih </w:t>
      </w:r>
      <w:proofErr w:type="spellStart"/>
      <w:r w:rsidRPr="00EA2612">
        <w:t>fluoriranih</w:t>
      </w:r>
      <w:proofErr w:type="spellEnd"/>
      <w:r w:rsidRPr="00EA2612">
        <w:t xml:space="preserve"> stakleničkih plinova (Tekst značajan za EGP) (SL L 92, 3. 4. 2008.)</w:t>
      </w:r>
    </w:p>
    <w:p w14:paraId="6F70D776" w14:textId="77777777" w:rsidR="0094504E" w:rsidRPr="00EA2612" w:rsidRDefault="0094504E" w:rsidP="00F81634">
      <w:pPr>
        <w:pStyle w:val="StandardWeb"/>
        <w:spacing w:before="0" w:beforeAutospacing="0" w:after="0" w:afterAutospacing="0"/>
        <w:jc w:val="both"/>
      </w:pPr>
    </w:p>
    <w:p w14:paraId="5706CAAB" w14:textId="77777777" w:rsidR="00164485" w:rsidRPr="00EA2612" w:rsidRDefault="00164485" w:rsidP="00F81634">
      <w:pPr>
        <w:pStyle w:val="StandardWeb"/>
        <w:spacing w:before="0" w:beforeAutospacing="0" w:after="0" w:afterAutospacing="0"/>
        <w:jc w:val="both"/>
      </w:pPr>
      <w:r w:rsidRPr="00EA2612">
        <w:t xml:space="preserve">5. Uredbe Komisije (EZ) br. 307/2008 od 2. travnja 2008. o utvrđivanju, u skladu s Uredbom (EZ) br. 842/2006 Europskog parlamenta i Vijeća, minimalnih zahtjeva za programe osposobljavanja i uvjeta za uzajamno priznavanje potvrda o osposobljavanju za osoblje u pogledu klimatizacijskih sustava u određenim motornim vozilima koji sadrže određene </w:t>
      </w:r>
      <w:proofErr w:type="spellStart"/>
      <w:r w:rsidRPr="00EA2612">
        <w:t>fluorirane</w:t>
      </w:r>
      <w:proofErr w:type="spellEnd"/>
      <w:r w:rsidRPr="00EA2612">
        <w:t xml:space="preserve"> stakleničke plinove (Tekst značajan za EGP) (SL L 92, 3. 4. 2008.)</w:t>
      </w:r>
    </w:p>
    <w:p w14:paraId="3A99E540" w14:textId="77777777" w:rsidR="0094504E" w:rsidRPr="00EA2612" w:rsidRDefault="0094504E" w:rsidP="00F81634">
      <w:pPr>
        <w:pStyle w:val="StandardWeb"/>
        <w:spacing w:before="0" w:beforeAutospacing="0" w:after="0" w:afterAutospacing="0"/>
        <w:jc w:val="both"/>
      </w:pPr>
    </w:p>
    <w:p w14:paraId="3CFCAE01" w14:textId="77777777" w:rsidR="00164485" w:rsidRPr="00EA2612" w:rsidRDefault="00164485" w:rsidP="00F81634">
      <w:pPr>
        <w:pStyle w:val="StandardWeb"/>
        <w:spacing w:before="0" w:beforeAutospacing="0" w:after="0" w:afterAutospacing="0"/>
        <w:jc w:val="both"/>
      </w:pPr>
      <w:r w:rsidRPr="00EA2612">
        <w:t>6. Uredbe (EZ) br. 1005/2009 Europskog parlamenta i Vijeća od 16. rujna 2009. o tvarima koje oštećuju ozonski sloj (Tekst značajan za EGP) (SL L 286, 31. 10. 2009.) (u daljnjem tekstu: Uredba (EZ) br.1005/2009)</w:t>
      </w:r>
    </w:p>
    <w:p w14:paraId="44AC2977" w14:textId="77777777" w:rsidR="0094504E" w:rsidRPr="00EA2612" w:rsidRDefault="0094504E" w:rsidP="00F81634">
      <w:pPr>
        <w:pStyle w:val="StandardWeb"/>
        <w:spacing w:before="0" w:beforeAutospacing="0" w:after="0" w:afterAutospacing="0"/>
        <w:jc w:val="both"/>
      </w:pPr>
    </w:p>
    <w:p w14:paraId="1BBF908D" w14:textId="77777777" w:rsidR="00164485" w:rsidRPr="00EA2612" w:rsidRDefault="00164485" w:rsidP="00F81634">
      <w:pPr>
        <w:pStyle w:val="StandardWeb"/>
        <w:spacing w:before="0" w:beforeAutospacing="0" w:after="0" w:afterAutospacing="0"/>
        <w:jc w:val="both"/>
      </w:pPr>
      <w:r w:rsidRPr="00EA2612">
        <w:t>7. Odluke Komisije od 18. lipnja 2010. o upotrebi kontroliranih tvari kao procesnih agensa na temelju članka 8. stavka 4. Uredbe (EZ) br. 1005/2009 Europskog parlamenta i Vijeća (priopćena pod brojem dokumenta C(2010) 3847) (Tekst značajan za EGP) (SL L 169, 3. 7. 2010.)</w:t>
      </w:r>
    </w:p>
    <w:p w14:paraId="1F192E4B" w14:textId="77777777" w:rsidR="0094504E" w:rsidRPr="00EA2612" w:rsidRDefault="0094504E" w:rsidP="00F81634">
      <w:pPr>
        <w:pStyle w:val="StandardWeb"/>
        <w:spacing w:before="0" w:beforeAutospacing="0" w:after="0" w:afterAutospacing="0"/>
        <w:jc w:val="both"/>
      </w:pPr>
    </w:p>
    <w:p w14:paraId="2411A826" w14:textId="77777777" w:rsidR="00164485" w:rsidRPr="00EA2612" w:rsidRDefault="00164485" w:rsidP="00F81634">
      <w:pPr>
        <w:pStyle w:val="StandardWeb"/>
        <w:spacing w:before="0" w:beforeAutospacing="0" w:after="0" w:afterAutospacing="0"/>
        <w:jc w:val="both"/>
      </w:pPr>
      <w:r w:rsidRPr="00EA2612">
        <w:t>8. Uredbe Komisije (EU) br. 744/2010 od 18. kolovoza 2010. o izmjeni Uredbe (EZ) br. 1005/2009 Europskog parlamenta i Vijeća o tvarima koje oštećuju ozonski sloj, s obzirom na kritične primjene halona (Tekst značajan za EGP) (SL L 218, 19. 8. 2010.)</w:t>
      </w:r>
    </w:p>
    <w:p w14:paraId="546C766C" w14:textId="77777777" w:rsidR="0094504E" w:rsidRPr="00EA2612" w:rsidRDefault="0094504E" w:rsidP="00F81634">
      <w:pPr>
        <w:pStyle w:val="StandardWeb"/>
        <w:spacing w:before="0" w:beforeAutospacing="0" w:after="0" w:afterAutospacing="0"/>
        <w:jc w:val="both"/>
      </w:pPr>
    </w:p>
    <w:p w14:paraId="6007E50C" w14:textId="77777777" w:rsidR="00164485" w:rsidRPr="00EA2612" w:rsidRDefault="00164485" w:rsidP="00F81634">
      <w:pPr>
        <w:pStyle w:val="StandardWeb"/>
        <w:spacing w:before="0" w:beforeAutospacing="0" w:after="0" w:afterAutospacing="0"/>
        <w:jc w:val="both"/>
      </w:pPr>
      <w:r w:rsidRPr="00EA2612">
        <w:t xml:space="preserve">9. Uredbe Komisije (EU) br. 291/2011 od 24. ožujka 2011. o neophodnim laboratorijskim i analitičkim uporabama kontroliranih tvari koje nisu </w:t>
      </w:r>
      <w:proofErr w:type="spellStart"/>
      <w:r w:rsidRPr="00EA2612">
        <w:t>klorofluorougljikovodici</w:t>
      </w:r>
      <w:proofErr w:type="spellEnd"/>
      <w:r w:rsidRPr="00EA2612">
        <w:t xml:space="preserve"> u Uniji na temelju Uredbe (EZ) br. 1005/2009 Europskog parlamenta i Vijeća o tvarima koje oštećuju ozonski sloj (Tekst značajan za EGP) (SL L 79, 24. 3. 2011.)</w:t>
      </w:r>
    </w:p>
    <w:p w14:paraId="29EAF911" w14:textId="77777777" w:rsidR="0094504E" w:rsidRPr="00EA2612" w:rsidRDefault="0094504E" w:rsidP="00F81634">
      <w:pPr>
        <w:pStyle w:val="StandardWeb"/>
        <w:spacing w:before="0" w:beforeAutospacing="0" w:after="0" w:afterAutospacing="0"/>
        <w:jc w:val="both"/>
      </w:pPr>
    </w:p>
    <w:p w14:paraId="3661D6BF" w14:textId="77777777" w:rsidR="00164485" w:rsidRPr="00EA2612" w:rsidRDefault="00164485" w:rsidP="00F81634">
      <w:pPr>
        <w:pStyle w:val="StandardWeb"/>
        <w:spacing w:before="0" w:beforeAutospacing="0" w:after="0" w:afterAutospacing="0"/>
        <w:jc w:val="both"/>
      </w:pPr>
      <w:r w:rsidRPr="00EA2612">
        <w:t>10. Uredbe Komisije (EU) br. 537/2011 od 1. lipnja 2011. o mehanizmu za raspodjelu količina kontroliranih tvari odobrenih za laboratorijsku i analitičku primjenu u Uniji u skladu s Uredbom (EZ) br. 1005/2009 Europskog parlamenta i Vijeća o tvarima koje oštećuju ozonski sloj (Tekst značajan za EGP) (SL L 147, 1. 6. 2011.) (u daljnjem tekstu: Uredba Komisije (EZ) br. 537/2011)</w:t>
      </w:r>
    </w:p>
    <w:p w14:paraId="6278217F" w14:textId="77777777" w:rsidR="0094504E" w:rsidRPr="00EA2612" w:rsidRDefault="0094504E" w:rsidP="00F81634">
      <w:pPr>
        <w:pStyle w:val="StandardWeb"/>
        <w:spacing w:before="0" w:beforeAutospacing="0" w:after="0" w:afterAutospacing="0"/>
        <w:jc w:val="both"/>
      </w:pPr>
    </w:p>
    <w:p w14:paraId="35A9E33F" w14:textId="77777777" w:rsidR="00164485" w:rsidRPr="00EA2612" w:rsidRDefault="00164485" w:rsidP="00F81634">
      <w:pPr>
        <w:pStyle w:val="StandardWeb"/>
        <w:spacing w:before="0" w:beforeAutospacing="0" w:after="0" w:afterAutospacing="0"/>
        <w:jc w:val="both"/>
      </w:pPr>
      <w:r w:rsidRPr="00EA2612">
        <w:lastRenderedPageBreak/>
        <w:t xml:space="preserve">11. Uredbe Komisije (EU) br. 1087/2013 </w:t>
      </w:r>
      <w:proofErr w:type="spellStart"/>
      <w:r w:rsidRPr="00EA2612">
        <w:t>оd</w:t>
      </w:r>
      <w:proofErr w:type="spellEnd"/>
      <w:r w:rsidRPr="00EA2612">
        <w:t xml:space="preserve"> 4. studenoga 2013. o izmjeni Uredbe (EZ) br. 1005/2009 Europskog parlamenta i Vijeća u pogledu izvješćivanja o </w:t>
      </w:r>
      <w:proofErr w:type="spellStart"/>
      <w:r w:rsidRPr="00EA2612">
        <w:t>metilbromidu</w:t>
      </w:r>
      <w:proofErr w:type="spellEnd"/>
      <w:r w:rsidRPr="00EA2612">
        <w:t xml:space="preserve"> (Tekst značajan za EGP) (SL L 293, 5. 11. 2013.)</w:t>
      </w:r>
    </w:p>
    <w:p w14:paraId="517FC71F" w14:textId="77777777" w:rsidR="0094504E" w:rsidRPr="00EA2612" w:rsidRDefault="0094504E" w:rsidP="00F81634">
      <w:pPr>
        <w:pStyle w:val="StandardWeb"/>
        <w:spacing w:before="0" w:beforeAutospacing="0" w:after="0" w:afterAutospacing="0"/>
        <w:jc w:val="both"/>
      </w:pPr>
    </w:p>
    <w:p w14:paraId="2E06C4EF" w14:textId="77777777" w:rsidR="00164485" w:rsidRPr="00EA2612" w:rsidRDefault="00164485" w:rsidP="00F81634">
      <w:pPr>
        <w:pStyle w:val="StandardWeb"/>
        <w:spacing w:before="0" w:beforeAutospacing="0" w:after="0" w:afterAutospacing="0"/>
        <w:jc w:val="both"/>
      </w:pPr>
      <w:r w:rsidRPr="00EA2612">
        <w:t xml:space="preserve">12. Uredbe Komisije (EU) br. 1088/2013 </w:t>
      </w:r>
      <w:proofErr w:type="spellStart"/>
      <w:r w:rsidRPr="00EA2612">
        <w:t>оd</w:t>
      </w:r>
      <w:proofErr w:type="spellEnd"/>
      <w:r w:rsidRPr="00EA2612">
        <w:t xml:space="preserve"> 4. studenoga 2013. o izmjeni Uredbe (EU) br. 1005/2009 Europskog parlamenta i Vijeća u vezi sa zahtjevima za uvozne i izvozne dozvole za proizvode i opremu koji sadrže halone za kritičnu primjenu u zrakoplovima ili o njima ovise (Tekst značajan za EGP) (SL L 293, 5. 11. 2013.)</w:t>
      </w:r>
    </w:p>
    <w:p w14:paraId="54BDC20A" w14:textId="77777777" w:rsidR="0094504E" w:rsidRPr="00EA2612" w:rsidRDefault="0094504E" w:rsidP="00F81634">
      <w:pPr>
        <w:pStyle w:val="StandardWeb"/>
        <w:spacing w:before="0" w:beforeAutospacing="0" w:after="0" w:afterAutospacing="0"/>
        <w:jc w:val="both"/>
      </w:pPr>
    </w:p>
    <w:p w14:paraId="0EC9E2D6" w14:textId="77777777" w:rsidR="00164485" w:rsidRPr="00EA2612" w:rsidRDefault="00164485" w:rsidP="00F81634">
      <w:pPr>
        <w:pStyle w:val="StandardWeb"/>
        <w:spacing w:before="0" w:beforeAutospacing="0" w:after="0" w:afterAutospacing="0"/>
        <w:jc w:val="both"/>
      </w:pPr>
      <w:r w:rsidRPr="00EA2612">
        <w:t>13. Uredbe (EU) br. 517/2014 Europskog parlamenta i Vijeća od 16. travnja 2014. o fluoriranim stakleničkim plinovima i stavljanju izvan snage Uredbe (EZ) br. 842/2006 (Tekst značajan za EGP) (SL L 150, 20. 5. 2014.) (u daljnjem tekstu: Uredba (EU) br. 517/2014)</w:t>
      </w:r>
    </w:p>
    <w:p w14:paraId="720FE01D" w14:textId="77777777" w:rsidR="0094504E" w:rsidRPr="00EA2612" w:rsidRDefault="0094504E" w:rsidP="00F81634">
      <w:pPr>
        <w:pStyle w:val="StandardWeb"/>
        <w:spacing w:before="0" w:beforeAutospacing="0" w:after="0" w:afterAutospacing="0"/>
        <w:jc w:val="both"/>
      </w:pPr>
    </w:p>
    <w:p w14:paraId="6615B776" w14:textId="77777777" w:rsidR="00164485" w:rsidRPr="00EA2612" w:rsidRDefault="00164485" w:rsidP="00F81634">
      <w:pPr>
        <w:pStyle w:val="StandardWeb"/>
        <w:spacing w:before="0" w:beforeAutospacing="0" w:after="0" w:afterAutospacing="0"/>
        <w:jc w:val="both"/>
      </w:pPr>
      <w:r w:rsidRPr="00EA2612">
        <w:t xml:space="preserve">14. Provedbene uredbe Komisije (EU) br. 1191/2014 </w:t>
      </w:r>
      <w:proofErr w:type="spellStart"/>
      <w:r w:rsidRPr="00EA2612">
        <w:t>оd</w:t>
      </w:r>
      <w:proofErr w:type="spellEnd"/>
      <w:r w:rsidRPr="00EA2612">
        <w:t xml:space="preserve"> 30. listopada 2014. o određivanju oblika i načina podnošenja izvješća iz članka 19. Uredbe (EU) br. 517/2014 Europskog parlamenta i Vijeća o fluoriranim stakleničkim plinovima (Tekst značajan za EGP) (SL L 318, 5. 11. 2014.) (u daljnjem tekstu: Uredba Komisije (EZ) br. 1191/2014)</w:t>
      </w:r>
    </w:p>
    <w:p w14:paraId="6A2C1EAE" w14:textId="77777777" w:rsidR="0094504E" w:rsidRPr="00EA2612" w:rsidRDefault="0094504E" w:rsidP="00F81634">
      <w:pPr>
        <w:pStyle w:val="StandardWeb"/>
        <w:spacing w:before="0" w:beforeAutospacing="0" w:after="0" w:afterAutospacing="0"/>
        <w:jc w:val="both"/>
      </w:pPr>
    </w:p>
    <w:p w14:paraId="39A1D9DF" w14:textId="77777777" w:rsidR="00164485" w:rsidRPr="00EA2612" w:rsidRDefault="00164485" w:rsidP="00F81634">
      <w:pPr>
        <w:pStyle w:val="StandardWeb"/>
        <w:spacing w:before="0" w:beforeAutospacing="0" w:after="0" w:afterAutospacing="0"/>
        <w:jc w:val="both"/>
      </w:pPr>
      <w:r w:rsidRPr="00EA2612">
        <w:t xml:space="preserve">15. Provedbene uredbe Komisije (EU) 2015/2065 </w:t>
      </w:r>
      <w:proofErr w:type="spellStart"/>
      <w:r w:rsidRPr="00EA2612">
        <w:t>оd</w:t>
      </w:r>
      <w:proofErr w:type="spellEnd"/>
      <w:r w:rsidRPr="00EA2612">
        <w:t xml:space="preserve"> 17. studenoga 2015. o utvrđivanju, u skladu s Uredbom (EU) br. 517/2014 Europskog parlamenta i Vijeća, formata kojim se države članice koriste za obavješćivanje o svojim programima osposobljavanja i certifikacije (Tekst značajan za EGP) (SL L 301, 18. 11. 2015.) (u daljnjem tekstu: Uredba Komisije (EU) 2015/2065)</w:t>
      </w:r>
    </w:p>
    <w:p w14:paraId="112FFFA1" w14:textId="77777777" w:rsidR="0094504E" w:rsidRPr="00EA2612" w:rsidRDefault="0094504E" w:rsidP="00F81634">
      <w:pPr>
        <w:pStyle w:val="StandardWeb"/>
        <w:spacing w:before="0" w:beforeAutospacing="0" w:after="0" w:afterAutospacing="0"/>
        <w:jc w:val="both"/>
      </w:pPr>
    </w:p>
    <w:p w14:paraId="796E7F21" w14:textId="77777777" w:rsidR="00164485" w:rsidRPr="00EA2612" w:rsidRDefault="00164485" w:rsidP="00F81634">
      <w:pPr>
        <w:pStyle w:val="StandardWeb"/>
        <w:spacing w:before="0" w:beforeAutospacing="0" w:after="0" w:afterAutospacing="0"/>
        <w:jc w:val="both"/>
      </w:pPr>
      <w:r w:rsidRPr="00EA2612">
        <w:t xml:space="preserve">16. Provedbene uredbe Komisije (EU) 2015/2066 </w:t>
      </w:r>
      <w:proofErr w:type="spellStart"/>
      <w:r w:rsidRPr="00EA2612">
        <w:t>оd</w:t>
      </w:r>
      <w:proofErr w:type="spellEnd"/>
      <w:r w:rsidRPr="00EA2612">
        <w:t xml:space="preserve"> 17. studenoga 2015. o utvrđivanju, u skladu s Uredbom (EU) br. 517/2014 Europskog parlamenta i Vijeća, minimalnih zahtjeva i uvjeta za uzajamno priznavanje certifikacije fizičkih osoba koje obavljaju ugradnju, servisiranje, održavanje, popravak ili stavljanje izvan pogona električnih rasklopnih uređaja koji sadržavaju </w:t>
      </w:r>
      <w:proofErr w:type="spellStart"/>
      <w:r w:rsidRPr="00EA2612">
        <w:t>fluorirane</w:t>
      </w:r>
      <w:proofErr w:type="spellEnd"/>
      <w:r w:rsidRPr="00EA2612">
        <w:t xml:space="preserve"> stakleničke plinove, ili prikupljanje </w:t>
      </w:r>
      <w:proofErr w:type="spellStart"/>
      <w:r w:rsidRPr="00EA2612">
        <w:t>fluoriranih</w:t>
      </w:r>
      <w:proofErr w:type="spellEnd"/>
      <w:r w:rsidRPr="00EA2612">
        <w:t xml:space="preserve"> stakleničkih plinova iz električnih rasklopnih uređaja (Tekst značajan za EGP) (SL L 301, 18. 11. 2015.) (u daljnjem tekstu: Uredba Komisije (EU) 2015/2066)</w:t>
      </w:r>
    </w:p>
    <w:p w14:paraId="1F10054F" w14:textId="77777777" w:rsidR="0094504E" w:rsidRPr="00EA2612" w:rsidRDefault="0094504E" w:rsidP="00F81634">
      <w:pPr>
        <w:pStyle w:val="StandardWeb"/>
        <w:spacing w:before="0" w:beforeAutospacing="0" w:after="0" w:afterAutospacing="0"/>
        <w:jc w:val="both"/>
      </w:pPr>
    </w:p>
    <w:p w14:paraId="44A865F7" w14:textId="77777777" w:rsidR="00164485" w:rsidRPr="00EA2612" w:rsidRDefault="00164485" w:rsidP="00F81634">
      <w:pPr>
        <w:pStyle w:val="StandardWeb"/>
        <w:spacing w:before="0" w:beforeAutospacing="0" w:after="0" w:afterAutospacing="0"/>
        <w:jc w:val="both"/>
      </w:pPr>
      <w:r w:rsidRPr="00EA2612">
        <w:t xml:space="preserve">17. Provedbene uredbe Komisije (EU) 2015/2067 </w:t>
      </w:r>
      <w:proofErr w:type="spellStart"/>
      <w:r w:rsidRPr="00EA2612">
        <w:t>оd</w:t>
      </w:r>
      <w:proofErr w:type="spellEnd"/>
      <w:r w:rsidRPr="00EA2612">
        <w:t xml:space="preserve"> 17. studenoga 2015. o utvrđivanju, u skladu s Uredbom (EU) br. 517/2014 Europskog parlamenta i Vijeća, minimalnih zahtjeva i uvjeta za uzajamno priznavanje certifikacije fizičkih osoba u pogledu nepokretne rashladne i klimatizacijske opreme i dizalica topline te rashladnih jedinica kamiona hladnjača i prikolica hladnjača koji sadržavaju </w:t>
      </w:r>
      <w:proofErr w:type="spellStart"/>
      <w:r w:rsidRPr="00EA2612">
        <w:t>fluorirane</w:t>
      </w:r>
      <w:proofErr w:type="spellEnd"/>
      <w:r w:rsidRPr="00EA2612">
        <w:t xml:space="preserve"> stakleničke plinove, kao i certifikacije poduzeća u pogledu nepokretne rashladne i klimatizacijske opreme i dizalica topline koji sadržavaju </w:t>
      </w:r>
      <w:proofErr w:type="spellStart"/>
      <w:r w:rsidRPr="00EA2612">
        <w:t>fluorirane</w:t>
      </w:r>
      <w:proofErr w:type="spellEnd"/>
      <w:r w:rsidRPr="00EA2612">
        <w:t xml:space="preserve"> stakleničke plinove (Tekst značajan za EGP) (SL L 301, 18. 11. 2015.) (u daljnjem tekstu: Uredba Komisije (EZ) 2015/2067)</w:t>
      </w:r>
    </w:p>
    <w:p w14:paraId="0B5C8C66" w14:textId="77777777" w:rsidR="0094504E" w:rsidRPr="00EA2612" w:rsidRDefault="0094504E" w:rsidP="00F81634">
      <w:pPr>
        <w:pStyle w:val="StandardWeb"/>
        <w:spacing w:before="0" w:beforeAutospacing="0" w:after="0" w:afterAutospacing="0"/>
        <w:jc w:val="both"/>
      </w:pPr>
    </w:p>
    <w:p w14:paraId="7882EC75" w14:textId="77777777" w:rsidR="00164485" w:rsidRPr="00EA2612" w:rsidRDefault="00164485" w:rsidP="00F81634">
      <w:pPr>
        <w:pStyle w:val="StandardWeb"/>
        <w:spacing w:before="0" w:beforeAutospacing="0" w:after="0" w:afterAutospacing="0"/>
        <w:jc w:val="both"/>
      </w:pPr>
      <w:r w:rsidRPr="00EA2612">
        <w:t xml:space="preserve">18. Provedbene uredbe Komisije (EU) 2015/2068 </w:t>
      </w:r>
      <w:proofErr w:type="spellStart"/>
      <w:r w:rsidRPr="00EA2612">
        <w:t>оd</w:t>
      </w:r>
      <w:proofErr w:type="spellEnd"/>
      <w:r w:rsidRPr="00EA2612">
        <w:t xml:space="preserve"> 17. studenoga 2015. o utvrđivanju, u skladu s Uredbom (EU) br. 517/2014 Europskog parlamenta i Vijeća, oblika oznaka za proizvode i opremu koji sadržavaju </w:t>
      </w:r>
      <w:proofErr w:type="spellStart"/>
      <w:r w:rsidRPr="00EA2612">
        <w:t>fluorirane</w:t>
      </w:r>
      <w:proofErr w:type="spellEnd"/>
      <w:r w:rsidRPr="00EA2612">
        <w:t xml:space="preserve"> stakleničke plinove (Tekst značajan za EGP) (SL L 301, 18. 11. 2015.) (u daljnjem tekstu: Uredba Komisije (EZ) 2015/2068)</w:t>
      </w:r>
    </w:p>
    <w:p w14:paraId="51B648AD" w14:textId="77777777" w:rsidR="0094504E" w:rsidRPr="00EA2612" w:rsidRDefault="0094504E" w:rsidP="00F81634">
      <w:pPr>
        <w:pStyle w:val="StandardWeb"/>
        <w:spacing w:before="0" w:beforeAutospacing="0" w:after="0" w:afterAutospacing="0"/>
        <w:jc w:val="both"/>
      </w:pPr>
    </w:p>
    <w:p w14:paraId="590EFE92" w14:textId="77777777" w:rsidR="00164485" w:rsidRPr="00EA2612" w:rsidRDefault="00164485" w:rsidP="00F81634">
      <w:pPr>
        <w:pStyle w:val="StandardWeb"/>
        <w:spacing w:before="0" w:beforeAutospacing="0" w:after="0" w:afterAutospacing="0"/>
        <w:jc w:val="both"/>
      </w:pPr>
      <w:r w:rsidRPr="00EA2612">
        <w:t xml:space="preserve">19. Provedbene uredbe Komisije (EU) 2016/879 </w:t>
      </w:r>
      <w:proofErr w:type="spellStart"/>
      <w:r w:rsidRPr="00EA2612">
        <w:t>оd</w:t>
      </w:r>
      <w:proofErr w:type="spellEnd"/>
      <w:r w:rsidRPr="00EA2612">
        <w:t xml:space="preserve"> 2. lipnja 2016. o utvrđivanju detaljnih pravila, u skladu s Uredbom (EU) br. 517/2014 Europskog parlamenta i Vijeća, u pogledu izjave o sukladnosti za stavljanje na tržište rashladne i klimatizacijske opreme te opreme za dizalice topline punjene </w:t>
      </w:r>
      <w:proofErr w:type="spellStart"/>
      <w:r w:rsidRPr="00EA2612">
        <w:t>fluorougljikovodicima</w:t>
      </w:r>
      <w:proofErr w:type="spellEnd"/>
      <w:r w:rsidRPr="00EA2612">
        <w:t xml:space="preserve"> i verifikaciji te izjave koju obavlja neovisni revizor (Tekst značajan za EGP) (SL L 146, 3. 6. 2016.)</w:t>
      </w:r>
    </w:p>
    <w:p w14:paraId="2F490C32" w14:textId="77777777" w:rsidR="0094504E" w:rsidRPr="00EA2612" w:rsidRDefault="0094504E" w:rsidP="00F81634">
      <w:pPr>
        <w:pStyle w:val="StandardWeb"/>
        <w:spacing w:before="0" w:beforeAutospacing="0" w:after="0" w:afterAutospacing="0"/>
        <w:jc w:val="both"/>
      </w:pPr>
    </w:p>
    <w:p w14:paraId="206595E2" w14:textId="77777777" w:rsidR="00164485" w:rsidRPr="00EA2612" w:rsidRDefault="00164485" w:rsidP="00F81634">
      <w:pPr>
        <w:pStyle w:val="StandardWeb"/>
        <w:spacing w:before="0" w:beforeAutospacing="0" w:after="0" w:afterAutospacing="0"/>
        <w:jc w:val="both"/>
      </w:pPr>
      <w:r w:rsidRPr="00EA2612">
        <w:t xml:space="preserve">20. Uredbe Komisije (EU) 2017/605 </w:t>
      </w:r>
      <w:proofErr w:type="spellStart"/>
      <w:r w:rsidRPr="00EA2612">
        <w:t>оd</w:t>
      </w:r>
      <w:proofErr w:type="spellEnd"/>
      <w:r w:rsidRPr="00EA2612">
        <w:t xml:space="preserve"> 29. ožujka 2017. o izmjeni Priloga VI. Uredbi (EZ) br. 1005/2009 Europskog parlamenta i Vijeća o tvarima koje oštećuju ozonski sloj (Tekst značajan za EGP) (SL L 84, 30. 3. 2017.)</w:t>
      </w:r>
    </w:p>
    <w:p w14:paraId="7433D005" w14:textId="77777777" w:rsidR="0094504E" w:rsidRPr="00EA2612" w:rsidRDefault="0094504E" w:rsidP="00F81634">
      <w:pPr>
        <w:pStyle w:val="StandardWeb"/>
        <w:spacing w:before="0" w:beforeAutospacing="0" w:after="0" w:afterAutospacing="0"/>
        <w:jc w:val="both"/>
      </w:pPr>
    </w:p>
    <w:p w14:paraId="02C0569E" w14:textId="77777777" w:rsidR="00164485" w:rsidRPr="00EA2612" w:rsidRDefault="00164485" w:rsidP="00F81634">
      <w:pPr>
        <w:pStyle w:val="StandardWeb"/>
        <w:spacing w:before="0" w:beforeAutospacing="0" w:after="0" w:afterAutospacing="0"/>
        <w:jc w:val="both"/>
      </w:pPr>
      <w:r w:rsidRPr="00EA2612">
        <w:t xml:space="preserve">21. Provedbene uredbe Komisije (EU) 2017/1375 </w:t>
      </w:r>
      <w:proofErr w:type="spellStart"/>
      <w:r w:rsidRPr="00EA2612">
        <w:t>оd</w:t>
      </w:r>
      <w:proofErr w:type="spellEnd"/>
      <w:r w:rsidRPr="00EA2612">
        <w:t xml:space="preserve"> 25. srpnja 2017. o izmjeni Provedbene uredbe (EU) br. 1191/2014 o određivanju oblika i načina podnošenja izvješća iz članka 19. Uredbe (EU) br. 517/2014 Europskog parlamenta i Vijeća o fluoriranim stakleničkim plinovima (Tekst značajan za EGP) (SL L 194, 26. 7. 2017.)</w:t>
      </w:r>
    </w:p>
    <w:p w14:paraId="27C7962F" w14:textId="77777777" w:rsidR="0094504E" w:rsidRPr="00EA2612" w:rsidRDefault="0094504E" w:rsidP="00F81634">
      <w:pPr>
        <w:pStyle w:val="StandardWeb"/>
        <w:spacing w:before="0" w:beforeAutospacing="0" w:after="0" w:afterAutospacing="0"/>
        <w:jc w:val="both"/>
      </w:pPr>
    </w:p>
    <w:p w14:paraId="2ED9580D" w14:textId="77777777" w:rsidR="00164485" w:rsidRPr="00EA2612" w:rsidRDefault="00164485" w:rsidP="00F81634">
      <w:pPr>
        <w:pStyle w:val="StandardWeb"/>
        <w:spacing w:before="0" w:beforeAutospacing="0" w:after="0" w:afterAutospacing="0"/>
        <w:jc w:val="both"/>
      </w:pPr>
      <w:r w:rsidRPr="00EA2612">
        <w:t xml:space="preserve">22. Provedbene odluke Komisije (EU) 2017/1984 </w:t>
      </w:r>
      <w:proofErr w:type="spellStart"/>
      <w:r w:rsidRPr="00EA2612">
        <w:t>оd</w:t>
      </w:r>
      <w:proofErr w:type="spellEnd"/>
      <w:r w:rsidRPr="00EA2612">
        <w:t xml:space="preserve"> 24. listopada 2017. o utvrđivanju, u skladu s Uredbom (EU) br. 517/2014 Europskog parlamenta i Vijeća o fluoriranim stakleničkim plinovima, referentnih vrijednosti za razdoblje od 1. siječnja 2018. do 31. prosinca 2020. za svakog proizvođača ili uvoznika koji je zakonito stavio na tržište </w:t>
      </w:r>
      <w:proofErr w:type="spellStart"/>
      <w:r w:rsidRPr="00EA2612">
        <w:t>fluorougljikovodike</w:t>
      </w:r>
      <w:proofErr w:type="spellEnd"/>
      <w:r w:rsidRPr="00EA2612">
        <w:t xml:space="preserve"> od 1. siječnja 2015. kako je prijavio u skladu s tom Uredbom (priopćeno pod brojem dokumenta C(2017) 7080) (Tekst značajan za EGP) (SL L 287, 4. 11. 2017.)</w:t>
      </w:r>
    </w:p>
    <w:p w14:paraId="6313C66F" w14:textId="77777777" w:rsidR="0094504E" w:rsidRPr="00EA2612" w:rsidRDefault="0094504E" w:rsidP="00F81634">
      <w:pPr>
        <w:pStyle w:val="StandardWeb"/>
        <w:spacing w:before="0" w:beforeAutospacing="0" w:after="0" w:afterAutospacing="0"/>
        <w:jc w:val="both"/>
      </w:pPr>
    </w:p>
    <w:p w14:paraId="08B076C1" w14:textId="77777777" w:rsidR="00164485" w:rsidRPr="00EA2612" w:rsidRDefault="00164485" w:rsidP="00F81634">
      <w:pPr>
        <w:pStyle w:val="StandardWeb"/>
        <w:spacing w:before="0" w:beforeAutospacing="0" w:after="0" w:afterAutospacing="0"/>
        <w:jc w:val="both"/>
      </w:pPr>
      <w:r w:rsidRPr="00EA2612">
        <w:t xml:space="preserve">23. Provedbene uredbe Komisije (EU) 2018/1992 </w:t>
      </w:r>
      <w:proofErr w:type="spellStart"/>
      <w:r w:rsidRPr="00EA2612">
        <w:t>оd</w:t>
      </w:r>
      <w:proofErr w:type="spellEnd"/>
      <w:r w:rsidRPr="00EA2612">
        <w:t xml:space="preserve"> 14. prosinca 2018. o izmjeni Provedbene uredbe (EU) br. 1191/2014 u pogledu izvješćivanja iz članka 19. Uredbe (EU) br. 517/2014 o podacima u vezi s </w:t>
      </w:r>
      <w:proofErr w:type="spellStart"/>
      <w:r w:rsidRPr="00EA2612">
        <w:t>fluorougljikovodicima</w:t>
      </w:r>
      <w:proofErr w:type="spellEnd"/>
      <w:r w:rsidRPr="00EA2612">
        <w:t xml:space="preserve"> koji su stavljeni na tržište u Ujedinjenoj Kraljevini i u Uniji 27 država članica (Tekst značajan za EGP) (SL L 320, 17. 12. 2018.)</w:t>
      </w:r>
    </w:p>
    <w:p w14:paraId="74C88933" w14:textId="77777777" w:rsidR="0094504E" w:rsidRPr="00EA2612" w:rsidRDefault="0094504E" w:rsidP="00F81634">
      <w:pPr>
        <w:pStyle w:val="StandardWeb"/>
        <w:spacing w:before="0" w:beforeAutospacing="0" w:after="0" w:afterAutospacing="0"/>
        <w:jc w:val="both"/>
      </w:pPr>
    </w:p>
    <w:p w14:paraId="4C44677B" w14:textId="77777777" w:rsidR="00164485" w:rsidRPr="00EA2612" w:rsidRDefault="00164485" w:rsidP="00F81634">
      <w:pPr>
        <w:pStyle w:val="StandardWeb"/>
        <w:spacing w:before="0" w:beforeAutospacing="0" w:after="0" w:afterAutospacing="0"/>
        <w:jc w:val="both"/>
      </w:pPr>
      <w:r w:rsidRPr="00EA2612">
        <w:t xml:space="preserve">24. Provedbene uredbe Komisije (EU) 2018/2023 </w:t>
      </w:r>
      <w:proofErr w:type="spellStart"/>
      <w:r w:rsidRPr="00EA2612">
        <w:t>оd</w:t>
      </w:r>
      <w:proofErr w:type="spellEnd"/>
      <w:r w:rsidRPr="00EA2612">
        <w:t xml:space="preserve"> 17. prosinca 2018. o izmjeni Provedbene odluke (EU) 2017/1984 o utvrđivanju, u skladu s Uredbom (EU) br. 517/2014 Europskog parlamenta i Vijeća o fluoriranim stakleničkim plinovima, referentnih vrijednosti, u pogledu referentnih vrijednosti za razdoblje od 30. ožujka 2019. do 31. prosinca 2020. za proizvođače ili uvoznike s poslovnim </w:t>
      </w:r>
      <w:proofErr w:type="spellStart"/>
      <w:r w:rsidRPr="00EA2612">
        <w:t>nastanom</w:t>
      </w:r>
      <w:proofErr w:type="spellEnd"/>
      <w:r w:rsidRPr="00EA2612">
        <w:t xml:space="preserve"> u Ujedinjenoj Kraljevini koji su zakonito stavili na tržište </w:t>
      </w:r>
      <w:proofErr w:type="spellStart"/>
      <w:r w:rsidRPr="00EA2612">
        <w:t>fluorougljikovodike</w:t>
      </w:r>
      <w:proofErr w:type="spellEnd"/>
      <w:r w:rsidRPr="00EA2612">
        <w:t xml:space="preserve"> od 1. siječnja 2015., kako su prijavili u skladu s tom Uredbom (priopćeno pod brojem dokumenta C(2018) 8801) (Tekst značajan za EGP) (SL L 323, 19. 12. 2018.)</w:t>
      </w:r>
    </w:p>
    <w:p w14:paraId="7742C08F" w14:textId="77777777" w:rsidR="0094504E" w:rsidRPr="00EA2612" w:rsidRDefault="0094504E" w:rsidP="00F81634">
      <w:pPr>
        <w:pStyle w:val="StandardWeb"/>
        <w:spacing w:before="0" w:beforeAutospacing="0" w:after="0" w:afterAutospacing="0"/>
        <w:jc w:val="both"/>
      </w:pPr>
    </w:p>
    <w:p w14:paraId="56E216D9" w14:textId="77777777" w:rsidR="00164485" w:rsidRPr="00EA2612" w:rsidRDefault="00164485" w:rsidP="00F81634">
      <w:pPr>
        <w:pStyle w:val="StandardWeb"/>
        <w:spacing w:before="0" w:beforeAutospacing="0" w:after="0" w:afterAutospacing="0"/>
        <w:jc w:val="both"/>
      </w:pPr>
      <w:r w:rsidRPr="00EA2612">
        <w:t xml:space="preserve">25. Provedbene uredbe Komisije (EU) 2019/522 </w:t>
      </w:r>
      <w:proofErr w:type="spellStart"/>
      <w:r w:rsidRPr="00EA2612">
        <w:t>оd</w:t>
      </w:r>
      <w:proofErr w:type="spellEnd"/>
      <w:r w:rsidRPr="00EA2612">
        <w:t xml:space="preserve"> 27. ožujka 2019. o izmjeni Provedbene uredbe (EU) br. 1191/2014 u pogledu izvješćivanja o podacima o proizvodnji i o uvozu i izvozu plinova koji sadržavaju </w:t>
      </w:r>
      <w:proofErr w:type="spellStart"/>
      <w:r w:rsidRPr="00EA2612">
        <w:t>fluorougljikovodike</w:t>
      </w:r>
      <w:proofErr w:type="spellEnd"/>
      <w:r w:rsidRPr="00EA2612">
        <w:t xml:space="preserve"> u skladu s člankom 19. Uredbe (EU) br. 517/2014 (Tekst značajan za EGP) (SL L 86, 28. 3. 2019.)</w:t>
      </w:r>
    </w:p>
    <w:p w14:paraId="3A936810" w14:textId="77777777" w:rsidR="0094504E" w:rsidRPr="00EA2612" w:rsidRDefault="0094504E" w:rsidP="00F81634">
      <w:pPr>
        <w:pStyle w:val="StandardWeb"/>
        <w:spacing w:before="0" w:beforeAutospacing="0" w:after="0" w:afterAutospacing="0"/>
        <w:jc w:val="both"/>
      </w:pPr>
    </w:p>
    <w:p w14:paraId="440BF080" w14:textId="77777777" w:rsidR="00164485" w:rsidRPr="00EA2612" w:rsidRDefault="00164485" w:rsidP="00F81634">
      <w:pPr>
        <w:pStyle w:val="StandardWeb"/>
        <w:spacing w:before="0" w:beforeAutospacing="0" w:after="0" w:afterAutospacing="0"/>
        <w:jc w:val="both"/>
      </w:pPr>
      <w:r w:rsidRPr="00EA2612">
        <w:t xml:space="preserve">26. Provedbene uredbe Komisije (EU) 2019/661 </w:t>
      </w:r>
      <w:proofErr w:type="spellStart"/>
      <w:r w:rsidRPr="00EA2612">
        <w:t>оd</w:t>
      </w:r>
      <w:proofErr w:type="spellEnd"/>
      <w:r w:rsidRPr="00EA2612">
        <w:t xml:space="preserve"> 25. travnja 2019. o osiguravanju neometanog funkcioniranja elektroničkog registra kvota za stavljanje </w:t>
      </w:r>
      <w:proofErr w:type="spellStart"/>
      <w:r w:rsidRPr="00EA2612">
        <w:t>fluorougljikovodika</w:t>
      </w:r>
      <w:proofErr w:type="spellEnd"/>
      <w:r w:rsidRPr="00EA2612">
        <w:t xml:space="preserve"> na tržište (Tekst značajan za EGP) (SL L 112, 26. 4. 2019.).</w:t>
      </w:r>
    </w:p>
    <w:p w14:paraId="19162B4E" w14:textId="77777777" w:rsidR="00164485" w:rsidRPr="00EA2612" w:rsidRDefault="00164485" w:rsidP="00F81634">
      <w:pPr>
        <w:pStyle w:val="StandardWeb"/>
        <w:spacing w:before="0" w:beforeAutospacing="0" w:after="0" w:afterAutospacing="0"/>
        <w:jc w:val="both"/>
      </w:pPr>
    </w:p>
    <w:p w14:paraId="7FDDD6BF" w14:textId="77777777" w:rsidR="003F36BB" w:rsidRPr="00EA2612" w:rsidRDefault="003F36BB" w:rsidP="003F36BB">
      <w:pPr>
        <w:pStyle w:val="StandardWeb"/>
        <w:spacing w:before="0" w:beforeAutospacing="0" w:after="0" w:afterAutospacing="0"/>
        <w:jc w:val="both"/>
      </w:pPr>
      <w:r w:rsidRPr="00EA2612">
        <w:t>Članak 30.</w:t>
      </w:r>
    </w:p>
    <w:p w14:paraId="2E1ABC73" w14:textId="77777777" w:rsidR="003F36BB" w:rsidRPr="00EA2612" w:rsidRDefault="003F36BB" w:rsidP="003F36BB">
      <w:pPr>
        <w:pStyle w:val="StandardWeb"/>
        <w:spacing w:before="0" w:beforeAutospacing="0" w:after="0" w:afterAutospacing="0"/>
        <w:jc w:val="both"/>
      </w:pPr>
    </w:p>
    <w:p w14:paraId="7C846348" w14:textId="77777777" w:rsidR="003F36BB" w:rsidRPr="00EA2612" w:rsidRDefault="003F36BB" w:rsidP="003F36BB">
      <w:pPr>
        <w:pStyle w:val="StandardWeb"/>
        <w:spacing w:before="0" w:beforeAutospacing="0" w:after="0" w:afterAutospacing="0"/>
        <w:jc w:val="both"/>
      </w:pPr>
      <w:r w:rsidRPr="00EA2612">
        <w:t>(1) Dozvola za emisije stakleničkih plinova sadrži:</w:t>
      </w:r>
    </w:p>
    <w:p w14:paraId="7DE1B1C5" w14:textId="77777777" w:rsidR="003F36BB" w:rsidRPr="00EA2612" w:rsidRDefault="003F36BB" w:rsidP="003F36BB">
      <w:pPr>
        <w:pStyle w:val="StandardWeb"/>
        <w:spacing w:before="0" w:beforeAutospacing="0" w:after="0" w:afterAutospacing="0"/>
        <w:jc w:val="both"/>
      </w:pPr>
      <w:r w:rsidRPr="00EA2612">
        <w:t>1. naziv i adresu operatera</w:t>
      </w:r>
    </w:p>
    <w:p w14:paraId="566DD311" w14:textId="77777777" w:rsidR="003F36BB" w:rsidRPr="00EA2612" w:rsidRDefault="003F36BB" w:rsidP="003F36BB">
      <w:pPr>
        <w:pStyle w:val="StandardWeb"/>
        <w:spacing w:before="0" w:beforeAutospacing="0" w:after="0" w:afterAutospacing="0"/>
        <w:jc w:val="both"/>
      </w:pPr>
      <w:r w:rsidRPr="00EA2612">
        <w:t>2. popis djelatnosti i emisija iz postrojenja</w:t>
      </w:r>
    </w:p>
    <w:p w14:paraId="4E4720CC" w14:textId="77777777" w:rsidR="003F36BB" w:rsidRPr="00EA2612" w:rsidRDefault="003F36BB" w:rsidP="003F36BB">
      <w:pPr>
        <w:pStyle w:val="StandardWeb"/>
        <w:spacing w:before="0" w:beforeAutospacing="0" w:after="0" w:afterAutospacing="0"/>
        <w:jc w:val="both"/>
      </w:pPr>
      <w:r w:rsidRPr="00EA2612">
        <w:t>3. obvezu praćenja emisija</w:t>
      </w:r>
    </w:p>
    <w:p w14:paraId="19C201FC" w14:textId="77777777" w:rsidR="003F36BB" w:rsidRPr="00EA2612" w:rsidRDefault="003F36BB" w:rsidP="003F36BB">
      <w:pPr>
        <w:pStyle w:val="StandardWeb"/>
        <w:spacing w:before="0" w:beforeAutospacing="0" w:after="0" w:afterAutospacing="0"/>
        <w:jc w:val="both"/>
      </w:pPr>
      <w:r w:rsidRPr="00EA2612">
        <w:t>4. obvezu izvješćivanja</w:t>
      </w:r>
    </w:p>
    <w:p w14:paraId="42D2EC26" w14:textId="77777777" w:rsidR="003F36BB" w:rsidRPr="00EA2612" w:rsidRDefault="003F36BB" w:rsidP="003F36BB">
      <w:pPr>
        <w:pStyle w:val="StandardWeb"/>
        <w:spacing w:before="0" w:beforeAutospacing="0" w:after="0" w:afterAutospacing="0"/>
        <w:jc w:val="both"/>
      </w:pPr>
      <w:r w:rsidRPr="00EA2612">
        <w:t>5. obvezu predaje količine emisijskih jedinica, do 30. travnja svake godine, u iznosu koji odgovara ukupnoj emisiji stakleničkih plinova iz postrojenja iz prethodne kalendarske godine, verificirane u skladu s člankom 52. ovoga Zakona.</w:t>
      </w:r>
    </w:p>
    <w:p w14:paraId="30BA5236" w14:textId="77777777" w:rsidR="003F36BB" w:rsidRPr="00EA2612" w:rsidRDefault="003F36BB" w:rsidP="003F36BB">
      <w:pPr>
        <w:pStyle w:val="StandardWeb"/>
        <w:spacing w:before="0" w:beforeAutospacing="0" w:after="0" w:afterAutospacing="0"/>
        <w:jc w:val="both"/>
      </w:pPr>
      <w:r w:rsidRPr="00EA2612">
        <w:t>(2) Plan praćenja emisija stakleničkih plinova iz postrojenja sastavni je dio dozvole iz stavka 1. ovoga članka.</w:t>
      </w:r>
    </w:p>
    <w:p w14:paraId="76F0A460" w14:textId="77777777" w:rsidR="003F36BB" w:rsidRPr="00EA2612" w:rsidRDefault="003F36BB" w:rsidP="003F36BB">
      <w:pPr>
        <w:pStyle w:val="StandardWeb"/>
        <w:spacing w:before="0" w:beforeAutospacing="0" w:after="0" w:afterAutospacing="0"/>
        <w:jc w:val="both"/>
      </w:pPr>
      <w:r w:rsidRPr="00EA2612">
        <w:lastRenderedPageBreak/>
        <w:t>(3) Tijelo državne uprave nadležno za zaštitu okoliša izdaje dozvolu za emisije stakleničkih plinova za postrojenje, dio postrojenja ili više postrojenja na istoj lokaciji kojima upravlja isti operater ako utvrdi da je operater postrojenja sposoban obavljati praćenje i izvješćivanje o emisijama stakleničkih plinova, u skladu s odredbama ovoga Zakona.</w:t>
      </w:r>
    </w:p>
    <w:p w14:paraId="26F2137A" w14:textId="77777777" w:rsidR="001C52A4" w:rsidRPr="00EA2612" w:rsidRDefault="001C52A4" w:rsidP="00F81634">
      <w:pPr>
        <w:pStyle w:val="StandardWeb"/>
        <w:spacing w:before="0" w:beforeAutospacing="0" w:after="0" w:afterAutospacing="0"/>
        <w:jc w:val="both"/>
      </w:pPr>
    </w:p>
    <w:p w14:paraId="028809C9" w14:textId="77777777" w:rsidR="00164485" w:rsidRPr="00EA2612" w:rsidRDefault="00164485" w:rsidP="00F81634">
      <w:pPr>
        <w:pStyle w:val="StandardWeb"/>
        <w:spacing w:before="0" w:beforeAutospacing="0" w:after="0" w:afterAutospacing="0"/>
        <w:jc w:val="both"/>
        <w:rPr>
          <w:b/>
        </w:rPr>
      </w:pPr>
      <w:r w:rsidRPr="00EA2612">
        <w:rPr>
          <w:b/>
        </w:rPr>
        <w:t>Članak 33.</w:t>
      </w:r>
    </w:p>
    <w:p w14:paraId="37EC0B35" w14:textId="77777777" w:rsidR="007C3888" w:rsidRPr="00EA2612" w:rsidRDefault="007C3888" w:rsidP="00F81634">
      <w:pPr>
        <w:pStyle w:val="StandardWeb"/>
        <w:spacing w:before="0" w:beforeAutospacing="0" w:after="0" w:afterAutospacing="0"/>
        <w:jc w:val="both"/>
        <w:rPr>
          <w:b/>
        </w:rPr>
      </w:pPr>
    </w:p>
    <w:p w14:paraId="7576CA04" w14:textId="77777777" w:rsidR="00164485" w:rsidRPr="00EA2612" w:rsidRDefault="00164485" w:rsidP="00F81634">
      <w:pPr>
        <w:pStyle w:val="StandardWeb"/>
        <w:spacing w:before="0" w:beforeAutospacing="0" w:after="0" w:afterAutospacing="0"/>
        <w:jc w:val="both"/>
      </w:pPr>
      <w:r w:rsidRPr="00EA2612">
        <w:t>(1) Operater postrojenja dužan je u roku od osam dana obavijestiti tijelo državne uprave nadležno za zaštitu okoliša o planiranom datumu prestanka obavljanja djelatnosti u postrojenju. Obavijest o prestanku obavljanja djelatnosti u postrojenju u stečajnom postupku dostavlja stečajni upravitelj.</w:t>
      </w:r>
    </w:p>
    <w:p w14:paraId="69310385" w14:textId="77777777" w:rsidR="007C3888" w:rsidRPr="00EA2612" w:rsidRDefault="007C3888" w:rsidP="00F81634">
      <w:pPr>
        <w:pStyle w:val="StandardWeb"/>
        <w:spacing w:before="0" w:beforeAutospacing="0" w:after="0" w:afterAutospacing="0"/>
        <w:jc w:val="both"/>
      </w:pPr>
    </w:p>
    <w:p w14:paraId="18610020" w14:textId="77777777" w:rsidR="00164485" w:rsidRPr="00EA2612" w:rsidRDefault="00164485" w:rsidP="00F81634">
      <w:pPr>
        <w:pStyle w:val="StandardWeb"/>
        <w:spacing w:before="0" w:beforeAutospacing="0" w:after="0" w:afterAutospacing="0"/>
        <w:jc w:val="both"/>
      </w:pPr>
      <w:r w:rsidRPr="00EA2612">
        <w:t>(2) Tijelo državne uprave nadležno za zaštitu okoliša rješenjem će ukinuti dozvolu iz članka 28. ovoga Zakona u sljedećim slučajevima:</w:t>
      </w:r>
    </w:p>
    <w:p w14:paraId="5C4E9A4C" w14:textId="77777777" w:rsidR="0094504E" w:rsidRPr="00EA2612" w:rsidRDefault="0094504E" w:rsidP="00F81634">
      <w:pPr>
        <w:pStyle w:val="StandardWeb"/>
        <w:spacing w:before="0" w:beforeAutospacing="0" w:after="0" w:afterAutospacing="0"/>
        <w:jc w:val="both"/>
      </w:pPr>
    </w:p>
    <w:p w14:paraId="4E824B2C" w14:textId="77777777" w:rsidR="00164485" w:rsidRPr="00EA2612" w:rsidRDefault="007C3888" w:rsidP="00F81634">
      <w:pPr>
        <w:pStyle w:val="StandardWeb"/>
        <w:spacing w:before="0" w:beforeAutospacing="0" w:after="0" w:afterAutospacing="0"/>
        <w:jc w:val="both"/>
      </w:pPr>
      <w:r w:rsidRPr="00EA2612">
        <w:t>a)</w:t>
      </w:r>
      <w:r w:rsidR="00164485" w:rsidRPr="00EA2612">
        <w:t xml:space="preserve"> po primitku obavijesti iz stavka 1. ovoga članka</w:t>
      </w:r>
    </w:p>
    <w:p w14:paraId="778AB098" w14:textId="77777777" w:rsidR="0094504E" w:rsidRPr="00EA2612" w:rsidRDefault="0094504E" w:rsidP="00F81634">
      <w:pPr>
        <w:pStyle w:val="StandardWeb"/>
        <w:spacing w:before="0" w:beforeAutospacing="0" w:after="0" w:afterAutospacing="0"/>
        <w:jc w:val="both"/>
      </w:pPr>
    </w:p>
    <w:p w14:paraId="1EA5C0B7" w14:textId="77777777" w:rsidR="00164485" w:rsidRPr="00EA2612" w:rsidRDefault="007C3888" w:rsidP="00F81634">
      <w:pPr>
        <w:pStyle w:val="StandardWeb"/>
        <w:spacing w:before="0" w:beforeAutospacing="0" w:after="0" w:afterAutospacing="0"/>
        <w:jc w:val="both"/>
      </w:pPr>
      <w:r w:rsidRPr="00EA2612">
        <w:t>b)</w:t>
      </w:r>
      <w:r w:rsidR="00164485" w:rsidRPr="00EA2612">
        <w:t xml:space="preserve"> ako utvrdi da je postrojenje prestalo s radom u skladu s člankom 21. Odluke Komisije 2011/278/EU</w:t>
      </w:r>
    </w:p>
    <w:p w14:paraId="57DEEBF2" w14:textId="77777777" w:rsidR="0094504E" w:rsidRPr="00EA2612" w:rsidRDefault="0094504E" w:rsidP="00F81634">
      <w:pPr>
        <w:pStyle w:val="StandardWeb"/>
        <w:spacing w:before="0" w:beforeAutospacing="0" w:after="0" w:afterAutospacing="0"/>
        <w:jc w:val="both"/>
      </w:pPr>
    </w:p>
    <w:p w14:paraId="1E0E76FC" w14:textId="77777777" w:rsidR="00164485" w:rsidRPr="00EA2612" w:rsidRDefault="007C3888" w:rsidP="00F81634">
      <w:pPr>
        <w:pStyle w:val="StandardWeb"/>
        <w:spacing w:before="0" w:beforeAutospacing="0" w:after="0" w:afterAutospacing="0"/>
        <w:jc w:val="both"/>
      </w:pPr>
      <w:r w:rsidRPr="00EA2612">
        <w:t>c)</w:t>
      </w:r>
      <w:r w:rsidR="00164485" w:rsidRPr="00EA2612">
        <w:t xml:space="preserve"> ako utvrdi da operater postrojenja u svom radu krši propise iz područja zaštite okoliša.</w:t>
      </w:r>
    </w:p>
    <w:p w14:paraId="2BF773BF" w14:textId="77777777" w:rsidR="007C3888" w:rsidRPr="00EA2612" w:rsidRDefault="007C3888" w:rsidP="00F81634">
      <w:pPr>
        <w:pStyle w:val="StandardWeb"/>
        <w:spacing w:before="0" w:beforeAutospacing="0" w:after="0" w:afterAutospacing="0"/>
        <w:jc w:val="both"/>
      </w:pPr>
    </w:p>
    <w:p w14:paraId="4F2023D4" w14:textId="77777777" w:rsidR="00164485" w:rsidRPr="00EA2612" w:rsidRDefault="00164485" w:rsidP="00F81634">
      <w:pPr>
        <w:pStyle w:val="StandardWeb"/>
        <w:spacing w:before="0" w:beforeAutospacing="0" w:after="0" w:afterAutospacing="0"/>
        <w:jc w:val="both"/>
      </w:pPr>
      <w:r w:rsidRPr="00EA2612">
        <w:t>(3) Prijedlog za ukidanje dozvole iz članka 28. ovoga Zakona može podnijeti i tijelo državne uprave nadležno za inspekcijske poslove u području zaštite okoliša.</w:t>
      </w:r>
    </w:p>
    <w:p w14:paraId="1F0B53C2" w14:textId="77777777" w:rsidR="007C3888" w:rsidRPr="00EA2612" w:rsidRDefault="007C3888" w:rsidP="00F81634">
      <w:pPr>
        <w:pStyle w:val="StandardWeb"/>
        <w:spacing w:before="0" w:beforeAutospacing="0" w:after="0" w:afterAutospacing="0"/>
        <w:jc w:val="both"/>
      </w:pPr>
    </w:p>
    <w:p w14:paraId="109907DB" w14:textId="77777777" w:rsidR="00164485" w:rsidRPr="00EA2612" w:rsidRDefault="00164485" w:rsidP="00F81634">
      <w:pPr>
        <w:pStyle w:val="StandardWeb"/>
        <w:spacing w:before="0" w:beforeAutospacing="0" w:after="0" w:afterAutospacing="0"/>
        <w:jc w:val="both"/>
      </w:pPr>
      <w:r w:rsidRPr="00EA2612">
        <w:t>(4) Tijelo državne uprave nadležno za zaštitu okoliša dostavlja rješenje iz stavka 2. ovoga članka tijelu državne uprave nadležnom za inspekcijske poslove u području zaštite okoliša.</w:t>
      </w:r>
    </w:p>
    <w:p w14:paraId="59CF0FE2" w14:textId="77777777" w:rsidR="00164485" w:rsidRPr="00EA2612" w:rsidRDefault="00164485" w:rsidP="00F81634">
      <w:pPr>
        <w:pStyle w:val="StandardWeb"/>
        <w:spacing w:before="0" w:beforeAutospacing="0" w:after="0" w:afterAutospacing="0"/>
        <w:jc w:val="both"/>
      </w:pPr>
    </w:p>
    <w:p w14:paraId="77A13B32" w14:textId="77777777" w:rsidR="00164485" w:rsidRPr="00EA2612" w:rsidRDefault="00164485" w:rsidP="00F81634">
      <w:pPr>
        <w:pStyle w:val="StandardWeb"/>
        <w:spacing w:before="0" w:beforeAutospacing="0" w:after="0" w:afterAutospacing="0"/>
        <w:jc w:val="both"/>
        <w:rPr>
          <w:b/>
        </w:rPr>
      </w:pPr>
      <w:r w:rsidRPr="00EA2612">
        <w:rPr>
          <w:b/>
        </w:rPr>
        <w:t>Članak 34.</w:t>
      </w:r>
    </w:p>
    <w:p w14:paraId="7F68F528" w14:textId="77777777" w:rsidR="002C49DC" w:rsidRPr="00EA2612" w:rsidRDefault="002C49DC" w:rsidP="00F81634">
      <w:pPr>
        <w:pStyle w:val="StandardWeb"/>
        <w:spacing w:before="0" w:beforeAutospacing="0" w:after="0" w:afterAutospacing="0"/>
        <w:jc w:val="both"/>
        <w:rPr>
          <w:b/>
        </w:rPr>
      </w:pPr>
    </w:p>
    <w:p w14:paraId="7891F371" w14:textId="77777777" w:rsidR="00164485" w:rsidRPr="00EA2612" w:rsidRDefault="00164485" w:rsidP="00F81634">
      <w:pPr>
        <w:pStyle w:val="StandardWeb"/>
        <w:spacing w:before="0" w:beforeAutospacing="0" w:after="0" w:afterAutospacing="0"/>
        <w:jc w:val="both"/>
      </w:pPr>
      <w:r w:rsidRPr="00EA2612">
        <w:t>(1) U slučaju ukidanja dozvole iz članka 28. ovoga Zakona operater postrojenja dužan je izraditi verificirano izvješće o emisijama u skladu s odredbama iz članaka 51. i 52. ovoga Zakona za razdoblje od početka godine do dana izvršnosti rješenja iz članka 33. stavka 2. ovoga Zakona.</w:t>
      </w:r>
    </w:p>
    <w:p w14:paraId="12353642" w14:textId="77777777" w:rsidR="002C49DC" w:rsidRPr="00EA2612" w:rsidRDefault="002C49DC" w:rsidP="00F81634">
      <w:pPr>
        <w:pStyle w:val="StandardWeb"/>
        <w:spacing w:before="0" w:beforeAutospacing="0" w:after="0" w:afterAutospacing="0"/>
        <w:jc w:val="both"/>
      </w:pPr>
    </w:p>
    <w:p w14:paraId="1E6F2D5D" w14:textId="77777777" w:rsidR="00164485" w:rsidRPr="00EA2612" w:rsidRDefault="00164485" w:rsidP="00F81634">
      <w:pPr>
        <w:pStyle w:val="StandardWeb"/>
        <w:spacing w:before="0" w:beforeAutospacing="0" w:after="0" w:afterAutospacing="0"/>
        <w:jc w:val="both"/>
      </w:pPr>
      <w:r w:rsidRPr="00EA2612">
        <w:t>(2) Verificirano izvješće iz stavka 1. ovoga članka operater postrojenja dužan je dostaviti tijelu državne uprave nadležnom za zaštitu okoliša u roku od dva mjeseca od dana izvršnosti rješenja iz članka 33. stavka 2. ovoga Zakona.</w:t>
      </w:r>
    </w:p>
    <w:p w14:paraId="2A2C02C8" w14:textId="77777777" w:rsidR="002C49DC" w:rsidRPr="00EA2612" w:rsidRDefault="002C49DC" w:rsidP="00F81634">
      <w:pPr>
        <w:pStyle w:val="StandardWeb"/>
        <w:spacing w:before="0" w:beforeAutospacing="0" w:after="0" w:afterAutospacing="0"/>
        <w:jc w:val="both"/>
      </w:pPr>
    </w:p>
    <w:p w14:paraId="75737CC2" w14:textId="77777777" w:rsidR="00164485" w:rsidRPr="00EA2612" w:rsidRDefault="00164485" w:rsidP="00F81634">
      <w:pPr>
        <w:pStyle w:val="StandardWeb"/>
        <w:spacing w:before="0" w:beforeAutospacing="0" w:after="0" w:afterAutospacing="0"/>
        <w:jc w:val="both"/>
      </w:pPr>
      <w:r w:rsidRPr="00EA2612">
        <w:t>(3) Operater postrojenja dužan je predati količinu emisijskih jedinica u Registar Unije u iznosu koji odgovara ukupnoj emisiji stakleničkih plinova utvrđenih u izvješću iz stavka 2. ovoga članka u roku od 15 dana od dostave tog izvješća.</w:t>
      </w:r>
    </w:p>
    <w:p w14:paraId="6A8610F7" w14:textId="77777777" w:rsidR="002C49DC" w:rsidRPr="00EA2612" w:rsidRDefault="002C49DC" w:rsidP="00F81634">
      <w:pPr>
        <w:pStyle w:val="StandardWeb"/>
        <w:spacing w:before="0" w:beforeAutospacing="0" w:after="0" w:afterAutospacing="0"/>
        <w:jc w:val="both"/>
      </w:pPr>
    </w:p>
    <w:p w14:paraId="3445C28D" w14:textId="77777777" w:rsidR="00164485" w:rsidRPr="00EA2612" w:rsidRDefault="00164485" w:rsidP="00F81634">
      <w:pPr>
        <w:pStyle w:val="StandardWeb"/>
        <w:spacing w:before="0" w:beforeAutospacing="0" w:after="0" w:afterAutospacing="0"/>
        <w:jc w:val="both"/>
      </w:pPr>
      <w:r w:rsidRPr="00EA2612">
        <w:t>(4) Emisijske jedinice raspodijeljene operateru postrojenja iz članka 33. ovoga Zakona vrijede do kraja razdoblja trgovanja u skladu s rješenjem iz članka 36. stavka 2. ili članka 37. stavka 2. ovoga Zakona.</w:t>
      </w:r>
    </w:p>
    <w:p w14:paraId="7345677F" w14:textId="77777777" w:rsidR="002C49DC" w:rsidRPr="00EA2612" w:rsidRDefault="002C49DC" w:rsidP="00F81634">
      <w:pPr>
        <w:pStyle w:val="StandardWeb"/>
        <w:spacing w:before="0" w:beforeAutospacing="0" w:after="0" w:afterAutospacing="0"/>
        <w:jc w:val="both"/>
      </w:pPr>
    </w:p>
    <w:p w14:paraId="48A06FE4" w14:textId="77777777" w:rsidR="00164485" w:rsidRPr="00EA2612" w:rsidRDefault="00164485" w:rsidP="00F81634">
      <w:pPr>
        <w:pStyle w:val="StandardWeb"/>
        <w:spacing w:before="0" w:beforeAutospacing="0" w:after="0" w:afterAutospacing="0"/>
        <w:jc w:val="both"/>
      </w:pPr>
      <w:r w:rsidRPr="00EA2612">
        <w:t>(5) Operateru postrojenja ne dodjeljuju se besplatno emisijske jedinice od kalendarske godine koja slijedi godinu u kojoj je postrojenje prestalo s obavljanjem djelatnosti.</w:t>
      </w:r>
    </w:p>
    <w:p w14:paraId="4DF1684D" w14:textId="77777777" w:rsidR="00164485" w:rsidRPr="00EA2612" w:rsidRDefault="00164485" w:rsidP="00F81634">
      <w:pPr>
        <w:pStyle w:val="StandardWeb"/>
        <w:spacing w:before="0" w:beforeAutospacing="0" w:after="0" w:afterAutospacing="0"/>
        <w:jc w:val="both"/>
      </w:pPr>
    </w:p>
    <w:p w14:paraId="413B3015" w14:textId="77777777" w:rsidR="00164485" w:rsidRPr="00EA2612" w:rsidRDefault="00164485" w:rsidP="00F81634">
      <w:pPr>
        <w:pStyle w:val="StandardWeb"/>
        <w:spacing w:before="0" w:beforeAutospacing="0" w:after="0" w:afterAutospacing="0"/>
        <w:jc w:val="both"/>
        <w:rPr>
          <w:b/>
        </w:rPr>
      </w:pPr>
      <w:r w:rsidRPr="00EA2612">
        <w:rPr>
          <w:b/>
        </w:rPr>
        <w:t>Članak 35.</w:t>
      </w:r>
    </w:p>
    <w:p w14:paraId="16B074DE" w14:textId="77777777" w:rsidR="002C49DC" w:rsidRPr="00EA2612" w:rsidRDefault="002C49DC" w:rsidP="00F81634">
      <w:pPr>
        <w:pStyle w:val="StandardWeb"/>
        <w:spacing w:before="0" w:beforeAutospacing="0" w:after="0" w:afterAutospacing="0"/>
        <w:jc w:val="both"/>
        <w:rPr>
          <w:b/>
        </w:rPr>
      </w:pPr>
    </w:p>
    <w:p w14:paraId="0A8016F5" w14:textId="77777777" w:rsidR="00164485" w:rsidRPr="00EA2612" w:rsidRDefault="00164485" w:rsidP="00F81634">
      <w:pPr>
        <w:pStyle w:val="StandardWeb"/>
        <w:spacing w:before="0" w:beforeAutospacing="0" w:after="0" w:afterAutospacing="0"/>
        <w:jc w:val="both"/>
      </w:pPr>
      <w:r w:rsidRPr="00EA2612">
        <w:lastRenderedPageBreak/>
        <w:t>(1) Operaterima postrojenja koji imaju dozvolu iz članka 28. ovoga Zakona i operatorima zrakoplova koji imaju odobren plan praćenja u skladu s člankom 44. ovoga Zakona raspodjeljuju se emisijske jedinice.</w:t>
      </w:r>
    </w:p>
    <w:p w14:paraId="6EFD7238" w14:textId="77777777" w:rsidR="002C49DC" w:rsidRPr="00EA2612" w:rsidRDefault="002C49DC" w:rsidP="00F81634">
      <w:pPr>
        <w:pStyle w:val="StandardWeb"/>
        <w:spacing w:before="0" w:beforeAutospacing="0" w:after="0" w:afterAutospacing="0"/>
        <w:jc w:val="both"/>
      </w:pPr>
    </w:p>
    <w:p w14:paraId="0C13B78C" w14:textId="77777777" w:rsidR="00164485" w:rsidRPr="00EA2612" w:rsidRDefault="00164485" w:rsidP="00F81634">
      <w:pPr>
        <w:pStyle w:val="StandardWeb"/>
        <w:spacing w:before="0" w:beforeAutospacing="0" w:after="0" w:afterAutospacing="0"/>
        <w:jc w:val="both"/>
      </w:pPr>
      <w:r w:rsidRPr="00EA2612">
        <w:t>(2) Za svako razdoblje trgovanja raspodjela emisijskih jedinica provodi se prodajom putem dražbe, ako ovim Zakonom nije određeno da se dodjeljuju besplatno.</w:t>
      </w:r>
    </w:p>
    <w:p w14:paraId="6B752A3B" w14:textId="77777777" w:rsidR="002C49DC" w:rsidRPr="00EA2612" w:rsidRDefault="002C49DC" w:rsidP="00F81634">
      <w:pPr>
        <w:pStyle w:val="StandardWeb"/>
        <w:spacing w:before="0" w:beforeAutospacing="0" w:after="0" w:afterAutospacing="0"/>
        <w:jc w:val="both"/>
      </w:pPr>
    </w:p>
    <w:p w14:paraId="08E2185E" w14:textId="77777777" w:rsidR="00164485" w:rsidRPr="00EA2612" w:rsidRDefault="00164485" w:rsidP="00F81634">
      <w:pPr>
        <w:pStyle w:val="StandardWeb"/>
        <w:spacing w:before="0" w:beforeAutospacing="0" w:after="0" w:afterAutospacing="0"/>
        <w:jc w:val="both"/>
      </w:pPr>
      <w:r w:rsidRPr="00EA2612">
        <w:t>(3) Operateru postrojenja za proizvodnju električne energije, uključujući nova postrojenja za proizvodnju električne energije, postrojenja za hvatanje, transport ili skladištenje ugljikova dioksida emisijske jedinice ne mogu se dodijeliti besplatno.</w:t>
      </w:r>
    </w:p>
    <w:p w14:paraId="64CD763C" w14:textId="77777777" w:rsidR="002C49DC" w:rsidRPr="00EA2612" w:rsidRDefault="002C49DC" w:rsidP="00F81634">
      <w:pPr>
        <w:pStyle w:val="StandardWeb"/>
        <w:spacing w:before="0" w:beforeAutospacing="0" w:after="0" w:afterAutospacing="0"/>
        <w:jc w:val="both"/>
      </w:pPr>
    </w:p>
    <w:p w14:paraId="393DBC75" w14:textId="77777777" w:rsidR="00164485" w:rsidRPr="00EA2612" w:rsidRDefault="00164485" w:rsidP="00F81634">
      <w:pPr>
        <w:pStyle w:val="StandardWeb"/>
        <w:spacing w:before="0" w:beforeAutospacing="0" w:after="0" w:afterAutospacing="0"/>
        <w:jc w:val="both"/>
      </w:pPr>
      <w:r w:rsidRPr="00EA2612">
        <w:t>(4) Operateru postrojenja, osim postrojenja iz stavka 3. ovoga članka, a uključujući postrojenja za proizvodnju električne energije iz otpadnih plinova, postrojenja za centralno grijanje (toplane) i postrojenja visokoučinkovite kogeneracije samo u odnosu na proizvodnju energije za grijanje i hlađenje, emisijske jedinice dodjeljuju se besplatno u određenom iznosu u skladu sa stavkom 5. ovoga članka.</w:t>
      </w:r>
    </w:p>
    <w:p w14:paraId="1073941F" w14:textId="77777777" w:rsidR="002C49DC" w:rsidRPr="00EA2612" w:rsidRDefault="002C49DC" w:rsidP="00F81634">
      <w:pPr>
        <w:pStyle w:val="StandardWeb"/>
        <w:spacing w:before="0" w:beforeAutospacing="0" w:after="0" w:afterAutospacing="0"/>
        <w:jc w:val="both"/>
      </w:pPr>
    </w:p>
    <w:p w14:paraId="3D0624E8" w14:textId="77777777" w:rsidR="00164485" w:rsidRPr="00EA2612" w:rsidRDefault="00164485" w:rsidP="00F81634">
      <w:pPr>
        <w:pStyle w:val="StandardWeb"/>
        <w:spacing w:before="0" w:beforeAutospacing="0" w:after="0" w:afterAutospacing="0"/>
        <w:jc w:val="both"/>
      </w:pPr>
      <w:r w:rsidRPr="00EA2612">
        <w:t>(5) U 2013. godini količina emisijskih jedinica koja se dodijelila besplatno iznosila je 80 % od količine utvrđene u skladu s odredbama Odluke Komisije 2011/278/EU i važećim uputama Europske komisije donesenim na temelju Komisije 2011/278/EU. Svake sljedeće godine količina emisijskih jedinica koja se dodjeljuje besplatno smanjuje se za jednake iznose tako da u 2020. godini iznosi 30 % od količine utvrđene u skladu s odredbama Odluke Komisije 2011/278/EU.</w:t>
      </w:r>
    </w:p>
    <w:p w14:paraId="2FC2A23D" w14:textId="77777777" w:rsidR="002C49DC" w:rsidRPr="00EA2612" w:rsidRDefault="002C49DC" w:rsidP="00F81634">
      <w:pPr>
        <w:pStyle w:val="StandardWeb"/>
        <w:spacing w:before="0" w:beforeAutospacing="0" w:after="0" w:afterAutospacing="0"/>
        <w:jc w:val="both"/>
      </w:pPr>
    </w:p>
    <w:p w14:paraId="58D6BC59" w14:textId="77777777" w:rsidR="00164485" w:rsidRPr="00EA2612" w:rsidRDefault="00164485" w:rsidP="00F81634">
      <w:pPr>
        <w:pStyle w:val="StandardWeb"/>
        <w:spacing w:before="0" w:beforeAutospacing="0" w:after="0" w:afterAutospacing="0"/>
        <w:jc w:val="both"/>
      </w:pPr>
      <w:r w:rsidRPr="00EA2612">
        <w:t>(6) Od 2021. do 2025. godine količina emisijskih jedinica koja će se dodijeliti besplatno iznosi 30 % od količine utvrđene u skladu s odredbama Uredbe Komisije (EU) 2019/331 i važećim uputama Europske komisije donesenim na temelju Uredbe Komisije (EU) 2019/331.</w:t>
      </w:r>
    </w:p>
    <w:p w14:paraId="41049965" w14:textId="77777777" w:rsidR="002C49DC" w:rsidRPr="00EA2612" w:rsidRDefault="002C49DC" w:rsidP="00F81634">
      <w:pPr>
        <w:pStyle w:val="StandardWeb"/>
        <w:spacing w:before="0" w:beforeAutospacing="0" w:after="0" w:afterAutospacing="0"/>
        <w:jc w:val="both"/>
      </w:pPr>
    </w:p>
    <w:p w14:paraId="687D8338" w14:textId="77777777" w:rsidR="00164485" w:rsidRPr="00EA2612" w:rsidRDefault="00164485" w:rsidP="00F81634">
      <w:pPr>
        <w:pStyle w:val="StandardWeb"/>
        <w:spacing w:before="0" w:beforeAutospacing="0" w:after="0" w:afterAutospacing="0"/>
        <w:jc w:val="both"/>
      </w:pPr>
      <w:r w:rsidRPr="00EA2612">
        <w:t>(7) Iznimno od stavaka 3. i 4. ovoga članka, operaterima postrojenja koji obavljaju djelatnost u sektorima ili podsektorima koji su izloženi velikom riziku od izmještanja emisija stakleničkih plinova u treće zemlje količina emisijskih jedinica koja će se dodijeliti besplatno iznosi 100 % od količine utvrđene u skladu s odredbama Odluke Komisije 2011/278/EU, Uredbe Komisije (EU) 2019/331 i važećim uputama Europske komisije donesenim na temelju Odluke Komisije 2011/278/EU i Uredbe Komisije (EU) 2019/331.</w:t>
      </w:r>
    </w:p>
    <w:p w14:paraId="321FD8C8" w14:textId="77777777" w:rsidR="002C49DC" w:rsidRPr="00EA2612" w:rsidRDefault="002C49DC" w:rsidP="00F81634">
      <w:pPr>
        <w:pStyle w:val="StandardWeb"/>
        <w:spacing w:before="0" w:beforeAutospacing="0" w:after="0" w:afterAutospacing="0"/>
        <w:jc w:val="both"/>
      </w:pPr>
    </w:p>
    <w:p w14:paraId="0ACC378B" w14:textId="77777777" w:rsidR="00164485" w:rsidRPr="00EA2612" w:rsidRDefault="00164485" w:rsidP="00F81634">
      <w:pPr>
        <w:pStyle w:val="StandardWeb"/>
        <w:spacing w:before="0" w:beforeAutospacing="0" w:after="0" w:afterAutospacing="0"/>
        <w:jc w:val="both"/>
      </w:pPr>
      <w:r w:rsidRPr="00EA2612">
        <w:t>(8) Emisijske jedinice koje se izdaju od 1. siječnja 2021. nadalje uključuju naznaku o tome u kojem su desetogodišnjem razdoblju od 1. siječnja 2021. nadalje izdane, te su valjane za emisije od prve godine toga razdoblja nadalje.</w:t>
      </w:r>
    </w:p>
    <w:p w14:paraId="577B7C87" w14:textId="77777777" w:rsidR="00164485" w:rsidRPr="00EA2612" w:rsidRDefault="00164485" w:rsidP="00F81634">
      <w:pPr>
        <w:pStyle w:val="StandardWeb"/>
        <w:spacing w:before="0" w:beforeAutospacing="0" w:after="0" w:afterAutospacing="0"/>
        <w:jc w:val="both"/>
      </w:pPr>
      <w:r w:rsidRPr="00EA2612">
        <w:t xml:space="preserve"> </w:t>
      </w:r>
    </w:p>
    <w:p w14:paraId="37652740" w14:textId="77777777" w:rsidR="00164485" w:rsidRPr="00EA2612" w:rsidRDefault="00164485" w:rsidP="00F81634">
      <w:pPr>
        <w:pStyle w:val="StandardWeb"/>
        <w:spacing w:before="0" w:beforeAutospacing="0" w:after="0" w:afterAutospacing="0"/>
        <w:jc w:val="both"/>
        <w:rPr>
          <w:b/>
        </w:rPr>
      </w:pPr>
      <w:r w:rsidRPr="00EA2612">
        <w:rPr>
          <w:b/>
        </w:rPr>
        <w:t>Članak 36.</w:t>
      </w:r>
    </w:p>
    <w:p w14:paraId="3E9FA4C8" w14:textId="77777777" w:rsidR="002C49DC" w:rsidRPr="00EA2612" w:rsidRDefault="002C49DC" w:rsidP="00F81634">
      <w:pPr>
        <w:pStyle w:val="StandardWeb"/>
        <w:spacing w:before="0" w:beforeAutospacing="0" w:after="0" w:afterAutospacing="0"/>
        <w:jc w:val="both"/>
        <w:rPr>
          <w:b/>
        </w:rPr>
      </w:pPr>
    </w:p>
    <w:p w14:paraId="0D816107" w14:textId="77777777" w:rsidR="00164485" w:rsidRPr="00EA2612" w:rsidRDefault="00164485" w:rsidP="00F81634">
      <w:pPr>
        <w:pStyle w:val="StandardWeb"/>
        <w:spacing w:before="0" w:beforeAutospacing="0" w:after="0" w:afterAutospacing="0"/>
        <w:jc w:val="both"/>
      </w:pPr>
      <w:r w:rsidRPr="00EA2612">
        <w:t>(1) Za provedbu Odluke Komisije 2011/278/EU i važećih uputa Europske komisije donesenih na temelju Odluke Komisije 2011/278/EU nadležno je tijelo državne uprave nadležno za zaštitu okoliša.</w:t>
      </w:r>
    </w:p>
    <w:p w14:paraId="37741140" w14:textId="77777777" w:rsidR="002C49DC" w:rsidRPr="00EA2612" w:rsidRDefault="002C49DC" w:rsidP="00F81634">
      <w:pPr>
        <w:pStyle w:val="StandardWeb"/>
        <w:spacing w:before="0" w:beforeAutospacing="0" w:after="0" w:afterAutospacing="0"/>
        <w:jc w:val="both"/>
      </w:pPr>
    </w:p>
    <w:p w14:paraId="7AC69791" w14:textId="77777777" w:rsidR="00164485" w:rsidRPr="00EA2612" w:rsidRDefault="00164485" w:rsidP="00F81634">
      <w:pPr>
        <w:pStyle w:val="StandardWeb"/>
        <w:spacing w:before="0" w:beforeAutospacing="0" w:after="0" w:afterAutospacing="0"/>
        <w:jc w:val="both"/>
      </w:pPr>
      <w:r w:rsidRPr="00EA2612">
        <w:t>(2) U svrhu provedbe Odluke Komisije 2011/278/EU tijelo državne uprave nadležno za zaštitu okoliša dostavlja Europskoj komisiji odgovarajuće obavijesti o preliminarnom izračunu količina emisijskih jedinica koje se dodjeljuju besplatno i donosi rješenja kojima se određuje količina emisijskih jedinica za razdoblje od 2013. do 2020. godine koja se dodjeljuje besplatno:</w:t>
      </w:r>
    </w:p>
    <w:p w14:paraId="2FB19548" w14:textId="77777777" w:rsidR="00164485" w:rsidRPr="00EA2612" w:rsidRDefault="002C49DC" w:rsidP="00F81634">
      <w:pPr>
        <w:pStyle w:val="StandardWeb"/>
        <w:spacing w:before="0" w:beforeAutospacing="0" w:after="0" w:afterAutospacing="0"/>
        <w:jc w:val="both"/>
      </w:pPr>
      <w:r w:rsidRPr="00EA2612">
        <w:t>a)</w:t>
      </w:r>
      <w:r w:rsidR="00164485" w:rsidRPr="00EA2612">
        <w:t xml:space="preserve"> operaterima postojećih postrojenja u skladu s člancima 5. do 16. Odluke Komisije 2011/278/EU</w:t>
      </w:r>
    </w:p>
    <w:p w14:paraId="4AB8AB85" w14:textId="77777777" w:rsidR="00164485" w:rsidRPr="00EA2612" w:rsidRDefault="002C49DC" w:rsidP="00F81634">
      <w:pPr>
        <w:pStyle w:val="StandardWeb"/>
        <w:spacing w:before="0" w:beforeAutospacing="0" w:after="0" w:afterAutospacing="0"/>
        <w:jc w:val="both"/>
      </w:pPr>
      <w:r w:rsidRPr="00EA2612">
        <w:lastRenderedPageBreak/>
        <w:t>b)</w:t>
      </w:r>
      <w:r w:rsidR="00164485" w:rsidRPr="00EA2612">
        <w:t xml:space="preserve"> operaterima novih postrojenja u skladu s člancima 17. do 19. Odluke Komisije 2011/278/EU</w:t>
      </w:r>
    </w:p>
    <w:p w14:paraId="2998E848" w14:textId="77777777" w:rsidR="00164485" w:rsidRPr="00EA2612" w:rsidRDefault="002C49DC" w:rsidP="00F81634">
      <w:pPr>
        <w:pStyle w:val="StandardWeb"/>
        <w:spacing w:before="0" w:beforeAutospacing="0" w:after="0" w:afterAutospacing="0"/>
        <w:jc w:val="both"/>
      </w:pPr>
      <w:r w:rsidRPr="00EA2612">
        <w:t>c)</w:t>
      </w:r>
      <w:r w:rsidR="00164485" w:rsidRPr="00EA2612">
        <w:t xml:space="preserve"> operaterima postrojenja u slučaju značajnog povećanja kapaciteta postrojenja u skladu s člankom 20. Odluke Komisije 2011/278/EU i važećim uputama Europske komisije o besplatnoj dodjeli emisijskih jedinica</w:t>
      </w:r>
    </w:p>
    <w:p w14:paraId="6A13D943" w14:textId="77777777" w:rsidR="00164485" w:rsidRPr="00EA2612" w:rsidRDefault="002C49DC" w:rsidP="00F81634">
      <w:pPr>
        <w:pStyle w:val="StandardWeb"/>
        <w:spacing w:before="0" w:beforeAutospacing="0" w:after="0" w:afterAutospacing="0"/>
        <w:jc w:val="both"/>
      </w:pPr>
      <w:r w:rsidRPr="00EA2612">
        <w:t>d)</w:t>
      </w:r>
      <w:r w:rsidR="00164485" w:rsidRPr="00EA2612">
        <w:t xml:space="preserve"> operaterima postrojenja u slučaju značajnog smanjenja kapaciteta postrojenja u skladu s člankom 21. Odluke Komisije 2011/278/EU i važećim uputama Europske komisije donesenim na temelju Odluke Komisije 2011/278/EU</w:t>
      </w:r>
    </w:p>
    <w:p w14:paraId="1682C7A5" w14:textId="77777777" w:rsidR="00164485" w:rsidRPr="00EA2612" w:rsidRDefault="002C49DC" w:rsidP="00F81634">
      <w:pPr>
        <w:pStyle w:val="StandardWeb"/>
        <w:spacing w:before="0" w:beforeAutospacing="0" w:after="0" w:afterAutospacing="0"/>
        <w:jc w:val="both"/>
      </w:pPr>
      <w:r w:rsidRPr="00EA2612">
        <w:t>e)</w:t>
      </w:r>
      <w:r w:rsidR="00164485" w:rsidRPr="00EA2612">
        <w:t xml:space="preserve"> operaterima postrojenja u slučaju djelomičnog prestanka rada postrojenja u skladu s člankom 23. Odluke Komisije 2011/278/EU i važećim uputama Europske komisije donesenim na temelju Odluke Komisije 2011/278/EU</w:t>
      </w:r>
    </w:p>
    <w:p w14:paraId="3231B26D" w14:textId="77777777" w:rsidR="00164485" w:rsidRPr="00EA2612" w:rsidRDefault="002C49DC" w:rsidP="00F81634">
      <w:pPr>
        <w:pStyle w:val="StandardWeb"/>
        <w:spacing w:before="0" w:beforeAutospacing="0" w:after="0" w:afterAutospacing="0"/>
        <w:jc w:val="both"/>
      </w:pPr>
      <w:r w:rsidRPr="00EA2612">
        <w:t>g)</w:t>
      </w:r>
      <w:r w:rsidR="00164485" w:rsidRPr="00EA2612">
        <w:t xml:space="preserve"> operaterima postrojenja u slučaju naknadnog povećanja razine djelatnosti postrojenja u skladu s člankom 23. Odluke Komisije 2011/278/EU i važećim uputama Europske komisije donesenim na temelju Odluke Komisije 2011/278/EU.</w:t>
      </w:r>
    </w:p>
    <w:p w14:paraId="3796BCE4" w14:textId="77777777" w:rsidR="002C49DC" w:rsidRPr="00EA2612" w:rsidRDefault="002C49DC" w:rsidP="00F81634">
      <w:pPr>
        <w:pStyle w:val="StandardWeb"/>
        <w:spacing w:before="0" w:beforeAutospacing="0" w:after="0" w:afterAutospacing="0"/>
        <w:jc w:val="both"/>
      </w:pPr>
    </w:p>
    <w:p w14:paraId="2CD940A2" w14:textId="77777777" w:rsidR="00164485" w:rsidRPr="00EA2612" w:rsidRDefault="00164485" w:rsidP="00F81634">
      <w:pPr>
        <w:pStyle w:val="StandardWeb"/>
        <w:spacing w:before="0" w:beforeAutospacing="0" w:after="0" w:afterAutospacing="0"/>
        <w:jc w:val="both"/>
      </w:pPr>
      <w:r w:rsidRPr="00EA2612">
        <w:t>(3) U slučaju iz stavka 2. ovoga članka, tijelo državne uprave nadležno za zaštitu okoliša, na temelju obavijesti operatera postrojenja, ili ako na drugi način utvrdi da su ispunjeni uvjeti iz članaka 20. do 22. ili 23. Odluke Komisije 2011/278/EU, po službenoj dužnosti donosi rješenje.</w:t>
      </w:r>
    </w:p>
    <w:p w14:paraId="25915D78" w14:textId="77777777" w:rsidR="002C49DC" w:rsidRPr="00EA2612" w:rsidRDefault="002C49DC" w:rsidP="00F81634">
      <w:pPr>
        <w:pStyle w:val="StandardWeb"/>
        <w:spacing w:before="0" w:beforeAutospacing="0" w:after="0" w:afterAutospacing="0"/>
        <w:jc w:val="both"/>
      </w:pPr>
    </w:p>
    <w:p w14:paraId="54BB9D88" w14:textId="77777777" w:rsidR="00164485" w:rsidRPr="00EA2612" w:rsidRDefault="00164485" w:rsidP="00F81634">
      <w:pPr>
        <w:pStyle w:val="StandardWeb"/>
        <w:spacing w:before="0" w:beforeAutospacing="0" w:after="0" w:afterAutospacing="0"/>
        <w:jc w:val="both"/>
      </w:pPr>
      <w:r w:rsidRPr="00EA2612">
        <w:t>(4) Tijelo državne uprave nadležno za zaštitu okoliša dostavlja rješenje iz stavaka 2. i 3. ovoga članka u roku od osam dana tijelu državne uprave nadležnom za inspekcijske poslove u području zaštite okoliša.</w:t>
      </w:r>
    </w:p>
    <w:p w14:paraId="3C975B8C" w14:textId="77777777" w:rsidR="002C49DC" w:rsidRPr="00EA2612" w:rsidRDefault="002C49DC" w:rsidP="00F81634">
      <w:pPr>
        <w:pStyle w:val="StandardWeb"/>
        <w:spacing w:before="0" w:beforeAutospacing="0" w:after="0" w:afterAutospacing="0"/>
        <w:jc w:val="both"/>
      </w:pPr>
    </w:p>
    <w:p w14:paraId="159FEE57" w14:textId="77777777" w:rsidR="00164485" w:rsidRPr="00EA2612" w:rsidRDefault="00164485" w:rsidP="00F81634">
      <w:pPr>
        <w:pStyle w:val="StandardWeb"/>
        <w:spacing w:before="0" w:beforeAutospacing="0" w:after="0" w:afterAutospacing="0"/>
        <w:jc w:val="both"/>
      </w:pPr>
      <w:r w:rsidRPr="00EA2612">
        <w:t>(5) Postojeće postrojenje iz stavka 2. ovoga članka je svako postrojenje u kojem se obavlja djelatnost kojom se ispuštaju staklenički plinovi i:</w:t>
      </w:r>
    </w:p>
    <w:p w14:paraId="33874956" w14:textId="77777777" w:rsidR="00164485" w:rsidRPr="00EA2612" w:rsidRDefault="002C49DC" w:rsidP="00F81634">
      <w:pPr>
        <w:pStyle w:val="StandardWeb"/>
        <w:spacing w:before="0" w:beforeAutospacing="0" w:after="0" w:afterAutospacing="0"/>
        <w:jc w:val="both"/>
      </w:pPr>
      <w:r w:rsidRPr="00EA2612">
        <w:t>a)</w:t>
      </w:r>
      <w:r w:rsidR="00164485" w:rsidRPr="00EA2612">
        <w:t xml:space="preserve"> koje je ishodilo dozvolu za emisije stakleničkih plinova do 30. lipnja 2011. godine ili</w:t>
      </w:r>
    </w:p>
    <w:p w14:paraId="681537E4" w14:textId="77777777" w:rsidR="00164485" w:rsidRPr="00EA2612" w:rsidRDefault="002C49DC" w:rsidP="00F81634">
      <w:pPr>
        <w:pStyle w:val="StandardWeb"/>
        <w:spacing w:before="0" w:beforeAutospacing="0" w:after="0" w:afterAutospacing="0"/>
        <w:jc w:val="both"/>
      </w:pPr>
      <w:r w:rsidRPr="00EA2612">
        <w:t>b)</w:t>
      </w:r>
      <w:r w:rsidR="00164485" w:rsidRPr="00EA2612">
        <w:t xml:space="preserve"> koje je ishodilo odgovarajući akt prema propisu kojim se uređuje gradnja i zaštita okoliša do 30. lipnja 2011. i ispunjava sve uvjete za dobivanje dozvole za emisije stakleničkih plinova prema ovom Zakonu.</w:t>
      </w:r>
    </w:p>
    <w:p w14:paraId="110E02E4" w14:textId="77777777" w:rsidR="002C49DC" w:rsidRPr="00EA2612" w:rsidRDefault="002C49DC" w:rsidP="00F81634">
      <w:pPr>
        <w:pStyle w:val="StandardWeb"/>
        <w:spacing w:before="0" w:beforeAutospacing="0" w:after="0" w:afterAutospacing="0"/>
        <w:jc w:val="both"/>
      </w:pPr>
    </w:p>
    <w:p w14:paraId="6191AF3B" w14:textId="77777777" w:rsidR="00164485" w:rsidRPr="00EA2612" w:rsidRDefault="00164485" w:rsidP="00F81634">
      <w:pPr>
        <w:pStyle w:val="StandardWeb"/>
        <w:spacing w:before="0" w:beforeAutospacing="0" w:after="0" w:afterAutospacing="0"/>
        <w:jc w:val="both"/>
      </w:pPr>
      <w:r w:rsidRPr="00EA2612">
        <w:t>(6) Operater je dužan do 31. prosinca svake godine obavijestiti tijelo državne uprave nadležno za zaštitu okoliša o djelomičnom prestanku s radom postrojenja u skladu s člankom 23. Odluke Komisije 2011/278/EU i važećim uputama Europske komisije donesenim na temelju Odluke Komisije 2011/278/EU.</w:t>
      </w:r>
    </w:p>
    <w:p w14:paraId="2CFC5270" w14:textId="77777777" w:rsidR="002C49DC" w:rsidRPr="00EA2612" w:rsidRDefault="002C49DC" w:rsidP="00F81634">
      <w:pPr>
        <w:pStyle w:val="StandardWeb"/>
        <w:spacing w:before="0" w:beforeAutospacing="0" w:after="0" w:afterAutospacing="0"/>
        <w:jc w:val="both"/>
      </w:pPr>
    </w:p>
    <w:p w14:paraId="66F34AA8" w14:textId="77777777" w:rsidR="00164485" w:rsidRPr="00EA2612" w:rsidRDefault="00164485" w:rsidP="00F81634">
      <w:pPr>
        <w:pStyle w:val="StandardWeb"/>
        <w:spacing w:before="0" w:beforeAutospacing="0" w:after="0" w:afterAutospacing="0"/>
        <w:jc w:val="both"/>
      </w:pPr>
      <w:r w:rsidRPr="00EA2612">
        <w:t>(7) U svrhu provedbe Odluke Komisije 2011/278/EZ i važećih uputa Europske komisije donesenih na temelju Odluke Komisije 2011/278/EU i ovoga Zakona tijelo državne uprave nadležno za zaštitu okoliša surađuje s tijelom državne uprave nadležnim za poslove gospodarstva.</w:t>
      </w:r>
    </w:p>
    <w:p w14:paraId="1E84032C" w14:textId="77777777" w:rsidR="002C49DC" w:rsidRPr="00EA2612" w:rsidRDefault="002C49DC" w:rsidP="00F81634">
      <w:pPr>
        <w:pStyle w:val="StandardWeb"/>
        <w:spacing w:before="0" w:beforeAutospacing="0" w:after="0" w:afterAutospacing="0"/>
        <w:jc w:val="both"/>
      </w:pPr>
    </w:p>
    <w:p w14:paraId="497A774A" w14:textId="77777777" w:rsidR="00164485" w:rsidRPr="00EA2612" w:rsidRDefault="00164485" w:rsidP="00F81634">
      <w:pPr>
        <w:pStyle w:val="StandardWeb"/>
        <w:spacing w:before="0" w:beforeAutospacing="0" w:after="0" w:afterAutospacing="0"/>
        <w:jc w:val="both"/>
        <w:rPr>
          <w:b/>
        </w:rPr>
      </w:pPr>
      <w:r w:rsidRPr="00EA2612">
        <w:rPr>
          <w:b/>
        </w:rPr>
        <w:t>Članak 37.</w:t>
      </w:r>
    </w:p>
    <w:p w14:paraId="7A3F3695" w14:textId="77777777" w:rsidR="002C49DC" w:rsidRPr="00EA2612" w:rsidRDefault="002C49DC" w:rsidP="00F81634">
      <w:pPr>
        <w:pStyle w:val="StandardWeb"/>
        <w:spacing w:before="0" w:beforeAutospacing="0" w:after="0" w:afterAutospacing="0"/>
        <w:jc w:val="both"/>
        <w:rPr>
          <w:b/>
        </w:rPr>
      </w:pPr>
    </w:p>
    <w:p w14:paraId="661DF720" w14:textId="77777777" w:rsidR="00164485" w:rsidRPr="00EA2612" w:rsidRDefault="00164485" w:rsidP="00F81634">
      <w:pPr>
        <w:pStyle w:val="StandardWeb"/>
        <w:spacing w:before="0" w:beforeAutospacing="0" w:after="0" w:afterAutospacing="0"/>
        <w:jc w:val="both"/>
      </w:pPr>
      <w:r w:rsidRPr="00EA2612">
        <w:t>(1) Za provedbu Uredbe Komisije (EU) 2019/331 i važećih uputa Europske komisije donesenih na temelju Uredbe Komisije (EU) 2019/331 nadležno je tijelo državne uprave nadležno za zaštitu okoliša.</w:t>
      </w:r>
    </w:p>
    <w:p w14:paraId="269E705A" w14:textId="77777777" w:rsidR="002C49DC" w:rsidRPr="00EA2612" w:rsidRDefault="002C49DC" w:rsidP="00F81634">
      <w:pPr>
        <w:pStyle w:val="StandardWeb"/>
        <w:spacing w:before="0" w:beforeAutospacing="0" w:after="0" w:afterAutospacing="0"/>
        <w:jc w:val="both"/>
      </w:pPr>
    </w:p>
    <w:p w14:paraId="2748EB7D" w14:textId="77777777" w:rsidR="00164485" w:rsidRPr="00EA2612" w:rsidRDefault="00164485" w:rsidP="00F81634">
      <w:pPr>
        <w:pStyle w:val="StandardWeb"/>
        <w:spacing w:before="0" w:beforeAutospacing="0" w:after="0" w:afterAutospacing="0"/>
        <w:jc w:val="both"/>
      </w:pPr>
      <w:r w:rsidRPr="00EA2612">
        <w:t>(2) U svrhu provedbe Uredbe Komisije (EU) 2019/331, tijelo državne uprave nadležno za zaštitu okoliša dostavlja Europskoj komisiji odgovarajuće obavijesti o preliminarnom izračunu količina emisijskih jedinica koje se dodjeljuju besplatno i donosi rješenja kojima se određuje količina emisijskih jedinica za razdoblje od 2021. do 2025. godine koja se dodjeljuje besplatno:</w:t>
      </w:r>
    </w:p>
    <w:p w14:paraId="337ED621" w14:textId="77777777" w:rsidR="00164485" w:rsidRPr="00EA2612" w:rsidRDefault="002C49DC" w:rsidP="00F81634">
      <w:pPr>
        <w:pStyle w:val="StandardWeb"/>
        <w:spacing w:before="0" w:beforeAutospacing="0" w:after="0" w:afterAutospacing="0"/>
        <w:jc w:val="both"/>
      </w:pPr>
      <w:r w:rsidRPr="00EA2612">
        <w:t>a)</w:t>
      </w:r>
      <w:r w:rsidR="00164485" w:rsidRPr="00EA2612">
        <w:t xml:space="preserve"> operaterima postojećih postrojenja u skladu s člancima 4. i 10. do 16. Uredbe Komisije (EU) 2019/331</w:t>
      </w:r>
    </w:p>
    <w:p w14:paraId="23E980EA" w14:textId="77777777" w:rsidR="00164485" w:rsidRPr="00EA2612" w:rsidRDefault="002C49DC" w:rsidP="00F81634">
      <w:pPr>
        <w:pStyle w:val="StandardWeb"/>
        <w:spacing w:before="0" w:beforeAutospacing="0" w:after="0" w:afterAutospacing="0"/>
        <w:jc w:val="both"/>
      </w:pPr>
      <w:r w:rsidRPr="00EA2612">
        <w:lastRenderedPageBreak/>
        <w:t>b)</w:t>
      </w:r>
      <w:r w:rsidR="00164485" w:rsidRPr="00EA2612">
        <w:t xml:space="preserve"> operaterima novih postrojenja u skladu s člancima 5., 17. i 18. Uredbe Komisije (EU) 2019/331.</w:t>
      </w:r>
    </w:p>
    <w:p w14:paraId="50034B14" w14:textId="77777777" w:rsidR="002C49DC" w:rsidRPr="00EA2612" w:rsidRDefault="002C49DC" w:rsidP="00F81634">
      <w:pPr>
        <w:pStyle w:val="StandardWeb"/>
        <w:spacing w:before="0" w:beforeAutospacing="0" w:after="0" w:afterAutospacing="0"/>
        <w:jc w:val="both"/>
      </w:pPr>
    </w:p>
    <w:p w14:paraId="29640F57" w14:textId="77777777" w:rsidR="00164485" w:rsidRPr="00EA2612" w:rsidRDefault="00164485" w:rsidP="00F81634">
      <w:pPr>
        <w:pStyle w:val="StandardWeb"/>
        <w:spacing w:before="0" w:beforeAutospacing="0" w:after="0" w:afterAutospacing="0"/>
        <w:jc w:val="both"/>
      </w:pPr>
      <w:r w:rsidRPr="00EA2612">
        <w:t>(3) U slučaju iz stavka 2. ovoga članka, tijelo državne uprave nadležno za zaštitu okoliša, na temelju obavijesti operatera postrojenja, ili ako na drugi način utvrdi da su ispunjeni uvjeti iz članaka 23., 25. ili 26. Uredbe Komisije (EU) 2019/331, po službenoj dužnosti donosi rješenje.</w:t>
      </w:r>
    </w:p>
    <w:p w14:paraId="7EAD449C" w14:textId="77777777" w:rsidR="002C49DC" w:rsidRPr="00EA2612" w:rsidRDefault="002C49DC" w:rsidP="00F81634">
      <w:pPr>
        <w:pStyle w:val="StandardWeb"/>
        <w:spacing w:before="0" w:beforeAutospacing="0" w:after="0" w:afterAutospacing="0"/>
        <w:jc w:val="both"/>
      </w:pPr>
    </w:p>
    <w:p w14:paraId="582E03DD" w14:textId="77777777" w:rsidR="00164485" w:rsidRPr="00EA2612" w:rsidRDefault="00164485" w:rsidP="00F81634">
      <w:pPr>
        <w:pStyle w:val="StandardWeb"/>
        <w:spacing w:before="0" w:beforeAutospacing="0" w:after="0" w:afterAutospacing="0"/>
        <w:jc w:val="both"/>
      </w:pPr>
      <w:r w:rsidRPr="00EA2612">
        <w:t>(4) Tijelo državne uprave nadležno za zaštitu okoliša dostavlja rješenje iz stavaka 2. i 3. ovoga članka u roku od osam dana tijelu državne uprave nadležnom za inspekcijske poslove u području zaštite okoliša.</w:t>
      </w:r>
    </w:p>
    <w:p w14:paraId="78572467" w14:textId="77777777" w:rsidR="002C49DC" w:rsidRPr="00EA2612" w:rsidRDefault="002C49DC" w:rsidP="00F81634">
      <w:pPr>
        <w:pStyle w:val="StandardWeb"/>
        <w:spacing w:before="0" w:beforeAutospacing="0" w:after="0" w:afterAutospacing="0"/>
        <w:jc w:val="both"/>
      </w:pPr>
    </w:p>
    <w:p w14:paraId="421C6B92" w14:textId="77777777" w:rsidR="00164485" w:rsidRPr="00EA2612" w:rsidRDefault="00164485" w:rsidP="00F81634">
      <w:pPr>
        <w:pStyle w:val="StandardWeb"/>
        <w:spacing w:before="0" w:beforeAutospacing="0" w:after="0" w:afterAutospacing="0"/>
        <w:jc w:val="both"/>
      </w:pPr>
      <w:r w:rsidRPr="00EA2612">
        <w:t>(5) Postojeće postrojenje iz stavka 2. točke 1. ovoga članka je svako postrojenje u kojem se obavlja djelatnost kojom se ispuštaju staklenički plinovi i:</w:t>
      </w:r>
    </w:p>
    <w:p w14:paraId="57578619" w14:textId="77777777" w:rsidR="009F1D72" w:rsidRPr="00EA2612" w:rsidRDefault="009F1D72" w:rsidP="00F81634">
      <w:pPr>
        <w:pStyle w:val="StandardWeb"/>
        <w:spacing w:before="0" w:beforeAutospacing="0" w:after="0" w:afterAutospacing="0"/>
        <w:jc w:val="both"/>
      </w:pPr>
    </w:p>
    <w:p w14:paraId="53C0408D" w14:textId="77777777" w:rsidR="00164485" w:rsidRPr="00EA2612" w:rsidRDefault="002C49DC" w:rsidP="00F81634">
      <w:pPr>
        <w:pStyle w:val="StandardWeb"/>
        <w:spacing w:before="0" w:beforeAutospacing="0" w:after="0" w:afterAutospacing="0"/>
        <w:jc w:val="both"/>
      </w:pPr>
      <w:r w:rsidRPr="00EA2612">
        <w:t>a)</w:t>
      </w:r>
      <w:r w:rsidR="00164485" w:rsidRPr="00EA2612">
        <w:t xml:space="preserve"> koje je ishodilo dozvolu za emisije stakleničkih plinova do 30. lipnja 2019. godine ili</w:t>
      </w:r>
    </w:p>
    <w:p w14:paraId="11794867" w14:textId="77777777" w:rsidR="009F1D72" w:rsidRPr="00EA2612" w:rsidRDefault="009F1D72" w:rsidP="00F81634">
      <w:pPr>
        <w:pStyle w:val="StandardWeb"/>
        <w:spacing w:before="0" w:beforeAutospacing="0" w:after="0" w:afterAutospacing="0"/>
        <w:jc w:val="both"/>
      </w:pPr>
    </w:p>
    <w:p w14:paraId="74DB4F76" w14:textId="77777777" w:rsidR="00164485" w:rsidRPr="00EA2612" w:rsidRDefault="002C49DC" w:rsidP="00F81634">
      <w:pPr>
        <w:pStyle w:val="StandardWeb"/>
        <w:spacing w:before="0" w:beforeAutospacing="0" w:after="0" w:afterAutospacing="0"/>
        <w:jc w:val="both"/>
      </w:pPr>
      <w:r w:rsidRPr="00EA2612">
        <w:t>b)</w:t>
      </w:r>
      <w:r w:rsidR="00164485" w:rsidRPr="00EA2612">
        <w:t xml:space="preserve"> koje je ishodilo odgovarajući akt prema propisu kojim se uređuje gradnja i zaštita okoliša do 30. lipnja 2019. i ispunjava sve uvjete za dobivanje dozvole za emisije stakleničkih plinova prema ovom Zakonu.</w:t>
      </w:r>
    </w:p>
    <w:p w14:paraId="1C845CFA" w14:textId="77777777" w:rsidR="002C49DC" w:rsidRPr="00EA2612" w:rsidRDefault="002C49DC" w:rsidP="00F81634">
      <w:pPr>
        <w:pStyle w:val="StandardWeb"/>
        <w:spacing w:before="0" w:beforeAutospacing="0" w:after="0" w:afterAutospacing="0"/>
        <w:jc w:val="both"/>
      </w:pPr>
    </w:p>
    <w:p w14:paraId="1CEFA715" w14:textId="77777777" w:rsidR="00164485" w:rsidRPr="00EA2612" w:rsidRDefault="00164485" w:rsidP="00F81634">
      <w:pPr>
        <w:pStyle w:val="StandardWeb"/>
        <w:spacing w:before="0" w:beforeAutospacing="0" w:after="0" w:afterAutospacing="0"/>
        <w:jc w:val="both"/>
      </w:pPr>
      <w:r w:rsidRPr="00EA2612">
        <w:t>(6) Operater je dužan do 15. siječnja svake godine obavijestiti tijelo državne uprave nadležno za zaštitu okoliša o svakoj promjeni povezanoj s radom postrojenja u prethodnoj kalendarskoj godini koja utječe na dodjelu emisijskih jedinica postrojenju, u skladu s člankom 23. Uredbe Komisije (EU) 2019/331 i važećim uputama Europske komisije donesenim na temelju Uredbe Komisije (EU) 2019/331.</w:t>
      </w:r>
    </w:p>
    <w:p w14:paraId="30E99650" w14:textId="77777777" w:rsidR="002C49DC" w:rsidRPr="00EA2612" w:rsidRDefault="002C49DC" w:rsidP="00F81634">
      <w:pPr>
        <w:pStyle w:val="StandardWeb"/>
        <w:spacing w:before="0" w:beforeAutospacing="0" w:after="0" w:afterAutospacing="0"/>
        <w:jc w:val="both"/>
      </w:pPr>
    </w:p>
    <w:p w14:paraId="0C38520F" w14:textId="77777777" w:rsidR="00164485" w:rsidRPr="00EA2612" w:rsidRDefault="00164485" w:rsidP="00F81634">
      <w:pPr>
        <w:pStyle w:val="StandardWeb"/>
        <w:spacing w:before="0" w:beforeAutospacing="0" w:after="0" w:afterAutospacing="0"/>
        <w:jc w:val="both"/>
      </w:pPr>
      <w:r w:rsidRPr="00EA2612">
        <w:t>(7) U svrhu provedbe Uredbe Komisije (EU) 2019/331 i važećih uputa Europske komisije donesenih na temelju Uredbe Komisije (EU) 2019/331 i ovoga Zakona tijelo državne uprave nadležno za zaštitu okoliša surađuje s tijelom državne uprave nadležnim za poslove gospodarstva.</w:t>
      </w:r>
    </w:p>
    <w:p w14:paraId="67B0B881" w14:textId="77777777" w:rsidR="002C49DC" w:rsidRPr="00EA2612" w:rsidRDefault="002C49DC" w:rsidP="00F81634">
      <w:pPr>
        <w:pStyle w:val="StandardWeb"/>
        <w:spacing w:before="0" w:beforeAutospacing="0" w:after="0" w:afterAutospacing="0"/>
        <w:jc w:val="both"/>
      </w:pPr>
    </w:p>
    <w:p w14:paraId="01A30967" w14:textId="77777777" w:rsidR="00164485" w:rsidRPr="00EA2612" w:rsidRDefault="00164485" w:rsidP="00F81634">
      <w:pPr>
        <w:pStyle w:val="StandardWeb"/>
        <w:spacing w:before="0" w:beforeAutospacing="0" w:after="0" w:afterAutospacing="0"/>
        <w:jc w:val="both"/>
        <w:rPr>
          <w:b/>
        </w:rPr>
      </w:pPr>
      <w:r w:rsidRPr="00EA2612">
        <w:rPr>
          <w:b/>
        </w:rPr>
        <w:t>Članak 38.</w:t>
      </w:r>
    </w:p>
    <w:p w14:paraId="66AC7468" w14:textId="77777777" w:rsidR="002C49DC" w:rsidRPr="00EA2612" w:rsidRDefault="002C49DC" w:rsidP="00F81634">
      <w:pPr>
        <w:pStyle w:val="StandardWeb"/>
        <w:spacing w:before="0" w:beforeAutospacing="0" w:after="0" w:afterAutospacing="0"/>
        <w:jc w:val="both"/>
        <w:rPr>
          <w:b/>
        </w:rPr>
      </w:pPr>
    </w:p>
    <w:p w14:paraId="00FA9845" w14:textId="77777777" w:rsidR="00164485" w:rsidRPr="00EA2612" w:rsidRDefault="00164485" w:rsidP="00F81634">
      <w:pPr>
        <w:pStyle w:val="StandardWeb"/>
        <w:spacing w:before="0" w:beforeAutospacing="0" w:after="0" w:afterAutospacing="0"/>
        <w:jc w:val="both"/>
      </w:pPr>
      <w:r w:rsidRPr="00EA2612">
        <w:t>Protiv rješenja o izdavanju dozvole iz članka 29. stavka 4. ovoga Zakona, rješenja iz članka 32. stavka 8., članka 33. stavka 2., članka 36. stavaka 2. i 3. i članka 37. stavaka 2. i 3. žalba nije dopuštena, ali se može pokrenuti upravni spor.</w:t>
      </w:r>
    </w:p>
    <w:p w14:paraId="28B04FE2" w14:textId="77777777" w:rsidR="008A0BA7" w:rsidRPr="00EA2612" w:rsidRDefault="008A0BA7" w:rsidP="00F81634">
      <w:pPr>
        <w:pStyle w:val="StandardWeb"/>
        <w:spacing w:before="0" w:beforeAutospacing="0" w:after="0" w:afterAutospacing="0"/>
        <w:jc w:val="both"/>
      </w:pPr>
    </w:p>
    <w:p w14:paraId="0EF54927" w14:textId="77777777" w:rsidR="005B3955" w:rsidRPr="00EA2612" w:rsidRDefault="005B3955" w:rsidP="00F81634">
      <w:pPr>
        <w:pStyle w:val="StandardWeb"/>
        <w:spacing w:before="0" w:beforeAutospacing="0" w:after="0" w:afterAutospacing="0"/>
        <w:jc w:val="both"/>
        <w:rPr>
          <w:b/>
        </w:rPr>
      </w:pPr>
      <w:r w:rsidRPr="00EA2612">
        <w:rPr>
          <w:b/>
        </w:rPr>
        <w:t>Č</w:t>
      </w:r>
      <w:r w:rsidR="00B45A9B" w:rsidRPr="00EA2612">
        <w:rPr>
          <w:b/>
        </w:rPr>
        <w:t>l</w:t>
      </w:r>
      <w:r w:rsidRPr="00EA2612">
        <w:rPr>
          <w:b/>
        </w:rPr>
        <w:t>anak 54.</w:t>
      </w:r>
    </w:p>
    <w:p w14:paraId="7304170C" w14:textId="77777777" w:rsidR="002C49DC" w:rsidRPr="00EA2612" w:rsidRDefault="002C49DC" w:rsidP="00F81634">
      <w:pPr>
        <w:pStyle w:val="StandardWeb"/>
        <w:spacing w:before="0" w:beforeAutospacing="0" w:after="0" w:afterAutospacing="0"/>
        <w:jc w:val="both"/>
        <w:rPr>
          <w:b/>
        </w:rPr>
      </w:pPr>
    </w:p>
    <w:p w14:paraId="7EF5208D" w14:textId="77777777" w:rsidR="005B3955" w:rsidRPr="00EA2612" w:rsidRDefault="005B3955" w:rsidP="00F81634">
      <w:pPr>
        <w:pStyle w:val="StandardWeb"/>
        <w:spacing w:before="0" w:beforeAutospacing="0" w:after="0" w:afterAutospacing="0"/>
        <w:jc w:val="both"/>
      </w:pPr>
      <w:r w:rsidRPr="00EA2612">
        <w:t>(1) Za savjetovanje tijela nadležnog za zaštitu okoliša za obavljanje posebnih stručnih poslova iz članka 31. stavka 2., članka 36., članka 37., članka 51. stavka 5. i članka 52. stavka 2. ovoga Zakona ministar može odlukom osnovati Stručno povjerenstvo za tehnička pitanja u okviru sustava trgovanja emisijama stakleničkih plinova (u daljnjem tekstu: Povjerenstvo) koje čine stalni predstavnici tijela državne uprave nadležnog za zaštitu okoliša te povremeni članovi koji su predstavnici iz redova stručnih tijela.</w:t>
      </w:r>
    </w:p>
    <w:p w14:paraId="1CEECD1E" w14:textId="77777777" w:rsidR="002C49DC" w:rsidRPr="00EA2612" w:rsidRDefault="002C49DC" w:rsidP="00F81634">
      <w:pPr>
        <w:pStyle w:val="StandardWeb"/>
        <w:spacing w:before="0" w:beforeAutospacing="0" w:after="0" w:afterAutospacing="0"/>
        <w:jc w:val="both"/>
      </w:pPr>
    </w:p>
    <w:p w14:paraId="103FB02C" w14:textId="77777777" w:rsidR="005B3955" w:rsidRPr="00EA2612" w:rsidRDefault="005B3955" w:rsidP="00F81634">
      <w:pPr>
        <w:pStyle w:val="StandardWeb"/>
        <w:spacing w:before="0" w:beforeAutospacing="0" w:after="0" w:afterAutospacing="0"/>
        <w:jc w:val="both"/>
      </w:pPr>
      <w:r w:rsidRPr="00EA2612">
        <w:t>(2) Odlukom iz stavka 1. ovoga članka određuje se sastav i broj članova te način rada Povjerenstva.</w:t>
      </w:r>
    </w:p>
    <w:p w14:paraId="76564B44" w14:textId="77777777" w:rsidR="002C49DC" w:rsidRPr="00EA2612" w:rsidRDefault="002C49DC" w:rsidP="00F81634">
      <w:pPr>
        <w:pStyle w:val="StandardWeb"/>
        <w:spacing w:before="0" w:beforeAutospacing="0" w:after="0" w:afterAutospacing="0"/>
        <w:jc w:val="both"/>
      </w:pPr>
    </w:p>
    <w:p w14:paraId="67927440" w14:textId="77777777" w:rsidR="005B3955" w:rsidRPr="00EA2612" w:rsidRDefault="005B3955" w:rsidP="00F81634">
      <w:pPr>
        <w:pStyle w:val="StandardWeb"/>
        <w:spacing w:before="0" w:beforeAutospacing="0" w:after="0" w:afterAutospacing="0"/>
        <w:jc w:val="both"/>
      </w:pPr>
      <w:r w:rsidRPr="00EA2612">
        <w:t>(3) Članovima Povjerenstva koji nisu predstavnici tijela državne uprave pripada naknada za rad u Povjerenstvu.</w:t>
      </w:r>
    </w:p>
    <w:p w14:paraId="7882A186" w14:textId="77777777" w:rsidR="002C49DC" w:rsidRPr="00EA2612" w:rsidRDefault="002C49DC" w:rsidP="00F81634">
      <w:pPr>
        <w:pStyle w:val="StandardWeb"/>
        <w:spacing w:before="0" w:beforeAutospacing="0" w:after="0" w:afterAutospacing="0"/>
        <w:jc w:val="both"/>
      </w:pPr>
    </w:p>
    <w:p w14:paraId="467B8F8F" w14:textId="77777777" w:rsidR="005B3955" w:rsidRPr="00EA2612" w:rsidRDefault="005B3955" w:rsidP="00F81634">
      <w:pPr>
        <w:pStyle w:val="StandardWeb"/>
        <w:spacing w:before="0" w:beforeAutospacing="0" w:after="0" w:afterAutospacing="0"/>
        <w:jc w:val="both"/>
      </w:pPr>
      <w:r w:rsidRPr="00EA2612">
        <w:t>(4) Sredstva za rad Povjerenstva osiguravaju se u državnom proračunu Republike Hrvatske, a iznos naknade za rad u Povjerenstvu utvrđuje se odlukom iz stavka 1. ovoga članka.</w:t>
      </w:r>
    </w:p>
    <w:p w14:paraId="0D3F40C9" w14:textId="77777777" w:rsidR="002C49DC" w:rsidRPr="00EA2612" w:rsidRDefault="002C49DC" w:rsidP="00F81634">
      <w:pPr>
        <w:pStyle w:val="StandardWeb"/>
        <w:spacing w:before="0" w:beforeAutospacing="0" w:after="0" w:afterAutospacing="0"/>
        <w:jc w:val="both"/>
      </w:pPr>
    </w:p>
    <w:p w14:paraId="4EA51EB5" w14:textId="77777777" w:rsidR="005B3955" w:rsidRPr="00EA2612" w:rsidRDefault="005B3955" w:rsidP="00F81634">
      <w:pPr>
        <w:pStyle w:val="StandardWeb"/>
        <w:spacing w:before="0" w:beforeAutospacing="0" w:after="0" w:afterAutospacing="0"/>
        <w:jc w:val="both"/>
      </w:pPr>
      <w:r w:rsidRPr="00EA2612">
        <w:t>(5) Administrativne i tehničke poslove za Povjerenstvo obavlja tijelo državne uprave nadležno za zaštitu okoliša.</w:t>
      </w:r>
    </w:p>
    <w:p w14:paraId="2F97EEBB" w14:textId="77777777" w:rsidR="002C49DC" w:rsidRPr="00EA2612" w:rsidRDefault="002C49DC" w:rsidP="00F81634">
      <w:pPr>
        <w:pStyle w:val="StandardWeb"/>
        <w:spacing w:before="0" w:beforeAutospacing="0" w:after="0" w:afterAutospacing="0"/>
        <w:jc w:val="both"/>
      </w:pPr>
    </w:p>
    <w:p w14:paraId="72AE41C4" w14:textId="77777777" w:rsidR="00265656" w:rsidRPr="00EA2612" w:rsidRDefault="00265656" w:rsidP="00F81634">
      <w:pPr>
        <w:pStyle w:val="StandardWeb"/>
        <w:spacing w:before="0" w:beforeAutospacing="0" w:after="0" w:afterAutospacing="0"/>
        <w:jc w:val="both"/>
        <w:rPr>
          <w:b/>
        </w:rPr>
      </w:pPr>
      <w:r w:rsidRPr="00EA2612">
        <w:rPr>
          <w:b/>
        </w:rPr>
        <w:t>Članak 56.</w:t>
      </w:r>
    </w:p>
    <w:p w14:paraId="221DE122" w14:textId="77777777" w:rsidR="002C49DC" w:rsidRPr="00EA2612" w:rsidRDefault="002C49DC" w:rsidP="00F81634">
      <w:pPr>
        <w:pStyle w:val="StandardWeb"/>
        <w:spacing w:before="0" w:beforeAutospacing="0" w:after="0" w:afterAutospacing="0"/>
        <w:jc w:val="both"/>
        <w:rPr>
          <w:b/>
        </w:rPr>
      </w:pPr>
    </w:p>
    <w:p w14:paraId="6F52A29A" w14:textId="77777777" w:rsidR="00265656" w:rsidRPr="00EA2612" w:rsidRDefault="00265656" w:rsidP="00F81634">
      <w:pPr>
        <w:pStyle w:val="StandardWeb"/>
        <w:spacing w:before="0" w:beforeAutospacing="0" w:after="0" w:afterAutospacing="0"/>
        <w:jc w:val="both"/>
      </w:pPr>
      <w:r w:rsidRPr="00EA2612">
        <w:t>(1) Na temelju rješenja iz članka 36. stavka 2. i članka 37. stavka 2. ovoga Zakona, tijelo državne uprave nadležno za zaštitu okoliša izdaje operateru postrojenja količinu emisijskih jedinica za svaku godinu razdoblja trgovanja koje se dodjeljuju besplatno, razmjerni dio emisijskih jedinica koje mu pripadaju za pojedinu kalendarsku godinu najkasnije do 28. veljače u tekućoj godini.</w:t>
      </w:r>
    </w:p>
    <w:p w14:paraId="5034D233" w14:textId="77777777" w:rsidR="002C49DC" w:rsidRPr="00EA2612" w:rsidRDefault="002C49DC" w:rsidP="00F81634">
      <w:pPr>
        <w:pStyle w:val="StandardWeb"/>
        <w:spacing w:before="0" w:beforeAutospacing="0" w:after="0" w:afterAutospacing="0"/>
        <w:jc w:val="both"/>
      </w:pPr>
    </w:p>
    <w:p w14:paraId="1570C9DE" w14:textId="77777777" w:rsidR="00265656" w:rsidRPr="00EA2612" w:rsidRDefault="00265656" w:rsidP="00F81634">
      <w:pPr>
        <w:pStyle w:val="StandardWeb"/>
        <w:spacing w:before="0" w:beforeAutospacing="0" w:after="0" w:afterAutospacing="0"/>
        <w:jc w:val="both"/>
      </w:pPr>
      <w:r w:rsidRPr="00EA2612">
        <w:t>(2) Na temelju rješenja iz članka 45. stavka 4. i članka 47. stavka 1. ovoga Zakona, tijelo državne uprave nadležno za zaštitu okoliša izdaje operatoru zrakoplova količinu emisijskih jedinica za svaku godinu razdoblja trgovanja koje se dodjeljuju besplatno, razmjerni dio emisijskih jedinica koje mu pripadaju za pojedinu kalendarsku godinu najkasnije do 28. veljače u tekućoj godini.</w:t>
      </w:r>
    </w:p>
    <w:p w14:paraId="22FD0D3C" w14:textId="77777777" w:rsidR="002C49DC" w:rsidRPr="00EA2612" w:rsidRDefault="002C49DC" w:rsidP="00F81634">
      <w:pPr>
        <w:pStyle w:val="StandardWeb"/>
        <w:spacing w:before="0" w:beforeAutospacing="0" w:after="0" w:afterAutospacing="0"/>
        <w:jc w:val="both"/>
      </w:pPr>
    </w:p>
    <w:p w14:paraId="60F18A7D" w14:textId="77777777" w:rsidR="005B3955" w:rsidRPr="00EA2612" w:rsidRDefault="00265656" w:rsidP="00F81634">
      <w:pPr>
        <w:pStyle w:val="StandardWeb"/>
        <w:spacing w:before="0" w:beforeAutospacing="0" w:after="0" w:afterAutospacing="0"/>
        <w:jc w:val="both"/>
      </w:pPr>
      <w:r w:rsidRPr="00EA2612">
        <w:t>(3) Iznimno od stavka 1. ovoga članka, tijelo državne uprave nadležno za zaštitu okoliša izdaje razmjerni dio emisijskih jedinica koje mu pripadaju za pojedinu kalendarsku godinu operateru postrojenja u roku od osam dana od primitka rješenja iz članka 36. stavka 2. točaka 2. do 6. te članka 37. stavka 2. točke 2. ovoga Zakona.</w:t>
      </w:r>
    </w:p>
    <w:p w14:paraId="2D5AD97E" w14:textId="77777777" w:rsidR="00B45A9B" w:rsidRPr="00EA2612" w:rsidRDefault="00B45A9B" w:rsidP="00F81634">
      <w:pPr>
        <w:pStyle w:val="StandardWeb"/>
        <w:spacing w:before="0" w:beforeAutospacing="0" w:after="0" w:afterAutospacing="0"/>
        <w:jc w:val="both"/>
      </w:pPr>
    </w:p>
    <w:p w14:paraId="71CD3B7D" w14:textId="77777777" w:rsidR="00A04B17" w:rsidRPr="00EA2612" w:rsidRDefault="00A04B17" w:rsidP="00F2609D">
      <w:pPr>
        <w:pStyle w:val="StandardWeb"/>
        <w:spacing w:before="0" w:beforeAutospacing="0" w:after="0" w:afterAutospacing="0"/>
        <w:jc w:val="both"/>
      </w:pPr>
      <w:r w:rsidRPr="00EA2612">
        <w:t xml:space="preserve">Članak 57. </w:t>
      </w:r>
    </w:p>
    <w:p w14:paraId="79E6C4EC" w14:textId="77777777" w:rsidR="00F2609D" w:rsidRPr="00EA2612" w:rsidRDefault="00F2609D" w:rsidP="00F2609D">
      <w:pPr>
        <w:pStyle w:val="StandardWeb"/>
        <w:spacing w:before="0" w:beforeAutospacing="0" w:after="0" w:afterAutospacing="0"/>
        <w:jc w:val="both"/>
      </w:pPr>
    </w:p>
    <w:p w14:paraId="69702C8F" w14:textId="0457BF9D" w:rsidR="00A04B17" w:rsidRPr="00EA2612" w:rsidRDefault="00F2609D" w:rsidP="00F2609D">
      <w:pPr>
        <w:pStyle w:val="StandardWeb"/>
        <w:spacing w:before="0" w:beforeAutospacing="0" w:after="0" w:afterAutospacing="0"/>
        <w:jc w:val="both"/>
      </w:pPr>
      <w:r w:rsidRPr="00EA2612">
        <w:t xml:space="preserve">(1) </w:t>
      </w:r>
      <w:r w:rsidR="00A04B17" w:rsidRPr="00EA2612">
        <w:t>Operater postrojenja dužan je najkasnije do 30. travnja tekuće godine predati količinu emisijskih jedinica u Registar Unije u iznosu koji odgovara verificiranoj ukupnoj emisiji stakleničkih plinova iz postrojenja u prethodnoj kalendarskoj godini, u skladu s izvješćem iz članka 51. stavka 1. ovoga Zakona odnosno rješenjem iz članka 52. stavka 9. ovoga Zakona.</w:t>
      </w:r>
    </w:p>
    <w:p w14:paraId="5A1B46BE" w14:textId="77777777" w:rsidR="00F2609D" w:rsidRPr="00EA2612" w:rsidRDefault="00F2609D" w:rsidP="00F2609D">
      <w:pPr>
        <w:pStyle w:val="StandardWeb"/>
        <w:spacing w:before="0" w:beforeAutospacing="0" w:after="0" w:afterAutospacing="0"/>
        <w:jc w:val="both"/>
      </w:pPr>
    </w:p>
    <w:p w14:paraId="0F6A576C" w14:textId="77777777" w:rsidR="00A04B17" w:rsidRPr="00EA2612" w:rsidRDefault="00A04B17" w:rsidP="00F2609D">
      <w:pPr>
        <w:pStyle w:val="StandardWeb"/>
        <w:spacing w:before="0" w:beforeAutospacing="0" w:after="0" w:afterAutospacing="0"/>
        <w:jc w:val="both"/>
      </w:pPr>
      <w:r w:rsidRPr="00EA2612">
        <w:t>(2) Operator zrakoplova dužan je najkasnije do 30. travnja tekuće godine predati količinu emisijskih jedinica u Registar Unije u iznosu koji odgovara verificiranoj ukupnoj emisiji stakleničkih plinova iz obavljanja zrakoplovnih djelatnosti u prethodnoj kalendarskoj godini, u skladu s izvješćem iz članka 51. stavka 2. ovoga Zakona odnosno rješenjem iz članka 52. stavka 9. ovoga Zakona.</w:t>
      </w:r>
    </w:p>
    <w:p w14:paraId="24930CAF" w14:textId="77777777" w:rsidR="00F2609D" w:rsidRPr="00EA2612" w:rsidRDefault="00F2609D" w:rsidP="00F2609D">
      <w:pPr>
        <w:pStyle w:val="StandardWeb"/>
        <w:spacing w:before="0" w:beforeAutospacing="0" w:after="0" w:afterAutospacing="0"/>
        <w:jc w:val="both"/>
      </w:pPr>
    </w:p>
    <w:p w14:paraId="7DA88C2B" w14:textId="77777777" w:rsidR="00A04B17" w:rsidRPr="00EA2612" w:rsidRDefault="00A04B17" w:rsidP="00F2609D">
      <w:pPr>
        <w:pStyle w:val="StandardWeb"/>
        <w:spacing w:before="0" w:beforeAutospacing="0" w:after="0" w:afterAutospacing="0"/>
        <w:jc w:val="both"/>
      </w:pPr>
      <w:r w:rsidRPr="00EA2612">
        <w:t>(3) Iznimno od stavka 1. ovoga članka, operater postrojenja nije dužan predati količinu emisijskih jedinica u Registar Unije u iznosu koji odgovara ukupnoj emisiji stakleničkih plinova verificiranih kao uhvaćene i transportirane i trajno uskladištene u geološke prostore za koje je izdan odgovarajući akt kojim se dopušta geološko skladištenje ugljikova dioksida.</w:t>
      </w:r>
    </w:p>
    <w:p w14:paraId="23458B29" w14:textId="77777777" w:rsidR="00F2609D" w:rsidRPr="00EA2612" w:rsidRDefault="00F2609D" w:rsidP="00F2609D">
      <w:pPr>
        <w:pStyle w:val="StandardWeb"/>
        <w:spacing w:before="0" w:beforeAutospacing="0" w:after="0" w:afterAutospacing="0"/>
        <w:jc w:val="both"/>
      </w:pPr>
    </w:p>
    <w:p w14:paraId="529B84EC" w14:textId="461647D4" w:rsidR="00A04B17" w:rsidRPr="00EA2612" w:rsidRDefault="00A04B17" w:rsidP="00A04B17">
      <w:pPr>
        <w:pStyle w:val="StandardWeb"/>
        <w:spacing w:before="0" w:beforeAutospacing="0" w:after="0" w:afterAutospacing="0"/>
        <w:jc w:val="both"/>
      </w:pPr>
      <w:r w:rsidRPr="00EA2612">
        <w:t>(4) U slučaju ispuštanja emisija stakleničkih plinova zbog povećanja iscrpka ugljikovodika, tijekom kojih se koristi ugljikov dioksid, ili propuštanja iz geološkog skladišta operater postrojenja iz stavka 3. ovoga članka dužan je, u skladu sa stavkom 1. ovoga članka, predati u Registar Unije količinu emisijskih jedinica u iznosu koji odgovara verificiranoj ukupnoj emisiji stakleničkih plinova nastalih zbog tog ispuštanja.</w:t>
      </w:r>
    </w:p>
    <w:p w14:paraId="56FBED17" w14:textId="77777777" w:rsidR="00A04B17" w:rsidRPr="00EA2612" w:rsidRDefault="00A04B17" w:rsidP="00F81634">
      <w:pPr>
        <w:pStyle w:val="StandardWeb"/>
        <w:spacing w:before="0" w:beforeAutospacing="0" w:after="0" w:afterAutospacing="0"/>
        <w:jc w:val="both"/>
      </w:pPr>
    </w:p>
    <w:p w14:paraId="115688D3" w14:textId="77777777" w:rsidR="00B45A9B" w:rsidRPr="00EA2612" w:rsidRDefault="00B45A9B" w:rsidP="00F81634">
      <w:pPr>
        <w:pStyle w:val="StandardWeb"/>
        <w:spacing w:before="0" w:beforeAutospacing="0" w:after="0" w:afterAutospacing="0"/>
        <w:jc w:val="both"/>
        <w:rPr>
          <w:b/>
        </w:rPr>
      </w:pPr>
      <w:r w:rsidRPr="00EA2612">
        <w:rPr>
          <w:b/>
        </w:rPr>
        <w:t>Članak 58.</w:t>
      </w:r>
    </w:p>
    <w:p w14:paraId="3FCBB628" w14:textId="77777777" w:rsidR="002C49DC" w:rsidRPr="00EA2612" w:rsidRDefault="002C49DC" w:rsidP="00F81634">
      <w:pPr>
        <w:pStyle w:val="StandardWeb"/>
        <w:spacing w:before="0" w:beforeAutospacing="0" w:after="0" w:afterAutospacing="0"/>
        <w:jc w:val="both"/>
        <w:rPr>
          <w:b/>
        </w:rPr>
      </w:pPr>
    </w:p>
    <w:p w14:paraId="0517FC85" w14:textId="77777777" w:rsidR="00B45A9B" w:rsidRPr="00EA2612" w:rsidRDefault="00B45A9B" w:rsidP="00F81634">
      <w:pPr>
        <w:pStyle w:val="StandardWeb"/>
        <w:spacing w:before="0" w:beforeAutospacing="0" w:after="0" w:afterAutospacing="0"/>
        <w:jc w:val="both"/>
      </w:pPr>
      <w:r w:rsidRPr="00EA2612">
        <w:t>(1) Operater postrojenja i operator zrakoplova koji ne predaju količinu emisijskih jedinica u skladu s člankom 34. i člankom 57. ovoga Zakona dužni su platiti novčanu kaznu za razliku emisije stakleničkih plinova u iznosu od 100 eura u kunskoj protuvrijednosti po srednjem tečaju Hrvatske narodne banke na dan donošenja rješenja iz stavka 3. ovoga članka po toni ekvivalenta ugljikova dioksida koju postrojenje ili zrakoplov ispusti, a za koju nisu predali emisijske jedinice.</w:t>
      </w:r>
    </w:p>
    <w:p w14:paraId="043F2195" w14:textId="77777777" w:rsidR="002C49DC" w:rsidRPr="00EA2612" w:rsidRDefault="002C49DC" w:rsidP="00F81634">
      <w:pPr>
        <w:pStyle w:val="StandardWeb"/>
        <w:spacing w:before="0" w:beforeAutospacing="0" w:after="0" w:afterAutospacing="0"/>
        <w:jc w:val="both"/>
      </w:pPr>
    </w:p>
    <w:p w14:paraId="04F80B81" w14:textId="77777777" w:rsidR="00B45A9B" w:rsidRPr="00EA2612" w:rsidRDefault="00B45A9B" w:rsidP="00F81634">
      <w:pPr>
        <w:pStyle w:val="StandardWeb"/>
        <w:spacing w:before="0" w:beforeAutospacing="0" w:after="0" w:afterAutospacing="0"/>
        <w:jc w:val="both"/>
      </w:pPr>
      <w:r w:rsidRPr="00EA2612">
        <w:t>(2) Tijelo državne uprave nadležno za zaštitu okoliša utvrđuje količinu prekomjernih emisija iz stavka 1. ovoga članka.</w:t>
      </w:r>
    </w:p>
    <w:p w14:paraId="3ADDF415" w14:textId="77777777" w:rsidR="002C49DC" w:rsidRPr="00EA2612" w:rsidRDefault="002C49DC" w:rsidP="00F81634">
      <w:pPr>
        <w:pStyle w:val="StandardWeb"/>
        <w:spacing w:before="0" w:beforeAutospacing="0" w:after="0" w:afterAutospacing="0"/>
        <w:jc w:val="both"/>
      </w:pPr>
    </w:p>
    <w:p w14:paraId="6FE9A783" w14:textId="77777777" w:rsidR="00B45A9B" w:rsidRPr="00EA2612" w:rsidRDefault="00B45A9B" w:rsidP="00F81634">
      <w:pPr>
        <w:pStyle w:val="StandardWeb"/>
        <w:spacing w:before="0" w:beforeAutospacing="0" w:after="0" w:afterAutospacing="0"/>
        <w:jc w:val="both"/>
      </w:pPr>
      <w:r w:rsidRPr="00EA2612">
        <w:t>(3) Na temelju utvrđenih prekomjernih emisija iz stavka 2. ovoga članka tijelo državne uprave nadležno za zaštitu okoliša donosi rješenje o visini novčane kazne iz stavka 1. ovoga članka.</w:t>
      </w:r>
    </w:p>
    <w:p w14:paraId="71CC3D47" w14:textId="77777777" w:rsidR="002C49DC" w:rsidRPr="00EA2612" w:rsidRDefault="002C49DC" w:rsidP="00F81634">
      <w:pPr>
        <w:pStyle w:val="StandardWeb"/>
        <w:spacing w:before="0" w:beforeAutospacing="0" w:after="0" w:afterAutospacing="0"/>
        <w:jc w:val="both"/>
      </w:pPr>
    </w:p>
    <w:p w14:paraId="4357D430" w14:textId="77777777" w:rsidR="00B45A9B" w:rsidRPr="00EA2612" w:rsidRDefault="00B45A9B" w:rsidP="00F81634">
      <w:pPr>
        <w:pStyle w:val="StandardWeb"/>
        <w:spacing w:before="0" w:beforeAutospacing="0" w:after="0" w:afterAutospacing="0"/>
        <w:jc w:val="both"/>
      </w:pPr>
      <w:r w:rsidRPr="00EA2612">
        <w:t>(4) Operater postrojenja i operator zrakoplova dužni su količinu emisijskih jedinica koja je jednaka iznosu prekomjernih emisija iz stavka 1. ovoga članka predati najkasnije sljedeće kalendarske godine u skladu s člankom 57. ovoga Zakona.</w:t>
      </w:r>
    </w:p>
    <w:p w14:paraId="1B7417F9" w14:textId="77777777" w:rsidR="002C49DC" w:rsidRPr="00EA2612" w:rsidRDefault="002C49DC" w:rsidP="00F81634">
      <w:pPr>
        <w:pStyle w:val="StandardWeb"/>
        <w:spacing w:before="0" w:beforeAutospacing="0" w:after="0" w:afterAutospacing="0"/>
        <w:jc w:val="both"/>
      </w:pPr>
    </w:p>
    <w:p w14:paraId="4FC85976" w14:textId="77777777" w:rsidR="00B45A9B" w:rsidRPr="00EA2612" w:rsidRDefault="00B45A9B" w:rsidP="00F81634">
      <w:pPr>
        <w:pStyle w:val="StandardWeb"/>
        <w:spacing w:before="0" w:beforeAutospacing="0" w:after="0" w:afterAutospacing="0"/>
        <w:jc w:val="both"/>
      </w:pPr>
      <w:r w:rsidRPr="00EA2612">
        <w:t>(5) Novčana kazna utvrđena rješenjem iz stavka 3. ovoga članka uplaćuje se u državni proračun.</w:t>
      </w:r>
    </w:p>
    <w:p w14:paraId="541CF1F0" w14:textId="77777777" w:rsidR="002C49DC" w:rsidRPr="00EA2612" w:rsidRDefault="002C49DC" w:rsidP="00F81634">
      <w:pPr>
        <w:pStyle w:val="StandardWeb"/>
        <w:spacing w:before="0" w:beforeAutospacing="0" w:after="0" w:afterAutospacing="0"/>
        <w:jc w:val="both"/>
      </w:pPr>
    </w:p>
    <w:p w14:paraId="757A5781" w14:textId="77777777" w:rsidR="00B45A9B" w:rsidRPr="00EA2612" w:rsidRDefault="00B45A9B" w:rsidP="00F81634">
      <w:pPr>
        <w:pStyle w:val="StandardWeb"/>
        <w:spacing w:before="0" w:beforeAutospacing="0" w:after="0" w:afterAutospacing="0"/>
        <w:jc w:val="both"/>
      </w:pPr>
      <w:r w:rsidRPr="00EA2612">
        <w:t>(6) Imena operatera postrojenja i operatora zrakoplova koji su prekršili obvezu predaje emisijskih jedinica u Registar Unije iz članka 57. ovoga Zakona objavljuju se na mrežnoj stranici tijela državne uprave nadležnog za zaštitu okoliša.</w:t>
      </w:r>
    </w:p>
    <w:p w14:paraId="717BEF77" w14:textId="77777777" w:rsidR="002C49DC" w:rsidRPr="00EA2612" w:rsidRDefault="002C49DC" w:rsidP="00F81634">
      <w:pPr>
        <w:pStyle w:val="StandardWeb"/>
        <w:spacing w:before="0" w:beforeAutospacing="0" w:after="0" w:afterAutospacing="0"/>
        <w:jc w:val="both"/>
      </w:pPr>
    </w:p>
    <w:p w14:paraId="3A9E8EF5" w14:textId="77777777" w:rsidR="00B45A9B" w:rsidRPr="00EA2612" w:rsidRDefault="00B45A9B" w:rsidP="00F81634">
      <w:pPr>
        <w:pStyle w:val="StandardWeb"/>
        <w:spacing w:before="0" w:beforeAutospacing="0" w:after="0" w:afterAutospacing="0"/>
        <w:jc w:val="both"/>
      </w:pPr>
      <w:r w:rsidRPr="00EA2612">
        <w:t>(7) Ministar u skladu s europskim indeksom potrošačkih cijena donosi odluku o povećanju novčane kazne iz stavka 1. ovoga članka za prethodnu kalendarsku godinu do 31. ožujka tekuće godine.</w:t>
      </w:r>
    </w:p>
    <w:p w14:paraId="6FDF280A" w14:textId="77777777" w:rsidR="002C49DC" w:rsidRPr="00EA2612" w:rsidRDefault="002C49DC" w:rsidP="00F81634">
      <w:pPr>
        <w:pStyle w:val="StandardWeb"/>
        <w:spacing w:before="0" w:beforeAutospacing="0" w:after="0" w:afterAutospacing="0"/>
        <w:jc w:val="both"/>
      </w:pPr>
    </w:p>
    <w:p w14:paraId="5F0FFC12" w14:textId="77777777" w:rsidR="005B3955" w:rsidRPr="00EA2612" w:rsidRDefault="005B3955" w:rsidP="00F81634">
      <w:pPr>
        <w:pStyle w:val="StandardWeb"/>
        <w:spacing w:before="0" w:beforeAutospacing="0" w:after="0" w:afterAutospacing="0"/>
        <w:jc w:val="both"/>
        <w:rPr>
          <w:b/>
        </w:rPr>
      </w:pPr>
      <w:r w:rsidRPr="00EA2612">
        <w:rPr>
          <w:b/>
        </w:rPr>
        <w:t>Članak 60.</w:t>
      </w:r>
    </w:p>
    <w:p w14:paraId="034622DF" w14:textId="77777777" w:rsidR="002C49DC" w:rsidRPr="00EA2612" w:rsidRDefault="002C49DC" w:rsidP="00F81634">
      <w:pPr>
        <w:pStyle w:val="StandardWeb"/>
        <w:spacing w:before="0" w:beforeAutospacing="0" w:after="0" w:afterAutospacing="0"/>
        <w:jc w:val="both"/>
        <w:rPr>
          <w:b/>
        </w:rPr>
      </w:pPr>
    </w:p>
    <w:p w14:paraId="34B480CE" w14:textId="77777777" w:rsidR="005B3955" w:rsidRPr="00EA2612" w:rsidRDefault="005B3955" w:rsidP="00F81634">
      <w:pPr>
        <w:pStyle w:val="StandardWeb"/>
        <w:spacing w:before="0" w:beforeAutospacing="0" w:after="0" w:afterAutospacing="0"/>
        <w:jc w:val="both"/>
      </w:pPr>
      <w:r w:rsidRPr="00EA2612">
        <w:t>(1) Besplatnu dodjelu emisijskih jedinica postrojenjima te praćenje, izvješćivanje i verifikaciju izvješća o emisijama stakleničkih plinova iz postrojenja i zrakoplova propisuje ministar pravilnikom.</w:t>
      </w:r>
    </w:p>
    <w:p w14:paraId="0BBE36BC" w14:textId="77777777" w:rsidR="002C49DC" w:rsidRPr="00EA2612" w:rsidRDefault="002C49DC" w:rsidP="00F81634">
      <w:pPr>
        <w:pStyle w:val="StandardWeb"/>
        <w:spacing w:before="0" w:beforeAutospacing="0" w:after="0" w:afterAutospacing="0"/>
        <w:jc w:val="both"/>
      </w:pPr>
    </w:p>
    <w:p w14:paraId="1B4670E3" w14:textId="77777777" w:rsidR="005B3955" w:rsidRPr="00EA2612" w:rsidRDefault="005B3955" w:rsidP="00F81634">
      <w:pPr>
        <w:pStyle w:val="StandardWeb"/>
        <w:spacing w:before="0" w:beforeAutospacing="0" w:after="0" w:afterAutospacing="0"/>
        <w:jc w:val="both"/>
      </w:pPr>
      <w:r w:rsidRPr="00EA2612">
        <w:t>(2) Pravilnikom iz stavka 1. ovoga članka uređuju se način dostavljanja, obrade i verifikacije izvješća i podataka o djelatnostima za besplatnu dodjelu emisijskih jedinica način ispunjavanja zadaća nadležnih tijela u svrhu provedbe Odluke Komisije 2011/278/EU i važećih uputa Europske komisije donesenih na temelju Odluke Komisije 2011/278/EU, način dostavljanja zahtjeva za besplatnu dodjelu emisijskih jedinica s pripadajućim prilozima, obveznim obrascima i uputama, način izrade plana za metodologiju praćenja, i verifikaciju izvješća o referentnim podacima za besplatnu dodjelu emisijskih jedinica, način ispunjavanja zadaća nadležnih tijela u svrhu provedbe Uredbe Komisije (EU) 2019/331 i važećih uputa Europske komisije donesenih na temelju Uredbe Komisije (EU) 2019/331, način dostavljanja, obrade i verifikacije izvješća o godišnjim emisijama i izvješća o referentnim podacima vezano za besplatnu dodjelu emisijskih jedinica u svrhu provedbe Uredbe Komisije (EU) br. 2018/2067, Uredbe Komisije (EU) br. 601/2012, Uredbe Komisije (EU) br. 2018/2066 i važećih uputa Europske komisije donesenih na temelju Uredbe Komisije (EU) 2018/2066 i Uredbe Komisije (EU) br. 2018/2067 te poslovi koje obavlja tijelo državne uprave nadležno za zaštitu okoliša i Povjerenstvo iz članka 54. stavka 1. ovoga Zakona.</w:t>
      </w:r>
    </w:p>
    <w:p w14:paraId="78657CD8" w14:textId="77777777" w:rsidR="00B45A9B" w:rsidRPr="00EA2612" w:rsidRDefault="00B45A9B" w:rsidP="00F81634">
      <w:pPr>
        <w:pStyle w:val="StandardWeb"/>
        <w:spacing w:before="0" w:beforeAutospacing="0" w:after="0" w:afterAutospacing="0"/>
        <w:jc w:val="both"/>
      </w:pPr>
    </w:p>
    <w:p w14:paraId="68735623" w14:textId="77777777" w:rsidR="005B3955" w:rsidRPr="00EA2612" w:rsidRDefault="005B3955" w:rsidP="00F81634">
      <w:pPr>
        <w:pStyle w:val="StandardWeb"/>
        <w:spacing w:before="0" w:beforeAutospacing="0" w:after="0" w:afterAutospacing="0"/>
        <w:jc w:val="both"/>
        <w:rPr>
          <w:b/>
        </w:rPr>
      </w:pPr>
      <w:r w:rsidRPr="00EA2612">
        <w:rPr>
          <w:b/>
        </w:rPr>
        <w:t>Članak 87.</w:t>
      </w:r>
    </w:p>
    <w:p w14:paraId="2BBC7DAB" w14:textId="77777777" w:rsidR="002C49DC" w:rsidRPr="00EA2612" w:rsidRDefault="002C49DC" w:rsidP="00F81634">
      <w:pPr>
        <w:pStyle w:val="StandardWeb"/>
        <w:spacing w:before="0" w:beforeAutospacing="0" w:after="0" w:afterAutospacing="0"/>
        <w:jc w:val="both"/>
        <w:rPr>
          <w:b/>
        </w:rPr>
      </w:pPr>
    </w:p>
    <w:p w14:paraId="792DD3BF" w14:textId="77777777" w:rsidR="005B3955" w:rsidRPr="00EA2612" w:rsidRDefault="005B3955" w:rsidP="00F81634">
      <w:pPr>
        <w:pStyle w:val="StandardWeb"/>
        <w:spacing w:before="0" w:beforeAutospacing="0" w:after="0" w:afterAutospacing="0"/>
        <w:jc w:val="both"/>
      </w:pPr>
      <w:r w:rsidRPr="00EA2612">
        <w:t xml:space="preserve">(1) Prikupljene kontrolirane tvari i </w:t>
      </w:r>
      <w:proofErr w:type="spellStart"/>
      <w:r w:rsidRPr="00EA2612">
        <w:t>fluorirani</w:t>
      </w:r>
      <w:proofErr w:type="spellEnd"/>
      <w:r w:rsidRPr="00EA2612">
        <w:t xml:space="preserve"> staklenički plinovi koji se ne mogu obnoviti u postupku održavanja i/ili popravljanja proizvoda i/ili opreme na licu mjesta odnosno koje su prikupljene pri isključivanju proizvoda i/ili opreme iz uporabe moraju se predati pravnim osobama, koje unutar svoje registrirane djelatnosti imaju posebno ustrojenu jedinicu – Centar za obavljanje djelatnosti prikupljanja, obnavljanja i oporabe tih tvari (u daljnjem tekstu: Centar).</w:t>
      </w:r>
    </w:p>
    <w:p w14:paraId="6E21434A" w14:textId="77777777" w:rsidR="00052560" w:rsidRPr="00EA2612" w:rsidRDefault="00052560" w:rsidP="00F81634">
      <w:pPr>
        <w:pStyle w:val="StandardWeb"/>
        <w:spacing w:before="0" w:beforeAutospacing="0" w:after="0" w:afterAutospacing="0"/>
        <w:jc w:val="both"/>
      </w:pPr>
    </w:p>
    <w:p w14:paraId="0D1F664C" w14:textId="77777777" w:rsidR="005B3955" w:rsidRPr="00EA2612" w:rsidRDefault="005B3955" w:rsidP="00F81634">
      <w:pPr>
        <w:pStyle w:val="StandardWeb"/>
        <w:spacing w:before="0" w:beforeAutospacing="0" w:after="0" w:afterAutospacing="0"/>
        <w:jc w:val="both"/>
      </w:pPr>
      <w:r w:rsidRPr="00EA2612">
        <w:t xml:space="preserve">(2) Centar može obavljati djelatnost prikupljanja, obnavljanja i oporabe kontroliranih tvari i </w:t>
      </w:r>
      <w:proofErr w:type="spellStart"/>
      <w:r w:rsidRPr="00EA2612">
        <w:t>fluoriranih</w:t>
      </w:r>
      <w:proofErr w:type="spellEnd"/>
      <w:r w:rsidRPr="00EA2612">
        <w:t xml:space="preserve"> stakleničkih plinova ako ishodi dozvolu tijela državne uprave nadležnog za zaštitu okoliša.</w:t>
      </w:r>
    </w:p>
    <w:p w14:paraId="08A42131" w14:textId="77777777" w:rsidR="00052560" w:rsidRPr="00EA2612" w:rsidRDefault="00052560" w:rsidP="00F81634">
      <w:pPr>
        <w:pStyle w:val="StandardWeb"/>
        <w:spacing w:before="0" w:beforeAutospacing="0" w:after="0" w:afterAutospacing="0"/>
        <w:jc w:val="both"/>
      </w:pPr>
    </w:p>
    <w:p w14:paraId="1B9A1564" w14:textId="77777777" w:rsidR="005B3955" w:rsidRPr="00EA2612" w:rsidRDefault="005B3955" w:rsidP="00F81634">
      <w:pPr>
        <w:pStyle w:val="StandardWeb"/>
        <w:spacing w:before="0" w:beforeAutospacing="0" w:after="0" w:afterAutospacing="0"/>
        <w:jc w:val="both"/>
      </w:pPr>
      <w:r w:rsidRPr="00EA2612">
        <w:t>(3) Dozvola iz stavka 2. ovoga članka izdaje se pravnoj osobi iz stavka 1. ovoga članka koja ispunjava sljedeće uvjete:</w:t>
      </w:r>
    </w:p>
    <w:p w14:paraId="013366D6" w14:textId="77777777" w:rsidR="005B3955" w:rsidRPr="00EA2612" w:rsidRDefault="00052560" w:rsidP="00F81634">
      <w:pPr>
        <w:pStyle w:val="StandardWeb"/>
        <w:spacing w:before="0" w:beforeAutospacing="0" w:after="0" w:afterAutospacing="0"/>
        <w:jc w:val="both"/>
      </w:pPr>
      <w:r w:rsidRPr="00EA2612">
        <w:t>a)</w:t>
      </w:r>
      <w:r w:rsidR="005B3955" w:rsidRPr="00EA2612">
        <w:t xml:space="preserve"> registrirana je za obavljanje djelatnosti prikupljanja, obnavljanja, oporabe i stavljanja na tržište </w:t>
      </w:r>
      <w:proofErr w:type="spellStart"/>
      <w:r w:rsidR="005B3955" w:rsidRPr="00EA2612">
        <w:t>oporabljenih</w:t>
      </w:r>
      <w:proofErr w:type="spellEnd"/>
      <w:r w:rsidR="005B3955" w:rsidRPr="00EA2612">
        <w:t xml:space="preserve"> kontroliranih tvari i </w:t>
      </w:r>
      <w:proofErr w:type="spellStart"/>
      <w:r w:rsidR="005B3955" w:rsidRPr="00EA2612">
        <w:t>fluoriranih</w:t>
      </w:r>
      <w:proofErr w:type="spellEnd"/>
      <w:r w:rsidR="005B3955" w:rsidRPr="00EA2612">
        <w:t xml:space="preserve"> stakleničkih plinova</w:t>
      </w:r>
    </w:p>
    <w:p w14:paraId="2BFCDA7D" w14:textId="77777777" w:rsidR="005B3955" w:rsidRPr="00EA2612" w:rsidRDefault="00052560" w:rsidP="00F81634">
      <w:pPr>
        <w:pStyle w:val="StandardWeb"/>
        <w:spacing w:before="0" w:beforeAutospacing="0" w:after="0" w:afterAutospacing="0"/>
        <w:jc w:val="both"/>
      </w:pPr>
      <w:r w:rsidRPr="00EA2612">
        <w:t>b)</w:t>
      </w:r>
      <w:r w:rsidR="005B3955" w:rsidRPr="00EA2612">
        <w:t xml:space="preserve"> raspolaže prostorom za postavljanje opreme za procese obnavljanja i oporabe ovih tvari</w:t>
      </w:r>
    </w:p>
    <w:p w14:paraId="1E56B079" w14:textId="77777777" w:rsidR="005B3955" w:rsidRPr="00EA2612" w:rsidRDefault="00052560" w:rsidP="00F81634">
      <w:pPr>
        <w:pStyle w:val="StandardWeb"/>
        <w:spacing w:before="0" w:beforeAutospacing="0" w:after="0" w:afterAutospacing="0"/>
        <w:jc w:val="both"/>
      </w:pPr>
      <w:r w:rsidRPr="00EA2612">
        <w:t>c)</w:t>
      </w:r>
      <w:r w:rsidR="005B3955" w:rsidRPr="00EA2612">
        <w:t xml:space="preserve"> posjeduje opremu za prikupljanje, obnavljanje, oporabu i fizikalno-kemijsku analizu uporabljenih kontroliranih tvari i </w:t>
      </w:r>
      <w:proofErr w:type="spellStart"/>
      <w:r w:rsidR="005B3955" w:rsidRPr="00EA2612">
        <w:t>fluoriranih</w:t>
      </w:r>
      <w:proofErr w:type="spellEnd"/>
      <w:r w:rsidR="005B3955" w:rsidRPr="00EA2612">
        <w:t xml:space="preserve"> stakleničkih plinova</w:t>
      </w:r>
    </w:p>
    <w:p w14:paraId="7EBCE6BC" w14:textId="77777777" w:rsidR="005B3955" w:rsidRPr="00EA2612" w:rsidRDefault="00052560" w:rsidP="00F81634">
      <w:pPr>
        <w:pStyle w:val="StandardWeb"/>
        <w:spacing w:before="0" w:beforeAutospacing="0" w:after="0" w:afterAutospacing="0"/>
        <w:jc w:val="both"/>
      </w:pPr>
      <w:r w:rsidRPr="00EA2612">
        <w:t>d)</w:t>
      </w:r>
      <w:r w:rsidR="005B3955" w:rsidRPr="00EA2612">
        <w:t xml:space="preserve"> raspolaže prostorom za privremeno skladištenje za prikupljene, obnovljene i </w:t>
      </w:r>
      <w:proofErr w:type="spellStart"/>
      <w:r w:rsidR="005B3955" w:rsidRPr="00EA2612">
        <w:t>oporabljene</w:t>
      </w:r>
      <w:proofErr w:type="spellEnd"/>
      <w:r w:rsidR="005B3955" w:rsidRPr="00EA2612">
        <w:t xml:space="preserve"> kontrolirane tvari i/ili </w:t>
      </w:r>
      <w:proofErr w:type="spellStart"/>
      <w:r w:rsidR="005B3955" w:rsidRPr="00EA2612">
        <w:t>fluorirane</w:t>
      </w:r>
      <w:proofErr w:type="spellEnd"/>
      <w:r w:rsidR="005B3955" w:rsidRPr="00EA2612">
        <w:t xml:space="preserve"> stakleničke plinove te za ove otpadne tvari koje po fizikalno-kemijskim svojstvima ne odgovaraju kvaliteti nove tvari</w:t>
      </w:r>
    </w:p>
    <w:p w14:paraId="2FECBB83" w14:textId="77777777" w:rsidR="005B3955" w:rsidRPr="00EA2612" w:rsidRDefault="00052560" w:rsidP="00F81634">
      <w:pPr>
        <w:pStyle w:val="StandardWeb"/>
        <w:spacing w:before="0" w:beforeAutospacing="0" w:after="0" w:afterAutospacing="0"/>
        <w:jc w:val="both"/>
      </w:pPr>
      <w:r w:rsidRPr="00EA2612">
        <w:t>e)</w:t>
      </w:r>
      <w:r w:rsidR="005B3955" w:rsidRPr="00EA2612">
        <w:t xml:space="preserve"> posjeduje dozvolu za obavljanje djelatnosti iz članka 86. ovoga Zakona</w:t>
      </w:r>
    </w:p>
    <w:p w14:paraId="27E2608A" w14:textId="77777777" w:rsidR="005B3955" w:rsidRPr="00EA2612" w:rsidRDefault="00052560" w:rsidP="00F81634">
      <w:pPr>
        <w:pStyle w:val="StandardWeb"/>
        <w:spacing w:before="0" w:beforeAutospacing="0" w:after="0" w:afterAutospacing="0"/>
        <w:jc w:val="both"/>
      </w:pPr>
      <w:r w:rsidRPr="00EA2612">
        <w:t>f)</w:t>
      </w:r>
      <w:r w:rsidR="005B3955" w:rsidRPr="00EA2612">
        <w:t xml:space="preserve"> zapošljava osobu koja ima visoku stručnu spremu tehničkog smjera</w:t>
      </w:r>
    </w:p>
    <w:p w14:paraId="329E60B4" w14:textId="77777777" w:rsidR="005B3955" w:rsidRPr="00EA2612" w:rsidRDefault="00052560" w:rsidP="00F81634">
      <w:pPr>
        <w:pStyle w:val="StandardWeb"/>
        <w:spacing w:before="0" w:beforeAutospacing="0" w:after="0" w:afterAutospacing="0"/>
        <w:jc w:val="both"/>
      </w:pPr>
      <w:r w:rsidRPr="00EA2612">
        <w:t>g)</w:t>
      </w:r>
      <w:r w:rsidR="005B3955" w:rsidRPr="00EA2612">
        <w:t xml:space="preserve"> imenovala je odgovornu osobu za nadzor obavljanja poslova prikupljanja, obnavljanja i oporabe koja je stručno osposobljena.</w:t>
      </w:r>
    </w:p>
    <w:p w14:paraId="00F0B9AD" w14:textId="77777777" w:rsidR="00052560" w:rsidRPr="00EA2612" w:rsidRDefault="00052560" w:rsidP="00F81634">
      <w:pPr>
        <w:pStyle w:val="StandardWeb"/>
        <w:spacing w:before="0" w:beforeAutospacing="0" w:after="0" w:afterAutospacing="0"/>
        <w:jc w:val="both"/>
      </w:pPr>
    </w:p>
    <w:p w14:paraId="2E0FE4FC" w14:textId="77777777" w:rsidR="005B3955" w:rsidRPr="00EA2612" w:rsidRDefault="005B3955" w:rsidP="00F81634">
      <w:pPr>
        <w:pStyle w:val="StandardWeb"/>
        <w:spacing w:before="0" w:beforeAutospacing="0" w:after="0" w:afterAutospacing="0"/>
        <w:jc w:val="both"/>
      </w:pPr>
      <w:r w:rsidRPr="00EA2612">
        <w:t>(4) Uz zahtjev za izdavanje dozvole iz stavka 2. ovoga članka pravna osoba iz stavka 1. ovoga članka prilaže dokaze o ispunjavanju uvjeta iz stavka 3. ovoga članka.</w:t>
      </w:r>
    </w:p>
    <w:p w14:paraId="32D067CC" w14:textId="77777777" w:rsidR="00052560" w:rsidRPr="00EA2612" w:rsidRDefault="00052560" w:rsidP="00F81634">
      <w:pPr>
        <w:pStyle w:val="StandardWeb"/>
        <w:spacing w:before="0" w:beforeAutospacing="0" w:after="0" w:afterAutospacing="0"/>
        <w:jc w:val="both"/>
      </w:pPr>
    </w:p>
    <w:p w14:paraId="002AD0B2" w14:textId="77777777" w:rsidR="005B3955" w:rsidRPr="00EA2612" w:rsidRDefault="005B3955" w:rsidP="00F81634">
      <w:pPr>
        <w:pStyle w:val="StandardWeb"/>
        <w:spacing w:before="0" w:beforeAutospacing="0" w:after="0" w:afterAutospacing="0"/>
        <w:jc w:val="both"/>
      </w:pPr>
      <w:r w:rsidRPr="00EA2612">
        <w:t>(5) Dozvola iz stavka 1. ovoga članka izdaje se na rok od deset godina.</w:t>
      </w:r>
    </w:p>
    <w:p w14:paraId="0594F4C0" w14:textId="77777777" w:rsidR="00052560" w:rsidRPr="00EA2612" w:rsidRDefault="00052560" w:rsidP="00F81634">
      <w:pPr>
        <w:pStyle w:val="StandardWeb"/>
        <w:spacing w:before="0" w:beforeAutospacing="0" w:after="0" w:afterAutospacing="0"/>
        <w:jc w:val="both"/>
      </w:pPr>
    </w:p>
    <w:p w14:paraId="3E7E2ECC" w14:textId="77777777" w:rsidR="005B3955" w:rsidRPr="00EA2612" w:rsidRDefault="005B3955" w:rsidP="00F81634">
      <w:pPr>
        <w:pStyle w:val="StandardWeb"/>
        <w:spacing w:before="0" w:beforeAutospacing="0" w:after="0" w:afterAutospacing="0"/>
        <w:jc w:val="both"/>
      </w:pPr>
      <w:r w:rsidRPr="00EA2612">
        <w:t>(6) Zahtjev za produženje dozvole iz stavka 1. ovoga članka mora se podnijeti najkasnije dva mjeseca prije isteka roka iz stavka 5. ovoga članka.</w:t>
      </w:r>
    </w:p>
    <w:p w14:paraId="09D62BCB" w14:textId="77777777" w:rsidR="00052560" w:rsidRPr="00EA2612" w:rsidRDefault="00052560" w:rsidP="00F81634">
      <w:pPr>
        <w:pStyle w:val="StandardWeb"/>
        <w:spacing w:before="0" w:beforeAutospacing="0" w:after="0" w:afterAutospacing="0"/>
        <w:jc w:val="both"/>
      </w:pPr>
    </w:p>
    <w:p w14:paraId="785AADF6" w14:textId="77777777" w:rsidR="005B3955" w:rsidRPr="00EA2612" w:rsidRDefault="005B3955" w:rsidP="00F81634">
      <w:pPr>
        <w:pStyle w:val="StandardWeb"/>
        <w:spacing w:before="0" w:beforeAutospacing="0" w:after="0" w:afterAutospacing="0"/>
        <w:jc w:val="both"/>
      </w:pPr>
      <w:r w:rsidRPr="00EA2612">
        <w:t>(7) U slučaju promjene ispunjavanja uvjeta za izdavanje dozvole iz stavka 2. ovoga članka, pravna osoba dužna je u roku od 15 dana od dana nastale promjene o tome obavijestiti tijelo državne uprave nadležno za zaštitu okoliša.</w:t>
      </w:r>
    </w:p>
    <w:p w14:paraId="49D09E71" w14:textId="77777777" w:rsidR="00B45A9B" w:rsidRPr="00EA2612" w:rsidRDefault="00B45A9B" w:rsidP="00F81634">
      <w:pPr>
        <w:pStyle w:val="StandardWeb"/>
        <w:spacing w:before="0" w:beforeAutospacing="0" w:after="0" w:afterAutospacing="0"/>
        <w:jc w:val="both"/>
      </w:pPr>
    </w:p>
    <w:p w14:paraId="635B3A6D" w14:textId="77777777" w:rsidR="005B3955" w:rsidRPr="00EA2612" w:rsidRDefault="005B3955" w:rsidP="00F81634">
      <w:pPr>
        <w:pStyle w:val="StandardWeb"/>
        <w:spacing w:before="0" w:beforeAutospacing="0" w:after="0" w:afterAutospacing="0"/>
        <w:jc w:val="both"/>
        <w:rPr>
          <w:b/>
        </w:rPr>
      </w:pPr>
      <w:r w:rsidRPr="00EA2612">
        <w:rPr>
          <w:b/>
        </w:rPr>
        <w:t>Članak 100.</w:t>
      </w:r>
    </w:p>
    <w:p w14:paraId="3DDD5E96" w14:textId="77777777" w:rsidR="00052560" w:rsidRPr="00EA2612" w:rsidRDefault="00052560" w:rsidP="00F81634">
      <w:pPr>
        <w:pStyle w:val="StandardWeb"/>
        <w:spacing w:before="0" w:beforeAutospacing="0" w:after="0" w:afterAutospacing="0"/>
        <w:jc w:val="both"/>
        <w:rPr>
          <w:b/>
        </w:rPr>
      </w:pPr>
    </w:p>
    <w:p w14:paraId="7082650D" w14:textId="77777777" w:rsidR="005B3955" w:rsidRPr="00EA2612" w:rsidRDefault="005B3955" w:rsidP="00F81634">
      <w:pPr>
        <w:pStyle w:val="StandardWeb"/>
        <w:spacing w:before="0" w:beforeAutospacing="0" w:after="0" w:afterAutospacing="0"/>
        <w:jc w:val="both"/>
      </w:pPr>
      <w:r w:rsidRPr="00EA2612">
        <w:t>(1) Ukupna količina emisijskih jedinica raspoloživa za Republiku Hrvatsku određuje se na godišnjoj osnovi i prodaje putem dražbi na dražbovnoj platformi u skladu s Uredbom Komisije (EU) br. 1031/2010.</w:t>
      </w:r>
    </w:p>
    <w:p w14:paraId="556B8547" w14:textId="77777777" w:rsidR="00052560" w:rsidRPr="00EA2612" w:rsidRDefault="00052560" w:rsidP="00F81634">
      <w:pPr>
        <w:pStyle w:val="StandardWeb"/>
        <w:spacing w:before="0" w:beforeAutospacing="0" w:after="0" w:afterAutospacing="0"/>
        <w:jc w:val="both"/>
      </w:pPr>
    </w:p>
    <w:p w14:paraId="18E4E1D1" w14:textId="77777777" w:rsidR="005B3955" w:rsidRPr="00EA2612" w:rsidRDefault="005B3955" w:rsidP="00F81634">
      <w:pPr>
        <w:pStyle w:val="StandardWeb"/>
        <w:spacing w:before="0" w:beforeAutospacing="0" w:after="0" w:afterAutospacing="0"/>
        <w:jc w:val="both"/>
      </w:pPr>
      <w:r w:rsidRPr="00EA2612">
        <w:t>(2) Financijska sredstva dobivena od prodaje emisijskih jedinica putem dražbi, koja su umanjena za emisijske jedinice iz članka 102. stavka 3. ovoga Zakona, te od prodaje dijela nacionalne godišnje kvote iz članka 63. stavka 9. ovoga Zakona uplaćuju se na poseban račun Fonda za zaštitu okoliša i energetsku učinkovitost.</w:t>
      </w:r>
    </w:p>
    <w:p w14:paraId="1FB7CD6B" w14:textId="77777777" w:rsidR="00052560" w:rsidRPr="00EA2612" w:rsidRDefault="00052560" w:rsidP="00F81634">
      <w:pPr>
        <w:pStyle w:val="StandardWeb"/>
        <w:spacing w:before="0" w:beforeAutospacing="0" w:after="0" w:afterAutospacing="0"/>
        <w:jc w:val="both"/>
      </w:pPr>
    </w:p>
    <w:p w14:paraId="69504814" w14:textId="77777777" w:rsidR="005B3955" w:rsidRPr="00EA2612" w:rsidRDefault="005B3955" w:rsidP="00F81634">
      <w:pPr>
        <w:pStyle w:val="StandardWeb"/>
        <w:spacing w:before="0" w:beforeAutospacing="0" w:after="0" w:afterAutospacing="0"/>
        <w:jc w:val="both"/>
      </w:pPr>
      <w:r w:rsidRPr="00EA2612">
        <w:lastRenderedPageBreak/>
        <w:t>(3) Nositelj izrade Plana korištenja sredstava iz stavka 2. ovoga članka je tijelo državne uprave nadležno za zaštitu okoliša u suradnji s tijelima državne uprave nadležnim za područja: energetike, industrije, prometa, graditeljstva i prostornog uređenja, poljoprivrede, šumarstva, zaštite prirode, znanosti, turizma i zdravstva.</w:t>
      </w:r>
    </w:p>
    <w:p w14:paraId="47EA08AC" w14:textId="77777777" w:rsidR="00052560" w:rsidRPr="00EA2612" w:rsidRDefault="00052560" w:rsidP="00F81634">
      <w:pPr>
        <w:pStyle w:val="StandardWeb"/>
        <w:spacing w:before="0" w:beforeAutospacing="0" w:after="0" w:afterAutospacing="0"/>
        <w:jc w:val="both"/>
      </w:pPr>
    </w:p>
    <w:p w14:paraId="785B8D6A" w14:textId="77777777" w:rsidR="005B3955" w:rsidRPr="00EA2612" w:rsidRDefault="005B3955" w:rsidP="00F81634">
      <w:pPr>
        <w:pStyle w:val="StandardWeb"/>
        <w:spacing w:before="0" w:beforeAutospacing="0" w:after="0" w:afterAutospacing="0"/>
        <w:jc w:val="both"/>
      </w:pPr>
      <w:r w:rsidRPr="00EA2612">
        <w:t>(4) Plan iz stavka 3. ovoga članka donosi Vlada Republike Hrvatske za razdoblje od pet godina i objavljuje se na mrežnim stranicama tijela državne uprave nadležnog za zaštitu okoliša.</w:t>
      </w:r>
    </w:p>
    <w:p w14:paraId="6B4D2107" w14:textId="77777777" w:rsidR="00052560" w:rsidRPr="00EA2612" w:rsidRDefault="00052560" w:rsidP="00F81634">
      <w:pPr>
        <w:pStyle w:val="StandardWeb"/>
        <w:spacing w:before="0" w:beforeAutospacing="0" w:after="0" w:afterAutospacing="0"/>
        <w:jc w:val="both"/>
      </w:pPr>
    </w:p>
    <w:p w14:paraId="08F8FDC3" w14:textId="77777777" w:rsidR="005B3955" w:rsidRPr="00EA2612" w:rsidRDefault="005B3955" w:rsidP="00F81634">
      <w:pPr>
        <w:pStyle w:val="StandardWeb"/>
        <w:spacing w:before="0" w:beforeAutospacing="0" w:after="0" w:afterAutospacing="0"/>
        <w:jc w:val="both"/>
      </w:pPr>
      <w:r w:rsidRPr="00EA2612">
        <w:t>(5) Financijskim sredstvima iz stavka 1. ovoga članka Vlada Republike Hrvatske financira mjere iz područja klimatskih promjena, a koriste se za sljedeće namjene:</w:t>
      </w:r>
    </w:p>
    <w:p w14:paraId="532BCAD3" w14:textId="77777777" w:rsidR="005B3955" w:rsidRPr="00EA2612" w:rsidRDefault="00052560" w:rsidP="00F81634">
      <w:pPr>
        <w:pStyle w:val="StandardWeb"/>
        <w:spacing w:before="0" w:beforeAutospacing="0" w:after="0" w:afterAutospacing="0"/>
        <w:jc w:val="both"/>
      </w:pPr>
      <w:r w:rsidRPr="00EA2612">
        <w:t>a)</w:t>
      </w:r>
      <w:r w:rsidR="005B3955" w:rsidRPr="00EA2612">
        <w:t xml:space="preserve"> smanjivanje emisija stakleničkih plinova iz antropogenih izvora</w:t>
      </w:r>
    </w:p>
    <w:p w14:paraId="5210E834" w14:textId="77777777" w:rsidR="005B3955" w:rsidRPr="00EA2612" w:rsidRDefault="00052560" w:rsidP="00F81634">
      <w:pPr>
        <w:pStyle w:val="StandardWeb"/>
        <w:spacing w:before="0" w:beforeAutospacing="0" w:after="0" w:afterAutospacing="0"/>
        <w:jc w:val="both"/>
      </w:pPr>
      <w:r w:rsidRPr="00EA2612">
        <w:t>b)</w:t>
      </w:r>
      <w:r w:rsidR="005B3955" w:rsidRPr="00EA2612">
        <w:t xml:space="preserve"> prilagodbu klimatskim promjenama u ranjivim sektorima</w:t>
      </w:r>
    </w:p>
    <w:p w14:paraId="6DA8EDC7" w14:textId="77777777" w:rsidR="005B3955" w:rsidRPr="00EA2612" w:rsidRDefault="00052560" w:rsidP="00F81634">
      <w:pPr>
        <w:pStyle w:val="StandardWeb"/>
        <w:spacing w:before="0" w:beforeAutospacing="0" w:after="0" w:afterAutospacing="0"/>
        <w:jc w:val="both"/>
      </w:pPr>
      <w:r w:rsidRPr="00EA2612">
        <w:t>c)</w:t>
      </w:r>
      <w:r w:rsidR="005B3955" w:rsidRPr="00EA2612">
        <w:t xml:space="preserve"> financiranje mjera ublažavanja klimatskih promjena i prilagodbe u trećim državama</w:t>
      </w:r>
    </w:p>
    <w:p w14:paraId="04B6D1CC" w14:textId="77777777" w:rsidR="005B3955" w:rsidRPr="00EA2612" w:rsidRDefault="00052560" w:rsidP="00F81634">
      <w:pPr>
        <w:pStyle w:val="StandardWeb"/>
        <w:spacing w:before="0" w:beforeAutospacing="0" w:after="0" w:afterAutospacing="0"/>
        <w:jc w:val="both"/>
      </w:pPr>
      <w:r w:rsidRPr="00EA2612">
        <w:t>d)</w:t>
      </w:r>
      <w:r w:rsidR="005B3955" w:rsidRPr="00EA2612">
        <w:t xml:space="preserve"> financiranje obnovljivih izvora energije radi ispunjenja udjela obnovljivih izvora energije Republike Hrvatske</w:t>
      </w:r>
    </w:p>
    <w:p w14:paraId="749B452A" w14:textId="77777777" w:rsidR="005B3955" w:rsidRPr="00EA2612" w:rsidRDefault="00052560" w:rsidP="00F81634">
      <w:pPr>
        <w:pStyle w:val="StandardWeb"/>
        <w:spacing w:before="0" w:beforeAutospacing="0" w:after="0" w:afterAutospacing="0"/>
        <w:jc w:val="both"/>
      </w:pPr>
      <w:r w:rsidRPr="00EA2612">
        <w:t>e)</w:t>
      </w:r>
      <w:r w:rsidR="005B3955" w:rsidRPr="00EA2612">
        <w:t xml:space="preserve"> financiranje unaprjeđenja praćenja zaliha ugljika u šumama, održivog korištenja šumskih resursa i drvnih proizvoda</w:t>
      </w:r>
    </w:p>
    <w:p w14:paraId="03B95618" w14:textId="77777777" w:rsidR="005B3955" w:rsidRPr="00EA2612" w:rsidRDefault="00052560" w:rsidP="00F81634">
      <w:pPr>
        <w:pStyle w:val="StandardWeb"/>
        <w:spacing w:before="0" w:beforeAutospacing="0" w:after="0" w:afterAutospacing="0"/>
        <w:jc w:val="both"/>
      </w:pPr>
      <w:r w:rsidRPr="00EA2612">
        <w:t>f)</w:t>
      </w:r>
      <w:r w:rsidR="005B3955" w:rsidRPr="00EA2612">
        <w:t xml:space="preserve"> poticanje prijelaza na promet s niskim emisijama i javne oblike prometa</w:t>
      </w:r>
    </w:p>
    <w:p w14:paraId="782897AE" w14:textId="77777777" w:rsidR="005B3955" w:rsidRPr="00EA2612" w:rsidRDefault="00052560" w:rsidP="00F81634">
      <w:pPr>
        <w:pStyle w:val="StandardWeb"/>
        <w:spacing w:before="0" w:beforeAutospacing="0" w:after="0" w:afterAutospacing="0"/>
        <w:jc w:val="both"/>
      </w:pPr>
      <w:r w:rsidRPr="00EA2612">
        <w:t>g)</w:t>
      </w:r>
      <w:r w:rsidR="005B3955" w:rsidRPr="00EA2612">
        <w:t xml:space="preserve"> financiranje istraživanja i razvoja namijenjenih ublažavanju klimatskih promjena i prilagodbi klimatskim promjenama</w:t>
      </w:r>
    </w:p>
    <w:p w14:paraId="484FDA8F" w14:textId="77777777" w:rsidR="005B3955" w:rsidRPr="00EA2612" w:rsidRDefault="00052560" w:rsidP="00F81634">
      <w:pPr>
        <w:pStyle w:val="StandardWeb"/>
        <w:spacing w:before="0" w:beforeAutospacing="0" w:after="0" w:afterAutospacing="0"/>
        <w:jc w:val="both"/>
      </w:pPr>
      <w:r w:rsidRPr="00EA2612">
        <w:t>h)</w:t>
      </w:r>
      <w:r w:rsidR="005B3955" w:rsidRPr="00EA2612">
        <w:t xml:space="preserve"> okolišno sigurno hvatanje i geološko skladištenje ugljikova dioksida, osobito iz elektrana na fosilna goriva i određenih industrijskih sektora i podsektora</w:t>
      </w:r>
    </w:p>
    <w:p w14:paraId="3A806C9A" w14:textId="77777777" w:rsidR="005B3955" w:rsidRPr="00EA2612" w:rsidRDefault="00052560" w:rsidP="00F81634">
      <w:pPr>
        <w:pStyle w:val="StandardWeb"/>
        <w:spacing w:before="0" w:beforeAutospacing="0" w:after="0" w:afterAutospacing="0"/>
        <w:jc w:val="both"/>
      </w:pPr>
      <w:r w:rsidRPr="00EA2612">
        <w:t>i)</w:t>
      </w:r>
      <w:r w:rsidR="005B3955" w:rsidRPr="00EA2612">
        <w:t xml:space="preserve"> financiranje istraživanja i razvoja u području energetske učinkovitosti i čistih tehnologija, uključujući područje aeronautike i zračnog prijevoza</w:t>
      </w:r>
    </w:p>
    <w:p w14:paraId="6BD322D0" w14:textId="77777777" w:rsidR="005B3955" w:rsidRPr="00EA2612" w:rsidRDefault="00052560" w:rsidP="00F81634">
      <w:pPr>
        <w:pStyle w:val="StandardWeb"/>
        <w:spacing w:before="0" w:beforeAutospacing="0" w:after="0" w:afterAutospacing="0"/>
        <w:jc w:val="both"/>
      </w:pPr>
      <w:r w:rsidRPr="00EA2612">
        <w:t>j)</w:t>
      </w:r>
      <w:r w:rsidR="005B3955" w:rsidRPr="00EA2612">
        <w:t xml:space="preserve"> financiranje istraživanja i razvoja u području izvješćivanja o emisijama stakleničkih plinova i izvješćivanja iz sektora korištenja zemljišta, prenamjene zemljišta i šumarstva</w:t>
      </w:r>
    </w:p>
    <w:p w14:paraId="1DEB81B9" w14:textId="77777777" w:rsidR="005B3955" w:rsidRPr="00EA2612" w:rsidRDefault="00052560" w:rsidP="00F81634">
      <w:pPr>
        <w:pStyle w:val="StandardWeb"/>
        <w:spacing w:before="0" w:beforeAutospacing="0" w:after="0" w:afterAutospacing="0"/>
        <w:jc w:val="both"/>
      </w:pPr>
      <w:r w:rsidRPr="00EA2612">
        <w:t>k)</w:t>
      </w:r>
      <w:r w:rsidR="005B3955" w:rsidRPr="00EA2612">
        <w:t xml:space="preserve"> poticanje mjera energetske učinkovitosti u sektorima graditeljstva i prostornoga uređenja, industrije, prometa i usluga</w:t>
      </w:r>
    </w:p>
    <w:p w14:paraId="6EDC48EE" w14:textId="77777777" w:rsidR="005B3955" w:rsidRPr="00EA2612" w:rsidRDefault="00052560" w:rsidP="00F81634">
      <w:pPr>
        <w:pStyle w:val="StandardWeb"/>
        <w:spacing w:before="0" w:beforeAutospacing="0" w:after="0" w:afterAutospacing="0"/>
        <w:jc w:val="both"/>
      </w:pPr>
      <w:r w:rsidRPr="00EA2612">
        <w:t>l)</w:t>
      </w:r>
      <w:r w:rsidR="005B3955" w:rsidRPr="00EA2612">
        <w:t xml:space="preserve"> osiguravanje financijske potpore za mjere koje pridonose suzbijanju energetskog siromaštva</w:t>
      </w:r>
    </w:p>
    <w:p w14:paraId="13E6D18B" w14:textId="77777777" w:rsidR="005B3955" w:rsidRPr="00EA2612" w:rsidRDefault="00052560" w:rsidP="00F81634">
      <w:pPr>
        <w:pStyle w:val="StandardWeb"/>
        <w:spacing w:before="0" w:beforeAutospacing="0" w:after="0" w:afterAutospacing="0"/>
        <w:jc w:val="both"/>
      </w:pPr>
      <w:r w:rsidRPr="00EA2612">
        <w:t>m)</w:t>
      </w:r>
      <w:r w:rsidR="005B3955" w:rsidRPr="00EA2612">
        <w:t xml:space="preserve"> za financiranje zajedničkih projekata za smanjenje emisija stakleničkih plinova iz sektora zrakoplovstva, poput zajedničkog poduzeća za istraživanje o upravljanju zračnim prometom jedinstvenog europskog neba, zajedničkih tehnoloških inicijativa kojima se omogućuje široka upotreba Globalnog navigacijskog satelitskog sustava za satelitsku navigaciju i </w:t>
      </w:r>
      <w:proofErr w:type="spellStart"/>
      <w:r w:rsidR="005B3955" w:rsidRPr="00EA2612">
        <w:t>interoperabilni</w:t>
      </w:r>
      <w:proofErr w:type="spellEnd"/>
      <w:r w:rsidR="005B3955" w:rsidRPr="00EA2612">
        <w:t xml:space="preserve"> kapaciteti u svim državama članicama, osobito projekata usmjerenih na unaprjeđenje infrastrukture zračne plovidbe, pružanja usluga zračne plovidbe i upotrebe zračnog prostora</w:t>
      </w:r>
    </w:p>
    <w:p w14:paraId="1901775F" w14:textId="77777777" w:rsidR="005B3955" w:rsidRPr="00EA2612" w:rsidRDefault="00052560" w:rsidP="00F81634">
      <w:pPr>
        <w:pStyle w:val="StandardWeb"/>
        <w:spacing w:before="0" w:beforeAutospacing="0" w:after="0" w:afterAutospacing="0"/>
        <w:jc w:val="both"/>
      </w:pPr>
      <w:r w:rsidRPr="00EA2612">
        <w:t>n)</w:t>
      </w:r>
      <w:r w:rsidR="005B3955" w:rsidRPr="00EA2612">
        <w:t xml:space="preserve"> za moguće financiranje doprinosa Fondu za globalnu energetsku učinkovitost i obnovljive izvore energije i mjera za sprečavanje krčenja šuma. Ako Republika Hrvatska koristi te prihode za sufinanciranje istraživanja i inovacija, posebnu pozornost posvećuje programima ili inicijativama u okviru Devetog okvirnog programa Europske unije za istraživanje i inovacije.</w:t>
      </w:r>
    </w:p>
    <w:p w14:paraId="684D41FD" w14:textId="77777777" w:rsidR="00052560" w:rsidRPr="00EA2612" w:rsidRDefault="00052560" w:rsidP="00F81634">
      <w:pPr>
        <w:pStyle w:val="StandardWeb"/>
        <w:spacing w:before="0" w:beforeAutospacing="0" w:after="0" w:afterAutospacing="0"/>
        <w:jc w:val="both"/>
      </w:pPr>
    </w:p>
    <w:p w14:paraId="76E975E0" w14:textId="77777777" w:rsidR="005B3955" w:rsidRPr="00EA2612" w:rsidRDefault="005B3955" w:rsidP="00F81634">
      <w:pPr>
        <w:pStyle w:val="StandardWeb"/>
        <w:spacing w:before="0" w:beforeAutospacing="0" w:after="0" w:afterAutospacing="0"/>
        <w:jc w:val="both"/>
      </w:pPr>
      <w:r w:rsidRPr="00EA2612">
        <w:t>(6) Godišnji program rada Fonda za zaštitu okoliša i energetsku učinkovitost usklađuje se s Planom iz stavka 3. ovoga članka.</w:t>
      </w:r>
    </w:p>
    <w:p w14:paraId="755C12F3" w14:textId="77777777" w:rsidR="00052560" w:rsidRPr="00EA2612" w:rsidRDefault="00052560" w:rsidP="00F81634">
      <w:pPr>
        <w:pStyle w:val="StandardWeb"/>
        <w:spacing w:before="0" w:beforeAutospacing="0" w:after="0" w:afterAutospacing="0"/>
        <w:jc w:val="both"/>
      </w:pPr>
    </w:p>
    <w:p w14:paraId="684FE8CA" w14:textId="77777777" w:rsidR="005B3955" w:rsidRPr="00EA2612" w:rsidRDefault="005B3955" w:rsidP="00F81634">
      <w:pPr>
        <w:pStyle w:val="StandardWeb"/>
        <w:spacing w:before="0" w:beforeAutospacing="0" w:after="0" w:afterAutospacing="0"/>
        <w:jc w:val="both"/>
      </w:pPr>
      <w:r w:rsidRPr="00EA2612">
        <w:t>(7) Iznimno od stavka 2. ovoga članka, 5 % financijskih sredstava dobivenih od prodaje emisijskih jedinica putem dražbi iz stavka 1. ovoga članka uplaćuju se u državni proračun Republike Hrvatske za pokrivanje troškova administriranja sustava trgovanja emisijama, za upravne poslove, poslove funkcioniranja Registra Unija, dražbovatelja, nacionalnog sustava za praćenje emisija stakleničkih plinova, drugih administrativnih i stručnih poslova te aktivnosti vezanih za ublažavanje klimatskih promjena.</w:t>
      </w:r>
    </w:p>
    <w:p w14:paraId="5CA2789B" w14:textId="77777777" w:rsidR="00052560" w:rsidRPr="00EA2612" w:rsidRDefault="00052560" w:rsidP="00F81634">
      <w:pPr>
        <w:pStyle w:val="StandardWeb"/>
        <w:spacing w:before="0" w:beforeAutospacing="0" w:after="0" w:afterAutospacing="0"/>
        <w:jc w:val="both"/>
      </w:pPr>
    </w:p>
    <w:p w14:paraId="5FF9A960" w14:textId="77777777" w:rsidR="005B3955" w:rsidRPr="00EA2612" w:rsidRDefault="005B3955" w:rsidP="00F81634">
      <w:pPr>
        <w:pStyle w:val="StandardWeb"/>
        <w:spacing w:before="0" w:beforeAutospacing="0" w:after="0" w:afterAutospacing="0"/>
        <w:jc w:val="both"/>
      </w:pPr>
      <w:r w:rsidRPr="00EA2612">
        <w:lastRenderedPageBreak/>
        <w:t>(8) Fond za zaštitu okoliša i energetsku učinkovitost dostavlja tijelu državne uprave nadležnom za zaštitu okoliša izvješće o korištenju sredstava iz stavka 4. ovoga članka do 30. travnja tekuće godine za prethodnu kalendarsku godinu.</w:t>
      </w:r>
    </w:p>
    <w:p w14:paraId="07E3A444" w14:textId="77777777" w:rsidR="00052560" w:rsidRPr="00EA2612" w:rsidRDefault="00052560" w:rsidP="00F81634">
      <w:pPr>
        <w:pStyle w:val="StandardWeb"/>
        <w:spacing w:before="0" w:beforeAutospacing="0" w:after="0" w:afterAutospacing="0"/>
        <w:jc w:val="both"/>
      </w:pPr>
    </w:p>
    <w:p w14:paraId="432176C1" w14:textId="77777777" w:rsidR="005B3955" w:rsidRPr="00EA2612" w:rsidRDefault="005B3955" w:rsidP="00F81634">
      <w:pPr>
        <w:pStyle w:val="StandardWeb"/>
        <w:spacing w:before="0" w:beforeAutospacing="0" w:after="0" w:afterAutospacing="0"/>
        <w:jc w:val="both"/>
      </w:pPr>
      <w:r w:rsidRPr="00EA2612">
        <w:t>(9) Izvješće o korištenju sredstava iz stavka 4. ovoga članka tijelo državne uprave nadležno za zaštitu okoliša podnosi Vladi Republike Hrvatske za razdoblje od dvije godine.</w:t>
      </w:r>
    </w:p>
    <w:p w14:paraId="75D5B0D6" w14:textId="77777777" w:rsidR="00052560" w:rsidRPr="00EA2612" w:rsidRDefault="00052560" w:rsidP="00F81634">
      <w:pPr>
        <w:pStyle w:val="StandardWeb"/>
        <w:spacing w:before="0" w:beforeAutospacing="0" w:after="0" w:afterAutospacing="0"/>
        <w:jc w:val="both"/>
      </w:pPr>
    </w:p>
    <w:p w14:paraId="21EE0312" w14:textId="77777777" w:rsidR="005B3955" w:rsidRPr="00EA2612" w:rsidRDefault="005B3955" w:rsidP="00F81634">
      <w:pPr>
        <w:pStyle w:val="StandardWeb"/>
        <w:spacing w:before="0" w:beforeAutospacing="0" w:after="0" w:afterAutospacing="0"/>
        <w:jc w:val="both"/>
      </w:pPr>
      <w:r w:rsidRPr="00EA2612">
        <w:t>(10) Vlada Republike Hrvatske će na prijedlog tijela državne uprave nadležnog za zaštitu okoliša, tijela državne uprave nadležnog za gospodarstvo i Agencije za zaštitu tržišnog natjecanja, a uz odobrenje Europske komisije, donijeti odluku kojom će se utvrditi popis djelatnosti i financijske mjere u korist djelatnosti iz sektora odnosno podsektora koji se smatraju izloženima značajnom riziku od izmještanja emisija stakleničkih plinova u treće zemlje, zbog troškova vezanih za emisije stakleničkih plinova ugrađenih u cijene električne energije, u svrhu kompenzacije tih troškova, a u slučajevima kad su takve financijske mjere u skladu s posebnim propisom kojim se uređuju državne potpore.</w:t>
      </w:r>
    </w:p>
    <w:p w14:paraId="42F890CC" w14:textId="77777777" w:rsidR="00052560" w:rsidRPr="00EA2612" w:rsidRDefault="00052560" w:rsidP="00F81634">
      <w:pPr>
        <w:pStyle w:val="StandardWeb"/>
        <w:spacing w:before="0" w:beforeAutospacing="0" w:after="0" w:afterAutospacing="0"/>
        <w:jc w:val="both"/>
      </w:pPr>
    </w:p>
    <w:p w14:paraId="54D7B1FB" w14:textId="77777777" w:rsidR="005B3955" w:rsidRPr="00EA2612" w:rsidRDefault="005B3955" w:rsidP="00F81634">
      <w:pPr>
        <w:pStyle w:val="StandardWeb"/>
        <w:spacing w:before="0" w:beforeAutospacing="0" w:after="0" w:afterAutospacing="0"/>
        <w:jc w:val="both"/>
      </w:pPr>
      <w:r w:rsidRPr="00EA2612">
        <w:t>(11) Za financijske mjere iz stavka 10. ovoga članka smije se upotrijebiti najviše 25 % prihoda ostvarenih dražbama emisijskih jedinica. U roku od tri mjeseca nakon isteka svake godine objavljuje se ukupan iznos nadoknada dodijeljenih po sektorima i podsektorima. Ako iznos financijskih mjera premašuje više od 25 % prihoda ostvarenih dražbama emisijskih jedinica, tijelo državne uprave nadležno za zaštitu okoliša objavljuje izvješće u kojem se navode razlozi za premašivanje tog iznosa. U izvješću se navode relevantne informacije o cijenama električne energije za velike industrijske potrošače koji ostvaruju koristi od tih financijskih mjera, pri čemu se ne dovode u pitanje zahtjevi u vezi sa zaštitom povjerljivih informacija. Izvješće ujedno sadržava informacije o tome jesu li razmotrene druge mjere u svrhu održiva srednjoročnog do dugoročnog smanjenja neizravnih troškova ugljika.</w:t>
      </w:r>
    </w:p>
    <w:p w14:paraId="71D3DC26" w14:textId="77777777" w:rsidR="005B3955" w:rsidRPr="00EA2612" w:rsidRDefault="005B3955" w:rsidP="00F81634">
      <w:pPr>
        <w:pStyle w:val="StandardWeb"/>
        <w:spacing w:before="0" w:beforeAutospacing="0" w:after="0" w:afterAutospacing="0"/>
        <w:jc w:val="both"/>
      </w:pPr>
    </w:p>
    <w:p w14:paraId="67B18235" w14:textId="77777777" w:rsidR="005B3955" w:rsidRPr="00EA2612" w:rsidRDefault="005B3955" w:rsidP="00F81634">
      <w:pPr>
        <w:pStyle w:val="StandardWeb"/>
        <w:spacing w:before="0" w:beforeAutospacing="0" w:after="0" w:afterAutospacing="0"/>
        <w:jc w:val="both"/>
        <w:rPr>
          <w:b/>
        </w:rPr>
      </w:pPr>
      <w:r w:rsidRPr="00EA2612">
        <w:rPr>
          <w:b/>
        </w:rPr>
        <w:t>Članak 123.</w:t>
      </w:r>
    </w:p>
    <w:p w14:paraId="1FDD1461" w14:textId="77777777" w:rsidR="00052560" w:rsidRPr="00EA2612" w:rsidRDefault="00052560" w:rsidP="00F81634">
      <w:pPr>
        <w:pStyle w:val="StandardWeb"/>
        <w:spacing w:before="0" w:beforeAutospacing="0" w:after="0" w:afterAutospacing="0"/>
        <w:jc w:val="both"/>
        <w:rPr>
          <w:b/>
        </w:rPr>
      </w:pPr>
    </w:p>
    <w:p w14:paraId="7F63A101" w14:textId="77777777" w:rsidR="005B3955" w:rsidRPr="00EA2612" w:rsidRDefault="005B3955" w:rsidP="00F81634">
      <w:pPr>
        <w:pStyle w:val="StandardWeb"/>
        <w:spacing w:before="0" w:beforeAutospacing="0" w:after="0" w:afterAutospacing="0"/>
        <w:jc w:val="both"/>
      </w:pPr>
      <w:r w:rsidRPr="00EA2612">
        <w:t>(1) Novčanom kaznom u iznosu od 100.000,00 do 500.000,00 kuna kaznit će se za prekršaj pravna osoba ako:</w:t>
      </w:r>
    </w:p>
    <w:p w14:paraId="2C24A66A" w14:textId="77777777" w:rsidR="00052560" w:rsidRPr="00EA2612" w:rsidRDefault="00052560" w:rsidP="00F81634">
      <w:pPr>
        <w:pStyle w:val="StandardWeb"/>
        <w:spacing w:before="0" w:beforeAutospacing="0" w:after="0" w:afterAutospacing="0"/>
        <w:jc w:val="both"/>
      </w:pPr>
    </w:p>
    <w:p w14:paraId="1510FE83" w14:textId="77777777" w:rsidR="005B3955" w:rsidRPr="00EA2612" w:rsidRDefault="005B3955" w:rsidP="00F81634">
      <w:pPr>
        <w:pStyle w:val="StandardWeb"/>
        <w:spacing w:before="0" w:beforeAutospacing="0" w:after="0" w:afterAutospacing="0"/>
        <w:jc w:val="both"/>
      </w:pPr>
      <w:r w:rsidRPr="00EA2612">
        <w:t>1. obavlja djelatnost kojom se ispuštaju staklenički plinovi bez dozvole za emisije stakleničkih plinova (članak 28. stavak 1.)</w:t>
      </w:r>
    </w:p>
    <w:p w14:paraId="48009E70" w14:textId="77777777" w:rsidR="00052560" w:rsidRPr="00EA2612" w:rsidRDefault="00052560" w:rsidP="00F81634">
      <w:pPr>
        <w:pStyle w:val="StandardWeb"/>
        <w:spacing w:before="0" w:beforeAutospacing="0" w:after="0" w:afterAutospacing="0"/>
        <w:jc w:val="both"/>
      </w:pPr>
    </w:p>
    <w:p w14:paraId="5ACB0707" w14:textId="77777777" w:rsidR="005B3955" w:rsidRPr="00EA2612" w:rsidRDefault="005B3955" w:rsidP="00F81634">
      <w:pPr>
        <w:pStyle w:val="StandardWeb"/>
        <w:spacing w:before="0" w:beforeAutospacing="0" w:after="0" w:afterAutospacing="0"/>
        <w:jc w:val="both"/>
      </w:pPr>
      <w:r w:rsidRPr="00EA2612">
        <w:t>2. ne ishodi odobrenje tijela državne uprave nadležnog za zaštitu okoliša na plan praćenja i izvješćivanja o emisijama stakleničkih plinova iz zrakoplova (članak 44. stavak 1.)</w:t>
      </w:r>
    </w:p>
    <w:p w14:paraId="39D9774D" w14:textId="77777777" w:rsidR="00052560" w:rsidRPr="00EA2612" w:rsidRDefault="00052560" w:rsidP="00F81634">
      <w:pPr>
        <w:pStyle w:val="StandardWeb"/>
        <w:spacing w:before="0" w:beforeAutospacing="0" w:after="0" w:afterAutospacing="0"/>
        <w:jc w:val="both"/>
      </w:pPr>
    </w:p>
    <w:p w14:paraId="66C2A40E" w14:textId="77777777" w:rsidR="005B3955" w:rsidRPr="00EA2612" w:rsidRDefault="005B3955" w:rsidP="00F81634">
      <w:pPr>
        <w:pStyle w:val="StandardWeb"/>
        <w:spacing w:before="0" w:beforeAutospacing="0" w:after="0" w:afterAutospacing="0"/>
        <w:jc w:val="both"/>
      </w:pPr>
      <w:r w:rsidRPr="00EA2612">
        <w:t>3. ne provodi praćenje emisija stakleničkih plinova i ne dostavlja verificirano izvješće tijelu državne uprave nadležnom za zaštitu okoliša do 1. ožujka tekuće godine za prethodnu kalendarsku godinu (članak 51. stavak 1.)</w:t>
      </w:r>
    </w:p>
    <w:p w14:paraId="541C9A2E" w14:textId="77777777" w:rsidR="00052560" w:rsidRPr="00EA2612" w:rsidRDefault="00052560" w:rsidP="00F81634">
      <w:pPr>
        <w:pStyle w:val="StandardWeb"/>
        <w:spacing w:before="0" w:beforeAutospacing="0" w:after="0" w:afterAutospacing="0"/>
        <w:jc w:val="both"/>
      </w:pPr>
    </w:p>
    <w:p w14:paraId="6853C288" w14:textId="77777777" w:rsidR="005B3955" w:rsidRPr="00EA2612" w:rsidRDefault="005B3955" w:rsidP="00F81634">
      <w:pPr>
        <w:pStyle w:val="StandardWeb"/>
        <w:spacing w:before="0" w:beforeAutospacing="0" w:after="0" w:afterAutospacing="0"/>
        <w:jc w:val="both"/>
      </w:pPr>
      <w:r w:rsidRPr="00EA2612">
        <w:t>4. nije osigurala praćenje emisija stakleničkih plinova u životnom vijeku goriva i energije po energetskoj jedinici koje je stavila na tržište Republike Hrvatske u skladu s člankom 65. stavkom 1. ovoga Zakona</w:t>
      </w:r>
    </w:p>
    <w:p w14:paraId="705AC3DB" w14:textId="77777777" w:rsidR="00052560" w:rsidRPr="00EA2612" w:rsidRDefault="00052560" w:rsidP="00F81634">
      <w:pPr>
        <w:pStyle w:val="StandardWeb"/>
        <w:spacing w:before="0" w:beforeAutospacing="0" w:after="0" w:afterAutospacing="0"/>
        <w:jc w:val="both"/>
      </w:pPr>
    </w:p>
    <w:p w14:paraId="65188A57" w14:textId="77777777" w:rsidR="005B3955" w:rsidRPr="00EA2612" w:rsidRDefault="005B3955" w:rsidP="00F81634">
      <w:pPr>
        <w:pStyle w:val="StandardWeb"/>
        <w:spacing w:before="0" w:beforeAutospacing="0" w:after="0" w:afterAutospacing="0"/>
        <w:jc w:val="both"/>
      </w:pPr>
      <w:r w:rsidRPr="00EA2612">
        <w:t>5. ne dostavlja tijelu državne uprave nadležnom za zaštitu okoliša verificirano godišnje izvješće o emisijama stakleničkih plinova u životnom vijeku goriva i energije za proteklu kalendarsku godinu u skladu s člankom 65. stavkom 2. ovoga Zakona</w:t>
      </w:r>
    </w:p>
    <w:p w14:paraId="79800717" w14:textId="77777777" w:rsidR="00052560" w:rsidRPr="00EA2612" w:rsidRDefault="00052560" w:rsidP="00F81634">
      <w:pPr>
        <w:pStyle w:val="StandardWeb"/>
        <w:spacing w:before="0" w:beforeAutospacing="0" w:after="0" w:afterAutospacing="0"/>
        <w:jc w:val="both"/>
      </w:pPr>
    </w:p>
    <w:p w14:paraId="3F9CF53E" w14:textId="77777777" w:rsidR="005B3955" w:rsidRPr="00EA2612" w:rsidRDefault="005B3955" w:rsidP="00F81634">
      <w:pPr>
        <w:pStyle w:val="StandardWeb"/>
        <w:spacing w:before="0" w:beforeAutospacing="0" w:after="0" w:afterAutospacing="0"/>
        <w:jc w:val="both"/>
      </w:pPr>
      <w:r w:rsidRPr="00EA2612">
        <w:lastRenderedPageBreak/>
        <w:t>6. ne koristi metodologiju izračuna emisija stakleničkih plinova u životnom vijeku goriva i energije, propisanu pravilnikom iz članka 68. ovoga Zakona</w:t>
      </w:r>
    </w:p>
    <w:p w14:paraId="037916FB" w14:textId="77777777" w:rsidR="00052560" w:rsidRPr="00EA2612" w:rsidRDefault="00052560" w:rsidP="00F81634">
      <w:pPr>
        <w:pStyle w:val="StandardWeb"/>
        <w:spacing w:before="0" w:beforeAutospacing="0" w:after="0" w:afterAutospacing="0"/>
        <w:jc w:val="both"/>
      </w:pPr>
    </w:p>
    <w:p w14:paraId="57734B49" w14:textId="77777777" w:rsidR="005B3955" w:rsidRPr="00EA2612" w:rsidRDefault="005B3955" w:rsidP="00F81634">
      <w:pPr>
        <w:pStyle w:val="StandardWeb"/>
        <w:spacing w:before="0" w:beforeAutospacing="0" w:after="0" w:afterAutospacing="0"/>
        <w:jc w:val="both"/>
      </w:pPr>
      <w:r w:rsidRPr="00EA2612">
        <w:t>7. ne otvori račun u Registru Unije (članak 75. stavak 3.).</w:t>
      </w:r>
    </w:p>
    <w:p w14:paraId="7D1C20E2" w14:textId="77777777" w:rsidR="00052560" w:rsidRPr="00EA2612" w:rsidRDefault="00052560" w:rsidP="00F81634">
      <w:pPr>
        <w:pStyle w:val="StandardWeb"/>
        <w:spacing w:before="0" w:beforeAutospacing="0" w:after="0" w:afterAutospacing="0"/>
        <w:jc w:val="both"/>
      </w:pPr>
    </w:p>
    <w:p w14:paraId="3B26777C" w14:textId="77777777" w:rsidR="005B3955" w:rsidRPr="00EA2612" w:rsidRDefault="005B3955" w:rsidP="00F81634">
      <w:pPr>
        <w:pStyle w:val="StandardWeb"/>
        <w:spacing w:before="0" w:beforeAutospacing="0" w:after="0" w:afterAutospacing="0"/>
        <w:jc w:val="both"/>
      </w:pPr>
      <w:r w:rsidRPr="00EA2612">
        <w:t>(2) Novčanom kaznom u iznosu od 30.000,00 do 100.000,00 kuna kaznit će se za prekršaj pravna osoba ako:</w:t>
      </w:r>
    </w:p>
    <w:p w14:paraId="4DC2B3C7" w14:textId="77777777" w:rsidR="00052560" w:rsidRPr="00EA2612" w:rsidRDefault="00052560" w:rsidP="00F81634">
      <w:pPr>
        <w:pStyle w:val="StandardWeb"/>
        <w:spacing w:before="0" w:beforeAutospacing="0" w:after="0" w:afterAutospacing="0"/>
        <w:jc w:val="both"/>
      </w:pPr>
    </w:p>
    <w:p w14:paraId="4177AA11" w14:textId="77777777" w:rsidR="005B3955" w:rsidRPr="00EA2612" w:rsidRDefault="005B3955" w:rsidP="00F81634">
      <w:pPr>
        <w:pStyle w:val="StandardWeb"/>
        <w:spacing w:before="0" w:beforeAutospacing="0" w:after="0" w:afterAutospacing="0"/>
        <w:jc w:val="both"/>
      </w:pPr>
      <w:r w:rsidRPr="00EA2612">
        <w:t>1. u roku iz članka 32. stavka 1. ovoga Zakona ne obavijestiti tijelo državne uprave nadležno za zaštitu okoliša o planiranim promjenama tehničko-tehnoloških karakteristika postrojenja, uključujući promjenu vrste goriva, sirovine ili drugih tvari koje se koriste u postrojenju, povećanje ili smanjenje toplinske snage na ulazu odnosno kapaciteta postrojenja te o planiranoj promjeni osobe operatera postrojenja bez odgađanja odnosno o planiranoj izmjeni plana praćenja emisija stakleničkih plinova iz postrojenja (članak 32. stavak 1.)</w:t>
      </w:r>
    </w:p>
    <w:p w14:paraId="26C420AC" w14:textId="77777777" w:rsidR="00052560" w:rsidRPr="00EA2612" w:rsidRDefault="00052560" w:rsidP="00F81634">
      <w:pPr>
        <w:pStyle w:val="StandardWeb"/>
        <w:spacing w:before="0" w:beforeAutospacing="0" w:after="0" w:afterAutospacing="0"/>
        <w:jc w:val="both"/>
      </w:pPr>
    </w:p>
    <w:p w14:paraId="4D263FCC" w14:textId="77777777" w:rsidR="005B3955" w:rsidRPr="00EA2612" w:rsidRDefault="005B3955" w:rsidP="00F81634">
      <w:pPr>
        <w:pStyle w:val="StandardWeb"/>
        <w:spacing w:before="0" w:beforeAutospacing="0" w:after="0" w:afterAutospacing="0"/>
        <w:jc w:val="both"/>
      </w:pPr>
      <w:r w:rsidRPr="00EA2612">
        <w:t>2. ako ne podnese zahtjev za izmjenu sadržaja dozvole u skladu s posebnim propisom kojim se uređuje opći upravni postupak (članak 32. stavak 2.)</w:t>
      </w:r>
    </w:p>
    <w:p w14:paraId="4F6A62BB" w14:textId="77777777" w:rsidR="00052560" w:rsidRPr="00EA2612" w:rsidRDefault="00052560" w:rsidP="00F81634">
      <w:pPr>
        <w:pStyle w:val="StandardWeb"/>
        <w:spacing w:before="0" w:beforeAutospacing="0" w:after="0" w:afterAutospacing="0"/>
        <w:jc w:val="both"/>
      </w:pPr>
    </w:p>
    <w:p w14:paraId="3F5A6FCF" w14:textId="77777777" w:rsidR="005B3955" w:rsidRPr="00EA2612" w:rsidRDefault="005B3955" w:rsidP="00F81634">
      <w:pPr>
        <w:pStyle w:val="StandardWeb"/>
        <w:spacing w:before="0" w:beforeAutospacing="0" w:after="0" w:afterAutospacing="0"/>
        <w:jc w:val="both"/>
      </w:pPr>
      <w:r w:rsidRPr="00EA2612">
        <w:t>3. ne obavijesti tijelo državne uprave nadležno za zaštitu okoliša o planiranom datumu prestanka obavljanja djelatnosti u postrojenju (članak 33. stavak.1.)</w:t>
      </w:r>
    </w:p>
    <w:p w14:paraId="0B8023CE" w14:textId="77777777" w:rsidR="00052560" w:rsidRPr="00EA2612" w:rsidRDefault="00052560" w:rsidP="00F81634">
      <w:pPr>
        <w:pStyle w:val="StandardWeb"/>
        <w:spacing w:before="0" w:beforeAutospacing="0" w:after="0" w:afterAutospacing="0"/>
        <w:jc w:val="both"/>
      </w:pPr>
    </w:p>
    <w:p w14:paraId="4DEA53E0" w14:textId="77777777" w:rsidR="005B3955" w:rsidRPr="00EA2612" w:rsidRDefault="005B3955" w:rsidP="00F81634">
      <w:pPr>
        <w:pStyle w:val="StandardWeb"/>
        <w:spacing w:before="0" w:beforeAutospacing="0" w:after="0" w:afterAutospacing="0"/>
        <w:jc w:val="both"/>
      </w:pPr>
      <w:r w:rsidRPr="00EA2612">
        <w:t>4. ne obavijesti tijelo državne uprave nadležno za zaštitu okoliša o djelomičnom prestanku s radom (članak 36. stavak 6.)</w:t>
      </w:r>
    </w:p>
    <w:p w14:paraId="31A0A180" w14:textId="77777777" w:rsidR="00052560" w:rsidRPr="00EA2612" w:rsidRDefault="00052560" w:rsidP="00F81634">
      <w:pPr>
        <w:pStyle w:val="StandardWeb"/>
        <w:spacing w:before="0" w:beforeAutospacing="0" w:after="0" w:afterAutospacing="0"/>
        <w:jc w:val="both"/>
      </w:pPr>
    </w:p>
    <w:p w14:paraId="7A607F44" w14:textId="77777777" w:rsidR="005B3955" w:rsidRPr="00EA2612" w:rsidRDefault="005B3955" w:rsidP="00F81634">
      <w:pPr>
        <w:pStyle w:val="StandardWeb"/>
        <w:spacing w:before="0" w:beforeAutospacing="0" w:after="0" w:afterAutospacing="0"/>
        <w:jc w:val="both"/>
      </w:pPr>
      <w:r w:rsidRPr="00EA2612">
        <w:t>5. ne uvrsti nepravilnost u verifikacijsko izvješće u skladu s člankom 7. stavkom 5. Uredbe Komisije (EU) br. 2018/2067</w:t>
      </w:r>
    </w:p>
    <w:p w14:paraId="62FF56C0" w14:textId="77777777" w:rsidR="00052560" w:rsidRPr="00EA2612" w:rsidRDefault="00052560" w:rsidP="00F81634">
      <w:pPr>
        <w:pStyle w:val="StandardWeb"/>
        <w:spacing w:before="0" w:beforeAutospacing="0" w:after="0" w:afterAutospacing="0"/>
        <w:jc w:val="both"/>
      </w:pPr>
    </w:p>
    <w:p w14:paraId="78AFF81C" w14:textId="77777777" w:rsidR="005B3955" w:rsidRPr="00EA2612" w:rsidRDefault="005B3955" w:rsidP="00F81634">
      <w:pPr>
        <w:pStyle w:val="StandardWeb"/>
        <w:spacing w:before="0" w:beforeAutospacing="0" w:after="0" w:afterAutospacing="0"/>
        <w:jc w:val="both"/>
      </w:pPr>
      <w:r w:rsidRPr="00EA2612">
        <w:t>6. ne savjetuje operateru postrojenja ili operatoru zrakoplova da pribavi potrebno odobrenje plana praćenja od tijela državne uprave nadležnog za zaštitu okoliša u skladu s člankom 7. stavkom 6. Uredbe Komisije (EU) br. 2018/2067</w:t>
      </w:r>
    </w:p>
    <w:p w14:paraId="11CE4DC0" w14:textId="77777777" w:rsidR="00052560" w:rsidRPr="00EA2612" w:rsidRDefault="00052560" w:rsidP="00F81634">
      <w:pPr>
        <w:pStyle w:val="StandardWeb"/>
        <w:spacing w:before="0" w:beforeAutospacing="0" w:after="0" w:afterAutospacing="0"/>
        <w:jc w:val="both"/>
      </w:pPr>
    </w:p>
    <w:p w14:paraId="328970BA" w14:textId="77777777" w:rsidR="005B3955" w:rsidRPr="00EA2612" w:rsidRDefault="005B3955" w:rsidP="00F81634">
      <w:pPr>
        <w:pStyle w:val="StandardWeb"/>
        <w:spacing w:before="0" w:beforeAutospacing="0" w:after="0" w:afterAutospacing="0"/>
        <w:jc w:val="both"/>
      </w:pPr>
      <w:r w:rsidRPr="00EA2612">
        <w:t>7. pravodobno ne obavijesti operatera postrojenja ili operatora zrakoplova i ne zahtijeva odgovarajuće ispravke utvrđenih netočnosti ili nesukladnosti u skladu s člankom 22. stavkom 1. Uredbe Komisije (EU) br. 2018/2067</w:t>
      </w:r>
    </w:p>
    <w:p w14:paraId="5DB66F54" w14:textId="77777777" w:rsidR="00052560" w:rsidRPr="00EA2612" w:rsidRDefault="00052560" w:rsidP="00F81634">
      <w:pPr>
        <w:pStyle w:val="StandardWeb"/>
        <w:spacing w:before="0" w:beforeAutospacing="0" w:after="0" w:afterAutospacing="0"/>
        <w:jc w:val="both"/>
      </w:pPr>
    </w:p>
    <w:p w14:paraId="3AD9C89A" w14:textId="77777777" w:rsidR="005B3955" w:rsidRPr="00EA2612" w:rsidRDefault="005B3955" w:rsidP="00F81634">
      <w:pPr>
        <w:pStyle w:val="StandardWeb"/>
        <w:spacing w:before="0" w:beforeAutospacing="0" w:after="0" w:afterAutospacing="0"/>
        <w:jc w:val="both"/>
      </w:pPr>
      <w:r w:rsidRPr="00EA2612">
        <w:t>8. ne dokumentira i ne označava u internoj verifikacijskoj dokumentaciji sve netočnosti ili nesukladnosti u skladu s člankom 22. stavkom 2. Uredbe Komisije (EU) br. 2018/2067</w:t>
      </w:r>
    </w:p>
    <w:p w14:paraId="4FF182AD" w14:textId="77777777" w:rsidR="00052560" w:rsidRPr="00EA2612" w:rsidRDefault="00052560" w:rsidP="00F81634">
      <w:pPr>
        <w:pStyle w:val="StandardWeb"/>
        <w:spacing w:before="0" w:beforeAutospacing="0" w:after="0" w:afterAutospacing="0"/>
        <w:jc w:val="both"/>
      </w:pPr>
    </w:p>
    <w:p w14:paraId="7F2F12AA" w14:textId="77777777" w:rsidR="005B3955" w:rsidRPr="00EA2612" w:rsidRDefault="005B3955" w:rsidP="00F81634">
      <w:pPr>
        <w:pStyle w:val="StandardWeb"/>
        <w:spacing w:before="0" w:beforeAutospacing="0" w:after="0" w:afterAutospacing="0"/>
        <w:jc w:val="both"/>
      </w:pPr>
      <w:r w:rsidRPr="00EA2612">
        <w:t>9. ne osigura da je verifikacijski postupak potpuno dokumentiran u internoj verifikacijskoj dokumentaciji u skladu s člankom 24. točkom f. Uredbe Komisije (EU) br. 2018/2067</w:t>
      </w:r>
    </w:p>
    <w:p w14:paraId="4BEC1292" w14:textId="77777777" w:rsidR="00052560" w:rsidRPr="00EA2612" w:rsidRDefault="00052560" w:rsidP="00F81634">
      <w:pPr>
        <w:pStyle w:val="StandardWeb"/>
        <w:spacing w:before="0" w:beforeAutospacing="0" w:after="0" w:afterAutospacing="0"/>
        <w:jc w:val="both"/>
      </w:pPr>
    </w:p>
    <w:p w14:paraId="3A914CF9" w14:textId="77777777" w:rsidR="005B3955" w:rsidRPr="00EA2612" w:rsidRDefault="005B3955" w:rsidP="00F81634">
      <w:pPr>
        <w:pStyle w:val="StandardWeb"/>
        <w:spacing w:before="0" w:beforeAutospacing="0" w:after="0" w:afterAutospacing="0"/>
        <w:jc w:val="both"/>
      </w:pPr>
      <w:r w:rsidRPr="00EA2612">
        <w:t>10. ne osigura nezavisni pregled interne verifikacijske dokumentacije i verifikacijskog izvješća u skladu s člankom 25. stavkom 1. Uredbe Komisije (EU) br. 2018/2067</w:t>
      </w:r>
    </w:p>
    <w:p w14:paraId="7342AF71" w14:textId="77777777" w:rsidR="00052560" w:rsidRPr="00EA2612" w:rsidRDefault="00052560" w:rsidP="00F81634">
      <w:pPr>
        <w:pStyle w:val="StandardWeb"/>
        <w:spacing w:before="0" w:beforeAutospacing="0" w:after="0" w:afterAutospacing="0"/>
        <w:jc w:val="both"/>
      </w:pPr>
    </w:p>
    <w:p w14:paraId="60516AB9" w14:textId="77777777" w:rsidR="005B3955" w:rsidRPr="00EA2612" w:rsidRDefault="005B3955" w:rsidP="00F81634">
      <w:pPr>
        <w:pStyle w:val="StandardWeb"/>
        <w:spacing w:before="0" w:beforeAutospacing="0" w:after="0" w:afterAutospacing="0"/>
        <w:jc w:val="both"/>
      </w:pPr>
      <w:r w:rsidRPr="00EA2612">
        <w:t>11. ne priprema i ne sastavlja internu verifikacijsku dokumentaciju u skladu s člankom 26. stavkom 1. Uredbe Komisije (EU) br. 2018/2067</w:t>
      </w:r>
    </w:p>
    <w:p w14:paraId="2E7831F8" w14:textId="77777777" w:rsidR="00052560" w:rsidRPr="00EA2612" w:rsidRDefault="00052560" w:rsidP="00F81634">
      <w:pPr>
        <w:pStyle w:val="StandardWeb"/>
        <w:spacing w:before="0" w:beforeAutospacing="0" w:after="0" w:afterAutospacing="0"/>
        <w:jc w:val="both"/>
      </w:pPr>
    </w:p>
    <w:p w14:paraId="5421CD1C" w14:textId="77777777" w:rsidR="005B3955" w:rsidRPr="00EA2612" w:rsidRDefault="005B3955" w:rsidP="00F81634">
      <w:pPr>
        <w:pStyle w:val="StandardWeb"/>
        <w:spacing w:before="0" w:beforeAutospacing="0" w:after="0" w:afterAutospacing="0"/>
        <w:jc w:val="both"/>
      </w:pPr>
      <w:r w:rsidRPr="00EA2612">
        <w:t>12. ne izda operateru postrojenja ili operatoru zrakoplova verifikacijsko izvješće u skladu s člankom 27. stavkom 1. Uredbe Komisije (EU) br. 2018/2067</w:t>
      </w:r>
    </w:p>
    <w:p w14:paraId="2FC69918" w14:textId="77777777" w:rsidR="00052560" w:rsidRPr="00EA2612" w:rsidRDefault="00052560" w:rsidP="00F81634">
      <w:pPr>
        <w:pStyle w:val="StandardWeb"/>
        <w:spacing w:before="0" w:beforeAutospacing="0" w:after="0" w:afterAutospacing="0"/>
        <w:jc w:val="both"/>
      </w:pPr>
    </w:p>
    <w:p w14:paraId="70EBF31A" w14:textId="77777777" w:rsidR="005B3955" w:rsidRPr="00EA2612" w:rsidRDefault="005B3955" w:rsidP="00F81634">
      <w:pPr>
        <w:pStyle w:val="StandardWeb"/>
        <w:spacing w:before="0" w:beforeAutospacing="0" w:after="0" w:afterAutospacing="0"/>
        <w:jc w:val="both"/>
      </w:pPr>
      <w:r w:rsidRPr="00EA2612">
        <w:lastRenderedPageBreak/>
        <w:t>13. ne uspostavlja, ne dokumentira, ne provodi i ne održava kompetencijski postupak u skladu s člankom 36. stavkom 1. Uredbe Komisije (EU) br. 2018/2067</w:t>
      </w:r>
    </w:p>
    <w:p w14:paraId="26DA0DEE" w14:textId="77777777" w:rsidR="00052560" w:rsidRPr="00EA2612" w:rsidRDefault="00052560" w:rsidP="00F81634">
      <w:pPr>
        <w:pStyle w:val="StandardWeb"/>
        <w:spacing w:before="0" w:beforeAutospacing="0" w:after="0" w:afterAutospacing="0"/>
        <w:jc w:val="both"/>
      </w:pPr>
    </w:p>
    <w:p w14:paraId="16552314" w14:textId="77777777" w:rsidR="005B3955" w:rsidRPr="00EA2612" w:rsidRDefault="005B3955" w:rsidP="00F81634">
      <w:pPr>
        <w:pStyle w:val="StandardWeb"/>
        <w:spacing w:before="0" w:beforeAutospacing="0" w:after="0" w:afterAutospacing="0"/>
        <w:jc w:val="both"/>
      </w:pPr>
      <w:r w:rsidRPr="00EA2612">
        <w:t>14. ne okuplja verifikacijski tim u skladu s člankom 37. stavkom 1. Uredbe Komisije (EU) br. 2018/2067</w:t>
      </w:r>
    </w:p>
    <w:p w14:paraId="5B2F71E8" w14:textId="77777777" w:rsidR="00052560" w:rsidRPr="00EA2612" w:rsidRDefault="00052560" w:rsidP="00F81634">
      <w:pPr>
        <w:pStyle w:val="StandardWeb"/>
        <w:spacing w:before="0" w:beforeAutospacing="0" w:after="0" w:afterAutospacing="0"/>
        <w:jc w:val="both"/>
      </w:pPr>
    </w:p>
    <w:p w14:paraId="4631C199" w14:textId="77777777" w:rsidR="005B3955" w:rsidRPr="00EA2612" w:rsidRDefault="005B3955" w:rsidP="00F81634">
      <w:pPr>
        <w:pStyle w:val="StandardWeb"/>
        <w:spacing w:before="0" w:beforeAutospacing="0" w:after="0" w:afterAutospacing="0"/>
        <w:jc w:val="both"/>
      </w:pPr>
      <w:r w:rsidRPr="00EA2612">
        <w:t>15. ne uspostavlja, ne dokumentira, ne provodi i ne održava jednu ili više procedura za verifikacijske aktivnosti u skladu s člankom 41. stavkom 1. Uredbe Komisije (EU) br. 2018/2067</w:t>
      </w:r>
    </w:p>
    <w:p w14:paraId="7DDCEF22" w14:textId="77777777" w:rsidR="00052560" w:rsidRPr="00EA2612" w:rsidRDefault="00052560" w:rsidP="00F81634">
      <w:pPr>
        <w:pStyle w:val="StandardWeb"/>
        <w:spacing w:before="0" w:beforeAutospacing="0" w:after="0" w:afterAutospacing="0"/>
        <w:jc w:val="both"/>
      </w:pPr>
    </w:p>
    <w:p w14:paraId="1FCEE26A" w14:textId="77777777" w:rsidR="005B3955" w:rsidRPr="00EA2612" w:rsidRDefault="005B3955" w:rsidP="00F81634">
      <w:pPr>
        <w:pStyle w:val="StandardWeb"/>
        <w:spacing w:before="0" w:beforeAutospacing="0" w:after="0" w:afterAutospacing="0"/>
        <w:jc w:val="both"/>
      </w:pPr>
      <w:r w:rsidRPr="00EA2612">
        <w:t>16. ne vodi evidenciju, uključujući i evidenciju o kompetentnosti i nepristranosti osoblja u skladu s člankom 42. stavkom 1.Uredbe Komisije (EU) br. 2018/2067</w:t>
      </w:r>
    </w:p>
    <w:p w14:paraId="5ED0C81C" w14:textId="77777777" w:rsidR="00052560" w:rsidRPr="00EA2612" w:rsidRDefault="00052560" w:rsidP="00F81634">
      <w:pPr>
        <w:pStyle w:val="StandardWeb"/>
        <w:spacing w:before="0" w:beforeAutospacing="0" w:after="0" w:afterAutospacing="0"/>
        <w:jc w:val="both"/>
      </w:pPr>
    </w:p>
    <w:p w14:paraId="0A99BE94" w14:textId="77777777" w:rsidR="005B3955" w:rsidRPr="00EA2612" w:rsidRDefault="005B3955" w:rsidP="00F81634">
      <w:pPr>
        <w:pStyle w:val="StandardWeb"/>
        <w:spacing w:before="0" w:beforeAutospacing="0" w:after="0" w:afterAutospacing="0"/>
        <w:jc w:val="both"/>
      </w:pPr>
      <w:r w:rsidRPr="00EA2612">
        <w:t>17. ne osigurava nepristranost i neovisnost u skladu s člankom 43. stavkom 1. Uredbe Komisije (EU) br. 2018/2067</w:t>
      </w:r>
    </w:p>
    <w:p w14:paraId="4730F687" w14:textId="77777777" w:rsidR="00052560" w:rsidRPr="00EA2612" w:rsidRDefault="00052560" w:rsidP="00F81634">
      <w:pPr>
        <w:pStyle w:val="StandardWeb"/>
        <w:spacing w:before="0" w:beforeAutospacing="0" w:after="0" w:afterAutospacing="0"/>
        <w:jc w:val="both"/>
      </w:pPr>
    </w:p>
    <w:p w14:paraId="3C6E6CD0" w14:textId="77777777" w:rsidR="005B3955" w:rsidRPr="00EA2612" w:rsidRDefault="005B3955" w:rsidP="00F81634">
      <w:pPr>
        <w:pStyle w:val="StandardWeb"/>
        <w:spacing w:before="0" w:beforeAutospacing="0" w:after="0" w:afterAutospacing="0"/>
        <w:jc w:val="both"/>
      </w:pPr>
      <w:r w:rsidRPr="00EA2612">
        <w:t>18. ne dostavlja Akreditacijskom tijelu informacije u skladu s člankom 77. stavkom 1. Uredbe Komisije (EU) br. 2018/2067.</w:t>
      </w:r>
    </w:p>
    <w:p w14:paraId="7351443F" w14:textId="77777777" w:rsidR="00052560" w:rsidRPr="00EA2612" w:rsidRDefault="00052560" w:rsidP="00F81634">
      <w:pPr>
        <w:pStyle w:val="StandardWeb"/>
        <w:spacing w:before="0" w:beforeAutospacing="0" w:after="0" w:afterAutospacing="0"/>
        <w:jc w:val="both"/>
      </w:pPr>
    </w:p>
    <w:p w14:paraId="0FB4192E" w14:textId="77777777" w:rsidR="005B3955" w:rsidRPr="00EA2612" w:rsidRDefault="005B3955" w:rsidP="00F81634">
      <w:pPr>
        <w:pStyle w:val="StandardWeb"/>
        <w:spacing w:before="0" w:beforeAutospacing="0" w:after="0" w:afterAutospacing="0"/>
        <w:jc w:val="both"/>
      </w:pPr>
      <w:r w:rsidRPr="00EA2612">
        <w:t>(3) Za prekršaje iz stavaka 1. i 2. ovoga članka kaznit će se i odgovorna osoba u pravnoj osobi novčanom kaznom u iznosu od 5000,00 do 25.000,00 kuna.</w:t>
      </w:r>
    </w:p>
    <w:p w14:paraId="0B36A998" w14:textId="77777777" w:rsidR="00052560" w:rsidRPr="00EA2612" w:rsidRDefault="00052560" w:rsidP="00F81634">
      <w:pPr>
        <w:pStyle w:val="StandardWeb"/>
        <w:spacing w:before="0" w:beforeAutospacing="0" w:after="0" w:afterAutospacing="0"/>
        <w:jc w:val="both"/>
      </w:pPr>
    </w:p>
    <w:p w14:paraId="4B14E251" w14:textId="77777777" w:rsidR="005B3955" w:rsidRPr="00EA2612" w:rsidRDefault="005B3955" w:rsidP="00F81634">
      <w:pPr>
        <w:pStyle w:val="StandardWeb"/>
        <w:spacing w:before="0" w:beforeAutospacing="0" w:after="0" w:afterAutospacing="0"/>
        <w:jc w:val="both"/>
      </w:pPr>
      <w:r w:rsidRPr="00EA2612">
        <w:t>(4) Za prekršaj iz stavka 1. točaka 4. do 6. te stavka 2. točaka 19. i 20. ovoga članka kaznit će se obrtnik novčanom kaznom u iznosu od 25.000,00 do 70.000,00 kuna.</w:t>
      </w:r>
    </w:p>
    <w:p w14:paraId="7B3B1CCE" w14:textId="77777777" w:rsidR="00E76502" w:rsidRPr="00EA2612" w:rsidRDefault="00E76502" w:rsidP="00F81634">
      <w:pPr>
        <w:spacing w:after="0" w:line="240" w:lineRule="auto"/>
        <w:jc w:val="both"/>
        <w:textAlignment w:val="baseline"/>
        <w:rPr>
          <w:rFonts w:ascii="Times New Roman" w:eastAsia="Times New Roman" w:hAnsi="Times New Roman" w:cs="Times New Roman"/>
          <w:sz w:val="24"/>
          <w:szCs w:val="24"/>
          <w:lang w:eastAsia="hr-HR"/>
        </w:rPr>
      </w:pPr>
    </w:p>
    <w:p w14:paraId="25CD13CF" w14:textId="77777777" w:rsidR="00B45A9B" w:rsidRPr="00EA2612" w:rsidRDefault="00B45A9B" w:rsidP="00F81634">
      <w:pPr>
        <w:spacing w:after="0" w:line="240" w:lineRule="auto"/>
        <w:jc w:val="both"/>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Članak 124.</w:t>
      </w:r>
    </w:p>
    <w:p w14:paraId="477DA12C"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p>
    <w:p w14:paraId="399CFEEF"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(1) Novčanom kaznom u iznosu od 5000,00 do 30.000,00 kuna kaznit će se za prekršaj pravna osoba koja je brodar ili druga pravna osoba koja je preuzela odgovornost za upravljanje brodom od vlasnika broda i koja je preuzimanjem takve odgovornosti preuzela ovlasti i odgovornosti u skladu s Međunarodnim pravilnikom o upravljanju sigurnošću (ISM Pravilnik) ako:</w:t>
      </w:r>
    </w:p>
    <w:p w14:paraId="56ECEA85"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povrijedi obvezu praćenja i izvješćivanja iz članaka 8. do 12. Uredbe (EU) br. 2015/757 ili</w:t>
      </w:r>
    </w:p>
    <w:p w14:paraId="59EDC608"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se na brodu prilikom uplovljavanja, boravka ili isplovljavanja iz luke u Republici Hrvatskoj ne nalazi valjani dokument o usklađenosti u skladu s člankom 18. Uredbe (EU) br. 2015/757.</w:t>
      </w:r>
    </w:p>
    <w:p w14:paraId="11D31952"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p>
    <w:p w14:paraId="6A7F0E4B"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(2) Za pomorski prekršaj iz stavka 1. ovoga članka kaznit će se i odgovorna osoba u pravnoj osobi novčanom kaznom u iznosu od 1000,00 do 5000,00 kuna.</w:t>
      </w:r>
    </w:p>
    <w:p w14:paraId="2754333B" w14:textId="77777777" w:rsidR="00052560" w:rsidRPr="00EA2612" w:rsidRDefault="00052560" w:rsidP="00F81634">
      <w:pPr>
        <w:spacing w:after="0" w:line="240" w:lineRule="auto"/>
        <w:jc w:val="both"/>
        <w:textAlignment w:val="baseline"/>
        <w:rPr>
          <w:rFonts w:ascii="Times New Roman" w:eastAsia="Times New Roman" w:hAnsi="Times New Roman" w:cs="Times New Roman"/>
          <w:sz w:val="24"/>
          <w:szCs w:val="24"/>
          <w:lang w:eastAsia="hr-HR"/>
        </w:rPr>
      </w:pPr>
    </w:p>
    <w:p w14:paraId="643E2C0F"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(3) Za pomorski prekršaj iz stavka 1. ovoga članka kaznit će se obrtnik novčanom kaznom u iznosu od 5000,00 do 15.000,00 kuna.</w:t>
      </w:r>
    </w:p>
    <w:p w14:paraId="402D1C2F"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p>
    <w:p w14:paraId="1D9EFDA9" w14:textId="77777777" w:rsidR="00B45A9B" w:rsidRPr="00EA2612" w:rsidRDefault="00B45A9B" w:rsidP="00F81634">
      <w:pPr>
        <w:spacing w:after="0" w:line="240" w:lineRule="auto"/>
        <w:jc w:val="both"/>
        <w:textAlignment w:val="baseline"/>
        <w:rPr>
          <w:rFonts w:ascii="Times New Roman" w:eastAsia="Times New Roman" w:hAnsi="Times New Roman" w:cs="Times New Roman"/>
          <w:b/>
          <w:sz w:val="24"/>
          <w:szCs w:val="24"/>
          <w:lang w:eastAsia="hr-HR"/>
        </w:rPr>
      </w:pPr>
      <w:r w:rsidRPr="00EA2612">
        <w:rPr>
          <w:rFonts w:ascii="Times New Roman" w:eastAsia="Times New Roman" w:hAnsi="Times New Roman" w:cs="Times New Roman"/>
          <w:b/>
          <w:sz w:val="24"/>
          <w:szCs w:val="24"/>
          <w:lang w:eastAsia="hr-HR"/>
        </w:rPr>
        <w:t>Članak 125.</w:t>
      </w:r>
    </w:p>
    <w:p w14:paraId="7775F3EA"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p>
    <w:p w14:paraId="031B48B4"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(1) Novčanom kaznom u iznosu od 100.000,00 do 300.000,00 kuna kaznit će se za prekršaj pravna osoba ako:</w:t>
      </w:r>
    </w:p>
    <w:p w14:paraId="48C0DC0F" w14:textId="77777777" w:rsidR="00052560" w:rsidRPr="00EA2612" w:rsidRDefault="00052560" w:rsidP="00F81634">
      <w:pPr>
        <w:spacing w:after="0" w:line="240" w:lineRule="auto"/>
        <w:jc w:val="both"/>
        <w:textAlignment w:val="baseline"/>
        <w:rPr>
          <w:rFonts w:ascii="Times New Roman" w:eastAsia="Times New Roman" w:hAnsi="Times New Roman" w:cs="Times New Roman"/>
          <w:sz w:val="24"/>
          <w:szCs w:val="24"/>
          <w:lang w:eastAsia="hr-HR"/>
        </w:rPr>
      </w:pPr>
    </w:p>
    <w:p w14:paraId="29C70DE9" w14:textId="77777777" w:rsidR="00B45A9B" w:rsidRPr="00EA2612"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1.</w:t>
      </w:r>
      <w:r w:rsidR="00B45A9B" w:rsidRPr="00EA2612">
        <w:rPr>
          <w:rFonts w:ascii="Times New Roman" w:eastAsia="Times New Roman" w:hAnsi="Times New Roman" w:cs="Times New Roman"/>
          <w:sz w:val="24"/>
          <w:szCs w:val="24"/>
          <w:lang w:eastAsia="hr-HR"/>
        </w:rPr>
        <w:t xml:space="preserve"> obavlja djelatnost prikupljanja, provjere propuštanja, ugradnje i servisiranja rashladnih i klimatizacijskih uređaja, dizalica topline, protupožarnih sustava i aparata za gašenje požara koji sadrže kontrolirane tvari ili </w:t>
      </w:r>
      <w:proofErr w:type="spellStart"/>
      <w:r w:rsidR="00B45A9B" w:rsidRPr="00EA2612">
        <w:rPr>
          <w:rFonts w:ascii="Times New Roman" w:eastAsia="Times New Roman" w:hAnsi="Times New Roman" w:cs="Times New Roman"/>
          <w:sz w:val="24"/>
          <w:szCs w:val="24"/>
          <w:lang w:eastAsia="hr-HR"/>
        </w:rPr>
        <w:t>fluorirane</w:t>
      </w:r>
      <w:proofErr w:type="spellEnd"/>
      <w:r w:rsidR="00B45A9B" w:rsidRPr="00EA2612">
        <w:rPr>
          <w:rFonts w:ascii="Times New Roman" w:eastAsia="Times New Roman" w:hAnsi="Times New Roman" w:cs="Times New Roman"/>
          <w:sz w:val="24"/>
          <w:szCs w:val="24"/>
          <w:lang w:eastAsia="hr-HR"/>
        </w:rPr>
        <w:t xml:space="preserve"> stakleničke plinove ili o njima ovise, a da nije ishodila dozvolu tijela državne uprave nadležnog za zaštitu okoliša (članak 86. stavak 1.)</w:t>
      </w:r>
    </w:p>
    <w:p w14:paraId="546D61AF"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3495FB4" w14:textId="77777777" w:rsidR="00B45A9B" w:rsidRPr="00EA2612"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lastRenderedPageBreak/>
        <w:t>2.</w:t>
      </w:r>
      <w:r w:rsidR="00B45A9B" w:rsidRPr="00EA2612">
        <w:rPr>
          <w:rFonts w:ascii="Times New Roman" w:eastAsia="Times New Roman" w:hAnsi="Times New Roman" w:cs="Times New Roman"/>
          <w:sz w:val="24"/>
          <w:szCs w:val="24"/>
          <w:lang w:eastAsia="hr-HR"/>
        </w:rPr>
        <w:t xml:space="preserve"> ne ispunjava uvjete za ishođenje dozvole iz članka 86. stavka 1. ovoga Zakona (članak 86. stavak 2.)</w:t>
      </w:r>
    </w:p>
    <w:p w14:paraId="30E929CC"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7BF553CB" w14:textId="77777777" w:rsidR="00B45A9B" w:rsidRPr="00EA2612"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3.</w:t>
      </w:r>
      <w:r w:rsidR="00B45A9B" w:rsidRPr="00EA2612">
        <w:rPr>
          <w:rFonts w:ascii="Times New Roman" w:eastAsia="Times New Roman" w:hAnsi="Times New Roman" w:cs="Times New Roman"/>
          <w:sz w:val="24"/>
          <w:szCs w:val="24"/>
          <w:lang w:eastAsia="hr-HR"/>
        </w:rPr>
        <w:t xml:space="preserve"> ako ne obavijesti tijelo državne uprave nadležno za zaštitu okoliša o promjeni ispunjavanja uvjeta za izdavanje dozvole (članak 86. stavak 8.)</w:t>
      </w:r>
    </w:p>
    <w:p w14:paraId="0D9C9E0B"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C67B2E2" w14:textId="77777777" w:rsidR="00B45A9B" w:rsidRPr="00EA2612"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4.</w:t>
      </w:r>
      <w:r w:rsidR="00B45A9B" w:rsidRPr="00EA2612">
        <w:rPr>
          <w:rFonts w:ascii="Times New Roman" w:eastAsia="Times New Roman" w:hAnsi="Times New Roman" w:cs="Times New Roman"/>
          <w:sz w:val="24"/>
          <w:szCs w:val="24"/>
          <w:lang w:eastAsia="hr-HR"/>
        </w:rPr>
        <w:t xml:space="preserve"> obavlja djelatnost prikupljanja, obnavljanja i oporabe uporabljenih kontroliranih tvari ili </w:t>
      </w:r>
      <w:proofErr w:type="spellStart"/>
      <w:r w:rsidR="00B45A9B" w:rsidRPr="00EA2612">
        <w:rPr>
          <w:rFonts w:ascii="Times New Roman" w:eastAsia="Times New Roman" w:hAnsi="Times New Roman" w:cs="Times New Roman"/>
          <w:sz w:val="24"/>
          <w:szCs w:val="24"/>
          <w:lang w:eastAsia="hr-HR"/>
        </w:rPr>
        <w:t>fluoriranih</w:t>
      </w:r>
      <w:proofErr w:type="spellEnd"/>
      <w:r w:rsidR="00B45A9B" w:rsidRPr="00EA2612">
        <w:rPr>
          <w:rFonts w:ascii="Times New Roman" w:eastAsia="Times New Roman" w:hAnsi="Times New Roman" w:cs="Times New Roman"/>
          <w:sz w:val="24"/>
          <w:szCs w:val="24"/>
          <w:lang w:eastAsia="hr-HR"/>
        </w:rPr>
        <w:t xml:space="preserve"> stakleničkih plinova, a da nije ishodila dozvolu tijela državne uprave nadležnog za zaštitu okoliša (članak 87. stavak 2.)</w:t>
      </w:r>
    </w:p>
    <w:p w14:paraId="41466C5B"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5B7BA3F" w14:textId="77777777" w:rsidR="00B45A9B" w:rsidRPr="00EA2612"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5.</w:t>
      </w:r>
      <w:r w:rsidR="00B45A9B" w:rsidRPr="00EA2612">
        <w:rPr>
          <w:rFonts w:ascii="Times New Roman" w:eastAsia="Times New Roman" w:hAnsi="Times New Roman" w:cs="Times New Roman"/>
          <w:sz w:val="24"/>
          <w:szCs w:val="24"/>
          <w:lang w:eastAsia="hr-HR"/>
        </w:rPr>
        <w:t xml:space="preserve"> ako ne obavijesti tijelo državne uprave nadležno za zaštitu okoliša o promjeni ispunjavanja uvjeta za izdavanje dozvole (članak 87. stavak 7.)</w:t>
      </w:r>
    </w:p>
    <w:p w14:paraId="3470DEE6"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6923F97D" w14:textId="77777777" w:rsidR="00B45A9B" w:rsidRPr="00EA2612"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6.</w:t>
      </w:r>
      <w:r w:rsidR="00B45A9B" w:rsidRPr="00EA2612">
        <w:rPr>
          <w:rFonts w:ascii="Times New Roman" w:eastAsia="Times New Roman" w:hAnsi="Times New Roman" w:cs="Times New Roman"/>
          <w:sz w:val="24"/>
          <w:szCs w:val="24"/>
          <w:lang w:eastAsia="hr-HR"/>
        </w:rPr>
        <w:t xml:space="preserve"> obavlja djelatnost stručnog osposobljavanja i redovitog usavršavanja osoba koje obavljaju djelatnost prikupljanja, provjere propuštanja, ugradnje i održavanja ili servisiranja opreme i uređaja, a da nije ishodila suglasnost tijela državne uprave nadležnog za zaštitu okoliša (članak 92. stavak 1.)</w:t>
      </w:r>
    </w:p>
    <w:p w14:paraId="24272BBF"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DC5F11E" w14:textId="77777777" w:rsidR="00B45A9B" w:rsidRPr="00EA2612"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7.</w:t>
      </w:r>
      <w:r w:rsidR="00B45A9B" w:rsidRPr="00EA2612">
        <w:rPr>
          <w:rFonts w:ascii="Times New Roman" w:eastAsia="Times New Roman" w:hAnsi="Times New Roman" w:cs="Times New Roman"/>
          <w:sz w:val="24"/>
          <w:szCs w:val="24"/>
          <w:lang w:eastAsia="hr-HR"/>
        </w:rPr>
        <w:t xml:space="preserve"> ne pregledava i ne provjerava propuštanje i ne otkloni svako otkriveno propuštanje u skladu s člankom 23. stavkom 2. Uredbe (EZ) br. 1005/2009</w:t>
      </w:r>
    </w:p>
    <w:p w14:paraId="7DBFBE3F"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3FF2797D" w14:textId="77777777" w:rsidR="00B45A9B" w:rsidRPr="00EA2612"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8.</w:t>
      </w:r>
      <w:r w:rsidR="00B45A9B" w:rsidRPr="00EA2612">
        <w:rPr>
          <w:rFonts w:ascii="Times New Roman" w:eastAsia="Times New Roman" w:hAnsi="Times New Roman" w:cs="Times New Roman"/>
          <w:sz w:val="24"/>
          <w:szCs w:val="24"/>
          <w:lang w:eastAsia="hr-HR"/>
        </w:rPr>
        <w:t xml:space="preserve"> namjerno ispušta </w:t>
      </w:r>
      <w:proofErr w:type="spellStart"/>
      <w:r w:rsidR="00B45A9B" w:rsidRPr="00EA2612">
        <w:rPr>
          <w:rFonts w:ascii="Times New Roman" w:eastAsia="Times New Roman" w:hAnsi="Times New Roman" w:cs="Times New Roman"/>
          <w:sz w:val="24"/>
          <w:szCs w:val="24"/>
          <w:lang w:eastAsia="hr-HR"/>
        </w:rPr>
        <w:t>fluorirane</w:t>
      </w:r>
      <w:proofErr w:type="spellEnd"/>
      <w:r w:rsidR="00B45A9B" w:rsidRPr="00EA2612">
        <w:rPr>
          <w:rFonts w:ascii="Times New Roman" w:eastAsia="Times New Roman" w:hAnsi="Times New Roman" w:cs="Times New Roman"/>
          <w:sz w:val="24"/>
          <w:szCs w:val="24"/>
          <w:lang w:eastAsia="hr-HR"/>
        </w:rPr>
        <w:t xml:space="preserve"> stakleničke plinove protivno članku 3. stavku 1. Uredbe (EU) br. 517/2014.</w:t>
      </w:r>
    </w:p>
    <w:p w14:paraId="542B7AF7" w14:textId="77777777" w:rsidR="00052560" w:rsidRPr="00EA2612" w:rsidRDefault="00052560" w:rsidP="00F81634">
      <w:pPr>
        <w:spacing w:after="0" w:line="240" w:lineRule="auto"/>
        <w:jc w:val="both"/>
        <w:textAlignment w:val="baseline"/>
        <w:rPr>
          <w:rFonts w:ascii="Times New Roman" w:eastAsia="Times New Roman" w:hAnsi="Times New Roman" w:cs="Times New Roman"/>
          <w:sz w:val="24"/>
          <w:szCs w:val="24"/>
          <w:lang w:eastAsia="hr-HR"/>
        </w:rPr>
      </w:pPr>
    </w:p>
    <w:p w14:paraId="2319254E"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(2) Novčanom kaznom u iznosu od 30.000,00 do 100.000,00 kuna kaznit će se za prekršaj pravna osoba ako:</w:t>
      </w:r>
    </w:p>
    <w:p w14:paraId="16B8F76E" w14:textId="77777777" w:rsidR="00052560" w:rsidRPr="00EA2612" w:rsidRDefault="00052560" w:rsidP="00F81634">
      <w:pPr>
        <w:spacing w:after="0" w:line="240" w:lineRule="auto"/>
        <w:jc w:val="both"/>
        <w:textAlignment w:val="baseline"/>
        <w:rPr>
          <w:rFonts w:ascii="Times New Roman" w:eastAsia="Times New Roman" w:hAnsi="Times New Roman" w:cs="Times New Roman"/>
          <w:sz w:val="24"/>
          <w:szCs w:val="24"/>
          <w:lang w:eastAsia="hr-HR"/>
        </w:rPr>
      </w:pPr>
    </w:p>
    <w:p w14:paraId="50F9057C"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1. ne označi spremnik s kontroliranim tvarima koje proizvodi ili stavlja na tržište kao sirovine u skladu s člankom 7. stavkom 2. Uredbe (EZ) br. 1005/2009</w:t>
      </w:r>
    </w:p>
    <w:p w14:paraId="7C544DAB"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934A157"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2. označi spremnik s kontroliranim tvarima koje proizvodi ili stavlja na tržište kao procesni agens protivno članku 8. stavku 3. Uredbe (EZ) br. 1005/2009</w:t>
      </w:r>
    </w:p>
    <w:p w14:paraId="031E6924"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0B43816"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3. ne označi spremnik s kontroliranim tvarima u skladu s člankom 10. stavkom 3. Uredbe (EZ) br. 1005/2009</w:t>
      </w:r>
    </w:p>
    <w:p w14:paraId="5CD86BB3"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75A89C59"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4. operater protupožarnog sustava ili aparata za gašenje požara koji sadrže halone ne isključi iste iz uporabe u propisanom roku u skladu s člankom 13. stavkom 3. Uredbe (EZ) br. 1005/2009</w:t>
      </w:r>
    </w:p>
    <w:p w14:paraId="6082F8DE"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1B924447"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5. stavlja na tržište ili koristi za svoje potrebe kontrolirane tvari, a o prijenosu tog prava na drugu osobu ne obavijesti Europsku komisiju u skladu s člankom 14. stavkom 1. Uredbe (EZ) br. 1005/2009</w:t>
      </w:r>
    </w:p>
    <w:p w14:paraId="55521349"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8BAB9E6"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6. uvoznik ili izvoznik kontroliranih tvari ili proizvoda i opreme koji ih sadrže ili o njima ovise nije podnio zahtjev za dozvolu za uvoz ili izvoz u skladu s odredbama članka 18. stavka 2. Uredbe (EZ) br. 1005/2009</w:t>
      </w:r>
    </w:p>
    <w:p w14:paraId="3E7A995A"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059E1A6"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7. operater ili serviser prilikom održavanja, servisiranja, demontaže ili isključivanja iz uporabe, za uništavanje, obnavljanje i oporabu rashladne i klimatizacijske opreme, dizalica topline, </w:t>
      </w:r>
      <w:r w:rsidRPr="00EA2612">
        <w:rPr>
          <w:rFonts w:ascii="Times New Roman" w:eastAsia="Times New Roman" w:hAnsi="Times New Roman" w:cs="Times New Roman"/>
          <w:sz w:val="24"/>
          <w:szCs w:val="24"/>
          <w:lang w:eastAsia="hr-HR"/>
        </w:rPr>
        <w:lastRenderedPageBreak/>
        <w:t>protupožarnih sustava i aparata za gašenje požara koji sadrže kontrolirane tvari ne prikuplja kontrolirane tvari, u skladu s člankom 22. stavkom 1. Uredbe (EZ) br. 1005/2009</w:t>
      </w:r>
    </w:p>
    <w:p w14:paraId="13324984"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B3B06E1"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8. uništava kontrolirane tvari ili proizvode koji ih sadrže protivno članku 22. stavcima 2. i 4. Uredbe (EZ) br. 1005/2009</w:t>
      </w:r>
    </w:p>
    <w:p w14:paraId="728390E0"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3C59DB0A"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9. ne vodi evidenciju o količinama i vrstama kontroliranih tvari koje su dodane te o količinama koje su prikupljene tijekom održavanja, servisiranja i konačnog zbrinjavanja opreme ili sustava u skladu s člankom 23. stavkom 3. Uredbe (EZ) br. 1005/2009</w:t>
      </w:r>
    </w:p>
    <w:p w14:paraId="5E34EFD0"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2FE0EEF5"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10. ne bilježi druge relevantne podatke, uključujući naziv poduzeća ili podatke o tehničkom osoblju koje obavlja održavanje ili servisiranje, kao i datume i rezultate obavljenih kontrola u vezi s propuštanjem u skladu s člankom 23. stavkom 3. Uredbe (EZ) br. 1005/2009</w:t>
      </w:r>
    </w:p>
    <w:p w14:paraId="633BF229"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DC601D7"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11. podatke iz evidencije i druge relevantne podatke ne dostavi na zahtjev inspekciji ili Europskoj komisiji skladu s člankom 23. stavkom 3. Uredbe (EZ) br. 1005/2009</w:t>
      </w:r>
    </w:p>
    <w:p w14:paraId="00413AA6"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6173A5DB"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12. ne poduzima sve moguće mjere predostrožnosti za smanjivanje propuštanja i emisija u skladu s člankom 23. stavcima 5. i 6. Uredbe (EZ) br. 1005/2009</w:t>
      </w:r>
    </w:p>
    <w:p w14:paraId="2CAE9B34"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184D72F"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13. proizvodi, uvozi, izvozi kontrolirane tvari ili ih koristi, proizvodi i stavlja na tržište za laboratorijsku i analitičku uporabu (osim </w:t>
      </w:r>
      <w:proofErr w:type="spellStart"/>
      <w:r w:rsidRPr="00EA2612">
        <w:rPr>
          <w:rFonts w:ascii="Times New Roman" w:eastAsia="Times New Roman" w:hAnsi="Times New Roman" w:cs="Times New Roman"/>
          <w:sz w:val="24"/>
          <w:szCs w:val="24"/>
          <w:lang w:eastAsia="hr-HR"/>
        </w:rPr>
        <w:t>klorofluorougljikovodika</w:t>
      </w:r>
      <w:proofErr w:type="spellEnd"/>
      <w:r w:rsidRPr="00EA2612">
        <w:rPr>
          <w:rFonts w:ascii="Times New Roman" w:eastAsia="Times New Roman" w:hAnsi="Times New Roman" w:cs="Times New Roman"/>
          <w:sz w:val="24"/>
          <w:szCs w:val="24"/>
          <w:lang w:eastAsia="hr-HR"/>
        </w:rPr>
        <w:t>), a ne izvještava u skladu s člankom 27. stavcima 1. do 7. Uredbe (EZ) br. 1005/2009</w:t>
      </w:r>
    </w:p>
    <w:p w14:paraId="203FEFE1"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FE2615B"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14. ne spriječi propuštanje </w:t>
      </w:r>
      <w:proofErr w:type="spellStart"/>
      <w:r w:rsidRPr="00EA2612">
        <w:rPr>
          <w:rFonts w:ascii="Times New Roman" w:eastAsia="Times New Roman" w:hAnsi="Times New Roman" w:cs="Times New Roman"/>
          <w:sz w:val="24"/>
          <w:szCs w:val="24"/>
          <w:lang w:eastAsia="hr-HR"/>
        </w:rPr>
        <w:t>fluoriranih</w:t>
      </w:r>
      <w:proofErr w:type="spellEnd"/>
      <w:r w:rsidRPr="00EA2612">
        <w:rPr>
          <w:rFonts w:ascii="Times New Roman" w:eastAsia="Times New Roman" w:hAnsi="Times New Roman" w:cs="Times New Roman"/>
          <w:sz w:val="24"/>
          <w:szCs w:val="24"/>
          <w:lang w:eastAsia="hr-HR"/>
        </w:rPr>
        <w:t xml:space="preserve"> stakleničkih plinova i ne ukloni svako otkriveno propuštanje u što kraćem roku u skladu s člankom 3. stavcima 2., 3. i 4. Uredbe (EU) br. 517/2014</w:t>
      </w:r>
    </w:p>
    <w:p w14:paraId="3ABDB900"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1B6EFFC8"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15. ne osigura redovite kontrole propuštanja nepokretnih rashladnih i klimatizacijskih uređaja i opreme te dizalica topline, nepokretne protupožarne opreme, rashladnih jedinica kamiona hladnjača i prikolica hladnjača, električnih rasklopnih uređaja i organskih </w:t>
      </w:r>
      <w:proofErr w:type="spellStart"/>
      <w:r w:rsidRPr="00EA2612">
        <w:rPr>
          <w:rFonts w:ascii="Times New Roman" w:eastAsia="Times New Roman" w:hAnsi="Times New Roman" w:cs="Times New Roman"/>
          <w:sz w:val="24"/>
          <w:szCs w:val="24"/>
          <w:lang w:eastAsia="hr-HR"/>
        </w:rPr>
        <w:t>Rankinovih</w:t>
      </w:r>
      <w:proofErr w:type="spellEnd"/>
      <w:r w:rsidRPr="00EA2612">
        <w:rPr>
          <w:rFonts w:ascii="Times New Roman" w:eastAsia="Times New Roman" w:hAnsi="Times New Roman" w:cs="Times New Roman"/>
          <w:sz w:val="24"/>
          <w:szCs w:val="24"/>
          <w:lang w:eastAsia="hr-HR"/>
        </w:rPr>
        <w:t xml:space="preserve"> ciklusa u skladu s člankom 4. stavcima 1., 2. i 3. Uredbe (EU) br. 517/2014</w:t>
      </w:r>
    </w:p>
    <w:p w14:paraId="0C5759C6"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E1BCAAA"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16. ne instalira sustave za otkrivanje propuštanja za uređaje koji sadržavaju 500 tona ekvivalenta CO</w:t>
      </w:r>
      <w:r w:rsidRPr="00EA2612">
        <w:rPr>
          <w:rFonts w:ascii="Times New Roman" w:eastAsia="Times New Roman" w:hAnsi="Times New Roman" w:cs="Times New Roman"/>
          <w:sz w:val="24"/>
          <w:szCs w:val="24"/>
          <w:vertAlign w:val="subscript"/>
          <w:lang w:eastAsia="hr-HR"/>
        </w:rPr>
        <w:t>2</w:t>
      </w:r>
      <w:r w:rsidRPr="00EA2612">
        <w:rPr>
          <w:rFonts w:ascii="Times New Roman" w:eastAsia="Times New Roman" w:hAnsi="Times New Roman" w:cs="Times New Roman"/>
          <w:sz w:val="24"/>
          <w:szCs w:val="24"/>
          <w:lang w:eastAsia="hr-HR"/>
        </w:rPr>
        <w:t xml:space="preserve"> ili više </w:t>
      </w:r>
      <w:proofErr w:type="spellStart"/>
      <w:r w:rsidRPr="00EA2612">
        <w:rPr>
          <w:rFonts w:ascii="Times New Roman" w:eastAsia="Times New Roman" w:hAnsi="Times New Roman" w:cs="Times New Roman"/>
          <w:sz w:val="24"/>
          <w:szCs w:val="24"/>
          <w:lang w:eastAsia="hr-HR"/>
        </w:rPr>
        <w:t>fluoriranih</w:t>
      </w:r>
      <w:proofErr w:type="spellEnd"/>
      <w:r w:rsidRPr="00EA2612">
        <w:rPr>
          <w:rFonts w:ascii="Times New Roman" w:eastAsia="Times New Roman" w:hAnsi="Times New Roman" w:cs="Times New Roman"/>
          <w:sz w:val="24"/>
          <w:szCs w:val="24"/>
          <w:lang w:eastAsia="hr-HR"/>
        </w:rPr>
        <w:t xml:space="preserve"> stakleničkih plinova u skladu s člankom 5. stavcima 1. i 2. Uredbe (EU) br. 517/2014</w:t>
      </w:r>
    </w:p>
    <w:p w14:paraId="5B3A850B"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6F0ED40E"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17. ne provjerava sustave za otkrivanje propuštanja u skladu s člankom 5. stavcima 3. i 4. Uredbe (EU) br. 517/2014</w:t>
      </w:r>
    </w:p>
    <w:p w14:paraId="26EA0DDB"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7C224C44"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18. ne vodi evidenciju o količinama uporabljenih </w:t>
      </w:r>
      <w:proofErr w:type="spellStart"/>
      <w:r w:rsidRPr="00EA2612">
        <w:rPr>
          <w:rFonts w:ascii="Times New Roman" w:eastAsia="Times New Roman" w:hAnsi="Times New Roman" w:cs="Times New Roman"/>
          <w:sz w:val="24"/>
          <w:szCs w:val="24"/>
          <w:lang w:eastAsia="hr-HR"/>
        </w:rPr>
        <w:t>fluoriranih</w:t>
      </w:r>
      <w:proofErr w:type="spellEnd"/>
      <w:r w:rsidRPr="00EA2612">
        <w:rPr>
          <w:rFonts w:ascii="Times New Roman" w:eastAsia="Times New Roman" w:hAnsi="Times New Roman" w:cs="Times New Roman"/>
          <w:sz w:val="24"/>
          <w:szCs w:val="24"/>
          <w:lang w:eastAsia="hr-HR"/>
        </w:rPr>
        <w:t xml:space="preserve"> stakleničkih plinova u skladu s člankom 6. stavcima 1., 2. i 3. Uredbe (EU) br. 517/2014</w:t>
      </w:r>
    </w:p>
    <w:p w14:paraId="4AD4D85E"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627D7E2A"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19. proizvođač </w:t>
      </w:r>
      <w:proofErr w:type="spellStart"/>
      <w:r w:rsidRPr="00EA2612">
        <w:rPr>
          <w:rFonts w:ascii="Times New Roman" w:eastAsia="Times New Roman" w:hAnsi="Times New Roman" w:cs="Times New Roman"/>
          <w:sz w:val="24"/>
          <w:szCs w:val="24"/>
          <w:lang w:eastAsia="hr-HR"/>
        </w:rPr>
        <w:t>fluoriranih</w:t>
      </w:r>
      <w:proofErr w:type="spellEnd"/>
      <w:r w:rsidRPr="00EA2612">
        <w:rPr>
          <w:rFonts w:ascii="Times New Roman" w:eastAsia="Times New Roman" w:hAnsi="Times New Roman" w:cs="Times New Roman"/>
          <w:sz w:val="24"/>
          <w:szCs w:val="24"/>
          <w:lang w:eastAsia="hr-HR"/>
        </w:rPr>
        <w:t xml:space="preserve"> stakleničkih spojeva ne poduzima sve potrebne mjere opreza kako bi u najvećoj mogućoj mjeri ograničio emisije </w:t>
      </w:r>
      <w:proofErr w:type="spellStart"/>
      <w:r w:rsidRPr="00EA2612">
        <w:rPr>
          <w:rFonts w:ascii="Times New Roman" w:eastAsia="Times New Roman" w:hAnsi="Times New Roman" w:cs="Times New Roman"/>
          <w:sz w:val="24"/>
          <w:szCs w:val="24"/>
          <w:lang w:eastAsia="hr-HR"/>
        </w:rPr>
        <w:t>fluoriranih</w:t>
      </w:r>
      <w:proofErr w:type="spellEnd"/>
      <w:r w:rsidRPr="00EA2612">
        <w:rPr>
          <w:rFonts w:ascii="Times New Roman" w:eastAsia="Times New Roman" w:hAnsi="Times New Roman" w:cs="Times New Roman"/>
          <w:sz w:val="24"/>
          <w:szCs w:val="24"/>
          <w:lang w:eastAsia="hr-HR"/>
        </w:rPr>
        <w:t xml:space="preserve"> stakleničkih plinova tijekom proizvodnje, prijevoza i skladištenja u skladu s člankom 7. stavkom 1. Uredbe (EU) br. 517/2014</w:t>
      </w:r>
    </w:p>
    <w:p w14:paraId="035E004E"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83E6B28"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20. ne provodi potrebne mjere radi pravilnog prikupljanja </w:t>
      </w:r>
      <w:proofErr w:type="spellStart"/>
      <w:r w:rsidRPr="00EA2612">
        <w:rPr>
          <w:rFonts w:ascii="Times New Roman" w:eastAsia="Times New Roman" w:hAnsi="Times New Roman" w:cs="Times New Roman"/>
          <w:sz w:val="24"/>
          <w:szCs w:val="24"/>
          <w:lang w:eastAsia="hr-HR"/>
        </w:rPr>
        <w:t>fluoriranih</w:t>
      </w:r>
      <w:proofErr w:type="spellEnd"/>
      <w:r w:rsidRPr="00EA2612">
        <w:rPr>
          <w:rFonts w:ascii="Times New Roman" w:eastAsia="Times New Roman" w:hAnsi="Times New Roman" w:cs="Times New Roman"/>
          <w:sz w:val="24"/>
          <w:szCs w:val="24"/>
          <w:lang w:eastAsia="hr-HR"/>
        </w:rPr>
        <w:t xml:space="preserve"> stakleničkih plinova u skladu s člankom 8. stavkom 1. Uredbe (EU) br. 517/2014 putem certificiranog osoblja (ovlaštenih osoba) u skladu s člankom 10. Uredbe (EU) br. 517/2014</w:t>
      </w:r>
    </w:p>
    <w:p w14:paraId="1DA1A790"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5DA60478"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21. ne provodi mjere za pravilno prikupljanje ostatka </w:t>
      </w:r>
      <w:proofErr w:type="spellStart"/>
      <w:r w:rsidRPr="00EA2612">
        <w:rPr>
          <w:rFonts w:ascii="Times New Roman" w:eastAsia="Times New Roman" w:hAnsi="Times New Roman" w:cs="Times New Roman"/>
          <w:sz w:val="24"/>
          <w:szCs w:val="24"/>
          <w:lang w:eastAsia="hr-HR"/>
        </w:rPr>
        <w:t>fluoriranih</w:t>
      </w:r>
      <w:proofErr w:type="spellEnd"/>
      <w:r w:rsidRPr="00EA2612">
        <w:rPr>
          <w:rFonts w:ascii="Times New Roman" w:eastAsia="Times New Roman" w:hAnsi="Times New Roman" w:cs="Times New Roman"/>
          <w:sz w:val="24"/>
          <w:szCs w:val="24"/>
          <w:lang w:eastAsia="hr-HR"/>
        </w:rPr>
        <w:t xml:space="preserve"> stakleničkih plinova iz spremnika kako bi se osiguralo njihovo obnavljanje, oporaba ili uništavanje u skladu s člankom 8. stavkom 2. Uredbe (EU) br. 517/2014</w:t>
      </w:r>
    </w:p>
    <w:p w14:paraId="45066289"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20FEEDAD"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22. stavlja na tržište </w:t>
      </w:r>
      <w:proofErr w:type="spellStart"/>
      <w:r w:rsidRPr="00EA2612">
        <w:rPr>
          <w:rFonts w:ascii="Times New Roman" w:eastAsia="Times New Roman" w:hAnsi="Times New Roman" w:cs="Times New Roman"/>
          <w:sz w:val="24"/>
          <w:szCs w:val="24"/>
          <w:lang w:eastAsia="hr-HR"/>
        </w:rPr>
        <w:t>fluorirane</w:t>
      </w:r>
      <w:proofErr w:type="spellEnd"/>
      <w:r w:rsidRPr="00EA2612">
        <w:rPr>
          <w:rFonts w:ascii="Times New Roman" w:eastAsia="Times New Roman" w:hAnsi="Times New Roman" w:cs="Times New Roman"/>
          <w:sz w:val="24"/>
          <w:szCs w:val="24"/>
          <w:lang w:eastAsia="hr-HR"/>
        </w:rPr>
        <w:t xml:space="preserve"> stakleničke plinove u jednokratnim spremnicima protivno članku 11. stavku 1. i Prilogu III. točki 1. Uredbe ( EU) br. 517/2014</w:t>
      </w:r>
    </w:p>
    <w:p w14:paraId="6EF0B965"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240556B2"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23. stavlja na tržište proizvode i opremu koji sadržavaju odnosno u radu koriste </w:t>
      </w:r>
      <w:proofErr w:type="spellStart"/>
      <w:r w:rsidRPr="00EA2612">
        <w:rPr>
          <w:rFonts w:ascii="Times New Roman" w:eastAsia="Times New Roman" w:hAnsi="Times New Roman" w:cs="Times New Roman"/>
          <w:sz w:val="24"/>
          <w:szCs w:val="24"/>
          <w:lang w:eastAsia="hr-HR"/>
        </w:rPr>
        <w:t>fluorirane</w:t>
      </w:r>
      <w:proofErr w:type="spellEnd"/>
      <w:r w:rsidRPr="00EA2612">
        <w:rPr>
          <w:rFonts w:ascii="Times New Roman" w:eastAsia="Times New Roman" w:hAnsi="Times New Roman" w:cs="Times New Roman"/>
          <w:sz w:val="24"/>
          <w:szCs w:val="24"/>
          <w:lang w:eastAsia="hr-HR"/>
        </w:rPr>
        <w:t xml:space="preserve"> stakleničke plinove iz Priloga III. Uredbe (EU) br. 517/2014 protivno članku 11. stavku 1. Uredbe (EU) br. 517/2014</w:t>
      </w:r>
    </w:p>
    <w:p w14:paraId="7BDBC001"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3861E24C"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24. prodaje </w:t>
      </w:r>
      <w:proofErr w:type="spellStart"/>
      <w:r w:rsidRPr="00EA2612">
        <w:rPr>
          <w:rFonts w:ascii="Times New Roman" w:eastAsia="Times New Roman" w:hAnsi="Times New Roman" w:cs="Times New Roman"/>
          <w:sz w:val="24"/>
          <w:szCs w:val="24"/>
          <w:lang w:eastAsia="hr-HR"/>
        </w:rPr>
        <w:t>fluorirane</w:t>
      </w:r>
      <w:proofErr w:type="spellEnd"/>
      <w:r w:rsidRPr="00EA2612">
        <w:rPr>
          <w:rFonts w:ascii="Times New Roman" w:eastAsia="Times New Roman" w:hAnsi="Times New Roman" w:cs="Times New Roman"/>
          <w:sz w:val="24"/>
          <w:szCs w:val="24"/>
          <w:lang w:eastAsia="hr-HR"/>
        </w:rPr>
        <w:t xml:space="preserve"> stakleničke plinove osobama koje nisu upisane u Registar iz članka 88. ovoga Zakona, koji vodi tijelo državne uprave nadležno za zaštitu okoliša, protivno članku 11. stavku 4. Uredbe (EU) 517/2014</w:t>
      </w:r>
    </w:p>
    <w:p w14:paraId="1E3341DF"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2F72CDB2"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25. prodaje opremu koja nije hermetički zatvorena, a napunjena je fluoriranim stakleničkim plinovima, krajnjem korisniku koji nije dokazao da će ugradnju obaviti pravna osoba ili obrtnik koji je ishodio dozvolu tijela državne uprave nadležnog za zaštitu okoliša protivno članku 11. stavku 5. Uredbe (EU) br. 517/2014</w:t>
      </w:r>
    </w:p>
    <w:p w14:paraId="6249FCA7"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B6E8E73"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26. stavlja na tržište proizvode i opremu iz članka 12. stavaka 1., 2. i 5. Uredbe (EU) br. 517/2014 koji sadržavaju </w:t>
      </w:r>
      <w:proofErr w:type="spellStart"/>
      <w:r w:rsidRPr="00EA2612">
        <w:rPr>
          <w:rFonts w:ascii="Times New Roman" w:eastAsia="Times New Roman" w:hAnsi="Times New Roman" w:cs="Times New Roman"/>
          <w:sz w:val="24"/>
          <w:szCs w:val="24"/>
          <w:lang w:eastAsia="hr-HR"/>
        </w:rPr>
        <w:t>fluorirane</w:t>
      </w:r>
      <w:proofErr w:type="spellEnd"/>
      <w:r w:rsidRPr="00EA2612">
        <w:rPr>
          <w:rFonts w:ascii="Times New Roman" w:eastAsia="Times New Roman" w:hAnsi="Times New Roman" w:cs="Times New Roman"/>
          <w:sz w:val="24"/>
          <w:szCs w:val="24"/>
          <w:lang w:eastAsia="hr-HR"/>
        </w:rPr>
        <w:t xml:space="preserve"> stakleničke plinove ili čije funkcioniranje o njima ovisi, a nisu označeni u skladu s člankom 2. stavcima 1. do 9. Uredbe Komisije (EU) 2015/2068</w:t>
      </w:r>
    </w:p>
    <w:p w14:paraId="6B5BAE50"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373B196A"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27. stavlja na tržište </w:t>
      </w:r>
      <w:proofErr w:type="spellStart"/>
      <w:r w:rsidRPr="00EA2612">
        <w:rPr>
          <w:rFonts w:ascii="Times New Roman" w:eastAsia="Times New Roman" w:hAnsi="Times New Roman" w:cs="Times New Roman"/>
          <w:sz w:val="24"/>
          <w:szCs w:val="24"/>
          <w:lang w:eastAsia="hr-HR"/>
        </w:rPr>
        <w:t>fluorirane</w:t>
      </w:r>
      <w:proofErr w:type="spellEnd"/>
      <w:r w:rsidRPr="00EA2612">
        <w:rPr>
          <w:rFonts w:ascii="Times New Roman" w:eastAsia="Times New Roman" w:hAnsi="Times New Roman" w:cs="Times New Roman"/>
          <w:sz w:val="24"/>
          <w:szCs w:val="24"/>
          <w:lang w:eastAsia="hr-HR"/>
        </w:rPr>
        <w:t xml:space="preserve"> stakleničke plinove iz članka 12. stavaka 6. do 12. Uredbe (EU) br. 517/2014 protivno članku 2. stavku 7. Uredbe Komisije (EU) 2015/2068</w:t>
      </w:r>
    </w:p>
    <w:p w14:paraId="714AD624"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5F060CBA"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28. koristi sumporov </w:t>
      </w:r>
      <w:proofErr w:type="spellStart"/>
      <w:r w:rsidRPr="00EA2612">
        <w:rPr>
          <w:rFonts w:ascii="Times New Roman" w:eastAsia="Times New Roman" w:hAnsi="Times New Roman" w:cs="Times New Roman"/>
          <w:sz w:val="24"/>
          <w:szCs w:val="24"/>
          <w:lang w:eastAsia="hr-HR"/>
        </w:rPr>
        <w:t>heksafluorid</w:t>
      </w:r>
      <w:proofErr w:type="spellEnd"/>
      <w:r w:rsidRPr="00EA2612">
        <w:rPr>
          <w:rFonts w:ascii="Times New Roman" w:eastAsia="Times New Roman" w:hAnsi="Times New Roman" w:cs="Times New Roman"/>
          <w:sz w:val="24"/>
          <w:szCs w:val="24"/>
          <w:lang w:eastAsia="hr-HR"/>
        </w:rPr>
        <w:t xml:space="preserve"> i njegove pripravke protivno članku 13. stavcima 1. i 2. Uredbe (EU) br. 517/2014</w:t>
      </w:r>
    </w:p>
    <w:p w14:paraId="062319E9"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BA5A70F"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29. koristi </w:t>
      </w:r>
      <w:proofErr w:type="spellStart"/>
      <w:r w:rsidRPr="00EA2612">
        <w:rPr>
          <w:rFonts w:ascii="Times New Roman" w:eastAsia="Times New Roman" w:hAnsi="Times New Roman" w:cs="Times New Roman"/>
          <w:sz w:val="24"/>
          <w:szCs w:val="24"/>
          <w:lang w:eastAsia="hr-HR"/>
        </w:rPr>
        <w:t>fluorirane</w:t>
      </w:r>
      <w:proofErr w:type="spellEnd"/>
      <w:r w:rsidRPr="00EA2612">
        <w:rPr>
          <w:rFonts w:ascii="Times New Roman" w:eastAsia="Times New Roman" w:hAnsi="Times New Roman" w:cs="Times New Roman"/>
          <w:sz w:val="24"/>
          <w:szCs w:val="24"/>
          <w:lang w:eastAsia="hr-HR"/>
        </w:rPr>
        <w:t xml:space="preserve"> stakleničke plinove s potencijalom globalnog zatopljenja od 2500 ili više za servisiranje ili održavanje rashladne opreme s punjenjem od 40 tona ekvivalenta ugljikova dioksida ili više protivno članku 13. stavku 3. Uredbe (EU) br. 517/2014</w:t>
      </w:r>
    </w:p>
    <w:p w14:paraId="6D06B2C1"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35047AD1"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30. </w:t>
      </w:r>
      <w:proofErr w:type="spellStart"/>
      <w:r w:rsidRPr="00EA2612">
        <w:rPr>
          <w:rFonts w:ascii="Times New Roman" w:eastAsia="Times New Roman" w:hAnsi="Times New Roman" w:cs="Times New Roman"/>
          <w:sz w:val="24"/>
          <w:szCs w:val="24"/>
          <w:lang w:eastAsia="hr-HR"/>
        </w:rPr>
        <w:t>fluorougljikovodici</w:t>
      </w:r>
      <w:proofErr w:type="spellEnd"/>
      <w:r w:rsidRPr="00EA2612">
        <w:rPr>
          <w:rFonts w:ascii="Times New Roman" w:eastAsia="Times New Roman" w:hAnsi="Times New Roman" w:cs="Times New Roman"/>
          <w:sz w:val="24"/>
          <w:szCs w:val="24"/>
          <w:lang w:eastAsia="hr-HR"/>
        </w:rPr>
        <w:t xml:space="preserve"> napunjeni u opremi nisu uključeni u sustav kvota protivno članku 14. stavku 1. Uredbe (EU) br. 517/2014</w:t>
      </w:r>
    </w:p>
    <w:p w14:paraId="07E88290"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7DE59198"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31. ne čuva dokumentaciju i izjavu o sukladnosti u razdoblju od najmanje pet godina u skladu s člankom 14. stavkom 2. Uredbe (EU) br. 517/2014</w:t>
      </w:r>
    </w:p>
    <w:p w14:paraId="6B0F78C4"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4B98DD7B"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32. uvozi </w:t>
      </w:r>
      <w:proofErr w:type="spellStart"/>
      <w:r w:rsidRPr="00EA2612">
        <w:rPr>
          <w:rFonts w:ascii="Times New Roman" w:eastAsia="Times New Roman" w:hAnsi="Times New Roman" w:cs="Times New Roman"/>
          <w:sz w:val="24"/>
          <w:szCs w:val="24"/>
          <w:lang w:eastAsia="hr-HR"/>
        </w:rPr>
        <w:t>fluorougljikovodike</w:t>
      </w:r>
      <w:proofErr w:type="spellEnd"/>
      <w:r w:rsidRPr="00EA2612">
        <w:rPr>
          <w:rFonts w:ascii="Times New Roman" w:eastAsia="Times New Roman" w:hAnsi="Times New Roman" w:cs="Times New Roman"/>
          <w:sz w:val="24"/>
          <w:szCs w:val="24"/>
          <w:lang w:eastAsia="hr-HR"/>
        </w:rPr>
        <w:t xml:space="preserve"> ili proizvode i opremu koja ih sadrži u količini većoj od 100 tona ekvivalenata CO</w:t>
      </w:r>
      <w:r w:rsidRPr="00EA2612">
        <w:rPr>
          <w:rFonts w:ascii="Times New Roman" w:eastAsia="Times New Roman" w:hAnsi="Times New Roman" w:cs="Times New Roman"/>
          <w:sz w:val="24"/>
          <w:szCs w:val="24"/>
          <w:vertAlign w:val="subscript"/>
          <w:lang w:eastAsia="hr-HR"/>
        </w:rPr>
        <w:t>2</w:t>
      </w:r>
      <w:r w:rsidRPr="00EA2612">
        <w:rPr>
          <w:rFonts w:ascii="Times New Roman" w:eastAsia="Times New Roman" w:hAnsi="Times New Roman" w:cs="Times New Roman"/>
          <w:sz w:val="24"/>
          <w:szCs w:val="24"/>
          <w:lang w:eastAsia="hr-HR"/>
        </w:rPr>
        <w:t> godišnje protivno članku 15. Uredbe (EU) br. 517/2014</w:t>
      </w:r>
    </w:p>
    <w:p w14:paraId="42758F46"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3306573B"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33. količina </w:t>
      </w:r>
      <w:proofErr w:type="spellStart"/>
      <w:r w:rsidRPr="00EA2612">
        <w:rPr>
          <w:rFonts w:ascii="Times New Roman" w:eastAsia="Times New Roman" w:hAnsi="Times New Roman" w:cs="Times New Roman"/>
          <w:sz w:val="24"/>
          <w:szCs w:val="24"/>
          <w:lang w:eastAsia="hr-HR"/>
        </w:rPr>
        <w:t>fluorougljikovodika</w:t>
      </w:r>
      <w:proofErr w:type="spellEnd"/>
      <w:r w:rsidRPr="00EA2612">
        <w:rPr>
          <w:rFonts w:ascii="Times New Roman" w:eastAsia="Times New Roman" w:hAnsi="Times New Roman" w:cs="Times New Roman"/>
          <w:sz w:val="24"/>
          <w:szCs w:val="24"/>
          <w:lang w:eastAsia="hr-HR"/>
        </w:rPr>
        <w:t xml:space="preserve"> stavljenih na tržište premašuje kvotu koja je dodijeljena proizvođaču i uvozniku u skladu s člankom 16. stavkom 5. Uredbe (EU) br. 517/2014 ili prenesena u skladu s člankom 18. Uredbe (EU) br. 517/2014</w:t>
      </w:r>
    </w:p>
    <w:p w14:paraId="154D545E"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52AA5D22"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34. proizvođač i uvoznik nisu upisani u registar kvota za stavljanje </w:t>
      </w:r>
      <w:proofErr w:type="spellStart"/>
      <w:r w:rsidRPr="00EA2612">
        <w:rPr>
          <w:rFonts w:ascii="Times New Roman" w:eastAsia="Times New Roman" w:hAnsi="Times New Roman" w:cs="Times New Roman"/>
          <w:sz w:val="24"/>
          <w:szCs w:val="24"/>
          <w:lang w:eastAsia="hr-HR"/>
        </w:rPr>
        <w:t>fluorougljikovodika</w:t>
      </w:r>
      <w:proofErr w:type="spellEnd"/>
      <w:r w:rsidRPr="00EA2612">
        <w:rPr>
          <w:rFonts w:ascii="Times New Roman" w:eastAsia="Times New Roman" w:hAnsi="Times New Roman" w:cs="Times New Roman"/>
          <w:sz w:val="24"/>
          <w:szCs w:val="24"/>
          <w:lang w:eastAsia="hr-HR"/>
        </w:rPr>
        <w:t xml:space="preserve"> na tržište u skladu s člankom 17. stavkom 1. Uredbe (EU) br. 517/2014</w:t>
      </w:r>
    </w:p>
    <w:p w14:paraId="6CC3CA06"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2E2A3EDE"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lastRenderedPageBreak/>
        <w:t>35. ne dostavi izvješće Europskoj komisiji u skladu s člankom 19. stavcima 1. do 4. Uredbe (EU) br. 517/2014 na propisanim obrascima iz Uredbe (EU) br. 1191/2014</w:t>
      </w:r>
    </w:p>
    <w:p w14:paraId="25BA99B3"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2A733B6"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36. ne dostavi tijelu državne uprave nadležnom za zaštitu okoliša izvješće (podatke) do 31. ožujka tekuće godine za prethodnu kalendarsku godinu o proizvodnji, uvozu, izvozu, unosu </w:t>
      </w:r>
      <w:proofErr w:type="spellStart"/>
      <w:r w:rsidRPr="00EA2612">
        <w:rPr>
          <w:rFonts w:ascii="Times New Roman" w:eastAsia="Times New Roman" w:hAnsi="Times New Roman" w:cs="Times New Roman"/>
          <w:sz w:val="24"/>
          <w:szCs w:val="24"/>
          <w:lang w:eastAsia="hr-HR"/>
        </w:rPr>
        <w:t>fluoriranih</w:t>
      </w:r>
      <w:proofErr w:type="spellEnd"/>
      <w:r w:rsidRPr="00EA2612">
        <w:rPr>
          <w:rFonts w:ascii="Times New Roman" w:eastAsia="Times New Roman" w:hAnsi="Times New Roman" w:cs="Times New Roman"/>
          <w:sz w:val="24"/>
          <w:szCs w:val="24"/>
          <w:lang w:eastAsia="hr-HR"/>
        </w:rPr>
        <w:t xml:space="preserve"> stakleničkih plinova u skladu s člankom 19. stavcima 1. do 4. Uredbe (EU) br. 517/2014.</w:t>
      </w:r>
    </w:p>
    <w:p w14:paraId="63776BC3"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776DFCD8"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37. ne podnese Europskoj komisiji potvrdu o verifikaciji u skladu s člankom 19. stavkom 5. Uredbe (EU) br. 517/2014 izdanu u skladu s člankom 14. stavkom 2. Uredbe (EU) br. 517/2014</w:t>
      </w:r>
    </w:p>
    <w:p w14:paraId="5189D59E"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2FD4DEA6"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38. ne osigura da točnost podataka verificira neovisni revizor u skladu s člankom 19. stavkom 6. Uredbe (EU) br. 517/2014</w:t>
      </w:r>
    </w:p>
    <w:p w14:paraId="146E4E64"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66C1FBC3"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39. ne čuva izvješće o verifikaciji najmanje pet godina u skladu s člankom 19. stavkom 6. podstavkom 2. Uredbe (EU) br. 517/2014</w:t>
      </w:r>
    </w:p>
    <w:p w14:paraId="3AE452D7"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644AC444"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40. ne označi proizvode i opremu koji sadrže </w:t>
      </w:r>
      <w:proofErr w:type="spellStart"/>
      <w:r w:rsidRPr="00EA2612">
        <w:rPr>
          <w:rFonts w:ascii="Times New Roman" w:eastAsia="Times New Roman" w:hAnsi="Times New Roman" w:cs="Times New Roman"/>
          <w:sz w:val="24"/>
          <w:szCs w:val="24"/>
          <w:lang w:eastAsia="hr-HR"/>
        </w:rPr>
        <w:t>fluorirane</w:t>
      </w:r>
      <w:proofErr w:type="spellEnd"/>
      <w:r w:rsidRPr="00EA2612">
        <w:rPr>
          <w:rFonts w:ascii="Times New Roman" w:eastAsia="Times New Roman" w:hAnsi="Times New Roman" w:cs="Times New Roman"/>
          <w:sz w:val="24"/>
          <w:szCs w:val="24"/>
          <w:lang w:eastAsia="hr-HR"/>
        </w:rPr>
        <w:t xml:space="preserve"> stakleničke plinove u skladu s člankom 2. Uredbe Komisije (EU) 2015/2068</w:t>
      </w:r>
    </w:p>
    <w:p w14:paraId="23584D74"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0DA0326F"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41. ne označi proizvode i opremu koji sadrže kontrolirane tvari (članak 78.)</w:t>
      </w:r>
    </w:p>
    <w:p w14:paraId="55BB9740" w14:textId="77777777" w:rsidR="00257567" w:rsidRPr="00EA2612" w:rsidRDefault="00257567" w:rsidP="00F81634">
      <w:pPr>
        <w:spacing w:after="0" w:line="240" w:lineRule="auto"/>
        <w:jc w:val="both"/>
        <w:textAlignment w:val="baseline"/>
        <w:rPr>
          <w:rFonts w:ascii="Times New Roman" w:eastAsia="Times New Roman" w:hAnsi="Times New Roman" w:cs="Times New Roman"/>
          <w:sz w:val="24"/>
          <w:szCs w:val="24"/>
          <w:lang w:eastAsia="hr-HR"/>
        </w:rPr>
      </w:pPr>
    </w:p>
    <w:p w14:paraId="18A664AB"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42. obavlja djelatnost uvoza, izvoza i stavljanja na tržište kontroliranih tvari, novih tvari i/ili </w:t>
      </w:r>
      <w:proofErr w:type="spellStart"/>
      <w:r w:rsidRPr="00EA2612">
        <w:rPr>
          <w:rFonts w:ascii="Times New Roman" w:eastAsia="Times New Roman" w:hAnsi="Times New Roman" w:cs="Times New Roman"/>
          <w:sz w:val="24"/>
          <w:szCs w:val="24"/>
          <w:lang w:eastAsia="hr-HR"/>
        </w:rPr>
        <w:t>fluoriranih</w:t>
      </w:r>
      <w:proofErr w:type="spellEnd"/>
      <w:r w:rsidRPr="00EA2612">
        <w:rPr>
          <w:rFonts w:ascii="Times New Roman" w:eastAsia="Times New Roman" w:hAnsi="Times New Roman" w:cs="Times New Roman"/>
          <w:sz w:val="24"/>
          <w:szCs w:val="24"/>
          <w:lang w:eastAsia="hr-HR"/>
        </w:rPr>
        <w:t xml:space="preserve"> stakleničkih plinova, a nije upisana u Registar (članak 88. stavak 4.).</w:t>
      </w:r>
    </w:p>
    <w:p w14:paraId="4270B59C" w14:textId="77777777" w:rsidR="00C1428A" w:rsidRPr="00EA2612"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p>
    <w:p w14:paraId="78F3F211"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(3) Za prekršaj iz stavaka 1. i 2. ovoga članka kaznit će se i odgovorna osoba u pravnoj osobi novčanom kaznom u iznosu od 5000,00 do 25.000,00 kuna.</w:t>
      </w:r>
    </w:p>
    <w:p w14:paraId="419A728F" w14:textId="77777777" w:rsidR="00C1428A" w:rsidRPr="00EA2612"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p>
    <w:p w14:paraId="5D299F81"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(4) Za prekršaj iz stavaka 1. i 2. ovoga članka kaznit će se obrtnik novčanom kaznom u iznosu od 25.000,00 do 70.000,00 kuna.</w:t>
      </w:r>
    </w:p>
    <w:p w14:paraId="20D9039D" w14:textId="77777777" w:rsidR="00C1428A" w:rsidRPr="00EA2612"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p>
    <w:p w14:paraId="406C5927" w14:textId="77777777" w:rsidR="00B45A9B" w:rsidRPr="00EA2612"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 xml:space="preserve">(5) Fizička osoba koja neovlašteno stavlja na tržište </w:t>
      </w:r>
      <w:proofErr w:type="spellStart"/>
      <w:r w:rsidRPr="00EA2612">
        <w:rPr>
          <w:rFonts w:ascii="Times New Roman" w:eastAsia="Times New Roman" w:hAnsi="Times New Roman" w:cs="Times New Roman"/>
          <w:sz w:val="24"/>
          <w:szCs w:val="24"/>
          <w:lang w:eastAsia="hr-HR"/>
        </w:rPr>
        <w:t>fluorirane</w:t>
      </w:r>
      <w:proofErr w:type="spellEnd"/>
      <w:r w:rsidRPr="00EA2612">
        <w:rPr>
          <w:rFonts w:ascii="Times New Roman" w:eastAsia="Times New Roman" w:hAnsi="Times New Roman" w:cs="Times New Roman"/>
          <w:sz w:val="24"/>
          <w:szCs w:val="24"/>
          <w:lang w:eastAsia="hr-HR"/>
        </w:rPr>
        <w:t xml:space="preserve"> stakleničke plinove iz Priloga I. Uredbe (EU) br. 517/2014 kaznit će se novčanom kaznom u iznosu od 3000,00 do 10.000,00 kuna.</w:t>
      </w:r>
    </w:p>
    <w:p w14:paraId="17A51313" w14:textId="77777777" w:rsidR="00C1428A" w:rsidRPr="00EA2612" w:rsidRDefault="00C1428A" w:rsidP="00F81634">
      <w:pPr>
        <w:spacing w:after="0" w:line="240" w:lineRule="auto"/>
        <w:jc w:val="both"/>
        <w:textAlignment w:val="baseline"/>
        <w:rPr>
          <w:rFonts w:ascii="Times New Roman" w:eastAsia="Times New Roman" w:hAnsi="Times New Roman" w:cs="Times New Roman"/>
          <w:sz w:val="24"/>
          <w:szCs w:val="24"/>
          <w:lang w:eastAsia="hr-HR"/>
        </w:rPr>
      </w:pPr>
    </w:p>
    <w:p w14:paraId="32D97494" w14:textId="77777777" w:rsidR="00B45A9B" w:rsidRPr="00B45A9B" w:rsidRDefault="00B45A9B" w:rsidP="00F81634">
      <w:pPr>
        <w:spacing w:after="0" w:line="240" w:lineRule="auto"/>
        <w:jc w:val="both"/>
        <w:textAlignment w:val="baseline"/>
        <w:rPr>
          <w:rFonts w:ascii="Times New Roman" w:eastAsia="Times New Roman" w:hAnsi="Times New Roman" w:cs="Times New Roman"/>
          <w:sz w:val="24"/>
          <w:szCs w:val="24"/>
          <w:lang w:eastAsia="hr-HR"/>
        </w:rPr>
      </w:pPr>
      <w:r w:rsidRPr="00EA2612">
        <w:rPr>
          <w:rFonts w:ascii="Times New Roman" w:eastAsia="Times New Roman" w:hAnsi="Times New Roman" w:cs="Times New Roman"/>
          <w:sz w:val="24"/>
          <w:szCs w:val="24"/>
          <w:lang w:eastAsia="hr-HR"/>
        </w:rPr>
        <w:t>(6) Fizička osoba koja neovlašteno obavlja poslove iz stavka 1. točke 1. ovoga članka kaznit će se novčanom kaznom u iznosu od 3000,00 do 10.000,00 kuna.</w:t>
      </w:r>
    </w:p>
    <w:p w14:paraId="5B5A1FD7" w14:textId="77777777" w:rsidR="00B45A9B" w:rsidRPr="00B45A9B" w:rsidRDefault="00B45A9B" w:rsidP="00B45A9B">
      <w:pPr>
        <w:spacing w:after="48" w:line="240" w:lineRule="auto"/>
        <w:jc w:val="both"/>
        <w:textAlignment w:val="baseline"/>
        <w:rPr>
          <w:rFonts w:ascii="Times New Roman" w:eastAsia="Times New Roman" w:hAnsi="Times New Roman" w:cs="Times New Roman"/>
          <w:sz w:val="24"/>
          <w:szCs w:val="24"/>
          <w:lang w:eastAsia="hr-HR"/>
        </w:rPr>
      </w:pPr>
    </w:p>
    <w:sectPr w:rsidR="00B45A9B" w:rsidRPr="00B45A9B" w:rsidSect="003B3DD6">
      <w:pgSz w:w="11906" w:h="16838" w:code="9"/>
      <w:pgMar w:top="1417" w:right="1417" w:bottom="1134" w:left="1417"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1F0E2" w14:textId="77777777" w:rsidR="00E24303" w:rsidRDefault="00E24303" w:rsidP="00B82637">
      <w:pPr>
        <w:spacing w:after="0" w:line="240" w:lineRule="auto"/>
      </w:pPr>
      <w:r>
        <w:separator/>
      </w:r>
    </w:p>
  </w:endnote>
  <w:endnote w:type="continuationSeparator" w:id="0">
    <w:p w14:paraId="312697D7" w14:textId="77777777" w:rsidR="00E24303" w:rsidRDefault="00E24303" w:rsidP="00B8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054707"/>
      <w:docPartObj>
        <w:docPartGallery w:val="Page Numbers (Bottom of Page)"/>
        <w:docPartUnique/>
      </w:docPartObj>
    </w:sdtPr>
    <w:sdtContent>
      <w:p w14:paraId="1C0103CE" w14:textId="207FBE6D" w:rsidR="003E5FD9" w:rsidRDefault="003E5FD9">
        <w:pPr>
          <w:pStyle w:val="Podnoje"/>
          <w:jc w:val="right"/>
        </w:pPr>
        <w:r>
          <w:fldChar w:fldCharType="begin"/>
        </w:r>
        <w:r>
          <w:instrText>PAGE   \* MERGEFORMAT</w:instrText>
        </w:r>
        <w:r>
          <w:fldChar w:fldCharType="separate"/>
        </w:r>
        <w:r w:rsidR="00620F69">
          <w:rPr>
            <w:noProof/>
          </w:rPr>
          <w:t>1</w:t>
        </w:r>
        <w:r>
          <w:fldChar w:fldCharType="end"/>
        </w:r>
      </w:p>
    </w:sdtContent>
  </w:sdt>
  <w:p w14:paraId="6DFBC3C2" w14:textId="77777777" w:rsidR="003E5FD9" w:rsidRDefault="003E5FD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7D61" w14:textId="77777777" w:rsidR="00E24303" w:rsidRDefault="00E24303" w:rsidP="00B82637">
      <w:pPr>
        <w:spacing w:after="0" w:line="240" w:lineRule="auto"/>
      </w:pPr>
      <w:r>
        <w:separator/>
      </w:r>
    </w:p>
  </w:footnote>
  <w:footnote w:type="continuationSeparator" w:id="0">
    <w:p w14:paraId="756F56E6" w14:textId="77777777" w:rsidR="00E24303" w:rsidRDefault="00E24303" w:rsidP="00B82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40D71"/>
    <w:multiLevelType w:val="hybridMultilevel"/>
    <w:tmpl w:val="A9D0F9CC"/>
    <w:lvl w:ilvl="0" w:tplc="5902095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B9F33C7"/>
    <w:multiLevelType w:val="hybridMultilevel"/>
    <w:tmpl w:val="70249714"/>
    <w:lvl w:ilvl="0" w:tplc="9C8AC246">
      <w:start w:val="1"/>
      <w:numFmt w:val="decimal"/>
      <w:lvlText w:val="(%1)"/>
      <w:lvlJc w:val="left"/>
      <w:pPr>
        <w:ind w:left="2062"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2" w15:restartNumberingAfterBreak="0">
    <w:nsid w:val="30FA2914"/>
    <w:multiLevelType w:val="hybridMultilevel"/>
    <w:tmpl w:val="1A00EF9C"/>
    <w:lvl w:ilvl="0" w:tplc="C72EB0B8">
      <w:start w:val="1"/>
      <w:numFmt w:val="upperRoman"/>
      <w:lvlText w:val="%1."/>
      <w:lvlJc w:val="left"/>
      <w:pPr>
        <w:ind w:left="116" w:hanging="214"/>
        <w:jc w:val="right"/>
      </w:pPr>
      <w:rPr>
        <w:rFonts w:hint="default"/>
        <w:b/>
        <w:bCs/>
        <w:spacing w:val="-1"/>
        <w:w w:val="100"/>
        <w:lang w:val="hr-HR" w:eastAsia="hr-HR" w:bidi="hr-HR"/>
      </w:rPr>
    </w:lvl>
    <w:lvl w:ilvl="1" w:tplc="09C089E2">
      <w:numFmt w:val="bullet"/>
      <w:lvlText w:val="•"/>
      <w:lvlJc w:val="left"/>
      <w:pPr>
        <w:ind w:left="1066" w:hanging="214"/>
      </w:pPr>
      <w:rPr>
        <w:rFonts w:hint="default"/>
        <w:lang w:val="hr-HR" w:eastAsia="hr-HR" w:bidi="hr-HR"/>
      </w:rPr>
    </w:lvl>
    <w:lvl w:ilvl="2" w:tplc="092E93EC">
      <w:numFmt w:val="bullet"/>
      <w:lvlText w:val="•"/>
      <w:lvlJc w:val="left"/>
      <w:pPr>
        <w:ind w:left="2013" w:hanging="214"/>
      </w:pPr>
      <w:rPr>
        <w:rFonts w:hint="default"/>
        <w:lang w:val="hr-HR" w:eastAsia="hr-HR" w:bidi="hr-HR"/>
      </w:rPr>
    </w:lvl>
    <w:lvl w:ilvl="3" w:tplc="6C3E169C">
      <w:numFmt w:val="bullet"/>
      <w:lvlText w:val="•"/>
      <w:lvlJc w:val="left"/>
      <w:pPr>
        <w:ind w:left="2959" w:hanging="214"/>
      </w:pPr>
      <w:rPr>
        <w:rFonts w:hint="default"/>
        <w:lang w:val="hr-HR" w:eastAsia="hr-HR" w:bidi="hr-HR"/>
      </w:rPr>
    </w:lvl>
    <w:lvl w:ilvl="4" w:tplc="A178269C">
      <w:numFmt w:val="bullet"/>
      <w:lvlText w:val="•"/>
      <w:lvlJc w:val="left"/>
      <w:pPr>
        <w:ind w:left="3906" w:hanging="214"/>
      </w:pPr>
      <w:rPr>
        <w:rFonts w:hint="default"/>
        <w:lang w:val="hr-HR" w:eastAsia="hr-HR" w:bidi="hr-HR"/>
      </w:rPr>
    </w:lvl>
    <w:lvl w:ilvl="5" w:tplc="B52868E4">
      <w:numFmt w:val="bullet"/>
      <w:lvlText w:val="•"/>
      <w:lvlJc w:val="left"/>
      <w:pPr>
        <w:ind w:left="4853" w:hanging="214"/>
      </w:pPr>
      <w:rPr>
        <w:rFonts w:hint="default"/>
        <w:lang w:val="hr-HR" w:eastAsia="hr-HR" w:bidi="hr-HR"/>
      </w:rPr>
    </w:lvl>
    <w:lvl w:ilvl="6" w:tplc="6C6033DA">
      <w:numFmt w:val="bullet"/>
      <w:lvlText w:val="•"/>
      <w:lvlJc w:val="left"/>
      <w:pPr>
        <w:ind w:left="5799" w:hanging="214"/>
      </w:pPr>
      <w:rPr>
        <w:rFonts w:hint="default"/>
        <w:lang w:val="hr-HR" w:eastAsia="hr-HR" w:bidi="hr-HR"/>
      </w:rPr>
    </w:lvl>
    <w:lvl w:ilvl="7" w:tplc="821272E0">
      <w:numFmt w:val="bullet"/>
      <w:lvlText w:val="•"/>
      <w:lvlJc w:val="left"/>
      <w:pPr>
        <w:ind w:left="6746" w:hanging="214"/>
      </w:pPr>
      <w:rPr>
        <w:rFonts w:hint="default"/>
        <w:lang w:val="hr-HR" w:eastAsia="hr-HR" w:bidi="hr-HR"/>
      </w:rPr>
    </w:lvl>
    <w:lvl w:ilvl="8" w:tplc="748CBEFC">
      <w:numFmt w:val="bullet"/>
      <w:lvlText w:val="•"/>
      <w:lvlJc w:val="left"/>
      <w:pPr>
        <w:ind w:left="7693" w:hanging="214"/>
      </w:pPr>
      <w:rPr>
        <w:rFonts w:hint="default"/>
        <w:lang w:val="hr-HR" w:eastAsia="hr-HR" w:bidi="hr-HR"/>
      </w:rPr>
    </w:lvl>
  </w:abstractNum>
  <w:abstractNum w:abstractNumId="3" w15:restartNumberingAfterBreak="0">
    <w:nsid w:val="37F73103"/>
    <w:multiLevelType w:val="hybridMultilevel"/>
    <w:tmpl w:val="D8FAAADE"/>
    <w:lvl w:ilvl="0" w:tplc="AC70EC74">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4" w15:restartNumberingAfterBreak="0">
    <w:nsid w:val="3A1F6B3B"/>
    <w:multiLevelType w:val="hybridMultilevel"/>
    <w:tmpl w:val="9212454C"/>
    <w:lvl w:ilvl="0" w:tplc="02EA46C8">
      <w:start w:val="1"/>
      <w:numFmt w:val="bullet"/>
      <w:lvlText w:val=""/>
      <w:lvlJc w:val="left"/>
      <w:pPr>
        <w:ind w:left="720" w:hanging="360"/>
      </w:pPr>
      <w:rPr>
        <w:rFonts w:ascii="Symbol" w:hAnsi="Symbol" w:hint="default"/>
      </w:rPr>
    </w:lvl>
    <w:lvl w:ilvl="1" w:tplc="E03C1A68">
      <w:numFmt w:val="bullet"/>
      <w:lvlText w:val="-"/>
      <w:lvlJc w:val="left"/>
      <w:pPr>
        <w:ind w:left="1785" w:hanging="705"/>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752F28"/>
    <w:multiLevelType w:val="hybridMultilevel"/>
    <w:tmpl w:val="C6564976"/>
    <w:lvl w:ilvl="0" w:tplc="10249A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0AC3EBE"/>
    <w:multiLevelType w:val="hybridMultilevel"/>
    <w:tmpl w:val="70249714"/>
    <w:lvl w:ilvl="0" w:tplc="9C8AC246">
      <w:start w:val="1"/>
      <w:numFmt w:val="decimal"/>
      <w:lvlText w:val="(%1)"/>
      <w:lvlJc w:val="left"/>
      <w:pPr>
        <w:ind w:left="2062"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7" w15:restartNumberingAfterBreak="0">
    <w:nsid w:val="75EA65B5"/>
    <w:multiLevelType w:val="hybridMultilevel"/>
    <w:tmpl w:val="F49A4140"/>
    <w:lvl w:ilvl="0" w:tplc="F2A2E216">
      <w:start w:val="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9893FE4"/>
    <w:multiLevelType w:val="hybridMultilevel"/>
    <w:tmpl w:val="A4665F6A"/>
    <w:lvl w:ilvl="0" w:tplc="00CAA37C">
      <w:start w:val="1"/>
      <w:numFmt w:val="lowerLetter"/>
      <w:lvlText w:val="%1)"/>
      <w:lvlJc w:val="left"/>
      <w:pPr>
        <w:ind w:left="375" w:hanging="260"/>
      </w:pPr>
      <w:rPr>
        <w:rFonts w:ascii="Times New Roman" w:eastAsia="Times New Roman" w:hAnsi="Times New Roman" w:cs="Times New Roman" w:hint="default"/>
        <w:b/>
        <w:bCs/>
        <w:w w:val="99"/>
        <w:sz w:val="24"/>
        <w:szCs w:val="24"/>
        <w:lang w:val="hr-HR" w:eastAsia="hr-HR" w:bidi="hr-HR"/>
      </w:rPr>
    </w:lvl>
    <w:lvl w:ilvl="1" w:tplc="565A3D54">
      <w:numFmt w:val="bullet"/>
      <w:lvlText w:val="•"/>
      <w:lvlJc w:val="left"/>
      <w:pPr>
        <w:ind w:left="1300" w:hanging="260"/>
      </w:pPr>
      <w:rPr>
        <w:rFonts w:hint="default"/>
        <w:lang w:val="hr-HR" w:eastAsia="hr-HR" w:bidi="hr-HR"/>
      </w:rPr>
    </w:lvl>
    <w:lvl w:ilvl="2" w:tplc="29029FF4">
      <w:numFmt w:val="bullet"/>
      <w:lvlText w:val="•"/>
      <w:lvlJc w:val="left"/>
      <w:pPr>
        <w:ind w:left="2221" w:hanging="260"/>
      </w:pPr>
      <w:rPr>
        <w:rFonts w:hint="default"/>
        <w:lang w:val="hr-HR" w:eastAsia="hr-HR" w:bidi="hr-HR"/>
      </w:rPr>
    </w:lvl>
    <w:lvl w:ilvl="3" w:tplc="D6B0B098">
      <w:numFmt w:val="bullet"/>
      <w:lvlText w:val="•"/>
      <w:lvlJc w:val="left"/>
      <w:pPr>
        <w:ind w:left="3141" w:hanging="260"/>
      </w:pPr>
      <w:rPr>
        <w:rFonts w:hint="default"/>
        <w:lang w:val="hr-HR" w:eastAsia="hr-HR" w:bidi="hr-HR"/>
      </w:rPr>
    </w:lvl>
    <w:lvl w:ilvl="4" w:tplc="499AE5C0">
      <w:numFmt w:val="bullet"/>
      <w:lvlText w:val="•"/>
      <w:lvlJc w:val="left"/>
      <w:pPr>
        <w:ind w:left="4062" w:hanging="260"/>
      </w:pPr>
      <w:rPr>
        <w:rFonts w:hint="default"/>
        <w:lang w:val="hr-HR" w:eastAsia="hr-HR" w:bidi="hr-HR"/>
      </w:rPr>
    </w:lvl>
    <w:lvl w:ilvl="5" w:tplc="84B80B1A">
      <w:numFmt w:val="bullet"/>
      <w:lvlText w:val="•"/>
      <w:lvlJc w:val="left"/>
      <w:pPr>
        <w:ind w:left="4983" w:hanging="260"/>
      </w:pPr>
      <w:rPr>
        <w:rFonts w:hint="default"/>
        <w:lang w:val="hr-HR" w:eastAsia="hr-HR" w:bidi="hr-HR"/>
      </w:rPr>
    </w:lvl>
    <w:lvl w:ilvl="6" w:tplc="5AA61A02">
      <w:numFmt w:val="bullet"/>
      <w:lvlText w:val="•"/>
      <w:lvlJc w:val="left"/>
      <w:pPr>
        <w:ind w:left="5903" w:hanging="260"/>
      </w:pPr>
      <w:rPr>
        <w:rFonts w:hint="default"/>
        <w:lang w:val="hr-HR" w:eastAsia="hr-HR" w:bidi="hr-HR"/>
      </w:rPr>
    </w:lvl>
    <w:lvl w:ilvl="7" w:tplc="107E0BE4">
      <w:numFmt w:val="bullet"/>
      <w:lvlText w:val="•"/>
      <w:lvlJc w:val="left"/>
      <w:pPr>
        <w:ind w:left="6824" w:hanging="260"/>
      </w:pPr>
      <w:rPr>
        <w:rFonts w:hint="default"/>
        <w:lang w:val="hr-HR" w:eastAsia="hr-HR" w:bidi="hr-HR"/>
      </w:rPr>
    </w:lvl>
    <w:lvl w:ilvl="8" w:tplc="6D9A1A0A">
      <w:numFmt w:val="bullet"/>
      <w:lvlText w:val="•"/>
      <w:lvlJc w:val="left"/>
      <w:pPr>
        <w:ind w:left="7745" w:hanging="260"/>
      </w:pPr>
      <w:rPr>
        <w:rFonts w:hint="default"/>
        <w:lang w:val="hr-HR" w:eastAsia="hr-HR" w:bidi="hr-HR"/>
      </w:rPr>
    </w:lvl>
  </w:abstractNum>
  <w:num w:numId="1" w16cid:durableId="797072760">
    <w:abstractNumId w:val="3"/>
  </w:num>
  <w:num w:numId="2" w16cid:durableId="997686525">
    <w:abstractNumId w:val="6"/>
  </w:num>
  <w:num w:numId="3" w16cid:durableId="1105539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7605132">
    <w:abstractNumId w:val="8"/>
  </w:num>
  <w:num w:numId="5" w16cid:durableId="1710640008">
    <w:abstractNumId w:val="2"/>
  </w:num>
  <w:num w:numId="6" w16cid:durableId="2059353442">
    <w:abstractNumId w:val="4"/>
  </w:num>
  <w:num w:numId="7" w16cid:durableId="1944456932">
    <w:abstractNumId w:val="1"/>
  </w:num>
  <w:num w:numId="8" w16cid:durableId="1635329667">
    <w:abstractNumId w:val="7"/>
  </w:num>
  <w:num w:numId="9" w16cid:durableId="1541552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D9"/>
    <w:rsid w:val="00001399"/>
    <w:rsid w:val="000133E5"/>
    <w:rsid w:val="00014CB8"/>
    <w:rsid w:val="0002310B"/>
    <w:rsid w:val="00023411"/>
    <w:rsid w:val="0003100A"/>
    <w:rsid w:val="0003119B"/>
    <w:rsid w:val="0003164F"/>
    <w:rsid w:val="00031A53"/>
    <w:rsid w:val="0003278A"/>
    <w:rsid w:val="0003415A"/>
    <w:rsid w:val="000342DB"/>
    <w:rsid w:val="000357A0"/>
    <w:rsid w:val="00041FCD"/>
    <w:rsid w:val="00042091"/>
    <w:rsid w:val="00042596"/>
    <w:rsid w:val="00043F51"/>
    <w:rsid w:val="000441C5"/>
    <w:rsid w:val="000447FF"/>
    <w:rsid w:val="00044BF5"/>
    <w:rsid w:val="00047F9C"/>
    <w:rsid w:val="00051371"/>
    <w:rsid w:val="00052560"/>
    <w:rsid w:val="00063309"/>
    <w:rsid w:val="00073B1E"/>
    <w:rsid w:val="000768AB"/>
    <w:rsid w:val="000778B5"/>
    <w:rsid w:val="00083E87"/>
    <w:rsid w:val="00085295"/>
    <w:rsid w:val="00085465"/>
    <w:rsid w:val="000A1BC3"/>
    <w:rsid w:val="000B1BCC"/>
    <w:rsid w:val="000B1CD4"/>
    <w:rsid w:val="000B2D92"/>
    <w:rsid w:val="000C03BE"/>
    <w:rsid w:val="000C0DFB"/>
    <w:rsid w:val="000C3EAD"/>
    <w:rsid w:val="000D02B4"/>
    <w:rsid w:val="000D25DC"/>
    <w:rsid w:val="000D28A3"/>
    <w:rsid w:val="000D3325"/>
    <w:rsid w:val="000F364F"/>
    <w:rsid w:val="00101264"/>
    <w:rsid w:val="00101D52"/>
    <w:rsid w:val="00101D69"/>
    <w:rsid w:val="00102F6B"/>
    <w:rsid w:val="001065AC"/>
    <w:rsid w:val="00110B68"/>
    <w:rsid w:val="00111365"/>
    <w:rsid w:val="00111520"/>
    <w:rsid w:val="001211A2"/>
    <w:rsid w:val="00130802"/>
    <w:rsid w:val="00132FB0"/>
    <w:rsid w:val="001407D3"/>
    <w:rsid w:val="001453C8"/>
    <w:rsid w:val="001560CB"/>
    <w:rsid w:val="0015764C"/>
    <w:rsid w:val="00163193"/>
    <w:rsid w:val="0016385B"/>
    <w:rsid w:val="00164485"/>
    <w:rsid w:val="00166C5D"/>
    <w:rsid w:val="00171C75"/>
    <w:rsid w:val="00174F7F"/>
    <w:rsid w:val="00175D82"/>
    <w:rsid w:val="001776AB"/>
    <w:rsid w:val="001778B3"/>
    <w:rsid w:val="00177ECB"/>
    <w:rsid w:val="00181A29"/>
    <w:rsid w:val="001904C7"/>
    <w:rsid w:val="001920CE"/>
    <w:rsid w:val="00192F6F"/>
    <w:rsid w:val="00194BD9"/>
    <w:rsid w:val="001A1BEB"/>
    <w:rsid w:val="001A2200"/>
    <w:rsid w:val="001A4062"/>
    <w:rsid w:val="001B41F5"/>
    <w:rsid w:val="001B698F"/>
    <w:rsid w:val="001B7B21"/>
    <w:rsid w:val="001C216A"/>
    <w:rsid w:val="001C38F5"/>
    <w:rsid w:val="001C4165"/>
    <w:rsid w:val="001C52A4"/>
    <w:rsid w:val="001C5785"/>
    <w:rsid w:val="001C6A63"/>
    <w:rsid w:val="001D5F5D"/>
    <w:rsid w:val="001D6F7C"/>
    <w:rsid w:val="001E151D"/>
    <w:rsid w:val="001F3157"/>
    <w:rsid w:val="001F79D8"/>
    <w:rsid w:val="00202020"/>
    <w:rsid w:val="00202DE2"/>
    <w:rsid w:val="00205128"/>
    <w:rsid w:val="00205C73"/>
    <w:rsid w:val="00210087"/>
    <w:rsid w:val="00212CA6"/>
    <w:rsid w:val="00217FF3"/>
    <w:rsid w:val="00221365"/>
    <w:rsid w:val="002261CE"/>
    <w:rsid w:val="00231A6E"/>
    <w:rsid w:val="00231F17"/>
    <w:rsid w:val="00232CE3"/>
    <w:rsid w:val="00233E15"/>
    <w:rsid w:val="00234519"/>
    <w:rsid w:val="00234CD8"/>
    <w:rsid w:val="00243AEF"/>
    <w:rsid w:val="0024616C"/>
    <w:rsid w:val="0025090D"/>
    <w:rsid w:val="00255EA9"/>
    <w:rsid w:val="00257567"/>
    <w:rsid w:val="00265656"/>
    <w:rsid w:val="002671C6"/>
    <w:rsid w:val="0027048C"/>
    <w:rsid w:val="002733BD"/>
    <w:rsid w:val="002774E7"/>
    <w:rsid w:val="002860F7"/>
    <w:rsid w:val="002877C6"/>
    <w:rsid w:val="0029047D"/>
    <w:rsid w:val="00290840"/>
    <w:rsid w:val="002A1828"/>
    <w:rsid w:val="002A2324"/>
    <w:rsid w:val="002A6D11"/>
    <w:rsid w:val="002A7F8E"/>
    <w:rsid w:val="002B12B0"/>
    <w:rsid w:val="002B3F69"/>
    <w:rsid w:val="002B5FD6"/>
    <w:rsid w:val="002C466B"/>
    <w:rsid w:val="002C49DC"/>
    <w:rsid w:val="002D2580"/>
    <w:rsid w:val="002D37A0"/>
    <w:rsid w:val="002D3AA5"/>
    <w:rsid w:val="002D4368"/>
    <w:rsid w:val="002D5D78"/>
    <w:rsid w:val="002D67E3"/>
    <w:rsid w:val="002D7B45"/>
    <w:rsid w:val="002E7031"/>
    <w:rsid w:val="002F21C6"/>
    <w:rsid w:val="003009C9"/>
    <w:rsid w:val="0030676A"/>
    <w:rsid w:val="003137EF"/>
    <w:rsid w:val="003223D1"/>
    <w:rsid w:val="00323DD2"/>
    <w:rsid w:val="0032500A"/>
    <w:rsid w:val="0032606D"/>
    <w:rsid w:val="0033085D"/>
    <w:rsid w:val="00331AD9"/>
    <w:rsid w:val="003445F2"/>
    <w:rsid w:val="00344BA9"/>
    <w:rsid w:val="00347F0E"/>
    <w:rsid w:val="0035615B"/>
    <w:rsid w:val="003606CE"/>
    <w:rsid w:val="00367EF1"/>
    <w:rsid w:val="0037301F"/>
    <w:rsid w:val="00374CD9"/>
    <w:rsid w:val="00377478"/>
    <w:rsid w:val="0038390D"/>
    <w:rsid w:val="0039084C"/>
    <w:rsid w:val="0039363A"/>
    <w:rsid w:val="00395A88"/>
    <w:rsid w:val="003A0D2C"/>
    <w:rsid w:val="003A4BF6"/>
    <w:rsid w:val="003A4F1C"/>
    <w:rsid w:val="003A63A0"/>
    <w:rsid w:val="003A7735"/>
    <w:rsid w:val="003B13F1"/>
    <w:rsid w:val="003B3DD6"/>
    <w:rsid w:val="003C0736"/>
    <w:rsid w:val="003C129F"/>
    <w:rsid w:val="003C34E4"/>
    <w:rsid w:val="003C6856"/>
    <w:rsid w:val="003D750D"/>
    <w:rsid w:val="003D76E5"/>
    <w:rsid w:val="003D7A54"/>
    <w:rsid w:val="003E03F4"/>
    <w:rsid w:val="003E1FA8"/>
    <w:rsid w:val="003E4D44"/>
    <w:rsid w:val="003E5F74"/>
    <w:rsid w:val="003E5FD9"/>
    <w:rsid w:val="003F0A50"/>
    <w:rsid w:val="003F1259"/>
    <w:rsid w:val="003F36BB"/>
    <w:rsid w:val="00413EAC"/>
    <w:rsid w:val="00416944"/>
    <w:rsid w:val="00417A7A"/>
    <w:rsid w:val="00420FE5"/>
    <w:rsid w:val="00421AB9"/>
    <w:rsid w:val="00432BDE"/>
    <w:rsid w:val="00432F87"/>
    <w:rsid w:val="004338FC"/>
    <w:rsid w:val="0043540A"/>
    <w:rsid w:val="004371E4"/>
    <w:rsid w:val="00437C92"/>
    <w:rsid w:val="004422A4"/>
    <w:rsid w:val="004439BB"/>
    <w:rsid w:val="00444754"/>
    <w:rsid w:val="004448B8"/>
    <w:rsid w:val="00446913"/>
    <w:rsid w:val="004522B2"/>
    <w:rsid w:val="004637B9"/>
    <w:rsid w:val="00464240"/>
    <w:rsid w:val="00471180"/>
    <w:rsid w:val="00471848"/>
    <w:rsid w:val="004768EB"/>
    <w:rsid w:val="00480441"/>
    <w:rsid w:val="004921A3"/>
    <w:rsid w:val="00493AFD"/>
    <w:rsid w:val="004944A0"/>
    <w:rsid w:val="00495AF2"/>
    <w:rsid w:val="004963AA"/>
    <w:rsid w:val="00497B25"/>
    <w:rsid w:val="00497B34"/>
    <w:rsid w:val="004A06BB"/>
    <w:rsid w:val="004A123C"/>
    <w:rsid w:val="004A1A66"/>
    <w:rsid w:val="004A40B2"/>
    <w:rsid w:val="004A5F5C"/>
    <w:rsid w:val="004B21E1"/>
    <w:rsid w:val="004B2C4B"/>
    <w:rsid w:val="004B3121"/>
    <w:rsid w:val="004B5C74"/>
    <w:rsid w:val="004B6219"/>
    <w:rsid w:val="004C1FE9"/>
    <w:rsid w:val="004C372F"/>
    <w:rsid w:val="004C5A9B"/>
    <w:rsid w:val="004C6588"/>
    <w:rsid w:val="004D06BD"/>
    <w:rsid w:val="004D4E40"/>
    <w:rsid w:val="004D51B1"/>
    <w:rsid w:val="004D7487"/>
    <w:rsid w:val="004F05EF"/>
    <w:rsid w:val="004F0D7F"/>
    <w:rsid w:val="004F5F44"/>
    <w:rsid w:val="004F618E"/>
    <w:rsid w:val="00501C49"/>
    <w:rsid w:val="00502B76"/>
    <w:rsid w:val="00502D47"/>
    <w:rsid w:val="005030EE"/>
    <w:rsid w:val="00505EA8"/>
    <w:rsid w:val="00506713"/>
    <w:rsid w:val="00511451"/>
    <w:rsid w:val="00513B68"/>
    <w:rsid w:val="00514AD4"/>
    <w:rsid w:val="00515F5C"/>
    <w:rsid w:val="005164CE"/>
    <w:rsid w:val="00520986"/>
    <w:rsid w:val="00523271"/>
    <w:rsid w:val="005240FD"/>
    <w:rsid w:val="00530E06"/>
    <w:rsid w:val="005319C6"/>
    <w:rsid w:val="0053502D"/>
    <w:rsid w:val="0054280D"/>
    <w:rsid w:val="005452C7"/>
    <w:rsid w:val="00546BBB"/>
    <w:rsid w:val="00546E03"/>
    <w:rsid w:val="0055093F"/>
    <w:rsid w:val="00555073"/>
    <w:rsid w:val="005576CC"/>
    <w:rsid w:val="005679A8"/>
    <w:rsid w:val="0057002B"/>
    <w:rsid w:val="005869E1"/>
    <w:rsid w:val="00591495"/>
    <w:rsid w:val="005973CD"/>
    <w:rsid w:val="005A05BA"/>
    <w:rsid w:val="005A247E"/>
    <w:rsid w:val="005A3094"/>
    <w:rsid w:val="005B3955"/>
    <w:rsid w:val="005B426A"/>
    <w:rsid w:val="005B7A18"/>
    <w:rsid w:val="005C4DFA"/>
    <w:rsid w:val="005C6A86"/>
    <w:rsid w:val="005D0A71"/>
    <w:rsid w:val="005D3C05"/>
    <w:rsid w:val="005D67C4"/>
    <w:rsid w:val="005D6BE4"/>
    <w:rsid w:val="005E16A2"/>
    <w:rsid w:val="005E639F"/>
    <w:rsid w:val="005F3C46"/>
    <w:rsid w:val="005F5B91"/>
    <w:rsid w:val="005F5C97"/>
    <w:rsid w:val="006014EE"/>
    <w:rsid w:val="00605381"/>
    <w:rsid w:val="00614A25"/>
    <w:rsid w:val="00620EA7"/>
    <w:rsid w:val="00620F69"/>
    <w:rsid w:val="00621E56"/>
    <w:rsid w:val="00623FBF"/>
    <w:rsid w:val="0063067B"/>
    <w:rsid w:val="006306D5"/>
    <w:rsid w:val="00640D4C"/>
    <w:rsid w:val="00642540"/>
    <w:rsid w:val="00650075"/>
    <w:rsid w:val="00652616"/>
    <w:rsid w:val="006557D1"/>
    <w:rsid w:val="00662C5C"/>
    <w:rsid w:val="0066704B"/>
    <w:rsid w:val="0067134E"/>
    <w:rsid w:val="00671F09"/>
    <w:rsid w:val="00673AB1"/>
    <w:rsid w:val="00684C83"/>
    <w:rsid w:val="00694844"/>
    <w:rsid w:val="00695118"/>
    <w:rsid w:val="00696EAC"/>
    <w:rsid w:val="006A0464"/>
    <w:rsid w:val="006A05F4"/>
    <w:rsid w:val="006A1AEB"/>
    <w:rsid w:val="006A1CCD"/>
    <w:rsid w:val="006A3765"/>
    <w:rsid w:val="006A43FE"/>
    <w:rsid w:val="006C1024"/>
    <w:rsid w:val="006C61D1"/>
    <w:rsid w:val="006C7D7D"/>
    <w:rsid w:val="006D4948"/>
    <w:rsid w:val="006D7AC4"/>
    <w:rsid w:val="006D7F8F"/>
    <w:rsid w:val="006E0D3A"/>
    <w:rsid w:val="006E3B3F"/>
    <w:rsid w:val="006F5AFC"/>
    <w:rsid w:val="006F6124"/>
    <w:rsid w:val="006F6384"/>
    <w:rsid w:val="00701E64"/>
    <w:rsid w:val="00706A85"/>
    <w:rsid w:val="007107D5"/>
    <w:rsid w:val="007135DD"/>
    <w:rsid w:val="00717316"/>
    <w:rsid w:val="00727398"/>
    <w:rsid w:val="007301EA"/>
    <w:rsid w:val="00731328"/>
    <w:rsid w:val="00736CC4"/>
    <w:rsid w:val="007420B5"/>
    <w:rsid w:val="00753343"/>
    <w:rsid w:val="00754B8F"/>
    <w:rsid w:val="00762D70"/>
    <w:rsid w:val="007701E3"/>
    <w:rsid w:val="007739E8"/>
    <w:rsid w:val="00780B92"/>
    <w:rsid w:val="00781110"/>
    <w:rsid w:val="00782810"/>
    <w:rsid w:val="00791401"/>
    <w:rsid w:val="00792050"/>
    <w:rsid w:val="00792FE4"/>
    <w:rsid w:val="0079470D"/>
    <w:rsid w:val="0079522A"/>
    <w:rsid w:val="00797027"/>
    <w:rsid w:val="007A02DB"/>
    <w:rsid w:val="007B284C"/>
    <w:rsid w:val="007C3888"/>
    <w:rsid w:val="007D3924"/>
    <w:rsid w:val="007D3CBE"/>
    <w:rsid w:val="007D3D44"/>
    <w:rsid w:val="007D451C"/>
    <w:rsid w:val="007E0DE6"/>
    <w:rsid w:val="007E5F80"/>
    <w:rsid w:val="007E6EF7"/>
    <w:rsid w:val="007F01E4"/>
    <w:rsid w:val="007F0252"/>
    <w:rsid w:val="007F419F"/>
    <w:rsid w:val="008011A2"/>
    <w:rsid w:val="00801CB6"/>
    <w:rsid w:val="00802D57"/>
    <w:rsid w:val="00804408"/>
    <w:rsid w:val="008202E8"/>
    <w:rsid w:val="0082053B"/>
    <w:rsid w:val="00820EB9"/>
    <w:rsid w:val="008214B1"/>
    <w:rsid w:val="00821AD5"/>
    <w:rsid w:val="008227DE"/>
    <w:rsid w:val="008275B6"/>
    <w:rsid w:val="00832B1B"/>
    <w:rsid w:val="00833074"/>
    <w:rsid w:val="008337EF"/>
    <w:rsid w:val="0083436F"/>
    <w:rsid w:val="008354D7"/>
    <w:rsid w:val="008359AF"/>
    <w:rsid w:val="008377AB"/>
    <w:rsid w:val="00837EC0"/>
    <w:rsid w:val="008404EE"/>
    <w:rsid w:val="00843BD3"/>
    <w:rsid w:val="00843F44"/>
    <w:rsid w:val="008442D1"/>
    <w:rsid w:val="00844D93"/>
    <w:rsid w:val="00853CCF"/>
    <w:rsid w:val="008545B5"/>
    <w:rsid w:val="00857BAC"/>
    <w:rsid w:val="00863B49"/>
    <w:rsid w:val="008769CF"/>
    <w:rsid w:val="00880738"/>
    <w:rsid w:val="008823CB"/>
    <w:rsid w:val="00895144"/>
    <w:rsid w:val="008A0BA7"/>
    <w:rsid w:val="008A6817"/>
    <w:rsid w:val="008B048F"/>
    <w:rsid w:val="008B0C81"/>
    <w:rsid w:val="008B798A"/>
    <w:rsid w:val="008C194A"/>
    <w:rsid w:val="008C468B"/>
    <w:rsid w:val="008C51DC"/>
    <w:rsid w:val="008C6C6F"/>
    <w:rsid w:val="008D1AC3"/>
    <w:rsid w:val="008D2268"/>
    <w:rsid w:val="008E1936"/>
    <w:rsid w:val="008E2401"/>
    <w:rsid w:val="008F4BA7"/>
    <w:rsid w:val="008F507F"/>
    <w:rsid w:val="008F52B1"/>
    <w:rsid w:val="008F605C"/>
    <w:rsid w:val="00903262"/>
    <w:rsid w:val="009110C1"/>
    <w:rsid w:val="00923DB6"/>
    <w:rsid w:val="0093159B"/>
    <w:rsid w:val="00932A6A"/>
    <w:rsid w:val="009369C2"/>
    <w:rsid w:val="00941A25"/>
    <w:rsid w:val="00942411"/>
    <w:rsid w:val="0094504E"/>
    <w:rsid w:val="00946DFF"/>
    <w:rsid w:val="009509C2"/>
    <w:rsid w:val="00952E74"/>
    <w:rsid w:val="009561E0"/>
    <w:rsid w:val="00960BF1"/>
    <w:rsid w:val="00960F7A"/>
    <w:rsid w:val="00962A19"/>
    <w:rsid w:val="009703EF"/>
    <w:rsid w:val="0097384C"/>
    <w:rsid w:val="00976A2D"/>
    <w:rsid w:val="00977189"/>
    <w:rsid w:val="0098396E"/>
    <w:rsid w:val="00983B85"/>
    <w:rsid w:val="0099234E"/>
    <w:rsid w:val="009A1FE0"/>
    <w:rsid w:val="009A4C95"/>
    <w:rsid w:val="009A509D"/>
    <w:rsid w:val="009B038F"/>
    <w:rsid w:val="009B0FFC"/>
    <w:rsid w:val="009B544D"/>
    <w:rsid w:val="009C2B0A"/>
    <w:rsid w:val="009C48DC"/>
    <w:rsid w:val="009D14D7"/>
    <w:rsid w:val="009D1E9D"/>
    <w:rsid w:val="009D759D"/>
    <w:rsid w:val="009E1CDB"/>
    <w:rsid w:val="009E2939"/>
    <w:rsid w:val="009E3643"/>
    <w:rsid w:val="009E3D85"/>
    <w:rsid w:val="009E7A87"/>
    <w:rsid w:val="009F0BFD"/>
    <w:rsid w:val="009F1D72"/>
    <w:rsid w:val="009F2C15"/>
    <w:rsid w:val="009F54DE"/>
    <w:rsid w:val="009F5902"/>
    <w:rsid w:val="009F5A49"/>
    <w:rsid w:val="00A01082"/>
    <w:rsid w:val="00A03CC1"/>
    <w:rsid w:val="00A04B17"/>
    <w:rsid w:val="00A070CE"/>
    <w:rsid w:val="00A07889"/>
    <w:rsid w:val="00A10AC8"/>
    <w:rsid w:val="00A12D20"/>
    <w:rsid w:val="00A13C9D"/>
    <w:rsid w:val="00A1420C"/>
    <w:rsid w:val="00A14958"/>
    <w:rsid w:val="00A2030F"/>
    <w:rsid w:val="00A24F25"/>
    <w:rsid w:val="00A2602B"/>
    <w:rsid w:val="00A26603"/>
    <w:rsid w:val="00A27C14"/>
    <w:rsid w:val="00A30770"/>
    <w:rsid w:val="00A37EA1"/>
    <w:rsid w:val="00A4495F"/>
    <w:rsid w:val="00A477D7"/>
    <w:rsid w:val="00A47BDF"/>
    <w:rsid w:val="00A5417F"/>
    <w:rsid w:val="00A55411"/>
    <w:rsid w:val="00A61F1F"/>
    <w:rsid w:val="00A66A2C"/>
    <w:rsid w:val="00A71DFC"/>
    <w:rsid w:val="00A73B9D"/>
    <w:rsid w:val="00A847C4"/>
    <w:rsid w:val="00A85F28"/>
    <w:rsid w:val="00A92983"/>
    <w:rsid w:val="00A968E4"/>
    <w:rsid w:val="00A97190"/>
    <w:rsid w:val="00AA3DDC"/>
    <w:rsid w:val="00AA5BFF"/>
    <w:rsid w:val="00AA698B"/>
    <w:rsid w:val="00AB0A42"/>
    <w:rsid w:val="00AB1795"/>
    <w:rsid w:val="00AB31CE"/>
    <w:rsid w:val="00AB6604"/>
    <w:rsid w:val="00AC0FFE"/>
    <w:rsid w:val="00AC2944"/>
    <w:rsid w:val="00AC7F0C"/>
    <w:rsid w:val="00AD2879"/>
    <w:rsid w:val="00AD2F47"/>
    <w:rsid w:val="00AE4408"/>
    <w:rsid w:val="00AE591A"/>
    <w:rsid w:val="00AF237A"/>
    <w:rsid w:val="00AF444D"/>
    <w:rsid w:val="00AF75EF"/>
    <w:rsid w:val="00B040CE"/>
    <w:rsid w:val="00B05159"/>
    <w:rsid w:val="00B10D5C"/>
    <w:rsid w:val="00B11129"/>
    <w:rsid w:val="00B15779"/>
    <w:rsid w:val="00B15D0C"/>
    <w:rsid w:val="00B16498"/>
    <w:rsid w:val="00B22F53"/>
    <w:rsid w:val="00B23E33"/>
    <w:rsid w:val="00B300AF"/>
    <w:rsid w:val="00B3321D"/>
    <w:rsid w:val="00B35B4B"/>
    <w:rsid w:val="00B42326"/>
    <w:rsid w:val="00B42895"/>
    <w:rsid w:val="00B45A9B"/>
    <w:rsid w:val="00B50A92"/>
    <w:rsid w:val="00B53452"/>
    <w:rsid w:val="00B56162"/>
    <w:rsid w:val="00B613E8"/>
    <w:rsid w:val="00B65983"/>
    <w:rsid w:val="00B66198"/>
    <w:rsid w:val="00B670DB"/>
    <w:rsid w:val="00B740D3"/>
    <w:rsid w:val="00B76544"/>
    <w:rsid w:val="00B76828"/>
    <w:rsid w:val="00B82637"/>
    <w:rsid w:val="00B8655F"/>
    <w:rsid w:val="00B878E7"/>
    <w:rsid w:val="00B906FF"/>
    <w:rsid w:val="00B91FC3"/>
    <w:rsid w:val="00BA19EE"/>
    <w:rsid w:val="00BA2D12"/>
    <w:rsid w:val="00BA71A3"/>
    <w:rsid w:val="00BA732A"/>
    <w:rsid w:val="00BB20DE"/>
    <w:rsid w:val="00BC1D26"/>
    <w:rsid w:val="00BC356E"/>
    <w:rsid w:val="00BC5A0D"/>
    <w:rsid w:val="00BC5E51"/>
    <w:rsid w:val="00BC6F96"/>
    <w:rsid w:val="00BD0F30"/>
    <w:rsid w:val="00BD518C"/>
    <w:rsid w:val="00BD52F6"/>
    <w:rsid w:val="00BE42AC"/>
    <w:rsid w:val="00BE6AF8"/>
    <w:rsid w:val="00BE7334"/>
    <w:rsid w:val="00BF04FA"/>
    <w:rsid w:val="00C055FB"/>
    <w:rsid w:val="00C13B6C"/>
    <w:rsid w:val="00C1428A"/>
    <w:rsid w:val="00C2118F"/>
    <w:rsid w:val="00C25ABD"/>
    <w:rsid w:val="00C33B2C"/>
    <w:rsid w:val="00C438CD"/>
    <w:rsid w:val="00C5127A"/>
    <w:rsid w:val="00C559F0"/>
    <w:rsid w:val="00C6046C"/>
    <w:rsid w:val="00C64E5C"/>
    <w:rsid w:val="00C6509F"/>
    <w:rsid w:val="00C7013C"/>
    <w:rsid w:val="00C743BC"/>
    <w:rsid w:val="00C7721E"/>
    <w:rsid w:val="00C81CC7"/>
    <w:rsid w:val="00C861B1"/>
    <w:rsid w:val="00CA7400"/>
    <w:rsid w:val="00CB4B55"/>
    <w:rsid w:val="00CB539C"/>
    <w:rsid w:val="00CB5C8D"/>
    <w:rsid w:val="00CC2E2F"/>
    <w:rsid w:val="00CC62E0"/>
    <w:rsid w:val="00CC787C"/>
    <w:rsid w:val="00CD026C"/>
    <w:rsid w:val="00CD1D2D"/>
    <w:rsid w:val="00CD3E11"/>
    <w:rsid w:val="00CD4141"/>
    <w:rsid w:val="00CD6221"/>
    <w:rsid w:val="00CD6BBE"/>
    <w:rsid w:val="00CD730B"/>
    <w:rsid w:val="00CE0868"/>
    <w:rsid w:val="00CF07BA"/>
    <w:rsid w:val="00D0630D"/>
    <w:rsid w:val="00D07E44"/>
    <w:rsid w:val="00D1117D"/>
    <w:rsid w:val="00D129F8"/>
    <w:rsid w:val="00D20E41"/>
    <w:rsid w:val="00D21E92"/>
    <w:rsid w:val="00D24EC9"/>
    <w:rsid w:val="00D35A33"/>
    <w:rsid w:val="00D415B5"/>
    <w:rsid w:val="00D430D7"/>
    <w:rsid w:val="00D44F96"/>
    <w:rsid w:val="00D47E42"/>
    <w:rsid w:val="00D50CEE"/>
    <w:rsid w:val="00D533D7"/>
    <w:rsid w:val="00D552E4"/>
    <w:rsid w:val="00D559F2"/>
    <w:rsid w:val="00D6083B"/>
    <w:rsid w:val="00D649FE"/>
    <w:rsid w:val="00D660FF"/>
    <w:rsid w:val="00D71CD6"/>
    <w:rsid w:val="00D83432"/>
    <w:rsid w:val="00D86000"/>
    <w:rsid w:val="00D86462"/>
    <w:rsid w:val="00D901B1"/>
    <w:rsid w:val="00D9097D"/>
    <w:rsid w:val="00DB31E7"/>
    <w:rsid w:val="00DB6FED"/>
    <w:rsid w:val="00DC3AFF"/>
    <w:rsid w:val="00DC7D95"/>
    <w:rsid w:val="00DD0D52"/>
    <w:rsid w:val="00DD17C8"/>
    <w:rsid w:val="00DD59E5"/>
    <w:rsid w:val="00DD77CB"/>
    <w:rsid w:val="00DF3CD1"/>
    <w:rsid w:val="00E06433"/>
    <w:rsid w:val="00E06990"/>
    <w:rsid w:val="00E074B0"/>
    <w:rsid w:val="00E10128"/>
    <w:rsid w:val="00E22087"/>
    <w:rsid w:val="00E225DA"/>
    <w:rsid w:val="00E23C01"/>
    <w:rsid w:val="00E24303"/>
    <w:rsid w:val="00E252C0"/>
    <w:rsid w:val="00E334B8"/>
    <w:rsid w:val="00E458A4"/>
    <w:rsid w:val="00E4686A"/>
    <w:rsid w:val="00E508A4"/>
    <w:rsid w:val="00E535D6"/>
    <w:rsid w:val="00E53CD2"/>
    <w:rsid w:val="00E53F00"/>
    <w:rsid w:val="00E56455"/>
    <w:rsid w:val="00E6021B"/>
    <w:rsid w:val="00E663B8"/>
    <w:rsid w:val="00E71E80"/>
    <w:rsid w:val="00E736FE"/>
    <w:rsid w:val="00E76502"/>
    <w:rsid w:val="00E80C6B"/>
    <w:rsid w:val="00E97FA0"/>
    <w:rsid w:val="00EA1DF2"/>
    <w:rsid w:val="00EA2612"/>
    <w:rsid w:val="00EB24A4"/>
    <w:rsid w:val="00EB636C"/>
    <w:rsid w:val="00EC22B1"/>
    <w:rsid w:val="00EC3681"/>
    <w:rsid w:val="00EC3B25"/>
    <w:rsid w:val="00ED14CF"/>
    <w:rsid w:val="00ED24D1"/>
    <w:rsid w:val="00EE19EF"/>
    <w:rsid w:val="00EE4408"/>
    <w:rsid w:val="00EE45A2"/>
    <w:rsid w:val="00EF1444"/>
    <w:rsid w:val="00EF1D04"/>
    <w:rsid w:val="00EF3515"/>
    <w:rsid w:val="00EF3D6C"/>
    <w:rsid w:val="00F02544"/>
    <w:rsid w:val="00F04069"/>
    <w:rsid w:val="00F04CBD"/>
    <w:rsid w:val="00F12086"/>
    <w:rsid w:val="00F2151F"/>
    <w:rsid w:val="00F2609D"/>
    <w:rsid w:val="00F40B0F"/>
    <w:rsid w:val="00F420DE"/>
    <w:rsid w:val="00F438FE"/>
    <w:rsid w:val="00F57661"/>
    <w:rsid w:val="00F61CAD"/>
    <w:rsid w:val="00F635AA"/>
    <w:rsid w:val="00F661BB"/>
    <w:rsid w:val="00F703B6"/>
    <w:rsid w:val="00F77E84"/>
    <w:rsid w:val="00F81634"/>
    <w:rsid w:val="00F837A8"/>
    <w:rsid w:val="00F8433C"/>
    <w:rsid w:val="00F8715C"/>
    <w:rsid w:val="00F911BF"/>
    <w:rsid w:val="00F92A44"/>
    <w:rsid w:val="00F93F06"/>
    <w:rsid w:val="00FA4903"/>
    <w:rsid w:val="00FA7770"/>
    <w:rsid w:val="00FB3E55"/>
    <w:rsid w:val="00FC468F"/>
    <w:rsid w:val="00FC6210"/>
    <w:rsid w:val="00FC7620"/>
    <w:rsid w:val="00FC7697"/>
    <w:rsid w:val="00FD219D"/>
    <w:rsid w:val="00FD4746"/>
    <w:rsid w:val="00FD76FB"/>
    <w:rsid w:val="00FE05C5"/>
    <w:rsid w:val="00FE11E4"/>
    <w:rsid w:val="00FE3D63"/>
    <w:rsid w:val="00FE55F3"/>
    <w:rsid w:val="00FE7514"/>
    <w:rsid w:val="00FF5277"/>
    <w:rsid w:val="00FF5E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65015"/>
  <w15:docId w15:val="{0F5DA8E4-7FC5-483A-8D01-CD12D4CD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C6A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semiHidden/>
    <w:unhideWhenUsed/>
    <w:qFormat/>
    <w:rsid w:val="008D22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ormal"/>
    <w:link w:val="Naslov3Char"/>
    <w:uiPriority w:val="9"/>
    <w:qFormat/>
    <w:rsid w:val="00374CD9"/>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374CD9"/>
    <w:rPr>
      <w:rFonts w:ascii="Times New Roman" w:eastAsia="Times New Roman" w:hAnsi="Times New Roman" w:cs="Times New Roman"/>
      <w:b/>
      <w:bCs/>
      <w:sz w:val="27"/>
      <w:szCs w:val="27"/>
      <w:lang w:eastAsia="hr-HR"/>
    </w:rPr>
  </w:style>
  <w:style w:type="paragraph" w:customStyle="1" w:styleId="msonormal0">
    <w:name w:val="msonormal"/>
    <w:basedOn w:val="Normal"/>
    <w:rsid w:val="00374C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ocetak-clanka">
    <w:name w:val="pocetak-clanka"/>
    <w:basedOn w:val="Zadanifontodlomka"/>
    <w:rsid w:val="00374CD9"/>
  </w:style>
  <w:style w:type="paragraph" w:customStyle="1" w:styleId="box462116">
    <w:name w:val="box_462116"/>
    <w:basedOn w:val="Normal"/>
    <w:rsid w:val="00374CD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roj-clanka">
    <w:name w:val="broj-clanka"/>
    <w:basedOn w:val="Zadanifontodlomka"/>
    <w:rsid w:val="00374CD9"/>
  </w:style>
  <w:style w:type="character" w:customStyle="1" w:styleId="bold">
    <w:name w:val="bold"/>
    <w:basedOn w:val="Zadanifontodlomka"/>
    <w:rsid w:val="00374CD9"/>
  </w:style>
  <w:style w:type="character" w:customStyle="1" w:styleId="kurziv">
    <w:name w:val="kurziv"/>
    <w:basedOn w:val="Zadanifontodlomka"/>
    <w:rsid w:val="00374CD9"/>
  </w:style>
  <w:style w:type="paragraph" w:styleId="Tekstbalonia">
    <w:name w:val="Balloon Text"/>
    <w:basedOn w:val="Normal"/>
    <w:link w:val="TekstbaloniaChar"/>
    <w:uiPriority w:val="99"/>
    <w:semiHidden/>
    <w:unhideWhenUsed/>
    <w:rsid w:val="007E0DE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E0DE6"/>
    <w:rPr>
      <w:rFonts w:ascii="Segoe UI" w:hAnsi="Segoe UI" w:cs="Segoe UI"/>
      <w:sz w:val="18"/>
      <w:szCs w:val="18"/>
    </w:rPr>
  </w:style>
  <w:style w:type="paragraph" w:styleId="Odlomakpopisa">
    <w:name w:val="List Paragraph"/>
    <w:basedOn w:val="Normal"/>
    <w:uiPriority w:val="34"/>
    <w:qFormat/>
    <w:rsid w:val="007E0DE6"/>
    <w:pPr>
      <w:ind w:left="720"/>
      <w:contextualSpacing/>
    </w:pPr>
  </w:style>
  <w:style w:type="character" w:styleId="Referencakomentara">
    <w:name w:val="annotation reference"/>
    <w:basedOn w:val="Zadanifontodlomka"/>
    <w:uiPriority w:val="99"/>
    <w:semiHidden/>
    <w:unhideWhenUsed/>
    <w:rsid w:val="0097384C"/>
    <w:rPr>
      <w:sz w:val="16"/>
      <w:szCs w:val="16"/>
    </w:rPr>
  </w:style>
  <w:style w:type="paragraph" w:styleId="Tekstkomentara">
    <w:name w:val="annotation text"/>
    <w:basedOn w:val="Normal"/>
    <w:link w:val="TekstkomentaraChar"/>
    <w:uiPriority w:val="99"/>
    <w:semiHidden/>
    <w:unhideWhenUsed/>
    <w:rsid w:val="0097384C"/>
    <w:pPr>
      <w:spacing w:line="240" w:lineRule="auto"/>
    </w:pPr>
    <w:rPr>
      <w:sz w:val="20"/>
      <w:szCs w:val="20"/>
    </w:rPr>
  </w:style>
  <w:style w:type="character" w:customStyle="1" w:styleId="TekstkomentaraChar">
    <w:name w:val="Tekst komentara Char"/>
    <w:basedOn w:val="Zadanifontodlomka"/>
    <w:link w:val="Tekstkomentara"/>
    <w:uiPriority w:val="99"/>
    <w:semiHidden/>
    <w:rsid w:val="0097384C"/>
    <w:rPr>
      <w:sz w:val="20"/>
      <w:szCs w:val="20"/>
    </w:rPr>
  </w:style>
  <w:style w:type="paragraph" w:styleId="Predmetkomentara">
    <w:name w:val="annotation subject"/>
    <w:basedOn w:val="Tekstkomentara"/>
    <w:next w:val="Tekstkomentara"/>
    <w:link w:val="PredmetkomentaraChar"/>
    <w:uiPriority w:val="99"/>
    <w:semiHidden/>
    <w:unhideWhenUsed/>
    <w:rsid w:val="0097384C"/>
    <w:rPr>
      <w:b/>
      <w:bCs/>
    </w:rPr>
  </w:style>
  <w:style w:type="character" w:customStyle="1" w:styleId="PredmetkomentaraChar">
    <w:name w:val="Predmet komentara Char"/>
    <w:basedOn w:val="TekstkomentaraChar"/>
    <w:link w:val="Predmetkomentara"/>
    <w:uiPriority w:val="99"/>
    <w:semiHidden/>
    <w:rsid w:val="0097384C"/>
    <w:rPr>
      <w:b/>
      <w:bCs/>
      <w:sz w:val="20"/>
      <w:szCs w:val="20"/>
    </w:rPr>
  </w:style>
  <w:style w:type="paragraph" w:styleId="Zaglavlje">
    <w:name w:val="header"/>
    <w:basedOn w:val="Normal"/>
    <w:link w:val="ZaglavljeChar"/>
    <w:uiPriority w:val="99"/>
    <w:unhideWhenUsed/>
    <w:rsid w:val="00B8263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82637"/>
  </w:style>
  <w:style w:type="paragraph" w:styleId="Podnoje">
    <w:name w:val="footer"/>
    <w:basedOn w:val="Normal"/>
    <w:link w:val="PodnojeChar"/>
    <w:uiPriority w:val="99"/>
    <w:unhideWhenUsed/>
    <w:rsid w:val="00B8263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82637"/>
  </w:style>
  <w:style w:type="paragraph" w:customStyle="1" w:styleId="box459239">
    <w:name w:val="box_459239"/>
    <w:basedOn w:val="Normal"/>
    <w:rsid w:val="00780B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9642">
    <w:name w:val="box_459642"/>
    <w:basedOn w:val="Normal"/>
    <w:rsid w:val="000F364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5C6A86"/>
    <w:rPr>
      <w:rFonts w:asciiTheme="majorHAnsi" w:eastAsiaTheme="majorEastAsia" w:hAnsiTheme="majorHAnsi" w:cstheme="majorBidi"/>
      <w:color w:val="2E74B5" w:themeColor="accent1" w:themeShade="BF"/>
      <w:sz w:val="32"/>
      <w:szCs w:val="32"/>
    </w:rPr>
  </w:style>
  <w:style w:type="paragraph" w:styleId="Tijeloteksta">
    <w:name w:val="Body Text"/>
    <w:basedOn w:val="Normal"/>
    <w:link w:val="TijelotekstaChar"/>
    <w:uiPriority w:val="1"/>
    <w:qFormat/>
    <w:rsid w:val="005C6A86"/>
    <w:pPr>
      <w:widowControl w:val="0"/>
      <w:autoSpaceDE w:val="0"/>
      <w:autoSpaceDN w:val="0"/>
      <w:spacing w:after="0" w:line="240" w:lineRule="auto"/>
      <w:ind w:left="116"/>
    </w:pPr>
    <w:rPr>
      <w:rFonts w:ascii="Times New Roman" w:eastAsia="Times New Roman" w:hAnsi="Times New Roman" w:cs="Times New Roman"/>
      <w:sz w:val="24"/>
      <w:szCs w:val="24"/>
      <w:lang w:eastAsia="hr-HR" w:bidi="hr-HR"/>
    </w:rPr>
  </w:style>
  <w:style w:type="character" w:customStyle="1" w:styleId="TijelotekstaChar">
    <w:name w:val="Tijelo teksta Char"/>
    <w:basedOn w:val="Zadanifontodlomka"/>
    <w:link w:val="Tijeloteksta"/>
    <w:uiPriority w:val="1"/>
    <w:rsid w:val="005C6A86"/>
    <w:rPr>
      <w:rFonts w:ascii="Times New Roman" w:eastAsia="Times New Roman" w:hAnsi="Times New Roman" w:cs="Times New Roman"/>
      <w:sz w:val="24"/>
      <w:szCs w:val="24"/>
      <w:lang w:eastAsia="hr-HR" w:bidi="hr-HR"/>
    </w:rPr>
  </w:style>
  <w:style w:type="paragraph" w:customStyle="1" w:styleId="tb-na16">
    <w:name w:val="tb-na16"/>
    <w:basedOn w:val="Normal"/>
    <w:uiPriority w:val="99"/>
    <w:rsid w:val="005C6A86"/>
    <w:pPr>
      <w:spacing w:before="100" w:beforeAutospacing="1" w:after="100" w:afterAutospacing="1" w:line="240" w:lineRule="auto"/>
      <w:jc w:val="center"/>
    </w:pPr>
    <w:rPr>
      <w:rFonts w:ascii="Times New Roman" w:eastAsia="Times New Roman" w:hAnsi="Times New Roman" w:cs="Times New Roman"/>
      <w:b/>
      <w:bCs/>
      <w:sz w:val="36"/>
      <w:szCs w:val="36"/>
      <w:lang w:val="en-GB" w:eastAsia="en-GB"/>
    </w:rPr>
  </w:style>
  <w:style w:type="paragraph" w:customStyle="1" w:styleId="Default">
    <w:name w:val="Default"/>
    <w:rsid w:val="005C6A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lanak">
    <w:name w:val="clanak"/>
    <w:basedOn w:val="Normal"/>
    <w:rsid w:val="002A182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2A182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semiHidden/>
    <w:rsid w:val="008D2268"/>
    <w:rPr>
      <w:rFonts w:asciiTheme="majorHAnsi" w:eastAsiaTheme="majorEastAsia" w:hAnsiTheme="majorHAnsi" w:cstheme="majorBidi"/>
      <w:b/>
      <w:bCs/>
      <w:color w:val="5B9BD5" w:themeColor="accent1"/>
      <w:sz w:val="26"/>
      <w:szCs w:val="26"/>
    </w:rPr>
  </w:style>
  <w:style w:type="character" w:customStyle="1" w:styleId="pt-defaultparagraphfont-000018">
    <w:name w:val="pt-defaultparagraphfont-000018"/>
    <w:basedOn w:val="Zadanifontodlomka"/>
    <w:rsid w:val="008D2268"/>
  </w:style>
  <w:style w:type="paragraph" w:styleId="StandardWeb">
    <w:name w:val="Normal (Web)"/>
    <w:basedOn w:val="Normal"/>
    <w:uiPriority w:val="99"/>
    <w:semiHidden/>
    <w:unhideWhenUsed/>
    <w:rsid w:val="0016448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zija">
    <w:name w:val="Revision"/>
    <w:hidden/>
    <w:uiPriority w:val="99"/>
    <w:semiHidden/>
    <w:rsid w:val="00A26603"/>
    <w:pPr>
      <w:spacing w:after="0" w:line="240" w:lineRule="auto"/>
    </w:pPr>
  </w:style>
  <w:style w:type="paragraph" w:customStyle="1" w:styleId="box471372">
    <w:name w:val="box_471372"/>
    <w:basedOn w:val="Normal"/>
    <w:rsid w:val="00F8433C"/>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5753">
      <w:bodyDiv w:val="1"/>
      <w:marLeft w:val="0"/>
      <w:marRight w:val="0"/>
      <w:marTop w:val="0"/>
      <w:marBottom w:val="0"/>
      <w:divBdr>
        <w:top w:val="none" w:sz="0" w:space="0" w:color="auto"/>
        <w:left w:val="none" w:sz="0" w:space="0" w:color="auto"/>
        <w:bottom w:val="none" w:sz="0" w:space="0" w:color="auto"/>
        <w:right w:val="none" w:sz="0" w:space="0" w:color="auto"/>
      </w:divBdr>
    </w:div>
    <w:div w:id="393629579">
      <w:bodyDiv w:val="1"/>
      <w:marLeft w:val="0"/>
      <w:marRight w:val="0"/>
      <w:marTop w:val="0"/>
      <w:marBottom w:val="0"/>
      <w:divBdr>
        <w:top w:val="none" w:sz="0" w:space="0" w:color="auto"/>
        <w:left w:val="none" w:sz="0" w:space="0" w:color="auto"/>
        <w:bottom w:val="none" w:sz="0" w:space="0" w:color="auto"/>
        <w:right w:val="none" w:sz="0" w:space="0" w:color="auto"/>
      </w:divBdr>
    </w:div>
    <w:div w:id="447898643">
      <w:bodyDiv w:val="1"/>
      <w:marLeft w:val="0"/>
      <w:marRight w:val="0"/>
      <w:marTop w:val="0"/>
      <w:marBottom w:val="0"/>
      <w:divBdr>
        <w:top w:val="none" w:sz="0" w:space="0" w:color="auto"/>
        <w:left w:val="none" w:sz="0" w:space="0" w:color="auto"/>
        <w:bottom w:val="none" w:sz="0" w:space="0" w:color="auto"/>
        <w:right w:val="none" w:sz="0" w:space="0" w:color="auto"/>
      </w:divBdr>
    </w:div>
    <w:div w:id="494994474">
      <w:bodyDiv w:val="1"/>
      <w:marLeft w:val="0"/>
      <w:marRight w:val="0"/>
      <w:marTop w:val="0"/>
      <w:marBottom w:val="0"/>
      <w:divBdr>
        <w:top w:val="none" w:sz="0" w:space="0" w:color="auto"/>
        <w:left w:val="none" w:sz="0" w:space="0" w:color="auto"/>
        <w:bottom w:val="none" w:sz="0" w:space="0" w:color="auto"/>
        <w:right w:val="none" w:sz="0" w:space="0" w:color="auto"/>
      </w:divBdr>
    </w:div>
    <w:div w:id="500237931">
      <w:bodyDiv w:val="1"/>
      <w:marLeft w:val="0"/>
      <w:marRight w:val="0"/>
      <w:marTop w:val="0"/>
      <w:marBottom w:val="0"/>
      <w:divBdr>
        <w:top w:val="none" w:sz="0" w:space="0" w:color="auto"/>
        <w:left w:val="none" w:sz="0" w:space="0" w:color="auto"/>
        <w:bottom w:val="none" w:sz="0" w:space="0" w:color="auto"/>
        <w:right w:val="none" w:sz="0" w:space="0" w:color="auto"/>
      </w:divBdr>
      <w:divsChild>
        <w:div w:id="1786072564">
          <w:marLeft w:val="0"/>
          <w:marRight w:val="0"/>
          <w:marTop w:val="0"/>
          <w:marBottom w:val="0"/>
          <w:divBdr>
            <w:top w:val="none" w:sz="0" w:space="0" w:color="auto"/>
            <w:left w:val="none" w:sz="0" w:space="0" w:color="auto"/>
            <w:bottom w:val="none" w:sz="0" w:space="0" w:color="auto"/>
            <w:right w:val="none" w:sz="0" w:space="0" w:color="auto"/>
          </w:divBdr>
          <w:divsChild>
            <w:div w:id="8142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3936">
      <w:bodyDiv w:val="1"/>
      <w:marLeft w:val="0"/>
      <w:marRight w:val="0"/>
      <w:marTop w:val="0"/>
      <w:marBottom w:val="0"/>
      <w:divBdr>
        <w:top w:val="none" w:sz="0" w:space="0" w:color="auto"/>
        <w:left w:val="none" w:sz="0" w:space="0" w:color="auto"/>
        <w:bottom w:val="none" w:sz="0" w:space="0" w:color="auto"/>
        <w:right w:val="none" w:sz="0" w:space="0" w:color="auto"/>
      </w:divBdr>
    </w:div>
    <w:div w:id="669408027">
      <w:bodyDiv w:val="1"/>
      <w:marLeft w:val="0"/>
      <w:marRight w:val="0"/>
      <w:marTop w:val="0"/>
      <w:marBottom w:val="0"/>
      <w:divBdr>
        <w:top w:val="none" w:sz="0" w:space="0" w:color="auto"/>
        <w:left w:val="none" w:sz="0" w:space="0" w:color="auto"/>
        <w:bottom w:val="none" w:sz="0" w:space="0" w:color="auto"/>
        <w:right w:val="none" w:sz="0" w:space="0" w:color="auto"/>
      </w:divBdr>
    </w:div>
    <w:div w:id="888760560">
      <w:bodyDiv w:val="1"/>
      <w:marLeft w:val="0"/>
      <w:marRight w:val="0"/>
      <w:marTop w:val="0"/>
      <w:marBottom w:val="0"/>
      <w:divBdr>
        <w:top w:val="none" w:sz="0" w:space="0" w:color="auto"/>
        <w:left w:val="none" w:sz="0" w:space="0" w:color="auto"/>
        <w:bottom w:val="none" w:sz="0" w:space="0" w:color="auto"/>
        <w:right w:val="none" w:sz="0" w:space="0" w:color="auto"/>
      </w:divBdr>
    </w:div>
    <w:div w:id="1151365781">
      <w:bodyDiv w:val="1"/>
      <w:marLeft w:val="0"/>
      <w:marRight w:val="0"/>
      <w:marTop w:val="0"/>
      <w:marBottom w:val="0"/>
      <w:divBdr>
        <w:top w:val="none" w:sz="0" w:space="0" w:color="auto"/>
        <w:left w:val="none" w:sz="0" w:space="0" w:color="auto"/>
        <w:bottom w:val="none" w:sz="0" w:space="0" w:color="auto"/>
        <w:right w:val="none" w:sz="0" w:space="0" w:color="auto"/>
      </w:divBdr>
    </w:div>
    <w:div w:id="1346634839">
      <w:bodyDiv w:val="1"/>
      <w:marLeft w:val="0"/>
      <w:marRight w:val="0"/>
      <w:marTop w:val="0"/>
      <w:marBottom w:val="0"/>
      <w:divBdr>
        <w:top w:val="none" w:sz="0" w:space="0" w:color="auto"/>
        <w:left w:val="none" w:sz="0" w:space="0" w:color="auto"/>
        <w:bottom w:val="none" w:sz="0" w:space="0" w:color="auto"/>
        <w:right w:val="none" w:sz="0" w:space="0" w:color="auto"/>
      </w:divBdr>
    </w:div>
    <w:div w:id="1415012524">
      <w:bodyDiv w:val="1"/>
      <w:marLeft w:val="0"/>
      <w:marRight w:val="0"/>
      <w:marTop w:val="0"/>
      <w:marBottom w:val="0"/>
      <w:divBdr>
        <w:top w:val="none" w:sz="0" w:space="0" w:color="auto"/>
        <w:left w:val="none" w:sz="0" w:space="0" w:color="auto"/>
        <w:bottom w:val="none" w:sz="0" w:space="0" w:color="auto"/>
        <w:right w:val="none" w:sz="0" w:space="0" w:color="auto"/>
      </w:divBdr>
    </w:div>
    <w:div w:id="1637761335">
      <w:bodyDiv w:val="1"/>
      <w:marLeft w:val="0"/>
      <w:marRight w:val="0"/>
      <w:marTop w:val="0"/>
      <w:marBottom w:val="0"/>
      <w:divBdr>
        <w:top w:val="none" w:sz="0" w:space="0" w:color="auto"/>
        <w:left w:val="none" w:sz="0" w:space="0" w:color="auto"/>
        <w:bottom w:val="none" w:sz="0" w:space="0" w:color="auto"/>
        <w:right w:val="none" w:sz="0" w:space="0" w:color="auto"/>
      </w:divBdr>
    </w:div>
    <w:div w:id="1768847608">
      <w:bodyDiv w:val="1"/>
      <w:marLeft w:val="0"/>
      <w:marRight w:val="0"/>
      <w:marTop w:val="0"/>
      <w:marBottom w:val="0"/>
      <w:divBdr>
        <w:top w:val="none" w:sz="0" w:space="0" w:color="auto"/>
        <w:left w:val="none" w:sz="0" w:space="0" w:color="auto"/>
        <w:bottom w:val="none" w:sz="0" w:space="0" w:color="auto"/>
        <w:right w:val="none" w:sz="0" w:space="0" w:color="auto"/>
      </w:divBdr>
    </w:div>
    <w:div w:id="1859663475">
      <w:bodyDiv w:val="1"/>
      <w:marLeft w:val="0"/>
      <w:marRight w:val="0"/>
      <w:marTop w:val="0"/>
      <w:marBottom w:val="0"/>
      <w:divBdr>
        <w:top w:val="none" w:sz="0" w:space="0" w:color="auto"/>
        <w:left w:val="none" w:sz="0" w:space="0" w:color="auto"/>
        <w:bottom w:val="none" w:sz="0" w:space="0" w:color="auto"/>
        <w:right w:val="none" w:sz="0" w:space="0" w:color="auto"/>
      </w:divBdr>
    </w:div>
    <w:div w:id="195344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zanic\Desktop\podloge\Emisije%20RH%20s%20EIONETA%20(Automatski%20spremljen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zanic\Desktop\Kopija%20Pregled%202013-2022_cijen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hr-HR" sz="1100" b="1"/>
              <a:t>Dodjeljene jedinice i emisije iz</a:t>
            </a:r>
            <a:r>
              <a:rPr lang="hr-HR" sz="1100" b="1" baseline="0"/>
              <a:t> postrojenja u </a:t>
            </a:r>
            <a:r>
              <a:rPr lang="hr-HR" sz="1100" b="1"/>
              <a:t>EU</a:t>
            </a:r>
            <a:r>
              <a:rPr lang="hr-HR" sz="1100" b="1" baseline="0"/>
              <a:t> ETS-u</a:t>
            </a:r>
            <a:endParaRPr lang="hr-HR" sz="1100" b="1"/>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EETS!$T$5</c:f>
              <c:strCache>
                <c:ptCount val="1"/>
                <c:pt idx="0">
                  <c:v>Dodjeljene jedinice</c:v>
                </c:pt>
              </c:strCache>
            </c:strRef>
          </c:tx>
          <c:spPr>
            <a:solidFill>
              <a:schemeClr val="accent1"/>
            </a:solidFill>
            <a:ln>
              <a:noFill/>
            </a:ln>
            <a:effectLst/>
          </c:spPr>
          <c:invertIfNegative val="0"/>
          <c:cat>
            <c:numRef>
              <c:f>EETS!$S$6:$S$15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EETS!$T$6:$T$15</c:f>
              <c:numCache>
                <c:formatCode>#,##0</c:formatCode>
                <c:ptCount val="10"/>
                <c:pt idx="0">
                  <c:v>5268253</c:v>
                </c:pt>
                <c:pt idx="1">
                  <c:v>5088881</c:v>
                </c:pt>
                <c:pt idx="2">
                  <c:v>4839931</c:v>
                </c:pt>
                <c:pt idx="3">
                  <c:v>4711951</c:v>
                </c:pt>
                <c:pt idx="4">
                  <c:v>4580337</c:v>
                </c:pt>
                <c:pt idx="5">
                  <c:v>4434782</c:v>
                </c:pt>
                <c:pt idx="6">
                  <c:v>4348866</c:v>
                </c:pt>
                <c:pt idx="7">
                  <c:v>4265324</c:v>
                </c:pt>
                <c:pt idx="8">
                  <c:v>3575466</c:v>
                </c:pt>
                <c:pt idx="9">
                  <c:v>3433482</c:v>
                </c:pt>
              </c:numCache>
            </c:numRef>
          </c:val>
          <c:extLst>
            <c:ext xmlns:c16="http://schemas.microsoft.com/office/drawing/2014/chart" uri="{C3380CC4-5D6E-409C-BE32-E72D297353CC}">
              <c16:uniqueId val="{00000000-ED27-4266-A226-6788284B6E90}"/>
            </c:ext>
          </c:extLst>
        </c:ser>
        <c:ser>
          <c:idx val="1"/>
          <c:order val="1"/>
          <c:tx>
            <c:strRef>
              <c:f>EETS!$U$5</c:f>
              <c:strCache>
                <c:ptCount val="1"/>
                <c:pt idx="0">
                  <c:v>Emisije  t CO2-eq</c:v>
                </c:pt>
              </c:strCache>
            </c:strRef>
          </c:tx>
          <c:spPr>
            <a:solidFill>
              <a:schemeClr val="bg2">
                <a:lumMod val="90000"/>
              </a:schemeClr>
            </a:solidFill>
            <a:ln>
              <a:noFill/>
            </a:ln>
            <a:effectLst/>
          </c:spPr>
          <c:invertIfNegative val="0"/>
          <c:cat>
            <c:numRef>
              <c:f>EETS!$S$6:$S$15</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EETS!$U$6:$U$15</c:f>
              <c:numCache>
                <c:formatCode>#,##0</c:formatCode>
                <c:ptCount val="10"/>
                <c:pt idx="0">
                  <c:v>8785904</c:v>
                </c:pt>
                <c:pt idx="1">
                  <c:v>8387121</c:v>
                </c:pt>
                <c:pt idx="2">
                  <c:v>8386120</c:v>
                </c:pt>
                <c:pt idx="3">
                  <c:v>8267141</c:v>
                </c:pt>
                <c:pt idx="4">
                  <c:v>8367776</c:v>
                </c:pt>
                <c:pt idx="5">
                  <c:v>7444621</c:v>
                </c:pt>
                <c:pt idx="6">
                  <c:v>7514711</c:v>
                </c:pt>
                <c:pt idx="7">
                  <c:v>7323810</c:v>
                </c:pt>
                <c:pt idx="8">
                  <c:v>6150322</c:v>
                </c:pt>
                <c:pt idx="9">
                  <c:v>5891574</c:v>
                </c:pt>
              </c:numCache>
            </c:numRef>
          </c:val>
          <c:extLst>
            <c:ext xmlns:c16="http://schemas.microsoft.com/office/drawing/2014/chart" uri="{C3380CC4-5D6E-409C-BE32-E72D297353CC}">
              <c16:uniqueId val="{00000001-ED27-4266-A226-6788284B6E90}"/>
            </c:ext>
          </c:extLst>
        </c:ser>
        <c:dLbls>
          <c:showLegendKey val="0"/>
          <c:showVal val="0"/>
          <c:showCatName val="0"/>
          <c:showSerName val="0"/>
          <c:showPercent val="0"/>
          <c:showBubbleSize val="0"/>
        </c:dLbls>
        <c:gapWidth val="219"/>
        <c:overlap val="-27"/>
        <c:axId val="656202895"/>
        <c:axId val="656210383"/>
      </c:barChart>
      <c:catAx>
        <c:axId val="65620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56210383"/>
        <c:crosses val="autoZero"/>
        <c:auto val="1"/>
        <c:lblAlgn val="ctr"/>
        <c:lblOffset val="100"/>
        <c:noMultiLvlLbl val="0"/>
      </c:catAx>
      <c:valAx>
        <c:axId val="6562103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562028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1" i="0" u="none" strike="noStrike" baseline="0">
                <a:effectLst/>
              </a:rPr>
              <a:t>Cijena</a:t>
            </a:r>
            <a:r>
              <a:rPr lang="hr-HR" sz="1000" b="1" i="0" u="none" strike="noStrike" baseline="0">
                <a:effectLst/>
              </a:rPr>
              <a:t> emisijskih jedinica od 1.1.2013. do 1.02.2023</a:t>
            </a:r>
            <a:r>
              <a:rPr lang="en-US" sz="1000"/>
              <a:t> €/tCO2</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lineChart>
        <c:grouping val="standard"/>
        <c:varyColors val="0"/>
        <c:ser>
          <c:idx val="0"/>
          <c:order val="0"/>
          <c:tx>
            <c:strRef>
              <c:f>'2013_2022_GRAF'!$B$3</c:f>
              <c:strCache>
                <c:ptCount val="1"/>
                <c:pt idx="0">
                  <c:v>Auction Price €/tCO2</c:v>
                </c:pt>
              </c:strCache>
            </c:strRef>
          </c:tx>
          <c:spPr>
            <a:ln w="28575" cap="rnd">
              <a:solidFill>
                <a:schemeClr val="accent1"/>
              </a:solidFill>
              <a:round/>
            </a:ln>
            <a:effectLst/>
          </c:spPr>
          <c:marker>
            <c:symbol val="none"/>
          </c:marker>
          <c:cat>
            <c:numRef>
              <c:f>'2013_2022_GRAF'!$A$4:$A$2160</c:f>
              <c:numCache>
                <c:formatCode>dd\.mm\.yyyy</c:formatCode>
                <c:ptCount val="2157"/>
                <c:pt idx="0">
                  <c:v>45007</c:v>
                </c:pt>
                <c:pt idx="1">
                  <c:v>45006</c:v>
                </c:pt>
                <c:pt idx="2">
                  <c:v>45005</c:v>
                </c:pt>
                <c:pt idx="3">
                  <c:v>45002</c:v>
                </c:pt>
                <c:pt idx="4">
                  <c:v>45001</c:v>
                </c:pt>
                <c:pt idx="5">
                  <c:v>45000</c:v>
                </c:pt>
                <c:pt idx="6">
                  <c:v>44999</c:v>
                </c:pt>
                <c:pt idx="7">
                  <c:v>44998</c:v>
                </c:pt>
                <c:pt idx="8">
                  <c:v>44995</c:v>
                </c:pt>
                <c:pt idx="9">
                  <c:v>44994</c:v>
                </c:pt>
                <c:pt idx="10">
                  <c:v>44992</c:v>
                </c:pt>
                <c:pt idx="11">
                  <c:v>44991</c:v>
                </c:pt>
                <c:pt idx="12">
                  <c:v>44988</c:v>
                </c:pt>
                <c:pt idx="13">
                  <c:v>44987</c:v>
                </c:pt>
                <c:pt idx="14">
                  <c:v>44986</c:v>
                </c:pt>
                <c:pt idx="15">
                  <c:v>44985</c:v>
                </c:pt>
                <c:pt idx="16">
                  <c:v>44984</c:v>
                </c:pt>
                <c:pt idx="17">
                  <c:v>44981</c:v>
                </c:pt>
                <c:pt idx="18">
                  <c:v>44980</c:v>
                </c:pt>
                <c:pt idx="19">
                  <c:v>44978</c:v>
                </c:pt>
                <c:pt idx="20">
                  <c:v>44977</c:v>
                </c:pt>
                <c:pt idx="21">
                  <c:v>44974</c:v>
                </c:pt>
                <c:pt idx="22">
                  <c:v>44973</c:v>
                </c:pt>
                <c:pt idx="23">
                  <c:v>44972</c:v>
                </c:pt>
                <c:pt idx="24">
                  <c:v>44971</c:v>
                </c:pt>
                <c:pt idx="25">
                  <c:v>44970</c:v>
                </c:pt>
                <c:pt idx="26">
                  <c:v>44967</c:v>
                </c:pt>
                <c:pt idx="27">
                  <c:v>44966</c:v>
                </c:pt>
                <c:pt idx="28">
                  <c:v>44964</c:v>
                </c:pt>
                <c:pt idx="29">
                  <c:v>44963</c:v>
                </c:pt>
                <c:pt idx="30">
                  <c:v>44960</c:v>
                </c:pt>
                <c:pt idx="31">
                  <c:v>44959</c:v>
                </c:pt>
                <c:pt idx="32">
                  <c:v>44958</c:v>
                </c:pt>
                <c:pt idx="33">
                  <c:v>44957</c:v>
                </c:pt>
                <c:pt idx="34">
                  <c:v>44956</c:v>
                </c:pt>
                <c:pt idx="35">
                  <c:v>44953</c:v>
                </c:pt>
                <c:pt idx="36">
                  <c:v>44952</c:v>
                </c:pt>
                <c:pt idx="37">
                  <c:v>44951</c:v>
                </c:pt>
                <c:pt idx="38">
                  <c:v>44950</c:v>
                </c:pt>
                <c:pt idx="39">
                  <c:v>44949</c:v>
                </c:pt>
                <c:pt idx="40">
                  <c:v>44946</c:v>
                </c:pt>
                <c:pt idx="41">
                  <c:v>44945</c:v>
                </c:pt>
                <c:pt idx="42">
                  <c:v>44944</c:v>
                </c:pt>
                <c:pt idx="43">
                  <c:v>44943</c:v>
                </c:pt>
                <c:pt idx="44">
                  <c:v>44942</c:v>
                </c:pt>
                <c:pt idx="45">
                  <c:v>44939</c:v>
                </c:pt>
                <c:pt idx="46">
                  <c:v>44938</c:v>
                </c:pt>
                <c:pt idx="47">
                  <c:v>44936</c:v>
                </c:pt>
                <c:pt idx="48">
                  <c:v>44935</c:v>
                </c:pt>
                <c:pt idx="49">
                  <c:v>44914</c:v>
                </c:pt>
                <c:pt idx="50">
                  <c:v>44911</c:v>
                </c:pt>
                <c:pt idx="51">
                  <c:v>44910</c:v>
                </c:pt>
                <c:pt idx="52">
                  <c:v>44908</c:v>
                </c:pt>
                <c:pt idx="53">
                  <c:v>44907</c:v>
                </c:pt>
                <c:pt idx="54">
                  <c:v>44904</c:v>
                </c:pt>
                <c:pt idx="55">
                  <c:v>44903</c:v>
                </c:pt>
                <c:pt idx="56">
                  <c:v>44902</c:v>
                </c:pt>
                <c:pt idx="57">
                  <c:v>44901</c:v>
                </c:pt>
                <c:pt idx="58">
                  <c:v>44900</c:v>
                </c:pt>
                <c:pt idx="59">
                  <c:v>44897</c:v>
                </c:pt>
                <c:pt idx="60">
                  <c:v>44896</c:v>
                </c:pt>
                <c:pt idx="61">
                  <c:v>44894</c:v>
                </c:pt>
                <c:pt idx="62">
                  <c:v>44893</c:v>
                </c:pt>
                <c:pt idx="63">
                  <c:v>44890</c:v>
                </c:pt>
                <c:pt idx="64">
                  <c:v>44889</c:v>
                </c:pt>
                <c:pt idx="65">
                  <c:v>44888</c:v>
                </c:pt>
                <c:pt idx="66">
                  <c:v>44887</c:v>
                </c:pt>
                <c:pt idx="67">
                  <c:v>44886</c:v>
                </c:pt>
                <c:pt idx="68">
                  <c:v>44883</c:v>
                </c:pt>
                <c:pt idx="69">
                  <c:v>44882</c:v>
                </c:pt>
                <c:pt idx="70">
                  <c:v>44881</c:v>
                </c:pt>
                <c:pt idx="71">
                  <c:v>44880</c:v>
                </c:pt>
                <c:pt idx="72">
                  <c:v>44879</c:v>
                </c:pt>
                <c:pt idx="73">
                  <c:v>44876</c:v>
                </c:pt>
                <c:pt idx="74">
                  <c:v>44875</c:v>
                </c:pt>
                <c:pt idx="75">
                  <c:v>44874</c:v>
                </c:pt>
                <c:pt idx="76">
                  <c:v>44873</c:v>
                </c:pt>
                <c:pt idx="77">
                  <c:v>44872</c:v>
                </c:pt>
                <c:pt idx="78">
                  <c:v>44869</c:v>
                </c:pt>
                <c:pt idx="79">
                  <c:v>44868</c:v>
                </c:pt>
                <c:pt idx="80">
                  <c:v>44866</c:v>
                </c:pt>
                <c:pt idx="81">
                  <c:v>44865</c:v>
                </c:pt>
                <c:pt idx="82">
                  <c:v>44862</c:v>
                </c:pt>
                <c:pt idx="83">
                  <c:v>44861</c:v>
                </c:pt>
                <c:pt idx="84">
                  <c:v>44860</c:v>
                </c:pt>
                <c:pt idx="85">
                  <c:v>44859</c:v>
                </c:pt>
                <c:pt idx="86">
                  <c:v>44858</c:v>
                </c:pt>
                <c:pt idx="87">
                  <c:v>44855</c:v>
                </c:pt>
                <c:pt idx="88">
                  <c:v>44854</c:v>
                </c:pt>
                <c:pt idx="89">
                  <c:v>44853</c:v>
                </c:pt>
                <c:pt idx="90">
                  <c:v>44852</c:v>
                </c:pt>
                <c:pt idx="91">
                  <c:v>44851</c:v>
                </c:pt>
                <c:pt idx="92">
                  <c:v>44848</c:v>
                </c:pt>
                <c:pt idx="93">
                  <c:v>44847</c:v>
                </c:pt>
                <c:pt idx="94">
                  <c:v>44846</c:v>
                </c:pt>
                <c:pt idx="95">
                  <c:v>44845</c:v>
                </c:pt>
                <c:pt idx="96">
                  <c:v>44844</c:v>
                </c:pt>
                <c:pt idx="97">
                  <c:v>44841</c:v>
                </c:pt>
                <c:pt idx="98">
                  <c:v>44840</c:v>
                </c:pt>
                <c:pt idx="99">
                  <c:v>44838</c:v>
                </c:pt>
                <c:pt idx="100">
                  <c:v>44837</c:v>
                </c:pt>
                <c:pt idx="101">
                  <c:v>44834</c:v>
                </c:pt>
                <c:pt idx="102">
                  <c:v>44833</c:v>
                </c:pt>
                <c:pt idx="103">
                  <c:v>44832</c:v>
                </c:pt>
                <c:pt idx="104">
                  <c:v>44831</c:v>
                </c:pt>
                <c:pt idx="105">
                  <c:v>44830</c:v>
                </c:pt>
                <c:pt idx="106">
                  <c:v>44827</c:v>
                </c:pt>
                <c:pt idx="107">
                  <c:v>44826</c:v>
                </c:pt>
                <c:pt idx="108">
                  <c:v>44825</c:v>
                </c:pt>
                <c:pt idx="109">
                  <c:v>44824</c:v>
                </c:pt>
                <c:pt idx="110">
                  <c:v>44823</c:v>
                </c:pt>
                <c:pt idx="111">
                  <c:v>44820</c:v>
                </c:pt>
                <c:pt idx="112">
                  <c:v>44819</c:v>
                </c:pt>
                <c:pt idx="113">
                  <c:v>44818</c:v>
                </c:pt>
                <c:pt idx="114">
                  <c:v>44817</c:v>
                </c:pt>
                <c:pt idx="115">
                  <c:v>44816</c:v>
                </c:pt>
                <c:pt idx="116">
                  <c:v>44813</c:v>
                </c:pt>
                <c:pt idx="117">
                  <c:v>44811</c:v>
                </c:pt>
                <c:pt idx="118">
                  <c:v>44810</c:v>
                </c:pt>
                <c:pt idx="119">
                  <c:v>44809</c:v>
                </c:pt>
                <c:pt idx="120">
                  <c:v>44806</c:v>
                </c:pt>
                <c:pt idx="121">
                  <c:v>44805</c:v>
                </c:pt>
                <c:pt idx="122">
                  <c:v>44804</c:v>
                </c:pt>
                <c:pt idx="123">
                  <c:v>44803</c:v>
                </c:pt>
                <c:pt idx="124">
                  <c:v>44802</c:v>
                </c:pt>
                <c:pt idx="125">
                  <c:v>44799</c:v>
                </c:pt>
                <c:pt idx="126">
                  <c:v>44798</c:v>
                </c:pt>
                <c:pt idx="127">
                  <c:v>44796</c:v>
                </c:pt>
                <c:pt idx="128">
                  <c:v>44795</c:v>
                </c:pt>
                <c:pt idx="129">
                  <c:v>44792</c:v>
                </c:pt>
                <c:pt idx="130">
                  <c:v>44791</c:v>
                </c:pt>
                <c:pt idx="131">
                  <c:v>44790</c:v>
                </c:pt>
                <c:pt idx="132">
                  <c:v>44789</c:v>
                </c:pt>
                <c:pt idx="133">
                  <c:v>44788</c:v>
                </c:pt>
                <c:pt idx="134">
                  <c:v>44785</c:v>
                </c:pt>
                <c:pt idx="135">
                  <c:v>44784</c:v>
                </c:pt>
                <c:pt idx="136">
                  <c:v>44782</c:v>
                </c:pt>
                <c:pt idx="137">
                  <c:v>44781</c:v>
                </c:pt>
                <c:pt idx="138">
                  <c:v>44778</c:v>
                </c:pt>
                <c:pt idx="139">
                  <c:v>44777</c:v>
                </c:pt>
                <c:pt idx="140">
                  <c:v>44776</c:v>
                </c:pt>
                <c:pt idx="141">
                  <c:v>44775</c:v>
                </c:pt>
                <c:pt idx="142">
                  <c:v>44774</c:v>
                </c:pt>
                <c:pt idx="143">
                  <c:v>44771</c:v>
                </c:pt>
                <c:pt idx="144">
                  <c:v>44770</c:v>
                </c:pt>
                <c:pt idx="145">
                  <c:v>44768</c:v>
                </c:pt>
                <c:pt idx="146">
                  <c:v>44767</c:v>
                </c:pt>
                <c:pt idx="147">
                  <c:v>44764</c:v>
                </c:pt>
                <c:pt idx="148">
                  <c:v>44763</c:v>
                </c:pt>
                <c:pt idx="149">
                  <c:v>44762</c:v>
                </c:pt>
                <c:pt idx="150">
                  <c:v>44761</c:v>
                </c:pt>
                <c:pt idx="151">
                  <c:v>44760</c:v>
                </c:pt>
                <c:pt idx="152">
                  <c:v>44757</c:v>
                </c:pt>
                <c:pt idx="153">
                  <c:v>44756</c:v>
                </c:pt>
                <c:pt idx="154">
                  <c:v>44754</c:v>
                </c:pt>
                <c:pt idx="155">
                  <c:v>44753</c:v>
                </c:pt>
                <c:pt idx="156">
                  <c:v>44750</c:v>
                </c:pt>
                <c:pt idx="157">
                  <c:v>44749</c:v>
                </c:pt>
                <c:pt idx="158">
                  <c:v>44748</c:v>
                </c:pt>
                <c:pt idx="159">
                  <c:v>44747</c:v>
                </c:pt>
                <c:pt idx="160">
                  <c:v>44746</c:v>
                </c:pt>
                <c:pt idx="161">
                  <c:v>44743</c:v>
                </c:pt>
                <c:pt idx="162">
                  <c:v>44742</c:v>
                </c:pt>
                <c:pt idx="163">
                  <c:v>44740</c:v>
                </c:pt>
                <c:pt idx="164">
                  <c:v>44739</c:v>
                </c:pt>
                <c:pt idx="165">
                  <c:v>44736</c:v>
                </c:pt>
                <c:pt idx="166">
                  <c:v>44735</c:v>
                </c:pt>
                <c:pt idx="167">
                  <c:v>44734</c:v>
                </c:pt>
                <c:pt idx="168">
                  <c:v>44733</c:v>
                </c:pt>
                <c:pt idx="169">
                  <c:v>44732</c:v>
                </c:pt>
                <c:pt idx="170">
                  <c:v>44729</c:v>
                </c:pt>
                <c:pt idx="171">
                  <c:v>44728</c:v>
                </c:pt>
                <c:pt idx="172">
                  <c:v>44727</c:v>
                </c:pt>
                <c:pt idx="173">
                  <c:v>44726</c:v>
                </c:pt>
                <c:pt idx="174">
                  <c:v>44725</c:v>
                </c:pt>
                <c:pt idx="175">
                  <c:v>44722</c:v>
                </c:pt>
                <c:pt idx="176">
                  <c:v>44721</c:v>
                </c:pt>
                <c:pt idx="177">
                  <c:v>44720</c:v>
                </c:pt>
                <c:pt idx="178">
                  <c:v>44719</c:v>
                </c:pt>
                <c:pt idx="179">
                  <c:v>44712</c:v>
                </c:pt>
                <c:pt idx="180">
                  <c:v>44711</c:v>
                </c:pt>
                <c:pt idx="181">
                  <c:v>44706</c:v>
                </c:pt>
                <c:pt idx="182">
                  <c:v>44705</c:v>
                </c:pt>
                <c:pt idx="183">
                  <c:v>44704</c:v>
                </c:pt>
                <c:pt idx="184">
                  <c:v>44701</c:v>
                </c:pt>
                <c:pt idx="185">
                  <c:v>44700</c:v>
                </c:pt>
                <c:pt idx="186">
                  <c:v>44699</c:v>
                </c:pt>
                <c:pt idx="187">
                  <c:v>44698</c:v>
                </c:pt>
                <c:pt idx="188">
                  <c:v>44697</c:v>
                </c:pt>
                <c:pt idx="189">
                  <c:v>44694</c:v>
                </c:pt>
                <c:pt idx="190">
                  <c:v>44693</c:v>
                </c:pt>
                <c:pt idx="191">
                  <c:v>44692</c:v>
                </c:pt>
                <c:pt idx="192">
                  <c:v>44691</c:v>
                </c:pt>
                <c:pt idx="193">
                  <c:v>44690</c:v>
                </c:pt>
                <c:pt idx="194">
                  <c:v>44687</c:v>
                </c:pt>
                <c:pt idx="195">
                  <c:v>44686</c:v>
                </c:pt>
                <c:pt idx="196">
                  <c:v>44684</c:v>
                </c:pt>
                <c:pt idx="197">
                  <c:v>44683</c:v>
                </c:pt>
                <c:pt idx="198">
                  <c:v>44680</c:v>
                </c:pt>
                <c:pt idx="199">
                  <c:v>44679</c:v>
                </c:pt>
                <c:pt idx="200">
                  <c:v>44678</c:v>
                </c:pt>
                <c:pt idx="201">
                  <c:v>44677</c:v>
                </c:pt>
                <c:pt idx="202">
                  <c:v>44676</c:v>
                </c:pt>
                <c:pt idx="203">
                  <c:v>44673</c:v>
                </c:pt>
                <c:pt idx="204">
                  <c:v>44672</c:v>
                </c:pt>
                <c:pt idx="205">
                  <c:v>44670</c:v>
                </c:pt>
                <c:pt idx="206">
                  <c:v>44665</c:v>
                </c:pt>
                <c:pt idx="207">
                  <c:v>44664</c:v>
                </c:pt>
                <c:pt idx="208">
                  <c:v>44663</c:v>
                </c:pt>
                <c:pt idx="209">
                  <c:v>44662</c:v>
                </c:pt>
                <c:pt idx="210">
                  <c:v>44659</c:v>
                </c:pt>
                <c:pt idx="211">
                  <c:v>44658</c:v>
                </c:pt>
                <c:pt idx="212">
                  <c:v>44657</c:v>
                </c:pt>
                <c:pt idx="213">
                  <c:v>44656</c:v>
                </c:pt>
                <c:pt idx="214">
                  <c:v>44655</c:v>
                </c:pt>
                <c:pt idx="215">
                  <c:v>44652</c:v>
                </c:pt>
                <c:pt idx="216">
                  <c:v>44651</c:v>
                </c:pt>
                <c:pt idx="217">
                  <c:v>44650</c:v>
                </c:pt>
                <c:pt idx="218">
                  <c:v>44649</c:v>
                </c:pt>
                <c:pt idx="219">
                  <c:v>44648</c:v>
                </c:pt>
                <c:pt idx="220">
                  <c:v>44645</c:v>
                </c:pt>
                <c:pt idx="221">
                  <c:v>44644</c:v>
                </c:pt>
                <c:pt idx="222">
                  <c:v>44642</c:v>
                </c:pt>
                <c:pt idx="223">
                  <c:v>44641</c:v>
                </c:pt>
                <c:pt idx="224">
                  <c:v>44638</c:v>
                </c:pt>
                <c:pt idx="225">
                  <c:v>44637</c:v>
                </c:pt>
                <c:pt idx="226">
                  <c:v>44636</c:v>
                </c:pt>
                <c:pt idx="227">
                  <c:v>44635</c:v>
                </c:pt>
                <c:pt idx="228">
                  <c:v>44634</c:v>
                </c:pt>
                <c:pt idx="229">
                  <c:v>44631</c:v>
                </c:pt>
                <c:pt idx="230">
                  <c:v>44630</c:v>
                </c:pt>
                <c:pt idx="231">
                  <c:v>44628</c:v>
                </c:pt>
                <c:pt idx="232">
                  <c:v>44627</c:v>
                </c:pt>
                <c:pt idx="233">
                  <c:v>44624</c:v>
                </c:pt>
                <c:pt idx="234">
                  <c:v>44623</c:v>
                </c:pt>
                <c:pt idx="235">
                  <c:v>44621</c:v>
                </c:pt>
                <c:pt idx="236">
                  <c:v>44620</c:v>
                </c:pt>
                <c:pt idx="237">
                  <c:v>44616</c:v>
                </c:pt>
                <c:pt idx="238">
                  <c:v>44615</c:v>
                </c:pt>
                <c:pt idx="239">
                  <c:v>44614</c:v>
                </c:pt>
                <c:pt idx="240">
                  <c:v>44613</c:v>
                </c:pt>
                <c:pt idx="241">
                  <c:v>44610</c:v>
                </c:pt>
                <c:pt idx="242">
                  <c:v>44609</c:v>
                </c:pt>
                <c:pt idx="243">
                  <c:v>44608</c:v>
                </c:pt>
                <c:pt idx="244">
                  <c:v>44607</c:v>
                </c:pt>
                <c:pt idx="245">
                  <c:v>44606</c:v>
                </c:pt>
                <c:pt idx="246">
                  <c:v>44603</c:v>
                </c:pt>
                <c:pt idx="247">
                  <c:v>44602</c:v>
                </c:pt>
                <c:pt idx="248">
                  <c:v>44601</c:v>
                </c:pt>
                <c:pt idx="249">
                  <c:v>44600</c:v>
                </c:pt>
                <c:pt idx="250">
                  <c:v>44599</c:v>
                </c:pt>
                <c:pt idx="251">
                  <c:v>44596</c:v>
                </c:pt>
                <c:pt idx="252">
                  <c:v>44595</c:v>
                </c:pt>
                <c:pt idx="253">
                  <c:v>44594</c:v>
                </c:pt>
                <c:pt idx="254">
                  <c:v>44592</c:v>
                </c:pt>
                <c:pt idx="255">
                  <c:v>44589</c:v>
                </c:pt>
                <c:pt idx="256">
                  <c:v>44588</c:v>
                </c:pt>
                <c:pt idx="257">
                  <c:v>44586</c:v>
                </c:pt>
                <c:pt idx="258">
                  <c:v>44585</c:v>
                </c:pt>
                <c:pt idx="259">
                  <c:v>44582</c:v>
                </c:pt>
                <c:pt idx="260">
                  <c:v>44581</c:v>
                </c:pt>
                <c:pt idx="261">
                  <c:v>44580</c:v>
                </c:pt>
                <c:pt idx="262">
                  <c:v>44579</c:v>
                </c:pt>
                <c:pt idx="263">
                  <c:v>44578</c:v>
                </c:pt>
                <c:pt idx="264">
                  <c:v>44575</c:v>
                </c:pt>
                <c:pt idx="265">
                  <c:v>44574</c:v>
                </c:pt>
                <c:pt idx="266">
                  <c:v>44572</c:v>
                </c:pt>
                <c:pt idx="267">
                  <c:v>44571</c:v>
                </c:pt>
                <c:pt idx="268">
                  <c:v>44550</c:v>
                </c:pt>
                <c:pt idx="269">
                  <c:v>44547</c:v>
                </c:pt>
                <c:pt idx="270">
                  <c:v>44546</c:v>
                </c:pt>
                <c:pt idx="271">
                  <c:v>44545</c:v>
                </c:pt>
                <c:pt idx="272">
                  <c:v>44544</c:v>
                </c:pt>
                <c:pt idx="273">
                  <c:v>44543</c:v>
                </c:pt>
                <c:pt idx="274">
                  <c:v>44540</c:v>
                </c:pt>
                <c:pt idx="275">
                  <c:v>44539</c:v>
                </c:pt>
                <c:pt idx="276">
                  <c:v>44538</c:v>
                </c:pt>
                <c:pt idx="277">
                  <c:v>44537</c:v>
                </c:pt>
                <c:pt idx="278">
                  <c:v>44536</c:v>
                </c:pt>
                <c:pt idx="279">
                  <c:v>44533</c:v>
                </c:pt>
                <c:pt idx="280">
                  <c:v>44532</c:v>
                </c:pt>
                <c:pt idx="281">
                  <c:v>44531</c:v>
                </c:pt>
                <c:pt idx="282">
                  <c:v>44530</c:v>
                </c:pt>
                <c:pt idx="283">
                  <c:v>44529</c:v>
                </c:pt>
                <c:pt idx="284">
                  <c:v>44526</c:v>
                </c:pt>
                <c:pt idx="285">
                  <c:v>44525</c:v>
                </c:pt>
                <c:pt idx="286">
                  <c:v>44524</c:v>
                </c:pt>
                <c:pt idx="287">
                  <c:v>44523</c:v>
                </c:pt>
                <c:pt idx="288">
                  <c:v>44522</c:v>
                </c:pt>
                <c:pt idx="289">
                  <c:v>44519</c:v>
                </c:pt>
                <c:pt idx="290">
                  <c:v>44518</c:v>
                </c:pt>
                <c:pt idx="291">
                  <c:v>44517</c:v>
                </c:pt>
                <c:pt idx="292">
                  <c:v>44516</c:v>
                </c:pt>
                <c:pt idx="293">
                  <c:v>44515</c:v>
                </c:pt>
                <c:pt idx="294">
                  <c:v>44512</c:v>
                </c:pt>
                <c:pt idx="295">
                  <c:v>44511</c:v>
                </c:pt>
                <c:pt idx="296">
                  <c:v>44510</c:v>
                </c:pt>
                <c:pt idx="297">
                  <c:v>44510</c:v>
                </c:pt>
                <c:pt idx="298">
                  <c:v>44509</c:v>
                </c:pt>
                <c:pt idx="299">
                  <c:v>44508</c:v>
                </c:pt>
                <c:pt idx="300">
                  <c:v>44505</c:v>
                </c:pt>
                <c:pt idx="301">
                  <c:v>44504</c:v>
                </c:pt>
                <c:pt idx="302">
                  <c:v>44503</c:v>
                </c:pt>
                <c:pt idx="303">
                  <c:v>44502</c:v>
                </c:pt>
                <c:pt idx="304">
                  <c:v>44501</c:v>
                </c:pt>
                <c:pt idx="305">
                  <c:v>44498</c:v>
                </c:pt>
                <c:pt idx="306">
                  <c:v>44497</c:v>
                </c:pt>
                <c:pt idx="307">
                  <c:v>44496</c:v>
                </c:pt>
                <c:pt idx="308">
                  <c:v>44495</c:v>
                </c:pt>
                <c:pt idx="309">
                  <c:v>44494</c:v>
                </c:pt>
                <c:pt idx="310">
                  <c:v>44491</c:v>
                </c:pt>
                <c:pt idx="311">
                  <c:v>44490</c:v>
                </c:pt>
                <c:pt idx="312">
                  <c:v>44489</c:v>
                </c:pt>
                <c:pt idx="313">
                  <c:v>44488</c:v>
                </c:pt>
                <c:pt idx="314">
                  <c:v>44487</c:v>
                </c:pt>
                <c:pt idx="315">
                  <c:v>44484</c:v>
                </c:pt>
                <c:pt idx="316">
                  <c:v>44483</c:v>
                </c:pt>
                <c:pt idx="317">
                  <c:v>44482</c:v>
                </c:pt>
                <c:pt idx="318">
                  <c:v>44482</c:v>
                </c:pt>
                <c:pt idx="319">
                  <c:v>44481</c:v>
                </c:pt>
                <c:pt idx="320">
                  <c:v>44480</c:v>
                </c:pt>
                <c:pt idx="321">
                  <c:v>44477</c:v>
                </c:pt>
                <c:pt idx="322">
                  <c:v>44476</c:v>
                </c:pt>
                <c:pt idx="323">
                  <c:v>44475</c:v>
                </c:pt>
                <c:pt idx="324">
                  <c:v>44474</c:v>
                </c:pt>
                <c:pt idx="325">
                  <c:v>44473</c:v>
                </c:pt>
                <c:pt idx="326">
                  <c:v>44470</c:v>
                </c:pt>
                <c:pt idx="327">
                  <c:v>44469</c:v>
                </c:pt>
                <c:pt idx="328">
                  <c:v>44468</c:v>
                </c:pt>
                <c:pt idx="329">
                  <c:v>44467</c:v>
                </c:pt>
                <c:pt idx="330">
                  <c:v>44466</c:v>
                </c:pt>
                <c:pt idx="331">
                  <c:v>44463</c:v>
                </c:pt>
                <c:pt idx="332">
                  <c:v>44462</c:v>
                </c:pt>
                <c:pt idx="333">
                  <c:v>44461</c:v>
                </c:pt>
                <c:pt idx="334">
                  <c:v>44460</c:v>
                </c:pt>
                <c:pt idx="335">
                  <c:v>44459</c:v>
                </c:pt>
                <c:pt idx="336">
                  <c:v>44456</c:v>
                </c:pt>
                <c:pt idx="337">
                  <c:v>44455</c:v>
                </c:pt>
                <c:pt idx="338">
                  <c:v>44454</c:v>
                </c:pt>
                <c:pt idx="339">
                  <c:v>44454</c:v>
                </c:pt>
                <c:pt idx="340">
                  <c:v>44453</c:v>
                </c:pt>
                <c:pt idx="341">
                  <c:v>44452</c:v>
                </c:pt>
                <c:pt idx="342">
                  <c:v>44449</c:v>
                </c:pt>
                <c:pt idx="343">
                  <c:v>44448</c:v>
                </c:pt>
                <c:pt idx="344">
                  <c:v>44447</c:v>
                </c:pt>
                <c:pt idx="345">
                  <c:v>44446</c:v>
                </c:pt>
                <c:pt idx="346">
                  <c:v>44445</c:v>
                </c:pt>
                <c:pt idx="347">
                  <c:v>44442</c:v>
                </c:pt>
                <c:pt idx="348">
                  <c:v>44440</c:v>
                </c:pt>
                <c:pt idx="349">
                  <c:v>44439</c:v>
                </c:pt>
                <c:pt idx="350">
                  <c:v>44435</c:v>
                </c:pt>
                <c:pt idx="351">
                  <c:v>44434</c:v>
                </c:pt>
                <c:pt idx="352">
                  <c:v>44433</c:v>
                </c:pt>
                <c:pt idx="353">
                  <c:v>44432</c:v>
                </c:pt>
                <c:pt idx="354">
                  <c:v>44431</c:v>
                </c:pt>
                <c:pt idx="355">
                  <c:v>44428</c:v>
                </c:pt>
                <c:pt idx="356">
                  <c:v>44427</c:v>
                </c:pt>
                <c:pt idx="357">
                  <c:v>44426</c:v>
                </c:pt>
                <c:pt idx="358">
                  <c:v>44425</c:v>
                </c:pt>
                <c:pt idx="359">
                  <c:v>44424</c:v>
                </c:pt>
                <c:pt idx="360">
                  <c:v>44421</c:v>
                </c:pt>
                <c:pt idx="361">
                  <c:v>44420</c:v>
                </c:pt>
                <c:pt idx="362">
                  <c:v>44419</c:v>
                </c:pt>
                <c:pt idx="363">
                  <c:v>44418</c:v>
                </c:pt>
                <c:pt idx="364">
                  <c:v>44417</c:v>
                </c:pt>
                <c:pt idx="365">
                  <c:v>44414</c:v>
                </c:pt>
                <c:pt idx="366">
                  <c:v>44413</c:v>
                </c:pt>
                <c:pt idx="367">
                  <c:v>44412</c:v>
                </c:pt>
                <c:pt idx="368">
                  <c:v>44411</c:v>
                </c:pt>
                <c:pt idx="369">
                  <c:v>44410</c:v>
                </c:pt>
                <c:pt idx="370">
                  <c:v>44407</c:v>
                </c:pt>
                <c:pt idx="371">
                  <c:v>44406</c:v>
                </c:pt>
                <c:pt idx="372">
                  <c:v>44405</c:v>
                </c:pt>
                <c:pt idx="373">
                  <c:v>44404</c:v>
                </c:pt>
                <c:pt idx="374">
                  <c:v>44403</c:v>
                </c:pt>
                <c:pt idx="375">
                  <c:v>44400</c:v>
                </c:pt>
                <c:pt idx="376">
                  <c:v>44399</c:v>
                </c:pt>
                <c:pt idx="377">
                  <c:v>44398</c:v>
                </c:pt>
                <c:pt idx="378">
                  <c:v>44397</c:v>
                </c:pt>
                <c:pt idx="379">
                  <c:v>44396</c:v>
                </c:pt>
                <c:pt idx="380">
                  <c:v>44393</c:v>
                </c:pt>
                <c:pt idx="381">
                  <c:v>44392</c:v>
                </c:pt>
                <c:pt idx="382">
                  <c:v>44391</c:v>
                </c:pt>
                <c:pt idx="383">
                  <c:v>44390</c:v>
                </c:pt>
                <c:pt idx="384">
                  <c:v>44389</c:v>
                </c:pt>
                <c:pt idx="385">
                  <c:v>44386</c:v>
                </c:pt>
                <c:pt idx="386">
                  <c:v>44385</c:v>
                </c:pt>
                <c:pt idx="387">
                  <c:v>44384</c:v>
                </c:pt>
                <c:pt idx="388">
                  <c:v>44384</c:v>
                </c:pt>
                <c:pt idx="389">
                  <c:v>44383</c:v>
                </c:pt>
                <c:pt idx="390">
                  <c:v>44382</c:v>
                </c:pt>
                <c:pt idx="391">
                  <c:v>44379</c:v>
                </c:pt>
                <c:pt idx="392">
                  <c:v>44378</c:v>
                </c:pt>
                <c:pt idx="393">
                  <c:v>44377</c:v>
                </c:pt>
                <c:pt idx="394">
                  <c:v>44376</c:v>
                </c:pt>
                <c:pt idx="395">
                  <c:v>44375</c:v>
                </c:pt>
                <c:pt idx="396">
                  <c:v>44372</c:v>
                </c:pt>
                <c:pt idx="397">
                  <c:v>44371</c:v>
                </c:pt>
                <c:pt idx="398">
                  <c:v>44370</c:v>
                </c:pt>
                <c:pt idx="399">
                  <c:v>44369</c:v>
                </c:pt>
                <c:pt idx="400">
                  <c:v>44368</c:v>
                </c:pt>
                <c:pt idx="401">
                  <c:v>44365</c:v>
                </c:pt>
                <c:pt idx="402">
                  <c:v>44364</c:v>
                </c:pt>
                <c:pt idx="403">
                  <c:v>44363</c:v>
                </c:pt>
                <c:pt idx="404">
                  <c:v>44362</c:v>
                </c:pt>
                <c:pt idx="405">
                  <c:v>44361</c:v>
                </c:pt>
                <c:pt idx="406">
                  <c:v>44358</c:v>
                </c:pt>
                <c:pt idx="407">
                  <c:v>44357</c:v>
                </c:pt>
                <c:pt idx="408">
                  <c:v>44356</c:v>
                </c:pt>
                <c:pt idx="409">
                  <c:v>44355</c:v>
                </c:pt>
                <c:pt idx="410">
                  <c:v>44354</c:v>
                </c:pt>
                <c:pt idx="411">
                  <c:v>44351</c:v>
                </c:pt>
                <c:pt idx="412">
                  <c:v>44350</c:v>
                </c:pt>
                <c:pt idx="413">
                  <c:v>44349</c:v>
                </c:pt>
                <c:pt idx="414">
                  <c:v>44348</c:v>
                </c:pt>
                <c:pt idx="415">
                  <c:v>44344</c:v>
                </c:pt>
                <c:pt idx="416">
                  <c:v>44343</c:v>
                </c:pt>
                <c:pt idx="417">
                  <c:v>44342</c:v>
                </c:pt>
                <c:pt idx="418">
                  <c:v>44341</c:v>
                </c:pt>
                <c:pt idx="419">
                  <c:v>44337</c:v>
                </c:pt>
                <c:pt idx="420">
                  <c:v>44336</c:v>
                </c:pt>
                <c:pt idx="421">
                  <c:v>44335</c:v>
                </c:pt>
                <c:pt idx="422">
                  <c:v>44334</c:v>
                </c:pt>
                <c:pt idx="423">
                  <c:v>44333</c:v>
                </c:pt>
                <c:pt idx="424">
                  <c:v>44328</c:v>
                </c:pt>
                <c:pt idx="425">
                  <c:v>44328</c:v>
                </c:pt>
                <c:pt idx="426">
                  <c:v>44327</c:v>
                </c:pt>
                <c:pt idx="427">
                  <c:v>44326</c:v>
                </c:pt>
                <c:pt idx="428">
                  <c:v>44323</c:v>
                </c:pt>
                <c:pt idx="429">
                  <c:v>44322</c:v>
                </c:pt>
                <c:pt idx="430">
                  <c:v>44321</c:v>
                </c:pt>
                <c:pt idx="431">
                  <c:v>44320</c:v>
                </c:pt>
                <c:pt idx="432">
                  <c:v>44316</c:v>
                </c:pt>
                <c:pt idx="433">
                  <c:v>44315</c:v>
                </c:pt>
                <c:pt idx="434">
                  <c:v>44314</c:v>
                </c:pt>
                <c:pt idx="435">
                  <c:v>44313</c:v>
                </c:pt>
                <c:pt idx="436">
                  <c:v>44312</c:v>
                </c:pt>
                <c:pt idx="437">
                  <c:v>44309</c:v>
                </c:pt>
                <c:pt idx="438">
                  <c:v>44308</c:v>
                </c:pt>
                <c:pt idx="439">
                  <c:v>44307</c:v>
                </c:pt>
                <c:pt idx="440">
                  <c:v>44306</c:v>
                </c:pt>
                <c:pt idx="441">
                  <c:v>44305</c:v>
                </c:pt>
                <c:pt idx="442">
                  <c:v>44302</c:v>
                </c:pt>
                <c:pt idx="443">
                  <c:v>44301</c:v>
                </c:pt>
                <c:pt idx="444">
                  <c:v>44300</c:v>
                </c:pt>
                <c:pt idx="445">
                  <c:v>44300</c:v>
                </c:pt>
                <c:pt idx="446">
                  <c:v>44299</c:v>
                </c:pt>
                <c:pt idx="447">
                  <c:v>44298</c:v>
                </c:pt>
                <c:pt idx="448">
                  <c:v>44295</c:v>
                </c:pt>
                <c:pt idx="449">
                  <c:v>44294</c:v>
                </c:pt>
                <c:pt idx="450">
                  <c:v>44293</c:v>
                </c:pt>
                <c:pt idx="451">
                  <c:v>44292</c:v>
                </c:pt>
                <c:pt idx="452">
                  <c:v>44287</c:v>
                </c:pt>
                <c:pt idx="453">
                  <c:v>44286</c:v>
                </c:pt>
                <c:pt idx="454">
                  <c:v>44285</c:v>
                </c:pt>
                <c:pt idx="455">
                  <c:v>44284</c:v>
                </c:pt>
                <c:pt idx="456">
                  <c:v>44281</c:v>
                </c:pt>
                <c:pt idx="457">
                  <c:v>44280</c:v>
                </c:pt>
                <c:pt idx="458">
                  <c:v>44279</c:v>
                </c:pt>
                <c:pt idx="459">
                  <c:v>44278</c:v>
                </c:pt>
                <c:pt idx="460">
                  <c:v>44277</c:v>
                </c:pt>
                <c:pt idx="461">
                  <c:v>44274</c:v>
                </c:pt>
                <c:pt idx="462">
                  <c:v>44273</c:v>
                </c:pt>
                <c:pt idx="463">
                  <c:v>44272</c:v>
                </c:pt>
                <c:pt idx="464">
                  <c:v>44272</c:v>
                </c:pt>
                <c:pt idx="465">
                  <c:v>44271</c:v>
                </c:pt>
                <c:pt idx="466">
                  <c:v>44270</c:v>
                </c:pt>
                <c:pt idx="467">
                  <c:v>44267</c:v>
                </c:pt>
                <c:pt idx="468">
                  <c:v>44266</c:v>
                </c:pt>
                <c:pt idx="469">
                  <c:v>44265</c:v>
                </c:pt>
                <c:pt idx="470">
                  <c:v>44264</c:v>
                </c:pt>
                <c:pt idx="471">
                  <c:v>44263</c:v>
                </c:pt>
                <c:pt idx="472">
                  <c:v>44260</c:v>
                </c:pt>
                <c:pt idx="473">
                  <c:v>44259</c:v>
                </c:pt>
                <c:pt idx="474">
                  <c:v>44258</c:v>
                </c:pt>
                <c:pt idx="475">
                  <c:v>44257</c:v>
                </c:pt>
                <c:pt idx="476">
                  <c:v>44256</c:v>
                </c:pt>
                <c:pt idx="477">
                  <c:v>44253</c:v>
                </c:pt>
                <c:pt idx="478">
                  <c:v>44252</c:v>
                </c:pt>
                <c:pt idx="479">
                  <c:v>44251</c:v>
                </c:pt>
                <c:pt idx="480">
                  <c:v>44250</c:v>
                </c:pt>
                <c:pt idx="481">
                  <c:v>44249</c:v>
                </c:pt>
                <c:pt idx="482">
                  <c:v>44246</c:v>
                </c:pt>
                <c:pt idx="483">
                  <c:v>44245</c:v>
                </c:pt>
                <c:pt idx="484">
                  <c:v>44244</c:v>
                </c:pt>
                <c:pt idx="485">
                  <c:v>44243</c:v>
                </c:pt>
                <c:pt idx="486">
                  <c:v>44242</c:v>
                </c:pt>
                <c:pt idx="487">
                  <c:v>44239</c:v>
                </c:pt>
                <c:pt idx="488">
                  <c:v>44238</c:v>
                </c:pt>
                <c:pt idx="489">
                  <c:v>44237</c:v>
                </c:pt>
                <c:pt idx="490">
                  <c:v>44236</c:v>
                </c:pt>
                <c:pt idx="491">
                  <c:v>44235</c:v>
                </c:pt>
                <c:pt idx="492">
                  <c:v>44232</c:v>
                </c:pt>
                <c:pt idx="493">
                  <c:v>44231</c:v>
                </c:pt>
                <c:pt idx="494">
                  <c:v>44230</c:v>
                </c:pt>
                <c:pt idx="495">
                  <c:v>44229</c:v>
                </c:pt>
                <c:pt idx="496">
                  <c:v>44228</c:v>
                </c:pt>
                <c:pt idx="497">
                  <c:v>44225</c:v>
                </c:pt>
                <c:pt idx="498">
                  <c:v>44179</c:v>
                </c:pt>
                <c:pt idx="499">
                  <c:v>44176</c:v>
                </c:pt>
                <c:pt idx="500">
                  <c:v>44175</c:v>
                </c:pt>
                <c:pt idx="501">
                  <c:v>44173</c:v>
                </c:pt>
                <c:pt idx="502">
                  <c:v>44172</c:v>
                </c:pt>
                <c:pt idx="503">
                  <c:v>44169</c:v>
                </c:pt>
                <c:pt idx="504">
                  <c:v>44168</c:v>
                </c:pt>
                <c:pt idx="505">
                  <c:v>44167</c:v>
                </c:pt>
                <c:pt idx="506">
                  <c:v>44166</c:v>
                </c:pt>
                <c:pt idx="507">
                  <c:v>44165</c:v>
                </c:pt>
                <c:pt idx="508">
                  <c:v>44162</c:v>
                </c:pt>
                <c:pt idx="509">
                  <c:v>44161</c:v>
                </c:pt>
                <c:pt idx="510">
                  <c:v>44159</c:v>
                </c:pt>
                <c:pt idx="511">
                  <c:v>44158</c:v>
                </c:pt>
                <c:pt idx="512">
                  <c:v>44155</c:v>
                </c:pt>
                <c:pt idx="513">
                  <c:v>44154</c:v>
                </c:pt>
                <c:pt idx="514">
                  <c:v>44153</c:v>
                </c:pt>
                <c:pt idx="515">
                  <c:v>44152</c:v>
                </c:pt>
                <c:pt idx="516">
                  <c:v>44151</c:v>
                </c:pt>
                <c:pt idx="517">
                  <c:v>44148</c:v>
                </c:pt>
                <c:pt idx="518">
                  <c:v>44147</c:v>
                </c:pt>
                <c:pt idx="519">
                  <c:v>44145</c:v>
                </c:pt>
                <c:pt idx="520">
                  <c:v>44144</c:v>
                </c:pt>
                <c:pt idx="521">
                  <c:v>44141</c:v>
                </c:pt>
                <c:pt idx="522">
                  <c:v>44140</c:v>
                </c:pt>
                <c:pt idx="523">
                  <c:v>44139</c:v>
                </c:pt>
                <c:pt idx="524">
                  <c:v>44139</c:v>
                </c:pt>
                <c:pt idx="525">
                  <c:v>44138</c:v>
                </c:pt>
                <c:pt idx="526">
                  <c:v>44137</c:v>
                </c:pt>
                <c:pt idx="527">
                  <c:v>44134</c:v>
                </c:pt>
                <c:pt idx="528">
                  <c:v>44133</c:v>
                </c:pt>
                <c:pt idx="529">
                  <c:v>44131</c:v>
                </c:pt>
                <c:pt idx="530">
                  <c:v>44130</c:v>
                </c:pt>
                <c:pt idx="531">
                  <c:v>44127</c:v>
                </c:pt>
                <c:pt idx="532">
                  <c:v>44126</c:v>
                </c:pt>
                <c:pt idx="533">
                  <c:v>44125</c:v>
                </c:pt>
                <c:pt idx="534">
                  <c:v>44124</c:v>
                </c:pt>
                <c:pt idx="535">
                  <c:v>44123</c:v>
                </c:pt>
                <c:pt idx="536">
                  <c:v>44120</c:v>
                </c:pt>
                <c:pt idx="537">
                  <c:v>44119</c:v>
                </c:pt>
                <c:pt idx="538">
                  <c:v>44117</c:v>
                </c:pt>
                <c:pt idx="539">
                  <c:v>44116</c:v>
                </c:pt>
                <c:pt idx="540">
                  <c:v>44113</c:v>
                </c:pt>
                <c:pt idx="541">
                  <c:v>44112</c:v>
                </c:pt>
                <c:pt idx="542">
                  <c:v>44111</c:v>
                </c:pt>
                <c:pt idx="543">
                  <c:v>44111</c:v>
                </c:pt>
                <c:pt idx="544">
                  <c:v>44110</c:v>
                </c:pt>
                <c:pt idx="545">
                  <c:v>44109</c:v>
                </c:pt>
                <c:pt idx="546">
                  <c:v>44106</c:v>
                </c:pt>
                <c:pt idx="547">
                  <c:v>44105</c:v>
                </c:pt>
                <c:pt idx="548">
                  <c:v>44103</c:v>
                </c:pt>
                <c:pt idx="549">
                  <c:v>44102</c:v>
                </c:pt>
                <c:pt idx="550">
                  <c:v>44099</c:v>
                </c:pt>
                <c:pt idx="551">
                  <c:v>44098</c:v>
                </c:pt>
                <c:pt idx="552">
                  <c:v>44097</c:v>
                </c:pt>
                <c:pt idx="553">
                  <c:v>44096</c:v>
                </c:pt>
                <c:pt idx="554">
                  <c:v>44095</c:v>
                </c:pt>
                <c:pt idx="555">
                  <c:v>44092</c:v>
                </c:pt>
                <c:pt idx="556">
                  <c:v>44091</c:v>
                </c:pt>
                <c:pt idx="557">
                  <c:v>44089</c:v>
                </c:pt>
                <c:pt idx="558">
                  <c:v>44088</c:v>
                </c:pt>
                <c:pt idx="559">
                  <c:v>44085</c:v>
                </c:pt>
                <c:pt idx="560">
                  <c:v>44084</c:v>
                </c:pt>
                <c:pt idx="561">
                  <c:v>44083</c:v>
                </c:pt>
                <c:pt idx="562">
                  <c:v>44083</c:v>
                </c:pt>
                <c:pt idx="563">
                  <c:v>44082</c:v>
                </c:pt>
                <c:pt idx="564">
                  <c:v>44081</c:v>
                </c:pt>
                <c:pt idx="565">
                  <c:v>44078</c:v>
                </c:pt>
                <c:pt idx="566">
                  <c:v>44075</c:v>
                </c:pt>
                <c:pt idx="567">
                  <c:v>44071</c:v>
                </c:pt>
                <c:pt idx="568">
                  <c:v>44070</c:v>
                </c:pt>
                <c:pt idx="569">
                  <c:v>44069</c:v>
                </c:pt>
                <c:pt idx="570">
                  <c:v>44068</c:v>
                </c:pt>
                <c:pt idx="571">
                  <c:v>44067</c:v>
                </c:pt>
                <c:pt idx="572">
                  <c:v>44064</c:v>
                </c:pt>
                <c:pt idx="573">
                  <c:v>44063</c:v>
                </c:pt>
                <c:pt idx="574">
                  <c:v>44061</c:v>
                </c:pt>
                <c:pt idx="575">
                  <c:v>44060</c:v>
                </c:pt>
                <c:pt idx="576">
                  <c:v>44057</c:v>
                </c:pt>
                <c:pt idx="577">
                  <c:v>44056</c:v>
                </c:pt>
                <c:pt idx="578">
                  <c:v>44055</c:v>
                </c:pt>
                <c:pt idx="579">
                  <c:v>44054</c:v>
                </c:pt>
                <c:pt idx="580">
                  <c:v>44053</c:v>
                </c:pt>
                <c:pt idx="581">
                  <c:v>44050</c:v>
                </c:pt>
                <c:pt idx="582">
                  <c:v>44049</c:v>
                </c:pt>
                <c:pt idx="583">
                  <c:v>44047</c:v>
                </c:pt>
                <c:pt idx="584">
                  <c:v>44046</c:v>
                </c:pt>
                <c:pt idx="585">
                  <c:v>44043</c:v>
                </c:pt>
                <c:pt idx="586">
                  <c:v>44042</c:v>
                </c:pt>
                <c:pt idx="587">
                  <c:v>44041</c:v>
                </c:pt>
                <c:pt idx="588">
                  <c:v>44040</c:v>
                </c:pt>
                <c:pt idx="589">
                  <c:v>44039</c:v>
                </c:pt>
                <c:pt idx="590">
                  <c:v>44036</c:v>
                </c:pt>
                <c:pt idx="591">
                  <c:v>44035</c:v>
                </c:pt>
                <c:pt idx="592">
                  <c:v>44033</c:v>
                </c:pt>
                <c:pt idx="593">
                  <c:v>44032</c:v>
                </c:pt>
                <c:pt idx="594">
                  <c:v>44029</c:v>
                </c:pt>
                <c:pt idx="595">
                  <c:v>44028</c:v>
                </c:pt>
                <c:pt idx="596">
                  <c:v>44027</c:v>
                </c:pt>
                <c:pt idx="597">
                  <c:v>44026</c:v>
                </c:pt>
                <c:pt idx="598">
                  <c:v>44025</c:v>
                </c:pt>
                <c:pt idx="599">
                  <c:v>44022</c:v>
                </c:pt>
                <c:pt idx="600">
                  <c:v>44021</c:v>
                </c:pt>
                <c:pt idx="601">
                  <c:v>44019</c:v>
                </c:pt>
                <c:pt idx="602">
                  <c:v>44018</c:v>
                </c:pt>
                <c:pt idx="603">
                  <c:v>44015</c:v>
                </c:pt>
                <c:pt idx="604">
                  <c:v>44014</c:v>
                </c:pt>
                <c:pt idx="605">
                  <c:v>44013</c:v>
                </c:pt>
                <c:pt idx="606">
                  <c:v>44013</c:v>
                </c:pt>
                <c:pt idx="607">
                  <c:v>44012</c:v>
                </c:pt>
                <c:pt idx="608">
                  <c:v>44011</c:v>
                </c:pt>
                <c:pt idx="609">
                  <c:v>44008</c:v>
                </c:pt>
                <c:pt idx="610">
                  <c:v>44007</c:v>
                </c:pt>
                <c:pt idx="611">
                  <c:v>44005</c:v>
                </c:pt>
                <c:pt idx="612">
                  <c:v>44004</c:v>
                </c:pt>
                <c:pt idx="613">
                  <c:v>44001</c:v>
                </c:pt>
                <c:pt idx="614">
                  <c:v>44000</c:v>
                </c:pt>
                <c:pt idx="615">
                  <c:v>43999</c:v>
                </c:pt>
                <c:pt idx="616">
                  <c:v>43998</c:v>
                </c:pt>
                <c:pt idx="617">
                  <c:v>43997</c:v>
                </c:pt>
                <c:pt idx="618">
                  <c:v>43994</c:v>
                </c:pt>
                <c:pt idx="619">
                  <c:v>43993</c:v>
                </c:pt>
                <c:pt idx="620">
                  <c:v>43991</c:v>
                </c:pt>
                <c:pt idx="621">
                  <c:v>43990</c:v>
                </c:pt>
                <c:pt idx="622">
                  <c:v>43987</c:v>
                </c:pt>
                <c:pt idx="623">
                  <c:v>43986</c:v>
                </c:pt>
                <c:pt idx="624">
                  <c:v>43985</c:v>
                </c:pt>
                <c:pt idx="625">
                  <c:v>43984</c:v>
                </c:pt>
                <c:pt idx="626">
                  <c:v>43980</c:v>
                </c:pt>
                <c:pt idx="627">
                  <c:v>43979</c:v>
                </c:pt>
                <c:pt idx="628">
                  <c:v>43977</c:v>
                </c:pt>
                <c:pt idx="629">
                  <c:v>43971</c:v>
                </c:pt>
                <c:pt idx="630">
                  <c:v>43970</c:v>
                </c:pt>
                <c:pt idx="631">
                  <c:v>43969</c:v>
                </c:pt>
                <c:pt idx="632">
                  <c:v>43966</c:v>
                </c:pt>
                <c:pt idx="633">
                  <c:v>43965</c:v>
                </c:pt>
                <c:pt idx="634">
                  <c:v>43963</c:v>
                </c:pt>
                <c:pt idx="635">
                  <c:v>43962</c:v>
                </c:pt>
                <c:pt idx="636">
                  <c:v>43959</c:v>
                </c:pt>
                <c:pt idx="637">
                  <c:v>43958</c:v>
                </c:pt>
                <c:pt idx="638">
                  <c:v>43957</c:v>
                </c:pt>
                <c:pt idx="639">
                  <c:v>43957</c:v>
                </c:pt>
                <c:pt idx="640">
                  <c:v>43956</c:v>
                </c:pt>
                <c:pt idx="641">
                  <c:v>43951</c:v>
                </c:pt>
                <c:pt idx="642">
                  <c:v>43949</c:v>
                </c:pt>
                <c:pt idx="643">
                  <c:v>43948</c:v>
                </c:pt>
                <c:pt idx="644">
                  <c:v>43945</c:v>
                </c:pt>
                <c:pt idx="645">
                  <c:v>43944</c:v>
                </c:pt>
                <c:pt idx="646">
                  <c:v>43943</c:v>
                </c:pt>
                <c:pt idx="647">
                  <c:v>43942</c:v>
                </c:pt>
                <c:pt idx="648">
                  <c:v>43941</c:v>
                </c:pt>
                <c:pt idx="649">
                  <c:v>43938</c:v>
                </c:pt>
                <c:pt idx="650">
                  <c:v>43937</c:v>
                </c:pt>
                <c:pt idx="651">
                  <c:v>43935</c:v>
                </c:pt>
                <c:pt idx="652">
                  <c:v>43930</c:v>
                </c:pt>
                <c:pt idx="653">
                  <c:v>43929</c:v>
                </c:pt>
                <c:pt idx="654">
                  <c:v>43929</c:v>
                </c:pt>
                <c:pt idx="655">
                  <c:v>43928</c:v>
                </c:pt>
                <c:pt idx="656">
                  <c:v>43927</c:v>
                </c:pt>
                <c:pt idx="657">
                  <c:v>43924</c:v>
                </c:pt>
                <c:pt idx="658">
                  <c:v>43923</c:v>
                </c:pt>
                <c:pt idx="659">
                  <c:v>43921</c:v>
                </c:pt>
                <c:pt idx="660">
                  <c:v>43920</c:v>
                </c:pt>
                <c:pt idx="661">
                  <c:v>43917</c:v>
                </c:pt>
                <c:pt idx="662">
                  <c:v>43916</c:v>
                </c:pt>
                <c:pt idx="663">
                  <c:v>43915</c:v>
                </c:pt>
                <c:pt idx="664">
                  <c:v>43914</c:v>
                </c:pt>
                <c:pt idx="665">
                  <c:v>43913</c:v>
                </c:pt>
                <c:pt idx="666">
                  <c:v>43910</c:v>
                </c:pt>
                <c:pt idx="667">
                  <c:v>43909</c:v>
                </c:pt>
                <c:pt idx="668">
                  <c:v>43906</c:v>
                </c:pt>
                <c:pt idx="669">
                  <c:v>43903</c:v>
                </c:pt>
                <c:pt idx="670">
                  <c:v>43902</c:v>
                </c:pt>
                <c:pt idx="671">
                  <c:v>43901</c:v>
                </c:pt>
                <c:pt idx="672">
                  <c:v>43901</c:v>
                </c:pt>
                <c:pt idx="673">
                  <c:v>43900</c:v>
                </c:pt>
                <c:pt idx="674">
                  <c:v>43899</c:v>
                </c:pt>
                <c:pt idx="675">
                  <c:v>43896</c:v>
                </c:pt>
                <c:pt idx="676">
                  <c:v>43895</c:v>
                </c:pt>
                <c:pt idx="677">
                  <c:v>43893</c:v>
                </c:pt>
                <c:pt idx="678">
                  <c:v>43892</c:v>
                </c:pt>
                <c:pt idx="679">
                  <c:v>43889</c:v>
                </c:pt>
                <c:pt idx="680">
                  <c:v>43888</c:v>
                </c:pt>
                <c:pt idx="681">
                  <c:v>43887</c:v>
                </c:pt>
                <c:pt idx="682">
                  <c:v>43886</c:v>
                </c:pt>
                <c:pt idx="683">
                  <c:v>43885</c:v>
                </c:pt>
                <c:pt idx="684">
                  <c:v>43882</c:v>
                </c:pt>
                <c:pt idx="685">
                  <c:v>43881</c:v>
                </c:pt>
                <c:pt idx="686">
                  <c:v>43879</c:v>
                </c:pt>
                <c:pt idx="687">
                  <c:v>43878</c:v>
                </c:pt>
                <c:pt idx="688">
                  <c:v>43875</c:v>
                </c:pt>
                <c:pt idx="689">
                  <c:v>43874</c:v>
                </c:pt>
                <c:pt idx="690">
                  <c:v>43873</c:v>
                </c:pt>
                <c:pt idx="691">
                  <c:v>43872</c:v>
                </c:pt>
                <c:pt idx="692">
                  <c:v>43871</c:v>
                </c:pt>
                <c:pt idx="693">
                  <c:v>43868</c:v>
                </c:pt>
                <c:pt idx="694">
                  <c:v>43867</c:v>
                </c:pt>
                <c:pt idx="695">
                  <c:v>43865</c:v>
                </c:pt>
                <c:pt idx="696">
                  <c:v>43864</c:v>
                </c:pt>
                <c:pt idx="697">
                  <c:v>43861</c:v>
                </c:pt>
                <c:pt idx="698">
                  <c:v>43860</c:v>
                </c:pt>
                <c:pt idx="699">
                  <c:v>43859</c:v>
                </c:pt>
                <c:pt idx="700">
                  <c:v>43858</c:v>
                </c:pt>
                <c:pt idx="701">
                  <c:v>43857</c:v>
                </c:pt>
                <c:pt idx="702">
                  <c:v>43854</c:v>
                </c:pt>
                <c:pt idx="703">
                  <c:v>43853</c:v>
                </c:pt>
                <c:pt idx="704">
                  <c:v>43851</c:v>
                </c:pt>
                <c:pt idx="705">
                  <c:v>43850</c:v>
                </c:pt>
                <c:pt idx="706">
                  <c:v>43847</c:v>
                </c:pt>
                <c:pt idx="707">
                  <c:v>43846</c:v>
                </c:pt>
                <c:pt idx="708">
                  <c:v>43845</c:v>
                </c:pt>
                <c:pt idx="709">
                  <c:v>43845</c:v>
                </c:pt>
                <c:pt idx="710">
                  <c:v>43844</c:v>
                </c:pt>
                <c:pt idx="711">
                  <c:v>43843</c:v>
                </c:pt>
                <c:pt idx="712">
                  <c:v>43840</c:v>
                </c:pt>
                <c:pt idx="713">
                  <c:v>43839</c:v>
                </c:pt>
                <c:pt idx="714">
                  <c:v>43837</c:v>
                </c:pt>
                <c:pt idx="715">
                  <c:v>43815</c:v>
                </c:pt>
                <c:pt idx="716">
                  <c:v>43812</c:v>
                </c:pt>
                <c:pt idx="717">
                  <c:v>43811</c:v>
                </c:pt>
                <c:pt idx="718">
                  <c:v>43809</c:v>
                </c:pt>
                <c:pt idx="719">
                  <c:v>43808</c:v>
                </c:pt>
                <c:pt idx="720">
                  <c:v>43805</c:v>
                </c:pt>
                <c:pt idx="721">
                  <c:v>43804</c:v>
                </c:pt>
                <c:pt idx="722">
                  <c:v>43803</c:v>
                </c:pt>
                <c:pt idx="723">
                  <c:v>43802</c:v>
                </c:pt>
                <c:pt idx="724">
                  <c:v>43801</c:v>
                </c:pt>
                <c:pt idx="725">
                  <c:v>43798</c:v>
                </c:pt>
                <c:pt idx="726">
                  <c:v>43797</c:v>
                </c:pt>
                <c:pt idx="727">
                  <c:v>43795</c:v>
                </c:pt>
                <c:pt idx="728">
                  <c:v>43794</c:v>
                </c:pt>
                <c:pt idx="729">
                  <c:v>43791</c:v>
                </c:pt>
                <c:pt idx="730">
                  <c:v>43790</c:v>
                </c:pt>
                <c:pt idx="731">
                  <c:v>43789</c:v>
                </c:pt>
                <c:pt idx="732">
                  <c:v>43788</c:v>
                </c:pt>
                <c:pt idx="733">
                  <c:v>43787</c:v>
                </c:pt>
                <c:pt idx="734">
                  <c:v>43784</c:v>
                </c:pt>
                <c:pt idx="735">
                  <c:v>43783</c:v>
                </c:pt>
                <c:pt idx="736">
                  <c:v>43781</c:v>
                </c:pt>
                <c:pt idx="737">
                  <c:v>43780</c:v>
                </c:pt>
                <c:pt idx="738">
                  <c:v>43777</c:v>
                </c:pt>
                <c:pt idx="739">
                  <c:v>43776</c:v>
                </c:pt>
                <c:pt idx="740">
                  <c:v>43775</c:v>
                </c:pt>
                <c:pt idx="741">
                  <c:v>43775</c:v>
                </c:pt>
                <c:pt idx="742">
                  <c:v>43774</c:v>
                </c:pt>
                <c:pt idx="743">
                  <c:v>43773</c:v>
                </c:pt>
                <c:pt idx="744">
                  <c:v>43770</c:v>
                </c:pt>
                <c:pt idx="745">
                  <c:v>43769</c:v>
                </c:pt>
                <c:pt idx="746">
                  <c:v>43767</c:v>
                </c:pt>
                <c:pt idx="747">
                  <c:v>43766</c:v>
                </c:pt>
                <c:pt idx="748">
                  <c:v>43763</c:v>
                </c:pt>
                <c:pt idx="749">
                  <c:v>43762</c:v>
                </c:pt>
                <c:pt idx="750">
                  <c:v>43761</c:v>
                </c:pt>
                <c:pt idx="751">
                  <c:v>43760</c:v>
                </c:pt>
                <c:pt idx="752">
                  <c:v>43759</c:v>
                </c:pt>
                <c:pt idx="753">
                  <c:v>43756</c:v>
                </c:pt>
                <c:pt idx="754">
                  <c:v>43755</c:v>
                </c:pt>
                <c:pt idx="755">
                  <c:v>43753</c:v>
                </c:pt>
                <c:pt idx="756">
                  <c:v>43752</c:v>
                </c:pt>
                <c:pt idx="757">
                  <c:v>43749</c:v>
                </c:pt>
                <c:pt idx="758">
                  <c:v>43748</c:v>
                </c:pt>
                <c:pt idx="759">
                  <c:v>43747</c:v>
                </c:pt>
                <c:pt idx="760">
                  <c:v>43747</c:v>
                </c:pt>
                <c:pt idx="761">
                  <c:v>43746</c:v>
                </c:pt>
                <c:pt idx="762">
                  <c:v>43745</c:v>
                </c:pt>
                <c:pt idx="763">
                  <c:v>43742</c:v>
                </c:pt>
                <c:pt idx="764">
                  <c:v>43741</c:v>
                </c:pt>
                <c:pt idx="765">
                  <c:v>43739</c:v>
                </c:pt>
                <c:pt idx="766">
                  <c:v>43738</c:v>
                </c:pt>
                <c:pt idx="767">
                  <c:v>43735</c:v>
                </c:pt>
                <c:pt idx="768">
                  <c:v>43734</c:v>
                </c:pt>
                <c:pt idx="769">
                  <c:v>43733</c:v>
                </c:pt>
                <c:pt idx="770">
                  <c:v>43732</c:v>
                </c:pt>
                <c:pt idx="771">
                  <c:v>43731</c:v>
                </c:pt>
                <c:pt idx="772">
                  <c:v>43728</c:v>
                </c:pt>
                <c:pt idx="773">
                  <c:v>43727</c:v>
                </c:pt>
                <c:pt idx="774">
                  <c:v>43725</c:v>
                </c:pt>
                <c:pt idx="775">
                  <c:v>43724</c:v>
                </c:pt>
                <c:pt idx="776">
                  <c:v>43721</c:v>
                </c:pt>
                <c:pt idx="777">
                  <c:v>43720</c:v>
                </c:pt>
                <c:pt idx="778">
                  <c:v>43719</c:v>
                </c:pt>
                <c:pt idx="779">
                  <c:v>43719</c:v>
                </c:pt>
                <c:pt idx="780">
                  <c:v>43718</c:v>
                </c:pt>
                <c:pt idx="781">
                  <c:v>43717</c:v>
                </c:pt>
                <c:pt idx="782">
                  <c:v>43714</c:v>
                </c:pt>
                <c:pt idx="783">
                  <c:v>43711</c:v>
                </c:pt>
                <c:pt idx="784">
                  <c:v>43710</c:v>
                </c:pt>
                <c:pt idx="785">
                  <c:v>43707</c:v>
                </c:pt>
                <c:pt idx="786">
                  <c:v>43706</c:v>
                </c:pt>
                <c:pt idx="787">
                  <c:v>43705</c:v>
                </c:pt>
                <c:pt idx="788">
                  <c:v>43704</c:v>
                </c:pt>
                <c:pt idx="789">
                  <c:v>43700</c:v>
                </c:pt>
                <c:pt idx="790">
                  <c:v>43699</c:v>
                </c:pt>
                <c:pt idx="791">
                  <c:v>43697</c:v>
                </c:pt>
                <c:pt idx="792">
                  <c:v>43696</c:v>
                </c:pt>
                <c:pt idx="793">
                  <c:v>43693</c:v>
                </c:pt>
                <c:pt idx="794">
                  <c:v>43692</c:v>
                </c:pt>
                <c:pt idx="795">
                  <c:v>43691</c:v>
                </c:pt>
                <c:pt idx="796">
                  <c:v>43690</c:v>
                </c:pt>
                <c:pt idx="797">
                  <c:v>43689</c:v>
                </c:pt>
                <c:pt idx="798">
                  <c:v>43686</c:v>
                </c:pt>
                <c:pt idx="799">
                  <c:v>43685</c:v>
                </c:pt>
                <c:pt idx="800">
                  <c:v>43683</c:v>
                </c:pt>
                <c:pt idx="801">
                  <c:v>43682</c:v>
                </c:pt>
                <c:pt idx="802">
                  <c:v>43679</c:v>
                </c:pt>
                <c:pt idx="803">
                  <c:v>43678</c:v>
                </c:pt>
                <c:pt idx="804">
                  <c:v>43677</c:v>
                </c:pt>
                <c:pt idx="805">
                  <c:v>43676</c:v>
                </c:pt>
                <c:pt idx="806">
                  <c:v>43675</c:v>
                </c:pt>
                <c:pt idx="807">
                  <c:v>43672</c:v>
                </c:pt>
                <c:pt idx="808">
                  <c:v>43671</c:v>
                </c:pt>
                <c:pt idx="809">
                  <c:v>43669</c:v>
                </c:pt>
                <c:pt idx="810">
                  <c:v>43668</c:v>
                </c:pt>
                <c:pt idx="811">
                  <c:v>43665</c:v>
                </c:pt>
                <c:pt idx="812">
                  <c:v>43664</c:v>
                </c:pt>
                <c:pt idx="813">
                  <c:v>43663</c:v>
                </c:pt>
                <c:pt idx="814">
                  <c:v>43663</c:v>
                </c:pt>
                <c:pt idx="815">
                  <c:v>43662</c:v>
                </c:pt>
                <c:pt idx="816">
                  <c:v>43661</c:v>
                </c:pt>
                <c:pt idx="817">
                  <c:v>43658</c:v>
                </c:pt>
                <c:pt idx="818">
                  <c:v>43657</c:v>
                </c:pt>
                <c:pt idx="819">
                  <c:v>43655</c:v>
                </c:pt>
                <c:pt idx="820">
                  <c:v>43654</c:v>
                </c:pt>
                <c:pt idx="821">
                  <c:v>43651</c:v>
                </c:pt>
                <c:pt idx="822">
                  <c:v>43650</c:v>
                </c:pt>
                <c:pt idx="823">
                  <c:v>43649</c:v>
                </c:pt>
                <c:pt idx="824">
                  <c:v>43648</c:v>
                </c:pt>
                <c:pt idx="825">
                  <c:v>43647</c:v>
                </c:pt>
                <c:pt idx="826">
                  <c:v>43644</c:v>
                </c:pt>
                <c:pt idx="827">
                  <c:v>43643</c:v>
                </c:pt>
                <c:pt idx="828">
                  <c:v>43640</c:v>
                </c:pt>
                <c:pt idx="829">
                  <c:v>43637</c:v>
                </c:pt>
                <c:pt idx="830">
                  <c:v>43636</c:v>
                </c:pt>
                <c:pt idx="831">
                  <c:v>43635</c:v>
                </c:pt>
                <c:pt idx="832">
                  <c:v>43634</c:v>
                </c:pt>
                <c:pt idx="833">
                  <c:v>43633</c:v>
                </c:pt>
                <c:pt idx="834">
                  <c:v>43630</c:v>
                </c:pt>
                <c:pt idx="835">
                  <c:v>43629</c:v>
                </c:pt>
                <c:pt idx="836">
                  <c:v>43627</c:v>
                </c:pt>
                <c:pt idx="837">
                  <c:v>43623</c:v>
                </c:pt>
                <c:pt idx="838">
                  <c:v>43622</c:v>
                </c:pt>
                <c:pt idx="839">
                  <c:v>43621</c:v>
                </c:pt>
                <c:pt idx="840">
                  <c:v>43620</c:v>
                </c:pt>
                <c:pt idx="841">
                  <c:v>43619</c:v>
                </c:pt>
                <c:pt idx="842">
                  <c:v>43613</c:v>
                </c:pt>
                <c:pt idx="843">
                  <c:v>43609</c:v>
                </c:pt>
                <c:pt idx="844">
                  <c:v>43608</c:v>
                </c:pt>
                <c:pt idx="845">
                  <c:v>43607</c:v>
                </c:pt>
                <c:pt idx="846">
                  <c:v>43607</c:v>
                </c:pt>
                <c:pt idx="847">
                  <c:v>43606</c:v>
                </c:pt>
                <c:pt idx="848">
                  <c:v>43605</c:v>
                </c:pt>
                <c:pt idx="849">
                  <c:v>43602</c:v>
                </c:pt>
                <c:pt idx="850">
                  <c:v>43601</c:v>
                </c:pt>
                <c:pt idx="851">
                  <c:v>43599</c:v>
                </c:pt>
                <c:pt idx="852">
                  <c:v>43598</c:v>
                </c:pt>
                <c:pt idx="853">
                  <c:v>43595</c:v>
                </c:pt>
                <c:pt idx="854">
                  <c:v>43594</c:v>
                </c:pt>
                <c:pt idx="855">
                  <c:v>43593</c:v>
                </c:pt>
                <c:pt idx="856">
                  <c:v>43593</c:v>
                </c:pt>
                <c:pt idx="857">
                  <c:v>43592</c:v>
                </c:pt>
                <c:pt idx="858">
                  <c:v>43588</c:v>
                </c:pt>
                <c:pt idx="859">
                  <c:v>43587</c:v>
                </c:pt>
                <c:pt idx="860">
                  <c:v>43585</c:v>
                </c:pt>
                <c:pt idx="861">
                  <c:v>43584</c:v>
                </c:pt>
                <c:pt idx="862">
                  <c:v>43581</c:v>
                </c:pt>
                <c:pt idx="863">
                  <c:v>43580</c:v>
                </c:pt>
                <c:pt idx="864">
                  <c:v>43579</c:v>
                </c:pt>
                <c:pt idx="865">
                  <c:v>43578</c:v>
                </c:pt>
                <c:pt idx="866">
                  <c:v>43573</c:v>
                </c:pt>
                <c:pt idx="867">
                  <c:v>43571</c:v>
                </c:pt>
                <c:pt idx="868">
                  <c:v>43570</c:v>
                </c:pt>
                <c:pt idx="869">
                  <c:v>43567</c:v>
                </c:pt>
                <c:pt idx="870">
                  <c:v>43566</c:v>
                </c:pt>
                <c:pt idx="871">
                  <c:v>43565</c:v>
                </c:pt>
                <c:pt idx="872">
                  <c:v>43564</c:v>
                </c:pt>
                <c:pt idx="873">
                  <c:v>43563</c:v>
                </c:pt>
                <c:pt idx="874">
                  <c:v>43560</c:v>
                </c:pt>
                <c:pt idx="875">
                  <c:v>43559</c:v>
                </c:pt>
                <c:pt idx="876">
                  <c:v>43557</c:v>
                </c:pt>
                <c:pt idx="877">
                  <c:v>43556</c:v>
                </c:pt>
                <c:pt idx="878">
                  <c:v>43553</c:v>
                </c:pt>
                <c:pt idx="879">
                  <c:v>43552</c:v>
                </c:pt>
                <c:pt idx="880">
                  <c:v>43551</c:v>
                </c:pt>
                <c:pt idx="881">
                  <c:v>43550</c:v>
                </c:pt>
                <c:pt idx="882">
                  <c:v>43549</c:v>
                </c:pt>
                <c:pt idx="883">
                  <c:v>43546</c:v>
                </c:pt>
                <c:pt idx="884">
                  <c:v>43545</c:v>
                </c:pt>
                <c:pt idx="885">
                  <c:v>43543</c:v>
                </c:pt>
                <c:pt idx="886">
                  <c:v>43542</c:v>
                </c:pt>
                <c:pt idx="887">
                  <c:v>43539</c:v>
                </c:pt>
                <c:pt idx="888">
                  <c:v>43538</c:v>
                </c:pt>
                <c:pt idx="889">
                  <c:v>43537</c:v>
                </c:pt>
                <c:pt idx="890">
                  <c:v>43537</c:v>
                </c:pt>
                <c:pt idx="891">
                  <c:v>43536</c:v>
                </c:pt>
                <c:pt idx="892">
                  <c:v>43535</c:v>
                </c:pt>
                <c:pt idx="893">
                  <c:v>43532</c:v>
                </c:pt>
                <c:pt idx="894">
                  <c:v>43531</c:v>
                </c:pt>
                <c:pt idx="895">
                  <c:v>43529</c:v>
                </c:pt>
                <c:pt idx="896">
                  <c:v>43528</c:v>
                </c:pt>
                <c:pt idx="897">
                  <c:v>43525</c:v>
                </c:pt>
                <c:pt idx="898">
                  <c:v>43524</c:v>
                </c:pt>
                <c:pt idx="899">
                  <c:v>43523</c:v>
                </c:pt>
                <c:pt idx="900">
                  <c:v>43522</c:v>
                </c:pt>
                <c:pt idx="901">
                  <c:v>43521</c:v>
                </c:pt>
                <c:pt idx="902">
                  <c:v>43518</c:v>
                </c:pt>
                <c:pt idx="903">
                  <c:v>43517</c:v>
                </c:pt>
                <c:pt idx="904">
                  <c:v>43515</c:v>
                </c:pt>
                <c:pt idx="905">
                  <c:v>43514</c:v>
                </c:pt>
                <c:pt idx="906">
                  <c:v>43511</c:v>
                </c:pt>
                <c:pt idx="907">
                  <c:v>43510</c:v>
                </c:pt>
                <c:pt idx="908">
                  <c:v>43509</c:v>
                </c:pt>
                <c:pt idx="909">
                  <c:v>43508</c:v>
                </c:pt>
                <c:pt idx="910">
                  <c:v>43507</c:v>
                </c:pt>
                <c:pt idx="911">
                  <c:v>43504</c:v>
                </c:pt>
                <c:pt idx="912">
                  <c:v>43503</c:v>
                </c:pt>
                <c:pt idx="913">
                  <c:v>43501</c:v>
                </c:pt>
                <c:pt idx="914">
                  <c:v>43500</c:v>
                </c:pt>
                <c:pt idx="915">
                  <c:v>43497</c:v>
                </c:pt>
                <c:pt idx="916">
                  <c:v>43496</c:v>
                </c:pt>
                <c:pt idx="917">
                  <c:v>43495</c:v>
                </c:pt>
                <c:pt idx="918">
                  <c:v>43494</c:v>
                </c:pt>
                <c:pt idx="919">
                  <c:v>43493</c:v>
                </c:pt>
                <c:pt idx="920">
                  <c:v>43489</c:v>
                </c:pt>
                <c:pt idx="921">
                  <c:v>43487</c:v>
                </c:pt>
                <c:pt idx="922">
                  <c:v>43486</c:v>
                </c:pt>
                <c:pt idx="923">
                  <c:v>43482</c:v>
                </c:pt>
                <c:pt idx="924">
                  <c:v>43481</c:v>
                </c:pt>
                <c:pt idx="925">
                  <c:v>43481</c:v>
                </c:pt>
                <c:pt idx="926">
                  <c:v>43480</c:v>
                </c:pt>
                <c:pt idx="927">
                  <c:v>43479</c:v>
                </c:pt>
                <c:pt idx="928">
                  <c:v>43475</c:v>
                </c:pt>
                <c:pt idx="929">
                  <c:v>43473</c:v>
                </c:pt>
                <c:pt idx="930">
                  <c:v>43472</c:v>
                </c:pt>
                <c:pt idx="931">
                  <c:v>43451</c:v>
                </c:pt>
                <c:pt idx="932">
                  <c:v>43447</c:v>
                </c:pt>
                <c:pt idx="933">
                  <c:v>43445</c:v>
                </c:pt>
                <c:pt idx="934">
                  <c:v>43444</c:v>
                </c:pt>
                <c:pt idx="935">
                  <c:v>43440</c:v>
                </c:pt>
                <c:pt idx="936">
                  <c:v>43439</c:v>
                </c:pt>
                <c:pt idx="937">
                  <c:v>43438</c:v>
                </c:pt>
                <c:pt idx="938">
                  <c:v>43437</c:v>
                </c:pt>
                <c:pt idx="939">
                  <c:v>43433</c:v>
                </c:pt>
                <c:pt idx="940">
                  <c:v>43431</c:v>
                </c:pt>
                <c:pt idx="941">
                  <c:v>43430</c:v>
                </c:pt>
                <c:pt idx="942">
                  <c:v>43426</c:v>
                </c:pt>
                <c:pt idx="943">
                  <c:v>43425</c:v>
                </c:pt>
                <c:pt idx="944">
                  <c:v>43425</c:v>
                </c:pt>
                <c:pt idx="945">
                  <c:v>43424</c:v>
                </c:pt>
                <c:pt idx="946">
                  <c:v>43423</c:v>
                </c:pt>
                <c:pt idx="947">
                  <c:v>43419</c:v>
                </c:pt>
                <c:pt idx="948">
                  <c:v>43417</c:v>
                </c:pt>
                <c:pt idx="949">
                  <c:v>43416</c:v>
                </c:pt>
                <c:pt idx="950">
                  <c:v>43413</c:v>
                </c:pt>
                <c:pt idx="951">
                  <c:v>43412</c:v>
                </c:pt>
                <c:pt idx="952">
                  <c:v>43411</c:v>
                </c:pt>
                <c:pt idx="953">
                  <c:v>43410</c:v>
                </c:pt>
                <c:pt idx="954">
                  <c:v>43409</c:v>
                </c:pt>
                <c:pt idx="955">
                  <c:v>43406</c:v>
                </c:pt>
                <c:pt idx="956">
                  <c:v>43405</c:v>
                </c:pt>
                <c:pt idx="957">
                  <c:v>43403</c:v>
                </c:pt>
                <c:pt idx="958">
                  <c:v>43402</c:v>
                </c:pt>
                <c:pt idx="959">
                  <c:v>43399</c:v>
                </c:pt>
                <c:pt idx="960">
                  <c:v>43398</c:v>
                </c:pt>
                <c:pt idx="961">
                  <c:v>43397</c:v>
                </c:pt>
                <c:pt idx="962">
                  <c:v>43396</c:v>
                </c:pt>
                <c:pt idx="963">
                  <c:v>43395</c:v>
                </c:pt>
                <c:pt idx="964">
                  <c:v>43392</c:v>
                </c:pt>
                <c:pt idx="965">
                  <c:v>43391</c:v>
                </c:pt>
                <c:pt idx="966">
                  <c:v>43389</c:v>
                </c:pt>
                <c:pt idx="967">
                  <c:v>43388</c:v>
                </c:pt>
                <c:pt idx="968">
                  <c:v>43385</c:v>
                </c:pt>
                <c:pt idx="969">
                  <c:v>43384</c:v>
                </c:pt>
                <c:pt idx="970">
                  <c:v>43383</c:v>
                </c:pt>
                <c:pt idx="971">
                  <c:v>43383</c:v>
                </c:pt>
                <c:pt idx="972">
                  <c:v>43382</c:v>
                </c:pt>
                <c:pt idx="973">
                  <c:v>43381</c:v>
                </c:pt>
                <c:pt idx="974">
                  <c:v>43378</c:v>
                </c:pt>
                <c:pt idx="975">
                  <c:v>43377</c:v>
                </c:pt>
                <c:pt idx="976">
                  <c:v>43375</c:v>
                </c:pt>
                <c:pt idx="977">
                  <c:v>43374</c:v>
                </c:pt>
                <c:pt idx="978">
                  <c:v>43371</c:v>
                </c:pt>
                <c:pt idx="979">
                  <c:v>43370</c:v>
                </c:pt>
                <c:pt idx="980">
                  <c:v>43369</c:v>
                </c:pt>
                <c:pt idx="981">
                  <c:v>43368</c:v>
                </c:pt>
                <c:pt idx="982">
                  <c:v>43367</c:v>
                </c:pt>
                <c:pt idx="983">
                  <c:v>43363</c:v>
                </c:pt>
                <c:pt idx="984">
                  <c:v>43361</c:v>
                </c:pt>
                <c:pt idx="985">
                  <c:v>43360</c:v>
                </c:pt>
                <c:pt idx="986">
                  <c:v>43357</c:v>
                </c:pt>
                <c:pt idx="987">
                  <c:v>43356</c:v>
                </c:pt>
                <c:pt idx="988">
                  <c:v>43355</c:v>
                </c:pt>
                <c:pt idx="989">
                  <c:v>43355</c:v>
                </c:pt>
                <c:pt idx="990">
                  <c:v>43354</c:v>
                </c:pt>
                <c:pt idx="991">
                  <c:v>43353</c:v>
                </c:pt>
                <c:pt idx="992">
                  <c:v>43350</c:v>
                </c:pt>
                <c:pt idx="993">
                  <c:v>43347</c:v>
                </c:pt>
                <c:pt idx="994">
                  <c:v>43346</c:v>
                </c:pt>
                <c:pt idx="995">
                  <c:v>43343</c:v>
                </c:pt>
                <c:pt idx="996">
                  <c:v>43342</c:v>
                </c:pt>
                <c:pt idx="997">
                  <c:v>43341</c:v>
                </c:pt>
                <c:pt idx="998">
                  <c:v>43340</c:v>
                </c:pt>
                <c:pt idx="999">
                  <c:v>43336</c:v>
                </c:pt>
                <c:pt idx="1000">
                  <c:v>43335</c:v>
                </c:pt>
                <c:pt idx="1001">
                  <c:v>43333</c:v>
                </c:pt>
                <c:pt idx="1002">
                  <c:v>43332</c:v>
                </c:pt>
                <c:pt idx="1003">
                  <c:v>43329</c:v>
                </c:pt>
                <c:pt idx="1004">
                  <c:v>43328</c:v>
                </c:pt>
                <c:pt idx="1005">
                  <c:v>43326</c:v>
                </c:pt>
                <c:pt idx="1006">
                  <c:v>43325</c:v>
                </c:pt>
                <c:pt idx="1007">
                  <c:v>43322</c:v>
                </c:pt>
                <c:pt idx="1008">
                  <c:v>43321</c:v>
                </c:pt>
                <c:pt idx="1009">
                  <c:v>43319</c:v>
                </c:pt>
                <c:pt idx="1010">
                  <c:v>43318</c:v>
                </c:pt>
                <c:pt idx="1011">
                  <c:v>43315</c:v>
                </c:pt>
                <c:pt idx="1012">
                  <c:v>43314</c:v>
                </c:pt>
                <c:pt idx="1013">
                  <c:v>43313</c:v>
                </c:pt>
                <c:pt idx="1014">
                  <c:v>43312</c:v>
                </c:pt>
                <c:pt idx="1015">
                  <c:v>43311</c:v>
                </c:pt>
                <c:pt idx="1016">
                  <c:v>43308</c:v>
                </c:pt>
                <c:pt idx="1017">
                  <c:v>43307</c:v>
                </c:pt>
                <c:pt idx="1018">
                  <c:v>43305</c:v>
                </c:pt>
                <c:pt idx="1019">
                  <c:v>43304</c:v>
                </c:pt>
                <c:pt idx="1020">
                  <c:v>43301</c:v>
                </c:pt>
                <c:pt idx="1021">
                  <c:v>43300</c:v>
                </c:pt>
                <c:pt idx="1022">
                  <c:v>43299</c:v>
                </c:pt>
                <c:pt idx="1023">
                  <c:v>43299</c:v>
                </c:pt>
                <c:pt idx="1024">
                  <c:v>43298</c:v>
                </c:pt>
                <c:pt idx="1025">
                  <c:v>43297</c:v>
                </c:pt>
                <c:pt idx="1026">
                  <c:v>43294</c:v>
                </c:pt>
                <c:pt idx="1027">
                  <c:v>43293</c:v>
                </c:pt>
                <c:pt idx="1028">
                  <c:v>43291</c:v>
                </c:pt>
                <c:pt idx="1029">
                  <c:v>43290</c:v>
                </c:pt>
                <c:pt idx="1030">
                  <c:v>43287</c:v>
                </c:pt>
                <c:pt idx="1031">
                  <c:v>43286</c:v>
                </c:pt>
                <c:pt idx="1032">
                  <c:v>43285</c:v>
                </c:pt>
                <c:pt idx="1033">
                  <c:v>43284</c:v>
                </c:pt>
                <c:pt idx="1034">
                  <c:v>43283</c:v>
                </c:pt>
                <c:pt idx="1035">
                  <c:v>43280</c:v>
                </c:pt>
                <c:pt idx="1036">
                  <c:v>43279</c:v>
                </c:pt>
                <c:pt idx="1037">
                  <c:v>43277</c:v>
                </c:pt>
                <c:pt idx="1038">
                  <c:v>43276</c:v>
                </c:pt>
                <c:pt idx="1039">
                  <c:v>43273</c:v>
                </c:pt>
                <c:pt idx="1040">
                  <c:v>43272</c:v>
                </c:pt>
                <c:pt idx="1041">
                  <c:v>43271</c:v>
                </c:pt>
                <c:pt idx="1042">
                  <c:v>43271</c:v>
                </c:pt>
                <c:pt idx="1043">
                  <c:v>43270</c:v>
                </c:pt>
                <c:pt idx="1044">
                  <c:v>43269</c:v>
                </c:pt>
                <c:pt idx="1045">
                  <c:v>43266</c:v>
                </c:pt>
                <c:pt idx="1046">
                  <c:v>43265</c:v>
                </c:pt>
                <c:pt idx="1047">
                  <c:v>43263</c:v>
                </c:pt>
                <c:pt idx="1048">
                  <c:v>43262</c:v>
                </c:pt>
                <c:pt idx="1049">
                  <c:v>43259</c:v>
                </c:pt>
                <c:pt idx="1050">
                  <c:v>43258</c:v>
                </c:pt>
                <c:pt idx="1051">
                  <c:v>43257</c:v>
                </c:pt>
                <c:pt idx="1052">
                  <c:v>43256</c:v>
                </c:pt>
                <c:pt idx="1053">
                  <c:v>43255</c:v>
                </c:pt>
                <c:pt idx="1054">
                  <c:v>43252</c:v>
                </c:pt>
                <c:pt idx="1055">
                  <c:v>43251</c:v>
                </c:pt>
                <c:pt idx="1056">
                  <c:v>43249</c:v>
                </c:pt>
                <c:pt idx="1057">
                  <c:v>43245</c:v>
                </c:pt>
                <c:pt idx="1058">
                  <c:v>43244</c:v>
                </c:pt>
                <c:pt idx="1059">
                  <c:v>43243</c:v>
                </c:pt>
                <c:pt idx="1060">
                  <c:v>43243</c:v>
                </c:pt>
                <c:pt idx="1061">
                  <c:v>43242</c:v>
                </c:pt>
                <c:pt idx="1062">
                  <c:v>43238</c:v>
                </c:pt>
                <c:pt idx="1063">
                  <c:v>43237</c:v>
                </c:pt>
                <c:pt idx="1064">
                  <c:v>43235</c:v>
                </c:pt>
                <c:pt idx="1065">
                  <c:v>43234</c:v>
                </c:pt>
                <c:pt idx="1066">
                  <c:v>43229</c:v>
                </c:pt>
                <c:pt idx="1067">
                  <c:v>43228</c:v>
                </c:pt>
                <c:pt idx="1068">
                  <c:v>43224</c:v>
                </c:pt>
                <c:pt idx="1069">
                  <c:v>43223</c:v>
                </c:pt>
                <c:pt idx="1070">
                  <c:v>43220</c:v>
                </c:pt>
                <c:pt idx="1071">
                  <c:v>43217</c:v>
                </c:pt>
                <c:pt idx="1072">
                  <c:v>43216</c:v>
                </c:pt>
                <c:pt idx="1073">
                  <c:v>43215</c:v>
                </c:pt>
                <c:pt idx="1074">
                  <c:v>43214</c:v>
                </c:pt>
                <c:pt idx="1075">
                  <c:v>43213</c:v>
                </c:pt>
                <c:pt idx="1076">
                  <c:v>43210</c:v>
                </c:pt>
                <c:pt idx="1077">
                  <c:v>43209</c:v>
                </c:pt>
                <c:pt idx="1078">
                  <c:v>43207</c:v>
                </c:pt>
                <c:pt idx="1079">
                  <c:v>43206</c:v>
                </c:pt>
                <c:pt idx="1080">
                  <c:v>43203</c:v>
                </c:pt>
                <c:pt idx="1081">
                  <c:v>43202</c:v>
                </c:pt>
                <c:pt idx="1082">
                  <c:v>43201</c:v>
                </c:pt>
                <c:pt idx="1083">
                  <c:v>43200</c:v>
                </c:pt>
                <c:pt idx="1084">
                  <c:v>43199</c:v>
                </c:pt>
                <c:pt idx="1085">
                  <c:v>43196</c:v>
                </c:pt>
                <c:pt idx="1086">
                  <c:v>43195</c:v>
                </c:pt>
                <c:pt idx="1087">
                  <c:v>43193</c:v>
                </c:pt>
                <c:pt idx="1088">
                  <c:v>43187</c:v>
                </c:pt>
                <c:pt idx="1089">
                  <c:v>43186</c:v>
                </c:pt>
                <c:pt idx="1090">
                  <c:v>43185</c:v>
                </c:pt>
                <c:pt idx="1091">
                  <c:v>43182</c:v>
                </c:pt>
                <c:pt idx="1092">
                  <c:v>43181</c:v>
                </c:pt>
                <c:pt idx="1093">
                  <c:v>43179</c:v>
                </c:pt>
                <c:pt idx="1094">
                  <c:v>43178</c:v>
                </c:pt>
                <c:pt idx="1095">
                  <c:v>43175</c:v>
                </c:pt>
                <c:pt idx="1096">
                  <c:v>43174</c:v>
                </c:pt>
                <c:pt idx="1097">
                  <c:v>43173</c:v>
                </c:pt>
                <c:pt idx="1098">
                  <c:v>43172</c:v>
                </c:pt>
                <c:pt idx="1099">
                  <c:v>43171</c:v>
                </c:pt>
                <c:pt idx="1100">
                  <c:v>43168</c:v>
                </c:pt>
                <c:pt idx="1101">
                  <c:v>43167</c:v>
                </c:pt>
                <c:pt idx="1102">
                  <c:v>43165</c:v>
                </c:pt>
                <c:pt idx="1103">
                  <c:v>43164</c:v>
                </c:pt>
                <c:pt idx="1104">
                  <c:v>43161</c:v>
                </c:pt>
                <c:pt idx="1105">
                  <c:v>43160</c:v>
                </c:pt>
                <c:pt idx="1106">
                  <c:v>43159</c:v>
                </c:pt>
                <c:pt idx="1107">
                  <c:v>43158</c:v>
                </c:pt>
                <c:pt idx="1108">
                  <c:v>43157</c:v>
                </c:pt>
                <c:pt idx="1109">
                  <c:v>43154</c:v>
                </c:pt>
                <c:pt idx="1110">
                  <c:v>43153</c:v>
                </c:pt>
                <c:pt idx="1111">
                  <c:v>43151</c:v>
                </c:pt>
                <c:pt idx="1112">
                  <c:v>43150</c:v>
                </c:pt>
                <c:pt idx="1113">
                  <c:v>43147</c:v>
                </c:pt>
                <c:pt idx="1114">
                  <c:v>43146</c:v>
                </c:pt>
                <c:pt idx="1115">
                  <c:v>43145</c:v>
                </c:pt>
                <c:pt idx="1116">
                  <c:v>43144</c:v>
                </c:pt>
                <c:pt idx="1117">
                  <c:v>43143</c:v>
                </c:pt>
                <c:pt idx="1118">
                  <c:v>43140</c:v>
                </c:pt>
                <c:pt idx="1119">
                  <c:v>43139</c:v>
                </c:pt>
                <c:pt idx="1120">
                  <c:v>43137</c:v>
                </c:pt>
                <c:pt idx="1121">
                  <c:v>43136</c:v>
                </c:pt>
                <c:pt idx="1122">
                  <c:v>43133</c:v>
                </c:pt>
                <c:pt idx="1123">
                  <c:v>43132</c:v>
                </c:pt>
                <c:pt idx="1124">
                  <c:v>43131</c:v>
                </c:pt>
                <c:pt idx="1125">
                  <c:v>43130</c:v>
                </c:pt>
                <c:pt idx="1126">
                  <c:v>43129</c:v>
                </c:pt>
                <c:pt idx="1127">
                  <c:v>43126</c:v>
                </c:pt>
                <c:pt idx="1128">
                  <c:v>43125</c:v>
                </c:pt>
                <c:pt idx="1129">
                  <c:v>43123</c:v>
                </c:pt>
                <c:pt idx="1130">
                  <c:v>43122</c:v>
                </c:pt>
                <c:pt idx="1131">
                  <c:v>43119</c:v>
                </c:pt>
                <c:pt idx="1132">
                  <c:v>43118</c:v>
                </c:pt>
                <c:pt idx="1133">
                  <c:v>43117</c:v>
                </c:pt>
                <c:pt idx="1134">
                  <c:v>43116</c:v>
                </c:pt>
                <c:pt idx="1135">
                  <c:v>43115</c:v>
                </c:pt>
                <c:pt idx="1136">
                  <c:v>43112</c:v>
                </c:pt>
                <c:pt idx="1137">
                  <c:v>43111</c:v>
                </c:pt>
                <c:pt idx="1138">
                  <c:v>43109</c:v>
                </c:pt>
                <c:pt idx="1139">
                  <c:v>43108</c:v>
                </c:pt>
                <c:pt idx="1140">
                  <c:v>43084</c:v>
                </c:pt>
                <c:pt idx="1141">
                  <c:v>43083</c:v>
                </c:pt>
                <c:pt idx="1142">
                  <c:v>43081</c:v>
                </c:pt>
                <c:pt idx="1143">
                  <c:v>43080</c:v>
                </c:pt>
                <c:pt idx="1144">
                  <c:v>43077</c:v>
                </c:pt>
                <c:pt idx="1145">
                  <c:v>43076</c:v>
                </c:pt>
                <c:pt idx="1146">
                  <c:v>43075</c:v>
                </c:pt>
                <c:pt idx="1147">
                  <c:v>43075</c:v>
                </c:pt>
                <c:pt idx="1148">
                  <c:v>43074</c:v>
                </c:pt>
                <c:pt idx="1149">
                  <c:v>43073</c:v>
                </c:pt>
                <c:pt idx="1150">
                  <c:v>43070</c:v>
                </c:pt>
                <c:pt idx="1151">
                  <c:v>43069</c:v>
                </c:pt>
                <c:pt idx="1152">
                  <c:v>43067</c:v>
                </c:pt>
                <c:pt idx="1153">
                  <c:v>43066</c:v>
                </c:pt>
                <c:pt idx="1154">
                  <c:v>43063</c:v>
                </c:pt>
                <c:pt idx="1155">
                  <c:v>43062</c:v>
                </c:pt>
                <c:pt idx="1156">
                  <c:v>43061</c:v>
                </c:pt>
                <c:pt idx="1157">
                  <c:v>43061</c:v>
                </c:pt>
                <c:pt idx="1158">
                  <c:v>43060</c:v>
                </c:pt>
                <c:pt idx="1159">
                  <c:v>43059</c:v>
                </c:pt>
                <c:pt idx="1160">
                  <c:v>43056</c:v>
                </c:pt>
                <c:pt idx="1161">
                  <c:v>43055</c:v>
                </c:pt>
                <c:pt idx="1162">
                  <c:v>43053</c:v>
                </c:pt>
                <c:pt idx="1163">
                  <c:v>43052</c:v>
                </c:pt>
                <c:pt idx="1164">
                  <c:v>43049</c:v>
                </c:pt>
                <c:pt idx="1165">
                  <c:v>43048</c:v>
                </c:pt>
                <c:pt idx="1166">
                  <c:v>43047</c:v>
                </c:pt>
                <c:pt idx="1167">
                  <c:v>43047</c:v>
                </c:pt>
                <c:pt idx="1168">
                  <c:v>43046</c:v>
                </c:pt>
                <c:pt idx="1169">
                  <c:v>43045</c:v>
                </c:pt>
                <c:pt idx="1170">
                  <c:v>43041</c:v>
                </c:pt>
                <c:pt idx="1171">
                  <c:v>43039</c:v>
                </c:pt>
                <c:pt idx="1172">
                  <c:v>43038</c:v>
                </c:pt>
                <c:pt idx="1173">
                  <c:v>43035</c:v>
                </c:pt>
                <c:pt idx="1174">
                  <c:v>43034</c:v>
                </c:pt>
                <c:pt idx="1175">
                  <c:v>43033</c:v>
                </c:pt>
                <c:pt idx="1176">
                  <c:v>43033</c:v>
                </c:pt>
                <c:pt idx="1177">
                  <c:v>43032</c:v>
                </c:pt>
                <c:pt idx="1178">
                  <c:v>43031</c:v>
                </c:pt>
                <c:pt idx="1179">
                  <c:v>43028</c:v>
                </c:pt>
                <c:pt idx="1180">
                  <c:v>43027</c:v>
                </c:pt>
                <c:pt idx="1181">
                  <c:v>43025</c:v>
                </c:pt>
                <c:pt idx="1182">
                  <c:v>43024</c:v>
                </c:pt>
                <c:pt idx="1183">
                  <c:v>43021</c:v>
                </c:pt>
                <c:pt idx="1184">
                  <c:v>43020</c:v>
                </c:pt>
                <c:pt idx="1185">
                  <c:v>43019</c:v>
                </c:pt>
                <c:pt idx="1186">
                  <c:v>43018</c:v>
                </c:pt>
                <c:pt idx="1187">
                  <c:v>43017</c:v>
                </c:pt>
                <c:pt idx="1188">
                  <c:v>43014</c:v>
                </c:pt>
                <c:pt idx="1189">
                  <c:v>43013</c:v>
                </c:pt>
                <c:pt idx="1190">
                  <c:v>43010</c:v>
                </c:pt>
                <c:pt idx="1191">
                  <c:v>43007</c:v>
                </c:pt>
                <c:pt idx="1192">
                  <c:v>43006</c:v>
                </c:pt>
                <c:pt idx="1193">
                  <c:v>43005</c:v>
                </c:pt>
                <c:pt idx="1194">
                  <c:v>43005</c:v>
                </c:pt>
                <c:pt idx="1195">
                  <c:v>43004</c:v>
                </c:pt>
                <c:pt idx="1196">
                  <c:v>43003</c:v>
                </c:pt>
                <c:pt idx="1197">
                  <c:v>43000</c:v>
                </c:pt>
                <c:pt idx="1198">
                  <c:v>42999</c:v>
                </c:pt>
                <c:pt idx="1199">
                  <c:v>42997</c:v>
                </c:pt>
                <c:pt idx="1200">
                  <c:v>42996</c:v>
                </c:pt>
                <c:pt idx="1201">
                  <c:v>42993</c:v>
                </c:pt>
                <c:pt idx="1202">
                  <c:v>42992</c:v>
                </c:pt>
                <c:pt idx="1203">
                  <c:v>42991</c:v>
                </c:pt>
                <c:pt idx="1204">
                  <c:v>42990</c:v>
                </c:pt>
                <c:pt idx="1205">
                  <c:v>42989</c:v>
                </c:pt>
                <c:pt idx="1206">
                  <c:v>42986</c:v>
                </c:pt>
                <c:pt idx="1207">
                  <c:v>42983</c:v>
                </c:pt>
                <c:pt idx="1208">
                  <c:v>42982</c:v>
                </c:pt>
                <c:pt idx="1209">
                  <c:v>42979</c:v>
                </c:pt>
                <c:pt idx="1210">
                  <c:v>42978</c:v>
                </c:pt>
                <c:pt idx="1211">
                  <c:v>42977</c:v>
                </c:pt>
                <c:pt idx="1212">
                  <c:v>42976</c:v>
                </c:pt>
                <c:pt idx="1213">
                  <c:v>42972</c:v>
                </c:pt>
                <c:pt idx="1214">
                  <c:v>42971</c:v>
                </c:pt>
                <c:pt idx="1215">
                  <c:v>42969</c:v>
                </c:pt>
                <c:pt idx="1216">
                  <c:v>42968</c:v>
                </c:pt>
                <c:pt idx="1217">
                  <c:v>42965</c:v>
                </c:pt>
                <c:pt idx="1218">
                  <c:v>42964</c:v>
                </c:pt>
                <c:pt idx="1219">
                  <c:v>42963</c:v>
                </c:pt>
                <c:pt idx="1220">
                  <c:v>42961</c:v>
                </c:pt>
                <c:pt idx="1221">
                  <c:v>42958</c:v>
                </c:pt>
                <c:pt idx="1222">
                  <c:v>42957</c:v>
                </c:pt>
                <c:pt idx="1223">
                  <c:v>42955</c:v>
                </c:pt>
                <c:pt idx="1224">
                  <c:v>42954</c:v>
                </c:pt>
                <c:pt idx="1225">
                  <c:v>42951</c:v>
                </c:pt>
                <c:pt idx="1226">
                  <c:v>42950</c:v>
                </c:pt>
                <c:pt idx="1227">
                  <c:v>42949</c:v>
                </c:pt>
                <c:pt idx="1228">
                  <c:v>42948</c:v>
                </c:pt>
                <c:pt idx="1229">
                  <c:v>42947</c:v>
                </c:pt>
                <c:pt idx="1230">
                  <c:v>42944</c:v>
                </c:pt>
                <c:pt idx="1231">
                  <c:v>42943</c:v>
                </c:pt>
                <c:pt idx="1232">
                  <c:v>42941</c:v>
                </c:pt>
                <c:pt idx="1233">
                  <c:v>42940</c:v>
                </c:pt>
                <c:pt idx="1234">
                  <c:v>42937</c:v>
                </c:pt>
                <c:pt idx="1235">
                  <c:v>42936</c:v>
                </c:pt>
                <c:pt idx="1236">
                  <c:v>42935</c:v>
                </c:pt>
                <c:pt idx="1237">
                  <c:v>42934</c:v>
                </c:pt>
                <c:pt idx="1238">
                  <c:v>42933</c:v>
                </c:pt>
                <c:pt idx="1239">
                  <c:v>42930</c:v>
                </c:pt>
                <c:pt idx="1240">
                  <c:v>42929</c:v>
                </c:pt>
                <c:pt idx="1241">
                  <c:v>42927</c:v>
                </c:pt>
                <c:pt idx="1242">
                  <c:v>42926</c:v>
                </c:pt>
                <c:pt idx="1243">
                  <c:v>42923</c:v>
                </c:pt>
                <c:pt idx="1244">
                  <c:v>42922</c:v>
                </c:pt>
                <c:pt idx="1245">
                  <c:v>42921</c:v>
                </c:pt>
                <c:pt idx="1246">
                  <c:v>42920</c:v>
                </c:pt>
                <c:pt idx="1247">
                  <c:v>42919</c:v>
                </c:pt>
                <c:pt idx="1248">
                  <c:v>42916</c:v>
                </c:pt>
                <c:pt idx="1249">
                  <c:v>42915</c:v>
                </c:pt>
                <c:pt idx="1250">
                  <c:v>42913</c:v>
                </c:pt>
                <c:pt idx="1251">
                  <c:v>42912</c:v>
                </c:pt>
                <c:pt idx="1252">
                  <c:v>42909</c:v>
                </c:pt>
                <c:pt idx="1253">
                  <c:v>42908</c:v>
                </c:pt>
                <c:pt idx="1254">
                  <c:v>42907</c:v>
                </c:pt>
                <c:pt idx="1255">
                  <c:v>42906</c:v>
                </c:pt>
                <c:pt idx="1256">
                  <c:v>42905</c:v>
                </c:pt>
                <c:pt idx="1257">
                  <c:v>42899</c:v>
                </c:pt>
                <c:pt idx="1258">
                  <c:v>42898</c:v>
                </c:pt>
                <c:pt idx="1259">
                  <c:v>42895</c:v>
                </c:pt>
                <c:pt idx="1260">
                  <c:v>42894</c:v>
                </c:pt>
                <c:pt idx="1261">
                  <c:v>42893</c:v>
                </c:pt>
                <c:pt idx="1262">
                  <c:v>42892</c:v>
                </c:pt>
                <c:pt idx="1263">
                  <c:v>42888</c:v>
                </c:pt>
                <c:pt idx="1264">
                  <c:v>42887</c:v>
                </c:pt>
                <c:pt idx="1265">
                  <c:v>42885</c:v>
                </c:pt>
                <c:pt idx="1266">
                  <c:v>42879</c:v>
                </c:pt>
                <c:pt idx="1267">
                  <c:v>42878</c:v>
                </c:pt>
                <c:pt idx="1268">
                  <c:v>42877</c:v>
                </c:pt>
                <c:pt idx="1269">
                  <c:v>42874</c:v>
                </c:pt>
                <c:pt idx="1270">
                  <c:v>42873</c:v>
                </c:pt>
                <c:pt idx="1271">
                  <c:v>42871</c:v>
                </c:pt>
                <c:pt idx="1272">
                  <c:v>42870</c:v>
                </c:pt>
                <c:pt idx="1273">
                  <c:v>42867</c:v>
                </c:pt>
                <c:pt idx="1274">
                  <c:v>42866</c:v>
                </c:pt>
                <c:pt idx="1275">
                  <c:v>42865</c:v>
                </c:pt>
                <c:pt idx="1276">
                  <c:v>42864</c:v>
                </c:pt>
                <c:pt idx="1277">
                  <c:v>42863</c:v>
                </c:pt>
                <c:pt idx="1278">
                  <c:v>42860</c:v>
                </c:pt>
                <c:pt idx="1279">
                  <c:v>42859</c:v>
                </c:pt>
                <c:pt idx="1280">
                  <c:v>42857</c:v>
                </c:pt>
                <c:pt idx="1281">
                  <c:v>42853</c:v>
                </c:pt>
                <c:pt idx="1282">
                  <c:v>42852</c:v>
                </c:pt>
                <c:pt idx="1283">
                  <c:v>42851</c:v>
                </c:pt>
                <c:pt idx="1284">
                  <c:v>42850</c:v>
                </c:pt>
                <c:pt idx="1285">
                  <c:v>42849</c:v>
                </c:pt>
                <c:pt idx="1286">
                  <c:v>42846</c:v>
                </c:pt>
                <c:pt idx="1287">
                  <c:v>42845</c:v>
                </c:pt>
                <c:pt idx="1288">
                  <c:v>42843</c:v>
                </c:pt>
                <c:pt idx="1289">
                  <c:v>42838</c:v>
                </c:pt>
                <c:pt idx="1290">
                  <c:v>42837</c:v>
                </c:pt>
                <c:pt idx="1291">
                  <c:v>42836</c:v>
                </c:pt>
                <c:pt idx="1292">
                  <c:v>42835</c:v>
                </c:pt>
                <c:pt idx="1293">
                  <c:v>42832</c:v>
                </c:pt>
                <c:pt idx="1294">
                  <c:v>42831</c:v>
                </c:pt>
                <c:pt idx="1295">
                  <c:v>42829</c:v>
                </c:pt>
                <c:pt idx="1296">
                  <c:v>42828</c:v>
                </c:pt>
                <c:pt idx="1297">
                  <c:v>42825</c:v>
                </c:pt>
                <c:pt idx="1298">
                  <c:v>42824</c:v>
                </c:pt>
                <c:pt idx="1299">
                  <c:v>42823</c:v>
                </c:pt>
                <c:pt idx="1300">
                  <c:v>42822</c:v>
                </c:pt>
                <c:pt idx="1301">
                  <c:v>42821</c:v>
                </c:pt>
                <c:pt idx="1302">
                  <c:v>42818</c:v>
                </c:pt>
                <c:pt idx="1303">
                  <c:v>42817</c:v>
                </c:pt>
                <c:pt idx="1304">
                  <c:v>42815</c:v>
                </c:pt>
                <c:pt idx="1305">
                  <c:v>42814</c:v>
                </c:pt>
                <c:pt idx="1306">
                  <c:v>42811</c:v>
                </c:pt>
                <c:pt idx="1307">
                  <c:v>42810</c:v>
                </c:pt>
                <c:pt idx="1308">
                  <c:v>42808</c:v>
                </c:pt>
                <c:pt idx="1309">
                  <c:v>42807</c:v>
                </c:pt>
                <c:pt idx="1310">
                  <c:v>42804</c:v>
                </c:pt>
                <c:pt idx="1311">
                  <c:v>42803</c:v>
                </c:pt>
                <c:pt idx="1312">
                  <c:v>42801</c:v>
                </c:pt>
                <c:pt idx="1313">
                  <c:v>42800</c:v>
                </c:pt>
                <c:pt idx="1314">
                  <c:v>42797</c:v>
                </c:pt>
                <c:pt idx="1315">
                  <c:v>42796</c:v>
                </c:pt>
                <c:pt idx="1316">
                  <c:v>42794</c:v>
                </c:pt>
                <c:pt idx="1317">
                  <c:v>42793</c:v>
                </c:pt>
                <c:pt idx="1318">
                  <c:v>42790</c:v>
                </c:pt>
                <c:pt idx="1319">
                  <c:v>42789</c:v>
                </c:pt>
                <c:pt idx="1320">
                  <c:v>42787</c:v>
                </c:pt>
                <c:pt idx="1321">
                  <c:v>42786</c:v>
                </c:pt>
                <c:pt idx="1322">
                  <c:v>42783</c:v>
                </c:pt>
                <c:pt idx="1323">
                  <c:v>42782</c:v>
                </c:pt>
                <c:pt idx="1324">
                  <c:v>42780</c:v>
                </c:pt>
                <c:pt idx="1325">
                  <c:v>42779</c:v>
                </c:pt>
                <c:pt idx="1326">
                  <c:v>42776</c:v>
                </c:pt>
                <c:pt idx="1327">
                  <c:v>42775</c:v>
                </c:pt>
                <c:pt idx="1328">
                  <c:v>42773</c:v>
                </c:pt>
                <c:pt idx="1329">
                  <c:v>42772</c:v>
                </c:pt>
                <c:pt idx="1330">
                  <c:v>42769</c:v>
                </c:pt>
                <c:pt idx="1331">
                  <c:v>42768</c:v>
                </c:pt>
                <c:pt idx="1332">
                  <c:v>42766</c:v>
                </c:pt>
                <c:pt idx="1333">
                  <c:v>42765</c:v>
                </c:pt>
                <c:pt idx="1334">
                  <c:v>42762</c:v>
                </c:pt>
                <c:pt idx="1335">
                  <c:v>42761</c:v>
                </c:pt>
                <c:pt idx="1336">
                  <c:v>42759</c:v>
                </c:pt>
                <c:pt idx="1337">
                  <c:v>42758</c:v>
                </c:pt>
                <c:pt idx="1338">
                  <c:v>42755</c:v>
                </c:pt>
                <c:pt idx="1339">
                  <c:v>42754</c:v>
                </c:pt>
                <c:pt idx="1340">
                  <c:v>42752</c:v>
                </c:pt>
                <c:pt idx="1341">
                  <c:v>42751</c:v>
                </c:pt>
                <c:pt idx="1342">
                  <c:v>42748</c:v>
                </c:pt>
                <c:pt idx="1343">
                  <c:v>42747</c:v>
                </c:pt>
                <c:pt idx="1344">
                  <c:v>42745</c:v>
                </c:pt>
                <c:pt idx="1345">
                  <c:v>42744</c:v>
                </c:pt>
                <c:pt idx="1346" formatCode="dd/mm/yy;@">
                  <c:v>42720.375</c:v>
                </c:pt>
                <c:pt idx="1347" formatCode="dd/mm/yy;@">
                  <c:v>42719.375</c:v>
                </c:pt>
                <c:pt idx="1348" formatCode="dd/mm/yy;@">
                  <c:v>42717.375</c:v>
                </c:pt>
                <c:pt idx="1349" formatCode="dd/mm/yy;@">
                  <c:v>42716.375</c:v>
                </c:pt>
                <c:pt idx="1350" formatCode="dd/mm/yy;@">
                  <c:v>42713.375</c:v>
                </c:pt>
                <c:pt idx="1351" formatCode="dd/mm/yy;@">
                  <c:v>42712.375</c:v>
                </c:pt>
                <c:pt idx="1352" formatCode="dd/mm/yy;@">
                  <c:v>42710.375</c:v>
                </c:pt>
                <c:pt idx="1353" formatCode="dd/mm/yy;@">
                  <c:v>42709.375</c:v>
                </c:pt>
                <c:pt idx="1354" formatCode="dd/mm/yy;@">
                  <c:v>42706.375</c:v>
                </c:pt>
                <c:pt idx="1355" formatCode="dd/mm/yy;@">
                  <c:v>42705.375</c:v>
                </c:pt>
                <c:pt idx="1356" formatCode="dd/mm/yy;@">
                  <c:v>42703.375</c:v>
                </c:pt>
                <c:pt idx="1357" formatCode="dd/mm/yy;@">
                  <c:v>42702.375</c:v>
                </c:pt>
                <c:pt idx="1358" formatCode="dd/mm/yy;@">
                  <c:v>42699.375</c:v>
                </c:pt>
                <c:pt idx="1359" formatCode="dd/mm/yy;@">
                  <c:v>42698.375</c:v>
                </c:pt>
                <c:pt idx="1360" formatCode="dd/mm/yy;@">
                  <c:v>42697.375</c:v>
                </c:pt>
                <c:pt idx="1361" formatCode="dd/mm/yy;@">
                  <c:v>42696.375</c:v>
                </c:pt>
                <c:pt idx="1362" formatCode="dd/mm/yy;@">
                  <c:v>42695.375</c:v>
                </c:pt>
                <c:pt idx="1363" formatCode="dd/mm/yy;@">
                  <c:v>42692.375</c:v>
                </c:pt>
                <c:pt idx="1364" formatCode="dd/mm/yy;@">
                  <c:v>42691.375</c:v>
                </c:pt>
                <c:pt idx="1365" formatCode="dd/mm/yy;@">
                  <c:v>42689.375</c:v>
                </c:pt>
                <c:pt idx="1366" formatCode="dd/mm/yy;@">
                  <c:v>42688.375</c:v>
                </c:pt>
                <c:pt idx="1367" formatCode="dd/mm/yy;@">
                  <c:v>42685.375</c:v>
                </c:pt>
                <c:pt idx="1368" formatCode="dd/mm/yy;@">
                  <c:v>42684.375</c:v>
                </c:pt>
                <c:pt idx="1369" formatCode="dd/mm/yy;@">
                  <c:v>42682.375</c:v>
                </c:pt>
                <c:pt idx="1370" formatCode="dd/mm/yy;@">
                  <c:v>42681.375</c:v>
                </c:pt>
                <c:pt idx="1371" formatCode="dd/mm/yy;@">
                  <c:v>42678.375</c:v>
                </c:pt>
                <c:pt idx="1372" formatCode="dd/mm/yy;@">
                  <c:v>42677.375</c:v>
                </c:pt>
                <c:pt idx="1373" formatCode="dd/mm/yy;@">
                  <c:v>42674.375</c:v>
                </c:pt>
                <c:pt idx="1374" formatCode="dd/mm/yy;@">
                  <c:v>42671.375</c:v>
                </c:pt>
                <c:pt idx="1375" formatCode="dd/mm/yy;@">
                  <c:v>42670.375</c:v>
                </c:pt>
                <c:pt idx="1376" formatCode="dd/mm/yy;@">
                  <c:v>42668.375</c:v>
                </c:pt>
                <c:pt idx="1377" formatCode="dd/mm/yy;@">
                  <c:v>42667.375</c:v>
                </c:pt>
                <c:pt idx="1378" formatCode="dd/mm/yy;@">
                  <c:v>42664.375</c:v>
                </c:pt>
                <c:pt idx="1379" formatCode="dd/mm/yy;@">
                  <c:v>42663.375</c:v>
                </c:pt>
                <c:pt idx="1380" formatCode="dd/mm/yy;@">
                  <c:v>42661.375</c:v>
                </c:pt>
                <c:pt idx="1381" formatCode="dd/mm/yy;@">
                  <c:v>42660.375</c:v>
                </c:pt>
                <c:pt idx="1382" formatCode="dd/mm/yy;@">
                  <c:v>42657.375</c:v>
                </c:pt>
                <c:pt idx="1383" formatCode="dd/mm/yy;@">
                  <c:v>42656.375</c:v>
                </c:pt>
                <c:pt idx="1384" formatCode="dd/mm/yy;@">
                  <c:v>42654.375</c:v>
                </c:pt>
                <c:pt idx="1385" formatCode="dd/mm/yy;@">
                  <c:v>42653.375</c:v>
                </c:pt>
                <c:pt idx="1386" formatCode="dd/mm/yy;@">
                  <c:v>42650.375</c:v>
                </c:pt>
                <c:pt idx="1387" formatCode="dd/mm/yy;@">
                  <c:v>42649.375</c:v>
                </c:pt>
                <c:pt idx="1388" formatCode="dd/mm/yy;@">
                  <c:v>42647.375</c:v>
                </c:pt>
                <c:pt idx="1389" formatCode="dd/mm/yy;@">
                  <c:v>42643.375</c:v>
                </c:pt>
                <c:pt idx="1390" formatCode="dd/mm/yy;@">
                  <c:v>42642.375</c:v>
                </c:pt>
                <c:pt idx="1391" formatCode="dd/mm/yy;@">
                  <c:v>42641.375</c:v>
                </c:pt>
                <c:pt idx="1392" formatCode="dd/mm/yy;@">
                  <c:v>42640.375</c:v>
                </c:pt>
                <c:pt idx="1393" formatCode="dd/mm/yy;@">
                  <c:v>42639.375</c:v>
                </c:pt>
                <c:pt idx="1394" formatCode="dd/mm/yy;@">
                  <c:v>42636.375</c:v>
                </c:pt>
                <c:pt idx="1395" formatCode="dd/mm/yy;@">
                  <c:v>42635.375</c:v>
                </c:pt>
                <c:pt idx="1396" formatCode="dd/mm/yy;@">
                  <c:v>42633.375</c:v>
                </c:pt>
                <c:pt idx="1397" formatCode="dd/mm/yy;@">
                  <c:v>42632.375</c:v>
                </c:pt>
                <c:pt idx="1398" formatCode="dd/mm/yy;@">
                  <c:v>42629.375</c:v>
                </c:pt>
                <c:pt idx="1399" formatCode="dd/mm/yy;@">
                  <c:v>42628.375</c:v>
                </c:pt>
                <c:pt idx="1400" formatCode="dd/mm/yy;@">
                  <c:v>42626.375</c:v>
                </c:pt>
                <c:pt idx="1401" formatCode="dd/mm/yy;@">
                  <c:v>42625.375</c:v>
                </c:pt>
                <c:pt idx="1402" formatCode="dd/mm/yy;@">
                  <c:v>42622.375</c:v>
                </c:pt>
                <c:pt idx="1403" formatCode="dd/mm/yy;@">
                  <c:v>42621.375</c:v>
                </c:pt>
                <c:pt idx="1404" formatCode="dd/mm/yy;@">
                  <c:v>42619.375</c:v>
                </c:pt>
                <c:pt idx="1405" formatCode="dd/mm/yy;@">
                  <c:v>42618.375</c:v>
                </c:pt>
                <c:pt idx="1406" formatCode="dd/mm/yy;@">
                  <c:v>42615.375</c:v>
                </c:pt>
                <c:pt idx="1407" formatCode="dd/mm/yy;@">
                  <c:v>42608.375</c:v>
                </c:pt>
                <c:pt idx="1408" formatCode="dd/mm/yy;@">
                  <c:v>42601.375</c:v>
                </c:pt>
                <c:pt idx="1409" formatCode="dd/mm/yy;@">
                  <c:v>42600.375</c:v>
                </c:pt>
                <c:pt idx="1410" formatCode="dd/mm/yy;@">
                  <c:v>42599.375</c:v>
                </c:pt>
                <c:pt idx="1411" formatCode="dd/mm/yy;@">
                  <c:v>42598.375</c:v>
                </c:pt>
                <c:pt idx="1412" formatCode="dd/mm/yy;@">
                  <c:v>42594.375</c:v>
                </c:pt>
                <c:pt idx="1413" formatCode="dd/mm/yy;@">
                  <c:v>42593.375</c:v>
                </c:pt>
                <c:pt idx="1414" formatCode="dd/mm/yy;@">
                  <c:v>42591.375</c:v>
                </c:pt>
                <c:pt idx="1415" formatCode="dd/mm/yy;@">
                  <c:v>42590.375</c:v>
                </c:pt>
                <c:pt idx="1416" formatCode="dd/mm/yy;@">
                  <c:v>42587.375</c:v>
                </c:pt>
                <c:pt idx="1417" formatCode="dd/mm/yy;@">
                  <c:v>42586.375</c:v>
                </c:pt>
                <c:pt idx="1418" formatCode="dd/mm/yy;@">
                  <c:v>42584.375</c:v>
                </c:pt>
                <c:pt idx="1419" formatCode="dd/mm/yy;@">
                  <c:v>42583.375</c:v>
                </c:pt>
                <c:pt idx="1420" formatCode="dd/mm/yy;@">
                  <c:v>42580.375</c:v>
                </c:pt>
                <c:pt idx="1421" formatCode="dd/mm/yy;@">
                  <c:v>42579.375</c:v>
                </c:pt>
                <c:pt idx="1422" formatCode="dd/mm/yy;@">
                  <c:v>42577.375</c:v>
                </c:pt>
                <c:pt idx="1423" formatCode="dd/mm/yy;@">
                  <c:v>42576.375</c:v>
                </c:pt>
                <c:pt idx="1424" formatCode="dd/mm/yy;@">
                  <c:v>42573.375</c:v>
                </c:pt>
                <c:pt idx="1425" formatCode="dd/mm/yy;@">
                  <c:v>42572.375</c:v>
                </c:pt>
                <c:pt idx="1426" formatCode="dd/mm/yy;@">
                  <c:v>42571.375</c:v>
                </c:pt>
                <c:pt idx="1427" formatCode="dd/mm/yy;@">
                  <c:v>42570.375</c:v>
                </c:pt>
                <c:pt idx="1428" formatCode="dd/mm/yy;@">
                  <c:v>42569.375</c:v>
                </c:pt>
                <c:pt idx="1429" formatCode="dd/mm/yy;@">
                  <c:v>42566.375</c:v>
                </c:pt>
                <c:pt idx="1430" formatCode="dd/mm/yy;@">
                  <c:v>42565.375</c:v>
                </c:pt>
                <c:pt idx="1431" formatCode="dd/mm/yy;@">
                  <c:v>42563.375</c:v>
                </c:pt>
                <c:pt idx="1432" formatCode="dd/mm/yy;@">
                  <c:v>42562.375</c:v>
                </c:pt>
                <c:pt idx="1433" formatCode="dd/mm/yy;@">
                  <c:v>42559.375</c:v>
                </c:pt>
                <c:pt idx="1434" formatCode="dd/mm/yy;@">
                  <c:v>42558.375</c:v>
                </c:pt>
                <c:pt idx="1435" formatCode="dd/mm/yy;@">
                  <c:v>42557.375</c:v>
                </c:pt>
                <c:pt idx="1436" formatCode="dd/mm/yy;@">
                  <c:v>42556.375</c:v>
                </c:pt>
                <c:pt idx="1437" formatCode="dd/mm/yy;@">
                  <c:v>42555.375</c:v>
                </c:pt>
                <c:pt idx="1438" formatCode="dd/mm/yy;@">
                  <c:v>42552.375</c:v>
                </c:pt>
                <c:pt idx="1439" formatCode="dd/mm/yy;@">
                  <c:v>42551.375</c:v>
                </c:pt>
                <c:pt idx="1440" formatCode="dd/mm/yy;@">
                  <c:v>42549.375</c:v>
                </c:pt>
                <c:pt idx="1441" formatCode="dd/mm/yy;@">
                  <c:v>42548.375</c:v>
                </c:pt>
                <c:pt idx="1442" formatCode="dd/mm/yy;@">
                  <c:v>42545.375</c:v>
                </c:pt>
                <c:pt idx="1443" formatCode="dd/mm/yy;@">
                  <c:v>42544.375</c:v>
                </c:pt>
                <c:pt idx="1444" formatCode="dd/mm/yy;@">
                  <c:v>42543.375</c:v>
                </c:pt>
                <c:pt idx="1445" formatCode="dd/mm/yy;@">
                  <c:v>42542.375</c:v>
                </c:pt>
                <c:pt idx="1446" formatCode="dd/mm/yy;@">
                  <c:v>42541.375</c:v>
                </c:pt>
                <c:pt idx="1447" formatCode="dd/mm/yy;@">
                  <c:v>42538.375</c:v>
                </c:pt>
                <c:pt idx="1448" formatCode="dd/mm/yy;@">
                  <c:v>42537.375</c:v>
                </c:pt>
                <c:pt idx="1449" formatCode="dd/mm/yy;@">
                  <c:v>42535.375</c:v>
                </c:pt>
                <c:pt idx="1450" formatCode="dd/mm/yy;@">
                  <c:v>42534.375</c:v>
                </c:pt>
                <c:pt idx="1451" formatCode="dd/mm/yy;@">
                  <c:v>42531.375</c:v>
                </c:pt>
                <c:pt idx="1452" formatCode="dd/mm/yy;@">
                  <c:v>42530.375</c:v>
                </c:pt>
                <c:pt idx="1453" formatCode="dd/mm/yy;@">
                  <c:v>42528.375</c:v>
                </c:pt>
                <c:pt idx="1454" formatCode="dd/mm/yy;@">
                  <c:v>42527.375</c:v>
                </c:pt>
                <c:pt idx="1455" formatCode="dd/mm/yy;@">
                  <c:v>42524.375</c:v>
                </c:pt>
                <c:pt idx="1456" formatCode="dd/mm/yy;@">
                  <c:v>42523.375</c:v>
                </c:pt>
                <c:pt idx="1457" formatCode="dd/mm/yy;@">
                  <c:v>42521.375</c:v>
                </c:pt>
                <c:pt idx="1458" formatCode="dd/mm/yy;@">
                  <c:v>42517.375</c:v>
                </c:pt>
                <c:pt idx="1459" formatCode="dd/mm/yy;@">
                  <c:v>42514.375</c:v>
                </c:pt>
                <c:pt idx="1460" formatCode="dd/mm/yy;@">
                  <c:v>42513.375</c:v>
                </c:pt>
                <c:pt idx="1461" formatCode="dd/mm/yy;@">
                  <c:v>42510.375</c:v>
                </c:pt>
                <c:pt idx="1462" formatCode="dd/mm/yy;@">
                  <c:v>42509.375</c:v>
                </c:pt>
                <c:pt idx="1463" formatCode="dd/mm/yy;@">
                  <c:v>42507.375</c:v>
                </c:pt>
                <c:pt idx="1464" formatCode="dd/mm/yy;@">
                  <c:v>42503.375</c:v>
                </c:pt>
                <c:pt idx="1465" formatCode="dd/mm/yy;@">
                  <c:v>42502.375</c:v>
                </c:pt>
                <c:pt idx="1466" formatCode="dd/mm/yy;@">
                  <c:v>42501.375</c:v>
                </c:pt>
                <c:pt idx="1467" formatCode="dd/mm/yy;@">
                  <c:v>42500.375</c:v>
                </c:pt>
                <c:pt idx="1468" formatCode="dd/mm/yy;@">
                  <c:v>42499.375</c:v>
                </c:pt>
                <c:pt idx="1469" formatCode="dd/mm/yy;@">
                  <c:v>42496.375</c:v>
                </c:pt>
                <c:pt idx="1470" formatCode="dd/mm/yy;@">
                  <c:v>42493.375</c:v>
                </c:pt>
                <c:pt idx="1471" formatCode="dd/mm/yy;@">
                  <c:v>42489.375</c:v>
                </c:pt>
                <c:pt idx="1472" formatCode="dd/mm/yy;@">
                  <c:v>42488.375</c:v>
                </c:pt>
                <c:pt idx="1473" formatCode="dd/mm/yy;@">
                  <c:v>42487.375</c:v>
                </c:pt>
                <c:pt idx="1474" formatCode="dd/mm/yy;@">
                  <c:v>42486.375</c:v>
                </c:pt>
                <c:pt idx="1475" formatCode="dd/mm/yy;@">
                  <c:v>42485.375</c:v>
                </c:pt>
                <c:pt idx="1476" formatCode="dd/mm/yy;@">
                  <c:v>42482.375</c:v>
                </c:pt>
                <c:pt idx="1477" formatCode="dd/mm/yy;@">
                  <c:v>42481.375</c:v>
                </c:pt>
                <c:pt idx="1478" formatCode="dd/mm/yy;@">
                  <c:v>42479.375</c:v>
                </c:pt>
                <c:pt idx="1479" formatCode="dd/mm/yy;@">
                  <c:v>42478.375</c:v>
                </c:pt>
                <c:pt idx="1480" formatCode="dd/mm/yy;@">
                  <c:v>42475.375</c:v>
                </c:pt>
                <c:pt idx="1481" formatCode="dd/mm/yy;@">
                  <c:v>42474.375</c:v>
                </c:pt>
                <c:pt idx="1482" formatCode="dd/mm/yy;@">
                  <c:v>42473.375</c:v>
                </c:pt>
                <c:pt idx="1483" formatCode="dd/mm/yy;@">
                  <c:v>42472.375</c:v>
                </c:pt>
                <c:pt idx="1484" formatCode="dd/mm/yy;@">
                  <c:v>42471.375</c:v>
                </c:pt>
                <c:pt idx="1485" formatCode="dd/mm/yy;@">
                  <c:v>42468.375</c:v>
                </c:pt>
                <c:pt idx="1486" formatCode="dd/mm/yy;@">
                  <c:v>42467.375</c:v>
                </c:pt>
                <c:pt idx="1487" formatCode="dd/mm/yy;@">
                  <c:v>42465.375</c:v>
                </c:pt>
                <c:pt idx="1488" formatCode="dd/mm/yy;@">
                  <c:v>42464.375</c:v>
                </c:pt>
                <c:pt idx="1489" formatCode="dd/mm/yy;@">
                  <c:v>42461.375</c:v>
                </c:pt>
                <c:pt idx="1490" formatCode="dd/mm/yy;@">
                  <c:v>42460.375</c:v>
                </c:pt>
                <c:pt idx="1491" formatCode="dd/mm/yy;@">
                  <c:v>42459.375</c:v>
                </c:pt>
                <c:pt idx="1492" formatCode="dd/mm/yy;@">
                  <c:v>42458.375</c:v>
                </c:pt>
                <c:pt idx="1493" formatCode="dd/mm/yy;@">
                  <c:v>42453.375</c:v>
                </c:pt>
                <c:pt idx="1494" formatCode="dd/mm/yy;@">
                  <c:v>42451.375</c:v>
                </c:pt>
                <c:pt idx="1495" formatCode="dd/mm/yy;@">
                  <c:v>42450.375</c:v>
                </c:pt>
                <c:pt idx="1496" formatCode="dd/mm/yy;@">
                  <c:v>42447.375</c:v>
                </c:pt>
                <c:pt idx="1497" formatCode="dd/mm/yy;@">
                  <c:v>42446.375</c:v>
                </c:pt>
                <c:pt idx="1498" formatCode="dd/mm/yy;@">
                  <c:v>42445.375</c:v>
                </c:pt>
                <c:pt idx="1499" formatCode="dd/mm/yy;@">
                  <c:v>42444.375</c:v>
                </c:pt>
                <c:pt idx="1500" formatCode="dd/mm/yy;@">
                  <c:v>42443.375</c:v>
                </c:pt>
                <c:pt idx="1501" formatCode="dd/mm/yy;@">
                  <c:v>42440.375</c:v>
                </c:pt>
                <c:pt idx="1502" formatCode="dd/mm/yy;@">
                  <c:v>42439.375</c:v>
                </c:pt>
                <c:pt idx="1503" formatCode="dd/mm/yy;@">
                  <c:v>42437.375</c:v>
                </c:pt>
                <c:pt idx="1504" formatCode="dd/mm/yy;@">
                  <c:v>42436.375</c:v>
                </c:pt>
                <c:pt idx="1505" formatCode="dd/mm/yy;@">
                  <c:v>42433.375</c:v>
                </c:pt>
                <c:pt idx="1506" formatCode="dd/mm/yy;@">
                  <c:v>42432.375</c:v>
                </c:pt>
                <c:pt idx="1507" formatCode="dd/mm/yy;@">
                  <c:v>42431.375</c:v>
                </c:pt>
                <c:pt idx="1508" formatCode="dd/mm/yy;@">
                  <c:v>42430.375</c:v>
                </c:pt>
                <c:pt idx="1509" formatCode="dd/mm/yy;@">
                  <c:v>42429.375</c:v>
                </c:pt>
                <c:pt idx="1510" formatCode="dd/mm/yy;@">
                  <c:v>42426.375</c:v>
                </c:pt>
                <c:pt idx="1511" formatCode="dd/mm/yy;@">
                  <c:v>42425.375</c:v>
                </c:pt>
                <c:pt idx="1512" formatCode="dd/mm/yy;@">
                  <c:v>42423.375</c:v>
                </c:pt>
                <c:pt idx="1513" formatCode="dd/mm/yy;@">
                  <c:v>42422.375</c:v>
                </c:pt>
                <c:pt idx="1514" formatCode="dd/mm/yy;@">
                  <c:v>42419.375</c:v>
                </c:pt>
                <c:pt idx="1515" formatCode="dd/mm/yy;@">
                  <c:v>42418.375</c:v>
                </c:pt>
                <c:pt idx="1516" formatCode="dd/mm/yy;@">
                  <c:v>42417.375</c:v>
                </c:pt>
                <c:pt idx="1517" formatCode="dd/mm/yy;@">
                  <c:v>42416.375</c:v>
                </c:pt>
                <c:pt idx="1518" formatCode="dd/mm/yy;@">
                  <c:v>42415.375</c:v>
                </c:pt>
                <c:pt idx="1519" formatCode="dd/mm/yy;@">
                  <c:v>42412.375</c:v>
                </c:pt>
                <c:pt idx="1520" formatCode="dd/mm/yy;@">
                  <c:v>42411.375</c:v>
                </c:pt>
                <c:pt idx="1521" formatCode="dd/mm/yy;@">
                  <c:v>42409.375</c:v>
                </c:pt>
                <c:pt idx="1522" formatCode="dd/mm/yy;@">
                  <c:v>42408.375</c:v>
                </c:pt>
                <c:pt idx="1523" formatCode="dd/mm/yy;@">
                  <c:v>42405.375</c:v>
                </c:pt>
                <c:pt idx="1524" formatCode="dd/mm/yy;@">
                  <c:v>42404.375</c:v>
                </c:pt>
                <c:pt idx="1525" formatCode="dd/mm/yy;@">
                  <c:v>42403.375</c:v>
                </c:pt>
                <c:pt idx="1526" formatCode="dd/mm/yy;@">
                  <c:v>42402.375</c:v>
                </c:pt>
                <c:pt idx="1527" formatCode="dd/mm/yy;@">
                  <c:v>42401.375</c:v>
                </c:pt>
                <c:pt idx="1528" formatCode="dd/mm/yy;@">
                  <c:v>42398.375</c:v>
                </c:pt>
                <c:pt idx="1529" formatCode="dd/mm/yy;@">
                  <c:v>42397.375</c:v>
                </c:pt>
                <c:pt idx="1530" formatCode="dd/mm/yy;@">
                  <c:v>42395.375</c:v>
                </c:pt>
                <c:pt idx="1531" formatCode="dd/mm/yy;@">
                  <c:v>42394.375</c:v>
                </c:pt>
                <c:pt idx="1532" formatCode="dd/mm/yy;@">
                  <c:v>42391.375</c:v>
                </c:pt>
                <c:pt idx="1533" formatCode="dd/mm/yy;@">
                  <c:v>42390.375</c:v>
                </c:pt>
                <c:pt idx="1534" formatCode="dd/mm/yy;@">
                  <c:v>42389.375</c:v>
                </c:pt>
                <c:pt idx="1535" formatCode="dd/mm/yy;@">
                  <c:v>42388.375</c:v>
                </c:pt>
                <c:pt idx="1536" formatCode="dd/mm/yy;@">
                  <c:v>42387.375</c:v>
                </c:pt>
                <c:pt idx="1537" formatCode="dd/mm/yy;@">
                  <c:v>42384.375</c:v>
                </c:pt>
                <c:pt idx="1538" formatCode="dd/mm/yy;@">
                  <c:v>42383.375</c:v>
                </c:pt>
                <c:pt idx="1539" formatCode="dd/mm/yy;@">
                  <c:v>42381.375</c:v>
                </c:pt>
                <c:pt idx="1540" formatCode="dd/mm/yy;@">
                  <c:v>42380.375</c:v>
                </c:pt>
                <c:pt idx="1541" formatCode="m/d/yyyy">
                  <c:v>42355</c:v>
                </c:pt>
                <c:pt idx="1542" formatCode="m/d/yyyy">
                  <c:v>42353</c:v>
                </c:pt>
                <c:pt idx="1543" formatCode="m/d/yyyy">
                  <c:v>42352</c:v>
                </c:pt>
                <c:pt idx="1544" formatCode="m/d/yyyy">
                  <c:v>42349</c:v>
                </c:pt>
                <c:pt idx="1545" formatCode="m/d/yyyy">
                  <c:v>42348</c:v>
                </c:pt>
                <c:pt idx="1546" formatCode="m/d/yyyy">
                  <c:v>42346</c:v>
                </c:pt>
                <c:pt idx="1547" formatCode="m/d/yyyy">
                  <c:v>42345</c:v>
                </c:pt>
                <c:pt idx="1548" formatCode="m/d/yyyy">
                  <c:v>42342</c:v>
                </c:pt>
                <c:pt idx="1549" formatCode="m/d/yyyy">
                  <c:v>42341</c:v>
                </c:pt>
                <c:pt idx="1550" formatCode="m/d/yyyy">
                  <c:v>42339</c:v>
                </c:pt>
                <c:pt idx="1551" formatCode="m/d/yyyy">
                  <c:v>42338</c:v>
                </c:pt>
                <c:pt idx="1552" formatCode="m/d/yyyy">
                  <c:v>42335</c:v>
                </c:pt>
                <c:pt idx="1553" formatCode="m/d/yyyy">
                  <c:v>42334</c:v>
                </c:pt>
                <c:pt idx="1554" formatCode="m/d/yyyy">
                  <c:v>42332</c:v>
                </c:pt>
                <c:pt idx="1555" formatCode="m/d/yyyy">
                  <c:v>42331</c:v>
                </c:pt>
                <c:pt idx="1556" formatCode="m/d/yyyy">
                  <c:v>42328</c:v>
                </c:pt>
                <c:pt idx="1557" formatCode="m/d/yyyy">
                  <c:v>42327</c:v>
                </c:pt>
                <c:pt idx="1558" formatCode="m/d/yyyy">
                  <c:v>42326</c:v>
                </c:pt>
                <c:pt idx="1559" formatCode="m/d/yyyy">
                  <c:v>42325</c:v>
                </c:pt>
                <c:pt idx="1560" formatCode="m/d/yyyy">
                  <c:v>42324</c:v>
                </c:pt>
                <c:pt idx="1561" formatCode="m/d/yyyy">
                  <c:v>42321</c:v>
                </c:pt>
                <c:pt idx="1562" formatCode="m/d/yyyy">
                  <c:v>42320</c:v>
                </c:pt>
                <c:pt idx="1563" formatCode="m/d/yyyy">
                  <c:v>42318</c:v>
                </c:pt>
                <c:pt idx="1564" formatCode="m/d/yyyy">
                  <c:v>42317</c:v>
                </c:pt>
                <c:pt idx="1565" formatCode="m/d/yyyy">
                  <c:v>42314</c:v>
                </c:pt>
                <c:pt idx="1566" formatCode="m/d/yyyy">
                  <c:v>42313</c:v>
                </c:pt>
                <c:pt idx="1567" formatCode="m/d/yyyy">
                  <c:v>42312</c:v>
                </c:pt>
                <c:pt idx="1568" formatCode="m/d/yyyy">
                  <c:v>42311</c:v>
                </c:pt>
                <c:pt idx="1569" formatCode="m/d/yyyy">
                  <c:v>42310</c:v>
                </c:pt>
                <c:pt idx="1570" formatCode="m/d/yyyy">
                  <c:v>42307</c:v>
                </c:pt>
                <c:pt idx="1571" formatCode="m/d/yyyy">
                  <c:v>42306</c:v>
                </c:pt>
                <c:pt idx="1572" formatCode="m/d/yyyy">
                  <c:v>42304</c:v>
                </c:pt>
                <c:pt idx="1573" formatCode="m/d/yyyy">
                  <c:v>42303</c:v>
                </c:pt>
                <c:pt idx="1574" formatCode="m/d/yyyy">
                  <c:v>42300</c:v>
                </c:pt>
                <c:pt idx="1575" formatCode="m/d/yyyy">
                  <c:v>42299</c:v>
                </c:pt>
                <c:pt idx="1576" formatCode="m/d/yyyy">
                  <c:v>42297</c:v>
                </c:pt>
                <c:pt idx="1577" formatCode="m/d/yyyy">
                  <c:v>42296</c:v>
                </c:pt>
                <c:pt idx="1578" formatCode="m/d/yyyy">
                  <c:v>42293</c:v>
                </c:pt>
                <c:pt idx="1579" formatCode="m/d/yyyy">
                  <c:v>42292</c:v>
                </c:pt>
                <c:pt idx="1580" formatCode="m/d/yyyy">
                  <c:v>42290</c:v>
                </c:pt>
                <c:pt idx="1581" formatCode="m/d/yyyy">
                  <c:v>42289</c:v>
                </c:pt>
                <c:pt idx="1582" formatCode="m/d/yyyy">
                  <c:v>42286</c:v>
                </c:pt>
                <c:pt idx="1583" formatCode="m/d/yyyy">
                  <c:v>42285</c:v>
                </c:pt>
                <c:pt idx="1584" formatCode="m/d/yyyy">
                  <c:v>42284</c:v>
                </c:pt>
                <c:pt idx="1585" formatCode="m/d/yyyy">
                  <c:v>42283</c:v>
                </c:pt>
                <c:pt idx="1586" formatCode="m/d/yyyy">
                  <c:v>42282</c:v>
                </c:pt>
                <c:pt idx="1587" formatCode="m/d/yyyy">
                  <c:v>42279</c:v>
                </c:pt>
                <c:pt idx="1588" formatCode="m/d/yyyy">
                  <c:v>42278</c:v>
                </c:pt>
                <c:pt idx="1589" formatCode="m/d/yyyy">
                  <c:v>42276</c:v>
                </c:pt>
                <c:pt idx="1590" formatCode="m/d/yyyy">
                  <c:v>42275</c:v>
                </c:pt>
                <c:pt idx="1591" formatCode="m/d/yyyy">
                  <c:v>42272</c:v>
                </c:pt>
                <c:pt idx="1592" formatCode="m/d/yyyy">
                  <c:v>42271</c:v>
                </c:pt>
                <c:pt idx="1593" formatCode="m/d/yyyy">
                  <c:v>42270</c:v>
                </c:pt>
                <c:pt idx="1594" formatCode="m/d/yyyy">
                  <c:v>42269</c:v>
                </c:pt>
                <c:pt idx="1595" formatCode="m/d/yyyy">
                  <c:v>42268</c:v>
                </c:pt>
                <c:pt idx="1596" formatCode="m/d/yyyy">
                  <c:v>42265</c:v>
                </c:pt>
                <c:pt idx="1597" formatCode="m/d/yyyy">
                  <c:v>42264</c:v>
                </c:pt>
                <c:pt idx="1598" formatCode="m/d/yyyy">
                  <c:v>42262</c:v>
                </c:pt>
                <c:pt idx="1599" formatCode="m/d/yyyy">
                  <c:v>42261</c:v>
                </c:pt>
                <c:pt idx="1600" formatCode="m/d/yyyy">
                  <c:v>42258</c:v>
                </c:pt>
                <c:pt idx="1601" formatCode="m/d/yyyy">
                  <c:v>42257</c:v>
                </c:pt>
                <c:pt idx="1602" formatCode="m/d/yyyy">
                  <c:v>42256</c:v>
                </c:pt>
                <c:pt idx="1603" formatCode="m/d/yyyy">
                  <c:v>42255</c:v>
                </c:pt>
                <c:pt idx="1604" formatCode="m/d/yyyy">
                  <c:v>42254</c:v>
                </c:pt>
                <c:pt idx="1605" formatCode="m/d/yyyy">
                  <c:v>42251</c:v>
                </c:pt>
                <c:pt idx="1606" formatCode="m/d/yyyy">
                  <c:v>42250</c:v>
                </c:pt>
                <c:pt idx="1607" formatCode="m/d/yyyy">
                  <c:v>42248</c:v>
                </c:pt>
                <c:pt idx="1608" formatCode="m/d/yyyy">
                  <c:v>42244</c:v>
                </c:pt>
                <c:pt idx="1609" formatCode="m/d/yyyy">
                  <c:v>42243</c:v>
                </c:pt>
                <c:pt idx="1610" formatCode="m/d/yyyy">
                  <c:v>42241</c:v>
                </c:pt>
                <c:pt idx="1611" formatCode="m/d/yyyy">
                  <c:v>42240</c:v>
                </c:pt>
                <c:pt idx="1612" formatCode="m/d/yyyy">
                  <c:v>42237</c:v>
                </c:pt>
                <c:pt idx="1613" formatCode="m/d/yyyy">
                  <c:v>42236</c:v>
                </c:pt>
                <c:pt idx="1614" formatCode="m/d/yyyy">
                  <c:v>42234</c:v>
                </c:pt>
                <c:pt idx="1615" formatCode="m/d/yyyy">
                  <c:v>42233</c:v>
                </c:pt>
                <c:pt idx="1616" formatCode="m/d/yyyy">
                  <c:v>42230</c:v>
                </c:pt>
                <c:pt idx="1617" formatCode="m/d/yyyy">
                  <c:v>42229</c:v>
                </c:pt>
                <c:pt idx="1618" formatCode="m/d/yyyy">
                  <c:v>42227</c:v>
                </c:pt>
                <c:pt idx="1619" formatCode="m/d/yyyy">
                  <c:v>42226</c:v>
                </c:pt>
                <c:pt idx="1620" formatCode="m/d/yyyy">
                  <c:v>42223</c:v>
                </c:pt>
                <c:pt idx="1621" formatCode="m/d/yyyy">
                  <c:v>42222</c:v>
                </c:pt>
                <c:pt idx="1622" formatCode="m/d/yyyy">
                  <c:v>42220</c:v>
                </c:pt>
                <c:pt idx="1623" formatCode="m/d/yyyy">
                  <c:v>42219</c:v>
                </c:pt>
                <c:pt idx="1624" formatCode="m/d/yyyy">
                  <c:v>42216</c:v>
                </c:pt>
                <c:pt idx="1625" formatCode="m/d/yyyy">
                  <c:v>42215</c:v>
                </c:pt>
                <c:pt idx="1626" formatCode="m/d/yyyy">
                  <c:v>42214</c:v>
                </c:pt>
                <c:pt idx="1627" formatCode="m/d/yyyy">
                  <c:v>42213</c:v>
                </c:pt>
                <c:pt idx="1628" formatCode="m/d/yyyy">
                  <c:v>42212</c:v>
                </c:pt>
                <c:pt idx="1629" formatCode="m/d/yyyy">
                  <c:v>42209</c:v>
                </c:pt>
                <c:pt idx="1630" formatCode="m/d/yyyy">
                  <c:v>42208</c:v>
                </c:pt>
                <c:pt idx="1631" formatCode="m/d/yyyy">
                  <c:v>42206</c:v>
                </c:pt>
                <c:pt idx="1632" formatCode="m/d/yyyy">
                  <c:v>42205</c:v>
                </c:pt>
                <c:pt idx="1633" formatCode="m/d/yyyy">
                  <c:v>42202</c:v>
                </c:pt>
                <c:pt idx="1634" formatCode="m/d/yyyy">
                  <c:v>42201</c:v>
                </c:pt>
                <c:pt idx="1635" formatCode="m/d/yyyy">
                  <c:v>42199</c:v>
                </c:pt>
                <c:pt idx="1636" formatCode="m/d/yyyy">
                  <c:v>42198</c:v>
                </c:pt>
                <c:pt idx="1637" formatCode="m/d/yyyy">
                  <c:v>42195</c:v>
                </c:pt>
                <c:pt idx="1638" formatCode="m/d/yyyy">
                  <c:v>42194</c:v>
                </c:pt>
                <c:pt idx="1639" formatCode="m/d/yyyy">
                  <c:v>42192</c:v>
                </c:pt>
                <c:pt idx="1640" formatCode="m/d/yyyy">
                  <c:v>42191</c:v>
                </c:pt>
                <c:pt idx="1641" formatCode="m/d/yyyy">
                  <c:v>42188</c:v>
                </c:pt>
                <c:pt idx="1642" formatCode="m/d/yyyy">
                  <c:v>42187</c:v>
                </c:pt>
                <c:pt idx="1643" formatCode="m/d/yyyy">
                  <c:v>42186</c:v>
                </c:pt>
                <c:pt idx="1644" formatCode="m/d/yyyy">
                  <c:v>42185</c:v>
                </c:pt>
                <c:pt idx="1645" formatCode="m/d/yyyy">
                  <c:v>42184</c:v>
                </c:pt>
                <c:pt idx="1646" formatCode="m/d/yyyy">
                  <c:v>42181</c:v>
                </c:pt>
                <c:pt idx="1647" formatCode="m/d/yyyy">
                  <c:v>42180</c:v>
                </c:pt>
                <c:pt idx="1648" formatCode="m/d/yyyy">
                  <c:v>42178</c:v>
                </c:pt>
                <c:pt idx="1649" formatCode="m/d/yyyy">
                  <c:v>42177</c:v>
                </c:pt>
                <c:pt idx="1650" formatCode="m/d/yyyy">
                  <c:v>42174</c:v>
                </c:pt>
                <c:pt idx="1651" formatCode="m/d/yyyy">
                  <c:v>42173</c:v>
                </c:pt>
                <c:pt idx="1652" formatCode="m/d/yyyy">
                  <c:v>42171</c:v>
                </c:pt>
                <c:pt idx="1653" formatCode="m/d/yyyy">
                  <c:v>42170</c:v>
                </c:pt>
                <c:pt idx="1654" formatCode="m/d/yyyy">
                  <c:v>42167</c:v>
                </c:pt>
                <c:pt idx="1655" formatCode="m/d/yyyy">
                  <c:v>42166</c:v>
                </c:pt>
                <c:pt idx="1656" formatCode="m/d/yyyy">
                  <c:v>42164</c:v>
                </c:pt>
                <c:pt idx="1657" formatCode="m/d/yyyy">
                  <c:v>42163</c:v>
                </c:pt>
                <c:pt idx="1658" formatCode="m/d/yyyy">
                  <c:v>42160</c:v>
                </c:pt>
                <c:pt idx="1659" formatCode="m/d/yyyy">
                  <c:v>42157</c:v>
                </c:pt>
                <c:pt idx="1660" formatCode="m/d/yyyy">
                  <c:v>42156</c:v>
                </c:pt>
                <c:pt idx="1661" formatCode="m/d/yyyy">
                  <c:v>42153</c:v>
                </c:pt>
                <c:pt idx="1662" formatCode="m/d/yyyy">
                  <c:v>42152</c:v>
                </c:pt>
                <c:pt idx="1663" formatCode="m/d/yyyy">
                  <c:v>42150</c:v>
                </c:pt>
                <c:pt idx="1664" formatCode="m/d/yyyy">
                  <c:v>42146</c:v>
                </c:pt>
                <c:pt idx="1665" formatCode="m/d/yyyy">
                  <c:v>42145</c:v>
                </c:pt>
                <c:pt idx="1666" formatCode="m/d/yyyy">
                  <c:v>42144</c:v>
                </c:pt>
                <c:pt idx="1667" formatCode="m/d/yyyy">
                  <c:v>42143</c:v>
                </c:pt>
                <c:pt idx="1668" formatCode="m/d/yyyy">
                  <c:v>42142</c:v>
                </c:pt>
                <c:pt idx="1669" formatCode="m/d/yyyy">
                  <c:v>42139</c:v>
                </c:pt>
                <c:pt idx="1670" formatCode="m/d/yyyy">
                  <c:v>42136</c:v>
                </c:pt>
                <c:pt idx="1671" formatCode="m/d/yyyy">
                  <c:v>42135</c:v>
                </c:pt>
                <c:pt idx="1672" formatCode="m/d/yyyy">
                  <c:v>42132</c:v>
                </c:pt>
                <c:pt idx="1673" formatCode="m/d/yyyy">
                  <c:v>42131</c:v>
                </c:pt>
                <c:pt idx="1674" formatCode="m/d/yyyy">
                  <c:v>42130</c:v>
                </c:pt>
                <c:pt idx="1675" formatCode="m/d/yyyy">
                  <c:v>42129</c:v>
                </c:pt>
                <c:pt idx="1676" formatCode="m/d/yyyy">
                  <c:v>42124</c:v>
                </c:pt>
                <c:pt idx="1677" formatCode="m/d/yyyy">
                  <c:v>42122</c:v>
                </c:pt>
                <c:pt idx="1678" formatCode="m/d/yyyy">
                  <c:v>42121</c:v>
                </c:pt>
                <c:pt idx="1679" formatCode="m/d/yyyy">
                  <c:v>42118</c:v>
                </c:pt>
                <c:pt idx="1680" formatCode="m/d/yyyy">
                  <c:v>42117</c:v>
                </c:pt>
                <c:pt idx="1681" formatCode="m/d/yyyy">
                  <c:v>42116</c:v>
                </c:pt>
                <c:pt idx="1682" formatCode="m/d/yyyy">
                  <c:v>42115</c:v>
                </c:pt>
                <c:pt idx="1683" formatCode="m/d/yyyy">
                  <c:v>42114</c:v>
                </c:pt>
                <c:pt idx="1684" formatCode="m/d/yyyy">
                  <c:v>42111</c:v>
                </c:pt>
                <c:pt idx="1685" formatCode="m/d/yyyy">
                  <c:v>42110</c:v>
                </c:pt>
                <c:pt idx="1686" formatCode="m/d/yyyy">
                  <c:v>42108</c:v>
                </c:pt>
                <c:pt idx="1687" formatCode="m/d/yyyy">
                  <c:v>42107</c:v>
                </c:pt>
                <c:pt idx="1688" formatCode="m/d/yyyy">
                  <c:v>42104</c:v>
                </c:pt>
                <c:pt idx="1689" formatCode="m/d/yyyy">
                  <c:v>42103</c:v>
                </c:pt>
                <c:pt idx="1690" formatCode="m/d/yyyy">
                  <c:v>42101</c:v>
                </c:pt>
                <c:pt idx="1691" formatCode="m/d/yyyy">
                  <c:v>42096</c:v>
                </c:pt>
                <c:pt idx="1692" formatCode="m/d/yyyy">
                  <c:v>42094</c:v>
                </c:pt>
                <c:pt idx="1693" formatCode="m/d/yyyy">
                  <c:v>42093</c:v>
                </c:pt>
                <c:pt idx="1694" formatCode="m/d/yyyy">
                  <c:v>42090</c:v>
                </c:pt>
                <c:pt idx="1695" formatCode="m/d/yyyy">
                  <c:v>42089</c:v>
                </c:pt>
                <c:pt idx="1696" formatCode="m/d/yyyy">
                  <c:v>42088</c:v>
                </c:pt>
                <c:pt idx="1697" formatCode="m/d/yyyy">
                  <c:v>42088</c:v>
                </c:pt>
                <c:pt idx="1698" formatCode="m/d/yyyy">
                  <c:v>42087</c:v>
                </c:pt>
                <c:pt idx="1699" formatCode="m/d/yyyy">
                  <c:v>42086</c:v>
                </c:pt>
                <c:pt idx="1700" formatCode="m/d/yyyy">
                  <c:v>42083</c:v>
                </c:pt>
                <c:pt idx="1701" formatCode="m/d/yyyy">
                  <c:v>42082</c:v>
                </c:pt>
                <c:pt idx="1702" formatCode="m/d/yyyy">
                  <c:v>42080</c:v>
                </c:pt>
                <c:pt idx="1703" formatCode="m/d/yyyy">
                  <c:v>42079</c:v>
                </c:pt>
                <c:pt idx="1704" formatCode="m/d/yyyy">
                  <c:v>42076</c:v>
                </c:pt>
                <c:pt idx="1705" formatCode="m/d/yyyy">
                  <c:v>42075</c:v>
                </c:pt>
                <c:pt idx="1706" formatCode="m/d/yyyy">
                  <c:v>42074</c:v>
                </c:pt>
                <c:pt idx="1707" formatCode="m/d/yyyy">
                  <c:v>42073</c:v>
                </c:pt>
                <c:pt idx="1708" formatCode="m/d/yyyy">
                  <c:v>42072</c:v>
                </c:pt>
                <c:pt idx="1709" formatCode="m/d/yyyy">
                  <c:v>42069</c:v>
                </c:pt>
                <c:pt idx="1710" formatCode="m/d/yyyy">
                  <c:v>42068</c:v>
                </c:pt>
                <c:pt idx="1711" formatCode="m/d/yyyy">
                  <c:v>42066</c:v>
                </c:pt>
                <c:pt idx="1712" formatCode="m/d/yyyy">
                  <c:v>42065</c:v>
                </c:pt>
                <c:pt idx="1713" formatCode="m/d/yyyy">
                  <c:v>42062</c:v>
                </c:pt>
                <c:pt idx="1714" formatCode="m/d/yyyy">
                  <c:v>42061</c:v>
                </c:pt>
                <c:pt idx="1715" formatCode="m/d/yyyy">
                  <c:v>42060</c:v>
                </c:pt>
                <c:pt idx="1716" formatCode="m/d/yyyy">
                  <c:v>42059</c:v>
                </c:pt>
                <c:pt idx="1717" formatCode="m/d/yyyy">
                  <c:v>42058</c:v>
                </c:pt>
                <c:pt idx="1718" formatCode="m/d/yyyy">
                  <c:v>42055</c:v>
                </c:pt>
                <c:pt idx="1719" formatCode="m/d/yyyy">
                  <c:v>42054</c:v>
                </c:pt>
                <c:pt idx="1720" formatCode="m/d/yyyy">
                  <c:v>42052</c:v>
                </c:pt>
                <c:pt idx="1721" formatCode="m/d/yyyy">
                  <c:v>42051</c:v>
                </c:pt>
                <c:pt idx="1722" formatCode="m/d/yyyy">
                  <c:v>42048</c:v>
                </c:pt>
                <c:pt idx="1723" formatCode="m/d/yyyy">
                  <c:v>42047</c:v>
                </c:pt>
                <c:pt idx="1724" formatCode="m/d/yyyy">
                  <c:v>42046</c:v>
                </c:pt>
                <c:pt idx="1725" formatCode="m/d/yyyy">
                  <c:v>42045</c:v>
                </c:pt>
                <c:pt idx="1726" formatCode="m/d/yyyy">
                  <c:v>42044</c:v>
                </c:pt>
                <c:pt idx="1727" formatCode="m/d/yyyy">
                  <c:v>42041</c:v>
                </c:pt>
                <c:pt idx="1728" formatCode="m/d/yyyy">
                  <c:v>42040</c:v>
                </c:pt>
                <c:pt idx="1729" formatCode="m/d/yyyy">
                  <c:v>42038</c:v>
                </c:pt>
                <c:pt idx="1730" formatCode="m/d/yyyy">
                  <c:v>42037</c:v>
                </c:pt>
                <c:pt idx="1731" formatCode="m/d/yyyy">
                  <c:v>42034</c:v>
                </c:pt>
                <c:pt idx="1732" formatCode="m/d/yyyy">
                  <c:v>42033</c:v>
                </c:pt>
                <c:pt idx="1733" formatCode="m/d/yyyy">
                  <c:v>42032</c:v>
                </c:pt>
                <c:pt idx="1734" formatCode="m/d/yyyy">
                  <c:v>42032</c:v>
                </c:pt>
                <c:pt idx="1735" formatCode="m/d/yyyy">
                  <c:v>42031</c:v>
                </c:pt>
                <c:pt idx="1736" formatCode="m/d/yyyy">
                  <c:v>42030</c:v>
                </c:pt>
                <c:pt idx="1737" formatCode="m/d/yyyy">
                  <c:v>42027</c:v>
                </c:pt>
                <c:pt idx="1738" formatCode="m/d/yyyy">
                  <c:v>42026</c:v>
                </c:pt>
                <c:pt idx="1739" formatCode="m/d/yyyy">
                  <c:v>42024</c:v>
                </c:pt>
                <c:pt idx="1740" formatCode="m/d/yyyy">
                  <c:v>42023</c:v>
                </c:pt>
                <c:pt idx="1741" formatCode="m/d/yyyy">
                  <c:v>42020</c:v>
                </c:pt>
                <c:pt idx="1742" formatCode="m/d/yyyy">
                  <c:v>42019</c:v>
                </c:pt>
                <c:pt idx="1743" formatCode="m/d/yyyy">
                  <c:v>42018</c:v>
                </c:pt>
                <c:pt idx="1744" formatCode="m/d/yyyy">
                  <c:v>42017</c:v>
                </c:pt>
                <c:pt idx="1745" formatCode="m/d/yyyy">
                  <c:v>42016</c:v>
                </c:pt>
                <c:pt idx="1746" formatCode="m/d/yyyy">
                  <c:v>42013</c:v>
                </c:pt>
                <c:pt idx="1747" formatCode="m/d/yyyy">
                  <c:v>42012</c:v>
                </c:pt>
                <c:pt idx="1748" formatCode="m/d/yyyy">
                  <c:v>41989</c:v>
                </c:pt>
                <c:pt idx="1749" formatCode="m/d/yyyy">
                  <c:v>41988</c:v>
                </c:pt>
                <c:pt idx="1750" formatCode="m/d/yyyy">
                  <c:v>41985</c:v>
                </c:pt>
                <c:pt idx="1751" formatCode="m/d/yyyy">
                  <c:v>41984</c:v>
                </c:pt>
                <c:pt idx="1752" formatCode="m/d/yyyy">
                  <c:v>41982</c:v>
                </c:pt>
                <c:pt idx="1753" formatCode="m/d/yyyy">
                  <c:v>41981</c:v>
                </c:pt>
                <c:pt idx="1754" formatCode="m/d/yyyy">
                  <c:v>41978</c:v>
                </c:pt>
                <c:pt idx="1755" formatCode="m/d/yyyy">
                  <c:v>41977</c:v>
                </c:pt>
                <c:pt idx="1756" formatCode="m/d/yyyy">
                  <c:v>41975</c:v>
                </c:pt>
                <c:pt idx="1757" formatCode="m/d/yyyy">
                  <c:v>41974</c:v>
                </c:pt>
                <c:pt idx="1758" formatCode="m/d/yyyy">
                  <c:v>41971</c:v>
                </c:pt>
                <c:pt idx="1759" formatCode="m/d/yyyy">
                  <c:v>41970</c:v>
                </c:pt>
                <c:pt idx="1760" formatCode="m/d/yyyy">
                  <c:v>41969</c:v>
                </c:pt>
                <c:pt idx="1761" formatCode="m/d/yyyy">
                  <c:v>41968</c:v>
                </c:pt>
                <c:pt idx="1762" formatCode="m/d/yyyy">
                  <c:v>41967</c:v>
                </c:pt>
                <c:pt idx="1763" formatCode="m/d/yyyy">
                  <c:v>41964</c:v>
                </c:pt>
                <c:pt idx="1764" formatCode="m/d/yyyy">
                  <c:v>41963</c:v>
                </c:pt>
                <c:pt idx="1765" formatCode="m/d/yyyy">
                  <c:v>41961</c:v>
                </c:pt>
                <c:pt idx="1766" formatCode="m/d/yyyy">
                  <c:v>41960</c:v>
                </c:pt>
                <c:pt idx="1767" formatCode="m/d/yyyy">
                  <c:v>41957</c:v>
                </c:pt>
                <c:pt idx="1768" formatCode="m/d/yyyy">
                  <c:v>41956</c:v>
                </c:pt>
                <c:pt idx="1769" formatCode="m/d/yyyy">
                  <c:v>41954</c:v>
                </c:pt>
                <c:pt idx="1770" formatCode="m/d/yyyy">
                  <c:v>41953</c:v>
                </c:pt>
                <c:pt idx="1771" formatCode="m/d/yyyy">
                  <c:v>41950</c:v>
                </c:pt>
                <c:pt idx="1772" formatCode="m/d/yyyy">
                  <c:v>41949</c:v>
                </c:pt>
                <c:pt idx="1773" formatCode="m/d/yyyy">
                  <c:v>41947</c:v>
                </c:pt>
                <c:pt idx="1774" formatCode="m/d/yyyy">
                  <c:v>41946</c:v>
                </c:pt>
                <c:pt idx="1775" formatCode="m/d/yyyy">
                  <c:v>41943</c:v>
                </c:pt>
                <c:pt idx="1776" formatCode="m/d/yyyy">
                  <c:v>41942</c:v>
                </c:pt>
                <c:pt idx="1777" formatCode="m/d/yyyy">
                  <c:v>41941</c:v>
                </c:pt>
                <c:pt idx="1778" formatCode="m/d/yyyy">
                  <c:v>41940</c:v>
                </c:pt>
                <c:pt idx="1779" formatCode="m/d/yyyy">
                  <c:v>41939</c:v>
                </c:pt>
                <c:pt idx="1780" formatCode="m/d/yyyy">
                  <c:v>41936</c:v>
                </c:pt>
                <c:pt idx="1781" formatCode="m/d/yyyy">
                  <c:v>41935</c:v>
                </c:pt>
                <c:pt idx="1782" formatCode="m/d/yyyy">
                  <c:v>41933</c:v>
                </c:pt>
                <c:pt idx="1783" formatCode="m/d/yyyy">
                  <c:v>41932</c:v>
                </c:pt>
                <c:pt idx="1784" formatCode="m/d/yyyy">
                  <c:v>41929</c:v>
                </c:pt>
                <c:pt idx="1785" formatCode="m/d/yyyy">
                  <c:v>41928</c:v>
                </c:pt>
                <c:pt idx="1786" formatCode="m/d/yyyy">
                  <c:v>41926</c:v>
                </c:pt>
                <c:pt idx="1787" formatCode="m/d/yyyy">
                  <c:v>41925</c:v>
                </c:pt>
                <c:pt idx="1788" formatCode="m/d/yyyy">
                  <c:v>41922</c:v>
                </c:pt>
                <c:pt idx="1789" formatCode="m/d/yyyy">
                  <c:v>41921</c:v>
                </c:pt>
                <c:pt idx="1790" formatCode="m/d/yyyy">
                  <c:v>41919</c:v>
                </c:pt>
                <c:pt idx="1791" formatCode="m/d/yyyy">
                  <c:v>41918</c:v>
                </c:pt>
                <c:pt idx="1792" formatCode="m/d/yyyy">
                  <c:v>41914</c:v>
                </c:pt>
                <c:pt idx="1793" formatCode="m/d/yyyy">
                  <c:v>41913</c:v>
                </c:pt>
                <c:pt idx="1794" formatCode="m/d/yyyy">
                  <c:v>41912</c:v>
                </c:pt>
                <c:pt idx="1795" formatCode="m/d/yyyy">
                  <c:v>41911</c:v>
                </c:pt>
                <c:pt idx="1796" formatCode="m/d/yyyy">
                  <c:v>41908</c:v>
                </c:pt>
                <c:pt idx="1797" formatCode="m/d/yyyy">
                  <c:v>41907</c:v>
                </c:pt>
                <c:pt idx="1798" formatCode="m/d/yyyy">
                  <c:v>41905</c:v>
                </c:pt>
                <c:pt idx="1799" formatCode="m/d/yyyy">
                  <c:v>41904</c:v>
                </c:pt>
                <c:pt idx="1800" formatCode="m/d/yyyy">
                  <c:v>41901</c:v>
                </c:pt>
                <c:pt idx="1801" formatCode="m/d/yyyy">
                  <c:v>41900</c:v>
                </c:pt>
                <c:pt idx="1802" formatCode="m/d/yyyy">
                  <c:v>41898</c:v>
                </c:pt>
                <c:pt idx="1803" formatCode="m/d/yyyy">
                  <c:v>41897</c:v>
                </c:pt>
                <c:pt idx="1804" formatCode="m/d/yyyy">
                  <c:v>41894</c:v>
                </c:pt>
                <c:pt idx="1805" formatCode="m/d/yyyy">
                  <c:v>41893</c:v>
                </c:pt>
                <c:pt idx="1806" formatCode="m/d/yyyy">
                  <c:v>41891</c:v>
                </c:pt>
                <c:pt idx="1807" formatCode="m/d/yyyy">
                  <c:v>41890</c:v>
                </c:pt>
                <c:pt idx="1808" formatCode="m/d/yyyy">
                  <c:v>41887</c:v>
                </c:pt>
                <c:pt idx="1809" formatCode="m/d/yyyy">
                  <c:v>41886</c:v>
                </c:pt>
                <c:pt idx="1810" formatCode="m/d/yyyy">
                  <c:v>41885</c:v>
                </c:pt>
                <c:pt idx="1811" formatCode="m/d/yyyy">
                  <c:v>41884</c:v>
                </c:pt>
                <c:pt idx="1812" formatCode="m/d/yyyy">
                  <c:v>41883</c:v>
                </c:pt>
                <c:pt idx="1813" formatCode="m/d/yyyy">
                  <c:v>41880</c:v>
                </c:pt>
                <c:pt idx="1814" formatCode="m/d/yyyy">
                  <c:v>41879</c:v>
                </c:pt>
                <c:pt idx="1815" formatCode="m/d/yyyy">
                  <c:v>41877</c:v>
                </c:pt>
                <c:pt idx="1816" formatCode="m/d/yyyy">
                  <c:v>41876</c:v>
                </c:pt>
                <c:pt idx="1817" formatCode="m/d/yyyy">
                  <c:v>41873</c:v>
                </c:pt>
                <c:pt idx="1818" formatCode="m/d/yyyy">
                  <c:v>41872</c:v>
                </c:pt>
                <c:pt idx="1819" formatCode="m/d/yyyy">
                  <c:v>41870</c:v>
                </c:pt>
                <c:pt idx="1820" formatCode="m/d/yyyy">
                  <c:v>41869</c:v>
                </c:pt>
                <c:pt idx="1821" formatCode="m/d/yyyy">
                  <c:v>41866</c:v>
                </c:pt>
                <c:pt idx="1822" formatCode="m/d/yyyy">
                  <c:v>41865</c:v>
                </c:pt>
                <c:pt idx="1823" formatCode="m/d/yyyy">
                  <c:v>41863</c:v>
                </c:pt>
                <c:pt idx="1824" formatCode="m/d/yyyy">
                  <c:v>41862</c:v>
                </c:pt>
                <c:pt idx="1825" formatCode="m/d/yyyy">
                  <c:v>41859</c:v>
                </c:pt>
                <c:pt idx="1826" formatCode="m/d/yyyy">
                  <c:v>41858</c:v>
                </c:pt>
                <c:pt idx="1827" formatCode="m/d/yyyy">
                  <c:v>41856</c:v>
                </c:pt>
                <c:pt idx="1828" formatCode="m/d/yyyy">
                  <c:v>41855</c:v>
                </c:pt>
                <c:pt idx="1829" formatCode="m/d/yyyy">
                  <c:v>41852</c:v>
                </c:pt>
                <c:pt idx="1830" formatCode="m/d/yyyy">
                  <c:v>41851</c:v>
                </c:pt>
                <c:pt idx="1831" formatCode="m/d/yyyy">
                  <c:v>41849</c:v>
                </c:pt>
                <c:pt idx="1832" formatCode="m/d/yyyy">
                  <c:v>41848</c:v>
                </c:pt>
                <c:pt idx="1833" formatCode="m/d/yyyy">
                  <c:v>41845</c:v>
                </c:pt>
                <c:pt idx="1834" formatCode="m/d/yyyy">
                  <c:v>41844</c:v>
                </c:pt>
                <c:pt idx="1835" formatCode="m/d/yyyy">
                  <c:v>41842</c:v>
                </c:pt>
                <c:pt idx="1836" formatCode="m/d/yyyy">
                  <c:v>41841</c:v>
                </c:pt>
                <c:pt idx="1837" formatCode="m/d/yyyy">
                  <c:v>41838</c:v>
                </c:pt>
                <c:pt idx="1838" formatCode="m/d/yyyy">
                  <c:v>41837</c:v>
                </c:pt>
                <c:pt idx="1839" formatCode="m/d/yyyy">
                  <c:v>41835</c:v>
                </c:pt>
                <c:pt idx="1840" formatCode="m/d/yyyy">
                  <c:v>41834</c:v>
                </c:pt>
                <c:pt idx="1841" formatCode="m/d/yyyy">
                  <c:v>41831</c:v>
                </c:pt>
                <c:pt idx="1842" formatCode="m/d/yyyy">
                  <c:v>41830</c:v>
                </c:pt>
                <c:pt idx="1843" formatCode="m/d/yyyy">
                  <c:v>41828</c:v>
                </c:pt>
                <c:pt idx="1844" formatCode="m/d/yyyy">
                  <c:v>41827</c:v>
                </c:pt>
                <c:pt idx="1845" formatCode="m/d/yyyy">
                  <c:v>41824</c:v>
                </c:pt>
                <c:pt idx="1846" formatCode="m/d/yyyy">
                  <c:v>41823</c:v>
                </c:pt>
                <c:pt idx="1847" formatCode="m/d/yyyy">
                  <c:v>41821</c:v>
                </c:pt>
                <c:pt idx="1848" formatCode="m/d/yyyy">
                  <c:v>41820</c:v>
                </c:pt>
                <c:pt idx="1849" formatCode="m/d/yyyy">
                  <c:v>41817</c:v>
                </c:pt>
                <c:pt idx="1850" formatCode="m/d/yyyy">
                  <c:v>41816</c:v>
                </c:pt>
                <c:pt idx="1851" formatCode="m/d/yyyy">
                  <c:v>41814</c:v>
                </c:pt>
                <c:pt idx="1852" formatCode="m/d/yyyy">
                  <c:v>41813</c:v>
                </c:pt>
                <c:pt idx="1853" formatCode="m/d/yyyy">
                  <c:v>41810</c:v>
                </c:pt>
                <c:pt idx="1854" formatCode="m/d/yyyy">
                  <c:v>41809</c:v>
                </c:pt>
                <c:pt idx="1855" formatCode="m/d/yyyy">
                  <c:v>41807</c:v>
                </c:pt>
                <c:pt idx="1856" formatCode="m/d/yyyy">
                  <c:v>41806</c:v>
                </c:pt>
                <c:pt idx="1857" formatCode="m/d/yyyy">
                  <c:v>41803</c:v>
                </c:pt>
                <c:pt idx="1858" formatCode="m/d/yyyy">
                  <c:v>41802</c:v>
                </c:pt>
                <c:pt idx="1859" formatCode="m/d/yyyy">
                  <c:v>41800</c:v>
                </c:pt>
                <c:pt idx="1860" formatCode="m/d/yyyy">
                  <c:v>41796</c:v>
                </c:pt>
                <c:pt idx="1861" formatCode="m/d/yyyy">
                  <c:v>41795</c:v>
                </c:pt>
                <c:pt idx="1862" formatCode="m/d/yyyy">
                  <c:v>41793</c:v>
                </c:pt>
                <c:pt idx="1863" formatCode="m/d/yyyy">
                  <c:v>41792</c:v>
                </c:pt>
                <c:pt idx="1864" formatCode="m/d/yyyy">
                  <c:v>41789</c:v>
                </c:pt>
                <c:pt idx="1865" formatCode="m/d/yyyy">
                  <c:v>41786</c:v>
                </c:pt>
                <c:pt idx="1866" formatCode="m/d/yyyy">
                  <c:v>41785</c:v>
                </c:pt>
                <c:pt idx="1867" formatCode="m/d/yyyy">
                  <c:v>41782</c:v>
                </c:pt>
                <c:pt idx="1868" formatCode="m/d/yyyy">
                  <c:v>41781</c:v>
                </c:pt>
                <c:pt idx="1869" formatCode="m/d/yyyy">
                  <c:v>41779</c:v>
                </c:pt>
                <c:pt idx="1870" formatCode="m/d/yyyy">
                  <c:v>41778</c:v>
                </c:pt>
                <c:pt idx="1871" formatCode="m/d/yyyy">
                  <c:v>41775</c:v>
                </c:pt>
                <c:pt idx="1872" formatCode="m/d/yyyy">
                  <c:v>41774</c:v>
                </c:pt>
                <c:pt idx="1873" formatCode="m/d/yyyy">
                  <c:v>41772</c:v>
                </c:pt>
                <c:pt idx="1874" formatCode="m/d/yyyy">
                  <c:v>41771</c:v>
                </c:pt>
                <c:pt idx="1875" formatCode="m/d/yyyy">
                  <c:v>41768</c:v>
                </c:pt>
                <c:pt idx="1876" formatCode="m/d/yyyy">
                  <c:v>41767</c:v>
                </c:pt>
                <c:pt idx="1877" formatCode="m/d/yyyy">
                  <c:v>41765</c:v>
                </c:pt>
                <c:pt idx="1878" formatCode="m/d/yyyy">
                  <c:v>41764</c:v>
                </c:pt>
                <c:pt idx="1879" formatCode="m/d/yyyy">
                  <c:v>41761</c:v>
                </c:pt>
                <c:pt idx="1880" formatCode="m/d/yyyy">
                  <c:v>41758</c:v>
                </c:pt>
                <c:pt idx="1881" formatCode="m/d/yyyy">
                  <c:v>41757</c:v>
                </c:pt>
                <c:pt idx="1882" formatCode="m/d/yyyy">
                  <c:v>41754</c:v>
                </c:pt>
                <c:pt idx="1883" formatCode="m/d/yyyy">
                  <c:v>41753</c:v>
                </c:pt>
                <c:pt idx="1884" formatCode="m/d/yyyy">
                  <c:v>41751</c:v>
                </c:pt>
                <c:pt idx="1885" formatCode="m/d/yyyy">
                  <c:v>41746</c:v>
                </c:pt>
                <c:pt idx="1886" formatCode="m/d/yyyy">
                  <c:v>41744</c:v>
                </c:pt>
                <c:pt idx="1887" formatCode="m/d/yyyy">
                  <c:v>41743</c:v>
                </c:pt>
                <c:pt idx="1888" formatCode="m/d/yyyy">
                  <c:v>41740</c:v>
                </c:pt>
                <c:pt idx="1889" formatCode="m/d/yyyy">
                  <c:v>41739</c:v>
                </c:pt>
                <c:pt idx="1890" formatCode="m/d/yyyy">
                  <c:v>41737</c:v>
                </c:pt>
                <c:pt idx="1891" formatCode="m/d/yyyy">
                  <c:v>41736</c:v>
                </c:pt>
                <c:pt idx="1892" formatCode="m/d/yyyy">
                  <c:v>41733</c:v>
                </c:pt>
                <c:pt idx="1893" formatCode="m/d/yyyy">
                  <c:v>41732</c:v>
                </c:pt>
                <c:pt idx="1894" formatCode="m/d/yyyy">
                  <c:v>41730</c:v>
                </c:pt>
                <c:pt idx="1895" formatCode="m/d/yyyy">
                  <c:v>41729</c:v>
                </c:pt>
                <c:pt idx="1896" formatCode="m/d/yyyy">
                  <c:v>41726</c:v>
                </c:pt>
                <c:pt idx="1897" formatCode="m/d/yyyy">
                  <c:v>41725</c:v>
                </c:pt>
                <c:pt idx="1898" formatCode="m/d/yyyy">
                  <c:v>41723</c:v>
                </c:pt>
                <c:pt idx="1899" formatCode="m/d/yyyy">
                  <c:v>41722</c:v>
                </c:pt>
                <c:pt idx="1900" formatCode="m/d/yyyy">
                  <c:v>41719</c:v>
                </c:pt>
                <c:pt idx="1901" formatCode="m/d/yyyy">
                  <c:v>41718</c:v>
                </c:pt>
                <c:pt idx="1902" formatCode="m/d/yyyy">
                  <c:v>41716</c:v>
                </c:pt>
                <c:pt idx="1903" formatCode="m/d/yyyy">
                  <c:v>41715</c:v>
                </c:pt>
                <c:pt idx="1904" formatCode="m/d/yyyy">
                  <c:v>41712</c:v>
                </c:pt>
                <c:pt idx="1905" formatCode="m/d/yyyy">
                  <c:v>41711</c:v>
                </c:pt>
                <c:pt idx="1906" formatCode="m/d/yyyy">
                  <c:v>41709</c:v>
                </c:pt>
                <c:pt idx="1907" formatCode="m/d/yyyy">
                  <c:v>41708</c:v>
                </c:pt>
                <c:pt idx="1908" formatCode="m/d/yyyy">
                  <c:v>41705</c:v>
                </c:pt>
                <c:pt idx="1909" formatCode="m/d/yyyy">
                  <c:v>41704</c:v>
                </c:pt>
                <c:pt idx="1910" formatCode="m/d/yyyy">
                  <c:v>41703</c:v>
                </c:pt>
                <c:pt idx="1911" formatCode="m/d/yyyy">
                  <c:v>41702</c:v>
                </c:pt>
                <c:pt idx="1912" formatCode="m/d/yyyy">
                  <c:v>41701</c:v>
                </c:pt>
                <c:pt idx="1913" formatCode="m/d/yyyy">
                  <c:v>41698</c:v>
                </c:pt>
                <c:pt idx="1914" formatCode="m/d/yyyy">
                  <c:v>41697</c:v>
                </c:pt>
                <c:pt idx="1915" formatCode="m/d/yyyy">
                  <c:v>41695</c:v>
                </c:pt>
                <c:pt idx="1916" formatCode="m/d/yyyy">
                  <c:v>41694</c:v>
                </c:pt>
                <c:pt idx="1917" formatCode="m/d/yyyy">
                  <c:v>41691</c:v>
                </c:pt>
                <c:pt idx="1918" formatCode="m/d/yyyy">
                  <c:v>41690</c:v>
                </c:pt>
                <c:pt idx="1919" formatCode="m/d/yyyy">
                  <c:v>41688</c:v>
                </c:pt>
                <c:pt idx="1920" formatCode="m/d/yyyy">
                  <c:v>41687</c:v>
                </c:pt>
                <c:pt idx="1921" formatCode="m/d/yyyy">
                  <c:v>41684</c:v>
                </c:pt>
                <c:pt idx="1922" formatCode="m/d/yyyy">
                  <c:v>41683</c:v>
                </c:pt>
                <c:pt idx="1923" formatCode="m/d/yyyy">
                  <c:v>41681</c:v>
                </c:pt>
                <c:pt idx="1924" formatCode="m/d/yyyy">
                  <c:v>41680</c:v>
                </c:pt>
                <c:pt idx="1925" formatCode="m/d/yyyy">
                  <c:v>41677</c:v>
                </c:pt>
                <c:pt idx="1926" formatCode="m/d/yyyy">
                  <c:v>41676</c:v>
                </c:pt>
                <c:pt idx="1927" formatCode="m/d/yyyy">
                  <c:v>41675</c:v>
                </c:pt>
                <c:pt idx="1928" formatCode="m/d/yyyy">
                  <c:v>41674</c:v>
                </c:pt>
                <c:pt idx="1929" formatCode="m/d/yyyy">
                  <c:v>41673</c:v>
                </c:pt>
                <c:pt idx="1930" formatCode="m/d/yyyy">
                  <c:v>41670</c:v>
                </c:pt>
                <c:pt idx="1931" formatCode="m/d/yyyy">
                  <c:v>41669</c:v>
                </c:pt>
                <c:pt idx="1932" formatCode="m/d/yyyy">
                  <c:v>41667</c:v>
                </c:pt>
                <c:pt idx="1933" formatCode="m/d/yyyy">
                  <c:v>41666</c:v>
                </c:pt>
                <c:pt idx="1934" formatCode="m/d/yyyy">
                  <c:v>41663</c:v>
                </c:pt>
                <c:pt idx="1935" formatCode="m/d/yyyy">
                  <c:v>41662</c:v>
                </c:pt>
                <c:pt idx="1936" formatCode="m/d/yyyy">
                  <c:v>41660</c:v>
                </c:pt>
                <c:pt idx="1937" formatCode="m/d/yyyy">
                  <c:v>41659</c:v>
                </c:pt>
                <c:pt idx="1938" formatCode="m/d/yyyy">
                  <c:v>41656</c:v>
                </c:pt>
                <c:pt idx="1939" formatCode="m/d/yyyy">
                  <c:v>41655</c:v>
                </c:pt>
                <c:pt idx="1940" formatCode="m/d/yyyy">
                  <c:v>41653</c:v>
                </c:pt>
                <c:pt idx="1941" formatCode="m/d/yyyy">
                  <c:v>41652</c:v>
                </c:pt>
                <c:pt idx="1942" formatCode="m/d/yyyy">
                  <c:v>41649</c:v>
                </c:pt>
                <c:pt idx="1943" formatCode="m/d/yyyy">
                  <c:v>41648</c:v>
                </c:pt>
                <c:pt idx="1944" formatCode="m/d/yyyy">
                  <c:v>41647</c:v>
                </c:pt>
                <c:pt idx="1945" formatCode="m/d/yyyy">
                  <c:v>41646</c:v>
                </c:pt>
                <c:pt idx="1946" formatCode="m/d/yyyy">
                  <c:v>41625</c:v>
                </c:pt>
                <c:pt idx="1947" formatCode="m/d/yyyy">
                  <c:v>41624</c:v>
                </c:pt>
                <c:pt idx="1948" formatCode="m/d/yyyy">
                  <c:v>41624</c:v>
                </c:pt>
                <c:pt idx="1949" formatCode="m/d/yyyy">
                  <c:v>41621</c:v>
                </c:pt>
                <c:pt idx="1950" formatCode="m/d/yyyy">
                  <c:v>41620</c:v>
                </c:pt>
                <c:pt idx="1951" formatCode="m/d/yyyy">
                  <c:v>41618</c:v>
                </c:pt>
                <c:pt idx="1952" formatCode="m/d/yyyy">
                  <c:v>41617</c:v>
                </c:pt>
                <c:pt idx="1953" formatCode="m/d/yyyy">
                  <c:v>41617</c:v>
                </c:pt>
                <c:pt idx="1954" formatCode="m/d/yyyy">
                  <c:v>41614</c:v>
                </c:pt>
                <c:pt idx="1955" formatCode="m/d/yyyy">
                  <c:v>41613</c:v>
                </c:pt>
                <c:pt idx="1956" formatCode="m/d/yyyy">
                  <c:v>41611</c:v>
                </c:pt>
                <c:pt idx="1957" formatCode="m/d/yyyy">
                  <c:v>41610</c:v>
                </c:pt>
                <c:pt idx="1958" formatCode="m/d/yyyy">
                  <c:v>41610</c:v>
                </c:pt>
                <c:pt idx="1959" formatCode="m/d/yyyy">
                  <c:v>41607</c:v>
                </c:pt>
                <c:pt idx="1960" formatCode="m/d/yyyy">
                  <c:v>41606</c:v>
                </c:pt>
                <c:pt idx="1961" formatCode="m/d/yyyy">
                  <c:v>41604</c:v>
                </c:pt>
                <c:pt idx="1962" formatCode="m/d/yyyy">
                  <c:v>41603</c:v>
                </c:pt>
                <c:pt idx="1963" formatCode="m/d/yyyy">
                  <c:v>41603</c:v>
                </c:pt>
                <c:pt idx="1964" formatCode="m/d/yyyy">
                  <c:v>41600</c:v>
                </c:pt>
                <c:pt idx="1965" formatCode="m/d/yyyy">
                  <c:v>41599</c:v>
                </c:pt>
                <c:pt idx="1966" formatCode="m/d/yyyy">
                  <c:v>41597</c:v>
                </c:pt>
                <c:pt idx="1967" formatCode="m/d/yyyy">
                  <c:v>41596</c:v>
                </c:pt>
                <c:pt idx="1968" formatCode="m/d/yyyy">
                  <c:v>41596</c:v>
                </c:pt>
                <c:pt idx="1969" formatCode="m/d/yyyy">
                  <c:v>41593</c:v>
                </c:pt>
                <c:pt idx="1970" formatCode="m/d/yyyy">
                  <c:v>41592</c:v>
                </c:pt>
                <c:pt idx="1971" formatCode="m/d/yyyy">
                  <c:v>41590</c:v>
                </c:pt>
                <c:pt idx="1972" formatCode="m/d/yyyy">
                  <c:v>41589</c:v>
                </c:pt>
                <c:pt idx="1973" formatCode="m/d/yyyy">
                  <c:v>41589</c:v>
                </c:pt>
                <c:pt idx="1974" formatCode="m/d/yyyy">
                  <c:v>41586</c:v>
                </c:pt>
                <c:pt idx="1975" formatCode="m/d/yyyy">
                  <c:v>41585</c:v>
                </c:pt>
                <c:pt idx="1976" formatCode="m/d/yyyy">
                  <c:v>41583</c:v>
                </c:pt>
                <c:pt idx="1977" formatCode="m/d/yyyy">
                  <c:v>41582</c:v>
                </c:pt>
                <c:pt idx="1978" formatCode="m/d/yyyy">
                  <c:v>41582</c:v>
                </c:pt>
                <c:pt idx="1979" formatCode="m/d/yyyy">
                  <c:v>41579</c:v>
                </c:pt>
                <c:pt idx="1980" formatCode="m/d/yyyy">
                  <c:v>41578</c:v>
                </c:pt>
                <c:pt idx="1981" formatCode="m/d/yyyy">
                  <c:v>41576</c:v>
                </c:pt>
                <c:pt idx="1982" formatCode="m/d/yyyy">
                  <c:v>41575</c:v>
                </c:pt>
                <c:pt idx="1983" formatCode="m/d/yyyy">
                  <c:v>41575</c:v>
                </c:pt>
                <c:pt idx="1984" formatCode="m/d/yyyy">
                  <c:v>41572</c:v>
                </c:pt>
                <c:pt idx="1985" formatCode="m/d/yyyy">
                  <c:v>41571</c:v>
                </c:pt>
                <c:pt idx="1986" formatCode="m/d/yyyy">
                  <c:v>41569</c:v>
                </c:pt>
                <c:pt idx="1987" formatCode="m/d/yyyy">
                  <c:v>41568</c:v>
                </c:pt>
                <c:pt idx="1988" formatCode="m/d/yyyy">
                  <c:v>41568</c:v>
                </c:pt>
                <c:pt idx="1989" formatCode="m/d/yyyy">
                  <c:v>41565</c:v>
                </c:pt>
                <c:pt idx="1990" formatCode="m/d/yyyy">
                  <c:v>41564</c:v>
                </c:pt>
                <c:pt idx="1991" formatCode="m/d/yyyy">
                  <c:v>41562</c:v>
                </c:pt>
                <c:pt idx="1992" formatCode="m/d/yyyy">
                  <c:v>41561</c:v>
                </c:pt>
                <c:pt idx="1993" formatCode="m/d/yyyy">
                  <c:v>41561</c:v>
                </c:pt>
                <c:pt idx="1994" formatCode="m/d/yyyy">
                  <c:v>41558</c:v>
                </c:pt>
                <c:pt idx="1995" formatCode="m/d/yyyy">
                  <c:v>41557</c:v>
                </c:pt>
                <c:pt idx="1996" formatCode="m/d/yyyy">
                  <c:v>41555</c:v>
                </c:pt>
                <c:pt idx="1997" formatCode="m/d/yyyy">
                  <c:v>41554</c:v>
                </c:pt>
                <c:pt idx="1998" formatCode="m/d/yyyy">
                  <c:v>41554</c:v>
                </c:pt>
                <c:pt idx="1999" formatCode="m/d/yyyy">
                  <c:v>41551</c:v>
                </c:pt>
                <c:pt idx="2000" formatCode="m/d/yyyy">
                  <c:v>41548</c:v>
                </c:pt>
                <c:pt idx="2001" formatCode="m/d/yyyy">
                  <c:v>41547</c:v>
                </c:pt>
                <c:pt idx="2002" formatCode="m/d/yyyy">
                  <c:v>41547</c:v>
                </c:pt>
                <c:pt idx="2003" formatCode="m/d/yyyy">
                  <c:v>41544</c:v>
                </c:pt>
                <c:pt idx="2004" formatCode="m/d/yyyy">
                  <c:v>41543</c:v>
                </c:pt>
                <c:pt idx="2005" formatCode="m/d/yyyy">
                  <c:v>41541</c:v>
                </c:pt>
                <c:pt idx="2006" formatCode="m/d/yyyy">
                  <c:v>41540</c:v>
                </c:pt>
                <c:pt idx="2007" formatCode="m/d/yyyy">
                  <c:v>41540</c:v>
                </c:pt>
                <c:pt idx="2008" formatCode="m/d/yyyy">
                  <c:v>41537</c:v>
                </c:pt>
                <c:pt idx="2009" formatCode="m/d/yyyy">
                  <c:v>41536</c:v>
                </c:pt>
                <c:pt idx="2010" formatCode="m/d/yyyy">
                  <c:v>41534</c:v>
                </c:pt>
                <c:pt idx="2011" formatCode="m/d/yyyy">
                  <c:v>41533</c:v>
                </c:pt>
                <c:pt idx="2012" formatCode="m/d/yyyy">
                  <c:v>41533</c:v>
                </c:pt>
                <c:pt idx="2013" formatCode="m/d/yyyy">
                  <c:v>41530</c:v>
                </c:pt>
                <c:pt idx="2014" formatCode="m/d/yyyy">
                  <c:v>41529</c:v>
                </c:pt>
                <c:pt idx="2015" formatCode="m/d/yyyy">
                  <c:v>41527</c:v>
                </c:pt>
                <c:pt idx="2016" formatCode="m/d/yyyy">
                  <c:v>41526</c:v>
                </c:pt>
                <c:pt idx="2017" formatCode="m/d/yyyy">
                  <c:v>41523</c:v>
                </c:pt>
                <c:pt idx="2018" formatCode="m/d/yyyy">
                  <c:v>41522</c:v>
                </c:pt>
                <c:pt idx="2019" formatCode="m/d/yyyy">
                  <c:v>41520</c:v>
                </c:pt>
                <c:pt idx="2020" formatCode="m/d/yyyy">
                  <c:v>41519</c:v>
                </c:pt>
                <c:pt idx="2021" formatCode="m/d/yyyy">
                  <c:v>41516</c:v>
                </c:pt>
                <c:pt idx="2022" formatCode="m/d/yyyy">
                  <c:v>41515</c:v>
                </c:pt>
                <c:pt idx="2023" formatCode="m/d/yyyy">
                  <c:v>41513</c:v>
                </c:pt>
                <c:pt idx="2024" formatCode="m/d/yyyy">
                  <c:v>41509</c:v>
                </c:pt>
                <c:pt idx="2025" formatCode="m/d/yyyy">
                  <c:v>41508</c:v>
                </c:pt>
                <c:pt idx="2026" formatCode="m/d/yyyy">
                  <c:v>41506</c:v>
                </c:pt>
                <c:pt idx="2027" formatCode="m/d/yyyy">
                  <c:v>41505</c:v>
                </c:pt>
                <c:pt idx="2028" formatCode="m/d/yyyy">
                  <c:v>41502</c:v>
                </c:pt>
                <c:pt idx="2029" formatCode="m/d/yyyy">
                  <c:v>41499</c:v>
                </c:pt>
                <c:pt idx="2030" formatCode="m/d/yyyy">
                  <c:v>41498</c:v>
                </c:pt>
                <c:pt idx="2031" formatCode="m/d/yyyy">
                  <c:v>41495</c:v>
                </c:pt>
                <c:pt idx="2032" formatCode="m/d/yyyy">
                  <c:v>41494</c:v>
                </c:pt>
                <c:pt idx="2033" formatCode="m/d/yyyy">
                  <c:v>41492</c:v>
                </c:pt>
                <c:pt idx="2034" formatCode="m/d/yyyy">
                  <c:v>41491</c:v>
                </c:pt>
                <c:pt idx="2035" formatCode="m/d/yyyy">
                  <c:v>41488</c:v>
                </c:pt>
                <c:pt idx="2036" formatCode="m/d/yyyy">
                  <c:v>41487</c:v>
                </c:pt>
                <c:pt idx="2037" formatCode="m/d/yyyy">
                  <c:v>41485</c:v>
                </c:pt>
                <c:pt idx="2038" formatCode="m/d/yyyy">
                  <c:v>41484</c:v>
                </c:pt>
                <c:pt idx="2039" formatCode="m/d/yyyy">
                  <c:v>41481</c:v>
                </c:pt>
                <c:pt idx="2040" formatCode="m/d/yyyy">
                  <c:v>41480</c:v>
                </c:pt>
                <c:pt idx="2041" formatCode="m/d/yyyy">
                  <c:v>41478</c:v>
                </c:pt>
                <c:pt idx="2042" formatCode="m/d/yyyy">
                  <c:v>41477</c:v>
                </c:pt>
                <c:pt idx="2043" formatCode="m/d/yyyy">
                  <c:v>41474</c:v>
                </c:pt>
                <c:pt idx="2044" formatCode="m/d/yyyy">
                  <c:v>41473</c:v>
                </c:pt>
                <c:pt idx="2045" formatCode="m/d/yyyy">
                  <c:v>41471</c:v>
                </c:pt>
                <c:pt idx="2046" formatCode="m/d/yyyy">
                  <c:v>41470</c:v>
                </c:pt>
                <c:pt idx="2047" formatCode="m/d/yyyy">
                  <c:v>41467</c:v>
                </c:pt>
                <c:pt idx="2048" formatCode="m/d/yyyy">
                  <c:v>41466</c:v>
                </c:pt>
                <c:pt idx="2049" formatCode="m/d/yyyy">
                  <c:v>41464</c:v>
                </c:pt>
                <c:pt idx="2050" formatCode="m/d/yyyy">
                  <c:v>41463</c:v>
                </c:pt>
                <c:pt idx="2051" formatCode="m/d/yyyy">
                  <c:v>41460</c:v>
                </c:pt>
                <c:pt idx="2052" formatCode="m/d/yyyy">
                  <c:v>41459</c:v>
                </c:pt>
                <c:pt idx="2053" formatCode="m/d/yyyy">
                  <c:v>41457</c:v>
                </c:pt>
                <c:pt idx="2054" formatCode="m/d/yyyy">
                  <c:v>41456</c:v>
                </c:pt>
                <c:pt idx="2055" formatCode="m/d/yyyy">
                  <c:v>41453</c:v>
                </c:pt>
                <c:pt idx="2056" formatCode="m/d/yyyy">
                  <c:v>41452</c:v>
                </c:pt>
                <c:pt idx="2057" formatCode="m/d/yyyy">
                  <c:v>41450</c:v>
                </c:pt>
                <c:pt idx="2058" formatCode="m/d/yyyy">
                  <c:v>41449</c:v>
                </c:pt>
                <c:pt idx="2059" formatCode="m/d/yyyy">
                  <c:v>41446</c:v>
                </c:pt>
                <c:pt idx="2060" formatCode="m/d/yyyy">
                  <c:v>41445</c:v>
                </c:pt>
                <c:pt idx="2061" formatCode="m/d/yyyy">
                  <c:v>41443</c:v>
                </c:pt>
                <c:pt idx="2062" formatCode="m/d/yyyy">
                  <c:v>41442</c:v>
                </c:pt>
                <c:pt idx="2063" formatCode="m/d/yyyy">
                  <c:v>41439</c:v>
                </c:pt>
                <c:pt idx="2064" formatCode="m/d/yyyy">
                  <c:v>41438</c:v>
                </c:pt>
                <c:pt idx="2065" formatCode="m/d/yyyy">
                  <c:v>41436</c:v>
                </c:pt>
                <c:pt idx="2066" formatCode="m/d/yyyy">
                  <c:v>41435</c:v>
                </c:pt>
                <c:pt idx="2067" formatCode="m/d/yyyy">
                  <c:v>41432</c:v>
                </c:pt>
                <c:pt idx="2068" formatCode="m/d/yyyy">
                  <c:v>41431</c:v>
                </c:pt>
                <c:pt idx="2069" formatCode="m/d/yyyy">
                  <c:v>41429</c:v>
                </c:pt>
                <c:pt idx="2070" formatCode="m/d/yyyy">
                  <c:v>41428</c:v>
                </c:pt>
                <c:pt idx="2071" formatCode="m/d/yyyy">
                  <c:v>41425</c:v>
                </c:pt>
                <c:pt idx="2072" formatCode="m/d/yyyy">
                  <c:v>41424</c:v>
                </c:pt>
                <c:pt idx="2073" formatCode="m/d/yyyy">
                  <c:v>41422</c:v>
                </c:pt>
                <c:pt idx="2074" formatCode="m/d/yyyy">
                  <c:v>41421</c:v>
                </c:pt>
                <c:pt idx="2075" formatCode="m/d/yyyy">
                  <c:v>41418</c:v>
                </c:pt>
                <c:pt idx="2076" formatCode="m/d/yyyy">
                  <c:v>41417</c:v>
                </c:pt>
                <c:pt idx="2077" formatCode="m/d/yyyy">
                  <c:v>41415</c:v>
                </c:pt>
                <c:pt idx="2078" formatCode="m/d/yyyy">
                  <c:v>41411</c:v>
                </c:pt>
                <c:pt idx="2079" formatCode="m/d/yyyy">
                  <c:v>41410</c:v>
                </c:pt>
                <c:pt idx="2080" formatCode="m/d/yyyy">
                  <c:v>41408</c:v>
                </c:pt>
                <c:pt idx="2081" formatCode="m/d/yyyy">
                  <c:v>41407</c:v>
                </c:pt>
                <c:pt idx="2082" formatCode="m/d/yyyy">
                  <c:v>41404</c:v>
                </c:pt>
                <c:pt idx="2083" formatCode="m/d/yyyy">
                  <c:v>41401</c:v>
                </c:pt>
                <c:pt idx="2084" formatCode="m/d/yyyy">
                  <c:v>41400</c:v>
                </c:pt>
                <c:pt idx="2085" formatCode="m/d/yyyy">
                  <c:v>41397</c:v>
                </c:pt>
                <c:pt idx="2086" formatCode="m/d/yyyy">
                  <c:v>41396</c:v>
                </c:pt>
                <c:pt idx="2087" formatCode="m/d/yyyy">
                  <c:v>41394</c:v>
                </c:pt>
                <c:pt idx="2088" formatCode="m/d/yyyy">
                  <c:v>41393</c:v>
                </c:pt>
                <c:pt idx="2089" formatCode="m/d/yyyy">
                  <c:v>41390</c:v>
                </c:pt>
                <c:pt idx="2090" formatCode="m/d/yyyy">
                  <c:v>41389</c:v>
                </c:pt>
                <c:pt idx="2091" formatCode="m/d/yyyy">
                  <c:v>41389</c:v>
                </c:pt>
                <c:pt idx="2092" formatCode="m/d/yyyy">
                  <c:v>41388</c:v>
                </c:pt>
                <c:pt idx="2093" formatCode="m/d/yyyy">
                  <c:v>41387</c:v>
                </c:pt>
                <c:pt idx="2094" formatCode="m/d/yyyy">
                  <c:v>41387</c:v>
                </c:pt>
                <c:pt idx="2095" formatCode="m/d/yyyy">
                  <c:v>41386</c:v>
                </c:pt>
                <c:pt idx="2096" formatCode="m/d/yyyy">
                  <c:v>41383</c:v>
                </c:pt>
                <c:pt idx="2097" formatCode="m/d/yyyy">
                  <c:v>41382</c:v>
                </c:pt>
                <c:pt idx="2098" formatCode="m/d/yyyy">
                  <c:v>41380</c:v>
                </c:pt>
                <c:pt idx="2099" formatCode="m/d/yyyy">
                  <c:v>41379</c:v>
                </c:pt>
                <c:pt idx="2100" formatCode="m/d/yyyy">
                  <c:v>41376</c:v>
                </c:pt>
                <c:pt idx="2101" formatCode="m/d/yyyy">
                  <c:v>41375</c:v>
                </c:pt>
                <c:pt idx="2102" formatCode="m/d/yyyy">
                  <c:v>41373</c:v>
                </c:pt>
                <c:pt idx="2103" formatCode="m/d/yyyy">
                  <c:v>41372</c:v>
                </c:pt>
                <c:pt idx="2104" formatCode="m/d/yyyy">
                  <c:v>41369</c:v>
                </c:pt>
                <c:pt idx="2105" formatCode="m/d/yyyy">
                  <c:v>41368</c:v>
                </c:pt>
                <c:pt idx="2106" formatCode="m/d/yyyy">
                  <c:v>41366</c:v>
                </c:pt>
                <c:pt idx="2107" formatCode="m/d/yyyy">
                  <c:v>41361</c:v>
                </c:pt>
                <c:pt idx="2108" formatCode="m/d/yyyy">
                  <c:v>41359</c:v>
                </c:pt>
                <c:pt idx="2109" formatCode="m/d/yyyy">
                  <c:v>41359</c:v>
                </c:pt>
                <c:pt idx="2110" formatCode="m/d/yyyy">
                  <c:v>41358</c:v>
                </c:pt>
                <c:pt idx="2111" formatCode="m/d/yyyy">
                  <c:v>41355</c:v>
                </c:pt>
                <c:pt idx="2112" formatCode="m/d/yyyy">
                  <c:v>41354</c:v>
                </c:pt>
                <c:pt idx="2113" formatCode="m/d/yyyy">
                  <c:v>41353</c:v>
                </c:pt>
                <c:pt idx="2114" formatCode="m/d/yyyy">
                  <c:v>41352</c:v>
                </c:pt>
                <c:pt idx="2115" formatCode="m/d/yyyy">
                  <c:v>41352</c:v>
                </c:pt>
                <c:pt idx="2116" formatCode="m/d/yyyy">
                  <c:v>41351</c:v>
                </c:pt>
                <c:pt idx="2117" formatCode="m/d/yyyy">
                  <c:v>41348</c:v>
                </c:pt>
                <c:pt idx="2118" formatCode="m/d/yyyy">
                  <c:v>41347</c:v>
                </c:pt>
                <c:pt idx="2119" formatCode="m/d/yyyy">
                  <c:v>41345</c:v>
                </c:pt>
                <c:pt idx="2120" formatCode="m/d/yyyy">
                  <c:v>41344</c:v>
                </c:pt>
                <c:pt idx="2121" formatCode="m/d/yyyy">
                  <c:v>41341</c:v>
                </c:pt>
                <c:pt idx="2122" formatCode="m/d/yyyy">
                  <c:v>41340</c:v>
                </c:pt>
                <c:pt idx="2123" formatCode="m/d/yyyy">
                  <c:v>41338</c:v>
                </c:pt>
                <c:pt idx="2124" formatCode="m/d/yyyy">
                  <c:v>41338</c:v>
                </c:pt>
                <c:pt idx="2125" formatCode="m/d/yyyy">
                  <c:v>41337</c:v>
                </c:pt>
                <c:pt idx="2126" formatCode="m/d/yyyy">
                  <c:v>41334</c:v>
                </c:pt>
                <c:pt idx="2127" formatCode="m/d/yyyy">
                  <c:v>41333</c:v>
                </c:pt>
                <c:pt idx="2128" formatCode="m/d/yyyy">
                  <c:v>41331</c:v>
                </c:pt>
                <c:pt idx="2129" formatCode="m/d/yyyy">
                  <c:v>41331</c:v>
                </c:pt>
                <c:pt idx="2130" formatCode="m/d/yyyy">
                  <c:v>41330</c:v>
                </c:pt>
                <c:pt idx="2131" formatCode="m/d/yyyy">
                  <c:v>41326</c:v>
                </c:pt>
                <c:pt idx="2132" formatCode="m/d/yyyy">
                  <c:v>41324</c:v>
                </c:pt>
                <c:pt idx="2133" formatCode="m/d/yyyy">
                  <c:v>41323</c:v>
                </c:pt>
                <c:pt idx="2134" formatCode="m/d/yyyy">
                  <c:v>41320</c:v>
                </c:pt>
                <c:pt idx="2135" formatCode="m/d/yyyy">
                  <c:v>41319</c:v>
                </c:pt>
                <c:pt idx="2136" formatCode="m/d/yyyy">
                  <c:v>41317</c:v>
                </c:pt>
                <c:pt idx="2137" formatCode="m/d/yyyy">
                  <c:v>41316</c:v>
                </c:pt>
                <c:pt idx="2138" formatCode="m/d/yyyy">
                  <c:v>41313</c:v>
                </c:pt>
                <c:pt idx="2139" formatCode="m/d/yyyy">
                  <c:v>41312</c:v>
                </c:pt>
                <c:pt idx="2140" formatCode="m/d/yyyy">
                  <c:v>41310</c:v>
                </c:pt>
                <c:pt idx="2141" formatCode="m/d/yyyy">
                  <c:v>41309</c:v>
                </c:pt>
                <c:pt idx="2142" formatCode="m/d/yyyy">
                  <c:v>41306</c:v>
                </c:pt>
                <c:pt idx="2143" formatCode="m/d/yyyy">
                  <c:v>41305</c:v>
                </c:pt>
                <c:pt idx="2144" formatCode="m/d/yyyy">
                  <c:v>41303</c:v>
                </c:pt>
                <c:pt idx="2145" formatCode="m/d/yyyy">
                  <c:v>41302</c:v>
                </c:pt>
                <c:pt idx="2146" formatCode="m/d/yyyy">
                  <c:v>41299</c:v>
                </c:pt>
                <c:pt idx="2147" formatCode="m/d/yyyy">
                  <c:v>41298</c:v>
                </c:pt>
                <c:pt idx="2148" formatCode="m/d/yyyy">
                  <c:v>41296</c:v>
                </c:pt>
                <c:pt idx="2149" formatCode="m/d/yyyy">
                  <c:v>41295</c:v>
                </c:pt>
                <c:pt idx="2150" formatCode="m/d/yyyy">
                  <c:v>41291</c:v>
                </c:pt>
                <c:pt idx="2151" formatCode="m/d/yyyy">
                  <c:v>41289</c:v>
                </c:pt>
                <c:pt idx="2152" formatCode="m/d/yyyy">
                  <c:v>41288</c:v>
                </c:pt>
                <c:pt idx="2153" formatCode="m/d/yyyy">
                  <c:v>41285</c:v>
                </c:pt>
                <c:pt idx="2154" formatCode="m/d/yyyy">
                  <c:v>41284</c:v>
                </c:pt>
                <c:pt idx="2155" formatCode="m/d/yyyy">
                  <c:v>41282</c:v>
                </c:pt>
                <c:pt idx="2156" formatCode="m/d/yyyy">
                  <c:v>41281</c:v>
                </c:pt>
              </c:numCache>
            </c:numRef>
          </c:cat>
          <c:val>
            <c:numRef>
              <c:f>'2013_2022_GRAF'!$B$4:$B$2160</c:f>
              <c:numCache>
                <c:formatCode>0.00</c:formatCode>
                <c:ptCount val="2157"/>
                <c:pt idx="0">
                  <c:v>86.14</c:v>
                </c:pt>
                <c:pt idx="1">
                  <c:v>87.14</c:v>
                </c:pt>
                <c:pt idx="2">
                  <c:v>82.46</c:v>
                </c:pt>
                <c:pt idx="3">
                  <c:v>86.5</c:v>
                </c:pt>
                <c:pt idx="4">
                  <c:v>83.25</c:v>
                </c:pt>
                <c:pt idx="5">
                  <c:v>90.31</c:v>
                </c:pt>
                <c:pt idx="6">
                  <c:v>92.34</c:v>
                </c:pt>
                <c:pt idx="7">
                  <c:v>94.36</c:v>
                </c:pt>
                <c:pt idx="8">
                  <c:v>95.16</c:v>
                </c:pt>
                <c:pt idx="9">
                  <c:v>95.43</c:v>
                </c:pt>
                <c:pt idx="10">
                  <c:v>91.56</c:v>
                </c:pt>
                <c:pt idx="11">
                  <c:v>91.01</c:v>
                </c:pt>
                <c:pt idx="12">
                  <c:v>88.81</c:v>
                </c:pt>
                <c:pt idx="13">
                  <c:v>93.25</c:v>
                </c:pt>
                <c:pt idx="14">
                  <c:v>95.89</c:v>
                </c:pt>
                <c:pt idx="15">
                  <c:v>96.33</c:v>
                </c:pt>
                <c:pt idx="16">
                  <c:v>95.12</c:v>
                </c:pt>
                <c:pt idx="17">
                  <c:v>95.83</c:v>
                </c:pt>
                <c:pt idx="18">
                  <c:v>93.26</c:v>
                </c:pt>
                <c:pt idx="19">
                  <c:v>95.35</c:v>
                </c:pt>
                <c:pt idx="20">
                  <c:v>93.73</c:v>
                </c:pt>
                <c:pt idx="21">
                  <c:v>93.69</c:v>
                </c:pt>
                <c:pt idx="22">
                  <c:v>92.85</c:v>
                </c:pt>
                <c:pt idx="23">
                  <c:v>87.75</c:v>
                </c:pt>
                <c:pt idx="24">
                  <c:v>89.96</c:v>
                </c:pt>
                <c:pt idx="25">
                  <c:v>88.86</c:v>
                </c:pt>
                <c:pt idx="26">
                  <c:v>89.7</c:v>
                </c:pt>
                <c:pt idx="27">
                  <c:v>87.36</c:v>
                </c:pt>
                <c:pt idx="28">
                  <c:v>87.52</c:v>
                </c:pt>
                <c:pt idx="29">
                  <c:v>91.78</c:v>
                </c:pt>
                <c:pt idx="30">
                  <c:v>91.15</c:v>
                </c:pt>
                <c:pt idx="31">
                  <c:v>93.5</c:v>
                </c:pt>
                <c:pt idx="32">
                  <c:v>91.91</c:v>
                </c:pt>
                <c:pt idx="33">
                  <c:v>86.68</c:v>
                </c:pt>
                <c:pt idx="34">
                  <c:v>85.2</c:v>
                </c:pt>
                <c:pt idx="35">
                  <c:v>86.71</c:v>
                </c:pt>
                <c:pt idx="36">
                  <c:v>83.51</c:v>
                </c:pt>
                <c:pt idx="37">
                  <c:v>78.290000000000006</c:v>
                </c:pt>
                <c:pt idx="38">
                  <c:v>80.88</c:v>
                </c:pt>
                <c:pt idx="39">
                  <c:v>81.52</c:v>
                </c:pt>
                <c:pt idx="40">
                  <c:v>81.010000000000005</c:v>
                </c:pt>
                <c:pt idx="41">
                  <c:v>82.06</c:v>
                </c:pt>
                <c:pt idx="42">
                  <c:v>76.25</c:v>
                </c:pt>
                <c:pt idx="43">
                  <c:v>75.040000000000006</c:v>
                </c:pt>
                <c:pt idx="44">
                  <c:v>75.05</c:v>
                </c:pt>
                <c:pt idx="45">
                  <c:v>76.42</c:v>
                </c:pt>
                <c:pt idx="46">
                  <c:v>76.8</c:v>
                </c:pt>
                <c:pt idx="47">
                  <c:v>78.61</c:v>
                </c:pt>
                <c:pt idx="48">
                  <c:v>75.27</c:v>
                </c:pt>
                <c:pt idx="49">
                  <c:v>84.1</c:v>
                </c:pt>
                <c:pt idx="50">
                  <c:v>83.41</c:v>
                </c:pt>
                <c:pt idx="51">
                  <c:v>86.16</c:v>
                </c:pt>
                <c:pt idx="52">
                  <c:v>89.01</c:v>
                </c:pt>
                <c:pt idx="53">
                  <c:v>88.35</c:v>
                </c:pt>
                <c:pt idx="54">
                  <c:v>88.26</c:v>
                </c:pt>
                <c:pt idx="55">
                  <c:v>87.91</c:v>
                </c:pt>
                <c:pt idx="56">
                  <c:v>87</c:v>
                </c:pt>
                <c:pt idx="57">
                  <c:v>86.48</c:v>
                </c:pt>
                <c:pt idx="58">
                  <c:v>85.69</c:v>
                </c:pt>
                <c:pt idx="59">
                  <c:v>85.21</c:v>
                </c:pt>
                <c:pt idx="60">
                  <c:v>86.11</c:v>
                </c:pt>
                <c:pt idx="61">
                  <c:v>78.88</c:v>
                </c:pt>
                <c:pt idx="62">
                  <c:v>77.61</c:v>
                </c:pt>
                <c:pt idx="63">
                  <c:v>79.36</c:v>
                </c:pt>
                <c:pt idx="64">
                  <c:v>76.64</c:v>
                </c:pt>
                <c:pt idx="65">
                  <c:v>74.08</c:v>
                </c:pt>
                <c:pt idx="66">
                  <c:v>73.540000000000006</c:v>
                </c:pt>
                <c:pt idx="67">
                  <c:v>73.36</c:v>
                </c:pt>
                <c:pt idx="68">
                  <c:v>72.22</c:v>
                </c:pt>
                <c:pt idx="69">
                  <c:v>73.31</c:v>
                </c:pt>
                <c:pt idx="70">
                  <c:v>74.25</c:v>
                </c:pt>
                <c:pt idx="71">
                  <c:v>74.930000000000007</c:v>
                </c:pt>
                <c:pt idx="72">
                  <c:v>74.849999999999994</c:v>
                </c:pt>
                <c:pt idx="73">
                  <c:v>73.33</c:v>
                </c:pt>
                <c:pt idx="74">
                  <c:v>71.62</c:v>
                </c:pt>
                <c:pt idx="75">
                  <c:v>75.349999999999994</c:v>
                </c:pt>
                <c:pt idx="76">
                  <c:v>76.02</c:v>
                </c:pt>
                <c:pt idx="77">
                  <c:v>76.75</c:v>
                </c:pt>
                <c:pt idx="78">
                  <c:v>78.14</c:v>
                </c:pt>
                <c:pt idx="79">
                  <c:v>76.63</c:v>
                </c:pt>
                <c:pt idx="80">
                  <c:v>78.760000000000005</c:v>
                </c:pt>
                <c:pt idx="81">
                  <c:v>78.69</c:v>
                </c:pt>
                <c:pt idx="82">
                  <c:v>80.760000000000005</c:v>
                </c:pt>
                <c:pt idx="83">
                  <c:v>77.099999999999994</c:v>
                </c:pt>
                <c:pt idx="84">
                  <c:v>76.510000000000005</c:v>
                </c:pt>
                <c:pt idx="85">
                  <c:v>74.17</c:v>
                </c:pt>
                <c:pt idx="86">
                  <c:v>68.02</c:v>
                </c:pt>
                <c:pt idx="87">
                  <c:v>67.900000000000006</c:v>
                </c:pt>
                <c:pt idx="88">
                  <c:v>67.010000000000005</c:v>
                </c:pt>
                <c:pt idx="89">
                  <c:v>68.62</c:v>
                </c:pt>
                <c:pt idx="90">
                  <c:v>67.11</c:v>
                </c:pt>
                <c:pt idx="91">
                  <c:v>66.25</c:v>
                </c:pt>
                <c:pt idx="92">
                  <c:v>67.7</c:v>
                </c:pt>
                <c:pt idx="93">
                  <c:v>66.650000000000006</c:v>
                </c:pt>
                <c:pt idx="94">
                  <c:v>65.760000000000005</c:v>
                </c:pt>
                <c:pt idx="95">
                  <c:v>66.34</c:v>
                </c:pt>
                <c:pt idx="96">
                  <c:v>67.010000000000005</c:v>
                </c:pt>
                <c:pt idx="97">
                  <c:v>67.52</c:v>
                </c:pt>
                <c:pt idx="98">
                  <c:v>65.760000000000005</c:v>
                </c:pt>
                <c:pt idx="99">
                  <c:v>66.17</c:v>
                </c:pt>
                <c:pt idx="100">
                  <c:v>64.45</c:v>
                </c:pt>
                <c:pt idx="101">
                  <c:v>66.87</c:v>
                </c:pt>
                <c:pt idx="102">
                  <c:v>64.7</c:v>
                </c:pt>
                <c:pt idx="103">
                  <c:v>64.709999999999994</c:v>
                </c:pt>
                <c:pt idx="104">
                  <c:v>67.7</c:v>
                </c:pt>
                <c:pt idx="105">
                  <c:v>66.02</c:v>
                </c:pt>
                <c:pt idx="106">
                  <c:v>67.56</c:v>
                </c:pt>
                <c:pt idx="107">
                  <c:v>69.88</c:v>
                </c:pt>
                <c:pt idx="108">
                  <c:v>70.39</c:v>
                </c:pt>
                <c:pt idx="109">
                  <c:v>70.38</c:v>
                </c:pt>
                <c:pt idx="110">
                  <c:v>71.11</c:v>
                </c:pt>
                <c:pt idx="111">
                  <c:v>71</c:v>
                </c:pt>
                <c:pt idx="112">
                  <c:v>70.84</c:v>
                </c:pt>
                <c:pt idx="113">
                  <c:v>68.290000000000006</c:v>
                </c:pt>
                <c:pt idx="114">
                  <c:v>70.48</c:v>
                </c:pt>
                <c:pt idx="115">
                  <c:v>65.959999999999994</c:v>
                </c:pt>
                <c:pt idx="116">
                  <c:v>65.209999999999994</c:v>
                </c:pt>
                <c:pt idx="117">
                  <c:v>69.06</c:v>
                </c:pt>
                <c:pt idx="118">
                  <c:v>71.05</c:v>
                </c:pt>
                <c:pt idx="119">
                  <c:v>73.75</c:v>
                </c:pt>
                <c:pt idx="120">
                  <c:v>78.41</c:v>
                </c:pt>
                <c:pt idx="121">
                  <c:v>77.010000000000005</c:v>
                </c:pt>
                <c:pt idx="122">
                  <c:v>78.959999999999994</c:v>
                </c:pt>
                <c:pt idx="123">
                  <c:v>85.13</c:v>
                </c:pt>
                <c:pt idx="124">
                  <c:v>88.81</c:v>
                </c:pt>
                <c:pt idx="125">
                  <c:v>89.56</c:v>
                </c:pt>
                <c:pt idx="126">
                  <c:v>89.3</c:v>
                </c:pt>
                <c:pt idx="127">
                  <c:v>92.52</c:v>
                </c:pt>
                <c:pt idx="128">
                  <c:v>97.5</c:v>
                </c:pt>
                <c:pt idx="129">
                  <c:v>96.87</c:v>
                </c:pt>
                <c:pt idx="130">
                  <c:v>94</c:v>
                </c:pt>
                <c:pt idx="131">
                  <c:v>94.07</c:v>
                </c:pt>
                <c:pt idx="132">
                  <c:v>90.64</c:v>
                </c:pt>
                <c:pt idx="133">
                  <c:v>89.5</c:v>
                </c:pt>
                <c:pt idx="134">
                  <c:v>87.3</c:v>
                </c:pt>
                <c:pt idx="135">
                  <c:v>86.35</c:v>
                </c:pt>
                <c:pt idx="136">
                  <c:v>84.06</c:v>
                </c:pt>
                <c:pt idx="137">
                  <c:v>84.6</c:v>
                </c:pt>
                <c:pt idx="138">
                  <c:v>84.5</c:v>
                </c:pt>
                <c:pt idx="139">
                  <c:v>83.81</c:v>
                </c:pt>
                <c:pt idx="140">
                  <c:v>83.45</c:v>
                </c:pt>
                <c:pt idx="141">
                  <c:v>80.510000000000005</c:v>
                </c:pt>
                <c:pt idx="142">
                  <c:v>79.5</c:v>
                </c:pt>
                <c:pt idx="143">
                  <c:v>77.959999999999994</c:v>
                </c:pt>
                <c:pt idx="144">
                  <c:v>77.08</c:v>
                </c:pt>
                <c:pt idx="145">
                  <c:v>76.510000000000005</c:v>
                </c:pt>
                <c:pt idx="146">
                  <c:v>76.09</c:v>
                </c:pt>
                <c:pt idx="147">
                  <c:v>78.06</c:v>
                </c:pt>
                <c:pt idx="148">
                  <c:v>77.599999999999994</c:v>
                </c:pt>
                <c:pt idx="149">
                  <c:v>81.22</c:v>
                </c:pt>
                <c:pt idx="150">
                  <c:v>83.61</c:v>
                </c:pt>
                <c:pt idx="151">
                  <c:v>83.33</c:v>
                </c:pt>
                <c:pt idx="152">
                  <c:v>83.71</c:v>
                </c:pt>
                <c:pt idx="153">
                  <c:v>83</c:v>
                </c:pt>
                <c:pt idx="154">
                  <c:v>83.89</c:v>
                </c:pt>
                <c:pt idx="155">
                  <c:v>83.4</c:v>
                </c:pt>
                <c:pt idx="156">
                  <c:v>82.63</c:v>
                </c:pt>
                <c:pt idx="157">
                  <c:v>83.36</c:v>
                </c:pt>
                <c:pt idx="158">
                  <c:v>82.63</c:v>
                </c:pt>
                <c:pt idx="159">
                  <c:v>83.38</c:v>
                </c:pt>
                <c:pt idx="160">
                  <c:v>84.34</c:v>
                </c:pt>
                <c:pt idx="161">
                  <c:v>88.22</c:v>
                </c:pt>
                <c:pt idx="162">
                  <c:v>88.02</c:v>
                </c:pt>
                <c:pt idx="163">
                  <c:v>84.54</c:v>
                </c:pt>
                <c:pt idx="164">
                  <c:v>83.01</c:v>
                </c:pt>
                <c:pt idx="165">
                  <c:v>82.9</c:v>
                </c:pt>
                <c:pt idx="166">
                  <c:v>81.069999999999993</c:v>
                </c:pt>
                <c:pt idx="167">
                  <c:v>83.06</c:v>
                </c:pt>
                <c:pt idx="168">
                  <c:v>84.26</c:v>
                </c:pt>
                <c:pt idx="169">
                  <c:v>83.51</c:v>
                </c:pt>
                <c:pt idx="170">
                  <c:v>83</c:v>
                </c:pt>
                <c:pt idx="171">
                  <c:v>85.95</c:v>
                </c:pt>
                <c:pt idx="172">
                  <c:v>84.45</c:v>
                </c:pt>
                <c:pt idx="173">
                  <c:v>82.31</c:v>
                </c:pt>
                <c:pt idx="174">
                  <c:v>80.099999999999994</c:v>
                </c:pt>
                <c:pt idx="175">
                  <c:v>80.73</c:v>
                </c:pt>
                <c:pt idx="176">
                  <c:v>80.209999999999994</c:v>
                </c:pt>
                <c:pt idx="177">
                  <c:v>79.11</c:v>
                </c:pt>
                <c:pt idx="178">
                  <c:v>81.69</c:v>
                </c:pt>
                <c:pt idx="179">
                  <c:v>83.63</c:v>
                </c:pt>
                <c:pt idx="180">
                  <c:v>83.75</c:v>
                </c:pt>
                <c:pt idx="181">
                  <c:v>80.430000000000007</c:v>
                </c:pt>
                <c:pt idx="182">
                  <c:v>78.88</c:v>
                </c:pt>
                <c:pt idx="183">
                  <c:v>78.959999999999994</c:v>
                </c:pt>
                <c:pt idx="184">
                  <c:v>81.150000000000006</c:v>
                </c:pt>
                <c:pt idx="185">
                  <c:v>82.28</c:v>
                </c:pt>
                <c:pt idx="186">
                  <c:v>87.25</c:v>
                </c:pt>
                <c:pt idx="187">
                  <c:v>90.33</c:v>
                </c:pt>
                <c:pt idx="188">
                  <c:v>88.81</c:v>
                </c:pt>
                <c:pt idx="189">
                  <c:v>88.75</c:v>
                </c:pt>
                <c:pt idx="190">
                  <c:v>86.95</c:v>
                </c:pt>
                <c:pt idx="191">
                  <c:v>89</c:v>
                </c:pt>
                <c:pt idx="192">
                  <c:v>86.5</c:v>
                </c:pt>
                <c:pt idx="193">
                  <c:v>90.11</c:v>
                </c:pt>
                <c:pt idx="194">
                  <c:v>90.77</c:v>
                </c:pt>
                <c:pt idx="195">
                  <c:v>87.8</c:v>
                </c:pt>
                <c:pt idx="196">
                  <c:v>84.25</c:v>
                </c:pt>
                <c:pt idx="197">
                  <c:v>82.84</c:v>
                </c:pt>
                <c:pt idx="198">
                  <c:v>82.86</c:v>
                </c:pt>
                <c:pt idx="199">
                  <c:v>80.55</c:v>
                </c:pt>
                <c:pt idx="200">
                  <c:v>79.989999999999995</c:v>
                </c:pt>
                <c:pt idx="201">
                  <c:v>83.43</c:v>
                </c:pt>
                <c:pt idx="202">
                  <c:v>85.81</c:v>
                </c:pt>
                <c:pt idx="203">
                  <c:v>87.4</c:v>
                </c:pt>
                <c:pt idx="204">
                  <c:v>85.9</c:v>
                </c:pt>
                <c:pt idx="205">
                  <c:v>79.400000000000006</c:v>
                </c:pt>
                <c:pt idx="206">
                  <c:v>78.8</c:v>
                </c:pt>
                <c:pt idx="207">
                  <c:v>77.27</c:v>
                </c:pt>
                <c:pt idx="208">
                  <c:v>77.36</c:v>
                </c:pt>
                <c:pt idx="209">
                  <c:v>79.02</c:v>
                </c:pt>
                <c:pt idx="210">
                  <c:v>80.209999999999994</c:v>
                </c:pt>
                <c:pt idx="211">
                  <c:v>77.13</c:v>
                </c:pt>
                <c:pt idx="212">
                  <c:v>78.34</c:v>
                </c:pt>
                <c:pt idx="213">
                  <c:v>78.33</c:v>
                </c:pt>
                <c:pt idx="214">
                  <c:v>77.5</c:v>
                </c:pt>
                <c:pt idx="215">
                  <c:v>78</c:v>
                </c:pt>
                <c:pt idx="216">
                  <c:v>79.25</c:v>
                </c:pt>
                <c:pt idx="217">
                  <c:v>77.22</c:v>
                </c:pt>
                <c:pt idx="218">
                  <c:v>80.510000000000005</c:v>
                </c:pt>
                <c:pt idx="219">
                  <c:v>80.760000000000005</c:v>
                </c:pt>
                <c:pt idx="220">
                  <c:v>78.5</c:v>
                </c:pt>
                <c:pt idx="221">
                  <c:v>76.150000000000006</c:v>
                </c:pt>
                <c:pt idx="222">
                  <c:v>79.05</c:v>
                </c:pt>
                <c:pt idx="223">
                  <c:v>77.760000000000005</c:v>
                </c:pt>
                <c:pt idx="224">
                  <c:v>79.209999999999994</c:v>
                </c:pt>
                <c:pt idx="225">
                  <c:v>76.87</c:v>
                </c:pt>
                <c:pt idx="226">
                  <c:v>75.25</c:v>
                </c:pt>
                <c:pt idx="227">
                  <c:v>75.55</c:v>
                </c:pt>
                <c:pt idx="228">
                  <c:v>78.599999999999994</c:v>
                </c:pt>
                <c:pt idx="229">
                  <c:v>76.5</c:v>
                </c:pt>
                <c:pt idx="230">
                  <c:v>70.040000000000006</c:v>
                </c:pt>
                <c:pt idx="231">
                  <c:v>62.01</c:v>
                </c:pt>
                <c:pt idx="232">
                  <c:v>57.91</c:v>
                </c:pt>
                <c:pt idx="233">
                  <c:v>67.22</c:v>
                </c:pt>
                <c:pt idx="234">
                  <c:v>63.87</c:v>
                </c:pt>
                <c:pt idx="235">
                  <c:v>79.959999999999994</c:v>
                </c:pt>
                <c:pt idx="236">
                  <c:v>80.92</c:v>
                </c:pt>
                <c:pt idx="237">
                  <c:v>88</c:v>
                </c:pt>
                <c:pt idx="238">
                  <c:v>92.8</c:v>
                </c:pt>
                <c:pt idx="239">
                  <c:v>88.4</c:v>
                </c:pt>
                <c:pt idx="240">
                  <c:v>87.99</c:v>
                </c:pt>
                <c:pt idx="241">
                  <c:v>87.65</c:v>
                </c:pt>
                <c:pt idx="242">
                  <c:v>87.5</c:v>
                </c:pt>
                <c:pt idx="243">
                  <c:v>88.05</c:v>
                </c:pt>
                <c:pt idx="244">
                  <c:v>90.35</c:v>
                </c:pt>
                <c:pt idx="245">
                  <c:v>90.73</c:v>
                </c:pt>
                <c:pt idx="246">
                  <c:v>89.98</c:v>
                </c:pt>
                <c:pt idx="247">
                  <c:v>90.6</c:v>
                </c:pt>
                <c:pt idx="248">
                  <c:v>96.53</c:v>
                </c:pt>
                <c:pt idx="249">
                  <c:v>97.51</c:v>
                </c:pt>
                <c:pt idx="250">
                  <c:v>93.5</c:v>
                </c:pt>
                <c:pt idx="251">
                  <c:v>94.65</c:v>
                </c:pt>
                <c:pt idx="252">
                  <c:v>92.65</c:v>
                </c:pt>
                <c:pt idx="253">
                  <c:v>91.61</c:v>
                </c:pt>
                <c:pt idx="254">
                  <c:v>88.03</c:v>
                </c:pt>
                <c:pt idx="255">
                  <c:v>89.25</c:v>
                </c:pt>
                <c:pt idx="256">
                  <c:v>88.51</c:v>
                </c:pt>
                <c:pt idx="257">
                  <c:v>84.48</c:v>
                </c:pt>
                <c:pt idx="258">
                  <c:v>85.75</c:v>
                </c:pt>
                <c:pt idx="259">
                  <c:v>84.03</c:v>
                </c:pt>
                <c:pt idx="260">
                  <c:v>80.8</c:v>
                </c:pt>
                <c:pt idx="261">
                  <c:v>80.7</c:v>
                </c:pt>
                <c:pt idx="262">
                  <c:v>79.22</c:v>
                </c:pt>
                <c:pt idx="263">
                  <c:v>80.209999999999994</c:v>
                </c:pt>
                <c:pt idx="264">
                  <c:v>81.52</c:v>
                </c:pt>
                <c:pt idx="265">
                  <c:v>79.05</c:v>
                </c:pt>
                <c:pt idx="266">
                  <c:v>81.900000000000006</c:v>
                </c:pt>
                <c:pt idx="267">
                  <c:v>82.71</c:v>
                </c:pt>
                <c:pt idx="268">
                  <c:v>74.569999999999993</c:v>
                </c:pt>
                <c:pt idx="269">
                  <c:v>82.25</c:v>
                </c:pt>
                <c:pt idx="270">
                  <c:v>80.5</c:v>
                </c:pt>
                <c:pt idx="271">
                  <c:v>79.290000000000006</c:v>
                </c:pt>
                <c:pt idx="272">
                  <c:v>79.989999999999995</c:v>
                </c:pt>
                <c:pt idx="273">
                  <c:v>85</c:v>
                </c:pt>
                <c:pt idx="274">
                  <c:v>79.83</c:v>
                </c:pt>
                <c:pt idx="275">
                  <c:v>84.93</c:v>
                </c:pt>
                <c:pt idx="276">
                  <c:v>87.45</c:v>
                </c:pt>
                <c:pt idx="277">
                  <c:v>82.87</c:v>
                </c:pt>
                <c:pt idx="278">
                  <c:v>80</c:v>
                </c:pt>
                <c:pt idx="279">
                  <c:v>78.760000000000005</c:v>
                </c:pt>
                <c:pt idx="280">
                  <c:v>77.099999999999994</c:v>
                </c:pt>
                <c:pt idx="281">
                  <c:v>76.38</c:v>
                </c:pt>
                <c:pt idx="282">
                  <c:v>74.819999999999993</c:v>
                </c:pt>
                <c:pt idx="283">
                  <c:v>74.48</c:v>
                </c:pt>
                <c:pt idx="284">
                  <c:v>71.95</c:v>
                </c:pt>
                <c:pt idx="285">
                  <c:v>72.150000000000006</c:v>
                </c:pt>
                <c:pt idx="286">
                  <c:v>69.510000000000005</c:v>
                </c:pt>
                <c:pt idx="287">
                  <c:v>69.88</c:v>
                </c:pt>
                <c:pt idx="288">
                  <c:v>69.7</c:v>
                </c:pt>
                <c:pt idx="289">
                  <c:v>69.209999999999994</c:v>
                </c:pt>
                <c:pt idx="290">
                  <c:v>66.510000000000005</c:v>
                </c:pt>
                <c:pt idx="291">
                  <c:v>67.14</c:v>
                </c:pt>
                <c:pt idx="292">
                  <c:v>67.5</c:v>
                </c:pt>
                <c:pt idx="293">
                  <c:v>64.400000000000006</c:v>
                </c:pt>
                <c:pt idx="294">
                  <c:v>63.53</c:v>
                </c:pt>
                <c:pt idx="295">
                  <c:v>62.31</c:v>
                </c:pt>
                <c:pt idx="296">
                  <c:v>61.53</c:v>
                </c:pt>
                <c:pt idx="297">
                  <c:v>60.25</c:v>
                </c:pt>
                <c:pt idx="298">
                  <c:v>60.11</c:v>
                </c:pt>
                <c:pt idx="299">
                  <c:v>60.06</c:v>
                </c:pt>
                <c:pt idx="300">
                  <c:v>61.05</c:v>
                </c:pt>
                <c:pt idx="301">
                  <c:v>59.81</c:v>
                </c:pt>
                <c:pt idx="302">
                  <c:v>59.78</c:v>
                </c:pt>
                <c:pt idx="303">
                  <c:v>57.8</c:v>
                </c:pt>
                <c:pt idx="304">
                  <c:v>59.98</c:v>
                </c:pt>
                <c:pt idx="305">
                  <c:v>59.4</c:v>
                </c:pt>
                <c:pt idx="306">
                  <c:v>58.93</c:v>
                </c:pt>
                <c:pt idx="307">
                  <c:v>58.92</c:v>
                </c:pt>
                <c:pt idx="308">
                  <c:v>58.96</c:v>
                </c:pt>
                <c:pt idx="309">
                  <c:v>58.94</c:v>
                </c:pt>
                <c:pt idx="310">
                  <c:v>59.5</c:v>
                </c:pt>
                <c:pt idx="311">
                  <c:v>57.1</c:v>
                </c:pt>
                <c:pt idx="312">
                  <c:v>56</c:v>
                </c:pt>
                <c:pt idx="313">
                  <c:v>57.58</c:v>
                </c:pt>
                <c:pt idx="314">
                  <c:v>58.85</c:v>
                </c:pt>
                <c:pt idx="315">
                  <c:v>61.01</c:v>
                </c:pt>
                <c:pt idx="316">
                  <c:v>59.43</c:v>
                </c:pt>
                <c:pt idx="317">
                  <c:v>58.75</c:v>
                </c:pt>
                <c:pt idx="318">
                  <c:v>59.63</c:v>
                </c:pt>
                <c:pt idx="319">
                  <c:v>58.86</c:v>
                </c:pt>
                <c:pt idx="320">
                  <c:v>59.33</c:v>
                </c:pt>
                <c:pt idx="321">
                  <c:v>59.92</c:v>
                </c:pt>
                <c:pt idx="322">
                  <c:v>58.99</c:v>
                </c:pt>
                <c:pt idx="323">
                  <c:v>61.36</c:v>
                </c:pt>
                <c:pt idx="324">
                  <c:v>63.66</c:v>
                </c:pt>
                <c:pt idx="325">
                  <c:v>63.56</c:v>
                </c:pt>
                <c:pt idx="326">
                  <c:v>62.04</c:v>
                </c:pt>
                <c:pt idx="327">
                  <c:v>61.37</c:v>
                </c:pt>
                <c:pt idx="328">
                  <c:v>61.83</c:v>
                </c:pt>
                <c:pt idx="329">
                  <c:v>65</c:v>
                </c:pt>
                <c:pt idx="330">
                  <c:v>64</c:v>
                </c:pt>
                <c:pt idx="331">
                  <c:v>61.24</c:v>
                </c:pt>
                <c:pt idx="332">
                  <c:v>59.45</c:v>
                </c:pt>
                <c:pt idx="333">
                  <c:v>60.02</c:v>
                </c:pt>
                <c:pt idx="334">
                  <c:v>60.31</c:v>
                </c:pt>
                <c:pt idx="335">
                  <c:v>58.56</c:v>
                </c:pt>
                <c:pt idx="336">
                  <c:v>59.6</c:v>
                </c:pt>
                <c:pt idx="337">
                  <c:v>59.89</c:v>
                </c:pt>
                <c:pt idx="338">
                  <c:v>60</c:v>
                </c:pt>
                <c:pt idx="339">
                  <c:v>60.32</c:v>
                </c:pt>
                <c:pt idx="340">
                  <c:v>61.51</c:v>
                </c:pt>
                <c:pt idx="341">
                  <c:v>61.91</c:v>
                </c:pt>
                <c:pt idx="342">
                  <c:v>61.85</c:v>
                </c:pt>
                <c:pt idx="343">
                  <c:v>61.98</c:v>
                </c:pt>
                <c:pt idx="344">
                  <c:v>61.93</c:v>
                </c:pt>
                <c:pt idx="345">
                  <c:v>61.71</c:v>
                </c:pt>
                <c:pt idx="346">
                  <c:v>62.87</c:v>
                </c:pt>
                <c:pt idx="347">
                  <c:v>61.25</c:v>
                </c:pt>
                <c:pt idx="348">
                  <c:v>61.29</c:v>
                </c:pt>
                <c:pt idx="349">
                  <c:v>60.11</c:v>
                </c:pt>
                <c:pt idx="350">
                  <c:v>57.51</c:v>
                </c:pt>
                <c:pt idx="351">
                  <c:v>55.61</c:v>
                </c:pt>
                <c:pt idx="352">
                  <c:v>56.63</c:v>
                </c:pt>
                <c:pt idx="353">
                  <c:v>55.72</c:v>
                </c:pt>
                <c:pt idx="354">
                  <c:v>55.95</c:v>
                </c:pt>
                <c:pt idx="355">
                  <c:v>54.4</c:v>
                </c:pt>
                <c:pt idx="356">
                  <c:v>55.81</c:v>
                </c:pt>
                <c:pt idx="357">
                  <c:v>57.7</c:v>
                </c:pt>
                <c:pt idx="358">
                  <c:v>57.4</c:v>
                </c:pt>
                <c:pt idx="359">
                  <c:v>57.18</c:v>
                </c:pt>
                <c:pt idx="360">
                  <c:v>55.6</c:v>
                </c:pt>
                <c:pt idx="361">
                  <c:v>57.36</c:v>
                </c:pt>
                <c:pt idx="362">
                  <c:v>56.69</c:v>
                </c:pt>
                <c:pt idx="363">
                  <c:v>57.1</c:v>
                </c:pt>
                <c:pt idx="364">
                  <c:v>56</c:v>
                </c:pt>
                <c:pt idx="365">
                  <c:v>56.72</c:v>
                </c:pt>
                <c:pt idx="366">
                  <c:v>54.84</c:v>
                </c:pt>
                <c:pt idx="367">
                  <c:v>55</c:v>
                </c:pt>
                <c:pt idx="368">
                  <c:v>54.17</c:v>
                </c:pt>
                <c:pt idx="369">
                  <c:v>54.6</c:v>
                </c:pt>
                <c:pt idx="370">
                  <c:v>53</c:v>
                </c:pt>
                <c:pt idx="371">
                  <c:v>54.02</c:v>
                </c:pt>
                <c:pt idx="372">
                  <c:v>53.45</c:v>
                </c:pt>
                <c:pt idx="373">
                  <c:v>52.8</c:v>
                </c:pt>
                <c:pt idx="374">
                  <c:v>51.79</c:v>
                </c:pt>
                <c:pt idx="375">
                  <c:v>50.13</c:v>
                </c:pt>
                <c:pt idx="376">
                  <c:v>51.44</c:v>
                </c:pt>
                <c:pt idx="377">
                  <c:v>51.7</c:v>
                </c:pt>
                <c:pt idx="378">
                  <c:v>51.74</c:v>
                </c:pt>
                <c:pt idx="379">
                  <c:v>53.55</c:v>
                </c:pt>
                <c:pt idx="380">
                  <c:v>53.33</c:v>
                </c:pt>
                <c:pt idx="381">
                  <c:v>52.28</c:v>
                </c:pt>
                <c:pt idx="382">
                  <c:v>52</c:v>
                </c:pt>
                <c:pt idx="383">
                  <c:v>52.44</c:v>
                </c:pt>
                <c:pt idx="384">
                  <c:v>52.5</c:v>
                </c:pt>
                <c:pt idx="385">
                  <c:v>53.85</c:v>
                </c:pt>
                <c:pt idx="386">
                  <c:v>51.09</c:v>
                </c:pt>
                <c:pt idx="387">
                  <c:v>53.15</c:v>
                </c:pt>
                <c:pt idx="388">
                  <c:v>53.98</c:v>
                </c:pt>
                <c:pt idx="389">
                  <c:v>57.15</c:v>
                </c:pt>
                <c:pt idx="390">
                  <c:v>57.91</c:v>
                </c:pt>
                <c:pt idx="391">
                  <c:v>57.11</c:v>
                </c:pt>
                <c:pt idx="392">
                  <c:v>58.01</c:v>
                </c:pt>
                <c:pt idx="393">
                  <c:v>55.57</c:v>
                </c:pt>
                <c:pt idx="394">
                  <c:v>55.39</c:v>
                </c:pt>
                <c:pt idx="395">
                  <c:v>55.06</c:v>
                </c:pt>
                <c:pt idx="396">
                  <c:v>55.69</c:v>
                </c:pt>
                <c:pt idx="397">
                  <c:v>54.85</c:v>
                </c:pt>
                <c:pt idx="398">
                  <c:v>53.62</c:v>
                </c:pt>
                <c:pt idx="399">
                  <c:v>52.97</c:v>
                </c:pt>
                <c:pt idx="400">
                  <c:v>52.09</c:v>
                </c:pt>
                <c:pt idx="401">
                  <c:v>51.51</c:v>
                </c:pt>
                <c:pt idx="402">
                  <c:v>50.84</c:v>
                </c:pt>
                <c:pt idx="403">
                  <c:v>50.83</c:v>
                </c:pt>
                <c:pt idx="404">
                  <c:v>51.18</c:v>
                </c:pt>
                <c:pt idx="405">
                  <c:v>53.6</c:v>
                </c:pt>
                <c:pt idx="406">
                  <c:v>53.12</c:v>
                </c:pt>
                <c:pt idx="407">
                  <c:v>53.3</c:v>
                </c:pt>
                <c:pt idx="408">
                  <c:v>53.7</c:v>
                </c:pt>
                <c:pt idx="409">
                  <c:v>52.03</c:v>
                </c:pt>
                <c:pt idx="410">
                  <c:v>48.56</c:v>
                </c:pt>
                <c:pt idx="411">
                  <c:v>49.55</c:v>
                </c:pt>
                <c:pt idx="412">
                  <c:v>51.9</c:v>
                </c:pt>
                <c:pt idx="413">
                  <c:v>51.5</c:v>
                </c:pt>
                <c:pt idx="414">
                  <c:v>52.58</c:v>
                </c:pt>
                <c:pt idx="415">
                  <c:v>51.08</c:v>
                </c:pt>
                <c:pt idx="416">
                  <c:v>52.11</c:v>
                </c:pt>
                <c:pt idx="417">
                  <c:v>54.07</c:v>
                </c:pt>
                <c:pt idx="418">
                  <c:v>53.09</c:v>
                </c:pt>
                <c:pt idx="419">
                  <c:v>52.71</c:v>
                </c:pt>
                <c:pt idx="420">
                  <c:v>50.84</c:v>
                </c:pt>
                <c:pt idx="421">
                  <c:v>52.12</c:v>
                </c:pt>
                <c:pt idx="422">
                  <c:v>55.53</c:v>
                </c:pt>
                <c:pt idx="423">
                  <c:v>55.57</c:v>
                </c:pt>
                <c:pt idx="424">
                  <c:v>54.22</c:v>
                </c:pt>
                <c:pt idx="425">
                  <c:v>53.95</c:v>
                </c:pt>
                <c:pt idx="426">
                  <c:v>51.59</c:v>
                </c:pt>
                <c:pt idx="427">
                  <c:v>51.81</c:v>
                </c:pt>
                <c:pt idx="428">
                  <c:v>49.46</c:v>
                </c:pt>
                <c:pt idx="429">
                  <c:v>49.45</c:v>
                </c:pt>
                <c:pt idx="430">
                  <c:v>48.62</c:v>
                </c:pt>
                <c:pt idx="431">
                  <c:v>49.33</c:v>
                </c:pt>
                <c:pt idx="432">
                  <c:v>47.68</c:v>
                </c:pt>
                <c:pt idx="433">
                  <c:v>47.25</c:v>
                </c:pt>
                <c:pt idx="434">
                  <c:v>48</c:v>
                </c:pt>
                <c:pt idx="435">
                  <c:v>46.55</c:v>
                </c:pt>
                <c:pt idx="436">
                  <c:v>47.24</c:v>
                </c:pt>
                <c:pt idx="437">
                  <c:v>46.41</c:v>
                </c:pt>
                <c:pt idx="438">
                  <c:v>46.6</c:v>
                </c:pt>
                <c:pt idx="439">
                  <c:v>44.85</c:v>
                </c:pt>
                <c:pt idx="440">
                  <c:v>44.2</c:v>
                </c:pt>
                <c:pt idx="441">
                  <c:v>44.66</c:v>
                </c:pt>
                <c:pt idx="442">
                  <c:v>44.5</c:v>
                </c:pt>
                <c:pt idx="443">
                  <c:v>43.99</c:v>
                </c:pt>
                <c:pt idx="444">
                  <c:v>43.53</c:v>
                </c:pt>
                <c:pt idx="445">
                  <c:v>43.9</c:v>
                </c:pt>
                <c:pt idx="446">
                  <c:v>44.1</c:v>
                </c:pt>
                <c:pt idx="447">
                  <c:v>43.86</c:v>
                </c:pt>
                <c:pt idx="448">
                  <c:v>43.18</c:v>
                </c:pt>
                <c:pt idx="449">
                  <c:v>43.45</c:v>
                </c:pt>
                <c:pt idx="450">
                  <c:v>43.63</c:v>
                </c:pt>
                <c:pt idx="451">
                  <c:v>43.05</c:v>
                </c:pt>
                <c:pt idx="452">
                  <c:v>42.04</c:v>
                </c:pt>
                <c:pt idx="453">
                  <c:v>42.26</c:v>
                </c:pt>
                <c:pt idx="454">
                  <c:v>42.25</c:v>
                </c:pt>
                <c:pt idx="455">
                  <c:v>40.71</c:v>
                </c:pt>
                <c:pt idx="456">
                  <c:v>40.86</c:v>
                </c:pt>
                <c:pt idx="457">
                  <c:v>40.69</c:v>
                </c:pt>
                <c:pt idx="458">
                  <c:v>40.94</c:v>
                </c:pt>
                <c:pt idx="459">
                  <c:v>41.77</c:v>
                </c:pt>
                <c:pt idx="460">
                  <c:v>41.8</c:v>
                </c:pt>
                <c:pt idx="461">
                  <c:v>41.91</c:v>
                </c:pt>
                <c:pt idx="462">
                  <c:v>43.35</c:v>
                </c:pt>
                <c:pt idx="463">
                  <c:v>41.9</c:v>
                </c:pt>
                <c:pt idx="464">
                  <c:v>41.52</c:v>
                </c:pt>
                <c:pt idx="465">
                  <c:v>41.92</c:v>
                </c:pt>
                <c:pt idx="466">
                  <c:v>42.84</c:v>
                </c:pt>
                <c:pt idx="467">
                  <c:v>41.52</c:v>
                </c:pt>
                <c:pt idx="468">
                  <c:v>40.92</c:v>
                </c:pt>
                <c:pt idx="469">
                  <c:v>41</c:v>
                </c:pt>
                <c:pt idx="470">
                  <c:v>39.4</c:v>
                </c:pt>
                <c:pt idx="471">
                  <c:v>38.409999999999997</c:v>
                </c:pt>
                <c:pt idx="472">
                  <c:v>38.08</c:v>
                </c:pt>
                <c:pt idx="473">
                  <c:v>36.9</c:v>
                </c:pt>
                <c:pt idx="474">
                  <c:v>37.56</c:v>
                </c:pt>
                <c:pt idx="475">
                  <c:v>37.25</c:v>
                </c:pt>
                <c:pt idx="476">
                  <c:v>37.659999999999997</c:v>
                </c:pt>
                <c:pt idx="477">
                  <c:v>37.51</c:v>
                </c:pt>
                <c:pt idx="478">
                  <c:v>38.880000000000003</c:v>
                </c:pt>
                <c:pt idx="479">
                  <c:v>38.42</c:v>
                </c:pt>
                <c:pt idx="480">
                  <c:v>37.5</c:v>
                </c:pt>
                <c:pt idx="481">
                  <c:v>36.840000000000003</c:v>
                </c:pt>
                <c:pt idx="482">
                  <c:v>38.36</c:v>
                </c:pt>
                <c:pt idx="483">
                  <c:v>38.01</c:v>
                </c:pt>
                <c:pt idx="484">
                  <c:v>38.42</c:v>
                </c:pt>
                <c:pt idx="485">
                  <c:v>40.19</c:v>
                </c:pt>
                <c:pt idx="486">
                  <c:v>39.82</c:v>
                </c:pt>
                <c:pt idx="487">
                  <c:v>37.799999999999997</c:v>
                </c:pt>
                <c:pt idx="488">
                  <c:v>39.619999999999997</c:v>
                </c:pt>
                <c:pt idx="489">
                  <c:v>37.700000000000003</c:v>
                </c:pt>
                <c:pt idx="490">
                  <c:v>37.58</c:v>
                </c:pt>
                <c:pt idx="491">
                  <c:v>38.619999999999997</c:v>
                </c:pt>
                <c:pt idx="492">
                  <c:v>37.61</c:v>
                </c:pt>
                <c:pt idx="493">
                  <c:v>36.51</c:v>
                </c:pt>
                <c:pt idx="494">
                  <c:v>38</c:v>
                </c:pt>
                <c:pt idx="495">
                  <c:v>33.200000000000003</c:v>
                </c:pt>
                <c:pt idx="496">
                  <c:v>32.659999999999997</c:v>
                </c:pt>
                <c:pt idx="497">
                  <c:v>33.51</c:v>
                </c:pt>
                <c:pt idx="498">
                  <c:v>30.92</c:v>
                </c:pt>
                <c:pt idx="499">
                  <c:v>30.45</c:v>
                </c:pt>
                <c:pt idx="500">
                  <c:v>30.04</c:v>
                </c:pt>
                <c:pt idx="501">
                  <c:v>29.69</c:v>
                </c:pt>
                <c:pt idx="502">
                  <c:v>29.49</c:v>
                </c:pt>
                <c:pt idx="503">
                  <c:v>30</c:v>
                </c:pt>
                <c:pt idx="504">
                  <c:v>29.1</c:v>
                </c:pt>
                <c:pt idx="505">
                  <c:v>28.9</c:v>
                </c:pt>
                <c:pt idx="506">
                  <c:v>29.24</c:v>
                </c:pt>
                <c:pt idx="507">
                  <c:v>28.82</c:v>
                </c:pt>
                <c:pt idx="508">
                  <c:v>28.23</c:v>
                </c:pt>
                <c:pt idx="509">
                  <c:v>27.77</c:v>
                </c:pt>
                <c:pt idx="510">
                  <c:v>26.97</c:v>
                </c:pt>
                <c:pt idx="511">
                  <c:v>27.25</c:v>
                </c:pt>
                <c:pt idx="512">
                  <c:v>26.8</c:v>
                </c:pt>
                <c:pt idx="513">
                  <c:v>26.72</c:v>
                </c:pt>
                <c:pt idx="514">
                  <c:v>27.42</c:v>
                </c:pt>
                <c:pt idx="515">
                  <c:v>27.12</c:v>
                </c:pt>
                <c:pt idx="516">
                  <c:v>26.67</c:v>
                </c:pt>
                <c:pt idx="517">
                  <c:v>26.31</c:v>
                </c:pt>
                <c:pt idx="518">
                  <c:v>25.9</c:v>
                </c:pt>
                <c:pt idx="519">
                  <c:v>26.47</c:v>
                </c:pt>
                <c:pt idx="520">
                  <c:v>25.41</c:v>
                </c:pt>
                <c:pt idx="521">
                  <c:v>25.2</c:v>
                </c:pt>
                <c:pt idx="522">
                  <c:v>25.55</c:v>
                </c:pt>
                <c:pt idx="523">
                  <c:v>23.83</c:v>
                </c:pt>
                <c:pt idx="524">
                  <c:v>23.99</c:v>
                </c:pt>
                <c:pt idx="525">
                  <c:v>24.4</c:v>
                </c:pt>
                <c:pt idx="526">
                  <c:v>23.02</c:v>
                </c:pt>
                <c:pt idx="527">
                  <c:v>23.45</c:v>
                </c:pt>
                <c:pt idx="528">
                  <c:v>23.07</c:v>
                </c:pt>
                <c:pt idx="529">
                  <c:v>23.55</c:v>
                </c:pt>
                <c:pt idx="530">
                  <c:v>24.33</c:v>
                </c:pt>
                <c:pt idx="531">
                  <c:v>24.92</c:v>
                </c:pt>
                <c:pt idx="532">
                  <c:v>23.6</c:v>
                </c:pt>
                <c:pt idx="533">
                  <c:v>23.96</c:v>
                </c:pt>
                <c:pt idx="534">
                  <c:v>24.44</c:v>
                </c:pt>
                <c:pt idx="535">
                  <c:v>24.85</c:v>
                </c:pt>
                <c:pt idx="536">
                  <c:v>25.46</c:v>
                </c:pt>
                <c:pt idx="537">
                  <c:v>25.15</c:v>
                </c:pt>
                <c:pt idx="538">
                  <c:v>25.3</c:v>
                </c:pt>
                <c:pt idx="539">
                  <c:v>25.54</c:v>
                </c:pt>
                <c:pt idx="540">
                  <c:v>26</c:v>
                </c:pt>
                <c:pt idx="541">
                  <c:v>26.4</c:v>
                </c:pt>
                <c:pt idx="542">
                  <c:v>26.76</c:v>
                </c:pt>
                <c:pt idx="543">
                  <c:v>27.43</c:v>
                </c:pt>
                <c:pt idx="544">
                  <c:v>26.68</c:v>
                </c:pt>
                <c:pt idx="545">
                  <c:v>26.79</c:v>
                </c:pt>
                <c:pt idx="546">
                  <c:v>26.11</c:v>
                </c:pt>
                <c:pt idx="547">
                  <c:v>26.41</c:v>
                </c:pt>
                <c:pt idx="548">
                  <c:v>27.09</c:v>
                </c:pt>
                <c:pt idx="549">
                  <c:v>26.28</c:v>
                </c:pt>
                <c:pt idx="550">
                  <c:v>26.2</c:v>
                </c:pt>
                <c:pt idx="551">
                  <c:v>26.28</c:v>
                </c:pt>
                <c:pt idx="552">
                  <c:v>27.31</c:v>
                </c:pt>
                <c:pt idx="553">
                  <c:v>26.75</c:v>
                </c:pt>
                <c:pt idx="554">
                  <c:v>27.12</c:v>
                </c:pt>
                <c:pt idx="555">
                  <c:v>28.36</c:v>
                </c:pt>
                <c:pt idx="556">
                  <c:v>29.1</c:v>
                </c:pt>
                <c:pt idx="557">
                  <c:v>29.99</c:v>
                </c:pt>
                <c:pt idx="558">
                  <c:v>28.66</c:v>
                </c:pt>
                <c:pt idx="559">
                  <c:v>28.05</c:v>
                </c:pt>
                <c:pt idx="560">
                  <c:v>27.46</c:v>
                </c:pt>
                <c:pt idx="561">
                  <c:v>26.02</c:v>
                </c:pt>
                <c:pt idx="562">
                  <c:v>26.45</c:v>
                </c:pt>
                <c:pt idx="563">
                  <c:v>27.25</c:v>
                </c:pt>
                <c:pt idx="564">
                  <c:v>26.9</c:v>
                </c:pt>
                <c:pt idx="565">
                  <c:v>28.8</c:v>
                </c:pt>
                <c:pt idx="566">
                  <c:v>28.28</c:v>
                </c:pt>
                <c:pt idx="567">
                  <c:v>29.5</c:v>
                </c:pt>
                <c:pt idx="568">
                  <c:v>28.03</c:v>
                </c:pt>
                <c:pt idx="569">
                  <c:v>28.42</c:v>
                </c:pt>
                <c:pt idx="570">
                  <c:v>27.33</c:v>
                </c:pt>
                <c:pt idx="571">
                  <c:v>26.6</c:v>
                </c:pt>
                <c:pt idx="572">
                  <c:v>25.36</c:v>
                </c:pt>
                <c:pt idx="573">
                  <c:v>25.7</c:v>
                </c:pt>
                <c:pt idx="574">
                  <c:v>26.05</c:v>
                </c:pt>
                <c:pt idx="575">
                  <c:v>25.42</c:v>
                </c:pt>
                <c:pt idx="576">
                  <c:v>25.25</c:v>
                </c:pt>
                <c:pt idx="577">
                  <c:v>25.94</c:v>
                </c:pt>
                <c:pt idx="578">
                  <c:v>25.55</c:v>
                </c:pt>
                <c:pt idx="579">
                  <c:v>26.71</c:v>
                </c:pt>
                <c:pt idx="580">
                  <c:v>26.92</c:v>
                </c:pt>
                <c:pt idx="581">
                  <c:v>26.16</c:v>
                </c:pt>
                <c:pt idx="582">
                  <c:v>26.95</c:v>
                </c:pt>
                <c:pt idx="583">
                  <c:v>25.95</c:v>
                </c:pt>
                <c:pt idx="584">
                  <c:v>25.81</c:v>
                </c:pt>
                <c:pt idx="585">
                  <c:v>26.3</c:v>
                </c:pt>
                <c:pt idx="586">
                  <c:v>25.34</c:v>
                </c:pt>
                <c:pt idx="587">
                  <c:v>25.96</c:v>
                </c:pt>
                <c:pt idx="588">
                  <c:v>25.03</c:v>
                </c:pt>
                <c:pt idx="589">
                  <c:v>25.53</c:v>
                </c:pt>
                <c:pt idx="590">
                  <c:v>26.57</c:v>
                </c:pt>
                <c:pt idx="591">
                  <c:v>26.76</c:v>
                </c:pt>
                <c:pt idx="592">
                  <c:v>26.34</c:v>
                </c:pt>
                <c:pt idx="593">
                  <c:v>26.85</c:v>
                </c:pt>
                <c:pt idx="594">
                  <c:v>26.85</c:v>
                </c:pt>
                <c:pt idx="595">
                  <c:v>28.13</c:v>
                </c:pt>
                <c:pt idx="596">
                  <c:v>29.81</c:v>
                </c:pt>
                <c:pt idx="597">
                  <c:v>29.2</c:v>
                </c:pt>
                <c:pt idx="598">
                  <c:v>30.04</c:v>
                </c:pt>
                <c:pt idx="599">
                  <c:v>27.66</c:v>
                </c:pt>
                <c:pt idx="600">
                  <c:v>28.48</c:v>
                </c:pt>
                <c:pt idx="601">
                  <c:v>29.34</c:v>
                </c:pt>
                <c:pt idx="602">
                  <c:v>28.86</c:v>
                </c:pt>
                <c:pt idx="603">
                  <c:v>27</c:v>
                </c:pt>
                <c:pt idx="604">
                  <c:v>27.25</c:v>
                </c:pt>
                <c:pt idx="605">
                  <c:v>27.1</c:v>
                </c:pt>
                <c:pt idx="606">
                  <c:v>26.88</c:v>
                </c:pt>
                <c:pt idx="607">
                  <c:v>25.99</c:v>
                </c:pt>
                <c:pt idx="608">
                  <c:v>24.74</c:v>
                </c:pt>
                <c:pt idx="609">
                  <c:v>24.9</c:v>
                </c:pt>
                <c:pt idx="610">
                  <c:v>25.15</c:v>
                </c:pt>
                <c:pt idx="611">
                  <c:v>24.85</c:v>
                </c:pt>
                <c:pt idx="612">
                  <c:v>24.15</c:v>
                </c:pt>
                <c:pt idx="613">
                  <c:v>24.18</c:v>
                </c:pt>
                <c:pt idx="614">
                  <c:v>23.63</c:v>
                </c:pt>
                <c:pt idx="615">
                  <c:v>22.81</c:v>
                </c:pt>
                <c:pt idx="616">
                  <c:v>22.87</c:v>
                </c:pt>
                <c:pt idx="617">
                  <c:v>21.8</c:v>
                </c:pt>
                <c:pt idx="618">
                  <c:v>22.15</c:v>
                </c:pt>
                <c:pt idx="619">
                  <c:v>22.2</c:v>
                </c:pt>
                <c:pt idx="620">
                  <c:v>22.3</c:v>
                </c:pt>
                <c:pt idx="621">
                  <c:v>22.66</c:v>
                </c:pt>
                <c:pt idx="622">
                  <c:v>22.5</c:v>
                </c:pt>
                <c:pt idx="623">
                  <c:v>21.77</c:v>
                </c:pt>
                <c:pt idx="624">
                  <c:v>21.98</c:v>
                </c:pt>
                <c:pt idx="625">
                  <c:v>21.15</c:v>
                </c:pt>
                <c:pt idx="626">
                  <c:v>21.7</c:v>
                </c:pt>
                <c:pt idx="627">
                  <c:v>20.95</c:v>
                </c:pt>
                <c:pt idx="628">
                  <c:v>21.45</c:v>
                </c:pt>
                <c:pt idx="629">
                  <c:v>20.11</c:v>
                </c:pt>
                <c:pt idx="630">
                  <c:v>20.02</c:v>
                </c:pt>
                <c:pt idx="631">
                  <c:v>19.3</c:v>
                </c:pt>
                <c:pt idx="632">
                  <c:v>19.02</c:v>
                </c:pt>
                <c:pt idx="633">
                  <c:v>18.37</c:v>
                </c:pt>
                <c:pt idx="634">
                  <c:v>18.72</c:v>
                </c:pt>
                <c:pt idx="635">
                  <c:v>18.809999999999999</c:v>
                </c:pt>
                <c:pt idx="636">
                  <c:v>19.38</c:v>
                </c:pt>
                <c:pt idx="637">
                  <c:v>19</c:v>
                </c:pt>
                <c:pt idx="638">
                  <c:v>17.75</c:v>
                </c:pt>
                <c:pt idx="639">
                  <c:v>18.850000000000001</c:v>
                </c:pt>
                <c:pt idx="640">
                  <c:v>19.010000000000002</c:v>
                </c:pt>
                <c:pt idx="641">
                  <c:v>19.97</c:v>
                </c:pt>
                <c:pt idx="642">
                  <c:v>19.989999999999998</c:v>
                </c:pt>
                <c:pt idx="643">
                  <c:v>20.399999999999999</c:v>
                </c:pt>
                <c:pt idx="644">
                  <c:v>20.49</c:v>
                </c:pt>
                <c:pt idx="645">
                  <c:v>20.239999999999998</c:v>
                </c:pt>
                <c:pt idx="646">
                  <c:v>19.75</c:v>
                </c:pt>
                <c:pt idx="647">
                  <c:v>20.399999999999999</c:v>
                </c:pt>
                <c:pt idx="648">
                  <c:v>21.24</c:v>
                </c:pt>
                <c:pt idx="649">
                  <c:v>21.87</c:v>
                </c:pt>
                <c:pt idx="650">
                  <c:v>20.100000000000001</c:v>
                </c:pt>
                <c:pt idx="651">
                  <c:v>20.170000000000002</c:v>
                </c:pt>
                <c:pt idx="652">
                  <c:v>21.4</c:v>
                </c:pt>
                <c:pt idx="653">
                  <c:v>20.74</c:v>
                </c:pt>
                <c:pt idx="654">
                  <c:v>20.07</c:v>
                </c:pt>
                <c:pt idx="655">
                  <c:v>21.11</c:v>
                </c:pt>
                <c:pt idx="656">
                  <c:v>18.36</c:v>
                </c:pt>
                <c:pt idx="657">
                  <c:v>17.899999999999999</c:v>
                </c:pt>
                <c:pt idx="658">
                  <c:v>17.52</c:v>
                </c:pt>
                <c:pt idx="659">
                  <c:v>17.399999999999999</c:v>
                </c:pt>
                <c:pt idx="660">
                  <c:v>16.32</c:v>
                </c:pt>
                <c:pt idx="661">
                  <c:v>16.55</c:v>
                </c:pt>
                <c:pt idx="662">
                  <c:v>16.3</c:v>
                </c:pt>
                <c:pt idx="663">
                  <c:v>16.95</c:v>
                </c:pt>
                <c:pt idx="664">
                  <c:v>16.25</c:v>
                </c:pt>
                <c:pt idx="665">
                  <c:v>14.6</c:v>
                </c:pt>
                <c:pt idx="666">
                  <c:v>16.350000000000001</c:v>
                </c:pt>
                <c:pt idx="667">
                  <c:v>16.03</c:v>
                </c:pt>
                <c:pt idx="668">
                  <c:v>20.64</c:v>
                </c:pt>
                <c:pt idx="669">
                  <c:v>22.78</c:v>
                </c:pt>
                <c:pt idx="670">
                  <c:v>22.85</c:v>
                </c:pt>
                <c:pt idx="671">
                  <c:v>23.59</c:v>
                </c:pt>
                <c:pt idx="672">
                  <c:v>23.63</c:v>
                </c:pt>
                <c:pt idx="673">
                  <c:v>23.76</c:v>
                </c:pt>
                <c:pt idx="674">
                  <c:v>22.65</c:v>
                </c:pt>
                <c:pt idx="675">
                  <c:v>23.36</c:v>
                </c:pt>
                <c:pt idx="676">
                  <c:v>23.9</c:v>
                </c:pt>
                <c:pt idx="677">
                  <c:v>23.26</c:v>
                </c:pt>
                <c:pt idx="678">
                  <c:v>23.96</c:v>
                </c:pt>
                <c:pt idx="679">
                  <c:v>23.46</c:v>
                </c:pt>
                <c:pt idx="680">
                  <c:v>23.8</c:v>
                </c:pt>
                <c:pt idx="681">
                  <c:v>23.85</c:v>
                </c:pt>
                <c:pt idx="682">
                  <c:v>24.32</c:v>
                </c:pt>
                <c:pt idx="683">
                  <c:v>24.64</c:v>
                </c:pt>
                <c:pt idx="684">
                  <c:v>25.15</c:v>
                </c:pt>
                <c:pt idx="685">
                  <c:v>25.5</c:v>
                </c:pt>
                <c:pt idx="686">
                  <c:v>24.8</c:v>
                </c:pt>
                <c:pt idx="687">
                  <c:v>24.11</c:v>
                </c:pt>
                <c:pt idx="688">
                  <c:v>24.27</c:v>
                </c:pt>
                <c:pt idx="689">
                  <c:v>23.52</c:v>
                </c:pt>
                <c:pt idx="690">
                  <c:v>23.35</c:v>
                </c:pt>
                <c:pt idx="691">
                  <c:v>23.15</c:v>
                </c:pt>
                <c:pt idx="692">
                  <c:v>22.91</c:v>
                </c:pt>
                <c:pt idx="693">
                  <c:v>23.17</c:v>
                </c:pt>
                <c:pt idx="694">
                  <c:v>23.4</c:v>
                </c:pt>
                <c:pt idx="695">
                  <c:v>23.33</c:v>
                </c:pt>
                <c:pt idx="696">
                  <c:v>23.2</c:v>
                </c:pt>
                <c:pt idx="697">
                  <c:v>23.48</c:v>
                </c:pt>
                <c:pt idx="698">
                  <c:v>23.74</c:v>
                </c:pt>
                <c:pt idx="699">
                  <c:v>24.04</c:v>
                </c:pt>
                <c:pt idx="700">
                  <c:v>24.55</c:v>
                </c:pt>
                <c:pt idx="701">
                  <c:v>24.04</c:v>
                </c:pt>
                <c:pt idx="702">
                  <c:v>24.48</c:v>
                </c:pt>
                <c:pt idx="703">
                  <c:v>24.65</c:v>
                </c:pt>
                <c:pt idx="704">
                  <c:v>25.1</c:v>
                </c:pt>
                <c:pt idx="705">
                  <c:v>25.6</c:v>
                </c:pt>
                <c:pt idx="706">
                  <c:v>25.01</c:v>
                </c:pt>
                <c:pt idx="707">
                  <c:v>24.85</c:v>
                </c:pt>
                <c:pt idx="708">
                  <c:v>24.08</c:v>
                </c:pt>
                <c:pt idx="709">
                  <c:v>24.2</c:v>
                </c:pt>
                <c:pt idx="710">
                  <c:v>23.74</c:v>
                </c:pt>
                <c:pt idx="711">
                  <c:v>24.03</c:v>
                </c:pt>
                <c:pt idx="712">
                  <c:v>24.48</c:v>
                </c:pt>
                <c:pt idx="713">
                  <c:v>24.01</c:v>
                </c:pt>
                <c:pt idx="714">
                  <c:v>24.06</c:v>
                </c:pt>
                <c:pt idx="715" formatCode="#,##0.00">
                  <c:v>24.21</c:v>
                </c:pt>
                <c:pt idx="716" formatCode="#,##0.00">
                  <c:v>25.33</c:v>
                </c:pt>
                <c:pt idx="717" formatCode="#,##0.00">
                  <c:v>24.62</c:v>
                </c:pt>
                <c:pt idx="718" formatCode="#,##0.00">
                  <c:v>24.98</c:v>
                </c:pt>
                <c:pt idx="719" formatCode="#,##0.00">
                  <c:v>24.4</c:v>
                </c:pt>
                <c:pt idx="720" formatCode="#,##0.00">
                  <c:v>24.7</c:v>
                </c:pt>
                <c:pt idx="721" formatCode="#,##0.00">
                  <c:v>24.5</c:v>
                </c:pt>
                <c:pt idx="722" formatCode="#,##0.00">
                  <c:v>24.1</c:v>
                </c:pt>
                <c:pt idx="723" formatCode="#,##0.00">
                  <c:v>24.41</c:v>
                </c:pt>
                <c:pt idx="724" formatCode="#,##0.00">
                  <c:v>24.62</c:v>
                </c:pt>
                <c:pt idx="725" formatCode="#,##0.00">
                  <c:v>25.03</c:v>
                </c:pt>
                <c:pt idx="726" formatCode="#,##0.00">
                  <c:v>24.91</c:v>
                </c:pt>
                <c:pt idx="727" formatCode="#,##0.00">
                  <c:v>24.29</c:v>
                </c:pt>
                <c:pt idx="728" formatCode="#,##0.00">
                  <c:v>24.52</c:v>
                </c:pt>
                <c:pt idx="729" formatCode="#,##0.00">
                  <c:v>24.32</c:v>
                </c:pt>
                <c:pt idx="730" formatCode="#,##0.00">
                  <c:v>23.96</c:v>
                </c:pt>
                <c:pt idx="731" formatCode="#,##0.00">
                  <c:v>23.34</c:v>
                </c:pt>
                <c:pt idx="732" formatCode="#,##0.00">
                  <c:v>23.62</c:v>
                </c:pt>
                <c:pt idx="733" formatCode="#,##0.00">
                  <c:v>23.41</c:v>
                </c:pt>
                <c:pt idx="734" formatCode="#,##0.00">
                  <c:v>23.41</c:v>
                </c:pt>
                <c:pt idx="735" formatCode="#,##0.00">
                  <c:v>24.28</c:v>
                </c:pt>
                <c:pt idx="736" formatCode="#,##0.00">
                  <c:v>24.95</c:v>
                </c:pt>
                <c:pt idx="737" formatCode="#,##0.00">
                  <c:v>25.21</c:v>
                </c:pt>
                <c:pt idx="738" formatCode="#,##0.00">
                  <c:v>24.62</c:v>
                </c:pt>
                <c:pt idx="739" formatCode="#,##0.00">
                  <c:v>24.86</c:v>
                </c:pt>
                <c:pt idx="740" formatCode="#,##0.00">
                  <c:v>25.18</c:v>
                </c:pt>
                <c:pt idx="741" formatCode="#,##0.00">
                  <c:v>25.1</c:v>
                </c:pt>
                <c:pt idx="742" formatCode="#,##0.00">
                  <c:v>25.8</c:v>
                </c:pt>
                <c:pt idx="743" formatCode="#,##0.00">
                  <c:v>24.93</c:v>
                </c:pt>
                <c:pt idx="744" formatCode="#,##0.00">
                  <c:v>25.71</c:v>
                </c:pt>
                <c:pt idx="745" formatCode="#,##0.00">
                  <c:v>25.95</c:v>
                </c:pt>
                <c:pt idx="746" formatCode="#,##0.00">
                  <c:v>25.4</c:v>
                </c:pt>
                <c:pt idx="747" formatCode="#,##0.00">
                  <c:v>24.68</c:v>
                </c:pt>
                <c:pt idx="748" formatCode="#,##0.00">
                  <c:v>24.86</c:v>
                </c:pt>
                <c:pt idx="749" formatCode="#,##0.00">
                  <c:v>24.61</c:v>
                </c:pt>
                <c:pt idx="750" formatCode="#,##0.00">
                  <c:v>25.09</c:v>
                </c:pt>
                <c:pt idx="751" formatCode="#,##0.00">
                  <c:v>25.7</c:v>
                </c:pt>
                <c:pt idx="752" formatCode="#,##0.00">
                  <c:v>25.9</c:v>
                </c:pt>
                <c:pt idx="753" formatCode="#,##0.00">
                  <c:v>25.64</c:v>
                </c:pt>
                <c:pt idx="754" formatCode="#,##0.00">
                  <c:v>25.96</c:v>
                </c:pt>
                <c:pt idx="755" formatCode="#,##0.00">
                  <c:v>24.48</c:v>
                </c:pt>
                <c:pt idx="756" formatCode="#,##0.00">
                  <c:v>23.82</c:v>
                </c:pt>
                <c:pt idx="757" formatCode="#,##0.00">
                  <c:v>23.62</c:v>
                </c:pt>
                <c:pt idx="758" formatCode="#,##0.00">
                  <c:v>22.83</c:v>
                </c:pt>
                <c:pt idx="759" formatCode="#,##0.00">
                  <c:v>22.32</c:v>
                </c:pt>
                <c:pt idx="760" formatCode="#,##0.00">
                  <c:v>22.16</c:v>
                </c:pt>
                <c:pt idx="761" formatCode="#,##0.00">
                  <c:v>23.37</c:v>
                </c:pt>
                <c:pt idx="762" formatCode="#,##0.00">
                  <c:v>22.77</c:v>
                </c:pt>
                <c:pt idx="763" formatCode="#,##0.00">
                  <c:v>23.41</c:v>
                </c:pt>
                <c:pt idx="764" formatCode="#,##0.00">
                  <c:v>24.03</c:v>
                </c:pt>
                <c:pt idx="765" formatCode="#,##0.00">
                  <c:v>24.4</c:v>
                </c:pt>
                <c:pt idx="766" formatCode="#,##0.00">
                  <c:v>25.03</c:v>
                </c:pt>
                <c:pt idx="767" formatCode="#,##0.00">
                  <c:v>25.3</c:v>
                </c:pt>
                <c:pt idx="768" formatCode="#,##0.00">
                  <c:v>25.21</c:v>
                </c:pt>
                <c:pt idx="769" formatCode="#,##0.00">
                  <c:v>25.17</c:v>
                </c:pt>
                <c:pt idx="770" formatCode="#,##0.00">
                  <c:v>25.59</c:v>
                </c:pt>
                <c:pt idx="771" formatCode="#,##0.00">
                  <c:v>25.93</c:v>
                </c:pt>
                <c:pt idx="772" formatCode="#,##0.00">
                  <c:v>26.17</c:v>
                </c:pt>
                <c:pt idx="773" formatCode="#,##0.00">
                  <c:v>25.56</c:v>
                </c:pt>
                <c:pt idx="774" formatCode="#,##0.00">
                  <c:v>26.75</c:v>
                </c:pt>
                <c:pt idx="775" formatCode="#,##0.00">
                  <c:v>26.58</c:v>
                </c:pt>
                <c:pt idx="776" formatCode="#,##0.00">
                  <c:v>26.22</c:v>
                </c:pt>
                <c:pt idx="777" formatCode="#,##0.00">
                  <c:v>26.55</c:v>
                </c:pt>
                <c:pt idx="778" formatCode="#,##0.00">
                  <c:v>26.34</c:v>
                </c:pt>
                <c:pt idx="779" formatCode="#,##0.00">
                  <c:v>26.68</c:v>
                </c:pt>
                <c:pt idx="780" formatCode="#,##0.00">
                  <c:v>25.5</c:v>
                </c:pt>
                <c:pt idx="781" formatCode="#,##0.00">
                  <c:v>25.01</c:v>
                </c:pt>
                <c:pt idx="782" formatCode="#,##0.00">
                  <c:v>25.46</c:v>
                </c:pt>
                <c:pt idx="783" formatCode="#,##0.00">
                  <c:v>24.82</c:v>
                </c:pt>
                <c:pt idx="784" formatCode="#,##0.00">
                  <c:v>25.4</c:v>
                </c:pt>
                <c:pt idx="785" formatCode="#,##0.00">
                  <c:v>26.8</c:v>
                </c:pt>
                <c:pt idx="786" formatCode="#,##0.00">
                  <c:v>25.93</c:v>
                </c:pt>
                <c:pt idx="787" formatCode="#,##0.00">
                  <c:v>26</c:v>
                </c:pt>
                <c:pt idx="788" formatCode="#,##0.00">
                  <c:v>25.25</c:v>
                </c:pt>
                <c:pt idx="789" formatCode="#,##0.00">
                  <c:v>25.33</c:v>
                </c:pt>
                <c:pt idx="790" formatCode="#,##0.00">
                  <c:v>25.78</c:v>
                </c:pt>
                <c:pt idx="791" formatCode="#,##0.00">
                  <c:v>26.94</c:v>
                </c:pt>
                <c:pt idx="792" formatCode="#,##0.00">
                  <c:v>26.25</c:v>
                </c:pt>
                <c:pt idx="793" formatCode="#,##0.00">
                  <c:v>26.12</c:v>
                </c:pt>
                <c:pt idx="794" formatCode="#,##0.00">
                  <c:v>26.41</c:v>
                </c:pt>
                <c:pt idx="795" formatCode="#,##0.00">
                  <c:v>27.15</c:v>
                </c:pt>
                <c:pt idx="796" formatCode="#,##0.00">
                  <c:v>27.1</c:v>
                </c:pt>
                <c:pt idx="797" formatCode="#,##0.00">
                  <c:v>27.7</c:v>
                </c:pt>
                <c:pt idx="798" formatCode="#,##0.00">
                  <c:v>28.37</c:v>
                </c:pt>
                <c:pt idx="799" formatCode="#,##0.00">
                  <c:v>28.68</c:v>
                </c:pt>
                <c:pt idx="800" formatCode="#,##0.00">
                  <c:v>28.48</c:v>
                </c:pt>
                <c:pt idx="801" formatCode="#,##0.00">
                  <c:v>28.82</c:v>
                </c:pt>
                <c:pt idx="802" formatCode="#,##0.00">
                  <c:v>29.1</c:v>
                </c:pt>
                <c:pt idx="803" formatCode="#,##0.00">
                  <c:v>28.9</c:v>
                </c:pt>
                <c:pt idx="804" formatCode="#,##0.00">
                  <c:v>28.04</c:v>
                </c:pt>
                <c:pt idx="805" formatCode="#,##0.00">
                  <c:v>28.18</c:v>
                </c:pt>
                <c:pt idx="806" formatCode="#,##0.00">
                  <c:v>28.8</c:v>
                </c:pt>
                <c:pt idx="807" formatCode="#,##0.00">
                  <c:v>28.51</c:v>
                </c:pt>
                <c:pt idx="808" formatCode="#,##0.00">
                  <c:v>29.46</c:v>
                </c:pt>
                <c:pt idx="809" formatCode="#,##0.00">
                  <c:v>29.05</c:v>
                </c:pt>
                <c:pt idx="810" formatCode="#,##0.00">
                  <c:v>28.96</c:v>
                </c:pt>
                <c:pt idx="811" formatCode="#,##0.00">
                  <c:v>28.15</c:v>
                </c:pt>
                <c:pt idx="812" formatCode="#,##0.00">
                  <c:v>27.99</c:v>
                </c:pt>
                <c:pt idx="813" formatCode="#,##0.00">
                  <c:v>28.37</c:v>
                </c:pt>
                <c:pt idx="814" formatCode="#,##0.00">
                  <c:v>27.97</c:v>
                </c:pt>
                <c:pt idx="815" formatCode="#,##0.00">
                  <c:v>29.1</c:v>
                </c:pt>
                <c:pt idx="816" formatCode="#,##0.00">
                  <c:v>29.15</c:v>
                </c:pt>
                <c:pt idx="817" formatCode="#,##0.00">
                  <c:v>28.25</c:v>
                </c:pt>
                <c:pt idx="818" formatCode="#,##0.00">
                  <c:v>28.5</c:v>
                </c:pt>
                <c:pt idx="819" formatCode="#,##0.00">
                  <c:v>26.68</c:v>
                </c:pt>
                <c:pt idx="820" formatCode="#,##0.00">
                  <c:v>26.6</c:v>
                </c:pt>
                <c:pt idx="821" formatCode="#,##0.00">
                  <c:v>25.84</c:v>
                </c:pt>
                <c:pt idx="822" formatCode="#,##0.00">
                  <c:v>26.22</c:v>
                </c:pt>
                <c:pt idx="823" formatCode="#,##0.00">
                  <c:v>26.33</c:v>
                </c:pt>
                <c:pt idx="824" formatCode="#,##0.00">
                  <c:v>27.22</c:v>
                </c:pt>
                <c:pt idx="825" formatCode="#,##0.00">
                  <c:v>26.72</c:v>
                </c:pt>
                <c:pt idx="826" formatCode="#,##0.00">
                  <c:v>26.4</c:v>
                </c:pt>
                <c:pt idx="827" formatCode="#,##0.00">
                  <c:v>27.1</c:v>
                </c:pt>
                <c:pt idx="828" formatCode="#,##0.00">
                  <c:v>25.64</c:v>
                </c:pt>
                <c:pt idx="829" formatCode="#,##0.00">
                  <c:v>24.87</c:v>
                </c:pt>
                <c:pt idx="830" formatCode="#,##0.00">
                  <c:v>24.86</c:v>
                </c:pt>
                <c:pt idx="831" formatCode="#,##0.00">
                  <c:v>24.98</c:v>
                </c:pt>
                <c:pt idx="832" formatCode="#,##0.00">
                  <c:v>24.98</c:v>
                </c:pt>
                <c:pt idx="833" formatCode="#,##0.00">
                  <c:v>24.78</c:v>
                </c:pt>
                <c:pt idx="834" formatCode="#,##0.00">
                  <c:v>24.67</c:v>
                </c:pt>
                <c:pt idx="835" formatCode="#,##0.00">
                  <c:v>24.92</c:v>
                </c:pt>
                <c:pt idx="836" formatCode="#,##0.00">
                  <c:v>25.12</c:v>
                </c:pt>
                <c:pt idx="837" formatCode="#,##0.00">
                  <c:v>24.24</c:v>
                </c:pt>
                <c:pt idx="838" formatCode="#,##0.00">
                  <c:v>24.07</c:v>
                </c:pt>
                <c:pt idx="839" formatCode="#,##0.00">
                  <c:v>24.42</c:v>
                </c:pt>
                <c:pt idx="840" formatCode="#,##0.00">
                  <c:v>23.86</c:v>
                </c:pt>
                <c:pt idx="841" formatCode="#,##0.00">
                  <c:v>23.96</c:v>
                </c:pt>
                <c:pt idx="842" formatCode="#,##0.00">
                  <c:v>25.3</c:v>
                </c:pt>
                <c:pt idx="843" formatCode="#,##0.00">
                  <c:v>25.61</c:v>
                </c:pt>
                <c:pt idx="844" formatCode="#,##0.00">
                  <c:v>26.05</c:v>
                </c:pt>
                <c:pt idx="845" formatCode="#,##0.00">
                  <c:v>25.65</c:v>
                </c:pt>
                <c:pt idx="846" formatCode="#,##0.00">
                  <c:v>25.4</c:v>
                </c:pt>
                <c:pt idx="847" formatCode="#,##0.00">
                  <c:v>25.01</c:v>
                </c:pt>
                <c:pt idx="848" formatCode="#,##0.00">
                  <c:v>24.91</c:v>
                </c:pt>
                <c:pt idx="849" formatCode="#,##0.00">
                  <c:v>25.01</c:v>
                </c:pt>
                <c:pt idx="850" formatCode="#,##0.00">
                  <c:v>25.81</c:v>
                </c:pt>
                <c:pt idx="851" formatCode="#,##0.00">
                  <c:v>25.03</c:v>
                </c:pt>
                <c:pt idx="852" formatCode="#,##0.00">
                  <c:v>25.25</c:v>
                </c:pt>
                <c:pt idx="853" formatCode="#,##0.00">
                  <c:v>26.35</c:v>
                </c:pt>
                <c:pt idx="854" formatCode="#,##0.00">
                  <c:v>26.81</c:v>
                </c:pt>
                <c:pt idx="855" formatCode="#,##0.00">
                  <c:v>26.5</c:v>
                </c:pt>
                <c:pt idx="856" formatCode="#,##0.00">
                  <c:v>25.82</c:v>
                </c:pt>
                <c:pt idx="857" formatCode="#,##0.00">
                  <c:v>25.65</c:v>
                </c:pt>
                <c:pt idx="858" formatCode="#,##0.00">
                  <c:v>24.32</c:v>
                </c:pt>
                <c:pt idx="859" formatCode="#,##0.00">
                  <c:v>25.04</c:v>
                </c:pt>
                <c:pt idx="860" formatCode="#,##0.00">
                  <c:v>25.85</c:v>
                </c:pt>
                <c:pt idx="861" formatCode="#,##0.00">
                  <c:v>25.81</c:v>
                </c:pt>
                <c:pt idx="862" formatCode="#,##0.00">
                  <c:v>26.79</c:v>
                </c:pt>
                <c:pt idx="863" formatCode="#,##0.00">
                  <c:v>27.46</c:v>
                </c:pt>
                <c:pt idx="864" formatCode="#,##0.00">
                  <c:v>27.02</c:v>
                </c:pt>
                <c:pt idx="865" formatCode="#,##0.00">
                  <c:v>27.17</c:v>
                </c:pt>
                <c:pt idx="866" formatCode="#,##0.00">
                  <c:v>26.92</c:v>
                </c:pt>
                <c:pt idx="867" formatCode="#,##0.00">
                  <c:v>26.8</c:v>
                </c:pt>
                <c:pt idx="868" formatCode="#,##0.00">
                  <c:v>27</c:v>
                </c:pt>
                <c:pt idx="869" formatCode="#,##0.00">
                  <c:v>26.72</c:v>
                </c:pt>
                <c:pt idx="870" formatCode="#,##0.00">
                  <c:v>25.88</c:v>
                </c:pt>
                <c:pt idx="871" formatCode="#,##0.00">
                  <c:v>26.21</c:v>
                </c:pt>
                <c:pt idx="872" formatCode="#,##0.00">
                  <c:v>25.2</c:v>
                </c:pt>
                <c:pt idx="873" formatCode="#,##0.00">
                  <c:v>24.07</c:v>
                </c:pt>
                <c:pt idx="874" formatCode="#,##0.00">
                  <c:v>24.17</c:v>
                </c:pt>
                <c:pt idx="875" formatCode="#,##0.00">
                  <c:v>23.65</c:v>
                </c:pt>
                <c:pt idx="876" formatCode="#,##0.00">
                  <c:v>21.4</c:v>
                </c:pt>
                <c:pt idx="877" formatCode="#,##0.00">
                  <c:v>21.06</c:v>
                </c:pt>
                <c:pt idx="878" formatCode="#,##0.00">
                  <c:v>21.83</c:v>
                </c:pt>
                <c:pt idx="879" formatCode="#,##0.00">
                  <c:v>21.55</c:v>
                </c:pt>
                <c:pt idx="880" formatCode="#,##0.00">
                  <c:v>21.45</c:v>
                </c:pt>
                <c:pt idx="881" formatCode="#,##0.00">
                  <c:v>21.17</c:v>
                </c:pt>
                <c:pt idx="882" formatCode="#,##0.00">
                  <c:v>20.6</c:v>
                </c:pt>
                <c:pt idx="883" formatCode="#,##0.00">
                  <c:v>20.64</c:v>
                </c:pt>
                <c:pt idx="884" formatCode="#,##0.00">
                  <c:v>21.1</c:v>
                </c:pt>
                <c:pt idx="885" formatCode="#,##0.00">
                  <c:v>21.35</c:v>
                </c:pt>
                <c:pt idx="886" formatCode="#,##0.00">
                  <c:v>21.5</c:v>
                </c:pt>
                <c:pt idx="887" formatCode="#,##0.00">
                  <c:v>22.77</c:v>
                </c:pt>
                <c:pt idx="888" formatCode="#,##0.00">
                  <c:v>22.23</c:v>
                </c:pt>
                <c:pt idx="889" formatCode="#,##0.00">
                  <c:v>21.98</c:v>
                </c:pt>
                <c:pt idx="890" formatCode="#,##0.00">
                  <c:v>21.99</c:v>
                </c:pt>
                <c:pt idx="891" formatCode="#,##0.00">
                  <c:v>22.48</c:v>
                </c:pt>
                <c:pt idx="892" formatCode="#,##0.00">
                  <c:v>22.6</c:v>
                </c:pt>
                <c:pt idx="893" formatCode="#,##0.00">
                  <c:v>22.88</c:v>
                </c:pt>
                <c:pt idx="894" formatCode="#,##0.00">
                  <c:v>22.03</c:v>
                </c:pt>
                <c:pt idx="895" formatCode="#,##0.00">
                  <c:v>22.86</c:v>
                </c:pt>
                <c:pt idx="896" formatCode="#,##0.00">
                  <c:v>22.12</c:v>
                </c:pt>
                <c:pt idx="897" formatCode="#,##0.00">
                  <c:v>21.31</c:v>
                </c:pt>
                <c:pt idx="898" formatCode="#,##0.00">
                  <c:v>20.9</c:v>
                </c:pt>
                <c:pt idx="899" formatCode="#,##0.00">
                  <c:v>20.309999999999999</c:v>
                </c:pt>
                <c:pt idx="900" formatCode="#,##0.00">
                  <c:v>19.600000000000001</c:v>
                </c:pt>
                <c:pt idx="901" formatCode="#,##0.00">
                  <c:v>18.62</c:v>
                </c:pt>
                <c:pt idx="902" formatCode="#,##0.00">
                  <c:v>18.350000000000001</c:v>
                </c:pt>
                <c:pt idx="903" formatCode="#,##0.00">
                  <c:v>19.850000000000001</c:v>
                </c:pt>
                <c:pt idx="904" formatCode="#,##0.00">
                  <c:v>20.260000000000002</c:v>
                </c:pt>
                <c:pt idx="905" formatCode="#,##0.00">
                  <c:v>20.14</c:v>
                </c:pt>
                <c:pt idx="906" formatCode="#,##0.00">
                  <c:v>19.989999999999998</c:v>
                </c:pt>
                <c:pt idx="907" formatCode="#,##0.00">
                  <c:v>20.86</c:v>
                </c:pt>
                <c:pt idx="908" formatCode="#,##0.00">
                  <c:v>20.010000000000002</c:v>
                </c:pt>
                <c:pt idx="909" formatCode="#,##0.00">
                  <c:v>21.71</c:v>
                </c:pt>
                <c:pt idx="910" formatCode="#,##0.00">
                  <c:v>21.8</c:v>
                </c:pt>
                <c:pt idx="911" formatCode="#,##0.00">
                  <c:v>23.28</c:v>
                </c:pt>
                <c:pt idx="912" formatCode="#,##0.00">
                  <c:v>23.8</c:v>
                </c:pt>
                <c:pt idx="913" formatCode="#,##0.00">
                  <c:v>22.93</c:v>
                </c:pt>
                <c:pt idx="914" formatCode="#,##0.00">
                  <c:v>21.38</c:v>
                </c:pt>
                <c:pt idx="915" formatCode="#,##0.00">
                  <c:v>21.38</c:v>
                </c:pt>
                <c:pt idx="916" formatCode="#,##0.00">
                  <c:v>22.3</c:v>
                </c:pt>
                <c:pt idx="917" formatCode="#,##0.00">
                  <c:v>22.91</c:v>
                </c:pt>
                <c:pt idx="918" formatCode="#,##0.00">
                  <c:v>22.43</c:v>
                </c:pt>
                <c:pt idx="919" formatCode="#,##0.00">
                  <c:v>23.01</c:v>
                </c:pt>
                <c:pt idx="920" formatCode="#,##0.00">
                  <c:v>24.6</c:v>
                </c:pt>
                <c:pt idx="921" formatCode="#,##0.00">
                  <c:v>24.42</c:v>
                </c:pt>
                <c:pt idx="922" formatCode="#,##0.00">
                  <c:v>24.22</c:v>
                </c:pt>
                <c:pt idx="923" formatCode="#,##0.00">
                  <c:v>23.55</c:v>
                </c:pt>
                <c:pt idx="924" formatCode="#,##0.00">
                  <c:v>22.81</c:v>
                </c:pt>
                <c:pt idx="925" formatCode="#,##0.00">
                  <c:v>22.72</c:v>
                </c:pt>
                <c:pt idx="926" formatCode="#,##0.00">
                  <c:v>22.55</c:v>
                </c:pt>
                <c:pt idx="927" formatCode="#,##0.00">
                  <c:v>21.95</c:v>
                </c:pt>
                <c:pt idx="928" formatCode="#,##0.00">
                  <c:v>21.4</c:v>
                </c:pt>
                <c:pt idx="929" formatCode="#,##0.00">
                  <c:v>22.4</c:v>
                </c:pt>
                <c:pt idx="930" formatCode="#,##0.00">
                  <c:v>23.01</c:v>
                </c:pt>
                <c:pt idx="931" formatCode="#,##0.00">
                  <c:v>23.4</c:v>
                </c:pt>
                <c:pt idx="932" formatCode="#,##0.00">
                  <c:v>21.88</c:v>
                </c:pt>
                <c:pt idx="933" formatCode="#,##0.00">
                  <c:v>20.77</c:v>
                </c:pt>
                <c:pt idx="934" formatCode="#,##0.00">
                  <c:v>19.77</c:v>
                </c:pt>
                <c:pt idx="935" formatCode="#,##0.00">
                  <c:v>18.55</c:v>
                </c:pt>
                <c:pt idx="936" formatCode="#,##0.00">
                  <c:v>20.21</c:v>
                </c:pt>
                <c:pt idx="937" formatCode="#,##0.00">
                  <c:v>20.350000000000001</c:v>
                </c:pt>
                <c:pt idx="938" formatCode="#,##0.00">
                  <c:v>20.52</c:v>
                </c:pt>
                <c:pt idx="939" formatCode="#,##0.00">
                  <c:v>19.350000000000001</c:v>
                </c:pt>
                <c:pt idx="940" formatCode="#,##0.00">
                  <c:v>19.77</c:v>
                </c:pt>
                <c:pt idx="941" formatCode="#,##0.00">
                  <c:v>19.71</c:v>
                </c:pt>
                <c:pt idx="942" formatCode="#,##0.00">
                  <c:v>20.3</c:v>
                </c:pt>
                <c:pt idx="943" formatCode="#,##0.00">
                  <c:v>20.100000000000001</c:v>
                </c:pt>
                <c:pt idx="944" formatCode="#,##0.00">
                  <c:v>19.84</c:v>
                </c:pt>
                <c:pt idx="945" formatCode="#,##0.00">
                  <c:v>19.399999999999999</c:v>
                </c:pt>
                <c:pt idx="946" formatCode="#,##0.00">
                  <c:v>18.43</c:v>
                </c:pt>
                <c:pt idx="947" formatCode="#,##0.00">
                  <c:v>18.46</c:v>
                </c:pt>
                <c:pt idx="948" formatCode="#,##0.00">
                  <c:v>19.760000000000002</c:v>
                </c:pt>
                <c:pt idx="949" formatCode="#,##0.00">
                  <c:v>20.010000000000002</c:v>
                </c:pt>
                <c:pt idx="950" formatCode="#,##0.00">
                  <c:v>19.25</c:v>
                </c:pt>
                <c:pt idx="951" formatCode="#,##0.00">
                  <c:v>19.559999999999999</c:v>
                </c:pt>
                <c:pt idx="952" formatCode="#,##0.00">
                  <c:v>18.25</c:v>
                </c:pt>
                <c:pt idx="953" formatCode="#,##0.00">
                  <c:v>16.989999999999998</c:v>
                </c:pt>
                <c:pt idx="954" formatCode="#,##0.00">
                  <c:v>16.399999999999999</c:v>
                </c:pt>
                <c:pt idx="955" formatCode="#,##0.00">
                  <c:v>16.149999999999999</c:v>
                </c:pt>
                <c:pt idx="956" formatCode="#,##0.00">
                  <c:v>15.85</c:v>
                </c:pt>
                <c:pt idx="957" formatCode="#,##0.00">
                  <c:v>16.87</c:v>
                </c:pt>
                <c:pt idx="958" formatCode="#,##0.00">
                  <c:v>17.91</c:v>
                </c:pt>
                <c:pt idx="959" formatCode="#,##0.00">
                  <c:v>18.98</c:v>
                </c:pt>
                <c:pt idx="960" formatCode="#,##0.00">
                  <c:v>18.72</c:v>
                </c:pt>
                <c:pt idx="961" formatCode="#,##0.00">
                  <c:v>19.100000000000001</c:v>
                </c:pt>
                <c:pt idx="962" formatCode="#,##0.00">
                  <c:v>18.5</c:v>
                </c:pt>
                <c:pt idx="963" formatCode="#,##0.00">
                  <c:v>19.100000000000001</c:v>
                </c:pt>
                <c:pt idx="964" formatCode="#,##0.00">
                  <c:v>19.170000000000002</c:v>
                </c:pt>
                <c:pt idx="965" formatCode="#,##0.00">
                  <c:v>18.53</c:v>
                </c:pt>
                <c:pt idx="966" formatCode="#,##0.00">
                  <c:v>17.899999999999999</c:v>
                </c:pt>
                <c:pt idx="967" formatCode="#,##0.00">
                  <c:v>20.03</c:v>
                </c:pt>
                <c:pt idx="968" formatCode="#,##0.00">
                  <c:v>19.95</c:v>
                </c:pt>
                <c:pt idx="969" formatCode="#,##0.00">
                  <c:v>18.57</c:v>
                </c:pt>
                <c:pt idx="970" formatCode="#,##0.00">
                  <c:v>20.38</c:v>
                </c:pt>
                <c:pt idx="971" formatCode="#,##0.00">
                  <c:v>20.7</c:v>
                </c:pt>
                <c:pt idx="972" formatCode="#,##0.00">
                  <c:v>21.32</c:v>
                </c:pt>
                <c:pt idx="973" formatCode="#,##0.00">
                  <c:v>22.09</c:v>
                </c:pt>
                <c:pt idx="974" formatCode="#,##0.00">
                  <c:v>21.14</c:v>
                </c:pt>
                <c:pt idx="975" formatCode="#,##0.00">
                  <c:v>21.15</c:v>
                </c:pt>
                <c:pt idx="976" formatCode="#,##0.00">
                  <c:v>21.45</c:v>
                </c:pt>
                <c:pt idx="977" formatCode="#,##0.00">
                  <c:v>20.7</c:v>
                </c:pt>
                <c:pt idx="978" formatCode="#,##0.00">
                  <c:v>20.3</c:v>
                </c:pt>
                <c:pt idx="979" formatCode="#,##0.00">
                  <c:v>19.87</c:v>
                </c:pt>
                <c:pt idx="980" formatCode="#,##0.00">
                  <c:v>20.399999999999999</c:v>
                </c:pt>
                <c:pt idx="981" formatCode="#,##0.00">
                  <c:v>21.9</c:v>
                </c:pt>
                <c:pt idx="982" formatCode="#,##0.00">
                  <c:v>22.39</c:v>
                </c:pt>
                <c:pt idx="983" formatCode="#,##0.00">
                  <c:v>21.8</c:v>
                </c:pt>
                <c:pt idx="984" formatCode="#,##0.00">
                  <c:v>20.75</c:v>
                </c:pt>
                <c:pt idx="985" formatCode="#,##0.00">
                  <c:v>20.6</c:v>
                </c:pt>
                <c:pt idx="986" formatCode="#,##0.00">
                  <c:v>19.510000000000002</c:v>
                </c:pt>
                <c:pt idx="987" formatCode="#,##0.00">
                  <c:v>21.9</c:v>
                </c:pt>
                <c:pt idx="988" formatCode="#,##0.00">
                  <c:v>23.75</c:v>
                </c:pt>
                <c:pt idx="989" formatCode="#,##0.00">
                  <c:v>23.55</c:v>
                </c:pt>
                <c:pt idx="990" formatCode="#,##0.00">
                  <c:v>24.15</c:v>
                </c:pt>
                <c:pt idx="991" formatCode="#,##0.00">
                  <c:v>24.85</c:v>
                </c:pt>
                <c:pt idx="992" formatCode="#,##0.00">
                  <c:v>22.51</c:v>
                </c:pt>
                <c:pt idx="993" formatCode="#,##0.00">
                  <c:v>20.5</c:v>
                </c:pt>
                <c:pt idx="994" formatCode="#,##0.00">
                  <c:v>20.45</c:v>
                </c:pt>
                <c:pt idx="995" formatCode="#,##0.00">
                  <c:v>21.11</c:v>
                </c:pt>
                <c:pt idx="996" formatCode="#,##0.00">
                  <c:v>21.09</c:v>
                </c:pt>
                <c:pt idx="997" formatCode="#,##0.00">
                  <c:v>20.9</c:v>
                </c:pt>
                <c:pt idx="998" formatCode="#,##0.00">
                  <c:v>21.3</c:v>
                </c:pt>
                <c:pt idx="999" formatCode="#,##0.00">
                  <c:v>20.55</c:v>
                </c:pt>
                <c:pt idx="1000" formatCode="#,##0.00">
                  <c:v>20.05</c:v>
                </c:pt>
                <c:pt idx="1001" formatCode="#,##0.00">
                  <c:v>18.55</c:v>
                </c:pt>
                <c:pt idx="1002" formatCode="#,##0.00">
                  <c:v>18.2</c:v>
                </c:pt>
                <c:pt idx="1003" formatCode="#,##0.00">
                  <c:v>18.100000000000001</c:v>
                </c:pt>
                <c:pt idx="1004" formatCode="#,##0.00">
                  <c:v>18</c:v>
                </c:pt>
                <c:pt idx="1005" formatCode="#,##0.00">
                  <c:v>18.03</c:v>
                </c:pt>
                <c:pt idx="1006" formatCode="#,##0.00">
                  <c:v>17.93</c:v>
                </c:pt>
                <c:pt idx="1007" formatCode="#,##0.00">
                  <c:v>17.72</c:v>
                </c:pt>
                <c:pt idx="1008" formatCode="#,##0.00">
                  <c:v>17.47</c:v>
                </c:pt>
                <c:pt idx="1009" formatCode="#,##0.00">
                  <c:v>17.47</c:v>
                </c:pt>
                <c:pt idx="1010" formatCode="#,##0.00">
                  <c:v>17.62</c:v>
                </c:pt>
                <c:pt idx="1011" formatCode="#,##0.00">
                  <c:v>17.62</c:v>
                </c:pt>
                <c:pt idx="1012" formatCode="#,##0.00">
                  <c:v>17.579999999999998</c:v>
                </c:pt>
                <c:pt idx="1013" formatCode="#,##0.00">
                  <c:v>17.38</c:v>
                </c:pt>
                <c:pt idx="1014" formatCode="#,##0.00">
                  <c:v>16.87</c:v>
                </c:pt>
                <c:pt idx="1015" formatCode="#,##0.00">
                  <c:v>16.899999999999999</c:v>
                </c:pt>
                <c:pt idx="1016" formatCode="#,##0.00">
                  <c:v>16.91</c:v>
                </c:pt>
                <c:pt idx="1017" formatCode="#,##0.00">
                  <c:v>16.989999999999998</c:v>
                </c:pt>
                <c:pt idx="1018" formatCode="#,##0.00">
                  <c:v>17.45</c:v>
                </c:pt>
                <c:pt idx="1019" formatCode="#,##0.00">
                  <c:v>17.2</c:v>
                </c:pt>
                <c:pt idx="1020" formatCode="#,##0.00">
                  <c:v>16.899999999999999</c:v>
                </c:pt>
                <c:pt idx="1021" formatCode="#,##0.00">
                  <c:v>16.46</c:v>
                </c:pt>
                <c:pt idx="1022" formatCode="#,##0.00">
                  <c:v>16.010000000000002</c:v>
                </c:pt>
                <c:pt idx="1023" formatCode="#,##0.00">
                  <c:v>16.170000000000002</c:v>
                </c:pt>
                <c:pt idx="1024" formatCode="#,##0.00">
                  <c:v>15.87</c:v>
                </c:pt>
                <c:pt idx="1025" formatCode="#,##0.00">
                  <c:v>16.14</c:v>
                </c:pt>
                <c:pt idx="1026" formatCode="#,##0.00">
                  <c:v>15.8</c:v>
                </c:pt>
                <c:pt idx="1027" formatCode="#,##0.00">
                  <c:v>16.22</c:v>
                </c:pt>
                <c:pt idx="1028" formatCode="#,##0.00">
                  <c:v>16.149999999999999</c:v>
                </c:pt>
                <c:pt idx="1029" formatCode="#,##0.00">
                  <c:v>15.85</c:v>
                </c:pt>
                <c:pt idx="1030" formatCode="#,##0.00">
                  <c:v>15.55</c:v>
                </c:pt>
                <c:pt idx="1031" formatCode="#,##0.00">
                  <c:v>15.4</c:v>
                </c:pt>
                <c:pt idx="1032" formatCode="#,##0.00">
                  <c:v>15.35</c:v>
                </c:pt>
                <c:pt idx="1033" formatCode="#,##0.00">
                  <c:v>15.15</c:v>
                </c:pt>
                <c:pt idx="1034" formatCode="#,##0.00">
                  <c:v>14.95</c:v>
                </c:pt>
                <c:pt idx="1035" formatCode="#,##0.00">
                  <c:v>14.85</c:v>
                </c:pt>
                <c:pt idx="1036" formatCode="#,##0.00">
                  <c:v>15.22</c:v>
                </c:pt>
                <c:pt idx="1037" formatCode="#,##0.00">
                  <c:v>14.86</c:v>
                </c:pt>
                <c:pt idx="1038" formatCode="#,##0.00">
                  <c:v>15.03</c:v>
                </c:pt>
                <c:pt idx="1039" formatCode="#,##0.00">
                  <c:v>14.78</c:v>
                </c:pt>
                <c:pt idx="1040" formatCode="#,##0.00">
                  <c:v>14.2</c:v>
                </c:pt>
                <c:pt idx="1041" formatCode="#,##0.00">
                  <c:v>14.21</c:v>
                </c:pt>
                <c:pt idx="1042" formatCode="#,##0.00">
                  <c:v>14.43</c:v>
                </c:pt>
                <c:pt idx="1043" formatCode="#,##0.00">
                  <c:v>14.35</c:v>
                </c:pt>
                <c:pt idx="1044" formatCode="#,##0.00">
                  <c:v>14.52</c:v>
                </c:pt>
                <c:pt idx="1045" formatCode="#,##0.00">
                  <c:v>14.62</c:v>
                </c:pt>
                <c:pt idx="1046" formatCode="#,##0.00">
                  <c:v>15.44</c:v>
                </c:pt>
                <c:pt idx="1047" formatCode="#,##0.00">
                  <c:v>15.08</c:v>
                </c:pt>
                <c:pt idx="1048" formatCode="#,##0.00">
                  <c:v>15.7</c:v>
                </c:pt>
                <c:pt idx="1049" formatCode="#,##0.00">
                  <c:v>15.78</c:v>
                </c:pt>
                <c:pt idx="1050" formatCode="#,##0.00">
                  <c:v>16.14</c:v>
                </c:pt>
                <c:pt idx="1051" formatCode="#,##0.00">
                  <c:v>15.7</c:v>
                </c:pt>
                <c:pt idx="1052" formatCode="#,##0.00">
                  <c:v>16.350000000000001</c:v>
                </c:pt>
                <c:pt idx="1053" formatCode="#,##0.00">
                  <c:v>15.28</c:v>
                </c:pt>
                <c:pt idx="1054" formatCode="#,##0.00">
                  <c:v>14.9</c:v>
                </c:pt>
                <c:pt idx="1055" formatCode="#,##0.00">
                  <c:v>15.4</c:v>
                </c:pt>
                <c:pt idx="1056" formatCode="#,##0.00">
                  <c:v>16.25</c:v>
                </c:pt>
                <c:pt idx="1057" formatCode="#,##0.00">
                  <c:v>15.89</c:v>
                </c:pt>
                <c:pt idx="1058" formatCode="#,##0.00">
                  <c:v>16.23</c:v>
                </c:pt>
                <c:pt idx="1059" formatCode="#,##0.00">
                  <c:v>15.74</c:v>
                </c:pt>
                <c:pt idx="1060" formatCode="#,##0.00">
                  <c:v>15.81</c:v>
                </c:pt>
                <c:pt idx="1061" formatCode="#,##0.00">
                  <c:v>15.88</c:v>
                </c:pt>
                <c:pt idx="1062" formatCode="#,##0.00">
                  <c:v>15.2</c:v>
                </c:pt>
                <c:pt idx="1063" formatCode="#,##0.00">
                  <c:v>15.05</c:v>
                </c:pt>
                <c:pt idx="1064" formatCode="#,##0.00">
                  <c:v>14.7</c:v>
                </c:pt>
                <c:pt idx="1065" formatCode="#,##0.00">
                  <c:v>14.2</c:v>
                </c:pt>
                <c:pt idx="1066" formatCode="#,##0.00">
                  <c:v>13.92</c:v>
                </c:pt>
                <c:pt idx="1067" formatCode="#,##0.00">
                  <c:v>13.51</c:v>
                </c:pt>
                <c:pt idx="1068" formatCode="#,##0.00">
                  <c:v>12.78</c:v>
                </c:pt>
                <c:pt idx="1069" formatCode="#,##0.00">
                  <c:v>12.77</c:v>
                </c:pt>
                <c:pt idx="1070" formatCode="#,##0.00">
                  <c:v>13.35</c:v>
                </c:pt>
                <c:pt idx="1071" formatCode="#,##0.00">
                  <c:v>13.28</c:v>
                </c:pt>
                <c:pt idx="1072" formatCode="#,##0.00">
                  <c:v>13.39</c:v>
                </c:pt>
                <c:pt idx="1073" formatCode="#,##0.00">
                  <c:v>13.09</c:v>
                </c:pt>
                <c:pt idx="1074" formatCode="#,##0.00">
                  <c:v>12.73</c:v>
                </c:pt>
                <c:pt idx="1075" formatCode="#,##0.00">
                  <c:v>12.75</c:v>
                </c:pt>
                <c:pt idx="1076" formatCode="#,##0.00">
                  <c:v>13.05</c:v>
                </c:pt>
                <c:pt idx="1077" formatCode="#,##0.00">
                  <c:v>13.99</c:v>
                </c:pt>
                <c:pt idx="1078" formatCode="#,##0.00">
                  <c:v>13.82</c:v>
                </c:pt>
                <c:pt idx="1079" formatCode="#,##0.00">
                  <c:v>13.84</c:v>
                </c:pt>
                <c:pt idx="1080" formatCode="#,##0.00">
                  <c:v>13.8</c:v>
                </c:pt>
                <c:pt idx="1081" formatCode="#,##0.00">
                  <c:v>13.15</c:v>
                </c:pt>
                <c:pt idx="1082" formatCode="#,##0.00">
                  <c:v>13.55</c:v>
                </c:pt>
                <c:pt idx="1083" formatCode="#,##0.00">
                  <c:v>13.1</c:v>
                </c:pt>
                <c:pt idx="1084" formatCode="#,##0.00">
                  <c:v>12.96</c:v>
                </c:pt>
                <c:pt idx="1085" formatCode="#,##0.00">
                  <c:v>12.68</c:v>
                </c:pt>
                <c:pt idx="1086" formatCode="#,##0.00">
                  <c:v>12.65</c:v>
                </c:pt>
                <c:pt idx="1087" formatCode="#,##0.00">
                  <c:v>12.9</c:v>
                </c:pt>
                <c:pt idx="1088" formatCode="#,##0.00">
                  <c:v>14.05</c:v>
                </c:pt>
                <c:pt idx="1089" formatCode="#,##0.00">
                  <c:v>13.26</c:v>
                </c:pt>
                <c:pt idx="1090" formatCode="#,##0.00">
                  <c:v>12.8</c:v>
                </c:pt>
                <c:pt idx="1091" formatCode="#,##0.00">
                  <c:v>12.37</c:v>
                </c:pt>
                <c:pt idx="1092" formatCode="#,##0.00">
                  <c:v>12.54</c:v>
                </c:pt>
                <c:pt idx="1093" formatCode="#,##0.00">
                  <c:v>11.17</c:v>
                </c:pt>
                <c:pt idx="1094" formatCode="#,##0.00">
                  <c:v>10.96</c:v>
                </c:pt>
                <c:pt idx="1095" formatCode="#,##0.00">
                  <c:v>10.97</c:v>
                </c:pt>
                <c:pt idx="1096" formatCode="#,##0.00">
                  <c:v>11.09</c:v>
                </c:pt>
                <c:pt idx="1097" formatCode="#,##0.00">
                  <c:v>11.25</c:v>
                </c:pt>
                <c:pt idx="1098" formatCode="#,##0.00">
                  <c:v>11.03</c:v>
                </c:pt>
                <c:pt idx="1099" formatCode="#,##0.00">
                  <c:v>11.32</c:v>
                </c:pt>
                <c:pt idx="1100" formatCode="#,##0.00">
                  <c:v>11.1</c:v>
                </c:pt>
                <c:pt idx="1101" formatCode="#,##0.00">
                  <c:v>10.77</c:v>
                </c:pt>
                <c:pt idx="1102" formatCode="#,##0.00">
                  <c:v>10.28</c:v>
                </c:pt>
                <c:pt idx="1103" formatCode="#,##0.00">
                  <c:v>10.050000000000001</c:v>
                </c:pt>
                <c:pt idx="1104" formatCode="#,##0.00">
                  <c:v>9.89</c:v>
                </c:pt>
                <c:pt idx="1105" formatCode="#,##0.00">
                  <c:v>9.92</c:v>
                </c:pt>
                <c:pt idx="1106" formatCode="#,##0.00">
                  <c:v>9.99</c:v>
                </c:pt>
                <c:pt idx="1107" formatCode="#,##0.00">
                  <c:v>9.5399999999999991</c:v>
                </c:pt>
                <c:pt idx="1108" formatCode="#,##0.00">
                  <c:v>9.56</c:v>
                </c:pt>
                <c:pt idx="1109" formatCode="#,##0.00">
                  <c:v>9.68</c:v>
                </c:pt>
                <c:pt idx="1110" formatCode="#,##0.00">
                  <c:v>9.56</c:v>
                </c:pt>
                <c:pt idx="1111" formatCode="#,##0.00">
                  <c:v>9.6999999999999993</c:v>
                </c:pt>
                <c:pt idx="1112" formatCode="#,##0.00">
                  <c:v>9.58</c:v>
                </c:pt>
                <c:pt idx="1113" formatCode="#,##0.00">
                  <c:v>9.5299999999999994</c:v>
                </c:pt>
                <c:pt idx="1114" formatCode="#,##0.00">
                  <c:v>9.64</c:v>
                </c:pt>
                <c:pt idx="1115" formatCode="#,##0.00">
                  <c:v>9.8800000000000008</c:v>
                </c:pt>
                <c:pt idx="1116" formatCode="#,##0.00">
                  <c:v>9.5299999999999994</c:v>
                </c:pt>
                <c:pt idx="1117" formatCode="#,##0.00">
                  <c:v>9.08</c:v>
                </c:pt>
                <c:pt idx="1118" formatCode="#,##0.00">
                  <c:v>8.9700000000000006</c:v>
                </c:pt>
                <c:pt idx="1119" formatCode="#,##0.00">
                  <c:v>8.93</c:v>
                </c:pt>
                <c:pt idx="1120" formatCode="#,##0.00">
                  <c:v>8.84</c:v>
                </c:pt>
                <c:pt idx="1121" formatCode="#,##0.00">
                  <c:v>8.66</c:v>
                </c:pt>
                <c:pt idx="1122" formatCode="#,##0.00">
                  <c:v>9.0399999999999991</c:v>
                </c:pt>
                <c:pt idx="1123" formatCode="#,##0.00">
                  <c:v>9.3699999999999992</c:v>
                </c:pt>
                <c:pt idx="1124" formatCode="#,##0.00">
                  <c:v>8.7799999999999994</c:v>
                </c:pt>
                <c:pt idx="1125" formatCode="#,##0.00">
                  <c:v>8.86</c:v>
                </c:pt>
                <c:pt idx="1126" formatCode="#,##0.00">
                  <c:v>9.06</c:v>
                </c:pt>
                <c:pt idx="1127" formatCode="#,##0.00">
                  <c:v>9.02</c:v>
                </c:pt>
                <c:pt idx="1128" formatCode="#,##0.00">
                  <c:v>9.34</c:v>
                </c:pt>
                <c:pt idx="1129" formatCode="#,##0.00">
                  <c:v>8.8800000000000008</c:v>
                </c:pt>
                <c:pt idx="1130" formatCode="#,##0.00">
                  <c:v>8.6999999999999993</c:v>
                </c:pt>
                <c:pt idx="1131" formatCode="#,##0.00">
                  <c:v>8.6</c:v>
                </c:pt>
                <c:pt idx="1132" formatCode="#,##0.00">
                  <c:v>8.26</c:v>
                </c:pt>
                <c:pt idx="1133" formatCode="#,##0.00">
                  <c:v>7.99</c:v>
                </c:pt>
                <c:pt idx="1134" formatCode="#,##0.00">
                  <c:v>7.77</c:v>
                </c:pt>
                <c:pt idx="1135" formatCode="#,##0.00">
                  <c:v>7.72</c:v>
                </c:pt>
                <c:pt idx="1136" formatCode="#,##0.00">
                  <c:v>7.79</c:v>
                </c:pt>
                <c:pt idx="1137" formatCode="#,##0.00">
                  <c:v>7.89</c:v>
                </c:pt>
                <c:pt idx="1138" formatCode="#,##0.00">
                  <c:v>7.68</c:v>
                </c:pt>
                <c:pt idx="1139" formatCode="#,##0.00">
                  <c:v>7.83</c:v>
                </c:pt>
                <c:pt idx="1140" formatCode="#,##0.00">
                  <c:v>7.07</c:v>
                </c:pt>
                <c:pt idx="1141" formatCode="#,##0.00">
                  <c:v>6.96</c:v>
                </c:pt>
                <c:pt idx="1142" formatCode="#,##0.00">
                  <c:v>7.37</c:v>
                </c:pt>
                <c:pt idx="1143" formatCode="#,##0.00">
                  <c:v>7.1</c:v>
                </c:pt>
                <c:pt idx="1144" formatCode="#,##0.00">
                  <c:v>7.24</c:v>
                </c:pt>
                <c:pt idx="1145" formatCode="#,##0.00">
                  <c:v>7.23</c:v>
                </c:pt>
                <c:pt idx="1146" formatCode="#,##0.00">
                  <c:v>7.24</c:v>
                </c:pt>
                <c:pt idx="1147" formatCode="#,##0.00">
                  <c:v>7.38</c:v>
                </c:pt>
                <c:pt idx="1148" formatCode="#,##0.00">
                  <c:v>7.49</c:v>
                </c:pt>
                <c:pt idx="1149" formatCode="#,##0.00">
                  <c:v>7.63</c:v>
                </c:pt>
                <c:pt idx="1150" formatCode="#,##0.00">
                  <c:v>7.5</c:v>
                </c:pt>
                <c:pt idx="1151" formatCode="#,##0.00">
                  <c:v>7.6</c:v>
                </c:pt>
                <c:pt idx="1152" formatCode="#,##0.00">
                  <c:v>7.59</c:v>
                </c:pt>
                <c:pt idx="1153" formatCode="#,##0.00">
                  <c:v>7.69</c:v>
                </c:pt>
                <c:pt idx="1154" formatCode="#,##0.00">
                  <c:v>7.7</c:v>
                </c:pt>
                <c:pt idx="1155" formatCode="#,##0.00">
                  <c:v>7.37</c:v>
                </c:pt>
                <c:pt idx="1156" formatCode="#,##0.00">
                  <c:v>7.36</c:v>
                </c:pt>
                <c:pt idx="1157" formatCode="#,##0.00">
                  <c:v>7.46</c:v>
                </c:pt>
                <c:pt idx="1158" formatCode="#,##0.00">
                  <c:v>7.51</c:v>
                </c:pt>
                <c:pt idx="1159" formatCode="#,##0.00">
                  <c:v>7.32</c:v>
                </c:pt>
                <c:pt idx="1160" formatCode="#,##0.00">
                  <c:v>7.43</c:v>
                </c:pt>
                <c:pt idx="1161" formatCode="#,##0.00">
                  <c:v>7.68</c:v>
                </c:pt>
                <c:pt idx="1162" formatCode="#,##0.00">
                  <c:v>7.26</c:v>
                </c:pt>
                <c:pt idx="1163" formatCode="#,##0.00">
                  <c:v>7.26</c:v>
                </c:pt>
                <c:pt idx="1164" formatCode="#,##0.00">
                  <c:v>7.35</c:v>
                </c:pt>
                <c:pt idx="1165" formatCode="#,##0.00">
                  <c:v>7.79</c:v>
                </c:pt>
                <c:pt idx="1166" formatCode="#,##0.00">
                  <c:v>7.51</c:v>
                </c:pt>
                <c:pt idx="1167" formatCode="#,##0.00">
                  <c:v>7.62</c:v>
                </c:pt>
                <c:pt idx="1168" formatCode="#,##0.00">
                  <c:v>7.89</c:v>
                </c:pt>
                <c:pt idx="1169" formatCode="#,##0.00">
                  <c:v>7.91</c:v>
                </c:pt>
                <c:pt idx="1170" formatCode="#,##0.00">
                  <c:v>7.52</c:v>
                </c:pt>
                <c:pt idx="1171" formatCode="#,##0.00">
                  <c:v>7.11</c:v>
                </c:pt>
                <c:pt idx="1172" formatCode="#,##0.00">
                  <c:v>7.15</c:v>
                </c:pt>
                <c:pt idx="1173" formatCode="#,##0.00">
                  <c:v>7.25</c:v>
                </c:pt>
                <c:pt idx="1174" formatCode="#,##0.00">
                  <c:v>7.46</c:v>
                </c:pt>
                <c:pt idx="1175" formatCode="#,##0.00">
                  <c:v>7.34</c:v>
                </c:pt>
                <c:pt idx="1176" formatCode="#,##0.00">
                  <c:v>7.41</c:v>
                </c:pt>
                <c:pt idx="1177" formatCode="#,##0.00">
                  <c:v>7.41</c:v>
                </c:pt>
                <c:pt idx="1178" formatCode="#,##0.00">
                  <c:v>7.43</c:v>
                </c:pt>
                <c:pt idx="1179" formatCode="#,##0.00">
                  <c:v>7.56</c:v>
                </c:pt>
                <c:pt idx="1180" formatCode="#,##0.00">
                  <c:v>7.86</c:v>
                </c:pt>
                <c:pt idx="1181" formatCode="#,##0.00">
                  <c:v>7.45</c:v>
                </c:pt>
                <c:pt idx="1182" formatCode="#,##0.00">
                  <c:v>7.25</c:v>
                </c:pt>
                <c:pt idx="1183" formatCode="#,##0.00">
                  <c:v>7.3</c:v>
                </c:pt>
                <c:pt idx="1184" formatCode="#,##0.00">
                  <c:v>7.37</c:v>
                </c:pt>
                <c:pt idx="1185" formatCode="#,##0.00">
                  <c:v>7.4</c:v>
                </c:pt>
                <c:pt idx="1186" formatCode="#,##0.00">
                  <c:v>6.9</c:v>
                </c:pt>
                <c:pt idx="1187" formatCode="#,##0.00">
                  <c:v>6.92</c:v>
                </c:pt>
                <c:pt idx="1188" formatCode="#,##0.00">
                  <c:v>6.77</c:v>
                </c:pt>
                <c:pt idx="1189" formatCode="#,##0.00">
                  <c:v>6.92</c:v>
                </c:pt>
                <c:pt idx="1190" formatCode="#,##0.00">
                  <c:v>7</c:v>
                </c:pt>
                <c:pt idx="1191" formatCode="#,##0.00">
                  <c:v>7.09</c:v>
                </c:pt>
                <c:pt idx="1192" formatCode="#,##0.00">
                  <c:v>6.83</c:v>
                </c:pt>
                <c:pt idx="1193" formatCode="#,##0.00">
                  <c:v>6.71</c:v>
                </c:pt>
                <c:pt idx="1194" formatCode="#,##0.00">
                  <c:v>6.75</c:v>
                </c:pt>
                <c:pt idx="1195" formatCode="#,##0.00">
                  <c:v>6.97</c:v>
                </c:pt>
                <c:pt idx="1196" formatCode="#,##0.00">
                  <c:v>6.8</c:v>
                </c:pt>
                <c:pt idx="1197" formatCode="#,##0.00">
                  <c:v>6.5</c:v>
                </c:pt>
                <c:pt idx="1198" formatCode="#,##0.00">
                  <c:v>6.68</c:v>
                </c:pt>
                <c:pt idx="1199" formatCode="#,##0.00">
                  <c:v>6.95</c:v>
                </c:pt>
                <c:pt idx="1200" formatCode="#,##0.00">
                  <c:v>6.85</c:v>
                </c:pt>
                <c:pt idx="1201" formatCode="#,##0.00">
                  <c:v>6.96</c:v>
                </c:pt>
                <c:pt idx="1202" formatCode="#,##0.00">
                  <c:v>7.42</c:v>
                </c:pt>
                <c:pt idx="1203" formatCode="#,##0.00">
                  <c:v>6.95</c:v>
                </c:pt>
                <c:pt idx="1204" formatCode="#,##0.00">
                  <c:v>6.65</c:v>
                </c:pt>
                <c:pt idx="1205" formatCode="#,##0.00">
                  <c:v>6.8</c:v>
                </c:pt>
                <c:pt idx="1206" formatCode="#,##0.00">
                  <c:v>6.9</c:v>
                </c:pt>
                <c:pt idx="1207" formatCode="#,##0.00">
                  <c:v>6.04</c:v>
                </c:pt>
                <c:pt idx="1208" formatCode="#,##0.00">
                  <c:v>5.8</c:v>
                </c:pt>
                <c:pt idx="1209" formatCode="#,##0.00">
                  <c:v>5.88</c:v>
                </c:pt>
                <c:pt idx="1210" formatCode="#,##0.00">
                  <c:v>5.91</c:v>
                </c:pt>
                <c:pt idx="1211" formatCode="#,##0.00">
                  <c:v>6.02</c:v>
                </c:pt>
                <c:pt idx="1212" formatCode="#,##0.00">
                  <c:v>6.07</c:v>
                </c:pt>
                <c:pt idx="1213" formatCode="#,##0.00">
                  <c:v>5.93</c:v>
                </c:pt>
                <c:pt idx="1214" formatCode="#,##0.00">
                  <c:v>5.98</c:v>
                </c:pt>
                <c:pt idx="1215" formatCode="#,##0.00">
                  <c:v>5.75</c:v>
                </c:pt>
                <c:pt idx="1216" formatCode="#,##0.00">
                  <c:v>5.81</c:v>
                </c:pt>
                <c:pt idx="1217" formatCode="#,##0.00">
                  <c:v>5.8</c:v>
                </c:pt>
                <c:pt idx="1218" formatCode="#,##0.00">
                  <c:v>5.9</c:v>
                </c:pt>
                <c:pt idx="1219" formatCode="#,##0.00">
                  <c:v>5.62</c:v>
                </c:pt>
                <c:pt idx="1220" formatCode="#,##0.00">
                  <c:v>5.41</c:v>
                </c:pt>
                <c:pt idx="1221" formatCode="#,##0.00">
                  <c:v>5.35</c:v>
                </c:pt>
                <c:pt idx="1222" formatCode="#,##0.00">
                  <c:v>5.4</c:v>
                </c:pt>
                <c:pt idx="1223" formatCode="#,##0.00">
                  <c:v>5.26</c:v>
                </c:pt>
                <c:pt idx="1224" formatCode="#,##0.00">
                  <c:v>5.24</c:v>
                </c:pt>
                <c:pt idx="1225" formatCode="#,##0.00">
                  <c:v>5.33</c:v>
                </c:pt>
                <c:pt idx="1226" formatCode="#,##0.00">
                  <c:v>5.38</c:v>
                </c:pt>
                <c:pt idx="1227" formatCode="#,##0.00">
                  <c:v>5.29</c:v>
                </c:pt>
                <c:pt idx="1228" formatCode="#,##0.00">
                  <c:v>5.6</c:v>
                </c:pt>
                <c:pt idx="1229" formatCode="#,##0.00">
                  <c:v>5.23</c:v>
                </c:pt>
                <c:pt idx="1230" formatCode="#,##0.00">
                  <c:v>5.0599999999999996</c:v>
                </c:pt>
                <c:pt idx="1231" formatCode="#,##0.00">
                  <c:v>5.2</c:v>
                </c:pt>
                <c:pt idx="1232" formatCode="#,##0.00">
                  <c:v>5.12</c:v>
                </c:pt>
                <c:pt idx="1233" formatCode="#,##0.00">
                  <c:v>5.04</c:v>
                </c:pt>
                <c:pt idx="1234" formatCode="#,##0.00">
                  <c:v>5.23</c:v>
                </c:pt>
                <c:pt idx="1235" formatCode="#,##0.00">
                  <c:v>5.35</c:v>
                </c:pt>
                <c:pt idx="1236" formatCode="#,##0.00">
                  <c:v>5.39</c:v>
                </c:pt>
                <c:pt idx="1237" formatCode="#,##0.00">
                  <c:v>5.46</c:v>
                </c:pt>
                <c:pt idx="1238" formatCode="#,##0.00">
                  <c:v>5.4</c:v>
                </c:pt>
                <c:pt idx="1239" formatCode="#,##0.00">
                  <c:v>5.27</c:v>
                </c:pt>
                <c:pt idx="1240" formatCode="#,##0.00">
                  <c:v>5.46</c:v>
                </c:pt>
                <c:pt idx="1241" formatCode="#,##0.00">
                  <c:v>5.37</c:v>
                </c:pt>
                <c:pt idx="1242" formatCode="#,##0.00">
                  <c:v>5.5</c:v>
                </c:pt>
                <c:pt idx="1243" formatCode="#,##0.00">
                  <c:v>5.24</c:v>
                </c:pt>
                <c:pt idx="1244" formatCode="#,##0.00">
                  <c:v>5.07</c:v>
                </c:pt>
                <c:pt idx="1245" formatCode="#,##0.00">
                  <c:v>5.0999999999999996</c:v>
                </c:pt>
                <c:pt idx="1246" formatCode="#,##0.00">
                  <c:v>5.0599999999999996</c:v>
                </c:pt>
                <c:pt idx="1247" formatCode="#,##0.00">
                  <c:v>4.9800000000000004</c:v>
                </c:pt>
                <c:pt idx="1248" formatCode="#,##0.00">
                  <c:v>5.0199999999999996</c:v>
                </c:pt>
                <c:pt idx="1249" formatCode="#,##0.00">
                  <c:v>5.05</c:v>
                </c:pt>
                <c:pt idx="1250" formatCode="#,##0.00">
                  <c:v>4.8</c:v>
                </c:pt>
                <c:pt idx="1251" formatCode="#,##0.00">
                  <c:v>4.84</c:v>
                </c:pt>
                <c:pt idx="1252" formatCode="#,##0.00">
                  <c:v>4.87</c:v>
                </c:pt>
                <c:pt idx="1253" formatCode="#,##0.00">
                  <c:v>4.8099999999999996</c:v>
                </c:pt>
                <c:pt idx="1254" formatCode="#,##0.00">
                  <c:v>4.95</c:v>
                </c:pt>
                <c:pt idx="1255" formatCode="#,##0.00">
                  <c:v>4.99</c:v>
                </c:pt>
                <c:pt idx="1256" formatCode="#,##0.00">
                  <c:v>4.84</c:v>
                </c:pt>
                <c:pt idx="1257" formatCode="#,##0.00">
                  <c:v>4.99</c:v>
                </c:pt>
                <c:pt idx="1258" formatCode="#,##0.00">
                  <c:v>5.03</c:v>
                </c:pt>
                <c:pt idx="1259" formatCode="#,##0.00">
                  <c:v>4.9800000000000004</c:v>
                </c:pt>
                <c:pt idx="1260" formatCode="#,##0.00">
                  <c:v>4.96</c:v>
                </c:pt>
                <c:pt idx="1261" formatCode="#,##0.00">
                  <c:v>4.97</c:v>
                </c:pt>
                <c:pt idx="1262" formatCode="#,##0.00">
                  <c:v>5.16</c:v>
                </c:pt>
                <c:pt idx="1263" formatCode="#,##0.00">
                  <c:v>5.07</c:v>
                </c:pt>
                <c:pt idx="1264" formatCode="#,##0.00">
                  <c:v>5.05</c:v>
                </c:pt>
                <c:pt idx="1265" formatCode="#,##0.00">
                  <c:v>5.0999999999999996</c:v>
                </c:pt>
                <c:pt idx="1266" formatCode="#,##0.00">
                  <c:v>4.8099999999999996</c:v>
                </c:pt>
                <c:pt idx="1267" formatCode="#,##0.00">
                  <c:v>4.88</c:v>
                </c:pt>
                <c:pt idx="1268" formatCode="#,##0.00">
                  <c:v>4.87</c:v>
                </c:pt>
                <c:pt idx="1269" formatCode="#,##0.00">
                  <c:v>4.7699999999999996</c:v>
                </c:pt>
                <c:pt idx="1270" formatCode="#,##0.00">
                  <c:v>4.68</c:v>
                </c:pt>
                <c:pt idx="1271" formatCode="#,##0.00">
                  <c:v>4.45</c:v>
                </c:pt>
                <c:pt idx="1272" formatCode="#,##0.00">
                  <c:v>4.41</c:v>
                </c:pt>
                <c:pt idx="1273" formatCode="#,##0.00">
                  <c:v>4.26</c:v>
                </c:pt>
                <c:pt idx="1274" formatCode="#,##0.00">
                  <c:v>4.37</c:v>
                </c:pt>
                <c:pt idx="1275" formatCode="#,##0.00">
                  <c:v>4.49</c:v>
                </c:pt>
                <c:pt idx="1276" formatCode="#,##0.00">
                  <c:v>4.37</c:v>
                </c:pt>
                <c:pt idx="1277" formatCode="#,##0.00">
                  <c:v>4.45</c:v>
                </c:pt>
                <c:pt idx="1278" formatCode="#,##0.00">
                  <c:v>4.5199999999999996</c:v>
                </c:pt>
                <c:pt idx="1279" formatCode="#,##0.00">
                  <c:v>4.3499999999999996</c:v>
                </c:pt>
                <c:pt idx="1280" formatCode="#,##0.00">
                  <c:v>4.4800000000000004</c:v>
                </c:pt>
                <c:pt idx="1281" formatCode="#,##0.00">
                  <c:v>4.5199999999999996</c:v>
                </c:pt>
                <c:pt idx="1282" formatCode="#,##0.00">
                  <c:v>4.57</c:v>
                </c:pt>
                <c:pt idx="1283" formatCode="#,##0.00">
                  <c:v>4.49</c:v>
                </c:pt>
                <c:pt idx="1284" formatCode="#,##0.00">
                  <c:v>4.62</c:v>
                </c:pt>
                <c:pt idx="1285" formatCode="#,##0.00">
                  <c:v>4.7</c:v>
                </c:pt>
                <c:pt idx="1286" formatCode="#,##0.00">
                  <c:v>4.7300000000000004</c:v>
                </c:pt>
                <c:pt idx="1287" formatCode="#,##0.00">
                  <c:v>4.76</c:v>
                </c:pt>
                <c:pt idx="1288" formatCode="#,##0.00">
                  <c:v>4.8499999999999996</c:v>
                </c:pt>
                <c:pt idx="1289" formatCode="#,##0.00">
                  <c:v>4.93</c:v>
                </c:pt>
                <c:pt idx="1290" formatCode="#,##0.00">
                  <c:v>4.84</c:v>
                </c:pt>
                <c:pt idx="1291" formatCode="#,##0.00">
                  <c:v>4.7699999999999996</c:v>
                </c:pt>
                <c:pt idx="1292" formatCode="#,##0.00">
                  <c:v>4.84</c:v>
                </c:pt>
                <c:pt idx="1293" formatCode="#,##0.00">
                  <c:v>5.0599999999999996</c:v>
                </c:pt>
                <c:pt idx="1294" formatCode="#,##0.00">
                  <c:v>4.8600000000000003</c:v>
                </c:pt>
                <c:pt idx="1295" formatCode="#,##0.00">
                  <c:v>4.78</c:v>
                </c:pt>
                <c:pt idx="1296" formatCode="#,##0.00">
                  <c:v>4.7</c:v>
                </c:pt>
                <c:pt idx="1297" formatCode="#,##0.00">
                  <c:v>4.8499999999999996</c:v>
                </c:pt>
                <c:pt idx="1298" formatCode="#,##0.00">
                  <c:v>4.63</c:v>
                </c:pt>
                <c:pt idx="1299" formatCode="#,##0.00">
                  <c:v>4.71</c:v>
                </c:pt>
                <c:pt idx="1300" formatCode="#,##0.00">
                  <c:v>4.63</c:v>
                </c:pt>
                <c:pt idx="1301" formatCode="#,##0.00">
                  <c:v>4.67</c:v>
                </c:pt>
                <c:pt idx="1302" formatCode="#,##0.00">
                  <c:v>4.88</c:v>
                </c:pt>
                <c:pt idx="1303" formatCode="#,##0.00">
                  <c:v>4.9800000000000004</c:v>
                </c:pt>
                <c:pt idx="1304" formatCode="#,##0.00">
                  <c:v>4.93</c:v>
                </c:pt>
                <c:pt idx="1305" formatCode="#,##0.00">
                  <c:v>5.05</c:v>
                </c:pt>
                <c:pt idx="1306" formatCode="#,##0.00">
                  <c:v>5.13</c:v>
                </c:pt>
                <c:pt idx="1307" formatCode="#,##0.00">
                  <c:v>5.07</c:v>
                </c:pt>
                <c:pt idx="1308" formatCode="#,##0.00">
                  <c:v>5.16</c:v>
                </c:pt>
                <c:pt idx="1309" formatCode="#,##0.00">
                  <c:v>5.1100000000000003</c:v>
                </c:pt>
                <c:pt idx="1310" formatCode="#,##0.00">
                  <c:v>5.08</c:v>
                </c:pt>
                <c:pt idx="1311" formatCode="#,##0.00">
                  <c:v>5.16</c:v>
                </c:pt>
                <c:pt idx="1312" formatCode="#,##0.00">
                  <c:v>5.43</c:v>
                </c:pt>
                <c:pt idx="1313" formatCode="#,##0.00">
                  <c:v>5.47</c:v>
                </c:pt>
                <c:pt idx="1314" formatCode="#,##0.00">
                  <c:v>5.55</c:v>
                </c:pt>
                <c:pt idx="1315" formatCode="#,##0.00">
                  <c:v>5.74</c:v>
                </c:pt>
                <c:pt idx="1316" formatCode="#,##0.00">
                  <c:v>5.15</c:v>
                </c:pt>
                <c:pt idx="1317" formatCode="#,##0.00">
                  <c:v>5.28</c:v>
                </c:pt>
                <c:pt idx="1318" formatCode="#,##0.00">
                  <c:v>5.31</c:v>
                </c:pt>
                <c:pt idx="1319" formatCode="#,##0.00">
                  <c:v>5.17</c:v>
                </c:pt>
                <c:pt idx="1320" formatCode="#,##0.00">
                  <c:v>5.09</c:v>
                </c:pt>
                <c:pt idx="1321" formatCode="#,##0.00">
                  <c:v>5.05</c:v>
                </c:pt>
                <c:pt idx="1322" formatCode="#,##0.00">
                  <c:v>4.8499999999999996</c:v>
                </c:pt>
                <c:pt idx="1323" formatCode="#,##0.00">
                  <c:v>4.96</c:v>
                </c:pt>
                <c:pt idx="1324" formatCode="#,##0.00">
                  <c:v>4.95</c:v>
                </c:pt>
                <c:pt idx="1325" formatCode="#,##0.00">
                  <c:v>5.07</c:v>
                </c:pt>
                <c:pt idx="1326" formatCode="#,##0.00">
                  <c:v>5.3</c:v>
                </c:pt>
                <c:pt idx="1327" formatCode="#,##0.00">
                  <c:v>5.25</c:v>
                </c:pt>
                <c:pt idx="1328" formatCode="#,##0.00">
                  <c:v>5.08</c:v>
                </c:pt>
                <c:pt idx="1329" formatCode="#,##0.00">
                  <c:v>5.08</c:v>
                </c:pt>
                <c:pt idx="1330" formatCode="#,##0.00">
                  <c:v>5.22</c:v>
                </c:pt>
                <c:pt idx="1331" formatCode="#,##0.00">
                  <c:v>5.24</c:v>
                </c:pt>
                <c:pt idx="1332" formatCode="#,##0.00">
                  <c:v>5.2</c:v>
                </c:pt>
                <c:pt idx="1333" formatCode="#,##0.00">
                  <c:v>4.99</c:v>
                </c:pt>
                <c:pt idx="1334" formatCode="#,##0.00">
                  <c:v>5.05</c:v>
                </c:pt>
                <c:pt idx="1335" formatCode="#,##0.00">
                  <c:v>4.93</c:v>
                </c:pt>
                <c:pt idx="1336" formatCode="#,##0.00">
                  <c:v>5.23</c:v>
                </c:pt>
                <c:pt idx="1337" formatCode="#,##0.00">
                  <c:v>5.34</c:v>
                </c:pt>
                <c:pt idx="1338" formatCode="#,##0.00">
                  <c:v>5.16</c:v>
                </c:pt>
                <c:pt idx="1339" formatCode="#,##0.00">
                  <c:v>4.88</c:v>
                </c:pt>
                <c:pt idx="1340" formatCode="#,##0.00">
                  <c:v>4.8</c:v>
                </c:pt>
                <c:pt idx="1341" formatCode="#,##0.00">
                  <c:v>4.96</c:v>
                </c:pt>
                <c:pt idx="1342" formatCode="#,##0.00">
                  <c:v>5.0599999999999996</c:v>
                </c:pt>
                <c:pt idx="1343" formatCode="#,##0.00">
                  <c:v>5.3</c:v>
                </c:pt>
                <c:pt idx="1344" formatCode="#,##0.00">
                  <c:v>5.6</c:v>
                </c:pt>
                <c:pt idx="1345" formatCode="#,##0.00">
                  <c:v>5</c:v>
                </c:pt>
                <c:pt idx="1346" formatCode="_-* #,##0.000\ _€_-;\-* #,##0.000\ _€_-;_-* &quot;-&quot;???\ _€_-;_-@_-">
                  <c:v>4.59</c:v>
                </c:pt>
                <c:pt idx="1347" formatCode="_-* #,##0.000\ _€_-;\-* #,##0.000\ _€_-;_-* &quot;-&quot;???\ _€_-;_-@_-">
                  <c:v>4.96</c:v>
                </c:pt>
                <c:pt idx="1348" formatCode="_-* #,##0.000\ _€_-;\-* #,##0.000\ _€_-;_-* &quot;-&quot;???\ _€_-;_-@_-">
                  <c:v>4.82</c:v>
                </c:pt>
                <c:pt idx="1349" formatCode="_-* #,##0.000\ _€_-;\-* #,##0.000\ _€_-;_-* &quot;-&quot;???\ _€_-;_-@_-">
                  <c:v>4.6500000000000004</c:v>
                </c:pt>
                <c:pt idx="1350" formatCode="_-* #,##0.000\ _€_-;\-* #,##0.000\ _€_-;_-* &quot;-&quot;???\ _€_-;_-@_-">
                  <c:v>4.4800000000000004</c:v>
                </c:pt>
                <c:pt idx="1351" formatCode="_-* #,##0.000\ _€_-;\-* #,##0.000\ _€_-;_-* &quot;-&quot;???\ _€_-;_-@_-">
                  <c:v>4.2300000000000004</c:v>
                </c:pt>
                <c:pt idx="1352" formatCode="_-* #,##0.000\ _€_-;\-* #,##0.000\ _€_-;_-* &quot;-&quot;???\ _€_-;_-@_-">
                  <c:v>4.1500000000000004</c:v>
                </c:pt>
                <c:pt idx="1353" formatCode="_-* #,##0.000\ _€_-;\-* #,##0.000\ _€_-;_-* &quot;-&quot;???\ _€_-;_-@_-">
                  <c:v>4.16</c:v>
                </c:pt>
                <c:pt idx="1354" formatCode="_-* #,##0.000\ _€_-;\-* #,##0.000\ _€_-;_-* &quot;-&quot;???\ _€_-;_-@_-">
                  <c:v>4.32</c:v>
                </c:pt>
                <c:pt idx="1355" formatCode="_-* #,##0.000\ _€_-;\-* #,##0.000\ _€_-;_-* &quot;-&quot;???\ _€_-;_-@_-">
                  <c:v>4.4400000000000004</c:v>
                </c:pt>
                <c:pt idx="1356" formatCode="_-* #,##0.000\ _€_-;\-* #,##0.000\ _€_-;_-* &quot;-&quot;???\ _€_-;_-@_-">
                  <c:v>4.5599999999999996</c:v>
                </c:pt>
                <c:pt idx="1357" formatCode="_-* #,##0.000\ _€_-;\-* #,##0.000\ _€_-;_-* &quot;-&quot;???\ _€_-;_-@_-">
                  <c:v>4.8</c:v>
                </c:pt>
                <c:pt idx="1358" formatCode="_-* #,##0.000\ _€_-;\-* #,##0.000\ _€_-;_-* &quot;-&quot;???\ _€_-;_-@_-">
                  <c:v>5.05</c:v>
                </c:pt>
                <c:pt idx="1359" formatCode="_-* #,##0.000\ _€_-;\-* #,##0.000\ _€_-;_-* &quot;-&quot;???\ _€_-;_-@_-">
                  <c:v>5.29</c:v>
                </c:pt>
                <c:pt idx="1360" formatCode="_-* #,##0.000\ _€_-;\-* #,##0.000\ _€_-;_-* &quot;-&quot;???\ _€_-;_-@_-">
                  <c:v>5.46</c:v>
                </c:pt>
                <c:pt idx="1361" formatCode="_-* #,##0.000\ _€_-;\-* #,##0.000\ _€_-;_-* &quot;-&quot;???\ _€_-;_-@_-">
                  <c:v>5.42</c:v>
                </c:pt>
                <c:pt idx="1362" formatCode="_-* #,##0.000\ _€_-;\-* #,##0.000\ _€_-;_-* &quot;-&quot;???\ _€_-;_-@_-">
                  <c:v>5.44</c:v>
                </c:pt>
                <c:pt idx="1363" formatCode="_-* #,##0.000\ _€_-;\-* #,##0.000\ _€_-;_-* &quot;-&quot;???\ _€_-;_-@_-">
                  <c:v>5.73</c:v>
                </c:pt>
                <c:pt idx="1364" formatCode="_-* #,##0.000\ _€_-;\-* #,##0.000\ _€_-;_-* &quot;-&quot;???\ _€_-;_-@_-">
                  <c:v>5.6</c:v>
                </c:pt>
                <c:pt idx="1365" formatCode="_-* #,##0.000\ _€_-;\-* #,##0.000\ _€_-;_-* &quot;-&quot;???\ _€_-;_-@_-">
                  <c:v>5.55</c:v>
                </c:pt>
                <c:pt idx="1366" formatCode="_-* #,##0.000\ _€_-;\-* #,##0.000\ _€_-;_-* &quot;-&quot;???\ _€_-;_-@_-">
                  <c:v>5.54</c:v>
                </c:pt>
                <c:pt idx="1367" formatCode="_-* #,##0.000\ _€_-;\-* #,##0.000\ _€_-;_-* &quot;-&quot;???\ _€_-;_-@_-">
                  <c:v>5.85</c:v>
                </c:pt>
                <c:pt idx="1368" formatCode="_-* #,##0.000\ _€_-;\-* #,##0.000\ _€_-;_-* &quot;-&quot;???\ _€_-;_-@_-">
                  <c:v>5.95</c:v>
                </c:pt>
                <c:pt idx="1369" formatCode="_-* #,##0.000\ _€_-;\-* #,##0.000\ _€_-;_-* &quot;-&quot;???\ _€_-;_-@_-">
                  <c:v>6.1</c:v>
                </c:pt>
                <c:pt idx="1370" formatCode="_-* #,##0.000\ _€_-;\-* #,##0.000\ _€_-;_-* &quot;-&quot;???\ _€_-;_-@_-">
                  <c:v>6.46</c:v>
                </c:pt>
                <c:pt idx="1371" formatCode="_-* #,##0.000\ _€_-;\-* #,##0.000\ _€_-;_-* &quot;-&quot;???\ _€_-;_-@_-">
                  <c:v>6.54</c:v>
                </c:pt>
                <c:pt idx="1372" formatCode="_-* #,##0.000\ _€_-;\-* #,##0.000\ _€_-;_-* &quot;-&quot;???\ _€_-;_-@_-">
                  <c:v>6.35</c:v>
                </c:pt>
                <c:pt idx="1373" formatCode="_-* #,##0.000\ _€_-;\-* #,##0.000\ _€_-;_-* &quot;-&quot;???\ _€_-;_-@_-">
                  <c:v>5.76</c:v>
                </c:pt>
                <c:pt idx="1374" formatCode="_-* #,##0.000\ _€_-;\-* #,##0.000\ _€_-;_-* &quot;-&quot;???\ _€_-;_-@_-">
                  <c:v>5.7</c:v>
                </c:pt>
                <c:pt idx="1375" formatCode="_-* #,##0.000\ _€_-;\-* #,##0.000\ _€_-;_-* &quot;-&quot;???\ _€_-;_-@_-">
                  <c:v>5.9</c:v>
                </c:pt>
                <c:pt idx="1376" formatCode="_-* #,##0.000\ _€_-;\-* #,##0.000\ _€_-;_-* &quot;-&quot;???\ _€_-;_-@_-">
                  <c:v>5.78</c:v>
                </c:pt>
                <c:pt idx="1377" formatCode="_-* #,##0.000\ _€_-;\-* #,##0.000\ _€_-;_-* &quot;-&quot;???\ _€_-;_-@_-">
                  <c:v>5.92</c:v>
                </c:pt>
                <c:pt idx="1378" formatCode="_-* #,##0.000\ _€_-;\-* #,##0.000\ _€_-;_-* &quot;-&quot;???\ _€_-;_-@_-">
                  <c:v>5.58</c:v>
                </c:pt>
                <c:pt idx="1379" formatCode="_-* #,##0.000\ _€_-;\-* #,##0.000\ _€_-;_-* &quot;-&quot;???\ _€_-;_-@_-">
                  <c:v>5.7</c:v>
                </c:pt>
                <c:pt idx="1380" formatCode="_-* #,##0.000\ _€_-;\-* #,##0.000\ _€_-;_-* &quot;-&quot;???\ _€_-;_-@_-">
                  <c:v>5.89</c:v>
                </c:pt>
                <c:pt idx="1381" formatCode="_-* #,##0.000\ _€_-;\-* #,##0.000\ _€_-;_-* &quot;-&quot;???\ _€_-;_-@_-">
                  <c:v>5.84</c:v>
                </c:pt>
                <c:pt idx="1382" formatCode="_-* #,##0.000\ _€_-;\-* #,##0.000\ _€_-;_-* &quot;-&quot;???\ _€_-;_-@_-">
                  <c:v>5.65</c:v>
                </c:pt>
                <c:pt idx="1383" formatCode="_-* #,##0.000\ _€_-;\-* #,##0.000\ _€_-;_-* &quot;-&quot;???\ _€_-;_-@_-">
                  <c:v>5.59</c:v>
                </c:pt>
                <c:pt idx="1384" formatCode="_-* #,##0.000\ _€_-;\-* #,##0.000\ _€_-;_-* &quot;-&quot;???\ _€_-;_-@_-">
                  <c:v>5.58</c:v>
                </c:pt>
                <c:pt idx="1385" formatCode="_-* #,##0.000\ _€_-;\-* #,##0.000\ _€_-;_-* &quot;-&quot;???\ _€_-;_-@_-">
                  <c:v>5.53</c:v>
                </c:pt>
                <c:pt idx="1386" formatCode="_-* #,##0.000\ _€_-;\-* #,##0.000\ _€_-;_-* &quot;-&quot;???\ _€_-;_-@_-">
                  <c:v>5.62</c:v>
                </c:pt>
                <c:pt idx="1387" formatCode="_-* #,##0.000\ _€_-;\-* #,##0.000\ _€_-;_-* &quot;-&quot;???\ _€_-;_-@_-">
                  <c:v>5.68</c:v>
                </c:pt>
                <c:pt idx="1388" formatCode="_-* #,##0.000\ _€_-;\-* #,##0.000\ _€_-;_-* &quot;-&quot;???\ _€_-;_-@_-">
                  <c:v>5.17</c:v>
                </c:pt>
                <c:pt idx="1389" formatCode="_-* #,##0.000\ _€_-;\-* #,##0.000\ _€_-;_-* &quot;-&quot;???\ _€_-;_-@_-">
                  <c:v>5</c:v>
                </c:pt>
                <c:pt idx="1390" formatCode="_-* #,##0.000\ _€_-;\-* #,##0.000\ _€_-;_-* &quot;-&quot;???\ _€_-;_-@_-">
                  <c:v>5.0599999999999996</c:v>
                </c:pt>
                <c:pt idx="1391" formatCode="_-* #,##0.000\ _€_-;\-* #,##0.000\ _€_-;_-* &quot;-&quot;???\ _€_-;_-@_-">
                  <c:v>4.57</c:v>
                </c:pt>
                <c:pt idx="1392" formatCode="_-* #,##0.000\ _€_-;\-* #,##0.000\ _€_-;_-* &quot;-&quot;???\ _€_-;_-@_-">
                  <c:v>4.51</c:v>
                </c:pt>
                <c:pt idx="1393" formatCode="_-* #,##0.000\ _€_-;\-* #,##0.000\ _€_-;_-* &quot;-&quot;???\ _€_-;_-@_-">
                  <c:v>4.5</c:v>
                </c:pt>
                <c:pt idx="1394" formatCode="_-* #,##0.000\ _€_-;\-* #,##0.000\ _€_-;_-* &quot;-&quot;???\ _€_-;_-@_-">
                  <c:v>4.38</c:v>
                </c:pt>
                <c:pt idx="1395" formatCode="_-* #,##0.000\ _€_-;\-* #,##0.000\ _€_-;_-* &quot;-&quot;???\ _€_-;_-@_-">
                  <c:v>4.33</c:v>
                </c:pt>
                <c:pt idx="1396" formatCode="_-* #,##0.000\ _€_-;\-* #,##0.000\ _€_-;_-* &quot;-&quot;???\ _€_-;_-@_-">
                  <c:v>4.3</c:v>
                </c:pt>
                <c:pt idx="1397" formatCode="_-* #,##0.000\ _€_-;\-* #,##0.000\ _€_-;_-* &quot;-&quot;???\ _€_-;_-@_-">
                  <c:v>4.2300000000000004</c:v>
                </c:pt>
                <c:pt idx="1398" formatCode="_-* #,##0.000\ _€_-;\-* #,##0.000\ _€_-;_-* &quot;-&quot;???\ _€_-;_-@_-">
                  <c:v>4.26</c:v>
                </c:pt>
                <c:pt idx="1399" formatCode="_-* #,##0.000\ _€_-;\-* #,##0.000\ _€_-;_-* &quot;-&quot;???\ _€_-;_-@_-">
                  <c:v>3.94</c:v>
                </c:pt>
                <c:pt idx="1400" formatCode="_-* #,##0.000\ _€_-;\-* #,##0.000\ _€_-;_-* &quot;-&quot;???\ _€_-;_-@_-">
                  <c:v>3.97</c:v>
                </c:pt>
                <c:pt idx="1401" formatCode="_-* #,##0.000\ _€_-;\-* #,##0.000\ _€_-;_-* &quot;-&quot;???\ _€_-;_-@_-">
                  <c:v>3.94</c:v>
                </c:pt>
                <c:pt idx="1402" formatCode="_-* #,##0.000\ _€_-;\-* #,##0.000\ _€_-;_-* &quot;-&quot;???\ _€_-;_-@_-">
                  <c:v>4.07</c:v>
                </c:pt>
                <c:pt idx="1403" formatCode="_-* #,##0.000\ _€_-;\-* #,##0.000\ _€_-;_-* &quot;-&quot;???\ _€_-;_-@_-">
                  <c:v>4.0199999999999996</c:v>
                </c:pt>
                <c:pt idx="1404" formatCode="_-* #,##0.000\ _€_-;\-* #,##0.000\ _€_-;_-* &quot;-&quot;???\ _€_-;_-@_-">
                  <c:v>3.94</c:v>
                </c:pt>
                <c:pt idx="1405" formatCode="_-* #,##0.000\ _€_-;\-* #,##0.000\ _€_-;_-* &quot;-&quot;???\ _€_-;_-@_-">
                  <c:v>4.0199999999999996</c:v>
                </c:pt>
                <c:pt idx="1406" formatCode="_-* #,##0.000\ _€_-;\-* #,##0.000\ _€_-;_-* &quot;-&quot;???\ _€_-;_-@_-">
                  <c:v>4.32</c:v>
                </c:pt>
                <c:pt idx="1407" formatCode="_-* #,##0.000\ _€_-;\-* #,##0.000\ _€_-;_-* &quot;-&quot;???\ _€_-;_-@_-">
                  <c:v>4.71</c:v>
                </c:pt>
                <c:pt idx="1408" formatCode="_-* #,##0.000\ _€_-;\-* #,##0.000\ _€_-;_-* &quot;-&quot;???\ _€_-;_-@_-">
                  <c:v>4.71</c:v>
                </c:pt>
                <c:pt idx="1409" formatCode="_-* #,##0.000\ _€_-;\-* #,##0.000\ _€_-;_-* &quot;-&quot;???\ _€_-;_-@_-">
                  <c:v>4.55</c:v>
                </c:pt>
                <c:pt idx="1410" formatCode="_-* #,##0.000\ _€_-;\-* #,##0.000\ _€_-;_-* &quot;-&quot;???\ _€_-;_-@_-">
                  <c:v>4.6500000000000004</c:v>
                </c:pt>
                <c:pt idx="1411" formatCode="_-* #,##0.000\ _€_-;\-* #,##0.000\ _€_-;_-* &quot;-&quot;???\ _€_-;_-@_-">
                  <c:v>4.78</c:v>
                </c:pt>
                <c:pt idx="1412" formatCode="_-* #,##0.000\ _€_-;\-* #,##0.000\ _€_-;_-* &quot;-&quot;???\ _€_-;_-@_-">
                  <c:v>4.8600000000000003</c:v>
                </c:pt>
                <c:pt idx="1413" formatCode="_-* #,##0.000\ _€_-;\-* #,##0.000\ _€_-;_-* &quot;-&quot;???\ _€_-;_-@_-">
                  <c:v>4.75</c:v>
                </c:pt>
                <c:pt idx="1414" formatCode="_-* #,##0.000\ _€_-;\-* #,##0.000\ _€_-;_-* &quot;-&quot;???\ _€_-;_-@_-">
                  <c:v>4.87</c:v>
                </c:pt>
                <c:pt idx="1415" formatCode="_-* #,##0.000\ _€_-;\-* #,##0.000\ _€_-;_-* &quot;-&quot;???\ _€_-;_-@_-">
                  <c:v>4.79</c:v>
                </c:pt>
                <c:pt idx="1416" formatCode="_-* #,##0.000\ _€_-;\-* #,##0.000\ _€_-;_-* &quot;-&quot;???\ _€_-;_-@_-">
                  <c:v>4.75</c:v>
                </c:pt>
                <c:pt idx="1417" formatCode="_-* #,##0.000\ _€_-;\-* #,##0.000\ _€_-;_-* &quot;-&quot;???\ _€_-;_-@_-">
                  <c:v>4.5999999999999996</c:v>
                </c:pt>
                <c:pt idx="1418" formatCode="_-* #,##0.000\ _€_-;\-* #,##0.000\ _€_-;_-* &quot;-&quot;???\ _€_-;_-@_-">
                  <c:v>4.32</c:v>
                </c:pt>
                <c:pt idx="1419" formatCode="_-* #,##0.000\ _€_-;\-* #,##0.000\ _€_-;_-* &quot;-&quot;???\ _€_-;_-@_-">
                  <c:v>4.38</c:v>
                </c:pt>
                <c:pt idx="1420" formatCode="_-* #,##0.000\ _€_-;\-* #,##0.000\ _€_-;_-* &quot;-&quot;???\ _€_-;_-@_-">
                  <c:v>4.38</c:v>
                </c:pt>
                <c:pt idx="1421" formatCode="_-* #,##0.000\ _€_-;\-* #,##0.000\ _€_-;_-* &quot;-&quot;???\ _€_-;_-@_-">
                  <c:v>4.58</c:v>
                </c:pt>
                <c:pt idx="1422" formatCode="_-* #,##0.000\ _€_-;\-* #,##0.000\ _€_-;_-* &quot;-&quot;???\ _€_-;_-@_-">
                  <c:v>4.51</c:v>
                </c:pt>
                <c:pt idx="1423" formatCode="_-* #,##0.000\ _€_-;\-* #,##0.000\ _€_-;_-* &quot;-&quot;???\ _€_-;_-@_-">
                  <c:v>4.5599999999999996</c:v>
                </c:pt>
                <c:pt idx="1424" formatCode="_-* #,##0.000\ _€_-;\-* #,##0.000\ _€_-;_-* &quot;-&quot;???\ _€_-;_-@_-">
                  <c:v>4.5999999999999996</c:v>
                </c:pt>
                <c:pt idx="1425" formatCode="_-* #,##0.000\ _€_-;\-* #,##0.000\ _€_-;_-* &quot;-&quot;???\ _€_-;_-@_-">
                  <c:v>4.7</c:v>
                </c:pt>
                <c:pt idx="1426" formatCode="_-* #,##0.000\ _€_-;\-* #,##0.000\ _€_-;_-* &quot;-&quot;???\ _€_-;_-@_-">
                  <c:v>4.6500000000000004</c:v>
                </c:pt>
                <c:pt idx="1427" formatCode="_-* #,##0.000\ _€_-;\-* #,##0.000\ _€_-;_-* &quot;-&quot;???\ _€_-;_-@_-">
                  <c:v>4.75</c:v>
                </c:pt>
                <c:pt idx="1428" formatCode="_-* #,##0.000\ _€_-;\-* #,##0.000\ _€_-;_-* &quot;-&quot;???\ _€_-;_-@_-">
                  <c:v>4.97</c:v>
                </c:pt>
                <c:pt idx="1429" formatCode="_-* #,##0.000\ _€_-;\-* #,##0.000\ _€_-;_-* &quot;-&quot;???\ _€_-;_-@_-">
                  <c:v>4.6500000000000004</c:v>
                </c:pt>
                <c:pt idx="1430" formatCode="_-* #,##0.000\ _€_-;\-* #,##0.000\ _€_-;_-* &quot;-&quot;???\ _€_-;_-@_-">
                  <c:v>4.79</c:v>
                </c:pt>
                <c:pt idx="1431" formatCode="_-* #,##0.000\ _€_-;\-* #,##0.000\ _€_-;_-* &quot;-&quot;???\ _€_-;_-@_-">
                  <c:v>4.53</c:v>
                </c:pt>
                <c:pt idx="1432" formatCode="_-* #,##0.000\ _€_-;\-* #,##0.000\ _€_-;_-* &quot;-&quot;???\ _€_-;_-@_-">
                  <c:v>4.45</c:v>
                </c:pt>
                <c:pt idx="1433" formatCode="_-* #,##0.000\ _€_-;\-* #,##0.000\ _€_-;_-* &quot;-&quot;???\ _€_-;_-@_-">
                  <c:v>4.45</c:v>
                </c:pt>
                <c:pt idx="1434" formatCode="_-* #,##0.000\ _€_-;\-* #,##0.000\ _€_-;_-* &quot;-&quot;???\ _€_-;_-@_-">
                  <c:v>4.7</c:v>
                </c:pt>
                <c:pt idx="1435" formatCode="_-* #,##0.000\ _€_-;\-* #,##0.000\ _€_-;_-* &quot;-&quot;???\ _€_-;_-@_-">
                  <c:v>4.49</c:v>
                </c:pt>
                <c:pt idx="1436" formatCode="_-* #,##0.000\ _€_-;\-* #,##0.000\ _€_-;_-* &quot;-&quot;???\ _€_-;_-@_-">
                  <c:v>4.8600000000000003</c:v>
                </c:pt>
                <c:pt idx="1437" formatCode="_-* #,##0.000\ _€_-;\-* #,##0.000\ _€_-;_-* &quot;-&quot;???\ _€_-;_-@_-">
                  <c:v>4.7699999999999996</c:v>
                </c:pt>
                <c:pt idx="1438" formatCode="_-* #,##0.000\ _€_-;\-* #,##0.000\ _€_-;_-* &quot;-&quot;???\ _€_-;_-@_-">
                  <c:v>4.3499999999999996</c:v>
                </c:pt>
                <c:pt idx="1439" formatCode="_-* #,##0.000\ _€_-;\-* #,##0.000\ _€_-;_-* &quot;-&quot;???\ _€_-;_-@_-">
                  <c:v>4.47</c:v>
                </c:pt>
                <c:pt idx="1440" formatCode="_-* #,##0.000\ _€_-;\-* #,##0.000\ _€_-;_-* &quot;-&quot;???\ _€_-;_-@_-">
                  <c:v>4.8</c:v>
                </c:pt>
                <c:pt idx="1441" formatCode="_-* #,##0.000\ _€_-;\-* #,##0.000\ _€_-;_-* &quot;-&quot;???\ _€_-;_-@_-">
                  <c:v>4.8600000000000003</c:v>
                </c:pt>
                <c:pt idx="1442" formatCode="_-* #,##0.000\ _€_-;\-* #,##0.000\ _€_-;_-* &quot;-&quot;???\ _€_-;_-@_-">
                  <c:v>4.96</c:v>
                </c:pt>
                <c:pt idx="1443" formatCode="_-* #,##0.000\ _€_-;\-* #,##0.000\ _€_-;_-* &quot;-&quot;???\ _€_-;_-@_-">
                  <c:v>5.6</c:v>
                </c:pt>
                <c:pt idx="1444" formatCode="_-* #,##0.000\ _€_-;\-* #,##0.000\ _€_-;_-* &quot;-&quot;???\ _€_-;_-@_-">
                  <c:v>5.55</c:v>
                </c:pt>
                <c:pt idx="1445" formatCode="_-* #,##0.000\ _€_-;\-* #,##0.000\ _€_-;_-* &quot;-&quot;???\ _€_-;_-@_-">
                  <c:v>5.68</c:v>
                </c:pt>
                <c:pt idx="1446" formatCode="_-* #,##0.000\ _€_-;\-* #,##0.000\ _€_-;_-* &quot;-&quot;???\ _€_-;_-@_-">
                  <c:v>5.76</c:v>
                </c:pt>
                <c:pt idx="1447" formatCode="_-* #,##0.000\ _€_-;\-* #,##0.000\ _€_-;_-* &quot;-&quot;???\ _€_-;_-@_-">
                  <c:v>5.68</c:v>
                </c:pt>
                <c:pt idx="1448" formatCode="_-* #,##0.000\ _€_-;\-* #,##0.000\ _€_-;_-* &quot;-&quot;???\ _€_-;_-@_-">
                  <c:v>5.82</c:v>
                </c:pt>
                <c:pt idx="1449" formatCode="_-* #,##0.000\ _€_-;\-* #,##0.000\ _€_-;_-* &quot;-&quot;???\ _€_-;_-@_-">
                  <c:v>5.78</c:v>
                </c:pt>
                <c:pt idx="1450" formatCode="_-* #,##0.000\ _€_-;\-* #,##0.000\ _€_-;_-* &quot;-&quot;???\ _€_-;_-@_-">
                  <c:v>5.83</c:v>
                </c:pt>
                <c:pt idx="1451" formatCode="_-* #,##0.000\ _€_-;\-* #,##0.000\ _€_-;_-* &quot;-&quot;???\ _€_-;_-@_-">
                  <c:v>5.93</c:v>
                </c:pt>
                <c:pt idx="1452" formatCode="_-* #,##0.000\ _€_-;\-* #,##0.000\ _€_-;_-* &quot;-&quot;???\ _€_-;_-@_-">
                  <c:v>6.05</c:v>
                </c:pt>
                <c:pt idx="1453" formatCode="_-* #,##0.000\ _€_-;\-* #,##0.000\ _€_-;_-* &quot;-&quot;???\ _€_-;_-@_-">
                  <c:v>6.14</c:v>
                </c:pt>
                <c:pt idx="1454" formatCode="_-* #,##0.000\ _€_-;\-* #,##0.000\ _€_-;_-* &quot;-&quot;???\ _€_-;_-@_-">
                  <c:v>6.05</c:v>
                </c:pt>
                <c:pt idx="1455" formatCode="_-* #,##0.000\ _€_-;\-* #,##0.000\ _€_-;_-* &quot;-&quot;???\ _€_-;_-@_-">
                  <c:v>5.96</c:v>
                </c:pt>
                <c:pt idx="1456" formatCode="_-* #,##0.000\ _€_-;\-* #,##0.000\ _€_-;_-* &quot;-&quot;???\ _€_-;_-@_-">
                  <c:v>5.96</c:v>
                </c:pt>
                <c:pt idx="1457" formatCode="_-* #,##0.000\ _€_-;\-* #,##0.000\ _€_-;_-* &quot;-&quot;???\ _€_-;_-@_-">
                  <c:v>6</c:v>
                </c:pt>
                <c:pt idx="1458" formatCode="_-* #,##0.000\ _€_-;\-* #,##0.000\ _€_-;_-* &quot;-&quot;???\ _€_-;_-@_-">
                  <c:v>5.9</c:v>
                </c:pt>
                <c:pt idx="1459" formatCode="_-* #,##0.000\ _€_-;\-* #,##0.000\ _€_-;_-* &quot;-&quot;???\ _€_-;_-@_-">
                  <c:v>5.73</c:v>
                </c:pt>
                <c:pt idx="1460" formatCode="_-* #,##0.000\ _€_-;\-* #,##0.000\ _€_-;_-* &quot;-&quot;???\ _€_-;_-@_-">
                  <c:v>5.85</c:v>
                </c:pt>
                <c:pt idx="1461" formatCode="_-* #,##0.000\ _€_-;\-* #,##0.000\ _€_-;_-* &quot;-&quot;???\ _€_-;_-@_-">
                  <c:v>5.95</c:v>
                </c:pt>
                <c:pt idx="1462" formatCode="_-* #,##0.000\ _€_-;\-* #,##0.000\ _€_-;_-* &quot;-&quot;???\ _€_-;_-@_-">
                  <c:v>5.87</c:v>
                </c:pt>
                <c:pt idx="1463" formatCode="_-* #,##0.000\ _€_-;\-* #,##0.000\ _€_-;_-* &quot;-&quot;???\ _€_-;_-@_-">
                  <c:v>5.94</c:v>
                </c:pt>
                <c:pt idx="1464" formatCode="_-* #,##0.000\ _€_-;\-* #,##0.000\ _€_-;_-* &quot;-&quot;???\ _€_-;_-@_-">
                  <c:v>5.75</c:v>
                </c:pt>
                <c:pt idx="1465" formatCode="_-* #,##0.000\ _€_-;\-* #,##0.000\ _€_-;_-* &quot;-&quot;???\ _€_-;_-@_-">
                  <c:v>6.04</c:v>
                </c:pt>
                <c:pt idx="1466" formatCode="_-* #,##0.000\ _€_-;\-* #,##0.000\ _€_-;_-* &quot;-&quot;???\ _€_-;_-@_-">
                  <c:v>5.72</c:v>
                </c:pt>
                <c:pt idx="1467" formatCode="_-* #,##0.000\ _€_-;\-* #,##0.000\ _€_-;_-* &quot;-&quot;???\ _€_-;_-@_-">
                  <c:v>5.65</c:v>
                </c:pt>
                <c:pt idx="1468" formatCode="_-* #,##0.000\ _€_-;\-* #,##0.000\ _€_-;_-* &quot;-&quot;???\ _€_-;_-@_-">
                  <c:v>5.96</c:v>
                </c:pt>
                <c:pt idx="1469" formatCode="_-* #,##0.000\ _€_-;\-* #,##0.000\ _€_-;_-* &quot;-&quot;???\ _€_-;_-@_-">
                  <c:v>6.13</c:v>
                </c:pt>
                <c:pt idx="1470" formatCode="_-* #,##0.000\ _€_-;\-* #,##0.000\ _€_-;_-* &quot;-&quot;???\ _€_-;_-@_-">
                  <c:v>5.88</c:v>
                </c:pt>
                <c:pt idx="1471" formatCode="_-* #,##0.000\ _€_-;\-* #,##0.000\ _€_-;_-* &quot;-&quot;???\ _€_-;_-@_-">
                  <c:v>6.29</c:v>
                </c:pt>
                <c:pt idx="1472" formatCode="_-* #,##0.000\ _€_-;\-* #,##0.000\ _€_-;_-* &quot;-&quot;???\ _€_-;_-@_-">
                  <c:v>6.64</c:v>
                </c:pt>
                <c:pt idx="1473" formatCode="_-* #,##0.000\ _€_-;\-* #,##0.000\ _€_-;_-* &quot;-&quot;???\ _€_-;_-@_-">
                  <c:v>6.94</c:v>
                </c:pt>
                <c:pt idx="1474" formatCode="_-* #,##0.000\ _€_-;\-* #,##0.000\ _€_-;_-* &quot;-&quot;???\ _€_-;_-@_-">
                  <c:v>6.08</c:v>
                </c:pt>
                <c:pt idx="1475" formatCode="_-* #,##0.000\ _€_-;\-* #,##0.000\ _€_-;_-* &quot;-&quot;???\ _€_-;_-@_-">
                  <c:v>5.92</c:v>
                </c:pt>
                <c:pt idx="1476" formatCode="_-* #,##0.000\ _€_-;\-* #,##0.000\ _€_-;_-* &quot;-&quot;???\ _€_-;_-@_-">
                  <c:v>5.74</c:v>
                </c:pt>
                <c:pt idx="1477" formatCode="_-* #,##0.000\ _€_-;\-* #,##0.000\ _€_-;_-* &quot;-&quot;???\ _€_-;_-@_-">
                  <c:v>5.58</c:v>
                </c:pt>
                <c:pt idx="1478" formatCode="_-* #,##0.000\ _€_-;\-* #,##0.000\ _€_-;_-* &quot;-&quot;???\ _€_-;_-@_-">
                  <c:v>5.47</c:v>
                </c:pt>
                <c:pt idx="1479" formatCode="_-* #,##0.000\ _€_-;\-* #,##0.000\ _€_-;_-* &quot;-&quot;???\ _€_-;_-@_-">
                  <c:v>5.38</c:v>
                </c:pt>
                <c:pt idx="1480" formatCode="_-* #,##0.000\ _€_-;\-* #,##0.000\ _€_-;_-* &quot;-&quot;???\ _€_-;_-@_-">
                  <c:v>5.54</c:v>
                </c:pt>
                <c:pt idx="1481" formatCode="_-* #,##0.000\ _€_-;\-* #,##0.000\ _€_-;_-* &quot;-&quot;???\ _€_-;_-@_-">
                  <c:v>5.47</c:v>
                </c:pt>
                <c:pt idx="1482" formatCode="_-* #,##0.000\ _€_-;\-* #,##0.000\ _€_-;_-* &quot;-&quot;???\ _€_-;_-@_-">
                  <c:v>5.42</c:v>
                </c:pt>
                <c:pt idx="1483" formatCode="_-* #,##0.000\ _€_-;\-* #,##0.000\ _€_-;_-* &quot;-&quot;???\ _€_-;_-@_-">
                  <c:v>5.63</c:v>
                </c:pt>
                <c:pt idx="1484" formatCode="_-* #,##0.000\ _€_-;\-* #,##0.000\ _€_-;_-* &quot;-&quot;???\ _€_-;_-@_-">
                  <c:v>5.42</c:v>
                </c:pt>
                <c:pt idx="1485" formatCode="_-* #,##0.000\ _€_-;\-* #,##0.000\ _€_-;_-* &quot;-&quot;???\ _€_-;_-@_-">
                  <c:v>5.23</c:v>
                </c:pt>
                <c:pt idx="1486" formatCode="_-* #,##0.000\ _€_-;\-* #,##0.000\ _€_-;_-* &quot;-&quot;???\ _€_-;_-@_-">
                  <c:v>5.23</c:v>
                </c:pt>
                <c:pt idx="1487" formatCode="_-* #,##0.000\ _€_-;\-* #,##0.000\ _€_-;_-* &quot;-&quot;???\ _€_-;_-@_-">
                  <c:v>5.26</c:v>
                </c:pt>
                <c:pt idx="1488" formatCode="_-* #,##0.000\ _€_-;\-* #,##0.000\ _€_-;_-* &quot;-&quot;???\ _€_-;_-@_-">
                  <c:v>5.08</c:v>
                </c:pt>
                <c:pt idx="1489" formatCode="_-* #,##0.000\ _€_-;\-* #,##0.000\ _€_-;_-* &quot;-&quot;???\ _€_-;_-@_-">
                  <c:v>5.18</c:v>
                </c:pt>
                <c:pt idx="1490" formatCode="_-* #,##0.000\ _€_-;\-* #,##0.000\ _€_-;_-* &quot;-&quot;???\ _€_-;_-@_-">
                  <c:v>4.97</c:v>
                </c:pt>
                <c:pt idx="1491" formatCode="_-* #,##0.000\ _€_-;\-* #,##0.000\ _€_-;_-* &quot;-&quot;???\ _€_-;_-@_-">
                  <c:v>4.7699999999999996</c:v>
                </c:pt>
                <c:pt idx="1492" formatCode="_-* #,##0.000\ _€_-;\-* #,##0.000\ _€_-;_-* &quot;-&quot;???\ _€_-;_-@_-">
                  <c:v>4.75</c:v>
                </c:pt>
                <c:pt idx="1493" formatCode="_-* #,##0.000\ _€_-;\-* #,##0.000\ _€_-;_-* &quot;-&quot;???\ _€_-;_-@_-">
                  <c:v>4.76</c:v>
                </c:pt>
                <c:pt idx="1494" formatCode="_-* #,##0.000\ _€_-;\-* #,##0.000\ _€_-;_-* &quot;-&quot;???\ _€_-;_-@_-">
                  <c:v>4.8</c:v>
                </c:pt>
                <c:pt idx="1495" formatCode="_-* #,##0.000\ _€_-;\-* #,##0.000\ _€_-;_-* &quot;-&quot;???\ _€_-;_-@_-">
                  <c:v>4.8600000000000003</c:v>
                </c:pt>
                <c:pt idx="1496" formatCode="_-* #,##0.000\ _€_-;\-* #,##0.000\ _€_-;_-* &quot;-&quot;???\ _€_-;_-@_-">
                  <c:v>4.92</c:v>
                </c:pt>
                <c:pt idx="1497" formatCode="_-* #,##0.000\ _€_-;\-* #,##0.000\ _€_-;_-* &quot;-&quot;???\ _€_-;_-@_-">
                  <c:v>4.92</c:v>
                </c:pt>
                <c:pt idx="1498" formatCode="_-* #,##0.000\ _€_-;\-* #,##0.000\ _€_-;_-* &quot;-&quot;???\ _€_-;_-@_-">
                  <c:v>4.9400000000000004</c:v>
                </c:pt>
                <c:pt idx="1499" formatCode="_-* #,##0.000\ _€_-;\-* #,##0.000\ _€_-;_-* &quot;-&quot;???\ _€_-;_-@_-">
                  <c:v>4.8099999999999996</c:v>
                </c:pt>
                <c:pt idx="1500" formatCode="_-* #,##0.000\ _€_-;\-* #,##0.000\ _€_-;_-* &quot;-&quot;???\ _€_-;_-@_-">
                  <c:v>4.92</c:v>
                </c:pt>
                <c:pt idx="1501" formatCode="_-* #,##0.000\ _€_-;\-* #,##0.000\ _€_-;_-* &quot;-&quot;???\ _€_-;_-@_-">
                  <c:v>5.01</c:v>
                </c:pt>
                <c:pt idx="1502" formatCode="_-* #,##0.000\ _€_-;\-* #,##0.000\ _€_-;_-* &quot;-&quot;???\ _€_-;_-@_-">
                  <c:v>5</c:v>
                </c:pt>
                <c:pt idx="1503" formatCode="_-* #,##0.000\ _€_-;\-* #,##0.000\ _€_-;_-* &quot;-&quot;???\ _€_-;_-@_-">
                  <c:v>5</c:v>
                </c:pt>
                <c:pt idx="1504" formatCode="_-* #,##0.000\ _€_-;\-* #,##0.000\ _€_-;_-* &quot;-&quot;???\ _€_-;_-@_-">
                  <c:v>4.95</c:v>
                </c:pt>
                <c:pt idx="1505" formatCode="_-* #,##0.000\ _€_-;\-* #,##0.000\ _€_-;_-* &quot;-&quot;???\ _€_-;_-@_-">
                  <c:v>4.8</c:v>
                </c:pt>
                <c:pt idx="1506" formatCode="_-* #,##0.000\ _€_-;\-* #,##0.000\ _€_-;_-* &quot;-&quot;???\ _€_-;_-@_-">
                  <c:v>4.88</c:v>
                </c:pt>
                <c:pt idx="1507" formatCode="_-* #,##0.000\ _€_-;\-* #,##0.000\ _€_-;_-* &quot;-&quot;???\ _€_-;_-@_-">
                  <c:v>4.8</c:v>
                </c:pt>
                <c:pt idx="1508" formatCode="_-* #,##0.000\ _€_-;\-* #,##0.000\ _€_-;_-* &quot;-&quot;???\ _€_-;_-@_-">
                  <c:v>4.9000000000000004</c:v>
                </c:pt>
                <c:pt idx="1509" formatCode="_-* #,##0.000\ _€_-;\-* #,##0.000\ _€_-;_-* &quot;-&quot;???\ _€_-;_-@_-">
                  <c:v>4.8499999999999996</c:v>
                </c:pt>
                <c:pt idx="1510" formatCode="_-* #,##0.000\ _€_-;\-* #,##0.000\ _€_-;_-* &quot;-&quot;???\ _€_-;_-@_-">
                  <c:v>5.08</c:v>
                </c:pt>
                <c:pt idx="1511" formatCode="_-* #,##0.000\ _€_-;\-* #,##0.000\ _€_-;_-* &quot;-&quot;???\ _€_-;_-@_-">
                  <c:v>4.78</c:v>
                </c:pt>
                <c:pt idx="1512" formatCode="_-* #,##0.000\ _€_-;\-* #,##0.000\ _€_-;_-* &quot;-&quot;???\ _€_-;_-@_-">
                  <c:v>5.14</c:v>
                </c:pt>
                <c:pt idx="1513" formatCode="_-* #,##0.000\ _€_-;\-* #,##0.000\ _€_-;_-* &quot;-&quot;???\ _€_-;_-@_-">
                  <c:v>5.2</c:v>
                </c:pt>
                <c:pt idx="1514" formatCode="_-* #,##0.000\ _€_-;\-* #,##0.000\ _€_-;_-* &quot;-&quot;???\ _€_-;_-@_-">
                  <c:v>5.26</c:v>
                </c:pt>
                <c:pt idx="1515" formatCode="_-* #,##0.000\ _€_-;\-* #,##0.000\ _€_-;_-* &quot;-&quot;???\ _€_-;_-@_-">
                  <c:v>5.22</c:v>
                </c:pt>
                <c:pt idx="1516" formatCode="_-* #,##0.000\ _€_-;\-* #,##0.000\ _€_-;_-* &quot;-&quot;???\ _€_-;_-@_-">
                  <c:v>4.8</c:v>
                </c:pt>
                <c:pt idx="1517" formatCode="_-* #,##0.000\ _€_-;\-* #,##0.000\ _€_-;_-* &quot;-&quot;???\ _€_-;_-@_-">
                  <c:v>4.78</c:v>
                </c:pt>
                <c:pt idx="1518" formatCode="_-* #,##0.000\ _€_-;\-* #,##0.000\ _€_-;_-* &quot;-&quot;???\ _€_-;_-@_-">
                  <c:v>4.97</c:v>
                </c:pt>
                <c:pt idx="1519" formatCode="_-* #,##0.000\ _€_-;\-* #,##0.000\ _€_-;_-* &quot;-&quot;???\ _€_-;_-@_-">
                  <c:v>4.9400000000000004</c:v>
                </c:pt>
                <c:pt idx="1520" formatCode="_-* #,##0.000\ _€_-;\-* #,##0.000\ _€_-;_-* &quot;-&quot;???\ _€_-;_-@_-">
                  <c:v>4.6500000000000004</c:v>
                </c:pt>
                <c:pt idx="1521" formatCode="_-* #,##0.000\ _€_-;\-* #,##0.000\ _€_-;_-* &quot;-&quot;???\ _€_-;_-@_-">
                  <c:v>5.19</c:v>
                </c:pt>
                <c:pt idx="1522" formatCode="_-* #,##0.000\ _€_-;\-* #,##0.000\ _€_-;_-* &quot;-&quot;???\ _€_-;_-@_-">
                  <c:v>5.25</c:v>
                </c:pt>
                <c:pt idx="1523" formatCode="_-* #,##0.000\ _€_-;\-* #,##0.000\ _€_-;_-* &quot;-&quot;???\ _€_-;_-@_-">
                  <c:v>5.55</c:v>
                </c:pt>
                <c:pt idx="1524" formatCode="_-* #,##0.000\ _€_-;\-* #,##0.000\ _€_-;_-* &quot;-&quot;???\ _€_-;_-@_-">
                  <c:v>5.55</c:v>
                </c:pt>
                <c:pt idx="1525" formatCode="_-* #,##0.000\ _€_-;\-* #,##0.000\ _€_-;_-* &quot;-&quot;???\ _€_-;_-@_-">
                  <c:v>5.7</c:v>
                </c:pt>
                <c:pt idx="1526" formatCode="_-* #,##0.000\ _€_-;\-* #,##0.000\ _€_-;_-* &quot;-&quot;???\ _€_-;_-@_-">
                  <c:v>5.57</c:v>
                </c:pt>
                <c:pt idx="1527" formatCode="_-* #,##0.000\ _€_-;\-* #,##0.000\ _€_-;_-* &quot;-&quot;???\ _€_-;_-@_-">
                  <c:v>5.75</c:v>
                </c:pt>
                <c:pt idx="1528" formatCode="_-* #,##0.000\ _€_-;\-* #,##0.000\ _€_-;_-* &quot;-&quot;???\ _€_-;_-@_-">
                  <c:v>6.06</c:v>
                </c:pt>
                <c:pt idx="1529" formatCode="_-* #,##0.000\ _€_-;\-* #,##0.000\ _€_-;_-* &quot;-&quot;???\ _€_-;_-@_-">
                  <c:v>6.02</c:v>
                </c:pt>
                <c:pt idx="1530" formatCode="_-* #,##0.000\ _€_-;\-* #,##0.000\ _€_-;_-* &quot;-&quot;???\ _€_-;_-@_-">
                  <c:v>5.8</c:v>
                </c:pt>
                <c:pt idx="1531" formatCode="_-* #,##0.000\ _€_-;\-* #,##0.000\ _€_-;_-* &quot;-&quot;???\ _€_-;_-@_-">
                  <c:v>5.93</c:v>
                </c:pt>
                <c:pt idx="1532" formatCode="_-* #,##0.000\ _€_-;\-* #,##0.000\ _€_-;_-* &quot;-&quot;???\ _€_-;_-@_-">
                  <c:v>6.33</c:v>
                </c:pt>
                <c:pt idx="1533" formatCode="_-* #,##0.000\ _€_-;\-* #,##0.000\ _€_-;_-* &quot;-&quot;???\ _€_-;_-@_-">
                  <c:v>6.04</c:v>
                </c:pt>
                <c:pt idx="1534" formatCode="_-* #,##0.000\ _€_-;\-* #,##0.000\ _€_-;_-* &quot;-&quot;???\ _€_-;_-@_-">
                  <c:v>6.57</c:v>
                </c:pt>
                <c:pt idx="1535" formatCode="_-* #,##0.000\ _€_-;\-* #,##0.000\ _€_-;_-* &quot;-&quot;???\ _€_-;_-@_-">
                  <c:v>6.81</c:v>
                </c:pt>
                <c:pt idx="1536" formatCode="_-* #,##0.000\ _€_-;\-* #,##0.000\ _€_-;_-* &quot;-&quot;???\ _€_-;_-@_-">
                  <c:v>6.52</c:v>
                </c:pt>
                <c:pt idx="1537" formatCode="_-* #,##0.000\ _€_-;\-* #,##0.000\ _€_-;_-* &quot;-&quot;???\ _€_-;_-@_-">
                  <c:v>6.71</c:v>
                </c:pt>
                <c:pt idx="1538" formatCode="_-* #,##0.000\ _€_-;\-* #,##0.000\ _€_-;_-* &quot;-&quot;???\ _€_-;_-@_-">
                  <c:v>7.05</c:v>
                </c:pt>
                <c:pt idx="1539" formatCode="_-* #,##0.000\ _€_-;\-* #,##0.000\ _€_-;_-* &quot;-&quot;???\ _€_-;_-@_-">
                  <c:v>7.04</c:v>
                </c:pt>
                <c:pt idx="1540" formatCode="_-* #,##0.000\ _€_-;\-* #,##0.000\ _€_-;_-* &quot;-&quot;???\ _€_-;_-@_-">
                  <c:v>7.45</c:v>
                </c:pt>
                <c:pt idx="1541" formatCode="#,##0.00">
                  <c:v>8.1199999999999992</c:v>
                </c:pt>
                <c:pt idx="1542" formatCode="#,##0.00">
                  <c:v>8.0500000000000007</c:v>
                </c:pt>
                <c:pt idx="1543" formatCode="#,##0.00">
                  <c:v>7.92</c:v>
                </c:pt>
                <c:pt idx="1544" formatCode="#,##0.00">
                  <c:v>7.98</c:v>
                </c:pt>
                <c:pt idx="1545" formatCode="#,##0.00">
                  <c:v>8.32</c:v>
                </c:pt>
                <c:pt idx="1546" formatCode="#,##0.00">
                  <c:v>8.33</c:v>
                </c:pt>
                <c:pt idx="1547" formatCode="#,##0.00">
                  <c:v>8.42</c:v>
                </c:pt>
                <c:pt idx="1548" formatCode="#,##0.00">
                  <c:v>8.56</c:v>
                </c:pt>
                <c:pt idx="1549" formatCode="#,##0.00">
                  <c:v>8.44</c:v>
                </c:pt>
                <c:pt idx="1550" formatCode="#,##0.00">
                  <c:v>8.52</c:v>
                </c:pt>
                <c:pt idx="1551" formatCode="#,##0.00">
                  <c:v>8.5500000000000007</c:v>
                </c:pt>
                <c:pt idx="1552" formatCode="#,##0.00">
                  <c:v>8.5399999999999991</c:v>
                </c:pt>
                <c:pt idx="1553" formatCode="#,##0.00">
                  <c:v>8.61</c:v>
                </c:pt>
                <c:pt idx="1554" formatCode="#,##0.00">
                  <c:v>8.6300000000000008</c:v>
                </c:pt>
                <c:pt idx="1555" formatCode="#,##0.00">
                  <c:v>8.4600000000000009</c:v>
                </c:pt>
                <c:pt idx="1556" formatCode="#,##0.00">
                  <c:v>8.59</c:v>
                </c:pt>
                <c:pt idx="1557" formatCode="#,##0.00">
                  <c:v>8.57</c:v>
                </c:pt>
                <c:pt idx="1558" formatCode="#,##0.00">
                  <c:v>8.51</c:v>
                </c:pt>
                <c:pt idx="1559" formatCode="#,##0.00">
                  <c:v>8.49</c:v>
                </c:pt>
                <c:pt idx="1560" formatCode="#,##0.00">
                  <c:v>8.43</c:v>
                </c:pt>
                <c:pt idx="1561" formatCode="#,##0.00">
                  <c:v>8.34</c:v>
                </c:pt>
                <c:pt idx="1562" formatCode="#,##0.00">
                  <c:v>8.36</c:v>
                </c:pt>
                <c:pt idx="1563" formatCode="#,##0.00">
                  <c:v>8.2799999999999994</c:v>
                </c:pt>
                <c:pt idx="1564" formatCode="#,##0.00">
                  <c:v>8.35</c:v>
                </c:pt>
                <c:pt idx="1565" formatCode="#,##0.00">
                  <c:v>8.4499999999999993</c:v>
                </c:pt>
                <c:pt idx="1566" formatCode="#,##0.00">
                  <c:v>8.4</c:v>
                </c:pt>
                <c:pt idx="1567" formatCode="#,##0.00">
                  <c:v>8.25</c:v>
                </c:pt>
                <c:pt idx="1568" formatCode="#,##0.00">
                  <c:v>8.58</c:v>
                </c:pt>
                <c:pt idx="1569" formatCode="#,##0.00">
                  <c:v>8.5399999999999991</c:v>
                </c:pt>
                <c:pt idx="1570" formatCode="#,##0.00">
                  <c:v>8.59</c:v>
                </c:pt>
                <c:pt idx="1571" formatCode="#,##0.00">
                  <c:v>8.59</c:v>
                </c:pt>
                <c:pt idx="1572" formatCode="#,##0.00">
                  <c:v>8.6300000000000008</c:v>
                </c:pt>
                <c:pt idx="1573" formatCode="#,##0.00">
                  <c:v>8.5500000000000007</c:v>
                </c:pt>
                <c:pt idx="1574" formatCode="#,##0.00">
                  <c:v>8.52</c:v>
                </c:pt>
                <c:pt idx="1575" formatCode="#,##0.00">
                  <c:v>8.44</c:v>
                </c:pt>
                <c:pt idx="1576" formatCode="#,##0.00">
                  <c:v>8.32</c:v>
                </c:pt>
                <c:pt idx="1577" formatCode="#,##0.00">
                  <c:v>8.35</c:v>
                </c:pt>
                <c:pt idx="1578" formatCode="#,##0.00">
                  <c:v>8.3699999999999992</c:v>
                </c:pt>
                <c:pt idx="1579" formatCode="#,##0.00">
                  <c:v>8.4600000000000009</c:v>
                </c:pt>
                <c:pt idx="1580" formatCode="#,##0.00">
                  <c:v>8.3000000000000007</c:v>
                </c:pt>
                <c:pt idx="1581" formatCode="#,##0.00">
                  <c:v>8.26</c:v>
                </c:pt>
                <c:pt idx="1582" formatCode="#,##0.00">
                  <c:v>8.16</c:v>
                </c:pt>
                <c:pt idx="1583" formatCode="#,##0.00">
                  <c:v>8.11</c:v>
                </c:pt>
                <c:pt idx="1584" formatCode="#,##0.00">
                  <c:v>7.97</c:v>
                </c:pt>
                <c:pt idx="1585" formatCode="#,##0.00">
                  <c:v>8.16</c:v>
                </c:pt>
                <c:pt idx="1586" formatCode="#,##0.00">
                  <c:v>8.16</c:v>
                </c:pt>
                <c:pt idx="1587" formatCode="#,##0.00">
                  <c:v>8.1</c:v>
                </c:pt>
                <c:pt idx="1588" formatCode="#,##0.00">
                  <c:v>8.1999999999999993</c:v>
                </c:pt>
                <c:pt idx="1589" formatCode="#,##0.00">
                  <c:v>7.87</c:v>
                </c:pt>
                <c:pt idx="1590" formatCode="#,##0.00">
                  <c:v>7.92</c:v>
                </c:pt>
                <c:pt idx="1591" formatCode="#,##0.00">
                  <c:v>7.94</c:v>
                </c:pt>
                <c:pt idx="1592" formatCode="#,##0.00">
                  <c:v>7.99</c:v>
                </c:pt>
                <c:pt idx="1593" formatCode="#,##0.00">
                  <c:v>8.0399999999999991</c:v>
                </c:pt>
                <c:pt idx="1594" formatCode="#,##0.00">
                  <c:v>7.98</c:v>
                </c:pt>
                <c:pt idx="1595" formatCode="#,##0.00">
                  <c:v>8.0399999999999991</c:v>
                </c:pt>
                <c:pt idx="1596" formatCode="#,##0.00">
                  <c:v>8.16</c:v>
                </c:pt>
                <c:pt idx="1597" formatCode="#,##0.00">
                  <c:v>8.18</c:v>
                </c:pt>
                <c:pt idx="1598" formatCode="#,##0.00">
                  <c:v>8.17</c:v>
                </c:pt>
                <c:pt idx="1599" formatCode="#,##0.00">
                  <c:v>8.2100000000000009</c:v>
                </c:pt>
                <c:pt idx="1600" formatCode="#,##0.00">
                  <c:v>8.2200000000000006</c:v>
                </c:pt>
                <c:pt idx="1601" formatCode="#,##0.00">
                  <c:v>8.25</c:v>
                </c:pt>
                <c:pt idx="1602" formatCode="#,##0.00">
                  <c:v>7.94</c:v>
                </c:pt>
                <c:pt idx="1603" formatCode="#,##0.00">
                  <c:v>8.09</c:v>
                </c:pt>
                <c:pt idx="1604" formatCode="#,##0.00">
                  <c:v>8.02</c:v>
                </c:pt>
                <c:pt idx="1605" formatCode="#,##0.00">
                  <c:v>8.06</c:v>
                </c:pt>
                <c:pt idx="1606" formatCode="#,##0.00">
                  <c:v>8.06</c:v>
                </c:pt>
                <c:pt idx="1607" formatCode="#,##0.00">
                  <c:v>7.98</c:v>
                </c:pt>
                <c:pt idx="1608" formatCode="#,##0.00">
                  <c:v>8.0399999999999991</c:v>
                </c:pt>
                <c:pt idx="1609" formatCode="#,##0.00">
                  <c:v>8.07</c:v>
                </c:pt>
                <c:pt idx="1610" formatCode="#,##0.00">
                  <c:v>8.2200000000000006</c:v>
                </c:pt>
                <c:pt idx="1611" formatCode="#,##0.00">
                  <c:v>8.08</c:v>
                </c:pt>
                <c:pt idx="1612" formatCode="#,##0.00">
                  <c:v>8.31</c:v>
                </c:pt>
                <c:pt idx="1613" formatCode="#,##0.00">
                  <c:v>8.31</c:v>
                </c:pt>
                <c:pt idx="1614" formatCode="#,##0.00">
                  <c:v>8.17</c:v>
                </c:pt>
                <c:pt idx="1615" formatCode="#,##0.00">
                  <c:v>8.26</c:v>
                </c:pt>
                <c:pt idx="1616" formatCode="#,##0.00">
                  <c:v>8.15</c:v>
                </c:pt>
                <c:pt idx="1617" formatCode="#,##0.00">
                  <c:v>8.18</c:v>
                </c:pt>
                <c:pt idx="1618" formatCode="#,##0.00">
                  <c:v>7.95</c:v>
                </c:pt>
                <c:pt idx="1619" formatCode="#,##0.00">
                  <c:v>7.78</c:v>
                </c:pt>
                <c:pt idx="1620" formatCode="#,##0.00">
                  <c:v>7.79</c:v>
                </c:pt>
                <c:pt idx="1621" formatCode="#,##0.00">
                  <c:v>7.83</c:v>
                </c:pt>
                <c:pt idx="1622" formatCode="#,##0.00">
                  <c:v>7.94</c:v>
                </c:pt>
                <c:pt idx="1623" formatCode="#,##0.00">
                  <c:v>7.91</c:v>
                </c:pt>
                <c:pt idx="1624" formatCode="#,##0.00">
                  <c:v>7.82</c:v>
                </c:pt>
                <c:pt idx="1625" formatCode="#,##0.00">
                  <c:v>8</c:v>
                </c:pt>
                <c:pt idx="1626" formatCode="#,##0.00">
                  <c:v>8.0299999999999994</c:v>
                </c:pt>
                <c:pt idx="1627" formatCode="#,##0.00">
                  <c:v>7.95</c:v>
                </c:pt>
                <c:pt idx="1628" formatCode="#,##0.00">
                  <c:v>7.98</c:v>
                </c:pt>
                <c:pt idx="1629" formatCode="#,##0.00">
                  <c:v>8.01</c:v>
                </c:pt>
                <c:pt idx="1630" formatCode="#,##0.00">
                  <c:v>8.0399999999999991</c:v>
                </c:pt>
                <c:pt idx="1631" formatCode="#,##0.00">
                  <c:v>7.92</c:v>
                </c:pt>
                <c:pt idx="1632" formatCode="#,##0.00">
                  <c:v>7.76</c:v>
                </c:pt>
                <c:pt idx="1633" formatCode="#,##0.00">
                  <c:v>7.6</c:v>
                </c:pt>
                <c:pt idx="1634" formatCode="#,##0.00">
                  <c:v>7.69</c:v>
                </c:pt>
                <c:pt idx="1635" formatCode="#,##0.00">
                  <c:v>7.72</c:v>
                </c:pt>
                <c:pt idx="1636" formatCode="#,##0.00">
                  <c:v>7.64</c:v>
                </c:pt>
                <c:pt idx="1637" formatCode="#,##0.00">
                  <c:v>7.52</c:v>
                </c:pt>
                <c:pt idx="1638" formatCode="#,##0.00">
                  <c:v>7.43</c:v>
                </c:pt>
                <c:pt idx="1639" formatCode="#,##0.00">
                  <c:v>7.35</c:v>
                </c:pt>
                <c:pt idx="1640" formatCode="#,##0.00">
                  <c:v>7.33</c:v>
                </c:pt>
                <c:pt idx="1641" formatCode="#,##0.00">
                  <c:v>7.42</c:v>
                </c:pt>
                <c:pt idx="1642" formatCode="#,##0.00">
                  <c:v>7.42</c:v>
                </c:pt>
                <c:pt idx="1643" formatCode="#,##0.00">
                  <c:v>7.16</c:v>
                </c:pt>
                <c:pt idx="1644" formatCode="#,##0.00">
                  <c:v>7.36</c:v>
                </c:pt>
                <c:pt idx="1645" formatCode="#,##0.00">
                  <c:v>7.36</c:v>
                </c:pt>
                <c:pt idx="1646" formatCode="#,##0.00">
                  <c:v>7.5</c:v>
                </c:pt>
                <c:pt idx="1647" formatCode="#,##0.00">
                  <c:v>7.52</c:v>
                </c:pt>
                <c:pt idx="1648" formatCode="#,##0.00">
                  <c:v>7.45</c:v>
                </c:pt>
                <c:pt idx="1649" formatCode="#,##0.00">
                  <c:v>7.43</c:v>
                </c:pt>
                <c:pt idx="1650" formatCode="#,##0.00">
                  <c:v>7.41</c:v>
                </c:pt>
                <c:pt idx="1651" formatCode="#,##0.00">
                  <c:v>7.45</c:v>
                </c:pt>
                <c:pt idx="1652" formatCode="#,##0.00">
                  <c:v>7.48</c:v>
                </c:pt>
                <c:pt idx="1653" formatCode="#,##0.00">
                  <c:v>7.54</c:v>
                </c:pt>
                <c:pt idx="1654" formatCode="#,##0.00">
                  <c:v>7.52</c:v>
                </c:pt>
                <c:pt idx="1655" formatCode="#,##0.00">
                  <c:v>7.58</c:v>
                </c:pt>
                <c:pt idx="1656" formatCode="#,##0.00">
                  <c:v>7.48</c:v>
                </c:pt>
                <c:pt idx="1657" formatCode="#,##0.00">
                  <c:v>7.38</c:v>
                </c:pt>
                <c:pt idx="1658" formatCode="#,##0.00">
                  <c:v>7.4</c:v>
                </c:pt>
                <c:pt idx="1659" formatCode="#,##0.00">
                  <c:v>7.26</c:v>
                </c:pt>
                <c:pt idx="1660" formatCode="#,##0.00">
                  <c:v>7.23</c:v>
                </c:pt>
                <c:pt idx="1661" formatCode="#,##0.00">
                  <c:v>7.22</c:v>
                </c:pt>
                <c:pt idx="1662" formatCode="#,##0.00">
                  <c:v>7.2</c:v>
                </c:pt>
                <c:pt idx="1663" formatCode="#,##0.00">
                  <c:v>7.28</c:v>
                </c:pt>
                <c:pt idx="1664" formatCode="#,##0.00">
                  <c:v>7.25</c:v>
                </c:pt>
                <c:pt idx="1665" formatCode="#,##0.00">
                  <c:v>7.3</c:v>
                </c:pt>
                <c:pt idx="1666" formatCode="#,##0.00">
                  <c:v>7.38</c:v>
                </c:pt>
                <c:pt idx="1667" formatCode="#,##0.00">
                  <c:v>7.51</c:v>
                </c:pt>
                <c:pt idx="1668" formatCode="#,##0.00">
                  <c:v>7.54</c:v>
                </c:pt>
                <c:pt idx="1669" formatCode="#,##0.00">
                  <c:v>7.48</c:v>
                </c:pt>
                <c:pt idx="1670" formatCode="#,##0.00">
                  <c:v>7.62</c:v>
                </c:pt>
                <c:pt idx="1671" formatCode="#,##0.00">
                  <c:v>7.5</c:v>
                </c:pt>
                <c:pt idx="1672" formatCode="#,##0.00">
                  <c:v>7.43</c:v>
                </c:pt>
                <c:pt idx="1673" formatCode="#,##0.00">
                  <c:v>7.5</c:v>
                </c:pt>
                <c:pt idx="1674" formatCode="#,##0.00">
                  <c:v>7.25</c:v>
                </c:pt>
                <c:pt idx="1675" formatCode="#,##0.00">
                  <c:v>7.5</c:v>
                </c:pt>
                <c:pt idx="1676" formatCode="#,##0.00">
                  <c:v>7.52</c:v>
                </c:pt>
                <c:pt idx="1677" formatCode="#,##0.00">
                  <c:v>7.16</c:v>
                </c:pt>
                <c:pt idx="1678" formatCode="#,##0.00">
                  <c:v>7.33</c:v>
                </c:pt>
                <c:pt idx="1679" formatCode="#,##0.00">
                  <c:v>7.27</c:v>
                </c:pt>
                <c:pt idx="1680" formatCode="#,##0.00">
                  <c:v>7.06</c:v>
                </c:pt>
                <c:pt idx="1681" formatCode="#,##0.00">
                  <c:v>6.75</c:v>
                </c:pt>
                <c:pt idx="1682" formatCode="#,##0.00">
                  <c:v>7.07</c:v>
                </c:pt>
                <c:pt idx="1683" formatCode="#,##0.00">
                  <c:v>6.88</c:v>
                </c:pt>
                <c:pt idx="1684" formatCode="#,##0.00">
                  <c:v>6.83</c:v>
                </c:pt>
                <c:pt idx="1685" formatCode="#,##0.00">
                  <c:v>6.82</c:v>
                </c:pt>
                <c:pt idx="1686" formatCode="#,##0.00">
                  <c:v>6.77</c:v>
                </c:pt>
                <c:pt idx="1687" formatCode="#,##0.00">
                  <c:v>6.82</c:v>
                </c:pt>
                <c:pt idx="1688" formatCode="#,##0.00">
                  <c:v>6.96</c:v>
                </c:pt>
                <c:pt idx="1689" formatCode="#,##0.00">
                  <c:v>7.12</c:v>
                </c:pt>
                <c:pt idx="1690" formatCode="#,##0.00">
                  <c:v>7.08</c:v>
                </c:pt>
                <c:pt idx="1691" formatCode="#,##0.00">
                  <c:v>7.14</c:v>
                </c:pt>
                <c:pt idx="1692" formatCode="#,##0.00">
                  <c:v>6.79</c:v>
                </c:pt>
                <c:pt idx="1693" formatCode="#,##0.00">
                  <c:v>6.81</c:v>
                </c:pt>
                <c:pt idx="1694" formatCode="#,##0.00">
                  <c:v>6.9</c:v>
                </c:pt>
                <c:pt idx="1695" formatCode="#,##0.00">
                  <c:v>7</c:v>
                </c:pt>
                <c:pt idx="1696" formatCode="#,##0.00">
                  <c:v>6.77</c:v>
                </c:pt>
                <c:pt idx="1697" formatCode="#,##0.00">
                  <c:v>6.88</c:v>
                </c:pt>
                <c:pt idx="1698" formatCode="#,##0.00">
                  <c:v>7.02</c:v>
                </c:pt>
                <c:pt idx="1699" formatCode="#,##0.00">
                  <c:v>6.94</c:v>
                </c:pt>
                <c:pt idx="1700" formatCode="#,##0.00">
                  <c:v>6.7</c:v>
                </c:pt>
                <c:pt idx="1701" formatCode="#,##0.00">
                  <c:v>6.7</c:v>
                </c:pt>
                <c:pt idx="1702" formatCode="#,##0.00">
                  <c:v>6.45</c:v>
                </c:pt>
                <c:pt idx="1703" formatCode="#,##0.00">
                  <c:v>6.36</c:v>
                </c:pt>
                <c:pt idx="1704" formatCode="#,##0.00">
                  <c:v>6.26</c:v>
                </c:pt>
                <c:pt idx="1705" formatCode="#,##0.00">
                  <c:v>6.61</c:v>
                </c:pt>
                <c:pt idx="1706" formatCode="#,##0.00">
                  <c:v>6.48</c:v>
                </c:pt>
                <c:pt idx="1707" formatCode="#,##0.00">
                  <c:v>6.67</c:v>
                </c:pt>
                <c:pt idx="1708" formatCode="#,##0.00">
                  <c:v>6.66</c:v>
                </c:pt>
                <c:pt idx="1709" formatCode="#,##0.00">
                  <c:v>6.7</c:v>
                </c:pt>
                <c:pt idx="1710" formatCode="#,##0.00">
                  <c:v>6.96</c:v>
                </c:pt>
                <c:pt idx="1711" formatCode="#,##0.00">
                  <c:v>6.82</c:v>
                </c:pt>
                <c:pt idx="1712" formatCode="#,##0.00">
                  <c:v>6.9</c:v>
                </c:pt>
                <c:pt idx="1713" formatCode="#,##0.00">
                  <c:v>6.93</c:v>
                </c:pt>
                <c:pt idx="1714" formatCode="#,##0.00">
                  <c:v>7.29</c:v>
                </c:pt>
                <c:pt idx="1715" formatCode="#,##0.00">
                  <c:v>7.35</c:v>
                </c:pt>
                <c:pt idx="1716" formatCode="#,##0.00">
                  <c:v>7.66</c:v>
                </c:pt>
                <c:pt idx="1717" formatCode="#,##0.00">
                  <c:v>7.2</c:v>
                </c:pt>
                <c:pt idx="1718" formatCode="#,##0.00">
                  <c:v>7.26</c:v>
                </c:pt>
                <c:pt idx="1719" formatCode="#,##0.00">
                  <c:v>7.37</c:v>
                </c:pt>
                <c:pt idx="1720" formatCode="#,##0.00">
                  <c:v>7.62</c:v>
                </c:pt>
                <c:pt idx="1721" formatCode="#,##0.00">
                  <c:v>7.66</c:v>
                </c:pt>
                <c:pt idx="1722" formatCode="#,##0.00">
                  <c:v>7.35</c:v>
                </c:pt>
                <c:pt idx="1723" formatCode="#,##0.00">
                  <c:v>7.29</c:v>
                </c:pt>
                <c:pt idx="1724" formatCode="#,##0.00">
                  <c:v>6.87</c:v>
                </c:pt>
                <c:pt idx="1725" formatCode="#,##0.00">
                  <c:v>6.88</c:v>
                </c:pt>
                <c:pt idx="1726" formatCode="#,##0.00">
                  <c:v>6.86</c:v>
                </c:pt>
                <c:pt idx="1727" formatCode="#,##0.00">
                  <c:v>6.92</c:v>
                </c:pt>
                <c:pt idx="1728" formatCode="#,##0.00">
                  <c:v>6.87</c:v>
                </c:pt>
                <c:pt idx="1729" formatCode="#,##0.00">
                  <c:v>7.06</c:v>
                </c:pt>
                <c:pt idx="1730" formatCode="#,##0.00">
                  <c:v>7.06</c:v>
                </c:pt>
                <c:pt idx="1731" formatCode="#,##0.00">
                  <c:v>6.96</c:v>
                </c:pt>
                <c:pt idx="1732" formatCode="#,##0.00">
                  <c:v>6.92</c:v>
                </c:pt>
                <c:pt idx="1733" formatCode="#,##0.00">
                  <c:v>6.76</c:v>
                </c:pt>
                <c:pt idx="1734" formatCode="#,##0.00">
                  <c:v>6.56</c:v>
                </c:pt>
                <c:pt idx="1735" formatCode="#,##0.00">
                  <c:v>6.82</c:v>
                </c:pt>
                <c:pt idx="1736" formatCode="#,##0.00">
                  <c:v>6.76</c:v>
                </c:pt>
                <c:pt idx="1737" formatCode="#,##0.00">
                  <c:v>6.81</c:v>
                </c:pt>
                <c:pt idx="1738" formatCode="#,##0.00">
                  <c:v>7.02</c:v>
                </c:pt>
                <c:pt idx="1739" formatCode="#,##0.00">
                  <c:v>7.25</c:v>
                </c:pt>
                <c:pt idx="1740" formatCode="#,##0.00">
                  <c:v>7.06</c:v>
                </c:pt>
                <c:pt idx="1741" formatCode="#,##0.00">
                  <c:v>7.05</c:v>
                </c:pt>
                <c:pt idx="1742" formatCode="#,##0.00">
                  <c:v>7.1</c:v>
                </c:pt>
                <c:pt idx="1743" formatCode="#,##0.00">
                  <c:v>6.99</c:v>
                </c:pt>
                <c:pt idx="1744" formatCode="#,##0.00">
                  <c:v>6.77</c:v>
                </c:pt>
                <c:pt idx="1745" formatCode="#,##0.00">
                  <c:v>6.59</c:v>
                </c:pt>
                <c:pt idx="1746" formatCode="#,##0.00">
                  <c:v>6.71</c:v>
                </c:pt>
                <c:pt idx="1747" formatCode="#,##0.00">
                  <c:v>6.7</c:v>
                </c:pt>
                <c:pt idx="1748" formatCode="#,##0.00">
                  <c:v>6.93</c:v>
                </c:pt>
                <c:pt idx="1749" formatCode="#,##0.00">
                  <c:v>6.6</c:v>
                </c:pt>
                <c:pt idx="1750" formatCode="#,##0.00">
                  <c:v>6.64</c:v>
                </c:pt>
                <c:pt idx="1751" formatCode="#,##0.00">
                  <c:v>6.65</c:v>
                </c:pt>
                <c:pt idx="1752" formatCode="#,##0.00">
                  <c:v>6.6</c:v>
                </c:pt>
                <c:pt idx="1753" formatCode="#,##0.00">
                  <c:v>6.58</c:v>
                </c:pt>
                <c:pt idx="1754" formatCode="#,##0.00">
                  <c:v>6.66</c:v>
                </c:pt>
                <c:pt idx="1755" formatCode="#,##0.00">
                  <c:v>6.77</c:v>
                </c:pt>
                <c:pt idx="1756" formatCode="#,##0.00">
                  <c:v>7</c:v>
                </c:pt>
                <c:pt idx="1757" formatCode="#,##0.00">
                  <c:v>6.95</c:v>
                </c:pt>
                <c:pt idx="1758" formatCode="#,##0.00">
                  <c:v>7.02</c:v>
                </c:pt>
                <c:pt idx="1759" formatCode="#,##0.00">
                  <c:v>7.09</c:v>
                </c:pt>
                <c:pt idx="1760" formatCode="#,##0.00">
                  <c:v>6.9</c:v>
                </c:pt>
                <c:pt idx="1761" formatCode="#,##0.00">
                  <c:v>7.05</c:v>
                </c:pt>
                <c:pt idx="1762" formatCode="#,##0.00">
                  <c:v>7.02</c:v>
                </c:pt>
                <c:pt idx="1763" formatCode="#,##0.00">
                  <c:v>6.88</c:v>
                </c:pt>
                <c:pt idx="1764" formatCode="#,##0.00">
                  <c:v>6.93</c:v>
                </c:pt>
                <c:pt idx="1765" formatCode="#,##0.00">
                  <c:v>6.91</c:v>
                </c:pt>
                <c:pt idx="1766" formatCode="#,##0.00">
                  <c:v>6.64</c:v>
                </c:pt>
                <c:pt idx="1767" formatCode="#,##0.00">
                  <c:v>6.7</c:v>
                </c:pt>
                <c:pt idx="1768" formatCode="#,##0.00">
                  <c:v>6.78</c:v>
                </c:pt>
                <c:pt idx="1769" formatCode="#,##0.00">
                  <c:v>6.68</c:v>
                </c:pt>
                <c:pt idx="1770" formatCode="#,##0.00">
                  <c:v>6.7</c:v>
                </c:pt>
                <c:pt idx="1771" formatCode="#,##0.00">
                  <c:v>6.6</c:v>
                </c:pt>
                <c:pt idx="1772" formatCode="#,##0.00">
                  <c:v>6.61</c:v>
                </c:pt>
                <c:pt idx="1773" formatCode="#,##0.00">
                  <c:v>6.56</c:v>
                </c:pt>
                <c:pt idx="1774" formatCode="#,##0.00">
                  <c:v>6.3</c:v>
                </c:pt>
                <c:pt idx="1775" formatCode="#,##0.00">
                  <c:v>6.35</c:v>
                </c:pt>
                <c:pt idx="1776" formatCode="#,##0.00">
                  <c:v>6.38</c:v>
                </c:pt>
                <c:pt idx="1777" formatCode="#,##0.00">
                  <c:v>5.92</c:v>
                </c:pt>
                <c:pt idx="1778" formatCode="#,##0.00">
                  <c:v>6.26</c:v>
                </c:pt>
                <c:pt idx="1779" formatCode="#,##0.00">
                  <c:v>6.33</c:v>
                </c:pt>
                <c:pt idx="1780" formatCode="#,##0.00">
                  <c:v>6.35</c:v>
                </c:pt>
                <c:pt idx="1781" formatCode="#,##0.00">
                  <c:v>6.16</c:v>
                </c:pt>
                <c:pt idx="1782" formatCode="#,##0.00">
                  <c:v>6.15</c:v>
                </c:pt>
                <c:pt idx="1783" formatCode="#,##0.00">
                  <c:v>6.03</c:v>
                </c:pt>
                <c:pt idx="1784" formatCode="#,##0.00">
                  <c:v>6.23</c:v>
                </c:pt>
                <c:pt idx="1785" formatCode="#,##0.00">
                  <c:v>6.16</c:v>
                </c:pt>
                <c:pt idx="1786" formatCode="#,##0.00">
                  <c:v>6.01</c:v>
                </c:pt>
                <c:pt idx="1787" formatCode="#,##0.00">
                  <c:v>5.88</c:v>
                </c:pt>
                <c:pt idx="1788" formatCode="#,##0.00">
                  <c:v>6.03</c:v>
                </c:pt>
                <c:pt idx="1789" formatCode="#,##0.00">
                  <c:v>6.06</c:v>
                </c:pt>
                <c:pt idx="1790" formatCode="#,##0.00">
                  <c:v>5.67</c:v>
                </c:pt>
                <c:pt idx="1791" formatCode="#,##0.00">
                  <c:v>5.67</c:v>
                </c:pt>
                <c:pt idx="1792" formatCode="#,##0.00">
                  <c:v>5.74</c:v>
                </c:pt>
                <c:pt idx="1793" formatCode="#,##0.00">
                  <c:v>5.5</c:v>
                </c:pt>
                <c:pt idx="1794" formatCode="#,##0.00">
                  <c:v>5.68</c:v>
                </c:pt>
                <c:pt idx="1795" formatCode="#,##0.00">
                  <c:v>5.85</c:v>
                </c:pt>
                <c:pt idx="1796" formatCode="#,##0.00">
                  <c:v>5.8</c:v>
                </c:pt>
                <c:pt idx="1797" formatCode="#,##0.00">
                  <c:v>5.72</c:v>
                </c:pt>
                <c:pt idx="1798" formatCode="#,##0.00">
                  <c:v>5.9</c:v>
                </c:pt>
                <c:pt idx="1799" formatCode="#,##0.00">
                  <c:v>5.98</c:v>
                </c:pt>
                <c:pt idx="1800" formatCode="#,##0.00">
                  <c:v>5.94</c:v>
                </c:pt>
                <c:pt idx="1801" formatCode="#,##0.00">
                  <c:v>5.83</c:v>
                </c:pt>
                <c:pt idx="1802" formatCode="#,##0.00">
                  <c:v>5.81</c:v>
                </c:pt>
                <c:pt idx="1803" formatCode="#,##0.00">
                  <c:v>5.95</c:v>
                </c:pt>
                <c:pt idx="1804" formatCode="#,##0.00">
                  <c:v>6.06</c:v>
                </c:pt>
                <c:pt idx="1805" formatCode="#,##0.00">
                  <c:v>6.07</c:v>
                </c:pt>
                <c:pt idx="1806" formatCode="#,##0.00">
                  <c:v>6.23</c:v>
                </c:pt>
                <c:pt idx="1807" formatCode="#,##0.00">
                  <c:v>6.25</c:v>
                </c:pt>
                <c:pt idx="1808" formatCode="#,##0.00">
                  <c:v>6.04</c:v>
                </c:pt>
                <c:pt idx="1809" formatCode="#,##0.00">
                  <c:v>6.25</c:v>
                </c:pt>
                <c:pt idx="1810" formatCode="#,##0.00">
                  <c:v>5.7</c:v>
                </c:pt>
                <c:pt idx="1811" formatCode="#,##0.00">
                  <c:v>6.35</c:v>
                </c:pt>
                <c:pt idx="1812" formatCode="#,##0.00">
                  <c:v>6.25</c:v>
                </c:pt>
                <c:pt idx="1813" formatCode="#,##0.00">
                  <c:v>6.4</c:v>
                </c:pt>
                <c:pt idx="1814" formatCode="#,##0.00">
                  <c:v>6.38</c:v>
                </c:pt>
                <c:pt idx="1815" formatCode="#,##0.00">
                  <c:v>6.26</c:v>
                </c:pt>
                <c:pt idx="1816" formatCode="#,##0.00">
                  <c:v>6.3</c:v>
                </c:pt>
                <c:pt idx="1817" formatCode="#,##0.00">
                  <c:v>6.34</c:v>
                </c:pt>
                <c:pt idx="1818" formatCode="#,##0.00">
                  <c:v>6.43</c:v>
                </c:pt>
                <c:pt idx="1819" formatCode="#,##0.00">
                  <c:v>6.28</c:v>
                </c:pt>
                <c:pt idx="1820" formatCode="#,##0.00">
                  <c:v>6.34</c:v>
                </c:pt>
                <c:pt idx="1821" formatCode="#,##0.00">
                  <c:v>6.18</c:v>
                </c:pt>
                <c:pt idx="1822" formatCode="#,##0.00">
                  <c:v>6.22</c:v>
                </c:pt>
                <c:pt idx="1823" formatCode="#,##0.00">
                  <c:v>6.07</c:v>
                </c:pt>
                <c:pt idx="1824" formatCode="#,##0.00">
                  <c:v>5.95</c:v>
                </c:pt>
                <c:pt idx="1825" formatCode="#,##0.00">
                  <c:v>5.93</c:v>
                </c:pt>
                <c:pt idx="1826" formatCode="#,##0.00">
                  <c:v>6.2</c:v>
                </c:pt>
                <c:pt idx="1827" formatCode="#,##0.00">
                  <c:v>6.17</c:v>
                </c:pt>
                <c:pt idx="1828" formatCode="#,##0.00">
                  <c:v>6.27</c:v>
                </c:pt>
                <c:pt idx="1829" formatCode="#,##0.00">
                  <c:v>6.29</c:v>
                </c:pt>
                <c:pt idx="1830" formatCode="#,##0.00">
                  <c:v>6.11</c:v>
                </c:pt>
                <c:pt idx="1831" formatCode="#,##0.00">
                  <c:v>6.1</c:v>
                </c:pt>
                <c:pt idx="1832" formatCode="#,##0.00">
                  <c:v>6.05</c:v>
                </c:pt>
                <c:pt idx="1833" formatCode="#,##0.00">
                  <c:v>5.99</c:v>
                </c:pt>
                <c:pt idx="1834" formatCode="#,##0.00">
                  <c:v>6.1</c:v>
                </c:pt>
                <c:pt idx="1835" formatCode="#,##0.00">
                  <c:v>6.1</c:v>
                </c:pt>
                <c:pt idx="1836" formatCode="#,##0.00">
                  <c:v>6.02</c:v>
                </c:pt>
                <c:pt idx="1837" formatCode="#,##0.00">
                  <c:v>6</c:v>
                </c:pt>
                <c:pt idx="1838" formatCode="#,##0.00">
                  <c:v>6.07</c:v>
                </c:pt>
                <c:pt idx="1839" formatCode="#,##0.00">
                  <c:v>5.88</c:v>
                </c:pt>
                <c:pt idx="1840" formatCode="#,##0.00">
                  <c:v>5.7</c:v>
                </c:pt>
                <c:pt idx="1841" formatCode="#,##0.00">
                  <c:v>5.64</c:v>
                </c:pt>
                <c:pt idx="1842" formatCode="#,##0.00">
                  <c:v>5.72</c:v>
                </c:pt>
                <c:pt idx="1843" formatCode="#,##0.00">
                  <c:v>5.6</c:v>
                </c:pt>
                <c:pt idx="1844" formatCode="#,##0.00">
                  <c:v>5.5</c:v>
                </c:pt>
                <c:pt idx="1845" formatCode="#,##0.00">
                  <c:v>5.91</c:v>
                </c:pt>
                <c:pt idx="1846" formatCode="#,##0.00">
                  <c:v>5.97</c:v>
                </c:pt>
                <c:pt idx="1847" formatCode="#,##0.00">
                  <c:v>5.8</c:v>
                </c:pt>
                <c:pt idx="1848" formatCode="#,##0.00">
                  <c:v>5.82</c:v>
                </c:pt>
                <c:pt idx="1849" formatCode="#,##0.00">
                  <c:v>5.7</c:v>
                </c:pt>
                <c:pt idx="1850" formatCode="#,##0.00">
                  <c:v>5.77</c:v>
                </c:pt>
                <c:pt idx="1851" formatCode="#,##0.00">
                  <c:v>5.84</c:v>
                </c:pt>
                <c:pt idx="1852" formatCode="#,##0.00">
                  <c:v>5.64</c:v>
                </c:pt>
                <c:pt idx="1853" formatCode="#,##0.00">
                  <c:v>5.56</c:v>
                </c:pt>
                <c:pt idx="1854" formatCode="#,##0.00">
                  <c:v>5.6</c:v>
                </c:pt>
                <c:pt idx="1855" formatCode="#,##0.00">
                  <c:v>5.55</c:v>
                </c:pt>
                <c:pt idx="1856" formatCode="#,##0.00">
                  <c:v>5.68</c:v>
                </c:pt>
                <c:pt idx="1857" formatCode="#,##0.00">
                  <c:v>5.63</c:v>
                </c:pt>
                <c:pt idx="1858" formatCode="#,##0.00">
                  <c:v>5.4</c:v>
                </c:pt>
                <c:pt idx="1859" formatCode="#,##0.00">
                  <c:v>5.45</c:v>
                </c:pt>
                <c:pt idx="1860" formatCode="#,##0.00">
                  <c:v>5.41</c:v>
                </c:pt>
                <c:pt idx="1861" formatCode="#,##0.00">
                  <c:v>5.5</c:v>
                </c:pt>
                <c:pt idx="1862" formatCode="#,##0.00">
                  <c:v>5.19</c:v>
                </c:pt>
                <c:pt idx="1863" formatCode="#,##0.00">
                  <c:v>4.9400000000000004</c:v>
                </c:pt>
                <c:pt idx="1864" formatCode="#,##0.00">
                  <c:v>5.0999999999999996</c:v>
                </c:pt>
                <c:pt idx="1865" formatCode="#,##0.00">
                  <c:v>5.05</c:v>
                </c:pt>
                <c:pt idx="1866" formatCode="#,##0.00">
                  <c:v>4.9800000000000004</c:v>
                </c:pt>
                <c:pt idx="1867" formatCode="#,##0.00">
                  <c:v>5.08</c:v>
                </c:pt>
                <c:pt idx="1868" formatCode="#,##0.00">
                  <c:v>5.23</c:v>
                </c:pt>
                <c:pt idx="1869" formatCode="#,##0.00">
                  <c:v>4.59</c:v>
                </c:pt>
                <c:pt idx="1870" formatCode="#,##0.00">
                  <c:v>4.5999999999999996</c:v>
                </c:pt>
                <c:pt idx="1871" formatCode="#,##0.00">
                  <c:v>4.72</c:v>
                </c:pt>
                <c:pt idx="1872" formatCode="#,##0.00">
                  <c:v>4.75</c:v>
                </c:pt>
                <c:pt idx="1873" formatCode="#,##0.00">
                  <c:v>5.34</c:v>
                </c:pt>
                <c:pt idx="1874" formatCode="#,##0.00">
                  <c:v>5.28</c:v>
                </c:pt>
                <c:pt idx="1875" formatCode="#,##0.00">
                  <c:v>5.0999999999999996</c:v>
                </c:pt>
                <c:pt idx="1876" formatCode="#,##0.00">
                  <c:v>5.09</c:v>
                </c:pt>
                <c:pt idx="1877" formatCode="#,##0.00">
                  <c:v>5.25</c:v>
                </c:pt>
                <c:pt idx="1878" formatCode="#,##0.00">
                  <c:v>5.03</c:v>
                </c:pt>
                <c:pt idx="1879" formatCode="#,##0.00">
                  <c:v>5.28</c:v>
                </c:pt>
                <c:pt idx="1880" formatCode="#,##0.00">
                  <c:v>5.39</c:v>
                </c:pt>
                <c:pt idx="1881" formatCode="#,##0.00">
                  <c:v>5.21</c:v>
                </c:pt>
                <c:pt idx="1882" formatCode="#,##0.00">
                  <c:v>5.52</c:v>
                </c:pt>
                <c:pt idx="1883" formatCode="#,##0.00">
                  <c:v>5.77</c:v>
                </c:pt>
                <c:pt idx="1884" formatCode="#,##0.00">
                  <c:v>5.62</c:v>
                </c:pt>
                <c:pt idx="1885" formatCode="#,##0.00">
                  <c:v>5.46</c:v>
                </c:pt>
                <c:pt idx="1886" formatCode="#,##0.00">
                  <c:v>5.23</c:v>
                </c:pt>
                <c:pt idx="1887" formatCode="#,##0.00">
                  <c:v>5.3</c:v>
                </c:pt>
                <c:pt idx="1888" formatCode="#,##0.00">
                  <c:v>5.26</c:v>
                </c:pt>
                <c:pt idx="1889" formatCode="#,##0.00">
                  <c:v>5</c:v>
                </c:pt>
                <c:pt idx="1890" formatCode="#,##0.00">
                  <c:v>5.03</c:v>
                </c:pt>
                <c:pt idx="1891" formatCode="#,##0.00">
                  <c:v>4.72</c:v>
                </c:pt>
                <c:pt idx="1892" formatCode="#,##0.00">
                  <c:v>4.75</c:v>
                </c:pt>
                <c:pt idx="1893" formatCode="#,##0.00">
                  <c:v>4.5999999999999996</c:v>
                </c:pt>
                <c:pt idx="1894" formatCode="#,##0.00">
                  <c:v>4.9000000000000004</c:v>
                </c:pt>
                <c:pt idx="1895" formatCode="#,##0.00">
                  <c:v>4.17</c:v>
                </c:pt>
                <c:pt idx="1896" formatCode="#,##0.00">
                  <c:v>5.0999999999999996</c:v>
                </c:pt>
                <c:pt idx="1897" formatCode="#,##0.00">
                  <c:v>5.35</c:v>
                </c:pt>
                <c:pt idx="1898" formatCode="#,##0.00">
                  <c:v>5.8</c:v>
                </c:pt>
                <c:pt idx="1899" formatCode="#,##0.00">
                  <c:v>6.08</c:v>
                </c:pt>
                <c:pt idx="1900" formatCode="#,##0.00">
                  <c:v>6.1</c:v>
                </c:pt>
                <c:pt idx="1901" formatCode="#,##0.00">
                  <c:v>6</c:v>
                </c:pt>
                <c:pt idx="1902" formatCode="#,##0.00">
                  <c:v>6</c:v>
                </c:pt>
                <c:pt idx="1903" formatCode="#,##0.00">
                  <c:v>6.15</c:v>
                </c:pt>
                <c:pt idx="1904" formatCode="#,##0.00">
                  <c:v>6.19</c:v>
                </c:pt>
                <c:pt idx="1905" formatCode="#,##0.00">
                  <c:v>6.51</c:v>
                </c:pt>
                <c:pt idx="1906" formatCode="#,##0.00">
                  <c:v>6.81</c:v>
                </c:pt>
                <c:pt idx="1907" formatCode="#,##0.00">
                  <c:v>6.93</c:v>
                </c:pt>
                <c:pt idx="1908" formatCode="#,##0.00">
                  <c:v>6.72</c:v>
                </c:pt>
                <c:pt idx="1909" formatCode="#,##0.00">
                  <c:v>6.71</c:v>
                </c:pt>
                <c:pt idx="1910" formatCode="#,##0.00">
                  <c:v>6.89</c:v>
                </c:pt>
                <c:pt idx="1911" formatCode="#,##0.00">
                  <c:v>6.65</c:v>
                </c:pt>
                <c:pt idx="1912" formatCode="#,##0.00">
                  <c:v>6.97</c:v>
                </c:pt>
                <c:pt idx="1913" formatCode="#,##0.00">
                  <c:v>6.83</c:v>
                </c:pt>
                <c:pt idx="1914" formatCode="#,##0.00">
                  <c:v>6.47</c:v>
                </c:pt>
                <c:pt idx="1915" formatCode="#,##0.00">
                  <c:v>6.85</c:v>
                </c:pt>
                <c:pt idx="1916" formatCode="#,##0.00">
                  <c:v>7.1</c:v>
                </c:pt>
                <c:pt idx="1917" formatCode="#,##0.00">
                  <c:v>6.85</c:v>
                </c:pt>
                <c:pt idx="1918" formatCode="#,##0.00">
                  <c:v>6.92</c:v>
                </c:pt>
                <c:pt idx="1919" formatCode="#,##0.00">
                  <c:v>6.74</c:v>
                </c:pt>
                <c:pt idx="1920" formatCode="#,##0.00">
                  <c:v>6.7</c:v>
                </c:pt>
                <c:pt idx="1921" formatCode="#,##0.00">
                  <c:v>6.31</c:v>
                </c:pt>
                <c:pt idx="1922" formatCode="#,##0.00">
                  <c:v>6.21</c:v>
                </c:pt>
                <c:pt idx="1923" formatCode="#,##0.00">
                  <c:v>6.3</c:v>
                </c:pt>
                <c:pt idx="1924" formatCode="#,##0.00">
                  <c:v>6.34</c:v>
                </c:pt>
                <c:pt idx="1925" formatCode="#,##0.00">
                  <c:v>6.45</c:v>
                </c:pt>
                <c:pt idx="1926" formatCode="#,##0.00">
                  <c:v>6.01</c:v>
                </c:pt>
                <c:pt idx="1927" formatCode="#,##0.00">
                  <c:v>5.97</c:v>
                </c:pt>
                <c:pt idx="1928" formatCode="#,##0.00">
                  <c:v>5.93</c:v>
                </c:pt>
                <c:pt idx="1929" formatCode="#,##0.00">
                  <c:v>5.48</c:v>
                </c:pt>
                <c:pt idx="1930" formatCode="#,##0.00">
                  <c:v>5.6</c:v>
                </c:pt>
                <c:pt idx="1931" formatCode="#,##0.00">
                  <c:v>5.55</c:v>
                </c:pt>
                <c:pt idx="1932" formatCode="#,##0.00">
                  <c:v>5.47</c:v>
                </c:pt>
                <c:pt idx="1933" formatCode="#,##0.00">
                  <c:v>5.34</c:v>
                </c:pt>
                <c:pt idx="1934" formatCode="#,##0.00">
                  <c:v>4.97</c:v>
                </c:pt>
                <c:pt idx="1935" formatCode="#,##0.00">
                  <c:v>5.0199999999999996</c:v>
                </c:pt>
                <c:pt idx="1936" formatCode="#,##0.00">
                  <c:v>4.93</c:v>
                </c:pt>
                <c:pt idx="1937" formatCode="#,##0.00">
                  <c:v>5.05</c:v>
                </c:pt>
                <c:pt idx="1938" formatCode="#,##0.00">
                  <c:v>5.04</c:v>
                </c:pt>
                <c:pt idx="1939" formatCode="#,##0.00">
                  <c:v>5.01</c:v>
                </c:pt>
                <c:pt idx="1940" formatCode="#,##0.00">
                  <c:v>4.7300000000000004</c:v>
                </c:pt>
                <c:pt idx="1941" formatCode="#,##0.00">
                  <c:v>4.5199999999999996</c:v>
                </c:pt>
                <c:pt idx="1942" formatCode="#,##0.00">
                  <c:v>4.45</c:v>
                </c:pt>
                <c:pt idx="1943" formatCode="#,##0.00">
                  <c:v>4.5599999999999996</c:v>
                </c:pt>
                <c:pt idx="1944" formatCode="#,##0.00">
                  <c:v>4.6900000000000004</c:v>
                </c:pt>
                <c:pt idx="1945" formatCode="#,##0.00">
                  <c:v>4.6500000000000004</c:v>
                </c:pt>
                <c:pt idx="1946" formatCode="#,##0.00">
                  <c:v>4.7</c:v>
                </c:pt>
                <c:pt idx="1947" formatCode="#,##0.00">
                  <c:v>4.6900000000000004</c:v>
                </c:pt>
                <c:pt idx="1948" formatCode="#,##0.00">
                  <c:v>4.71</c:v>
                </c:pt>
                <c:pt idx="1949" formatCode="#,##0.00">
                  <c:v>4.84</c:v>
                </c:pt>
                <c:pt idx="1950" formatCode="#,##0.00">
                  <c:v>4.7699999999999996</c:v>
                </c:pt>
                <c:pt idx="1951" formatCode="#,##0.00">
                  <c:v>4.8</c:v>
                </c:pt>
                <c:pt idx="1952" formatCode="#,##0.00">
                  <c:v>4.6500000000000004</c:v>
                </c:pt>
                <c:pt idx="1953" formatCode="#,##0.00">
                  <c:v>4.71</c:v>
                </c:pt>
                <c:pt idx="1954" formatCode="#,##0.00">
                  <c:v>4.7</c:v>
                </c:pt>
                <c:pt idx="1955" formatCode="#,##0.00">
                  <c:v>4.49</c:v>
                </c:pt>
                <c:pt idx="1956" formatCode="#,##0.00">
                  <c:v>4.47</c:v>
                </c:pt>
                <c:pt idx="1957" formatCode="#,##0.00">
                  <c:v>4.3600000000000003</c:v>
                </c:pt>
                <c:pt idx="1958" formatCode="#,##0.00">
                  <c:v>4.33</c:v>
                </c:pt>
                <c:pt idx="1959" formatCode="#,##0.00">
                  <c:v>4.3600000000000003</c:v>
                </c:pt>
                <c:pt idx="1960" formatCode="#,##0.00">
                  <c:v>4.41</c:v>
                </c:pt>
                <c:pt idx="1961" formatCode="#,##0.00">
                  <c:v>4.41</c:v>
                </c:pt>
                <c:pt idx="1962" formatCode="#,##0.00">
                  <c:v>4.38</c:v>
                </c:pt>
                <c:pt idx="1963" formatCode="#,##0.00">
                  <c:v>4.38</c:v>
                </c:pt>
                <c:pt idx="1964" formatCode="#,##0.00">
                  <c:v>4.4800000000000004</c:v>
                </c:pt>
                <c:pt idx="1965" formatCode="#,##0.00">
                  <c:v>4.4400000000000004</c:v>
                </c:pt>
                <c:pt idx="1966" formatCode="#,##0.00">
                  <c:v>4.4400000000000004</c:v>
                </c:pt>
                <c:pt idx="1967" formatCode="#,##0.00">
                  <c:v>4.33</c:v>
                </c:pt>
                <c:pt idx="1968" formatCode="#,##0.00">
                  <c:v>4.38</c:v>
                </c:pt>
                <c:pt idx="1969" formatCode="#,##0.00">
                  <c:v>4.46</c:v>
                </c:pt>
                <c:pt idx="1970" formatCode="#,##0.00">
                  <c:v>4.63</c:v>
                </c:pt>
                <c:pt idx="1971" formatCode="#,##0.00">
                  <c:v>4.57</c:v>
                </c:pt>
                <c:pt idx="1972" formatCode="#,##0.00">
                  <c:v>4.47</c:v>
                </c:pt>
                <c:pt idx="1973" formatCode="#,##0.00">
                  <c:v>4.45</c:v>
                </c:pt>
                <c:pt idx="1974" formatCode="#,##0.00">
                  <c:v>4.78</c:v>
                </c:pt>
                <c:pt idx="1975" formatCode="#,##0.00">
                  <c:v>4.7300000000000004</c:v>
                </c:pt>
                <c:pt idx="1976" formatCode="#,##0.00">
                  <c:v>4.7</c:v>
                </c:pt>
                <c:pt idx="1977" formatCode="#,##0.00">
                  <c:v>4.6399999999999997</c:v>
                </c:pt>
                <c:pt idx="1978" formatCode="#,##0.00">
                  <c:v>4.58</c:v>
                </c:pt>
                <c:pt idx="1979" formatCode="#,##0.00">
                  <c:v>4.63</c:v>
                </c:pt>
                <c:pt idx="1980" formatCode="#,##0.00">
                  <c:v>4.87</c:v>
                </c:pt>
                <c:pt idx="1981" formatCode="#,##0.00">
                  <c:v>4.78</c:v>
                </c:pt>
                <c:pt idx="1982" formatCode="#,##0.00">
                  <c:v>4.8099999999999996</c:v>
                </c:pt>
                <c:pt idx="1983" formatCode="#,##0.00">
                  <c:v>4.8499999999999996</c:v>
                </c:pt>
                <c:pt idx="1984" formatCode="#,##0.00">
                  <c:v>4.6100000000000003</c:v>
                </c:pt>
                <c:pt idx="1985" formatCode="#,##0.00">
                  <c:v>4.58</c:v>
                </c:pt>
                <c:pt idx="1986" formatCode="#,##0.00">
                  <c:v>4.6399999999999997</c:v>
                </c:pt>
                <c:pt idx="1987" formatCode="#,##0.00">
                  <c:v>4.78</c:v>
                </c:pt>
                <c:pt idx="1988" formatCode="#,##0.00">
                  <c:v>4.9400000000000004</c:v>
                </c:pt>
                <c:pt idx="1989" formatCode="#,##0.00">
                  <c:v>5.14</c:v>
                </c:pt>
                <c:pt idx="1990" formatCode="#,##0.00">
                  <c:v>5.27</c:v>
                </c:pt>
                <c:pt idx="1991" formatCode="#,##0.00">
                  <c:v>5.07</c:v>
                </c:pt>
                <c:pt idx="1992" formatCode="#,##0.00">
                  <c:v>4.5599999999999996</c:v>
                </c:pt>
                <c:pt idx="1993" formatCode="#,##0.00">
                  <c:v>4.54</c:v>
                </c:pt>
                <c:pt idx="1994" formatCode="#,##0.00">
                  <c:v>4.58</c:v>
                </c:pt>
                <c:pt idx="1995" formatCode="#,##0.00">
                  <c:v>4.7</c:v>
                </c:pt>
                <c:pt idx="1996" formatCode="#,##0.00">
                  <c:v>4.88</c:v>
                </c:pt>
                <c:pt idx="1997" formatCode="#,##0.00">
                  <c:v>5.05</c:v>
                </c:pt>
                <c:pt idx="1998" formatCode="#,##0.00">
                  <c:v>5.0999999999999996</c:v>
                </c:pt>
                <c:pt idx="1999" formatCode="#,##0.00">
                  <c:v>5.12</c:v>
                </c:pt>
                <c:pt idx="2000" formatCode="#,##0.00">
                  <c:v>5.05</c:v>
                </c:pt>
                <c:pt idx="2001" formatCode="#,##0.00">
                  <c:v>5.15</c:v>
                </c:pt>
                <c:pt idx="2002" formatCode="#,##0.00">
                  <c:v>5.21</c:v>
                </c:pt>
                <c:pt idx="2003" formatCode="#,##0.00">
                  <c:v>5.38</c:v>
                </c:pt>
                <c:pt idx="2004" formatCode="#,##0.00">
                  <c:v>5.33</c:v>
                </c:pt>
                <c:pt idx="2005" formatCode="#,##0.00">
                  <c:v>5.47</c:v>
                </c:pt>
                <c:pt idx="2006" formatCode="#,##0.00">
                  <c:v>5.37</c:v>
                </c:pt>
                <c:pt idx="2007" formatCode="#,##0.00">
                  <c:v>5.24</c:v>
                </c:pt>
                <c:pt idx="2008" formatCode="#,##0.00">
                  <c:v>5.3</c:v>
                </c:pt>
                <c:pt idx="2009" formatCode="#,##0.00">
                  <c:v>5.4</c:v>
                </c:pt>
                <c:pt idx="2010" formatCode="#,##0.00">
                  <c:v>5.44</c:v>
                </c:pt>
                <c:pt idx="2011" formatCode="#,##0.00">
                  <c:v>5.42</c:v>
                </c:pt>
                <c:pt idx="2012" formatCode="#,##0.00">
                  <c:v>5.38</c:v>
                </c:pt>
                <c:pt idx="2013" formatCode="#,##0.00">
                  <c:v>5.37</c:v>
                </c:pt>
                <c:pt idx="2014" formatCode="#,##0.00">
                  <c:v>5.3</c:v>
                </c:pt>
                <c:pt idx="2015" formatCode="#,##0.00">
                  <c:v>5.13</c:v>
                </c:pt>
                <c:pt idx="2016" formatCode="#,##0.00">
                  <c:v>5.38</c:v>
                </c:pt>
                <c:pt idx="2017" formatCode="#,##0.00">
                  <c:v>5.05</c:v>
                </c:pt>
                <c:pt idx="2018" formatCode="#,##0.00">
                  <c:v>4.75</c:v>
                </c:pt>
                <c:pt idx="2019" formatCode="#,##0.00">
                  <c:v>4.38</c:v>
                </c:pt>
                <c:pt idx="2020" formatCode="#,##0.00">
                  <c:v>4.49</c:v>
                </c:pt>
                <c:pt idx="2021" formatCode="#,##0.00">
                  <c:v>4.54</c:v>
                </c:pt>
                <c:pt idx="2022" formatCode="#,##0.00">
                  <c:v>4.57</c:v>
                </c:pt>
                <c:pt idx="2023" formatCode="#,##0.00">
                  <c:v>4.4400000000000004</c:v>
                </c:pt>
                <c:pt idx="2024" formatCode="#,##0.00">
                  <c:v>4.49</c:v>
                </c:pt>
                <c:pt idx="2025" formatCode="#,##0.00">
                  <c:v>4.43</c:v>
                </c:pt>
                <c:pt idx="2026" formatCode="#,##0.00">
                  <c:v>4.28</c:v>
                </c:pt>
                <c:pt idx="2027" formatCode="#,##0.00">
                  <c:v>4.3099999999999996</c:v>
                </c:pt>
                <c:pt idx="2028" formatCode="#,##0.00">
                  <c:v>4.33</c:v>
                </c:pt>
                <c:pt idx="2029" formatCode="#,##0.00">
                  <c:v>4.28</c:v>
                </c:pt>
                <c:pt idx="2030" formatCode="#,##0.00">
                  <c:v>4.4000000000000004</c:v>
                </c:pt>
                <c:pt idx="2031" formatCode="#,##0.00">
                  <c:v>4.4800000000000004</c:v>
                </c:pt>
                <c:pt idx="2032" formatCode="#,##0.00">
                  <c:v>4.43</c:v>
                </c:pt>
                <c:pt idx="2033" formatCode="#,##0.00">
                  <c:v>4.3899999999999997</c:v>
                </c:pt>
                <c:pt idx="2034" formatCode="#,##0.00">
                  <c:v>4.4000000000000004</c:v>
                </c:pt>
                <c:pt idx="2035" formatCode="#,##0.00">
                  <c:v>4.3</c:v>
                </c:pt>
                <c:pt idx="2036" formatCode="#,##0.00">
                  <c:v>4.3600000000000003</c:v>
                </c:pt>
                <c:pt idx="2037" formatCode="#,##0.00">
                  <c:v>4.33</c:v>
                </c:pt>
                <c:pt idx="2038" formatCode="#,##0.00">
                  <c:v>4.24</c:v>
                </c:pt>
                <c:pt idx="2039" formatCode="#,##0.00">
                  <c:v>4.28</c:v>
                </c:pt>
                <c:pt idx="2040" formatCode="#,##0.00">
                  <c:v>4.3</c:v>
                </c:pt>
                <c:pt idx="2041" formatCode="#,##0.00">
                  <c:v>4.26</c:v>
                </c:pt>
                <c:pt idx="2042" formatCode="#,##0.00">
                  <c:v>4.0999999999999996</c:v>
                </c:pt>
                <c:pt idx="2043" formatCode="#,##0.00">
                  <c:v>4.0599999999999996</c:v>
                </c:pt>
                <c:pt idx="2044" formatCode="#,##0.00">
                  <c:v>4.0999999999999996</c:v>
                </c:pt>
                <c:pt idx="2045" formatCode="#,##0.00">
                  <c:v>4.1100000000000003</c:v>
                </c:pt>
                <c:pt idx="2046" formatCode="#,##0.00">
                  <c:v>3.99</c:v>
                </c:pt>
                <c:pt idx="2047" formatCode="#,##0.00">
                  <c:v>3.95</c:v>
                </c:pt>
                <c:pt idx="2048" formatCode="#,##0.00">
                  <c:v>4.0599999999999996</c:v>
                </c:pt>
                <c:pt idx="2049" formatCode="#,##0.00">
                  <c:v>4.2</c:v>
                </c:pt>
                <c:pt idx="2050" formatCode="#,##0.00">
                  <c:v>4.16</c:v>
                </c:pt>
                <c:pt idx="2051" formatCode="#,##0.00">
                  <c:v>4.4000000000000004</c:v>
                </c:pt>
                <c:pt idx="2052" formatCode="#,##0.00">
                  <c:v>4.55</c:v>
                </c:pt>
                <c:pt idx="2053" formatCode="#,##0.00">
                  <c:v>4.2300000000000004</c:v>
                </c:pt>
                <c:pt idx="2054" formatCode="#,##0.00">
                  <c:v>4.0599999999999996</c:v>
                </c:pt>
                <c:pt idx="2055" formatCode="#,##0.00">
                  <c:v>4.3099999999999996</c:v>
                </c:pt>
                <c:pt idx="2056" formatCode="#,##0.00">
                  <c:v>4.3099999999999996</c:v>
                </c:pt>
                <c:pt idx="2057" formatCode="#,##0.00">
                  <c:v>4.04</c:v>
                </c:pt>
                <c:pt idx="2058" formatCode="#,##0.00">
                  <c:v>4.1900000000000004</c:v>
                </c:pt>
                <c:pt idx="2059" formatCode="#,##0.00">
                  <c:v>4.33</c:v>
                </c:pt>
                <c:pt idx="2060" formatCode="#,##0.00">
                  <c:v>4.3</c:v>
                </c:pt>
                <c:pt idx="2061" formatCode="#,##0.00">
                  <c:v>4.63</c:v>
                </c:pt>
                <c:pt idx="2062" formatCode="#,##0.00">
                  <c:v>4.6500000000000004</c:v>
                </c:pt>
                <c:pt idx="2063" formatCode="#,##0.00">
                  <c:v>4.4000000000000004</c:v>
                </c:pt>
                <c:pt idx="2064" formatCode="#,##0.00">
                  <c:v>4.55</c:v>
                </c:pt>
                <c:pt idx="2065" formatCode="#,##0.00">
                  <c:v>3.97</c:v>
                </c:pt>
                <c:pt idx="2066" formatCode="#,##0.00">
                  <c:v>4.1399999999999997</c:v>
                </c:pt>
                <c:pt idx="2067" formatCode="#,##0.00">
                  <c:v>4.12</c:v>
                </c:pt>
                <c:pt idx="2068" formatCode="#,##0.00">
                  <c:v>3.9</c:v>
                </c:pt>
                <c:pt idx="2069" formatCode="#,##0.00">
                  <c:v>3.9</c:v>
                </c:pt>
                <c:pt idx="2070" formatCode="#,##0.00">
                  <c:v>3.8</c:v>
                </c:pt>
                <c:pt idx="2071" formatCode="#,##0.00">
                  <c:v>3.96</c:v>
                </c:pt>
                <c:pt idx="2072" formatCode="#,##0.00">
                  <c:v>3.65</c:v>
                </c:pt>
                <c:pt idx="2073" formatCode="#,##0.00">
                  <c:v>3.5</c:v>
                </c:pt>
                <c:pt idx="2074" formatCode="#,##0.00">
                  <c:v>3.41</c:v>
                </c:pt>
                <c:pt idx="2075" formatCode="#,##0.00">
                  <c:v>3.3</c:v>
                </c:pt>
                <c:pt idx="2076" formatCode="#,##0.00">
                  <c:v>3.2</c:v>
                </c:pt>
                <c:pt idx="2077" formatCode="#,##0.00">
                  <c:v>3.49</c:v>
                </c:pt>
                <c:pt idx="2078" formatCode="#,##0.00">
                  <c:v>3.55</c:v>
                </c:pt>
                <c:pt idx="2079" formatCode="#,##0.00">
                  <c:v>3.47</c:v>
                </c:pt>
                <c:pt idx="2080" formatCode="#,##0.00">
                  <c:v>3.23</c:v>
                </c:pt>
                <c:pt idx="2081" formatCode="#,##0.00">
                  <c:v>3.23</c:v>
                </c:pt>
                <c:pt idx="2082" formatCode="#,##0.00">
                  <c:v>3.52</c:v>
                </c:pt>
                <c:pt idx="2083" formatCode="#,##0.00">
                  <c:v>3.68</c:v>
                </c:pt>
                <c:pt idx="2084" formatCode="#,##0.00">
                  <c:v>3.65</c:v>
                </c:pt>
                <c:pt idx="2085" formatCode="#,##0.00">
                  <c:v>2.95</c:v>
                </c:pt>
                <c:pt idx="2086" formatCode="#,##0.00">
                  <c:v>2.9</c:v>
                </c:pt>
                <c:pt idx="2087" formatCode="#,##0.00">
                  <c:v>3.23</c:v>
                </c:pt>
                <c:pt idx="2088" formatCode="#,##0.00">
                  <c:v>3.04</c:v>
                </c:pt>
                <c:pt idx="2089" formatCode="#,##0.00">
                  <c:v>2.95</c:v>
                </c:pt>
                <c:pt idx="2090" formatCode="#,##0.00">
                  <c:v>2.95</c:v>
                </c:pt>
                <c:pt idx="2091" formatCode="#,##0.00">
                  <c:v>2.91</c:v>
                </c:pt>
                <c:pt idx="2092" formatCode="#,##0.00">
                  <c:v>2.99</c:v>
                </c:pt>
                <c:pt idx="2093" formatCode="#,##0.00">
                  <c:v>2.76</c:v>
                </c:pt>
                <c:pt idx="2094" formatCode="#,##0.00">
                  <c:v>2.65</c:v>
                </c:pt>
                <c:pt idx="2095" formatCode="#,##0.00">
                  <c:v>2.77</c:v>
                </c:pt>
                <c:pt idx="2096" formatCode="#,##0.00">
                  <c:v>3.1</c:v>
                </c:pt>
                <c:pt idx="2097" formatCode="#,##0.00">
                  <c:v>2.75</c:v>
                </c:pt>
                <c:pt idx="2098" formatCode="#,##0.00">
                  <c:v>4.67</c:v>
                </c:pt>
                <c:pt idx="2099" formatCode="#,##0.00">
                  <c:v>4.68</c:v>
                </c:pt>
                <c:pt idx="2100" formatCode="#,##0.00">
                  <c:v>4.4000000000000004</c:v>
                </c:pt>
                <c:pt idx="2101" formatCode="#,##0.00">
                  <c:v>4.3</c:v>
                </c:pt>
                <c:pt idx="2102" formatCode="#,##0.00">
                  <c:v>4.9000000000000004</c:v>
                </c:pt>
                <c:pt idx="2103" formatCode="#,##0.00">
                  <c:v>4.9800000000000004</c:v>
                </c:pt>
                <c:pt idx="2104" formatCode="#,##0.00">
                  <c:v>5.05</c:v>
                </c:pt>
                <c:pt idx="2105" formatCode="#,##0.00">
                  <c:v>4.6900000000000004</c:v>
                </c:pt>
                <c:pt idx="2106" formatCode="#,##0.00">
                  <c:v>4.4000000000000004</c:v>
                </c:pt>
                <c:pt idx="2107" formatCode="#,##0.00">
                  <c:v>4.72</c:v>
                </c:pt>
                <c:pt idx="2108" formatCode="#,##0.00">
                  <c:v>4.72</c:v>
                </c:pt>
                <c:pt idx="2109" formatCode="#,##0.00">
                  <c:v>4.54</c:v>
                </c:pt>
                <c:pt idx="2110" formatCode="#,##0.00">
                  <c:v>4.0999999999999996</c:v>
                </c:pt>
                <c:pt idx="2111" formatCode="#,##0.00">
                  <c:v>4.2300000000000004</c:v>
                </c:pt>
                <c:pt idx="2112" formatCode="#,##0.00">
                  <c:v>4.0599999999999996</c:v>
                </c:pt>
                <c:pt idx="2113" formatCode="#,##0.00">
                  <c:v>3.67</c:v>
                </c:pt>
                <c:pt idx="2114" formatCode="#,##0.00">
                  <c:v>3.32</c:v>
                </c:pt>
                <c:pt idx="2115" formatCode="#,##0.00">
                  <c:v>3.33</c:v>
                </c:pt>
                <c:pt idx="2116" formatCode="#,##0.00">
                  <c:v>3.47</c:v>
                </c:pt>
                <c:pt idx="2117" formatCode="#,##0.00">
                  <c:v>3.47</c:v>
                </c:pt>
                <c:pt idx="2118" formatCode="#,##0.00">
                  <c:v>3.36</c:v>
                </c:pt>
                <c:pt idx="2119" formatCode="#,##0.00">
                  <c:v>3.66</c:v>
                </c:pt>
                <c:pt idx="2120" formatCode="#,##0.00">
                  <c:v>4.01</c:v>
                </c:pt>
                <c:pt idx="2121" formatCode="#,##0.00">
                  <c:v>4.1500000000000004</c:v>
                </c:pt>
                <c:pt idx="2122" formatCode="#,##0.00">
                  <c:v>4.12</c:v>
                </c:pt>
                <c:pt idx="2123" formatCode="#,##0.00">
                  <c:v>4.34</c:v>
                </c:pt>
                <c:pt idx="2124" formatCode="#,##0.00">
                  <c:v>4.41</c:v>
                </c:pt>
                <c:pt idx="2125" formatCode="#,##0.00">
                  <c:v>4.54</c:v>
                </c:pt>
                <c:pt idx="2126" formatCode="#,##0.00">
                  <c:v>4.6399999999999997</c:v>
                </c:pt>
                <c:pt idx="2127" formatCode="#,##0.00">
                  <c:v>4.38</c:v>
                </c:pt>
                <c:pt idx="2128" formatCode="#,##0.00">
                  <c:v>4.29</c:v>
                </c:pt>
                <c:pt idx="2129" formatCode="#,##0.00">
                  <c:v>4.13</c:v>
                </c:pt>
                <c:pt idx="2130" formatCode="#,##0.00">
                  <c:v>4.76</c:v>
                </c:pt>
                <c:pt idx="2131" formatCode="#,##0.00">
                  <c:v>4.68</c:v>
                </c:pt>
                <c:pt idx="2132" formatCode="#,##0.00">
                  <c:v>4.3099999999999996</c:v>
                </c:pt>
                <c:pt idx="2133" formatCode="#,##0.00">
                  <c:v>5.14</c:v>
                </c:pt>
                <c:pt idx="2134" formatCode="#,##0.00">
                  <c:v>4.96</c:v>
                </c:pt>
                <c:pt idx="2135" formatCode="#,##0.00">
                  <c:v>5</c:v>
                </c:pt>
                <c:pt idx="2136" formatCode="#,##0.00">
                  <c:v>4.4400000000000004</c:v>
                </c:pt>
                <c:pt idx="2137" formatCode="#,##0.00">
                  <c:v>4.1900000000000004</c:v>
                </c:pt>
                <c:pt idx="2138" formatCode="#,##0.00">
                  <c:v>4.32</c:v>
                </c:pt>
                <c:pt idx="2139" formatCode="#,##0.00">
                  <c:v>4.24</c:v>
                </c:pt>
                <c:pt idx="2140" formatCode="#,##0.00">
                  <c:v>4.0999999999999996</c:v>
                </c:pt>
                <c:pt idx="2141" formatCode="#,##0.00">
                  <c:v>4</c:v>
                </c:pt>
                <c:pt idx="2142" formatCode="#,##0.00">
                  <c:v>3.15</c:v>
                </c:pt>
                <c:pt idx="2143" formatCode="#,##0.00">
                  <c:v>3.43</c:v>
                </c:pt>
                <c:pt idx="2144" formatCode="#,##0.00">
                  <c:v>3.88</c:v>
                </c:pt>
                <c:pt idx="2145" formatCode="#,##0.00">
                  <c:v>3.9</c:v>
                </c:pt>
                <c:pt idx="2146" formatCode="#,##0.00">
                  <c:v>3.88</c:v>
                </c:pt>
                <c:pt idx="2147" formatCode="#,##0.00">
                  <c:v>4.58</c:v>
                </c:pt>
                <c:pt idx="2148" formatCode="#,##0.00">
                  <c:v>4.88</c:v>
                </c:pt>
                <c:pt idx="2149" formatCode="#,##0.00">
                  <c:v>4.7</c:v>
                </c:pt>
                <c:pt idx="2150" formatCode="#,##0.00">
                  <c:v>5.36</c:v>
                </c:pt>
                <c:pt idx="2151" formatCode="#,##0.00">
                  <c:v>5.77</c:v>
                </c:pt>
                <c:pt idx="2152" formatCode="#,##0.00">
                  <c:v>5.55</c:v>
                </c:pt>
                <c:pt idx="2153" formatCode="#,##0.00">
                  <c:v>5.75</c:v>
                </c:pt>
                <c:pt idx="2154" formatCode="#,##0.00">
                  <c:v>5.93</c:v>
                </c:pt>
                <c:pt idx="2155" formatCode="#,##0.00">
                  <c:v>6.35</c:v>
                </c:pt>
                <c:pt idx="2156" formatCode="#,##0.00">
                  <c:v>6.18</c:v>
                </c:pt>
              </c:numCache>
            </c:numRef>
          </c:val>
          <c:smooth val="0"/>
          <c:extLst>
            <c:ext xmlns:c16="http://schemas.microsoft.com/office/drawing/2014/chart" uri="{C3380CC4-5D6E-409C-BE32-E72D297353CC}">
              <c16:uniqueId val="{00000000-CC3C-4F9C-B4B7-C48403AB24FD}"/>
            </c:ext>
          </c:extLst>
        </c:ser>
        <c:dLbls>
          <c:showLegendKey val="0"/>
          <c:showVal val="0"/>
          <c:showCatName val="0"/>
          <c:showSerName val="0"/>
          <c:showPercent val="0"/>
          <c:showBubbleSize val="0"/>
        </c:dLbls>
        <c:smooth val="0"/>
        <c:axId val="661631071"/>
        <c:axId val="661632319"/>
      </c:lineChart>
      <c:dateAx>
        <c:axId val="661631071"/>
        <c:scaling>
          <c:orientation val="minMax"/>
        </c:scaling>
        <c:delete val="0"/>
        <c:axPos val="b"/>
        <c:majorGridlines>
          <c:spPr>
            <a:ln w="9525" cap="flat" cmpd="sng" algn="ctr">
              <a:noFill/>
              <a:round/>
            </a:ln>
            <a:effectLst/>
          </c:spPr>
        </c:majorGridlines>
        <c:numFmt formatCode="dd\.mm\.yyyy" sourceLinked="1"/>
        <c:majorTickMark val="none"/>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sr-Latn-RS"/>
          </a:p>
        </c:txPr>
        <c:crossAx val="661632319"/>
        <c:crosses val="autoZero"/>
        <c:auto val="1"/>
        <c:lblOffset val="100"/>
        <c:baseTimeUnit val="days"/>
        <c:majorUnit val="1"/>
        <c:majorTimeUnit val="months"/>
        <c:minorUnit val="1"/>
        <c:minorTimeUnit val="months"/>
      </c:dateAx>
      <c:valAx>
        <c:axId val="661632319"/>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61631071"/>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48FDE-151B-498C-9262-1B029214D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15699</Words>
  <Characters>89489</Characters>
  <Application>Microsoft Office Word</Application>
  <DocSecurity>0</DocSecurity>
  <Lines>745</Lines>
  <Paragraphs>209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Madlena Ožanić</dc:creator>
  <cp:lastModifiedBy>Damir Bartolić</cp:lastModifiedBy>
  <cp:revision>5</cp:revision>
  <cp:lastPrinted>2022-06-21T14:07:00Z</cp:lastPrinted>
  <dcterms:created xsi:type="dcterms:W3CDTF">2023-08-04T07:42:00Z</dcterms:created>
  <dcterms:modified xsi:type="dcterms:W3CDTF">2023-08-18T12:40:00Z</dcterms:modified>
</cp:coreProperties>
</file>