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F8" w:rsidRPr="00FE62E3" w:rsidRDefault="00FE62E3" w:rsidP="00FE62E3">
      <w:pPr>
        <w:pStyle w:val="tb-na18"/>
      </w:pPr>
      <w:bookmarkStart w:id="0" w:name="_GoBack"/>
      <w:bookmarkEnd w:id="0"/>
      <w:r>
        <w:tab/>
      </w:r>
      <w:r>
        <w:tab/>
      </w:r>
    </w:p>
    <w:p w:rsidR="009D7D6B" w:rsidRDefault="009D7D6B" w:rsidP="00FE62E3">
      <w:pPr>
        <w:pStyle w:val="t-9-8"/>
        <w:spacing w:before="0" w:beforeAutospacing="0" w:after="0" w:afterAutospacing="0"/>
        <w:ind w:firstLine="708"/>
        <w:jc w:val="both"/>
        <w:rPr>
          <w:color w:val="000000"/>
        </w:rPr>
      </w:pPr>
      <w:r>
        <w:rPr>
          <w:color w:val="000000"/>
        </w:rPr>
        <w:t xml:space="preserve">Na temelju članka </w:t>
      </w:r>
      <w:r w:rsidR="00FF2D38">
        <w:rPr>
          <w:color w:val="231F20"/>
        </w:rPr>
        <w:t xml:space="preserve">26. stavka </w:t>
      </w:r>
      <w:r w:rsidR="00A102E4">
        <w:rPr>
          <w:color w:val="231F20"/>
        </w:rPr>
        <w:t>8</w:t>
      </w:r>
      <w:r w:rsidR="00FC736F">
        <w:rPr>
          <w:color w:val="231F20"/>
        </w:rPr>
        <w:t>. Zakona o obrani (Narodne novine</w:t>
      </w:r>
      <w:r w:rsidR="00FF2D38">
        <w:rPr>
          <w:color w:val="231F20"/>
        </w:rPr>
        <w:t xml:space="preserve">, br. 73/13, 75/15, 27/16, 110/17 – Odluka Ustavnog suda Republike Hrvatske, 30/18 i 70/19) </w:t>
      </w:r>
      <w:r>
        <w:rPr>
          <w:color w:val="000000"/>
        </w:rPr>
        <w:t>i članka 29. stavka 2. Zakona o službi u Oružan</w:t>
      </w:r>
      <w:r w:rsidR="00FC736F">
        <w:rPr>
          <w:color w:val="000000"/>
        </w:rPr>
        <w:t>im snagama Republike Hrvatske (</w:t>
      </w:r>
      <w:r>
        <w:rPr>
          <w:color w:val="000000"/>
        </w:rPr>
        <w:t>Nar</w:t>
      </w:r>
      <w:r w:rsidR="00FC736F">
        <w:rPr>
          <w:color w:val="000000"/>
        </w:rPr>
        <w:t>odne novine</w:t>
      </w:r>
      <w:r w:rsidR="000B7381">
        <w:rPr>
          <w:color w:val="000000"/>
        </w:rPr>
        <w:t>, br. 73/13</w:t>
      </w:r>
      <w:r w:rsidR="00FF2D38">
        <w:rPr>
          <w:color w:val="000000"/>
        </w:rPr>
        <w:t>, 75/15, 50/16, 30/18 i 125/19</w:t>
      </w:r>
      <w:r w:rsidR="000B7381">
        <w:rPr>
          <w:color w:val="000000"/>
        </w:rPr>
        <w:t>) donosim</w:t>
      </w:r>
    </w:p>
    <w:p w:rsidR="00D9021B" w:rsidRDefault="00D9021B" w:rsidP="00D9021B">
      <w:pPr>
        <w:pStyle w:val="t-9-8"/>
        <w:spacing w:before="0" w:beforeAutospacing="0" w:after="0" w:afterAutospacing="0"/>
        <w:jc w:val="both"/>
        <w:rPr>
          <w:color w:val="000000"/>
        </w:rPr>
      </w:pPr>
    </w:p>
    <w:p w:rsidR="00D9021B" w:rsidRPr="00D9021B" w:rsidRDefault="00D9021B" w:rsidP="00D9021B">
      <w:pPr>
        <w:pStyle w:val="t-9-8"/>
        <w:spacing w:before="0" w:beforeAutospacing="0" w:after="0" w:afterAutospacing="0"/>
        <w:jc w:val="both"/>
        <w:rPr>
          <w:color w:val="000000"/>
          <w:sz w:val="10"/>
          <w:szCs w:val="10"/>
        </w:rPr>
      </w:pPr>
    </w:p>
    <w:p w:rsidR="009D7D6B" w:rsidRPr="00FE62E3" w:rsidRDefault="009D7D6B" w:rsidP="00452C04">
      <w:pPr>
        <w:pStyle w:val="tb-na16"/>
        <w:spacing w:before="0" w:beforeAutospacing="0" w:after="0" w:afterAutospacing="0"/>
        <w:jc w:val="center"/>
        <w:rPr>
          <w:b/>
          <w:bCs/>
          <w:color w:val="000000"/>
          <w:sz w:val="28"/>
          <w:szCs w:val="28"/>
        </w:rPr>
      </w:pPr>
      <w:r w:rsidRPr="00FE62E3">
        <w:rPr>
          <w:b/>
          <w:bCs/>
          <w:color w:val="000000"/>
          <w:sz w:val="28"/>
          <w:szCs w:val="28"/>
        </w:rPr>
        <w:t>P</w:t>
      </w:r>
      <w:r w:rsidR="00FE62E3" w:rsidRPr="00FE62E3">
        <w:rPr>
          <w:b/>
          <w:bCs/>
          <w:color w:val="000000"/>
          <w:sz w:val="28"/>
          <w:szCs w:val="28"/>
        </w:rPr>
        <w:t xml:space="preserve"> </w:t>
      </w:r>
      <w:r w:rsidRPr="00FE62E3">
        <w:rPr>
          <w:b/>
          <w:bCs/>
          <w:color w:val="000000"/>
          <w:sz w:val="28"/>
          <w:szCs w:val="28"/>
        </w:rPr>
        <w:t>R</w:t>
      </w:r>
      <w:r w:rsidR="00FE62E3" w:rsidRPr="00FE62E3">
        <w:rPr>
          <w:b/>
          <w:bCs/>
          <w:color w:val="000000"/>
          <w:sz w:val="28"/>
          <w:szCs w:val="28"/>
        </w:rPr>
        <w:t xml:space="preserve"> </w:t>
      </w:r>
      <w:r w:rsidRPr="00FE62E3">
        <w:rPr>
          <w:b/>
          <w:bCs/>
          <w:color w:val="000000"/>
          <w:sz w:val="28"/>
          <w:szCs w:val="28"/>
        </w:rPr>
        <w:t>A</w:t>
      </w:r>
      <w:r w:rsidR="00FE62E3" w:rsidRPr="00FE62E3">
        <w:rPr>
          <w:b/>
          <w:bCs/>
          <w:color w:val="000000"/>
          <w:sz w:val="28"/>
          <w:szCs w:val="28"/>
        </w:rPr>
        <w:t xml:space="preserve"> </w:t>
      </w:r>
      <w:r w:rsidRPr="00FE62E3">
        <w:rPr>
          <w:b/>
          <w:bCs/>
          <w:color w:val="000000"/>
          <w:sz w:val="28"/>
          <w:szCs w:val="28"/>
        </w:rPr>
        <w:t>V</w:t>
      </w:r>
      <w:r w:rsidR="00FE62E3" w:rsidRPr="00FE62E3">
        <w:rPr>
          <w:b/>
          <w:bCs/>
          <w:color w:val="000000"/>
          <w:sz w:val="28"/>
          <w:szCs w:val="28"/>
        </w:rPr>
        <w:t xml:space="preserve"> </w:t>
      </w:r>
      <w:r w:rsidRPr="00FE62E3">
        <w:rPr>
          <w:b/>
          <w:bCs/>
          <w:color w:val="000000"/>
          <w:sz w:val="28"/>
          <w:szCs w:val="28"/>
        </w:rPr>
        <w:t>I</w:t>
      </w:r>
      <w:r w:rsidR="00FE62E3" w:rsidRPr="00FE62E3">
        <w:rPr>
          <w:b/>
          <w:bCs/>
          <w:color w:val="000000"/>
          <w:sz w:val="28"/>
          <w:szCs w:val="28"/>
        </w:rPr>
        <w:t xml:space="preserve"> </w:t>
      </w:r>
      <w:r w:rsidRPr="00FE62E3">
        <w:rPr>
          <w:b/>
          <w:bCs/>
          <w:color w:val="000000"/>
          <w:sz w:val="28"/>
          <w:szCs w:val="28"/>
        </w:rPr>
        <w:t>L</w:t>
      </w:r>
      <w:r w:rsidR="00FE62E3" w:rsidRPr="00FE62E3">
        <w:rPr>
          <w:b/>
          <w:bCs/>
          <w:color w:val="000000"/>
          <w:sz w:val="28"/>
          <w:szCs w:val="28"/>
        </w:rPr>
        <w:t xml:space="preserve"> </w:t>
      </w:r>
      <w:r w:rsidRPr="00FE62E3">
        <w:rPr>
          <w:b/>
          <w:bCs/>
          <w:color w:val="000000"/>
          <w:sz w:val="28"/>
          <w:szCs w:val="28"/>
        </w:rPr>
        <w:t>N</w:t>
      </w:r>
      <w:r w:rsidR="00FE62E3" w:rsidRPr="00FE62E3">
        <w:rPr>
          <w:b/>
          <w:bCs/>
          <w:color w:val="000000"/>
          <w:sz w:val="28"/>
          <w:szCs w:val="28"/>
        </w:rPr>
        <w:t xml:space="preserve"> </w:t>
      </w:r>
      <w:r w:rsidRPr="00FE62E3">
        <w:rPr>
          <w:b/>
          <w:bCs/>
          <w:color w:val="000000"/>
          <w:sz w:val="28"/>
          <w:szCs w:val="28"/>
        </w:rPr>
        <w:t>I</w:t>
      </w:r>
      <w:r w:rsidR="00FE62E3" w:rsidRPr="00FE62E3">
        <w:rPr>
          <w:b/>
          <w:bCs/>
          <w:color w:val="000000"/>
          <w:sz w:val="28"/>
          <w:szCs w:val="28"/>
        </w:rPr>
        <w:t xml:space="preserve"> </w:t>
      </w:r>
      <w:r w:rsidRPr="00FE62E3">
        <w:rPr>
          <w:b/>
          <w:bCs/>
          <w:color w:val="000000"/>
          <w:sz w:val="28"/>
          <w:szCs w:val="28"/>
        </w:rPr>
        <w:t>K</w:t>
      </w:r>
    </w:p>
    <w:p w:rsidR="00FE62E3" w:rsidRPr="00FE62E3" w:rsidRDefault="00FE62E3" w:rsidP="00452C04">
      <w:pPr>
        <w:pStyle w:val="tb-na16"/>
        <w:spacing w:before="0" w:beforeAutospacing="0" w:after="0" w:afterAutospacing="0"/>
        <w:jc w:val="center"/>
        <w:rPr>
          <w:b/>
          <w:bCs/>
          <w:color w:val="000000"/>
        </w:rPr>
      </w:pPr>
    </w:p>
    <w:p w:rsidR="009D7D6B" w:rsidRPr="00FE62E3" w:rsidRDefault="009D7D6B" w:rsidP="00452C04">
      <w:pPr>
        <w:pStyle w:val="t-12-9-fett-s"/>
        <w:spacing w:before="0" w:beforeAutospacing="0" w:after="0" w:afterAutospacing="0"/>
        <w:jc w:val="center"/>
        <w:rPr>
          <w:b/>
          <w:bCs/>
          <w:color w:val="000000"/>
        </w:rPr>
      </w:pPr>
      <w:r w:rsidRPr="00FE62E3">
        <w:rPr>
          <w:b/>
          <w:bCs/>
          <w:color w:val="000000"/>
        </w:rPr>
        <w:t>O DRAGOVOLJNOM VOJNOM OSPOSOBLJAVANJU</w:t>
      </w:r>
    </w:p>
    <w:p w:rsidR="00FE62E3" w:rsidRPr="00FE62E3" w:rsidRDefault="00FE62E3" w:rsidP="00452C04">
      <w:pPr>
        <w:pStyle w:val="t-12-9-fett-s"/>
        <w:spacing w:before="0" w:beforeAutospacing="0" w:after="0" w:afterAutospacing="0"/>
        <w:jc w:val="center"/>
        <w:rPr>
          <w:b/>
          <w:bCs/>
          <w:color w:val="000000"/>
        </w:rPr>
      </w:pPr>
    </w:p>
    <w:p w:rsidR="009D7D6B" w:rsidRPr="00FE62E3" w:rsidRDefault="009D7D6B" w:rsidP="008779FC">
      <w:pPr>
        <w:pStyle w:val="t-11-9-sred"/>
        <w:numPr>
          <w:ilvl w:val="0"/>
          <w:numId w:val="1"/>
        </w:numPr>
        <w:jc w:val="center"/>
        <w:rPr>
          <w:b/>
          <w:color w:val="000000"/>
          <w:sz w:val="28"/>
          <w:szCs w:val="28"/>
        </w:rPr>
      </w:pPr>
      <w:r w:rsidRPr="00FE62E3">
        <w:rPr>
          <w:b/>
          <w:color w:val="000000"/>
          <w:sz w:val="28"/>
          <w:szCs w:val="28"/>
        </w:rPr>
        <w:t xml:space="preserve"> TEMELJNE ODREDBE</w:t>
      </w:r>
    </w:p>
    <w:p w:rsidR="009D7D6B" w:rsidRPr="00FE62E3" w:rsidRDefault="009D7D6B" w:rsidP="009D7D6B">
      <w:pPr>
        <w:pStyle w:val="clanak-"/>
        <w:jc w:val="center"/>
        <w:rPr>
          <w:b/>
          <w:color w:val="000000"/>
        </w:rPr>
      </w:pPr>
      <w:r w:rsidRPr="00FE62E3">
        <w:rPr>
          <w:b/>
          <w:color w:val="000000"/>
        </w:rPr>
        <w:t>Članak 1.</w:t>
      </w:r>
    </w:p>
    <w:p w:rsidR="009D7D6B" w:rsidRDefault="009D7D6B" w:rsidP="00D91B1F">
      <w:pPr>
        <w:pStyle w:val="t-9-8"/>
        <w:spacing w:before="0" w:beforeAutospacing="0" w:after="0" w:afterAutospacing="0"/>
        <w:ind w:firstLine="708"/>
        <w:jc w:val="both"/>
        <w:rPr>
          <w:color w:val="000000"/>
        </w:rPr>
      </w:pPr>
      <w:r>
        <w:rPr>
          <w:color w:val="000000"/>
        </w:rPr>
        <w:t>(1)</w:t>
      </w:r>
      <w:r w:rsidR="00FE62E3">
        <w:rPr>
          <w:color w:val="000000"/>
        </w:rPr>
        <w:tab/>
      </w:r>
      <w:r>
        <w:rPr>
          <w:color w:val="000000"/>
        </w:rPr>
        <w:t xml:space="preserve"> Ovim se Pravilnikom </w:t>
      </w:r>
      <w:r w:rsidR="00FE62E3">
        <w:rPr>
          <w:color w:val="000000"/>
        </w:rPr>
        <w:t>propisuju se</w:t>
      </w:r>
      <w:r>
        <w:rPr>
          <w:color w:val="000000"/>
        </w:rPr>
        <w:t xml:space="preserve"> uvjeti i kriteriji za odabir kandidata, postupak prijave i evidencije, selekcije i upućivanja kandidata na dragovoljno vojno osposobljavanje, prava i obveza </w:t>
      </w:r>
      <w:r w:rsidR="00D91B1F">
        <w:rPr>
          <w:color w:val="000000"/>
        </w:rPr>
        <w:t xml:space="preserve">ročnika </w:t>
      </w:r>
      <w:r>
        <w:rPr>
          <w:color w:val="000000"/>
        </w:rPr>
        <w:t>te druga pitanja u vezi s dragovoljnim vojnim osposobljavanjem.</w:t>
      </w:r>
    </w:p>
    <w:p w:rsidR="009D7D6B" w:rsidRDefault="009D7D6B" w:rsidP="00D91B1F">
      <w:pPr>
        <w:pStyle w:val="t-9-8"/>
        <w:spacing w:before="0" w:beforeAutospacing="0" w:after="0" w:afterAutospacing="0"/>
        <w:ind w:firstLine="708"/>
        <w:jc w:val="both"/>
        <w:rPr>
          <w:color w:val="000000"/>
        </w:rPr>
      </w:pPr>
      <w:r>
        <w:rPr>
          <w:color w:val="000000"/>
        </w:rPr>
        <w:t>(2)</w:t>
      </w:r>
      <w:r w:rsidR="00FE62E3">
        <w:rPr>
          <w:color w:val="000000"/>
        </w:rPr>
        <w:tab/>
      </w:r>
      <w:r>
        <w:rPr>
          <w:color w:val="000000"/>
        </w:rPr>
        <w:t xml:space="preserve"> Dragovoljno vojno osposobljavanje omogućuje se pod jednakim uvjetima ženama i muškarcima.</w:t>
      </w:r>
    </w:p>
    <w:p w:rsidR="009D7D6B" w:rsidRPr="00FE62E3" w:rsidRDefault="009D7D6B" w:rsidP="009D7D6B">
      <w:pPr>
        <w:pStyle w:val="clanak"/>
        <w:jc w:val="center"/>
        <w:rPr>
          <w:b/>
          <w:color w:val="000000"/>
        </w:rPr>
      </w:pPr>
      <w:r w:rsidRPr="00FE62E3">
        <w:rPr>
          <w:b/>
          <w:color w:val="000000"/>
        </w:rPr>
        <w:t>Članak 2.</w:t>
      </w:r>
    </w:p>
    <w:p w:rsidR="009D7D6B" w:rsidRDefault="00447E14" w:rsidP="00FE62E3">
      <w:pPr>
        <w:pStyle w:val="t-9-8"/>
        <w:spacing w:before="0" w:beforeAutospacing="0" w:after="0" w:afterAutospacing="0"/>
        <w:ind w:firstLine="708"/>
        <w:jc w:val="both"/>
        <w:rPr>
          <w:color w:val="000000"/>
        </w:rPr>
      </w:pPr>
      <w:r>
        <w:rPr>
          <w:color w:val="000000"/>
        </w:rPr>
        <w:t xml:space="preserve">(1) </w:t>
      </w:r>
      <w:r w:rsidR="00FE62E3">
        <w:rPr>
          <w:color w:val="000000"/>
        </w:rPr>
        <w:tab/>
      </w:r>
      <w:r w:rsidR="009D7D6B">
        <w:rPr>
          <w:color w:val="000000"/>
        </w:rPr>
        <w:t xml:space="preserve">Pojmovi koji se koriste u </w:t>
      </w:r>
      <w:r w:rsidR="006B06D0">
        <w:rPr>
          <w:color w:val="000000"/>
        </w:rPr>
        <w:t xml:space="preserve">ovom </w:t>
      </w:r>
      <w:r w:rsidR="009D7D6B">
        <w:rPr>
          <w:color w:val="000000"/>
        </w:rPr>
        <w:t>Pravilniku imaju sljedeće značenje:</w:t>
      </w:r>
    </w:p>
    <w:p w:rsidR="009D7D6B" w:rsidRDefault="009D7D6B" w:rsidP="00FE62E3">
      <w:pPr>
        <w:pStyle w:val="t-9-8"/>
        <w:spacing w:before="0" w:beforeAutospacing="0" w:after="0" w:afterAutospacing="0"/>
        <w:ind w:firstLine="708"/>
        <w:jc w:val="both"/>
        <w:rPr>
          <w:color w:val="000000"/>
        </w:rPr>
      </w:pPr>
      <w:r>
        <w:rPr>
          <w:color w:val="000000"/>
        </w:rPr>
        <w:t>–</w:t>
      </w:r>
      <w:r>
        <w:rPr>
          <w:rStyle w:val="apple-converted-space"/>
          <w:i/>
          <w:iCs/>
          <w:color w:val="000000"/>
        </w:rPr>
        <w:t> </w:t>
      </w:r>
      <w:r>
        <w:rPr>
          <w:rStyle w:val="kurziv"/>
          <w:i/>
          <w:iCs/>
          <w:color w:val="000000"/>
        </w:rPr>
        <w:t>kandidat</w:t>
      </w:r>
      <w:r>
        <w:rPr>
          <w:rStyle w:val="apple-converted-space"/>
          <w:i/>
          <w:iCs/>
          <w:color w:val="000000"/>
        </w:rPr>
        <w:t> </w:t>
      </w:r>
      <w:r>
        <w:rPr>
          <w:color w:val="000000"/>
        </w:rPr>
        <w:t>je osoba koja se prijavila za dragovoljno vojno osposobljavanje na način propisan ovim Pravilnikom</w:t>
      </w:r>
    </w:p>
    <w:p w:rsidR="009D7D6B" w:rsidRDefault="009D7D6B" w:rsidP="00D91B1F">
      <w:pPr>
        <w:pStyle w:val="t-9-8"/>
        <w:spacing w:before="0" w:beforeAutospacing="0" w:after="0" w:afterAutospacing="0"/>
        <w:ind w:firstLine="708"/>
        <w:jc w:val="both"/>
        <w:rPr>
          <w:color w:val="000000"/>
        </w:rPr>
      </w:pPr>
      <w:r>
        <w:rPr>
          <w:color w:val="000000"/>
        </w:rPr>
        <w:t>–</w:t>
      </w:r>
      <w:r>
        <w:rPr>
          <w:rStyle w:val="apple-converted-space"/>
          <w:color w:val="000000"/>
        </w:rPr>
        <w:t> </w:t>
      </w:r>
      <w:r>
        <w:rPr>
          <w:rStyle w:val="kurziv"/>
          <w:i/>
          <w:iCs/>
          <w:color w:val="000000"/>
        </w:rPr>
        <w:t>ročnik</w:t>
      </w:r>
      <w:r>
        <w:rPr>
          <w:rStyle w:val="apple-converted-space"/>
          <w:i/>
          <w:iCs/>
          <w:color w:val="000000"/>
        </w:rPr>
        <w:t> </w:t>
      </w:r>
      <w:r>
        <w:rPr>
          <w:color w:val="000000"/>
        </w:rPr>
        <w:t>je vojna osoba koja se nalazi na dragovoljnom vojnom osposobljavanju.</w:t>
      </w:r>
    </w:p>
    <w:p w:rsidR="00447E14" w:rsidRDefault="00447E14" w:rsidP="00D91B1F">
      <w:pPr>
        <w:pStyle w:val="t-9-8"/>
        <w:spacing w:before="0" w:beforeAutospacing="0" w:after="0" w:afterAutospacing="0"/>
        <w:ind w:firstLine="708"/>
        <w:jc w:val="both"/>
        <w:rPr>
          <w:color w:val="000000"/>
        </w:rPr>
      </w:pPr>
      <w:r>
        <w:rPr>
          <w:color w:val="000000"/>
        </w:rPr>
        <w:t>(2)</w:t>
      </w:r>
      <w:r w:rsidR="00FE62E3">
        <w:rPr>
          <w:color w:val="000000"/>
        </w:rPr>
        <w:tab/>
      </w:r>
      <w:r>
        <w:rPr>
          <w:color w:val="000000"/>
        </w:rPr>
        <w:t xml:space="preserve"> Izrazi koji se koriste u ovom Pravilniku</w:t>
      </w:r>
      <w:r w:rsidR="00AE2BAF">
        <w:rPr>
          <w:color w:val="000000"/>
        </w:rPr>
        <w:t>, a</w:t>
      </w:r>
      <w:r>
        <w:rPr>
          <w:color w:val="000000"/>
        </w:rPr>
        <w:t xml:space="preserve"> imaju rodno značenje</w:t>
      </w:r>
      <w:r w:rsidR="00AE2BAF">
        <w:rPr>
          <w:color w:val="000000"/>
        </w:rPr>
        <w:t>,</w:t>
      </w:r>
      <w:r>
        <w:rPr>
          <w:color w:val="000000"/>
        </w:rPr>
        <w:t xml:space="preserve"> odnose se jednako na ženski i muški rod.</w:t>
      </w:r>
    </w:p>
    <w:p w:rsidR="009D7D6B" w:rsidRPr="00D91B1F" w:rsidRDefault="009D7D6B" w:rsidP="009D7D6B">
      <w:pPr>
        <w:pStyle w:val="clanak"/>
        <w:jc w:val="center"/>
        <w:rPr>
          <w:b/>
          <w:color w:val="000000"/>
        </w:rPr>
      </w:pPr>
      <w:r w:rsidRPr="00D91B1F">
        <w:rPr>
          <w:b/>
          <w:color w:val="000000"/>
        </w:rPr>
        <w:t>Članak 3.</w:t>
      </w:r>
    </w:p>
    <w:p w:rsidR="009D7D6B" w:rsidRDefault="009D7D6B" w:rsidP="007154CC">
      <w:pPr>
        <w:pStyle w:val="t-9-8"/>
        <w:spacing w:before="0" w:beforeAutospacing="0" w:after="0" w:afterAutospacing="0"/>
        <w:ind w:firstLine="708"/>
        <w:jc w:val="both"/>
        <w:rPr>
          <w:color w:val="000000"/>
        </w:rPr>
      </w:pPr>
      <w:r>
        <w:rPr>
          <w:color w:val="000000"/>
        </w:rPr>
        <w:t>(1)</w:t>
      </w:r>
      <w:r w:rsidR="00D91B1F">
        <w:rPr>
          <w:color w:val="000000"/>
        </w:rPr>
        <w:tab/>
      </w:r>
      <w:r>
        <w:rPr>
          <w:color w:val="000000"/>
        </w:rPr>
        <w:t xml:space="preserve"> Dragovoljnim vojnim osposobljavanjem ročnici stječu vojna znanja i vještine za obnašanje vojničkih dužnosti u Oružanim snagama Republike Hrvatske (u daljnjem tekstu: Oružane snage) te potrebna znanja i vještine za služenje u pričuvnom sastavu Oružanih snaga.</w:t>
      </w:r>
    </w:p>
    <w:p w:rsidR="00D9021B" w:rsidRPr="007154CC" w:rsidRDefault="009D7D6B" w:rsidP="007154CC">
      <w:pPr>
        <w:pStyle w:val="t-9-8"/>
        <w:spacing w:before="0" w:beforeAutospacing="0" w:after="0" w:afterAutospacing="0"/>
        <w:ind w:firstLine="708"/>
        <w:jc w:val="both"/>
        <w:rPr>
          <w:color w:val="000000"/>
        </w:rPr>
      </w:pPr>
      <w:r>
        <w:rPr>
          <w:color w:val="000000"/>
        </w:rPr>
        <w:t xml:space="preserve">(2) </w:t>
      </w:r>
      <w:r w:rsidR="00D91B1F">
        <w:rPr>
          <w:color w:val="000000"/>
        </w:rPr>
        <w:tab/>
      </w:r>
      <w:r>
        <w:rPr>
          <w:color w:val="000000"/>
        </w:rPr>
        <w:t>Dragovoljnim vojnim osposobljavanjem ispunjava se i jedan od uvjeta za prijam u djelatnu vojnu službu odnosno stječe se mogućnost sudjelovanja u razvrstanoj pričuvi.</w:t>
      </w:r>
    </w:p>
    <w:p w:rsidR="009D7D6B" w:rsidRPr="008779FC" w:rsidRDefault="009D7D6B" w:rsidP="009D7D6B">
      <w:pPr>
        <w:pStyle w:val="t-11-9-sred"/>
        <w:jc w:val="center"/>
        <w:rPr>
          <w:b/>
          <w:color w:val="000000"/>
          <w:sz w:val="28"/>
          <w:szCs w:val="28"/>
        </w:rPr>
      </w:pPr>
      <w:r w:rsidRPr="008779FC">
        <w:rPr>
          <w:b/>
          <w:color w:val="000000"/>
          <w:sz w:val="28"/>
          <w:szCs w:val="28"/>
        </w:rPr>
        <w:t xml:space="preserve">II. </w:t>
      </w:r>
      <w:r w:rsidR="008779FC">
        <w:rPr>
          <w:b/>
          <w:color w:val="000000"/>
          <w:sz w:val="28"/>
          <w:szCs w:val="28"/>
        </w:rPr>
        <w:tab/>
      </w:r>
      <w:r w:rsidRPr="008779FC">
        <w:rPr>
          <w:b/>
          <w:color w:val="000000"/>
          <w:sz w:val="28"/>
          <w:szCs w:val="28"/>
        </w:rPr>
        <w:t>UVJETI ZA ODABIR KANDIDATA</w:t>
      </w:r>
    </w:p>
    <w:p w:rsidR="009D7D6B" w:rsidRPr="008779FC" w:rsidRDefault="009D7D6B" w:rsidP="009D7D6B">
      <w:pPr>
        <w:pStyle w:val="clanak-"/>
        <w:jc w:val="center"/>
        <w:rPr>
          <w:b/>
          <w:color w:val="000000"/>
        </w:rPr>
      </w:pPr>
      <w:r w:rsidRPr="008779FC">
        <w:rPr>
          <w:b/>
          <w:color w:val="000000"/>
        </w:rPr>
        <w:t>Članak 4.</w:t>
      </w:r>
    </w:p>
    <w:p w:rsidR="009D7D6B" w:rsidRDefault="006B06D0" w:rsidP="007154CC">
      <w:pPr>
        <w:pStyle w:val="t-9-8"/>
        <w:spacing w:before="0" w:beforeAutospacing="0" w:after="0" w:afterAutospacing="0"/>
        <w:ind w:firstLine="708"/>
        <w:jc w:val="both"/>
        <w:rPr>
          <w:color w:val="000000"/>
        </w:rPr>
      </w:pPr>
      <w:r>
        <w:rPr>
          <w:color w:val="000000"/>
        </w:rPr>
        <w:t xml:space="preserve">(1) </w:t>
      </w:r>
      <w:r w:rsidR="007154CC">
        <w:rPr>
          <w:color w:val="000000"/>
        </w:rPr>
        <w:tab/>
      </w:r>
      <w:r w:rsidR="009D7D6B">
        <w:rPr>
          <w:color w:val="000000"/>
        </w:rPr>
        <w:t xml:space="preserve">Kandidat može biti upućen na dragovoljno vojno </w:t>
      </w:r>
      <w:r w:rsidR="009D7D6B" w:rsidRPr="00452C04">
        <w:rPr>
          <w:color w:val="000000"/>
        </w:rPr>
        <w:t xml:space="preserve">osposobljavanje do </w:t>
      </w:r>
      <w:r w:rsidR="00CE4653" w:rsidRPr="00452C04">
        <w:rPr>
          <w:color w:val="000000"/>
        </w:rPr>
        <w:t>posljednjeg dana</w:t>
      </w:r>
      <w:r w:rsidR="00FE5F07" w:rsidRPr="00452C04">
        <w:rPr>
          <w:color w:val="000000"/>
        </w:rPr>
        <w:t xml:space="preserve"> kalendarske godine u kojoj navršava 30 godina </w:t>
      </w:r>
      <w:r w:rsidR="009D7D6B" w:rsidRPr="00452C04">
        <w:rPr>
          <w:color w:val="000000"/>
        </w:rPr>
        <w:t>ako ispunjava sljedeće uvjete</w:t>
      </w:r>
      <w:r w:rsidR="009D7D6B">
        <w:rPr>
          <w:color w:val="000000"/>
        </w:rPr>
        <w:t>:</w:t>
      </w:r>
    </w:p>
    <w:p w:rsidR="009D7D6B" w:rsidRDefault="009D7D6B" w:rsidP="007154CC">
      <w:pPr>
        <w:pStyle w:val="t-9-8"/>
        <w:spacing w:before="0" w:beforeAutospacing="0" w:after="0" w:afterAutospacing="0"/>
        <w:ind w:firstLine="708"/>
        <w:jc w:val="both"/>
        <w:rPr>
          <w:color w:val="000000"/>
        </w:rPr>
      </w:pPr>
      <w:r>
        <w:rPr>
          <w:color w:val="000000"/>
        </w:rPr>
        <w:t>– da je punoljetni državljanin Republike Hrvatske</w:t>
      </w:r>
    </w:p>
    <w:p w:rsidR="009D7D6B" w:rsidRDefault="009D7D6B" w:rsidP="007154CC">
      <w:pPr>
        <w:pStyle w:val="t-9-8"/>
        <w:spacing w:before="0" w:beforeAutospacing="0" w:after="0" w:afterAutospacing="0"/>
        <w:ind w:firstLine="708"/>
        <w:jc w:val="both"/>
        <w:rPr>
          <w:color w:val="000000"/>
        </w:rPr>
      </w:pPr>
      <w:r>
        <w:rPr>
          <w:color w:val="000000"/>
        </w:rPr>
        <w:t>– da je zdravstveno sposoban za vojnu službu</w:t>
      </w:r>
    </w:p>
    <w:p w:rsidR="009D7D6B" w:rsidRDefault="009D7D6B" w:rsidP="008779FC">
      <w:pPr>
        <w:pStyle w:val="t-9-8"/>
        <w:spacing w:before="0" w:beforeAutospacing="0" w:after="0" w:afterAutospacing="0"/>
        <w:ind w:firstLine="708"/>
        <w:jc w:val="both"/>
        <w:rPr>
          <w:color w:val="000000"/>
        </w:rPr>
      </w:pPr>
      <w:r>
        <w:rPr>
          <w:color w:val="000000"/>
        </w:rPr>
        <w:lastRenderedPageBreak/>
        <w:t>– da se protiv njega ne vodi kazneni postupak</w:t>
      </w:r>
    </w:p>
    <w:p w:rsidR="009D7D6B" w:rsidRDefault="009D7D6B" w:rsidP="007154CC">
      <w:pPr>
        <w:pStyle w:val="t-9-8"/>
        <w:spacing w:before="0" w:beforeAutospacing="0" w:after="0" w:afterAutospacing="0"/>
        <w:ind w:firstLine="708"/>
        <w:jc w:val="both"/>
        <w:rPr>
          <w:color w:val="000000"/>
        </w:rPr>
      </w:pPr>
      <w:r>
        <w:rPr>
          <w:color w:val="000000"/>
        </w:rPr>
        <w:t>– da nije osuđivan na bezuvjetnu kaznu zatvora za bilo koje ka</w:t>
      </w:r>
      <w:r w:rsidR="006B06D0">
        <w:rPr>
          <w:color w:val="000000"/>
        </w:rPr>
        <w:t>zneno</w:t>
      </w:r>
      <w:r>
        <w:rPr>
          <w:color w:val="000000"/>
        </w:rPr>
        <w:t xml:space="preserve"> djelo u trajanju </w:t>
      </w:r>
      <w:r w:rsidR="00447E14">
        <w:rPr>
          <w:color w:val="000000"/>
        </w:rPr>
        <w:t>duljem</w:t>
      </w:r>
      <w:r>
        <w:rPr>
          <w:color w:val="000000"/>
        </w:rPr>
        <w:t xml:space="preserve"> od šest mjeseci</w:t>
      </w:r>
    </w:p>
    <w:p w:rsidR="009D7D6B" w:rsidRDefault="009D7D6B" w:rsidP="007154CC">
      <w:pPr>
        <w:pStyle w:val="t-9-8"/>
        <w:spacing w:before="0" w:beforeAutospacing="0" w:after="0" w:afterAutospacing="0"/>
        <w:ind w:firstLine="708"/>
        <w:jc w:val="both"/>
        <w:rPr>
          <w:color w:val="000000"/>
        </w:rPr>
      </w:pPr>
      <w:r w:rsidRPr="00452C04">
        <w:rPr>
          <w:color w:val="000000"/>
        </w:rPr>
        <w:t>– da nije odslužio vojni rok</w:t>
      </w:r>
      <w:r>
        <w:rPr>
          <w:color w:val="000000"/>
        </w:rPr>
        <w:t xml:space="preserve"> </w:t>
      </w:r>
    </w:p>
    <w:p w:rsidR="00D9021B" w:rsidRDefault="009D7D6B" w:rsidP="007154CC">
      <w:pPr>
        <w:pStyle w:val="t-9-8"/>
        <w:spacing w:before="0" w:beforeAutospacing="0" w:after="0" w:afterAutospacing="0"/>
        <w:ind w:firstLine="708"/>
        <w:jc w:val="both"/>
        <w:rPr>
          <w:color w:val="000000"/>
        </w:rPr>
      </w:pPr>
      <w:r>
        <w:rPr>
          <w:color w:val="000000"/>
        </w:rPr>
        <w:t>– da nije podnio zahtjev za otpust ili odricanje od hrvatskog državljanstva.</w:t>
      </w:r>
    </w:p>
    <w:p w:rsidR="00FE5F07" w:rsidRDefault="00FE5F07" w:rsidP="007154CC">
      <w:pPr>
        <w:pStyle w:val="box459398"/>
        <w:spacing w:before="0" w:beforeAutospacing="0" w:after="0" w:afterAutospacing="0"/>
        <w:ind w:firstLine="708"/>
        <w:jc w:val="both"/>
        <w:textAlignment w:val="baseline"/>
        <w:rPr>
          <w:color w:val="231F20"/>
        </w:rPr>
      </w:pPr>
      <w:r w:rsidRPr="00452C04">
        <w:rPr>
          <w:color w:val="231F20"/>
        </w:rPr>
        <w:t xml:space="preserve">(2) </w:t>
      </w:r>
      <w:r w:rsidR="007154CC">
        <w:rPr>
          <w:color w:val="231F20"/>
        </w:rPr>
        <w:tab/>
      </w:r>
      <w:r w:rsidRPr="00452C04">
        <w:rPr>
          <w:color w:val="231F20"/>
        </w:rPr>
        <w:t>Iznimno od stavka 1. ovoga članka, na dragovoljno vojno osposobljavanje mogu se uputiti i vojni obveznici stariji od 30 godina ako su kandidati za ugovorne pričuvnike, vojne specijaliste ili za kasni prijam u djelatnu vojnu službu.</w:t>
      </w:r>
    </w:p>
    <w:p w:rsidR="009D7D6B" w:rsidRPr="007154CC" w:rsidRDefault="009D7D6B" w:rsidP="009D7D6B">
      <w:pPr>
        <w:pStyle w:val="t-11-9-sred"/>
        <w:jc w:val="center"/>
        <w:rPr>
          <w:b/>
          <w:color w:val="000000"/>
          <w:sz w:val="28"/>
          <w:szCs w:val="28"/>
        </w:rPr>
      </w:pPr>
      <w:r w:rsidRPr="007154CC">
        <w:rPr>
          <w:b/>
          <w:color w:val="000000"/>
          <w:sz w:val="28"/>
          <w:szCs w:val="28"/>
        </w:rPr>
        <w:t>III. PRIJAVA I EVIDENCIJA KANDIDATA</w:t>
      </w:r>
    </w:p>
    <w:p w:rsidR="009D7D6B" w:rsidRPr="007154CC" w:rsidRDefault="009D7D6B" w:rsidP="009D7D6B">
      <w:pPr>
        <w:pStyle w:val="clanak-"/>
        <w:jc w:val="center"/>
        <w:rPr>
          <w:b/>
          <w:color w:val="000000"/>
        </w:rPr>
      </w:pPr>
      <w:r w:rsidRPr="007154CC">
        <w:rPr>
          <w:b/>
          <w:color w:val="000000"/>
        </w:rPr>
        <w:t>Članak 5.</w:t>
      </w:r>
    </w:p>
    <w:p w:rsidR="009D7D6B" w:rsidRDefault="009D7D6B" w:rsidP="007154CC">
      <w:pPr>
        <w:pStyle w:val="t-9-8"/>
        <w:spacing w:before="0" w:beforeAutospacing="0" w:after="0" w:afterAutospacing="0"/>
        <w:ind w:firstLine="708"/>
        <w:jc w:val="both"/>
        <w:rPr>
          <w:color w:val="000000"/>
        </w:rPr>
      </w:pPr>
      <w:r>
        <w:rPr>
          <w:color w:val="000000"/>
        </w:rPr>
        <w:t xml:space="preserve">(1) </w:t>
      </w:r>
      <w:r w:rsidR="007154CC">
        <w:rPr>
          <w:color w:val="000000"/>
        </w:rPr>
        <w:tab/>
      </w:r>
      <w:r>
        <w:rPr>
          <w:color w:val="000000"/>
        </w:rPr>
        <w:t>Promidžba za dragovoljno vojno osposobljavanje provodi se u skladu s odredbama pravilnika kojim se propisuje način i postupak privlačenja, oglašavanja i odabira za prijam u djelatnu vojnu službu.</w:t>
      </w:r>
    </w:p>
    <w:p w:rsidR="009D7D6B" w:rsidRDefault="009D7D6B" w:rsidP="007154CC">
      <w:pPr>
        <w:pStyle w:val="t-9-8"/>
        <w:spacing w:before="0" w:beforeAutospacing="0" w:after="0" w:afterAutospacing="0"/>
        <w:ind w:firstLine="708"/>
        <w:jc w:val="both"/>
        <w:rPr>
          <w:color w:val="000000"/>
        </w:rPr>
      </w:pPr>
      <w:r>
        <w:rPr>
          <w:color w:val="000000"/>
        </w:rPr>
        <w:t>(2)</w:t>
      </w:r>
      <w:r w:rsidR="007154CC">
        <w:rPr>
          <w:color w:val="000000"/>
        </w:rPr>
        <w:tab/>
      </w:r>
      <w:r>
        <w:rPr>
          <w:color w:val="000000"/>
        </w:rPr>
        <w:t xml:space="preserve"> Ministarstvo obrane u sredstvima javnog priopćavanja objavljuje oglas za prijavu kandidata za dragovoljno vojno osposobljavanje u skladu s odlukom ministra obrane o upućivanju kandidata na dragovoljno vojno osposobljavanje.</w:t>
      </w:r>
    </w:p>
    <w:p w:rsidR="009D7D6B" w:rsidRPr="007154CC" w:rsidRDefault="009D7D6B" w:rsidP="009D7D6B">
      <w:pPr>
        <w:pStyle w:val="clanak"/>
        <w:jc w:val="center"/>
        <w:rPr>
          <w:b/>
          <w:color w:val="000000"/>
        </w:rPr>
      </w:pPr>
      <w:r w:rsidRPr="007154CC">
        <w:rPr>
          <w:b/>
          <w:color w:val="000000"/>
        </w:rPr>
        <w:t>Članak 6.</w:t>
      </w:r>
    </w:p>
    <w:p w:rsidR="009D7D6B" w:rsidRDefault="009D7D6B" w:rsidP="006D6FA2">
      <w:pPr>
        <w:pStyle w:val="t-9-8"/>
        <w:spacing w:before="0" w:beforeAutospacing="0" w:after="0" w:afterAutospacing="0"/>
        <w:ind w:firstLine="708"/>
        <w:jc w:val="both"/>
        <w:rPr>
          <w:color w:val="000000"/>
        </w:rPr>
      </w:pPr>
      <w:r>
        <w:rPr>
          <w:color w:val="000000"/>
        </w:rPr>
        <w:t xml:space="preserve">(1) </w:t>
      </w:r>
      <w:r w:rsidR="006D6FA2">
        <w:rPr>
          <w:color w:val="000000"/>
        </w:rPr>
        <w:tab/>
      </w:r>
      <w:r>
        <w:rPr>
          <w:color w:val="000000"/>
        </w:rPr>
        <w:t>Prijava za dragovoljno vojno osposobljavanje podnosi se područnom odsjeku za poslove obrane prema mjestu prebivališta kandidata.</w:t>
      </w:r>
    </w:p>
    <w:p w:rsidR="009D7D6B" w:rsidRDefault="009D7D6B" w:rsidP="006D6FA2">
      <w:pPr>
        <w:pStyle w:val="t-9-8"/>
        <w:spacing w:before="0" w:beforeAutospacing="0" w:after="0" w:afterAutospacing="0"/>
        <w:ind w:firstLine="708"/>
        <w:jc w:val="both"/>
        <w:rPr>
          <w:color w:val="000000"/>
        </w:rPr>
      </w:pPr>
      <w:r>
        <w:rPr>
          <w:color w:val="000000"/>
        </w:rPr>
        <w:t>(2)</w:t>
      </w:r>
      <w:r w:rsidR="006D6FA2">
        <w:rPr>
          <w:color w:val="000000"/>
        </w:rPr>
        <w:tab/>
      </w:r>
      <w:r>
        <w:rPr>
          <w:color w:val="000000"/>
        </w:rPr>
        <w:t xml:space="preserve"> Obrazac prijave iz stavka 1. ovoga članka nalazi se u prilogu ovoga Pravilnika i njegov je sastavni dio.</w:t>
      </w:r>
    </w:p>
    <w:p w:rsidR="009D7D6B" w:rsidRDefault="009D7D6B" w:rsidP="006D6FA2">
      <w:pPr>
        <w:pStyle w:val="t-9-8"/>
        <w:spacing w:before="0" w:beforeAutospacing="0" w:after="0" w:afterAutospacing="0"/>
        <w:ind w:firstLine="708"/>
        <w:jc w:val="both"/>
        <w:rPr>
          <w:color w:val="000000"/>
        </w:rPr>
      </w:pPr>
      <w:r>
        <w:rPr>
          <w:color w:val="000000"/>
        </w:rPr>
        <w:t xml:space="preserve">(3) </w:t>
      </w:r>
      <w:r w:rsidR="006D6FA2">
        <w:rPr>
          <w:color w:val="000000"/>
        </w:rPr>
        <w:tab/>
      </w:r>
      <w:r>
        <w:rPr>
          <w:color w:val="000000"/>
        </w:rPr>
        <w:t>Osoba koja ima prebivalište ili boravište u inozemstvu može podnijeti prijavu za dragovoljno vojno osposobljavanje nadležnom diplomatskom predstavništvu ili konzularnom uredu Republike Hrvatske u inozemstvu. Zaprimljene prijave za dragovoljno vojno osposobljavanje diplomatsko predstavništvo odnosno konzularni ured dostavlja Ministarstvu obrane.</w:t>
      </w:r>
    </w:p>
    <w:p w:rsidR="00D006FE" w:rsidRDefault="009D7D6B" w:rsidP="006D6FA2">
      <w:pPr>
        <w:pStyle w:val="box459398"/>
        <w:spacing w:before="0" w:beforeAutospacing="0" w:after="0" w:afterAutospacing="0"/>
        <w:ind w:firstLine="708"/>
        <w:jc w:val="both"/>
        <w:textAlignment w:val="baseline"/>
        <w:rPr>
          <w:color w:val="000000"/>
        </w:rPr>
      </w:pPr>
      <w:r>
        <w:rPr>
          <w:color w:val="000000"/>
        </w:rPr>
        <w:t xml:space="preserve">(4) </w:t>
      </w:r>
      <w:r w:rsidR="006D6FA2">
        <w:rPr>
          <w:color w:val="000000"/>
        </w:rPr>
        <w:tab/>
      </w:r>
      <w:r w:rsidR="00FE5F07" w:rsidRPr="00452C04">
        <w:rPr>
          <w:color w:val="231F20"/>
        </w:rPr>
        <w:t xml:space="preserve">Uprava za ljudske potencijale </w:t>
      </w:r>
      <w:r w:rsidRPr="00452C04">
        <w:rPr>
          <w:color w:val="000000"/>
        </w:rPr>
        <w:t>određuje koji područni odsjek za poslove obrane je nadležan za vođenje evidencije kandidata koji</w:t>
      </w:r>
      <w:r>
        <w:rPr>
          <w:color w:val="000000"/>
        </w:rPr>
        <w:t xml:space="preserve"> nemaju prebivalište u Republici Hrvatskoj.</w:t>
      </w:r>
    </w:p>
    <w:p w:rsidR="009D7D6B" w:rsidRPr="006D6FA2" w:rsidRDefault="009D7D6B" w:rsidP="009D7D6B">
      <w:pPr>
        <w:pStyle w:val="clanak"/>
        <w:jc w:val="center"/>
        <w:rPr>
          <w:b/>
          <w:color w:val="000000"/>
        </w:rPr>
      </w:pPr>
      <w:r w:rsidRPr="006D6FA2">
        <w:rPr>
          <w:b/>
          <w:color w:val="000000"/>
        </w:rPr>
        <w:t>Članak 7.</w:t>
      </w:r>
    </w:p>
    <w:p w:rsidR="009D7D6B" w:rsidRDefault="009D7D6B" w:rsidP="00E15F5E">
      <w:pPr>
        <w:pStyle w:val="t-9-8"/>
        <w:spacing w:before="0" w:beforeAutospacing="0" w:after="0" w:afterAutospacing="0"/>
        <w:ind w:firstLine="708"/>
        <w:jc w:val="both"/>
        <w:rPr>
          <w:color w:val="000000"/>
        </w:rPr>
      </w:pPr>
      <w:r>
        <w:rPr>
          <w:color w:val="000000"/>
        </w:rPr>
        <w:t xml:space="preserve">(1) </w:t>
      </w:r>
      <w:r w:rsidR="00E15F5E">
        <w:rPr>
          <w:color w:val="000000"/>
        </w:rPr>
        <w:tab/>
      </w:r>
      <w:r>
        <w:rPr>
          <w:color w:val="000000"/>
        </w:rPr>
        <w:t>Osoba koja se prijavljuje za dragovoljno vojno osposobljavanje dužna je ispuniti obrazac prijave i priložiti:</w:t>
      </w:r>
    </w:p>
    <w:p w:rsidR="009D7D6B" w:rsidRDefault="009D7D6B" w:rsidP="00E15F5E">
      <w:pPr>
        <w:pStyle w:val="t-9-8"/>
        <w:spacing w:before="0" w:beforeAutospacing="0" w:after="0" w:afterAutospacing="0"/>
        <w:ind w:left="708" w:firstLine="708"/>
        <w:jc w:val="both"/>
        <w:rPr>
          <w:color w:val="000000"/>
        </w:rPr>
      </w:pPr>
      <w:r>
        <w:rPr>
          <w:color w:val="000000"/>
        </w:rPr>
        <w:t>– preslik</w:t>
      </w:r>
      <w:r w:rsidR="00447E14">
        <w:rPr>
          <w:color w:val="000000"/>
        </w:rPr>
        <w:t>u</w:t>
      </w:r>
      <w:r>
        <w:rPr>
          <w:color w:val="000000"/>
        </w:rPr>
        <w:t xml:space="preserve"> osobne iskaznice (izvornik dokumenta na uvid)</w:t>
      </w:r>
    </w:p>
    <w:p w:rsidR="009D7D6B" w:rsidRDefault="009D7D6B" w:rsidP="00E15F5E">
      <w:pPr>
        <w:pStyle w:val="t-9-8"/>
        <w:spacing w:before="0" w:beforeAutospacing="0" w:after="0" w:afterAutospacing="0"/>
        <w:ind w:left="708" w:firstLine="708"/>
        <w:jc w:val="both"/>
        <w:rPr>
          <w:color w:val="000000"/>
        </w:rPr>
      </w:pPr>
      <w:r>
        <w:rPr>
          <w:color w:val="000000"/>
        </w:rPr>
        <w:t xml:space="preserve">– </w:t>
      </w:r>
      <w:r w:rsidRPr="00452C04">
        <w:rPr>
          <w:color w:val="000000"/>
        </w:rPr>
        <w:t>preslik</w:t>
      </w:r>
      <w:r w:rsidR="00447E14">
        <w:rPr>
          <w:color w:val="000000"/>
        </w:rPr>
        <w:t>u</w:t>
      </w:r>
      <w:r w:rsidRPr="00452C04">
        <w:rPr>
          <w:color w:val="000000"/>
        </w:rPr>
        <w:t xml:space="preserve"> </w:t>
      </w:r>
      <w:r w:rsidR="00FE5F07" w:rsidRPr="00452C04">
        <w:rPr>
          <w:color w:val="000000"/>
        </w:rPr>
        <w:t xml:space="preserve">svjedodžbe/diplome </w:t>
      </w:r>
      <w:r w:rsidRPr="00452C04">
        <w:rPr>
          <w:color w:val="000000"/>
        </w:rPr>
        <w:t>(izvornik</w:t>
      </w:r>
      <w:r>
        <w:rPr>
          <w:color w:val="000000"/>
        </w:rPr>
        <w:t xml:space="preserve"> dokumenta na uvid).</w:t>
      </w:r>
    </w:p>
    <w:p w:rsidR="009D7D6B" w:rsidRDefault="009D7D6B" w:rsidP="00E15F5E">
      <w:pPr>
        <w:pStyle w:val="t-9-8"/>
        <w:spacing w:before="0" w:beforeAutospacing="0" w:after="0" w:afterAutospacing="0"/>
        <w:ind w:firstLine="708"/>
        <w:jc w:val="both"/>
        <w:rPr>
          <w:color w:val="000000"/>
        </w:rPr>
      </w:pPr>
      <w:r>
        <w:rPr>
          <w:color w:val="000000"/>
        </w:rPr>
        <w:t xml:space="preserve">(2) </w:t>
      </w:r>
      <w:r w:rsidR="00E15F5E">
        <w:rPr>
          <w:color w:val="000000"/>
        </w:rPr>
        <w:tab/>
      </w:r>
      <w:r>
        <w:rPr>
          <w:color w:val="000000"/>
        </w:rPr>
        <w:t>Nadležni područni odsjek za poslove obrane ustrojava i vodi evidenciju u skladu s pravilnikom kojim se propisuje način vođenja evidencije vojnih obveznika.</w:t>
      </w:r>
    </w:p>
    <w:p w:rsidR="009D7D6B" w:rsidRDefault="009D7D6B" w:rsidP="00E15F5E">
      <w:pPr>
        <w:pStyle w:val="t-9-8"/>
        <w:spacing w:before="0" w:beforeAutospacing="0" w:after="0" w:afterAutospacing="0"/>
        <w:ind w:firstLine="708"/>
        <w:jc w:val="both"/>
        <w:rPr>
          <w:color w:val="000000"/>
        </w:rPr>
      </w:pPr>
      <w:r>
        <w:rPr>
          <w:color w:val="000000"/>
        </w:rPr>
        <w:t>(3)</w:t>
      </w:r>
      <w:r w:rsidR="00E15F5E">
        <w:rPr>
          <w:color w:val="000000"/>
        </w:rPr>
        <w:tab/>
      </w:r>
      <w:r>
        <w:rPr>
          <w:color w:val="000000"/>
        </w:rPr>
        <w:t xml:space="preserve"> Nadležni područni odsjek za poslove obrane po službenoj dužnosti pribavlja </w:t>
      </w:r>
      <w:r w:rsidR="00E15F5E">
        <w:rPr>
          <w:color w:val="000000"/>
        </w:rPr>
        <w:t xml:space="preserve">za kandidata </w:t>
      </w:r>
      <w:r>
        <w:rPr>
          <w:color w:val="000000"/>
        </w:rPr>
        <w:t>uvjerenje o nekažnjavanju</w:t>
      </w:r>
      <w:r w:rsidR="00185BB1">
        <w:rPr>
          <w:color w:val="000000"/>
        </w:rPr>
        <w:t>.</w:t>
      </w:r>
    </w:p>
    <w:p w:rsidR="009D7D6B" w:rsidRDefault="009D7D6B" w:rsidP="00E15F5E">
      <w:pPr>
        <w:pStyle w:val="t-9-8"/>
        <w:spacing w:before="0" w:beforeAutospacing="0" w:after="0" w:afterAutospacing="0"/>
        <w:ind w:firstLine="708"/>
        <w:jc w:val="both"/>
        <w:rPr>
          <w:color w:val="000000"/>
        </w:rPr>
      </w:pPr>
      <w:r>
        <w:rPr>
          <w:color w:val="000000"/>
        </w:rPr>
        <w:t>(4)</w:t>
      </w:r>
      <w:r w:rsidR="00E15F5E">
        <w:rPr>
          <w:color w:val="000000"/>
        </w:rPr>
        <w:tab/>
      </w:r>
      <w:r>
        <w:rPr>
          <w:color w:val="000000"/>
        </w:rPr>
        <w:t xml:space="preserve"> Kandidat je dužan nadležni područni odsjek za poslove obrane obavijest</w:t>
      </w:r>
      <w:r w:rsidR="001F6429">
        <w:rPr>
          <w:color w:val="000000"/>
        </w:rPr>
        <w:t>iti o svakoj promjeni činjenica</w:t>
      </w:r>
      <w:r>
        <w:rPr>
          <w:color w:val="000000"/>
        </w:rPr>
        <w:t xml:space="preserve"> odnosno podataka navedenih u obrascu prijave koji </w:t>
      </w:r>
      <w:r w:rsidR="00F96B99">
        <w:rPr>
          <w:color w:val="000000"/>
        </w:rPr>
        <w:t>su</w:t>
      </w:r>
      <w:r>
        <w:rPr>
          <w:color w:val="000000"/>
        </w:rPr>
        <w:t xml:space="preserve"> značajni za upućivanje na zdravstveni pregled i psihologijsko ispitivanje odnosno na dragovoljno vojno osposobljavanje.</w:t>
      </w:r>
    </w:p>
    <w:p w:rsidR="00E15F5E" w:rsidRDefault="00E15F5E" w:rsidP="00E15F5E">
      <w:pPr>
        <w:pStyle w:val="t-9-8"/>
        <w:spacing w:before="0" w:beforeAutospacing="0" w:after="0" w:afterAutospacing="0"/>
        <w:ind w:firstLine="708"/>
        <w:jc w:val="both"/>
        <w:rPr>
          <w:color w:val="000000"/>
        </w:rPr>
      </w:pPr>
    </w:p>
    <w:p w:rsidR="009D7D6B" w:rsidRPr="00E15F5E" w:rsidRDefault="009D7D6B" w:rsidP="009D7D6B">
      <w:pPr>
        <w:pStyle w:val="t-11-9-sred"/>
        <w:jc w:val="center"/>
        <w:rPr>
          <w:b/>
          <w:color w:val="000000"/>
          <w:sz w:val="28"/>
          <w:szCs w:val="28"/>
        </w:rPr>
      </w:pPr>
      <w:r w:rsidRPr="00E15F5E">
        <w:rPr>
          <w:b/>
          <w:color w:val="000000"/>
          <w:sz w:val="28"/>
          <w:szCs w:val="28"/>
        </w:rPr>
        <w:lastRenderedPageBreak/>
        <w:t>IV. SELEKCIJA I ODABIR KANDIDATA</w:t>
      </w:r>
    </w:p>
    <w:p w:rsidR="009D7D6B" w:rsidRPr="00E15F5E" w:rsidRDefault="009D7D6B" w:rsidP="009D7D6B">
      <w:pPr>
        <w:pStyle w:val="t-10-9-sred"/>
        <w:jc w:val="center"/>
        <w:rPr>
          <w:b/>
          <w:color w:val="000000"/>
          <w:sz w:val="26"/>
          <w:szCs w:val="26"/>
        </w:rPr>
      </w:pPr>
      <w:r w:rsidRPr="00E15F5E">
        <w:rPr>
          <w:b/>
          <w:color w:val="000000"/>
          <w:sz w:val="26"/>
          <w:szCs w:val="26"/>
        </w:rPr>
        <w:t>Članak 8.</w:t>
      </w:r>
    </w:p>
    <w:p w:rsidR="009D7D6B" w:rsidRDefault="009D7D6B" w:rsidP="00E15F5E">
      <w:pPr>
        <w:pStyle w:val="t-9-8"/>
        <w:spacing w:before="0" w:beforeAutospacing="0" w:after="0" w:afterAutospacing="0"/>
        <w:ind w:firstLine="708"/>
        <w:jc w:val="both"/>
        <w:rPr>
          <w:color w:val="000000"/>
        </w:rPr>
      </w:pPr>
      <w:r>
        <w:rPr>
          <w:color w:val="000000"/>
        </w:rPr>
        <w:t xml:space="preserve">(1) </w:t>
      </w:r>
      <w:r w:rsidR="00E15F5E">
        <w:rPr>
          <w:color w:val="000000"/>
        </w:rPr>
        <w:tab/>
      </w:r>
      <w:r>
        <w:rPr>
          <w:color w:val="000000"/>
        </w:rPr>
        <w:t>Zdravstvena sposobnost kandidata utvrđuje se u skladu s pravilnikom kojim se propisuju kriteriji i postupak za utvrđivanje zdravstvenih, psihičkih, tjelesnih i sigurnosnih uvjeta te oblici uvjerenja za prijam u službu u Oružane snage.</w:t>
      </w:r>
    </w:p>
    <w:p w:rsidR="009D7D6B" w:rsidRPr="00FE5F07" w:rsidRDefault="009D7D6B" w:rsidP="00E15F5E">
      <w:pPr>
        <w:pStyle w:val="box459398"/>
        <w:spacing w:before="0" w:beforeAutospacing="0" w:after="0" w:afterAutospacing="0"/>
        <w:ind w:firstLine="708"/>
        <w:jc w:val="both"/>
        <w:textAlignment w:val="baseline"/>
        <w:rPr>
          <w:color w:val="231F20"/>
        </w:rPr>
      </w:pPr>
      <w:r>
        <w:rPr>
          <w:color w:val="000000"/>
        </w:rPr>
        <w:t xml:space="preserve">(2) </w:t>
      </w:r>
      <w:r w:rsidR="00E15F5E">
        <w:rPr>
          <w:color w:val="000000"/>
        </w:rPr>
        <w:tab/>
      </w:r>
      <w:r>
        <w:rPr>
          <w:color w:val="000000"/>
        </w:rPr>
        <w:t xml:space="preserve">Plan zdravstvenih pregleda i psihologijskih ispitivanja kandidata za dragovoljno vojno osposobljavanje </w:t>
      </w:r>
      <w:r w:rsidRPr="00452C04">
        <w:rPr>
          <w:color w:val="000000"/>
        </w:rPr>
        <w:t xml:space="preserve">donosi </w:t>
      </w:r>
      <w:r w:rsidR="00FE5F07" w:rsidRPr="00452C04">
        <w:rPr>
          <w:color w:val="231F20"/>
        </w:rPr>
        <w:t>Uprava za ljudske potencijale.</w:t>
      </w:r>
    </w:p>
    <w:p w:rsidR="009D7D6B" w:rsidRPr="00E15F5E" w:rsidRDefault="009D7D6B" w:rsidP="009D7D6B">
      <w:pPr>
        <w:pStyle w:val="clanak"/>
        <w:jc w:val="center"/>
        <w:rPr>
          <w:b/>
          <w:color w:val="000000"/>
        </w:rPr>
      </w:pPr>
      <w:r w:rsidRPr="00E15F5E">
        <w:rPr>
          <w:b/>
          <w:color w:val="000000"/>
        </w:rPr>
        <w:t>Članak 9.</w:t>
      </w:r>
    </w:p>
    <w:p w:rsidR="009D7D6B" w:rsidRDefault="009D7D6B" w:rsidP="00E15F5E">
      <w:pPr>
        <w:pStyle w:val="t-9-8"/>
        <w:spacing w:before="0" w:beforeAutospacing="0" w:after="0" w:afterAutospacing="0"/>
        <w:ind w:firstLine="708"/>
        <w:jc w:val="both"/>
        <w:rPr>
          <w:color w:val="000000"/>
        </w:rPr>
      </w:pPr>
      <w:r>
        <w:rPr>
          <w:color w:val="000000"/>
        </w:rPr>
        <w:t>Radi provođenja zdravstvenog pregleda i psihologijskog ispitivanja nadležni područni odsjek za poslove obrane dužan je:</w:t>
      </w:r>
    </w:p>
    <w:p w:rsidR="009D7D6B" w:rsidRDefault="009D7D6B" w:rsidP="00E15F5E">
      <w:pPr>
        <w:pStyle w:val="t-9-8"/>
        <w:spacing w:before="0" w:beforeAutospacing="0" w:after="0" w:afterAutospacing="0"/>
        <w:ind w:firstLine="708"/>
        <w:jc w:val="both"/>
        <w:rPr>
          <w:color w:val="000000"/>
        </w:rPr>
      </w:pPr>
      <w:r>
        <w:rPr>
          <w:color w:val="000000"/>
        </w:rPr>
        <w:t xml:space="preserve">– </w:t>
      </w:r>
      <w:r w:rsidR="00E15F5E">
        <w:rPr>
          <w:color w:val="000000"/>
        </w:rPr>
        <w:tab/>
      </w:r>
      <w:r>
        <w:rPr>
          <w:color w:val="000000"/>
        </w:rPr>
        <w:t>pozvati kandidata na obavljanje zdravstvenog pregleda i psihologijskog ispitivanja</w:t>
      </w:r>
    </w:p>
    <w:p w:rsidR="009D7D6B" w:rsidRDefault="009D7D6B" w:rsidP="00E15F5E">
      <w:pPr>
        <w:pStyle w:val="t-9-8"/>
        <w:spacing w:before="0" w:beforeAutospacing="0" w:after="0" w:afterAutospacing="0"/>
        <w:ind w:firstLine="708"/>
        <w:jc w:val="both"/>
        <w:rPr>
          <w:color w:val="000000"/>
        </w:rPr>
      </w:pPr>
      <w:r>
        <w:rPr>
          <w:color w:val="000000"/>
        </w:rPr>
        <w:t xml:space="preserve">– </w:t>
      </w:r>
      <w:r w:rsidR="00E15F5E">
        <w:rPr>
          <w:color w:val="000000"/>
        </w:rPr>
        <w:tab/>
      </w:r>
      <w:r>
        <w:rPr>
          <w:color w:val="000000"/>
        </w:rPr>
        <w:t xml:space="preserve">upoznati kandidata </w:t>
      </w:r>
      <w:r w:rsidR="00E15F5E">
        <w:rPr>
          <w:color w:val="000000"/>
        </w:rPr>
        <w:t>o</w:t>
      </w:r>
      <w:r>
        <w:rPr>
          <w:color w:val="000000"/>
        </w:rPr>
        <w:t xml:space="preserve"> pravima i obvezama u vezi s provođenjem zdravstvenog pregleda i psihologijskog ispitivanja</w:t>
      </w:r>
    </w:p>
    <w:p w:rsidR="009D7D6B" w:rsidRDefault="009D7D6B" w:rsidP="00E15F5E">
      <w:pPr>
        <w:pStyle w:val="t-9-8"/>
        <w:spacing w:before="0" w:beforeAutospacing="0" w:after="0" w:afterAutospacing="0"/>
        <w:ind w:firstLine="708"/>
        <w:jc w:val="both"/>
        <w:rPr>
          <w:color w:val="000000"/>
        </w:rPr>
      </w:pPr>
      <w:r>
        <w:rPr>
          <w:color w:val="000000"/>
        </w:rPr>
        <w:t xml:space="preserve">– </w:t>
      </w:r>
      <w:r w:rsidR="00E15F5E">
        <w:rPr>
          <w:color w:val="000000"/>
        </w:rPr>
        <w:tab/>
      </w:r>
      <w:r>
        <w:rPr>
          <w:color w:val="000000"/>
        </w:rPr>
        <w:t>dati kandidatu uputnicu za zdravstveni pregled i upoznati ga s obvezom pribavljanja zdravstvene dokumentacije propisane pravilnikom kojim se propisuju kriteriji i postupak za utvrđivanje zdravstvenih, psihičkih, tjelesnih i sigurnosnih uvjeta te oblici uvjerenja za prijam u službu u Oružane snage</w:t>
      </w:r>
    </w:p>
    <w:p w:rsidR="009D7D6B" w:rsidRDefault="009D7D6B" w:rsidP="00E15F5E">
      <w:pPr>
        <w:pStyle w:val="t-9-8"/>
        <w:spacing w:before="0" w:beforeAutospacing="0" w:after="0" w:afterAutospacing="0"/>
        <w:ind w:firstLine="708"/>
        <w:jc w:val="both"/>
        <w:rPr>
          <w:color w:val="000000"/>
        </w:rPr>
      </w:pPr>
      <w:r>
        <w:rPr>
          <w:color w:val="000000"/>
        </w:rPr>
        <w:t xml:space="preserve">– </w:t>
      </w:r>
      <w:r w:rsidR="00E15F5E">
        <w:rPr>
          <w:color w:val="000000"/>
        </w:rPr>
        <w:tab/>
      </w:r>
      <w:r>
        <w:rPr>
          <w:color w:val="000000"/>
        </w:rPr>
        <w:t>osigurati kandidatima organizirani prijevoz ili isplatiti naknadu putnih troškova za dolazak i povratak od mjesta prebivališta do mjesta obavljanja zdravstvenog pregleda odnosno psihologijskog ispitivanja prema cijeni najjeftinijeg javnog prijevoza.</w:t>
      </w:r>
    </w:p>
    <w:p w:rsidR="009D7D6B" w:rsidRPr="00E15F5E" w:rsidRDefault="009D7D6B" w:rsidP="009D7D6B">
      <w:pPr>
        <w:pStyle w:val="clanak"/>
        <w:jc w:val="center"/>
        <w:rPr>
          <w:b/>
          <w:color w:val="000000"/>
        </w:rPr>
      </w:pPr>
      <w:r w:rsidRPr="00E15F5E">
        <w:rPr>
          <w:b/>
          <w:color w:val="000000"/>
        </w:rPr>
        <w:t>Članak 10.</w:t>
      </w:r>
    </w:p>
    <w:p w:rsidR="009D7D6B" w:rsidRDefault="009D7D6B" w:rsidP="00E15F5E">
      <w:pPr>
        <w:pStyle w:val="t-9-8"/>
        <w:spacing w:before="0" w:beforeAutospacing="0" w:after="0" w:afterAutospacing="0"/>
        <w:ind w:firstLine="708"/>
        <w:jc w:val="both"/>
        <w:rPr>
          <w:color w:val="000000"/>
        </w:rPr>
      </w:pPr>
      <w:r>
        <w:rPr>
          <w:color w:val="000000"/>
        </w:rPr>
        <w:t>(1)</w:t>
      </w:r>
      <w:r w:rsidR="00E15F5E">
        <w:rPr>
          <w:color w:val="000000"/>
        </w:rPr>
        <w:tab/>
      </w:r>
      <w:r>
        <w:rPr>
          <w:color w:val="000000"/>
        </w:rPr>
        <w:t xml:space="preserve"> Kandidat je dužan odazvati se pozivu na zdravstveni pregled i psihologijsko ispitivanje odnosno odmah po primitku poziva obavijestiti nadležni područni odsjek za poslove obrane o promjeni zdravstvenog stanja, bolesti ili drugom razlogu zbog kojega je spriječen odazvati se pozivu.</w:t>
      </w:r>
    </w:p>
    <w:p w:rsidR="009D7D6B" w:rsidRDefault="009D7D6B" w:rsidP="00E15F5E">
      <w:pPr>
        <w:pStyle w:val="t-9-8"/>
        <w:spacing w:before="0" w:beforeAutospacing="0" w:after="0" w:afterAutospacing="0"/>
        <w:ind w:firstLine="708"/>
        <w:jc w:val="both"/>
        <w:rPr>
          <w:color w:val="000000"/>
        </w:rPr>
      </w:pPr>
      <w:r>
        <w:rPr>
          <w:color w:val="000000"/>
        </w:rPr>
        <w:t xml:space="preserve">(2) </w:t>
      </w:r>
      <w:r w:rsidR="00E15F5E">
        <w:rPr>
          <w:color w:val="000000"/>
        </w:rPr>
        <w:tab/>
      </w:r>
      <w:r>
        <w:rPr>
          <w:color w:val="000000"/>
        </w:rPr>
        <w:t>Smatra se da je kandidat odustao od dragovoljnog vojnog osposobljavanja ako ne opravda izostanak sa zdravstvenog pregleda i psihologijskog ispitivanja.</w:t>
      </w:r>
    </w:p>
    <w:p w:rsidR="009D7D6B" w:rsidRDefault="009D7D6B" w:rsidP="00E15F5E">
      <w:pPr>
        <w:pStyle w:val="t-9-8"/>
        <w:spacing w:before="0" w:beforeAutospacing="0" w:after="0" w:afterAutospacing="0"/>
        <w:ind w:firstLine="708"/>
        <w:jc w:val="both"/>
        <w:rPr>
          <w:color w:val="000000"/>
        </w:rPr>
      </w:pPr>
      <w:r>
        <w:rPr>
          <w:color w:val="000000"/>
        </w:rPr>
        <w:t xml:space="preserve">(3) </w:t>
      </w:r>
      <w:r w:rsidR="00E15F5E">
        <w:rPr>
          <w:color w:val="000000"/>
        </w:rPr>
        <w:tab/>
      </w:r>
      <w:r>
        <w:rPr>
          <w:color w:val="000000"/>
        </w:rPr>
        <w:t>Ako se utvrdi opravdanost razloga zbog kojih se kandidat nije odazvao pozivu na zdravstveni pregled i psihologijsko ispitivanje, područni odjel za poslove obrane će u suradnji sa Službom za poslove obrane odrediti novi termin za zdravstveni pregled i psihologijsko ispitivanje kandidata.</w:t>
      </w:r>
    </w:p>
    <w:p w:rsidR="009D7D6B" w:rsidRPr="00E15F5E" w:rsidRDefault="009D7D6B" w:rsidP="009D7D6B">
      <w:pPr>
        <w:pStyle w:val="clanak"/>
        <w:jc w:val="center"/>
        <w:rPr>
          <w:b/>
          <w:color w:val="000000"/>
        </w:rPr>
      </w:pPr>
      <w:r w:rsidRPr="00E15F5E">
        <w:rPr>
          <w:b/>
          <w:color w:val="000000"/>
        </w:rPr>
        <w:t>Članak 11.</w:t>
      </w:r>
    </w:p>
    <w:p w:rsidR="009D7D6B" w:rsidRDefault="009D7D6B" w:rsidP="00E15F5E">
      <w:pPr>
        <w:pStyle w:val="t-9-8"/>
        <w:spacing w:before="0" w:beforeAutospacing="0" w:after="0" w:afterAutospacing="0"/>
        <w:ind w:firstLine="708"/>
        <w:jc w:val="both"/>
        <w:rPr>
          <w:color w:val="000000"/>
        </w:rPr>
      </w:pPr>
      <w:r>
        <w:rPr>
          <w:color w:val="000000"/>
        </w:rPr>
        <w:t>(1)</w:t>
      </w:r>
      <w:r w:rsidR="00E15F5E">
        <w:rPr>
          <w:color w:val="000000"/>
        </w:rPr>
        <w:tab/>
      </w:r>
      <w:r>
        <w:rPr>
          <w:color w:val="000000"/>
        </w:rPr>
        <w:t>Kandidat može odustati od dragovoljnog vojnog osposobljavanja prije obavljanja zdravstvenog pregleda i psihologijskog ispitivanja te je dužan o tome pravovremeno pisano izvijestiti područni odsjek za poslove obrane.</w:t>
      </w:r>
    </w:p>
    <w:p w:rsidR="00FE5F07" w:rsidRDefault="009D7D6B" w:rsidP="00E15F5E">
      <w:pPr>
        <w:pStyle w:val="box459398"/>
        <w:spacing w:before="0" w:beforeAutospacing="0" w:after="0" w:afterAutospacing="0"/>
        <w:ind w:firstLine="708"/>
        <w:jc w:val="both"/>
        <w:textAlignment w:val="baseline"/>
        <w:rPr>
          <w:color w:val="231F20"/>
        </w:rPr>
      </w:pPr>
      <w:r>
        <w:rPr>
          <w:color w:val="000000"/>
        </w:rPr>
        <w:t xml:space="preserve">(2) </w:t>
      </w:r>
      <w:r w:rsidR="00E15F5E">
        <w:rPr>
          <w:color w:val="000000"/>
        </w:rPr>
        <w:tab/>
      </w:r>
      <w:r>
        <w:rPr>
          <w:color w:val="000000"/>
        </w:rPr>
        <w:t>Ustrojstvena jedinica nadležna za provedbu zdravstvenih pregleda donosi uvjerenje o zdravstvenoj sposobnosti kandidata za dragovoljno vojno osposobljavanje i dostavlja ga</w:t>
      </w:r>
      <w:r w:rsidR="00FE5F07">
        <w:rPr>
          <w:color w:val="000000"/>
        </w:rPr>
        <w:t xml:space="preserve"> </w:t>
      </w:r>
      <w:r w:rsidR="00FE5F07" w:rsidRPr="00452C04">
        <w:rPr>
          <w:color w:val="231F20"/>
        </w:rPr>
        <w:t>Upravi za ljudske potencijale.</w:t>
      </w:r>
    </w:p>
    <w:p w:rsidR="009D7D6B" w:rsidRDefault="009D7D6B" w:rsidP="00E15F5E">
      <w:pPr>
        <w:pStyle w:val="t-9-8"/>
        <w:spacing w:before="0" w:beforeAutospacing="0" w:after="0" w:afterAutospacing="0"/>
        <w:ind w:firstLine="708"/>
        <w:jc w:val="both"/>
        <w:rPr>
          <w:color w:val="000000"/>
        </w:rPr>
      </w:pPr>
      <w:r>
        <w:rPr>
          <w:color w:val="000000"/>
        </w:rPr>
        <w:t xml:space="preserve">(3) </w:t>
      </w:r>
      <w:r w:rsidR="00E15F5E">
        <w:rPr>
          <w:color w:val="000000"/>
        </w:rPr>
        <w:tab/>
      </w:r>
      <w:r>
        <w:rPr>
          <w:color w:val="000000"/>
        </w:rPr>
        <w:t>Kandidat koji je obavio zdravstveni pregled i psihologijsko ispitivanje može odustati od dragovoljnog vojnog osposobljavanja kada nadoknadi nastale troškove Ministarstvu obrane.</w:t>
      </w:r>
    </w:p>
    <w:p w:rsidR="009D7D6B" w:rsidRPr="00E15F5E" w:rsidRDefault="009D7D6B" w:rsidP="009D7D6B">
      <w:pPr>
        <w:pStyle w:val="clanak"/>
        <w:jc w:val="center"/>
        <w:rPr>
          <w:b/>
          <w:color w:val="000000"/>
        </w:rPr>
      </w:pPr>
      <w:r w:rsidRPr="00E15F5E">
        <w:rPr>
          <w:b/>
          <w:color w:val="000000"/>
        </w:rPr>
        <w:lastRenderedPageBreak/>
        <w:t>Članak 12.</w:t>
      </w:r>
    </w:p>
    <w:p w:rsidR="009D7D6B" w:rsidRDefault="00E15F5E" w:rsidP="00E15F5E">
      <w:pPr>
        <w:pStyle w:val="t-9-8"/>
        <w:ind w:firstLine="708"/>
        <w:jc w:val="both"/>
        <w:rPr>
          <w:color w:val="000000"/>
        </w:rPr>
      </w:pPr>
      <w:r>
        <w:rPr>
          <w:color w:val="000000"/>
        </w:rPr>
        <w:t>O</w:t>
      </w:r>
      <w:r w:rsidR="007720EA">
        <w:rPr>
          <w:color w:val="000000"/>
        </w:rPr>
        <w:t>dluku o upućivanju kandidata na dragovoljno vojno osposobljavanje</w:t>
      </w:r>
      <w:r w:rsidR="00F96B99">
        <w:rPr>
          <w:color w:val="000000"/>
        </w:rPr>
        <w:t xml:space="preserve"> kojom se utvrđuj</w:t>
      </w:r>
      <w:r w:rsidR="009D7D6B">
        <w:rPr>
          <w:color w:val="000000"/>
        </w:rPr>
        <w:t xml:space="preserve">e broj kandidata i mjesto upućivanja kandidata </w:t>
      </w:r>
      <w:r w:rsidR="00F96B99">
        <w:rPr>
          <w:color w:val="000000"/>
        </w:rPr>
        <w:t>te odluku o broju uputnih rokova</w:t>
      </w:r>
      <w:r>
        <w:rPr>
          <w:color w:val="000000"/>
        </w:rPr>
        <w:t xml:space="preserve"> donosi ministar obrane</w:t>
      </w:r>
      <w:r w:rsidR="009D7D6B">
        <w:rPr>
          <w:color w:val="000000"/>
        </w:rPr>
        <w:t>.</w:t>
      </w:r>
    </w:p>
    <w:p w:rsidR="009D7D6B" w:rsidRPr="00E15F5E" w:rsidRDefault="009D7D6B" w:rsidP="009D7D6B">
      <w:pPr>
        <w:pStyle w:val="clanak"/>
        <w:jc w:val="center"/>
        <w:rPr>
          <w:b/>
          <w:color w:val="000000"/>
        </w:rPr>
      </w:pPr>
      <w:r w:rsidRPr="00E15F5E">
        <w:rPr>
          <w:b/>
          <w:color w:val="000000"/>
        </w:rPr>
        <w:t>Članak 1</w:t>
      </w:r>
      <w:r w:rsidR="007720EA" w:rsidRPr="00E15F5E">
        <w:rPr>
          <w:b/>
          <w:color w:val="000000"/>
        </w:rPr>
        <w:t>3</w:t>
      </w:r>
      <w:r w:rsidRPr="00E15F5E">
        <w:rPr>
          <w:b/>
          <w:color w:val="000000"/>
        </w:rPr>
        <w:t>.</w:t>
      </w:r>
    </w:p>
    <w:p w:rsidR="009D7D6B" w:rsidRPr="00FE5F07" w:rsidRDefault="009D7D6B" w:rsidP="00E15F5E">
      <w:pPr>
        <w:pStyle w:val="box459398"/>
        <w:spacing w:before="0" w:beforeAutospacing="0" w:after="48" w:afterAutospacing="0"/>
        <w:ind w:firstLine="708"/>
        <w:jc w:val="both"/>
        <w:textAlignment w:val="baseline"/>
        <w:rPr>
          <w:color w:val="231F20"/>
        </w:rPr>
      </w:pPr>
      <w:r>
        <w:rPr>
          <w:color w:val="000000"/>
        </w:rPr>
        <w:t xml:space="preserve">Na temelju odluke </w:t>
      </w:r>
      <w:r w:rsidR="00523FF8">
        <w:rPr>
          <w:color w:val="000000"/>
        </w:rPr>
        <w:t>iz članka 12. ovoga Pravilnika</w:t>
      </w:r>
      <w:r w:rsidR="00FE5F07" w:rsidRPr="00452C04">
        <w:rPr>
          <w:color w:val="000000"/>
        </w:rPr>
        <w:t xml:space="preserve"> </w:t>
      </w:r>
      <w:r w:rsidR="00FE5F07" w:rsidRPr="00452C04">
        <w:rPr>
          <w:color w:val="231F20"/>
        </w:rPr>
        <w:t xml:space="preserve">Uprava za ljudske potencijale </w:t>
      </w:r>
      <w:r w:rsidRPr="00452C04">
        <w:rPr>
          <w:color w:val="000000"/>
        </w:rPr>
        <w:t xml:space="preserve">donosi Plan upućivanja kandidata na dragovoljno vojno osposobljavanje </w:t>
      </w:r>
      <w:r w:rsidR="00F96B99">
        <w:rPr>
          <w:color w:val="000000"/>
        </w:rPr>
        <w:t>u pravilu</w:t>
      </w:r>
      <w:r w:rsidRPr="00452C04">
        <w:rPr>
          <w:color w:val="000000"/>
        </w:rPr>
        <w:t xml:space="preserve"> 30 dana</w:t>
      </w:r>
      <w:r>
        <w:rPr>
          <w:color w:val="000000"/>
        </w:rPr>
        <w:t xml:space="preserve"> prije dana upućivanja.</w:t>
      </w:r>
    </w:p>
    <w:p w:rsidR="009D7D6B" w:rsidRPr="00E15F5E" w:rsidRDefault="009D7D6B" w:rsidP="009D7D6B">
      <w:pPr>
        <w:pStyle w:val="clanak"/>
        <w:jc w:val="center"/>
        <w:rPr>
          <w:b/>
          <w:color w:val="000000"/>
        </w:rPr>
      </w:pPr>
      <w:r w:rsidRPr="00E15F5E">
        <w:rPr>
          <w:b/>
          <w:color w:val="000000"/>
        </w:rPr>
        <w:t>Članak 1</w:t>
      </w:r>
      <w:r w:rsidR="007720EA" w:rsidRPr="00E15F5E">
        <w:rPr>
          <w:b/>
          <w:color w:val="000000"/>
        </w:rPr>
        <w:t>4</w:t>
      </w:r>
      <w:r w:rsidRPr="00E15F5E">
        <w:rPr>
          <w:b/>
          <w:color w:val="000000"/>
        </w:rPr>
        <w:t>.</w:t>
      </w:r>
    </w:p>
    <w:p w:rsidR="009D7D6B" w:rsidRDefault="009D7D6B" w:rsidP="00E15F5E">
      <w:pPr>
        <w:pStyle w:val="t-9-8"/>
        <w:spacing w:before="0" w:beforeAutospacing="0" w:after="0" w:afterAutospacing="0"/>
        <w:ind w:firstLine="708"/>
        <w:jc w:val="both"/>
        <w:rPr>
          <w:color w:val="000000"/>
        </w:rPr>
      </w:pPr>
      <w:r>
        <w:rPr>
          <w:color w:val="000000"/>
        </w:rPr>
        <w:t xml:space="preserve">(1) </w:t>
      </w:r>
      <w:r w:rsidR="00E15F5E">
        <w:rPr>
          <w:color w:val="000000"/>
        </w:rPr>
        <w:tab/>
      </w:r>
      <w:r>
        <w:rPr>
          <w:color w:val="000000"/>
        </w:rPr>
        <w:t xml:space="preserve">Glavni stožer Oružanih snaga </w:t>
      </w:r>
      <w:r w:rsidR="006B06D0">
        <w:rPr>
          <w:color w:val="000000"/>
        </w:rPr>
        <w:t xml:space="preserve">Republike Hrvatske </w:t>
      </w:r>
      <w:r>
        <w:rPr>
          <w:color w:val="000000"/>
        </w:rPr>
        <w:t xml:space="preserve">dostavit će potrebe Oružanih snaga </w:t>
      </w:r>
      <w:r w:rsidR="00343C7B">
        <w:rPr>
          <w:color w:val="000000"/>
        </w:rPr>
        <w:t xml:space="preserve">za upućivanje kandidata na dragovoljno vojno osposobljavanje </w:t>
      </w:r>
      <w:r w:rsidRPr="00452C04">
        <w:rPr>
          <w:color w:val="000000"/>
        </w:rPr>
        <w:t xml:space="preserve">Upravi za ljudske </w:t>
      </w:r>
      <w:r w:rsidR="004A07AA" w:rsidRPr="00452C04">
        <w:rPr>
          <w:color w:val="000000"/>
        </w:rPr>
        <w:t>potencijale</w:t>
      </w:r>
      <w:r w:rsidRPr="00452C04">
        <w:rPr>
          <w:color w:val="000000"/>
        </w:rPr>
        <w:t xml:space="preserve"> najkasnije</w:t>
      </w:r>
      <w:r>
        <w:rPr>
          <w:color w:val="000000"/>
        </w:rPr>
        <w:t xml:space="preserve"> do 1. prosinca tekuće godine za iduću godinu.</w:t>
      </w:r>
    </w:p>
    <w:p w:rsidR="007720EA" w:rsidRDefault="009D7D6B" w:rsidP="00E15F5E">
      <w:pPr>
        <w:pStyle w:val="t-9-8"/>
        <w:spacing w:before="0" w:beforeAutospacing="0" w:after="0" w:afterAutospacing="0"/>
        <w:ind w:firstLine="708"/>
        <w:jc w:val="both"/>
        <w:rPr>
          <w:color w:val="000000"/>
        </w:rPr>
      </w:pPr>
      <w:r>
        <w:rPr>
          <w:color w:val="000000"/>
        </w:rPr>
        <w:t>(2)</w:t>
      </w:r>
      <w:r w:rsidR="00E15F5E">
        <w:rPr>
          <w:color w:val="000000"/>
        </w:rPr>
        <w:tab/>
      </w:r>
      <w:r>
        <w:rPr>
          <w:color w:val="000000"/>
        </w:rPr>
        <w:t xml:space="preserve"> </w:t>
      </w:r>
      <w:r w:rsidR="007720EA">
        <w:rPr>
          <w:color w:val="000000"/>
        </w:rPr>
        <w:t>Kandidati koji imaju sklopljen ugovor o stipendiranju imaju prioritet upućivanja u odnosu na ostale kandidate.</w:t>
      </w:r>
    </w:p>
    <w:p w:rsidR="009D7D6B" w:rsidRDefault="009D7D6B" w:rsidP="00E15F5E">
      <w:pPr>
        <w:pStyle w:val="t-9-8"/>
        <w:spacing w:before="0" w:beforeAutospacing="0" w:after="0" w:afterAutospacing="0"/>
        <w:ind w:firstLine="708"/>
        <w:jc w:val="both"/>
        <w:rPr>
          <w:color w:val="000000"/>
        </w:rPr>
      </w:pPr>
      <w:r>
        <w:rPr>
          <w:color w:val="000000"/>
        </w:rPr>
        <w:t xml:space="preserve">(3) </w:t>
      </w:r>
      <w:r w:rsidR="00E15F5E">
        <w:rPr>
          <w:color w:val="000000"/>
        </w:rPr>
        <w:tab/>
      </w:r>
      <w:r>
        <w:rPr>
          <w:color w:val="000000"/>
        </w:rPr>
        <w:t xml:space="preserve">Kandidat koji </w:t>
      </w:r>
      <w:r w:rsidRPr="00452C04">
        <w:rPr>
          <w:color w:val="000000"/>
        </w:rPr>
        <w:t xml:space="preserve">je </w:t>
      </w:r>
      <w:r w:rsidR="00CE4653" w:rsidRPr="00452C04">
        <w:rPr>
          <w:color w:val="000000"/>
        </w:rPr>
        <w:t xml:space="preserve">dijete </w:t>
      </w:r>
      <w:r w:rsidRPr="00452C04">
        <w:rPr>
          <w:color w:val="000000"/>
        </w:rPr>
        <w:t>hrvatskog branitelja iz Domovinskog rata</w:t>
      </w:r>
      <w:r w:rsidR="00F96B99">
        <w:rPr>
          <w:color w:val="000000"/>
        </w:rPr>
        <w:t xml:space="preserve"> </w:t>
      </w:r>
      <w:r w:rsidR="00F96B99" w:rsidRPr="00452C04">
        <w:rPr>
          <w:color w:val="000000"/>
        </w:rPr>
        <w:t>pod jednakim uvjetima</w:t>
      </w:r>
      <w:r w:rsidR="00CE4653" w:rsidRPr="00452C04">
        <w:rPr>
          <w:color w:val="000000"/>
        </w:rPr>
        <w:t xml:space="preserve"> </w:t>
      </w:r>
      <w:r w:rsidRPr="00452C04">
        <w:rPr>
          <w:color w:val="000000"/>
        </w:rPr>
        <w:t xml:space="preserve">ostvaruje prednost pri </w:t>
      </w:r>
      <w:r w:rsidR="00D9021B">
        <w:rPr>
          <w:color w:val="000000"/>
        </w:rPr>
        <w:t>u</w:t>
      </w:r>
      <w:r w:rsidRPr="00452C04">
        <w:rPr>
          <w:color w:val="000000"/>
        </w:rPr>
        <w:t>pućivanju na dragovoljno vojno osposobljavanje</w:t>
      </w:r>
      <w:r w:rsidR="00447E14">
        <w:rPr>
          <w:color w:val="000000"/>
        </w:rPr>
        <w:t>.</w:t>
      </w:r>
    </w:p>
    <w:p w:rsidR="009D7D6B" w:rsidRPr="008779FC" w:rsidRDefault="009D7D6B" w:rsidP="009D7D6B">
      <w:pPr>
        <w:pStyle w:val="clanak"/>
        <w:jc w:val="center"/>
        <w:rPr>
          <w:b/>
          <w:color w:val="000000"/>
        </w:rPr>
      </w:pPr>
      <w:r w:rsidRPr="008779FC">
        <w:rPr>
          <w:b/>
          <w:color w:val="000000"/>
        </w:rPr>
        <w:t>Članak 1</w:t>
      </w:r>
      <w:r w:rsidR="007720EA" w:rsidRPr="008779FC">
        <w:rPr>
          <w:b/>
          <w:color w:val="000000"/>
        </w:rPr>
        <w:t>5</w:t>
      </w:r>
      <w:r w:rsidRPr="008779FC">
        <w:rPr>
          <w:b/>
          <w:color w:val="000000"/>
        </w:rPr>
        <w:t>.</w:t>
      </w:r>
    </w:p>
    <w:p w:rsidR="007E4517" w:rsidRDefault="009D7D6B" w:rsidP="008779FC">
      <w:pPr>
        <w:pStyle w:val="box459398"/>
        <w:spacing w:before="0" w:beforeAutospacing="0" w:after="48" w:afterAutospacing="0"/>
        <w:ind w:firstLine="708"/>
        <w:jc w:val="both"/>
        <w:textAlignment w:val="baseline"/>
        <w:rPr>
          <w:color w:val="231F20"/>
        </w:rPr>
      </w:pPr>
      <w:r>
        <w:rPr>
          <w:color w:val="000000"/>
        </w:rPr>
        <w:t>U</w:t>
      </w:r>
      <w:r w:rsidR="00447E14">
        <w:rPr>
          <w:color w:val="000000"/>
        </w:rPr>
        <w:t>prava za ljudske potencijale u</w:t>
      </w:r>
      <w:r>
        <w:rPr>
          <w:color w:val="000000"/>
        </w:rPr>
        <w:t>tvrđ</w:t>
      </w:r>
      <w:r w:rsidR="00447E14">
        <w:rPr>
          <w:color w:val="000000"/>
        </w:rPr>
        <w:t>u</w:t>
      </w:r>
      <w:r>
        <w:rPr>
          <w:color w:val="000000"/>
        </w:rPr>
        <w:t>je konačn</w:t>
      </w:r>
      <w:r w:rsidR="00447E14">
        <w:rPr>
          <w:color w:val="000000"/>
        </w:rPr>
        <w:t>u</w:t>
      </w:r>
      <w:r>
        <w:rPr>
          <w:color w:val="000000"/>
        </w:rPr>
        <w:t xml:space="preserve"> list</w:t>
      </w:r>
      <w:r w:rsidR="00447E14">
        <w:rPr>
          <w:color w:val="000000"/>
        </w:rPr>
        <w:t>u</w:t>
      </w:r>
      <w:r>
        <w:rPr>
          <w:color w:val="000000"/>
        </w:rPr>
        <w:t xml:space="preserve"> kandidata za pozivanje na dragovoljno vojno osposobljavanje</w:t>
      </w:r>
      <w:r w:rsidR="007E4517" w:rsidRPr="00452C04">
        <w:rPr>
          <w:color w:val="231F20"/>
        </w:rPr>
        <w:t>.</w:t>
      </w:r>
    </w:p>
    <w:p w:rsidR="00157317" w:rsidRDefault="00157317" w:rsidP="00C96919">
      <w:pPr>
        <w:pStyle w:val="box459398"/>
        <w:spacing w:before="0" w:beforeAutospacing="0" w:after="48" w:afterAutospacing="0"/>
        <w:jc w:val="both"/>
        <w:textAlignment w:val="baseline"/>
        <w:rPr>
          <w:color w:val="231F20"/>
        </w:rPr>
      </w:pPr>
    </w:p>
    <w:p w:rsidR="009D7D6B" w:rsidRPr="008779FC" w:rsidRDefault="009D7D6B" w:rsidP="00D006FE">
      <w:pPr>
        <w:pStyle w:val="t-9-8"/>
        <w:jc w:val="center"/>
        <w:rPr>
          <w:b/>
          <w:color w:val="000000"/>
          <w:sz w:val="28"/>
          <w:szCs w:val="28"/>
        </w:rPr>
      </w:pPr>
      <w:r w:rsidRPr="008779FC">
        <w:rPr>
          <w:b/>
          <w:color w:val="000000"/>
          <w:sz w:val="28"/>
          <w:szCs w:val="28"/>
        </w:rPr>
        <w:t xml:space="preserve">V. </w:t>
      </w:r>
      <w:r w:rsidR="008779FC">
        <w:rPr>
          <w:b/>
          <w:color w:val="000000"/>
          <w:sz w:val="28"/>
          <w:szCs w:val="28"/>
        </w:rPr>
        <w:tab/>
      </w:r>
      <w:r w:rsidRPr="008779FC">
        <w:rPr>
          <w:b/>
          <w:color w:val="000000"/>
          <w:sz w:val="28"/>
          <w:szCs w:val="28"/>
        </w:rPr>
        <w:t>UPUĆIVANJE NA DRAGOVOLJNO VOJNO OSPOSOBLJAVANJE</w:t>
      </w:r>
    </w:p>
    <w:p w:rsidR="009D7D6B" w:rsidRPr="008779FC" w:rsidRDefault="009D7D6B" w:rsidP="009D7D6B">
      <w:pPr>
        <w:pStyle w:val="clanak"/>
        <w:jc w:val="center"/>
        <w:rPr>
          <w:b/>
          <w:color w:val="000000"/>
        </w:rPr>
      </w:pPr>
      <w:r w:rsidRPr="008779FC">
        <w:rPr>
          <w:b/>
          <w:color w:val="000000"/>
        </w:rPr>
        <w:t>Članak 1</w:t>
      </w:r>
      <w:r w:rsidR="007720EA" w:rsidRPr="008779FC">
        <w:rPr>
          <w:b/>
          <w:color w:val="000000"/>
        </w:rPr>
        <w:t>6</w:t>
      </w:r>
      <w:r w:rsidRPr="008779FC">
        <w:rPr>
          <w:b/>
          <w:color w:val="000000"/>
        </w:rPr>
        <w:t>.</w:t>
      </w:r>
    </w:p>
    <w:p w:rsidR="009D7D6B" w:rsidRDefault="009D7D6B" w:rsidP="008779FC">
      <w:pPr>
        <w:pStyle w:val="t-9-8"/>
        <w:spacing w:before="0" w:beforeAutospacing="0" w:after="0" w:afterAutospacing="0"/>
        <w:ind w:firstLine="708"/>
        <w:jc w:val="both"/>
        <w:rPr>
          <w:color w:val="000000"/>
        </w:rPr>
      </w:pPr>
      <w:r>
        <w:rPr>
          <w:color w:val="000000"/>
        </w:rPr>
        <w:t>(1)</w:t>
      </w:r>
      <w:r w:rsidR="008779FC">
        <w:rPr>
          <w:color w:val="000000"/>
        </w:rPr>
        <w:tab/>
      </w:r>
      <w:r>
        <w:rPr>
          <w:color w:val="000000"/>
        </w:rPr>
        <w:t xml:space="preserve"> Upućivanje kandidata na dragovoljno vojno osposobljavanje provodi se pojedinačnim pozivom nadležnog područnog odsjeka za poslove obrane na temelju Plana upućivanja kandidata na dragovoljno vojno osposobljavanje.</w:t>
      </w:r>
    </w:p>
    <w:p w:rsidR="009D7D6B" w:rsidRDefault="009D7D6B" w:rsidP="008779FC">
      <w:pPr>
        <w:pStyle w:val="t-9-8"/>
        <w:spacing w:before="0" w:beforeAutospacing="0" w:after="0" w:afterAutospacing="0"/>
        <w:ind w:firstLine="708"/>
        <w:jc w:val="both"/>
        <w:rPr>
          <w:color w:val="000000"/>
        </w:rPr>
      </w:pPr>
      <w:r>
        <w:rPr>
          <w:color w:val="000000"/>
        </w:rPr>
        <w:t>(2)</w:t>
      </w:r>
      <w:r w:rsidR="008779FC">
        <w:rPr>
          <w:color w:val="000000"/>
        </w:rPr>
        <w:tab/>
      </w:r>
      <w:r>
        <w:rPr>
          <w:color w:val="000000"/>
        </w:rPr>
        <w:t xml:space="preserve"> Područni odsjek za poslove obrane poziva kandidate na dragovoljno vojno osposobljavanje u pravilu 30 dana prije dana upućivanja.</w:t>
      </w:r>
    </w:p>
    <w:p w:rsidR="00C2270D" w:rsidRDefault="009D7D6B" w:rsidP="008779FC">
      <w:pPr>
        <w:pStyle w:val="t-9-8"/>
        <w:spacing w:before="0" w:beforeAutospacing="0" w:after="0" w:afterAutospacing="0"/>
        <w:ind w:firstLine="708"/>
        <w:jc w:val="both"/>
        <w:rPr>
          <w:color w:val="000000"/>
        </w:rPr>
      </w:pPr>
      <w:r>
        <w:rPr>
          <w:color w:val="000000"/>
        </w:rPr>
        <w:t>(3)</w:t>
      </w:r>
      <w:r w:rsidR="008779FC">
        <w:rPr>
          <w:color w:val="000000"/>
        </w:rPr>
        <w:tab/>
      </w:r>
      <w:r>
        <w:rPr>
          <w:color w:val="000000"/>
        </w:rPr>
        <w:t xml:space="preserve"> Kandidatu pripada naknada putnih troškova za dolazak na dragovoljno vojno osposobljavanje od mjesta prebivališta do mjesta gdje se provodi dragovoljno vojno osposobljavanje prema cijeni najjeftinijeg javnog prijevoza.</w:t>
      </w:r>
    </w:p>
    <w:p w:rsidR="009D7D6B" w:rsidRPr="008779FC" w:rsidRDefault="009D7D6B" w:rsidP="009D7D6B">
      <w:pPr>
        <w:pStyle w:val="clanak"/>
        <w:jc w:val="center"/>
        <w:rPr>
          <w:b/>
          <w:color w:val="000000"/>
        </w:rPr>
      </w:pPr>
      <w:r w:rsidRPr="008779FC">
        <w:rPr>
          <w:b/>
          <w:color w:val="000000"/>
        </w:rPr>
        <w:t>Članak 1</w:t>
      </w:r>
      <w:r w:rsidR="007720EA" w:rsidRPr="008779FC">
        <w:rPr>
          <w:b/>
          <w:color w:val="000000"/>
        </w:rPr>
        <w:t>7</w:t>
      </w:r>
      <w:r w:rsidRPr="008779FC">
        <w:rPr>
          <w:b/>
          <w:color w:val="000000"/>
        </w:rPr>
        <w:t>.</w:t>
      </w:r>
    </w:p>
    <w:p w:rsidR="009D7D6B" w:rsidRDefault="009D7D6B" w:rsidP="008779FC">
      <w:pPr>
        <w:ind w:firstLine="708"/>
      </w:pPr>
      <w:r>
        <w:t xml:space="preserve">(1) </w:t>
      </w:r>
      <w:r w:rsidR="008779FC">
        <w:tab/>
      </w:r>
      <w:r>
        <w:t>Kandidatu koji je pozvan na dragovoljno vojno osposobljavanje odgodit će se upućivanje na dragovoljno vojno osposobljavanje u slučaju:</w:t>
      </w:r>
    </w:p>
    <w:p w:rsidR="009D7D6B" w:rsidRDefault="009D7D6B" w:rsidP="008779FC">
      <w:pPr>
        <w:ind w:left="708" w:firstLine="708"/>
      </w:pPr>
      <w:r>
        <w:t>– bolesti ili ozljede</w:t>
      </w:r>
    </w:p>
    <w:p w:rsidR="009D7D6B" w:rsidRDefault="009D7D6B" w:rsidP="008779FC">
      <w:pPr>
        <w:ind w:left="708" w:firstLine="708"/>
      </w:pPr>
      <w:r>
        <w:t>– rođenja djeteta</w:t>
      </w:r>
    </w:p>
    <w:p w:rsidR="009D7D6B" w:rsidRDefault="009D7D6B" w:rsidP="008779FC">
      <w:pPr>
        <w:ind w:left="708" w:firstLine="708"/>
      </w:pPr>
      <w:r>
        <w:t>– trudnoće</w:t>
      </w:r>
    </w:p>
    <w:p w:rsidR="009D7D6B" w:rsidRDefault="009D7D6B" w:rsidP="008779FC">
      <w:pPr>
        <w:ind w:left="708" w:firstLine="708"/>
      </w:pPr>
      <w:r>
        <w:t>– sklapanja braka</w:t>
      </w:r>
    </w:p>
    <w:p w:rsidR="009D7D6B" w:rsidRDefault="009D7D6B" w:rsidP="008779FC">
      <w:pPr>
        <w:ind w:left="708" w:firstLine="708"/>
      </w:pPr>
      <w:r>
        <w:lastRenderedPageBreak/>
        <w:t>– smrti člana uže obitelji</w:t>
      </w:r>
    </w:p>
    <w:p w:rsidR="009D7D6B" w:rsidRDefault="009D7D6B" w:rsidP="008779FC">
      <w:pPr>
        <w:ind w:left="708" w:firstLine="708"/>
      </w:pPr>
      <w:r>
        <w:t>– nužne pomoći obitelji u slučaju prirodnih ili drugih nezgoda</w:t>
      </w:r>
    </w:p>
    <w:p w:rsidR="009D7D6B" w:rsidRDefault="009D7D6B" w:rsidP="008779FC">
      <w:pPr>
        <w:ind w:left="708" w:firstLine="708"/>
      </w:pPr>
      <w:r>
        <w:t>– školovanja</w:t>
      </w:r>
    </w:p>
    <w:p w:rsidR="009D7D6B" w:rsidRDefault="009D7D6B" w:rsidP="008779FC">
      <w:pPr>
        <w:ind w:left="708" w:firstLine="708"/>
      </w:pPr>
      <w:r>
        <w:t>– zaposlenja.</w:t>
      </w:r>
    </w:p>
    <w:p w:rsidR="009D7D6B" w:rsidRDefault="009D7D6B" w:rsidP="008779FC">
      <w:pPr>
        <w:pStyle w:val="t-9-8"/>
        <w:spacing w:before="0" w:beforeAutospacing="0" w:after="0" w:afterAutospacing="0"/>
        <w:ind w:firstLine="708"/>
        <w:jc w:val="both"/>
        <w:rPr>
          <w:color w:val="000000"/>
        </w:rPr>
      </w:pPr>
      <w:r>
        <w:rPr>
          <w:color w:val="000000"/>
        </w:rPr>
        <w:t>(2)</w:t>
      </w:r>
      <w:r w:rsidR="008779FC">
        <w:rPr>
          <w:color w:val="000000"/>
        </w:rPr>
        <w:tab/>
      </w:r>
      <w:r>
        <w:rPr>
          <w:color w:val="000000"/>
        </w:rPr>
        <w:t xml:space="preserve"> Odgoda upućivanja na dragovoljno vojno osposobljavanje provodi se na osobni zahtjev kandidata.</w:t>
      </w:r>
    </w:p>
    <w:p w:rsidR="009D7D6B" w:rsidRDefault="009D7D6B" w:rsidP="008779FC">
      <w:pPr>
        <w:pStyle w:val="t-9-8"/>
        <w:spacing w:before="0" w:beforeAutospacing="0" w:after="0" w:afterAutospacing="0"/>
        <w:ind w:firstLine="708"/>
        <w:jc w:val="both"/>
        <w:rPr>
          <w:color w:val="000000"/>
        </w:rPr>
      </w:pPr>
      <w:r>
        <w:rPr>
          <w:color w:val="000000"/>
        </w:rPr>
        <w:t>(3)</w:t>
      </w:r>
      <w:r w:rsidR="008779FC">
        <w:rPr>
          <w:color w:val="000000"/>
        </w:rPr>
        <w:tab/>
      </w:r>
      <w:r>
        <w:rPr>
          <w:color w:val="000000"/>
        </w:rPr>
        <w:t xml:space="preserve"> Dokaz o nastupu okolnosti iz stavka 1. ovoga članka kandidat je dužan dostaviti nadležnom područnom odsjeku za poslove obrane odmah po nastupu okolnosti, a najkasnije u roku od osam dana od dana primitka poziva na dragovoljno vojno osposobljavanje.</w:t>
      </w:r>
    </w:p>
    <w:p w:rsidR="009D7D6B" w:rsidRDefault="009D7D6B" w:rsidP="008779FC">
      <w:pPr>
        <w:pStyle w:val="t-9-8"/>
        <w:spacing w:before="0" w:beforeAutospacing="0" w:after="0" w:afterAutospacing="0"/>
        <w:ind w:firstLine="708"/>
        <w:jc w:val="both"/>
        <w:rPr>
          <w:color w:val="000000"/>
        </w:rPr>
      </w:pPr>
      <w:r>
        <w:rPr>
          <w:color w:val="000000"/>
        </w:rPr>
        <w:t xml:space="preserve">(4) </w:t>
      </w:r>
      <w:r w:rsidR="008779FC">
        <w:rPr>
          <w:color w:val="000000"/>
        </w:rPr>
        <w:tab/>
      </w:r>
      <w:r>
        <w:rPr>
          <w:color w:val="000000"/>
        </w:rPr>
        <w:t>Područni odsjek za poslove obrane obavještava kandidata o odgodi upućivanja na dragovoljno vojno osposobljavanje.</w:t>
      </w:r>
    </w:p>
    <w:p w:rsidR="009D7D6B" w:rsidRDefault="009D7D6B" w:rsidP="008779FC">
      <w:pPr>
        <w:pStyle w:val="t-9-8"/>
        <w:spacing w:before="0" w:beforeAutospacing="0" w:after="0" w:afterAutospacing="0"/>
        <w:ind w:firstLine="708"/>
        <w:jc w:val="both"/>
        <w:rPr>
          <w:color w:val="000000"/>
        </w:rPr>
      </w:pPr>
      <w:r>
        <w:rPr>
          <w:color w:val="000000"/>
        </w:rPr>
        <w:t xml:space="preserve">(5) </w:t>
      </w:r>
      <w:r w:rsidR="008779FC">
        <w:rPr>
          <w:color w:val="000000"/>
        </w:rPr>
        <w:tab/>
      </w:r>
      <w:r>
        <w:rPr>
          <w:color w:val="000000"/>
        </w:rPr>
        <w:t xml:space="preserve">Dokaz o nastupu okolnosti za odgodu upućivanja na dragovoljno vojno osposobljavanje područni odsjek za poslove obrane prilaže vojnoj evidenciji </w:t>
      </w:r>
      <w:r w:rsidR="00185BB1">
        <w:rPr>
          <w:color w:val="000000"/>
        </w:rPr>
        <w:t>te pribavljene dokaze</w:t>
      </w:r>
      <w:r>
        <w:rPr>
          <w:color w:val="000000"/>
        </w:rPr>
        <w:t xml:space="preserve"> evidentira u Informacijskom sustavu </w:t>
      </w:r>
      <w:r w:rsidR="00185BB1">
        <w:rPr>
          <w:color w:val="000000"/>
        </w:rPr>
        <w:t>za evidenciju vojnih obveznika</w:t>
      </w:r>
      <w:r>
        <w:rPr>
          <w:color w:val="000000"/>
        </w:rPr>
        <w:t>.</w:t>
      </w:r>
    </w:p>
    <w:p w:rsidR="009D7D6B" w:rsidRDefault="009D7D6B" w:rsidP="008779FC">
      <w:pPr>
        <w:pStyle w:val="t-9-8"/>
        <w:spacing w:before="0" w:beforeAutospacing="0" w:after="0" w:afterAutospacing="0"/>
        <w:ind w:firstLine="708"/>
        <w:jc w:val="both"/>
        <w:rPr>
          <w:color w:val="000000"/>
        </w:rPr>
      </w:pPr>
      <w:r>
        <w:rPr>
          <w:color w:val="000000"/>
        </w:rPr>
        <w:t xml:space="preserve">(6) </w:t>
      </w:r>
      <w:r w:rsidR="008779FC">
        <w:rPr>
          <w:color w:val="000000"/>
        </w:rPr>
        <w:tab/>
      </w:r>
      <w:r>
        <w:rPr>
          <w:color w:val="000000"/>
        </w:rPr>
        <w:t>Smatra se da je kandidat koji je dva puta zatražio i dobio odgodu upućivanja na dragovoljno vojno osposobljavanje odustao od dragovoljnog vojnog osposobljavanja.</w:t>
      </w:r>
    </w:p>
    <w:p w:rsidR="009D7D6B" w:rsidRPr="008779FC" w:rsidRDefault="009D7D6B" w:rsidP="009D7D6B">
      <w:pPr>
        <w:pStyle w:val="clanak"/>
        <w:jc w:val="center"/>
        <w:rPr>
          <w:b/>
          <w:color w:val="000000"/>
        </w:rPr>
      </w:pPr>
      <w:r w:rsidRPr="008779FC">
        <w:rPr>
          <w:b/>
          <w:color w:val="000000"/>
        </w:rPr>
        <w:t>Članak 1</w:t>
      </w:r>
      <w:r w:rsidR="007720EA" w:rsidRPr="008779FC">
        <w:rPr>
          <w:b/>
          <w:color w:val="000000"/>
        </w:rPr>
        <w:t>8</w:t>
      </w:r>
      <w:r w:rsidRPr="008779FC">
        <w:rPr>
          <w:b/>
          <w:color w:val="000000"/>
        </w:rPr>
        <w:t>.</w:t>
      </w:r>
    </w:p>
    <w:p w:rsidR="009D7D6B" w:rsidRDefault="006B06D0" w:rsidP="008779FC">
      <w:pPr>
        <w:pStyle w:val="t-9-8"/>
        <w:spacing w:before="0" w:beforeAutospacing="0" w:after="0" w:afterAutospacing="0"/>
        <w:ind w:firstLine="708"/>
        <w:jc w:val="both"/>
        <w:rPr>
          <w:color w:val="000000"/>
        </w:rPr>
      </w:pPr>
      <w:r>
        <w:rPr>
          <w:color w:val="000000"/>
        </w:rPr>
        <w:t xml:space="preserve"> </w:t>
      </w:r>
      <w:r w:rsidR="009D7D6B">
        <w:rPr>
          <w:color w:val="000000"/>
        </w:rPr>
        <w:t>(</w:t>
      </w:r>
      <w:r>
        <w:rPr>
          <w:color w:val="000000"/>
        </w:rPr>
        <w:t>1</w:t>
      </w:r>
      <w:r w:rsidR="009D7D6B">
        <w:rPr>
          <w:color w:val="000000"/>
        </w:rPr>
        <w:t xml:space="preserve">) </w:t>
      </w:r>
      <w:r w:rsidR="008779FC">
        <w:rPr>
          <w:color w:val="000000"/>
        </w:rPr>
        <w:tab/>
      </w:r>
      <w:r w:rsidR="009D7D6B">
        <w:rPr>
          <w:color w:val="000000"/>
        </w:rPr>
        <w:t>Prije stupanja na dragovoljno vojno osposobljavanje odabrani kandidati potpisuju s Ministarstvom obrane ugovor kojim se obvezuj</w:t>
      </w:r>
      <w:r w:rsidR="006458A0">
        <w:rPr>
          <w:color w:val="000000"/>
        </w:rPr>
        <w:t>u</w:t>
      </w:r>
      <w:r w:rsidR="009D7D6B">
        <w:rPr>
          <w:color w:val="000000"/>
        </w:rPr>
        <w:t xml:space="preserve"> na službu u Oružanim snagama u statusu ročnika.</w:t>
      </w:r>
    </w:p>
    <w:p w:rsidR="007720EA" w:rsidRDefault="009D7D6B" w:rsidP="008779FC">
      <w:pPr>
        <w:pStyle w:val="t-9-8"/>
        <w:spacing w:before="0" w:beforeAutospacing="0" w:after="0" w:afterAutospacing="0"/>
        <w:ind w:firstLine="708"/>
        <w:jc w:val="both"/>
        <w:rPr>
          <w:color w:val="000000"/>
        </w:rPr>
      </w:pPr>
      <w:r>
        <w:rPr>
          <w:color w:val="000000"/>
        </w:rPr>
        <w:t>(</w:t>
      </w:r>
      <w:r w:rsidR="006B06D0">
        <w:rPr>
          <w:color w:val="000000"/>
        </w:rPr>
        <w:t>2</w:t>
      </w:r>
      <w:r>
        <w:rPr>
          <w:color w:val="000000"/>
        </w:rPr>
        <w:t xml:space="preserve">) </w:t>
      </w:r>
      <w:r w:rsidR="008779FC">
        <w:rPr>
          <w:color w:val="000000"/>
        </w:rPr>
        <w:tab/>
      </w:r>
      <w:r w:rsidR="0041661C">
        <w:rPr>
          <w:color w:val="000000"/>
        </w:rPr>
        <w:t>Ugovor iz stavka 1</w:t>
      </w:r>
      <w:r w:rsidR="007720EA">
        <w:rPr>
          <w:color w:val="000000"/>
        </w:rPr>
        <w:t>. ovoga članka u ime Ministarstva obrane potpisuje ravnatelj Uprave za ljudske potencijale.</w:t>
      </w:r>
    </w:p>
    <w:p w:rsidR="009D7D6B" w:rsidRDefault="007720EA" w:rsidP="008779FC">
      <w:pPr>
        <w:pStyle w:val="t-9-8"/>
        <w:spacing w:before="0" w:beforeAutospacing="0" w:after="0" w:afterAutospacing="0"/>
        <w:ind w:firstLine="708"/>
        <w:jc w:val="both"/>
        <w:rPr>
          <w:color w:val="000000"/>
        </w:rPr>
      </w:pPr>
      <w:r>
        <w:rPr>
          <w:color w:val="000000"/>
        </w:rPr>
        <w:t>(</w:t>
      </w:r>
      <w:r w:rsidR="006B06D0">
        <w:rPr>
          <w:color w:val="000000"/>
        </w:rPr>
        <w:t>3</w:t>
      </w:r>
      <w:r>
        <w:rPr>
          <w:color w:val="000000"/>
        </w:rPr>
        <w:t xml:space="preserve">) </w:t>
      </w:r>
      <w:r w:rsidR="008779FC">
        <w:rPr>
          <w:color w:val="000000"/>
        </w:rPr>
        <w:tab/>
      </w:r>
      <w:r w:rsidR="009D7D6B">
        <w:rPr>
          <w:color w:val="000000"/>
        </w:rPr>
        <w:t>Dragovoljno vojno osposobljavanje započinje danom navedenim u ugovoru.</w:t>
      </w:r>
    </w:p>
    <w:p w:rsidR="006B06D0" w:rsidRDefault="006B06D0" w:rsidP="008779FC">
      <w:pPr>
        <w:pStyle w:val="t-9-8"/>
        <w:spacing w:before="0" w:beforeAutospacing="0" w:after="0" w:afterAutospacing="0"/>
        <w:ind w:firstLine="708"/>
        <w:jc w:val="both"/>
        <w:rPr>
          <w:color w:val="000000"/>
        </w:rPr>
      </w:pPr>
      <w:r>
        <w:rPr>
          <w:color w:val="000000"/>
        </w:rPr>
        <w:t xml:space="preserve">(4) </w:t>
      </w:r>
      <w:r w:rsidR="008779FC">
        <w:rPr>
          <w:color w:val="000000"/>
        </w:rPr>
        <w:tab/>
      </w:r>
      <w:r>
        <w:rPr>
          <w:color w:val="000000"/>
        </w:rPr>
        <w:t>Kandidat za dragovoljno vojno osposobljavanje dužan je javiti se u ustrojstvenu jedinicu Oružanih snaga nadležnu za provedbu dragovoljnog vojnog osposobljavanja</w:t>
      </w:r>
    </w:p>
    <w:p w:rsidR="009D7D6B" w:rsidRPr="008779FC" w:rsidRDefault="009D7D6B" w:rsidP="009D7D6B">
      <w:pPr>
        <w:pStyle w:val="clanak"/>
        <w:jc w:val="center"/>
        <w:rPr>
          <w:b/>
          <w:color w:val="000000"/>
        </w:rPr>
      </w:pPr>
      <w:r w:rsidRPr="008779FC">
        <w:rPr>
          <w:b/>
          <w:color w:val="000000"/>
        </w:rPr>
        <w:t xml:space="preserve">Članak </w:t>
      </w:r>
      <w:r w:rsidR="007720EA" w:rsidRPr="008779FC">
        <w:rPr>
          <w:b/>
          <w:color w:val="000000"/>
        </w:rPr>
        <w:t>19</w:t>
      </w:r>
      <w:r w:rsidRPr="008779FC">
        <w:rPr>
          <w:b/>
          <w:color w:val="000000"/>
        </w:rPr>
        <w:t>.</w:t>
      </w:r>
    </w:p>
    <w:p w:rsidR="009D7D6B" w:rsidRDefault="009D7D6B" w:rsidP="008779FC">
      <w:pPr>
        <w:pStyle w:val="t-9-8"/>
        <w:spacing w:before="0" w:beforeAutospacing="0" w:after="0" w:afterAutospacing="0"/>
        <w:ind w:firstLine="708"/>
        <w:jc w:val="both"/>
        <w:rPr>
          <w:color w:val="000000"/>
        </w:rPr>
      </w:pPr>
      <w:r>
        <w:rPr>
          <w:color w:val="000000"/>
        </w:rPr>
        <w:t xml:space="preserve">(1) </w:t>
      </w:r>
      <w:r w:rsidR="008779FC">
        <w:rPr>
          <w:color w:val="000000"/>
        </w:rPr>
        <w:tab/>
      </w:r>
      <w:r>
        <w:rPr>
          <w:color w:val="000000"/>
        </w:rPr>
        <w:t>Nadležni područni odjel za poslove obrane dostavlja popis kandidata koji su pozvani na dragovoljno vojno osposobljavanje ustrojstvenoj jedinici Oružanih snaga nadležnoj za provedbu dragovoljnog vojnog osposobljavanja najkasnije tri dana prije predviđenog dolaska kandidata.</w:t>
      </w:r>
    </w:p>
    <w:p w:rsidR="009D7D6B" w:rsidRDefault="009D7D6B" w:rsidP="008779FC">
      <w:pPr>
        <w:pStyle w:val="t-9-8"/>
        <w:spacing w:before="0" w:beforeAutospacing="0" w:after="0" w:afterAutospacing="0"/>
        <w:ind w:firstLine="708"/>
        <w:jc w:val="both"/>
        <w:rPr>
          <w:color w:val="000000"/>
        </w:rPr>
      </w:pPr>
      <w:r>
        <w:rPr>
          <w:color w:val="000000"/>
        </w:rPr>
        <w:t xml:space="preserve">(2) </w:t>
      </w:r>
      <w:r w:rsidR="008779FC">
        <w:rPr>
          <w:color w:val="000000"/>
        </w:rPr>
        <w:tab/>
      </w:r>
      <w:r>
        <w:rPr>
          <w:color w:val="000000"/>
        </w:rPr>
        <w:t>Ustrojstvena jedinica Oružanih snaga nadležna za provedbu dragovoljnog vojnog osposobljavanja obavijestit će nadležni područni odjel za poslove obrane o pristiglim kandidatima najkasnije pet dana po njihovu dolasku.</w:t>
      </w:r>
    </w:p>
    <w:p w:rsidR="009D7D6B" w:rsidRPr="008779FC" w:rsidRDefault="009D7D6B" w:rsidP="009D7D6B">
      <w:pPr>
        <w:pStyle w:val="t-11-9-sred"/>
        <w:jc w:val="center"/>
        <w:rPr>
          <w:b/>
          <w:color w:val="000000"/>
          <w:sz w:val="28"/>
          <w:szCs w:val="28"/>
        </w:rPr>
      </w:pPr>
      <w:r w:rsidRPr="008779FC">
        <w:rPr>
          <w:b/>
          <w:color w:val="000000"/>
          <w:sz w:val="28"/>
          <w:szCs w:val="28"/>
        </w:rPr>
        <w:t>VI.</w:t>
      </w:r>
      <w:r w:rsidR="008779FC" w:rsidRPr="008779FC">
        <w:rPr>
          <w:b/>
          <w:color w:val="000000"/>
          <w:sz w:val="28"/>
          <w:szCs w:val="28"/>
        </w:rPr>
        <w:tab/>
      </w:r>
      <w:r w:rsidRPr="008779FC">
        <w:rPr>
          <w:b/>
          <w:color w:val="000000"/>
          <w:sz w:val="28"/>
          <w:szCs w:val="28"/>
        </w:rPr>
        <w:t xml:space="preserve"> DRAGOVOLJNO VOJNO OSPOSOBLJAVANJE</w:t>
      </w:r>
    </w:p>
    <w:p w:rsidR="00157317" w:rsidRDefault="00157317" w:rsidP="00157317">
      <w:pPr>
        <w:pStyle w:val="clanak"/>
        <w:jc w:val="center"/>
        <w:rPr>
          <w:color w:val="000000"/>
        </w:rPr>
      </w:pPr>
      <w:r w:rsidRPr="008779FC">
        <w:rPr>
          <w:b/>
          <w:color w:val="000000"/>
        </w:rPr>
        <w:t>Članak 20.</w:t>
      </w:r>
    </w:p>
    <w:p w:rsidR="00C93FA7" w:rsidRDefault="00C93FA7" w:rsidP="0041661C">
      <w:pPr>
        <w:pStyle w:val="t-9-8"/>
        <w:spacing w:before="0" w:beforeAutospacing="0" w:after="0" w:afterAutospacing="0"/>
        <w:ind w:firstLine="708"/>
        <w:jc w:val="both"/>
        <w:rPr>
          <w:color w:val="000000"/>
        </w:rPr>
      </w:pPr>
      <w:r>
        <w:rPr>
          <w:color w:val="000000"/>
        </w:rPr>
        <w:t>(1)</w:t>
      </w:r>
      <w:r w:rsidR="0041661C">
        <w:rPr>
          <w:color w:val="000000"/>
        </w:rPr>
        <w:tab/>
      </w:r>
      <w:r>
        <w:rPr>
          <w:color w:val="000000"/>
        </w:rPr>
        <w:t xml:space="preserve"> Dragovoljno vojno osposobljavanje provodi</w:t>
      </w:r>
      <w:r w:rsidR="006B06D0">
        <w:rPr>
          <w:color w:val="000000"/>
        </w:rPr>
        <w:t xml:space="preserve"> se</w:t>
      </w:r>
      <w:r>
        <w:rPr>
          <w:color w:val="000000"/>
        </w:rPr>
        <w:t xml:space="preserve"> u Oružanim snagama.</w:t>
      </w:r>
    </w:p>
    <w:p w:rsidR="00A25C10" w:rsidRDefault="00C93FA7" w:rsidP="0041661C">
      <w:pPr>
        <w:pStyle w:val="t-9-8"/>
        <w:spacing w:before="0" w:beforeAutospacing="0" w:after="0" w:afterAutospacing="0"/>
        <w:ind w:firstLine="708"/>
        <w:jc w:val="both"/>
        <w:rPr>
          <w:color w:val="000000"/>
        </w:rPr>
      </w:pPr>
      <w:r>
        <w:rPr>
          <w:color w:val="000000"/>
        </w:rPr>
        <w:t xml:space="preserve">(2) </w:t>
      </w:r>
      <w:r w:rsidR="0041661C">
        <w:rPr>
          <w:color w:val="000000"/>
        </w:rPr>
        <w:tab/>
      </w:r>
      <w:r>
        <w:rPr>
          <w:color w:val="000000"/>
        </w:rPr>
        <w:t>Obuka ročnika na dragovoljnom vojnom osposobljavanju traje u pravilu 40 radnih dana</w:t>
      </w:r>
      <w:r w:rsidR="00A25C10">
        <w:rPr>
          <w:color w:val="000000"/>
        </w:rPr>
        <w:t>.</w:t>
      </w:r>
    </w:p>
    <w:p w:rsidR="00A25C10" w:rsidRDefault="00157317" w:rsidP="0041661C">
      <w:pPr>
        <w:pStyle w:val="t-9-8"/>
        <w:spacing w:before="0" w:beforeAutospacing="0" w:after="0" w:afterAutospacing="0"/>
        <w:ind w:firstLine="708"/>
        <w:jc w:val="both"/>
        <w:rPr>
          <w:color w:val="000000"/>
        </w:rPr>
      </w:pPr>
      <w:r>
        <w:rPr>
          <w:color w:val="000000"/>
        </w:rPr>
        <w:t>(</w:t>
      </w:r>
      <w:r w:rsidR="00C93FA7">
        <w:rPr>
          <w:color w:val="000000"/>
        </w:rPr>
        <w:t>3</w:t>
      </w:r>
      <w:r>
        <w:rPr>
          <w:color w:val="000000"/>
        </w:rPr>
        <w:t xml:space="preserve">) </w:t>
      </w:r>
      <w:r w:rsidR="0041661C">
        <w:rPr>
          <w:color w:val="000000"/>
        </w:rPr>
        <w:tab/>
      </w:r>
      <w:r w:rsidR="00A25C10">
        <w:rPr>
          <w:color w:val="000000"/>
        </w:rPr>
        <w:t xml:space="preserve">Za </w:t>
      </w:r>
      <w:r w:rsidR="001874EB">
        <w:rPr>
          <w:color w:val="000000"/>
        </w:rPr>
        <w:t xml:space="preserve">pojedine kategorije osoblja, </w:t>
      </w:r>
      <w:r w:rsidR="00A25C10">
        <w:rPr>
          <w:color w:val="000000"/>
        </w:rPr>
        <w:t xml:space="preserve">kandidate za časnike </w:t>
      </w:r>
      <w:r w:rsidR="0041661C">
        <w:rPr>
          <w:color w:val="000000"/>
        </w:rPr>
        <w:t>s tržišta rada</w:t>
      </w:r>
      <w:r w:rsidR="00A25C10">
        <w:rPr>
          <w:color w:val="000000"/>
        </w:rPr>
        <w:t>, kandidate za vojne specijaliste i vrhunske sportaše</w:t>
      </w:r>
      <w:r w:rsidR="001874EB">
        <w:rPr>
          <w:color w:val="000000"/>
        </w:rPr>
        <w:t>,</w:t>
      </w:r>
      <w:r w:rsidR="00A25C10">
        <w:rPr>
          <w:color w:val="000000"/>
        </w:rPr>
        <w:t xml:space="preserve"> obuka ročnika na dragovoljnom vojnom osposobljavanju provodi se po skraćenom programu obuke ročnika</w:t>
      </w:r>
      <w:r w:rsidR="001F6429">
        <w:rPr>
          <w:color w:val="000000"/>
        </w:rPr>
        <w:t>.</w:t>
      </w:r>
    </w:p>
    <w:p w:rsidR="00A25C10" w:rsidRDefault="00A25C10" w:rsidP="0041661C">
      <w:pPr>
        <w:pStyle w:val="t-9-8"/>
        <w:spacing w:before="0" w:beforeAutospacing="0" w:after="0" w:afterAutospacing="0"/>
        <w:ind w:firstLine="708"/>
        <w:jc w:val="both"/>
        <w:rPr>
          <w:color w:val="000000"/>
        </w:rPr>
      </w:pPr>
      <w:r>
        <w:rPr>
          <w:color w:val="000000"/>
        </w:rPr>
        <w:lastRenderedPageBreak/>
        <w:t>(4)</w:t>
      </w:r>
      <w:r w:rsidR="0041661C">
        <w:rPr>
          <w:color w:val="000000"/>
        </w:rPr>
        <w:tab/>
      </w:r>
      <w:r>
        <w:rPr>
          <w:color w:val="000000"/>
        </w:rPr>
        <w:t xml:space="preserve"> Odluku o upućivanju na dragovoljno vojno osposobljavanje</w:t>
      </w:r>
      <w:r w:rsidR="001874EB">
        <w:rPr>
          <w:color w:val="000000"/>
        </w:rPr>
        <w:t xml:space="preserve"> kandidata</w:t>
      </w:r>
      <w:r>
        <w:rPr>
          <w:color w:val="000000"/>
        </w:rPr>
        <w:t xml:space="preserve"> iz stav</w:t>
      </w:r>
      <w:r w:rsidR="0041661C">
        <w:rPr>
          <w:color w:val="000000"/>
        </w:rPr>
        <w:t xml:space="preserve">ka </w:t>
      </w:r>
      <w:r>
        <w:rPr>
          <w:color w:val="000000"/>
        </w:rPr>
        <w:t>3. ovog</w:t>
      </w:r>
      <w:r w:rsidR="00523FF8">
        <w:rPr>
          <w:color w:val="000000"/>
        </w:rPr>
        <w:t>a</w:t>
      </w:r>
      <w:r>
        <w:rPr>
          <w:color w:val="000000"/>
        </w:rPr>
        <w:t xml:space="preserve"> članka donosi ministar obrane.</w:t>
      </w:r>
    </w:p>
    <w:p w:rsidR="009D7D6B" w:rsidRPr="003016B6" w:rsidRDefault="009D7D6B" w:rsidP="009D7D6B">
      <w:pPr>
        <w:pStyle w:val="clanak-"/>
        <w:jc w:val="center"/>
        <w:rPr>
          <w:b/>
          <w:color w:val="000000"/>
        </w:rPr>
      </w:pPr>
      <w:r w:rsidRPr="003016B6">
        <w:rPr>
          <w:b/>
          <w:color w:val="000000"/>
        </w:rPr>
        <w:t>Članak 2</w:t>
      </w:r>
      <w:r w:rsidR="00157317" w:rsidRPr="003016B6">
        <w:rPr>
          <w:b/>
          <w:color w:val="000000"/>
        </w:rPr>
        <w:t>1</w:t>
      </w:r>
      <w:r w:rsidRPr="003016B6">
        <w:rPr>
          <w:b/>
          <w:color w:val="000000"/>
        </w:rPr>
        <w:t>.</w:t>
      </w:r>
    </w:p>
    <w:p w:rsidR="009D7D6B" w:rsidRDefault="009D7D6B" w:rsidP="003016B6">
      <w:pPr>
        <w:pStyle w:val="t-9-8"/>
        <w:spacing w:before="0" w:beforeAutospacing="0" w:after="0" w:afterAutospacing="0"/>
        <w:ind w:firstLine="708"/>
        <w:jc w:val="both"/>
        <w:rPr>
          <w:color w:val="000000"/>
        </w:rPr>
      </w:pPr>
      <w:r>
        <w:rPr>
          <w:color w:val="000000"/>
        </w:rPr>
        <w:t>(</w:t>
      </w:r>
      <w:r w:rsidR="00C93FA7">
        <w:rPr>
          <w:color w:val="000000"/>
        </w:rPr>
        <w:t>1</w:t>
      </w:r>
      <w:r>
        <w:rPr>
          <w:color w:val="000000"/>
        </w:rPr>
        <w:t xml:space="preserve">) </w:t>
      </w:r>
      <w:r w:rsidR="003016B6">
        <w:rPr>
          <w:color w:val="000000"/>
        </w:rPr>
        <w:tab/>
      </w:r>
      <w:r>
        <w:rPr>
          <w:color w:val="000000"/>
        </w:rPr>
        <w:t xml:space="preserve">Ročnici se osposobljavaju u temeljnim i specijalističkim vojnim znanjima i sposobnostima u rodu pješaštva za </w:t>
      </w:r>
      <w:r w:rsidRPr="00452C04">
        <w:rPr>
          <w:color w:val="000000"/>
        </w:rPr>
        <w:t>streljačku specijalnost</w:t>
      </w:r>
      <w:r w:rsidR="00372167" w:rsidRPr="00452C04">
        <w:rPr>
          <w:color w:val="000000"/>
        </w:rPr>
        <w:t xml:space="preserve"> 11A</w:t>
      </w:r>
      <w:r w:rsidRPr="00452C04">
        <w:rPr>
          <w:color w:val="000000"/>
        </w:rPr>
        <w:t>, dužnost</w:t>
      </w:r>
      <w:r>
        <w:rPr>
          <w:color w:val="000000"/>
        </w:rPr>
        <w:t xml:space="preserve"> strijelca, prema zadaćama i standardima definiranim u programu obuke ročnika na dragovoljnom vojnom osposobljavanju.</w:t>
      </w:r>
    </w:p>
    <w:p w:rsidR="009D7D6B" w:rsidRDefault="009D7D6B" w:rsidP="003016B6">
      <w:pPr>
        <w:pStyle w:val="t-9-8"/>
        <w:spacing w:before="0" w:beforeAutospacing="0" w:after="0" w:afterAutospacing="0"/>
        <w:ind w:firstLine="708"/>
        <w:jc w:val="both"/>
        <w:rPr>
          <w:color w:val="000000"/>
        </w:rPr>
      </w:pPr>
      <w:r>
        <w:rPr>
          <w:color w:val="000000"/>
        </w:rPr>
        <w:t>(</w:t>
      </w:r>
      <w:r w:rsidR="00C93FA7">
        <w:rPr>
          <w:color w:val="000000"/>
        </w:rPr>
        <w:t>2</w:t>
      </w:r>
      <w:r>
        <w:rPr>
          <w:color w:val="000000"/>
        </w:rPr>
        <w:t xml:space="preserve">) </w:t>
      </w:r>
      <w:r w:rsidR="003016B6">
        <w:rPr>
          <w:color w:val="000000"/>
        </w:rPr>
        <w:tab/>
      </w:r>
      <w:r>
        <w:rPr>
          <w:color w:val="000000"/>
        </w:rPr>
        <w:t>Program obuke ročnika po rodovima, službama i strukama donosi načelnik Glavnog stožera Oružanih snaga</w:t>
      </w:r>
      <w:r w:rsidR="006B06D0">
        <w:rPr>
          <w:color w:val="000000"/>
        </w:rPr>
        <w:t xml:space="preserve"> Republike Hrvatske</w:t>
      </w:r>
      <w:r>
        <w:rPr>
          <w:color w:val="000000"/>
        </w:rPr>
        <w:t>.</w:t>
      </w:r>
    </w:p>
    <w:p w:rsidR="001874EB" w:rsidRDefault="00C96919" w:rsidP="003016B6">
      <w:pPr>
        <w:pStyle w:val="t-9-8"/>
        <w:spacing w:before="0" w:beforeAutospacing="0" w:after="0" w:afterAutospacing="0"/>
        <w:ind w:firstLine="708"/>
        <w:jc w:val="both"/>
        <w:rPr>
          <w:color w:val="000000"/>
        </w:rPr>
      </w:pPr>
      <w:r>
        <w:rPr>
          <w:color w:val="000000"/>
        </w:rPr>
        <w:t>(</w:t>
      </w:r>
      <w:r w:rsidR="00C93FA7">
        <w:rPr>
          <w:color w:val="000000"/>
        </w:rPr>
        <w:t>3</w:t>
      </w:r>
      <w:r>
        <w:rPr>
          <w:color w:val="000000"/>
        </w:rPr>
        <w:t>)</w:t>
      </w:r>
      <w:r w:rsidR="003016B6">
        <w:rPr>
          <w:color w:val="000000"/>
        </w:rPr>
        <w:tab/>
      </w:r>
      <w:r>
        <w:rPr>
          <w:color w:val="000000"/>
        </w:rPr>
        <w:t xml:space="preserve"> </w:t>
      </w:r>
      <w:r w:rsidR="001874EB">
        <w:rPr>
          <w:color w:val="000000"/>
        </w:rPr>
        <w:t>Zapovjednik ustrojstvene jedinice Oružanih snaga nadležne za provedbu dragovoljnog vojnog osposobljavanja organizira prihvat kandidata na dragovoljno vojno osposobljavanje.</w:t>
      </w:r>
    </w:p>
    <w:p w:rsidR="001874EB" w:rsidRDefault="001874EB" w:rsidP="003016B6">
      <w:pPr>
        <w:pStyle w:val="t-9-8"/>
        <w:spacing w:before="0" w:beforeAutospacing="0" w:after="0" w:afterAutospacing="0"/>
        <w:ind w:firstLine="708"/>
        <w:jc w:val="both"/>
        <w:rPr>
          <w:color w:val="000000"/>
        </w:rPr>
      </w:pPr>
      <w:r>
        <w:rPr>
          <w:color w:val="000000"/>
        </w:rPr>
        <w:t xml:space="preserve">(4) </w:t>
      </w:r>
      <w:r w:rsidR="003016B6">
        <w:rPr>
          <w:color w:val="000000"/>
        </w:rPr>
        <w:tab/>
      </w:r>
      <w:r>
        <w:rPr>
          <w:color w:val="000000"/>
        </w:rPr>
        <w:t>Tijekom prihvata kandidata na dragovoljno vojno osposobljavanje vojni liječnik obavlja preventivni zdravstveni pregled kandidata.</w:t>
      </w:r>
    </w:p>
    <w:p w:rsidR="009D7D6B" w:rsidRPr="003016B6" w:rsidRDefault="009D7D6B" w:rsidP="009D7D6B">
      <w:pPr>
        <w:pStyle w:val="clanak"/>
        <w:jc w:val="center"/>
        <w:rPr>
          <w:b/>
          <w:color w:val="000000"/>
        </w:rPr>
      </w:pPr>
      <w:r w:rsidRPr="003016B6">
        <w:rPr>
          <w:b/>
          <w:color w:val="000000"/>
        </w:rPr>
        <w:t>Članak 2</w:t>
      </w:r>
      <w:r w:rsidR="00157317" w:rsidRPr="003016B6">
        <w:rPr>
          <w:b/>
          <w:color w:val="000000"/>
        </w:rPr>
        <w:t>2</w:t>
      </w:r>
      <w:r w:rsidRPr="003016B6">
        <w:rPr>
          <w:b/>
          <w:color w:val="000000"/>
        </w:rPr>
        <w:t>.</w:t>
      </w:r>
    </w:p>
    <w:p w:rsidR="00157317" w:rsidRDefault="009D7D6B" w:rsidP="003016B6">
      <w:pPr>
        <w:pStyle w:val="t-9-8"/>
        <w:spacing w:before="0" w:beforeAutospacing="0" w:after="0" w:afterAutospacing="0"/>
        <w:ind w:firstLine="708"/>
        <w:jc w:val="both"/>
        <w:rPr>
          <w:color w:val="000000"/>
        </w:rPr>
      </w:pPr>
      <w:r>
        <w:rPr>
          <w:color w:val="000000"/>
        </w:rPr>
        <w:t xml:space="preserve">(1) </w:t>
      </w:r>
      <w:r w:rsidR="003016B6">
        <w:rPr>
          <w:color w:val="000000"/>
        </w:rPr>
        <w:tab/>
      </w:r>
      <w:r w:rsidR="008521E4">
        <w:rPr>
          <w:color w:val="000000"/>
        </w:rPr>
        <w:t>Ročnici daju</w:t>
      </w:r>
      <w:r w:rsidR="00157317">
        <w:rPr>
          <w:color w:val="000000"/>
        </w:rPr>
        <w:t xml:space="preserve"> </w:t>
      </w:r>
      <w:r w:rsidR="001F6429">
        <w:rPr>
          <w:color w:val="000000"/>
        </w:rPr>
        <w:t xml:space="preserve">svečanu prisegu </w:t>
      </w:r>
      <w:r w:rsidR="00157317">
        <w:rPr>
          <w:color w:val="000000"/>
        </w:rPr>
        <w:t>pred ministrom obrane</w:t>
      </w:r>
      <w:r w:rsidR="006B06D0">
        <w:rPr>
          <w:color w:val="000000"/>
        </w:rPr>
        <w:t xml:space="preserve"> ili osobom koju on </w:t>
      </w:r>
      <w:r w:rsidR="00523FF8">
        <w:rPr>
          <w:color w:val="000000"/>
        </w:rPr>
        <w:t xml:space="preserve">za to </w:t>
      </w:r>
      <w:r w:rsidR="006B06D0">
        <w:rPr>
          <w:color w:val="000000"/>
        </w:rPr>
        <w:t>odredi</w:t>
      </w:r>
      <w:r w:rsidR="00185BB1">
        <w:rPr>
          <w:color w:val="000000"/>
        </w:rPr>
        <w:t>.</w:t>
      </w:r>
      <w:r w:rsidR="00157317">
        <w:rPr>
          <w:color w:val="000000"/>
        </w:rPr>
        <w:t xml:space="preserve"> </w:t>
      </w:r>
    </w:p>
    <w:p w:rsidR="009D7D6B" w:rsidRDefault="009D7D6B" w:rsidP="003016B6">
      <w:pPr>
        <w:pStyle w:val="t-9-8"/>
        <w:spacing w:before="0" w:beforeAutospacing="0" w:after="0" w:afterAutospacing="0"/>
        <w:ind w:firstLine="708"/>
        <w:jc w:val="both"/>
        <w:rPr>
          <w:color w:val="000000"/>
        </w:rPr>
      </w:pPr>
      <w:r>
        <w:rPr>
          <w:color w:val="000000"/>
        </w:rPr>
        <w:t xml:space="preserve">(2) </w:t>
      </w:r>
      <w:r w:rsidR="003016B6">
        <w:rPr>
          <w:color w:val="000000"/>
        </w:rPr>
        <w:tab/>
      </w:r>
      <w:r w:rsidR="00157317">
        <w:rPr>
          <w:color w:val="000000"/>
        </w:rPr>
        <w:t xml:space="preserve">Program svečane prisege </w:t>
      </w:r>
      <w:r w:rsidR="006B06D0">
        <w:rPr>
          <w:color w:val="000000"/>
        </w:rPr>
        <w:t xml:space="preserve">iz stavka 1. </w:t>
      </w:r>
      <w:r w:rsidR="00523FF8">
        <w:rPr>
          <w:color w:val="000000"/>
        </w:rPr>
        <w:t>o</w:t>
      </w:r>
      <w:r w:rsidR="006B06D0">
        <w:rPr>
          <w:color w:val="000000"/>
        </w:rPr>
        <w:t>vog</w:t>
      </w:r>
      <w:r w:rsidR="00523FF8">
        <w:rPr>
          <w:color w:val="000000"/>
        </w:rPr>
        <w:t>a</w:t>
      </w:r>
      <w:r w:rsidR="006B06D0">
        <w:rPr>
          <w:color w:val="000000"/>
        </w:rPr>
        <w:t xml:space="preserve"> članka </w:t>
      </w:r>
      <w:r w:rsidR="00157317">
        <w:rPr>
          <w:color w:val="000000"/>
        </w:rPr>
        <w:t xml:space="preserve">izrađuje </w:t>
      </w:r>
      <w:r w:rsidR="00A102E4">
        <w:rPr>
          <w:color w:val="000000"/>
        </w:rPr>
        <w:t>nadležna</w:t>
      </w:r>
      <w:r w:rsidR="00523FF8">
        <w:rPr>
          <w:color w:val="000000"/>
        </w:rPr>
        <w:t xml:space="preserve"> </w:t>
      </w:r>
      <w:r w:rsidR="00A102E4">
        <w:rPr>
          <w:color w:val="000000"/>
        </w:rPr>
        <w:t>ustrojstvena jedinica</w:t>
      </w:r>
      <w:r w:rsidR="00157317">
        <w:rPr>
          <w:color w:val="000000"/>
        </w:rPr>
        <w:t xml:space="preserve"> </w:t>
      </w:r>
      <w:r w:rsidR="00523FF8">
        <w:rPr>
          <w:color w:val="000000"/>
        </w:rPr>
        <w:t>Ministarstva obrane</w:t>
      </w:r>
      <w:r w:rsidR="00157317">
        <w:rPr>
          <w:color w:val="000000"/>
        </w:rPr>
        <w:t xml:space="preserve"> u suradnji s Glavnim stožerom Oružanih snaga</w:t>
      </w:r>
      <w:r w:rsidR="003016B6">
        <w:rPr>
          <w:color w:val="000000"/>
        </w:rPr>
        <w:t xml:space="preserve"> Republike Hrvatske</w:t>
      </w:r>
      <w:r w:rsidR="00157317">
        <w:rPr>
          <w:color w:val="000000"/>
        </w:rPr>
        <w:t>.</w:t>
      </w:r>
    </w:p>
    <w:p w:rsidR="009D7D6B" w:rsidRPr="003016B6" w:rsidRDefault="009D7D6B" w:rsidP="009D7D6B">
      <w:pPr>
        <w:pStyle w:val="clanak"/>
        <w:jc w:val="center"/>
        <w:rPr>
          <w:b/>
          <w:color w:val="000000"/>
        </w:rPr>
      </w:pPr>
      <w:r w:rsidRPr="003016B6">
        <w:rPr>
          <w:b/>
          <w:color w:val="000000"/>
        </w:rPr>
        <w:t>Članak 2</w:t>
      </w:r>
      <w:r w:rsidR="00157317" w:rsidRPr="003016B6">
        <w:rPr>
          <w:b/>
          <w:color w:val="000000"/>
        </w:rPr>
        <w:t>3</w:t>
      </w:r>
      <w:r w:rsidRPr="003016B6">
        <w:rPr>
          <w:b/>
          <w:color w:val="000000"/>
        </w:rPr>
        <w:t>.</w:t>
      </w:r>
    </w:p>
    <w:p w:rsidR="009D7D6B" w:rsidRDefault="009D7D6B" w:rsidP="003016B6">
      <w:pPr>
        <w:pStyle w:val="t-9-8"/>
        <w:spacing w:before="0" w:beforeAutospacing="0" w:after="0" w:afterAutospacing="0"/>
        <w:ind w:firstLine="708"/>
        <w:jc w:val="both"/>
        <w:rPr>
          <w:color w:val="000000"/>
        </w:rPr>
      </w:pPr>
      <w:r>
        <w:rPr>
          <w:color w:val="000000"/>
        </w:rPr>
        <w:t xml:space="preserve">(1) </w:t>
      </w:r>
      <w:r w:rsidR="003016B6">
        <w:rPr>
          <w:color w:val="000000"/>
        </w:rPr>
        <w:tab/>
      </w:r>
      <w:r>
        <w:rPr>
          <w:color w:val="000000"/>
        </w:rPr>
        <w:t>Ustrojstvena jedinica Oružanih snaga nadležna za provedbu dragovoljnog vojnog osposobljavanja u dokumente evidencije, vojnu iskaznicu i Informacijsk</w:t>
      </w:r>
      <w:r w:rsidR="00D006FE">
        <w:rPr>
          <w:color w:val="000000"/>
        </w:rPr>
        <w:t>i</w:t>
      </w:r>
      <w:r>
        <w:rPr>
          <w:color w:val="000000"/>
        </w:rPr>
        <w:t xml:space="preserve"> sustav</w:t>
      </w:r>
      <w:r w:rsidR="006458A0">
        <w:rPr>
          <w:color w:val="000000"/>
        </w:rPr>
        <w:t xml:space="preserve"> za evidenciju vojnih obveznika</w:t>
      </w:r>
      <w:r>
        <w:rPr>
          <w:color w:val="000000"/>
        </w:rPr>
        <w:t xml:space="preserve"> upisuje datum početka i završetka dragovoljnog vojnog osposobljavanja, osposobljenost za vojno</w:t>
      </w:r>
      <w:r w:rsidR="001874EB">
        <w:rPr>
          <w:color w:val="000000"/>
        </w:rPr>
        <w:t xml:space="preserve"> </w:t>
      </w:r>
      <w:r>
        <w:rPr>
          <w:color w:val="000000"/>
        </w:rPr>
        <w:t>stručnu specijalnost te zaključnu ocjenu. Ročniku se ocjena priopćava i usmeno.</w:t>
      </w:r>
    </w:p>
    <w:p w:rsidR="009D7D6B" w:rsidRDefault="009D7D6B" w:rsidP="003016B6">
      <w:pPr>
        <w:pStyle w:val="t-9-8"/>
        <w:spacing w:before="0" w:beforeAutospacing="0" w:after="0" w:afterAutospacing="0"/>
        <w:ind w:firstLine="708"/>
        <w:jc w:val="both"/>
        <w:rPr>
          <w:color w:val="000000"/>
        </w:rPr>
      </w:pPr>
      <w:r>
        <w:rPr>
          <w:color w:val="000000"/>
        </w:rPr>
        <w:t xml:space="preserve">(2) </w:t>
      </w:r>
      <w:r w:rsidR="003016B6">
        <w:rPr>
          <w:color w:val="000000"/>
        </w:rPr>
        <w:tab/>
      </w:r>
      <w:r>
        <w:rPr>
          <w:color w:val="000000"/>
        </w:rPr>
        <w:t>Ocjenjivanje ročnika provodi se u skladu s programom obuke iz članka 2</w:t>
      </w:r>
      <w:r w:rsidR="00157317">
        <w:rPr>
          <w:color w:val="000000"/>
        </w:rPr>
        <w:t>1</w:t>
      </w:r>
      <w:r>
        <w:rPr>
          <w:color w:val="000000"/>
        </w:rPr>
        <w:t xml:space="preserve">. stavka </w:t>
      </w:r>
      <w:r w:rsidR="00C93FA7">
        <w:rPr>
          <w:color w:val="000000"/>
        </w:rPr>
        <w:t>2</w:t>
      </w:r>
      <w:r>
        <w:rPr>
          <w:color w:val="000000"/>
        </w:rPr>
        <w:t>. ovoga Pravilnika.</w:t>
      </w:r>
    </w:p>
    <w:p w:rsidR="009D7D6B" w:rsidRDefault="009D7D6B" w:rsidP="003016B6">
      <w:pPr>
        <w:pStyle w:val="t-9-8"/>
        <w:spacing w:before="0" w:beforeAutospacing="0" w:after="0" w:afterAutospacing="0"/>
        <w:ind w:firstLine="708"/>
        <w:jc w:val="both"/>
        <w:rPr>
          <w:color w:val="000000"/>
        </w:rPr>
      </w:pPr>
      <w:r>
        <w:rPr>
          <w:color w:val="000000"/>
        </w:rPr>
        <w:t xml:space="preserve">(3) </w:t>
      </w:r>
      <w:r w:rsidR="003016B6">
        <w:rPr>
          <w:color w:val="000000"/>
        </w:rPr>
        <w:tab/>
      </w:r>
      <w:r>
        <w:rPr>
          <w:color w:val="000000"/>
        </w:rPr>
        <w:t xml:space="preserve">Primjerak zaključne ocjene dostavlja se područnom odjelu za poslove obrane koji </w:t>
      </w:r>
      <w:r w:rsidR="003016B6">
        <w:rPr>
          <w:color w:val="000000"/>
        </w:rPr>
        <w:t xml:space="preserve">ocjenu </w:t>
      </w:r>
      <w:r>
        <w:rPr>
          <w:color w:val="000000"/>
        </w:rPr>
        <w:t>dostavlja područnom odsjeku za poslove obrane, ustrojstvenoj jedinici koja provodi postupak odabira za prijam u djelatnu vojnu službu i ustrojstvenoj jedinici nadležnoj za prijam u djelatnu vojnu službu.</w:t>
      </w:r>
    </w:p>
    <w:p w:rsidR="009D7D6B" w:rsidRPr="003016B6" w:rsidRDefault="009D7D6B" w:rsidP="009D7D6B">
      <w:pPr>
        <w:pStyle w:val="clanak"/>
        <w:jc w:val="center"/>
        <w:rPr>
          <w:b/>
          <w:color w:val="000000"/>
        </w:rPr>
      </w:pPr>
      <w:r w:rsidRPr="003016B6">
        <w:rPr>
          <w:b/>
          <w:color w:val="000000"/>
        </w:rPr>
        <w:t>Članak 2</w:t>
      </w:r>
      <w:r w:rsidR="00157317" w:rsidRPr="003016B6">
        <w:rPr>
          <w:b/>
          <w:color w:val="000000"/>
        </w:rPr>
        <w:t>4</w:t>
      </w:r>
      <w:r w:rsidRPr="003016B6">
        <w:rPr>
          <w:b/>
          <w:color w:val="000000"/>
        </w:rPr>
        <w:t>.</w:t>
      </w:r>
    </w:p>
    <w:p w:rsidR="009D7D6B" w:rsidRDefault="009D7D6B" w:rsidP="003016B6">
      <w:pPr>
        <w:pStyle w:val="t-9-8"/>
        <w:ind w:firstLine="708"/>
        <w:jc w:val="both"/>
        <w:rPr>
          <w:color w:val="000000"/>
        </w:rPr>
      </w:pPr>
      <w:r w:rsidRPr="00452C04">
        <w:rPr>
          <w:color w:val="000000"/>
        </w:rPr>
        <w:t xml:space="preserve">Tijekom dragovoljnog vojnog osposobljavanja </w:t>
      </w:r>
      <w:r w:rsidR="00CE4653" w:rsidRPr="00452C04">
        <w:rPr>
          <w:color w:val="000000"/>
        </w:rPr>
        <w:t>Središnjica za upravljanje osobljem u koordinaciji s ustrojstvenom jedinicom Oružanih snaga nadležnom za provedbu obuke provodi informiranje ročnika o mogućnostima prijma u djelatnu vojnu</w:t>
      </w:r>
      <w:r w:rsidR="006458A0">
        <w:rPr>
          <w:color w:val="000000"/>
        </w:rPr>
        <w:t xml:space="preserve"> službu</w:t>
      </w:r>
      <w:r w:rsidR="00CE4653" w:rsidRPr="00452C04">
        <w:rPr>
          <w:color w:val="000000"/>
        </w:rPr>
        <w:t>.</w:t>
      </w:r>
    </w:p>
    <w:p w:rsidR="003016B6" w:rsidRDefault="003016B6" w:rsidP="009D7D6B">
      <w:pPr>
        <w:pStyle w:val="clanak"/>
        <w:jc w:val="center"/>
        <w:rPr>
          <w:b/>
          <w:color w:val="000000"/>
        </w:rPr>
      </w:pPr>
    </w:p>
    <w:p w:rsidR="003016B6" w:rsidRDefault="003016B6" w:rsidP="009D7D6B">
      <w:pPr>
        <w:pStyle w:val="clanak"/>
        <w:jc w:val="center"/>
        <w:rPr>
          <w:b/>
          <w:color w:val="000000"/>
        </w:rPr>
      </w:pPr>
    </w:p>
    <w:p w:rsidR="003016B6" w:rsidRDefault="003016B6" w:rsidP="009D7D6B">
      <w:pPr>
        <w:pStyle w:val="clanak"/>
        <w:jc w:val="center"/>
        <w:rPr>
          <w:b/>
          <w:color w:val="000000"/>
        </w:rPr>
      </w:pPr>
    </w:p>
    <w:p w:rsidR="009D7D6B" w:rsidRPr="003016B6" w:rsidRDefault="009D7D6B" w:rsidP="009D7D6B">
      <w:pPr>
        <w:pStyle w:val="clanak"/>
        <w:jc w:val="center"/>
        <w:rPr>
          <w:b/>
          <w:color w:val="000000"/>
        </w:rPr>
      </w:pPr>
      <w:r w:rsidRPr="003016B6">
        <w:rPr>
          <w:b/>
          <w:color w:val="000000"/>
        </w:rPr>
        <w:lastRenderedPageBreak/>
        <w:t>Članak 2</w:t>
      </w:r>
      <w:r w:rsidR="00157317" w:rsidRPr="003016B6">
        <w:rPr>
          <w:b/>
          <w:color w:val="000000"/>
        </w:rPr>
        <w:t>5</w:t>
      </w:r>
      <w:r w:rsidRPr="003016B6">
        <w:rPr>
          <w:b/>
          <w:color w:val="000000"/>
        </w:rPr>
        <w:t>.</w:t>
      </w:r>
    </w:p>
    <w:p w:rsidR="009D7D6B" w:rsidRDefault="009D7D6B" w:rsidP="003016B6">
      <w:pPr>
        <w:pStyle w:val="t-9-8"/>
        <w:spacing w:before="0" w:beforeAutospacing="0" w:after="0" w:afterAutospacing="0"/>
        <w:ind w:firstLine="708"/>
        <w:jc w:val="both"/>
        <w:rPr>
          <w:color w:val="000000"/>
        </w:rPr>
      </w:pPr>
      <w:r>
        <w:rPr>
          <w:color w:val="000000"/>
        </w:rPr>
        <w:t>(1)</w:t>
      </w:r>
      <w:r w:rsidR="003016B6">
        <w:rPr>
          <w:color w:val="000000"/>
        </w:rPr>
        <w:tab/>
      </w:r>
      <w:r>
        <w:rPr>
          <w:color w:val="000000"/>
        </w:rPr>
        <w:t xml:space="preserve"> Život i rad ročnika na dragovoljnom vojnom osposobljavanju provodi se u skladu s propisima o službi u Oružanim snagama.</w:t>
      </w:r>
    </w:p>
    <w:p w:rsidR="009D7D6B" w:rsidRDefault="009D7D6B" w:rsidP="003016B6">
      <w:pPr>
        <w:pStyle w:val="t-9-8"/>
        <w:spacing w:before="0" w:beforeAutospacing="0" w:after="0" w:afterAutospacing="0"/>
        <w:ind w:firstLine="708"/>
        <w:jc w:val="both"/>
        <w:rPr>
          <w:color w:val="000000"/>
        </w:rPr>
      </w:pPr>
      <w:r>
        <w:rPr>
          <w:color w:val="000000"/>
        </w:rPr>
        <w:t xml:space="preserve">(2) </w:t>
      </w:r>
      <w:r w:rsidR="003016B6">
        <w:rPr>
          <w:color w:val="000000"/>
        </w:rPr>
        <w:tab/>
      </w:r>
      <w:r>
        <w:rPr>
          <w:color w:val="000000"/>
        </w:rPr>
        <w:t xml:space="preserve">Ročnik na dragovoljnom vojnom osposobljavanju ima pravo na izlazak izvan </w:t>
      </w:r>
      <w:r w:rsidR="003016B6">
        <w:rPr>
          <w:color w:val="000000"/>
        </w:rPr>
        <w:t>vojne lokacije</w:t>
      </w:r>
      <w:r>
        <w:rPr>
          <w:color w:val="000000"/>
        </w:rPr>
        <w:t xml:space="preserve"> u skladu s mogućnostima i odl</w:t>
      </w:r>
      <w:r w:rsidR="000E1A72">
        <w:rPr>
          <w:color w:val="000000"/>
        </w:rPr>
        <w:t>ukama nadležnoga zapovjednika</w:t>
      </w:r>
      <w:r>
        <w:rPr>
          <w:color w:val="000000"/>
        </w:rPr>
        <w:t xml:space="preserve"> u skladu s potrebama službe.</w:t>
      </w:r>
    </w:p>
    <w:p w:rsidR="009D7D6B" w:rsidRPr="003016B6" w:rsidRDefault="009D7D6B" w:rsidP="009D7D6B">
      <w:pPr>
        <w:pStyle w:val="clanak"/>
        <w:jc w:val="center"/>
        <w:rPr>
          <w:b/>
          <w:color w:val="000000"/>
        </w:rPr>
      </w:pPr>
      <w:r w:rsidRPr="003016B6">
        <w:rPr>
          <w:b/>
          <w:color w:val="000000"/>
        </w:rPr>
        <w:t>Članak 2</w:t>
      </w:r>
      <w:r w:rsidR="00C85903" w:rsidRPr="003016B6">
        <w:rPr>
          <w:b/>
          <w:color w:val="000000"/>
        </w:rPr>
        <w:t>6</w:t>
      </w:r>
      <w:r w:rsidRPr="003016B6">
        <w:rPr>
          <w:b/>
          <w:color w:val="000000"/>
        </w:rPr>
        <w:t>.</w:t>
      </w:r>
    </w:p>
    <w:p w:rsidR="009D7D6B" w:rsidRDefault="009D7D6B" w:rsidP="00E5710C">
      <w:pPr>
        <w:pStyle w:val="t-9-8"/>
        <w:spacing w:before="0" w:beforeAutospacing="0" w:after="0" w:afterAutospacing="0"/>
        <w:ind w:firstLine="708"/>
        <w:jc w:val="both"/>
        <w:rPr>
          <w:color w:val="000000"/>
        </w:rPr>
      </w:pPr>
      <w:r>
        <w:rPr>
          <w:color w:val="000000"/>
        </w:rPr>
        <w:t xml:space="preserve">(1) </w:t>
      </w:r>
      <w:r w:rsidR="00E5710C">
        <w:rPr>
          <w:color w:val="000000"/>
        </w:rPr>
        <w:tab/>
      </w:r>
      <w:r>
        <w:rPr>
          <w:color w:val="000000"/>
        </w:rPr>
        <w:t>Za vrijeme dragovoljnog vojnog osposobljavanja ročniku se zbog iznimnih rezultata u obuci može dodijeliti:</w:t>
      </w:r>
    </w:p>
    <w:p w:rsidR="00E5710C" w:rsidRDefault="009D7D6B" w:rsidP="00E5710C">
      <w:pPr>
        <w:pStyle w:val="t-9-8"/>
        <w:spacing w:before="0" w:beforeAutospacing="0" w:after="0" w:afterAutospacing="0"/>
        <w:ind w:firstLine="708"/>
        <w:jc w:val="both"/>
        <w:rPr>
          <w:color w:val="000000"/>
        </w:rPr>
      </w:pPr>
      <w:r>
        <w:rPr>
          <w:color w:val="000000"/>
        </w:rPr>
        <w:t>– jedan nagradni vikend po osobnom zahtjevu</w:t>
      </w:r>
    </w:p>
    <w:p w:rsidR="009D7D6B" w:rsidRDefault="009D7D6B" w:rsidP="00E5710C">
      <w:pPr>
        <w:pStyle w:val="t-9-8"/>
        <w:spacing w:before="0" w:beforeAutospacing="0" w:after="0" w:afterAutospacing="0"/>
        <w:ind w:firstLine="708"/>
        <w:jc w:val="both"/>
        <w:rPr>
          <w:color w:val="000000"/>
        </w:rPr>
      </w:pPr>
      <w:r w:rsidRPr="00452C04">
        <w:rPr>
          <w:color w:val="000000"/>
        </w:rPr>
        <w:t xml:space="preserve">– </w:t>
      </w:r>
      <w:r w:rsidR="00CE4653" w:rsidRPr="00452C04">
        <w:rPr>
          <w:color w:val="000000"/>
        </w:rPr>
        <w:t>zna</w:t>
      </w:r>
      <w:r w:rsidR="000E1A72">
        <w:rPr>
          <w:color w:val="000000"/>
        </w:rPr>
        <w:t xml:space="preserve">čka </w:t>
      </w:r>
      <w:r w:rsidR="00CE4653" w:rsidRPr="00452C04">
        <w:rPr>
          <w:color w:val="000000"/>
        </w:rPr>
        <w:t>najbolj</w:t>
      </w:r>
      <w:r w:rsidR="00C91A65">
        <w:rPr>
          <w:color w:val="000000"/>
        </w:rPr>
        <w:t>eg</w:t>
      </w:r>
      <w:r w:rsidR="00CE4653" w:rsidRPr="00452C04">
        <w:rPr>
          <w:color w:val="000000"/>
        </w:rPr>
        <w:t xml:space="preserve"> ročnik</w:t>
      </w:r>
      <w:r w:rsidR="00C91A65">
        <w:rPr>
          <w:color w:val="000000"/>
        </w:rPr>
        <w:t>a</w:t>
      </w:r>
      <w:r w:rsidR="006A4D68" w:rsidRPr="00452C04">
        <w:rPr>
          <w:color w:val="000000"/>
        </w:rPr>
        <w:t>/ročnic</w:t>
      </w:r>
      <w:r w:rsidR="00C91A65">
        <w:rPr>
          <w:color w:val="000000"/>
        </w:rPr>
        <w:t>e</w:t>
      </w:r>
      <w:r w:rsidR="00CE4653" w:rsidRPr="00452C04">
        <w:rPr>
          <w:color w:val="000000"/>
        </w:rPr>
        <w:t xml:space="preserve"> naraštaja</w:t>
      </w:r>
    </w:p>
    <w:p w:rsidR="009D7D6B" w:rsidRDefault="009D7D6B" w:rsidP="000E0F68">
      <w:pPr>
        <w:pStyle w:val="t-9-8"/>
        <w:spacing w:before="0" w:beforeAutospacing="0" w:after="0" w:afterAutospacing="0"/>
        <w:ind w:firstLine="708"/>
        <w:jc w:val="both"/>
        <w:rPr>
          <w:color w:val="000000"/>
        </w:rPr>
      </w:pPr>
      <w:r>
        <w:rPr>
          <w:color w:val="000000"/>
        </w:rPr>
        <w:t>– nagrada knjigom i dalekozorom.</w:t>
      </w:r>
    </w:p>
    <w:p w:rsidR="009D7D6B" w:rsidRDefault="009D7D6B" w:rsidP="000E0F68">
      <w:pPr>
        <w:pStyle w:val="t-9-8"/>
        <w:spacing w:before="0" w:beforeAutospacing="0" w:after="0" w:afterAutospacing="0"/>
        <w:ind w:firstLine="708"/>
        <w:jc w:val="both"/>
        <w:rPr>
          <w:color w:val="000000"/>
        </w:rPr>
      </w:pPr>
      <w:r>
        <w:rPr>
          <w:color w:val="000000"/>
        </w:rPr>
        <w:t xml:space="preserve">(2) </w:t>
      </w:r>
      <w:r w:rsidR="000E0F68">
        <w:rPr>
          <w:color w:val="000000"/>
        </w:rPr>
        <w:tab/>
      </w:r>
      <w:r w:rsidR="00CC1945">
        <w:rPr>
          <w:color w:val="000000"/>
        </w:rPr>
        <w:t>N</w:t>
      </w:r>
      <w:r>
        <w:rPr>
          <w:color w:val="000000"/>
        </w:rPr>
        <w:t>agrade iz stavka 1. ovoga članka odobrava i dodjeljuje zapovjednik ustrojstvene jedinice Oružanih snaga nadležne za provedbu dragovoljnog vojnog osposobljavanja na prijedlog neposredno podređenih zapovjednika.</w:t>
      </w:r>
    </w:p>
    <w:p w:rsidR="009D7D6B" w:rsidRPr="000E0F68" w:rsidRDefault="009D7D6B" w:rsidP="009D7D6B">
      <w:pPr>
        <w:pStyle w:val="t-11-9-sred"/>
        <w:jc w:val="center"/>
        <w:rPr>
          <w:b/>
          <w:color w:val="000000"/>
          <w:sz w:val="28"/>
          <w:szCs w:val="28"/>
        </w:rPr>
      </w:pPr>
      <w:r w:rsidRPr="000E0F68">
        <w:rPr>
          <w:b/>
          <w:color w:val="000000"/>
          <w:sz w:val="28"/>
          <w:szCs w:val="28"/>
        </w:rPr>
        <w:t>VII. PRAVA I DUŽNOSTI ROČNIKA</w:t>
      </w:r>
    </w:p>
    <w:p w:rsidR="009D7D6B" w:rsidRPr="000E0F68" w:rsidRDefault="009D7D6B" w:rsidP="009D7D6B">
      <w:pPr>
        <w:pStyle w:val="clanak-"/>
        <w:jc w:val="center"/>
        <w:rPr>
          <w:b/>
          <w:color w:val="000000"/>
        </w:rPr>
      </w:pPr>
      <w:r w:rsidRPr="000E0F68">
        <w:rPr>
          <w:b/>
          <w:color w:val="000000"/>
        </w:rPr>
        <w:t>Članak 2</w:t>
      </w:r>
      <w:r w:rsidR="00C85903" w:rsidRPr="000E0F68">
        <w:rPr>
          <w:b/>
          <w:color w:val="000000"/>
        </w:rPr>
        <w:t>7</w:t>
      </w:r>
      <w:r w:rsidRPr="000E0F68">
        <w:rPr>
          <w:b/>
          <w:color w:val="000000"/>
        </w:rPr>
        <w:t>.</w:t>
      </w:r>
    </w:p>
    <w:p w:rsidR="009D7D6B" w:rsidRDefault="009D7D6B" w:rsidP="000E0F68">
      <w:pPr>
        <w:pStyle w:val="t-9-8"/>
        <w:spacing w:before="0" w:beforeAutospacing="0" w:after="0" w:afterAutospacing="0"/>
        <w:ind w:firstLine="708"/>
        <w:jc w:val="both"/>
        <w:rPr>
          <w:color w:val="000000"/>
        </w:rPr>
      </w:pPr>
      <w:r>
        <w:rPr>
          <w:color w:val="000000"/>
        </w:rPr>
        <w:t>Za vrijeme dragovoljnog vojnog osposobljavanja ročnik ostvaruje pravo na:</w:t>
      </w:r>
    </w:p>
    <w:p w:rsidR="000E1A72" w:rsidRDefault="000E1A72" w:rsidP="000E1A72">
      <w:pPr>
        <w:pStyle w:val="t-9-8"/>
        <w:spacing w:before="0" w:beforeAutospacing="0" w:after="0" w:afterAutospacing="0"/>
        <w:ind w:firstLine="708"/>
        <w:jc w:val="both"/>
        <w:rPr>
          <w:color w:val="000000"/>
        </w:rPr>
      </w:pPr>
      <w:r w:rsidRPr="00452C04">
        <w:rPr>
          <w:color w:val="000000"/>
        </w:rPr>
        <w:t>– novčanu naknadu u iznosu od 700,00 eura neto za svaki mjesec uspješno izvršenog programa obuke</w:t>
      </w:r>
    </w:p>
    <w:p w:rsidR="009D7D6B" w:rsidRDefault="000E1A72" w:rsidP="000E1A72">
      <w:pPr>
        <w:pStyle w:val="t-9-8"/>
        <w:spacing w:before="0" w:beforeAutospacing="0" w:after="0" w:afterAutospacing="0"/>
        <w:ind w:firstLine="708"/>
        <w:jc w:val="both"/>
        <w:rPr>
          <w:color w:val="000000"/>
        </w:rPr>
      </w:pPr>
      <w:r>
        <w:rPr>
          <w:color w:val="000000"/>
        </w:rPr>
        <w:t xml:space="preserve">– </w:t>
      </w:r>
      <w:r w:rsidR="009D7D6B">
        <w:rPr>
          <w:color w:val="000000"/>
        </w:rPr>
        <w:t>naknadu putnih troškova za odlazak s dragovoljnog vojnog osposobljavanja, na nagradni vikend i dopust (odlazak i povratak do mjesta prebivališta) prema cijeni najjeftinijeg javnog prijevoza</w:t>
      </w:r>
    </w:p>
    <w:p w:rsidR="009D7D6B" w:rsidRDefault="009D7D6B" w:rsidP="000E0F68">
      <w:pPr>
        <w:pStyle w:val="t-9-8"/>
        <w:spacing w:before="0" w:beforeAutospacing="0" w:after="0" w:afterAutospacing="0"/>
        <w:ind w:firstLine="708"/>
        <w:jc w:val="both"/>
        <w:rPr>
          <w:color w:val="000000"/>
        </w:rPr>
      </w:pPr>
      <w:r>
        <w:rPr>
          <w:color w:val="000000"/>
        </w:rPr>
        <w:t>– osnovno i dopunsko zdravstveno osiguranje</w:t>
      </w:r>
    </w:p>
    <w:p w:rsidR="009D7D6B" w:rsidRDefault="009D7D6B" w:rsidP="000E0F68">
      <w:pPr>
        <w:pStyle w:val="t-9-8"/>
        <w:spacing w:before="0" w:beforeAutospacing="0" w:after="0" w:afterAutospacing="0"/>
        <w:ind w:firstLine="708"/>
        <w:jc w:val="both"/>
        <w:rPr>
          <w:color w:val="000000"/>
        </w:rPr>
      </w:pPr>
      <w:r>
        <w:rPr>
          <w:color w:val="000000"/>
        </w:rPr>
        <w:t>– osiguranje od posljedica nesretnog slučaja</w:t>
      </w:r>
    </w:p>
    <w:p w:rsidR="00CE4653" w:rsidRDefault="00AE2BAF" w:rsidP="000E0F68">
      <w:pPr>
        <w:pStyle w:val="t-9-8"/>
        <w:spacing w:before="0" w:beforeAutospacing="0" w:after="0" w:afterAutospacing="0"/>
        <w:ind w:firstLine="708"/>
        <w:jc w:val="both"/>
        <w:rPr>
          <w:color w:val="000000"/>
        </w:rPr>
      </w:pPr>
      <w:r>
        <w:rPr>
          <w:color w:val="000000"/>
        </w:rPr>
        <w:t>– o</w:t>
      </w:r>
      <w:r w:rsidR="00CE4653" w:rsidRPr="00452C04">
        <w:rPr>
          <w:color w:val="000000"/>
        </w:rPr>
        <w:t>bvezno zdravstveno osiguranje za slučaj ozljede na radu i profesionalne bolesti</w:t>
      </w:r>
    </w:p>
    <w:p w:rsidR="009D7D6B" w:rsidRDefault="009D7D6B" w:rsidP="000E0F68">
      <w:pPr>
        <w:pStyle w:val="t-9-8"/>
        <w:spacing w:before="0" w:beforeAutospacing="0" w:after="0" w:afterAutospacing="0"/>
        <w:ind w:firstLine="708"/>
        <w:jc w:val="both"/>
        <w:rPr>
          <w:color w:val="000000"/>
        </w:rPr>
      </w:pPr>
      <w:r>
        <w:rPr>
          <w:color w:val="000000"/>
        </w:rPr>
        <w:t>– smještaj i prehranu</w:t>
      </w:r>
    </w:p>
    <w:p w:rsidR="009D7D6B" w:rsidRDefault="009D7D6B" w:rsidP="000E0F68">
      <w:pPr>
        <w:pStyle w:val="t-9-8"/>
        <w:spacing w:before="0" w:beforeAutospacing="0" w:after="0" w:afterAutospacing="0"/>
        <w:ind w:firstLine="708"/>
        <w:jc w:val="both"/>
        <w:rPr>
          <w:color w:val="000000"/>
        </w:rPr>
      </w:pPr>
      <w:r>
        <w:rPr>
          <w:color w:val="000000"/>
        </w:rPr>
        <w:t>– vojnu odoru i sportsku opremu</w:t>
      </w:r>
    </w:p>
    <w:p w:rsidR="009D7D6B" w:rsidRDefault="009D7D6B" w:rsidP="000E0F68">
      <w:pPr>
        <w:pStyle w:val="t-9-8"/>
        <w:spacing w:before="0" w:beforeAutospacing="0" w:after="0" w:afterAutospacing="0"/>
        <w:ind w:firstLine="708"/>
        <w:jc w:val="both"/>
        <w:rPr>
          <w:color w:val="000000"/>
        </w:rPr>
      </w:pPr>
      <w:r>
        <w:rPr>
          <w:color w:val="000000"/>
        </w:rPr>
        <w:t>– dopust u trajanju do pet dana iz razloga utvrđenih ovim Pravilnikom.</w:t>
      </w:r>
    </w:p>
    <w:p w:rsidR="009D7D6B" w:rsidRPr="000E0F68" w:rsidRDefault="009D7D6B" w:rsidP="009D7D6B">
      <w:pPr>
        <w:pStyle w:val="clanak"/>
        <w:jc w:val="center"/>
        <w:rPr>
          <w:b/>
          <w:color w:val="000000"/>
        </w:rPr>
      </w:pPr>
      <w:r w:rsidRPr="000E0F68">
        <w:rPr>
          <w:b/>
          <w:color w:val="000000"/>
        </w:rPr>
        <w:t>Članak 2</w:t>
      </w:r>
      <w:r w:rsidR="00C85903" w:rsidRPr="000E0F68">
        <w:rPr>
          <w:b/>
          <w:color w:val="000000"/>
        </w:rPr>
        <w:t>8</w:t>
      </w:r>
      <w:r w:rsidRPr="000E0F68">
        <w:rPr>
          <w:b/>
          <w:color w:val="000000"/>
        </w:rPr>
        <w:t>.</w:t>
      </w:r>
    </w:p>
    <w:p w:rsidR="009D7D6B" w:rsidRDefault="009D7D6B" w:rsidP="000E0F68">
      <w:pPr>
        <w:pStyle w:val="t-9-8"/>
        <w:ind w:firstLine="708"/>
        <w:jc w:val="both"/>
        <w:rPr>
          <w:color w:val="000000"/>
        </w:rPr>
      </w:pPr>
      <w:r>
        <w:rPr>
          <w:color w:val="000000"/>
        </w:rPr>
        <w:t>Ročnici odgovaraju za kršenje vojne stege prema odredbama Zakona o službi u Oružanim snagama Republike Hrvatske i pravilnika kojim se propisuje postupak za utvrđivanje stegovne odgovornosti.</w:t>
      </w:r>
    </w:p>
    <w:p w:rsidR="009D7D6B" w:rsidRPr="000E0F68" w:rsidRDefault="009D7D6B" w:rsidP="009D7D6B">
      <w:pPr>
        <w:pStyle w:val="t-11-9-sred"/>
        <w:jc w:val="center"/>
        <w:rPr>
          <w:b/>
          <w:color w:val="000000"/>
          <w:sz w:val="28"/>
          <w:szCs w:val="28"/>
        </w:rPr>
      </w:pPr>
      <w:r w:rsidRPr="000E0F68">
        <w:rPr>
          <w:b/>
          <w:color w:val="000000"/>
          <w:sz w:val="28"/>
          <w:szCs w:val="28"/>
        </w:rPr>
        <w:t xml:space="preserve">VIII. </w:t>
      </w:r>
      <w:r w:rsidR="000E0F68">
        <w:rPr>
          <w:b/>
          <w:color w:val="000000"/>
          <w:sz w:val="28"/>
          <w:szCs w:val="28"/>
        </w:rPr>
        <w:tab/>
      </w:r>
      <w:r w:rsidRPr="000E0F68">
        <w:rPr>
          <w:b/>
          <w:color w:val="000000"/>
          <w:sz w:val="28"/>
          <w:szCs w:val="28"/>
        </w:rPr>
        <w:t>PRESTANAK DRAGOVOLJNOG VOJNOG OSPOSOBLJAVANJA</w:t>
      </w:r>
    </w:p>
    <w:p w:rsidR="009D7D6B" w:rsidRPr="000E0F68" w:rsidRDefault="009D7D6B" w:rsidP="009D7D6B">
      <w:pPr>
        <w:pStyle w:val="clanak-"/>
        <w:jc w:val="center"/>
        <w:rPr>
          <w:b/>
          <w:color w:val="000000"/>
        </w:rPr>
      </w:pPr>
      <w:r w:rsidRPr="000E0F68">
        <w:rPr>
          <w:b/>
          <w:color w:val="000000"/>
        </w:rPr>
        <w:t>Članak 2</w:t>
      </w:r>
      <w:r w:rsidR="00C85903" w:rsidRPr="000E0F68">
        <w:rPr>
          <w:b/>
          <w:color w:val="000000"/>
        </w:rPr>
        <w:t>9</w:t>
      </w:r>
      <w:r w:rsidRPr="000E0F68">
        <w:rPr>
          <w:b/>
          <w:color w:val="000000"/>
        </w:rPr>
        <w:t>.</w:t>
      </w:r>
    </w:p>
    <w:p w:rsidR="009D7D6B" w:rsidRDefault="009D7D6B" w:rsidP="000E0F68">
      <w:pPr>
        <w:pStyle w:val="t-9-8"/>
        <w:spacing w:before="0" w:beforeAutospacing="0" w:after="0" w:afterAutospacing="0"/>
        <w:ind w:firstLine="708"/>
        <w:jc w:val="both"/>
        <w:rPr>
          <w:color w:val="000000"/>
        </w:rPr>
      </w:pPr>
      <w:r>
        <w:rPr>
          <w:color w:val="000000"/>
        </w:rPr>
        <w:t xml:space="preserve">(1) </w:t>
      </w:r>
      <w:r w:rsidR="000E0F68">
        <w:rPr>
          <w:color w:val="000000"/>
        </w:rPr>
        <w:tab/>
      </w:r>
      <w:r>
        <w:rPr>
          <w:color w:val="000000"/>
        </w:rPr>
        <w:t>Ročniku može na osobni zahtjev prijevremeno prestati dragovoljno vojno osposobljavanje zbog:</w:t>
      </w:r>
    </w:p>
    <w:p w:rsidR="009D7D6B" w:rsidRDefault="009D7D6B" w:rsidP="000E0F68">
      <w:pPr>
        <w:pStyle w:val="t-9-8"/>
        <w:spacing w:before="0" w:beforeAutospacing="0" w:after="0" w:afterAutospacing="0"/>
        <w:ind w:left="708" w:firstLine="708"/>
        <w:jc w:val="both"/>
        <w:rPr>
          <w:color w:val="000000"/>
        </w:rPr>
      </w:pPr>
      <w:r>
        <w:rPr>
          <w:color w:val="000000"/>
        </w:rPr>
        <w:t>– smrti člana uže obitelji</w:t>
      </w:r>
    </w:p>
    <w:p w:rsidR="009D7D6B" w:rsidRDefault="009D7D6B" w:rsidP="000E0F68">
      <w:pPr>
        <w:pStyle w:val="t-9-8"/>
        <w:spacing w:before="0" w:beforeAutospacing="0" w:after="0" w:afterAutospacing="0"/>
        <w:ind w:left="708" w:firstLine="708"/>
        <w:jc w:val="both"/>
        <w:rPr>
          <w:color w:val="000000"/>
        </w:rPr>
      </w:pPr>
      <w:r>
        <w:rPr>
          <w:color w:val="000000"/>
        </w:rPr>
        <w:t xml:space="preserve">– teže bolesti </w:t>
      </w:r>
      <w:r w:rsidR="00CC1945">
        <w:rPr>
          <w:color w:val="000000"/>
        </w:rPr>
        <w:t>člana</w:t>
      </w:r>
      <w:r>
        <w:rPr>
          <w:color w:val="000000"/>
        </w:rPr>
        <w:t xml:space="preserve"> už</w:t>
      </w:r>
      <w:r w:rsidR="00CC1945">
        <w:rPr>
          <w:color w:val="000000"/>
        </w:rPr>
        <w:t>e</w:t>
      </w:r>
      <w:r>
        <w:rPr>
          <w:color w:val="000000"/>
        </w:rPr>
        <w:t xml:space="preserve"> obitelji</w:t>
      </w:r>
    </w:p>
    <w:p w:rsidR="009D7D6B" w:rsidRDefault="009D7D6B" w:rsidP="000E0F68">
      <w:pPr>
        <w:pStyle w:val="t-9-8"/>
        <w:spacing w:before="0" w:beforeAutospacing="0" w:after="0" w:afterAutospacing="0"/>
        <w:ind w:left="708" w:firstLine="708"/>
        <w:jc w:val="both"/>
        <w:rPr>
          <w:color w:val="000000"/>
        </w:rPr>
      </w:pPr>
      <w:r>
        <w:rPr>
          <w:color w:val="000000"/>
        </w:rPr>
        <w:lastRenderedPageBreak/>
        <w:t>– rođenja djeteta</w:t>
      </w:r>
    </w:p>
    <w:p w:rsidR="009D7D6B" w:rsidRDefault="009D7D6B" w:rsidP="000E0F68">
      <w:pPr>
        <w:pStyle w:val="t-9-8"/>
        <w:spacing w:before="0" w:beforeAutospacing="0" w:after="0" w:afterAutospacing="0"/>
        <w:ind w:left="708" w:firstLine="708"/>
        <w:jc w:val="both"/>
        <w:rPr>
          <w:color w:val="000000"/>
        </w:rPr>
      </w:pPr>
      <w:r>
        <w:rPr>
          <w:color w:val="000000"/>
        </w:rPr>
        <w:t>– sklapanja braka</w:t>
      </w:r>
    </w:p>
    <w:p w:rsidR="009D7D6B" w:rsidRDefault="009D7D6B" w:rsidP="000E0F68">
      <w:pPr>
        <w:pStyle w:val="t-9-8"/>
        <w:spacing w:before="0" w:beforeAutospacing="0" w:after="0" w:afterAutospacing="0"/>
        <w:ind w:left="708" w:firstLine="708"/>
        <w:jc w:val="both"/>
        <w:rPr>
          <w:color w:val="000000"/>
        </w:rPr>
      </w:pPr>
      <w:r>
        <w:rPr>
          <w:color w:val="000000"/>
        </w:rPr>
        <w:t>– nužne pomoći obitelji u slučaju prirodnih ili drugih nesreća</w:t>
      </w:r>
    </w:p>
    <w:p w:rsidR="009D7D6B" w:rsidRDefault="009D7D6B" w:rsidP="000E0F68">
      <w:pPr>
        <w:pStyle w:val="t-9-8"/>
        <w:spacing w:before="0" w:beforeAutospacing="0" w:after="0" w:afterAutospacing="0"/>
        <w:ind w:left="708" w:firstLine="708"/>
        <w:jc w:val="both"/>
        <w:rPr>
          <w:color w:val="000000"/>
        </w:rPr>
      </w:pPr>
      <w:r>
        <w:rPr>
          <w:color w:val="000000"/>
        </w:rPr>
        <w:t>– drugih opravdanih razloga zbog kojih je onemogućen nesmetano ispunjavati program obuke.</w:t>
      </w:r>
    </w:p>
    <w:p w:rsidR="000E0F68" w:rsidRDefault="000E0F68" w:rsidP="000E0F68">
      <w:pPr>
        <w:pStyle w:val="t-9-8"/>
        <w:spacing w:before="0" w:beforeAutospacing="0" w:after="0" w:afterAutospacing="0"/>
        <w:ind w:firstLine="708"/>
        <w:jc w:val="both"/>
        <w:rPr>
          <w:color w:val="000000"/>
        </w:rPr>
      </w:pPr>
      <w:r>
        <w:rPr>
          <w:color w:val="000000"/>
        </w:rPr>
        <w:t xml:space="preserve">(2) </w:t>
      </w:r>
      <w:r>
        <w:rPr>
          <w:color w:val="000000"/>
        </w:rPr>
        <w:tab/>
        <w:t>Umjesto prijevremenog prestanka dragovoljnog vojnog osposobljavanja iz razloga utvrđenih stavkom 1. ovoga članka, ročnik može zatražiti korištenje dopusta u trajanju do pet dana.</w:t>
      </w:r>
    </w:p>
    <w:p w:rsidR="009D7D6B" w:rsidRDefault="000E0F68" w:rsidP="000E0F68">
      <w:pPr>
        <w:pStyle w:val="t-9-8"/>
        <w:spacing w:before="0" w:beforeAutospacing="0" w:after="0" w:afterAutospacing="0"/>
        <w:ind w:firstLine="708"/>
        <w:jc w:val="both"/>
        <w:rPr>
          <w:color w:val="000000"/>
        </w:rPr>
      </w:pPr>
      <w:r>
        <w:rPr>
          <w:color w:val="000000"/>
        </w:rPr>
        <w:t>(3</w:t>
      </w:r>
      <w:r w:rsidR="009D7D6B">
        <w:rPr>
          <w:color w:val="000000"/>
        </w:rPr>
        <w:t xml:space="preserve">) </w:t>
      </w:r>
      <w:r>
        <w:rPr>
          <w:color w:val="000000"/>
        </w:rPr>
        <w:tab/>
      </w:r>
      <w:r w:rsidR="009D7D6B">
        <w:rPr>
          <w:color w:val="000000"/>
        </w:rPr>
        <w:t>Prijevremeni prestanak dragovoljnog vojnog osposobljavanja utvrđuje se rješenjem zapovjednika Zapovjedništva za obuku i doktrinu Hrvatske kopnene vojske.</w:t>
      </w:r>
    </w:p>
    <w:p w:rsidR="005D5299" w:rsidRDefault="009D7D6B" w:rsidP="000E0F68">
      <w:pPr>
        <w:pStyle w:val="t-9-8"/>
        <w:spacing w:before="0" w:beforeAutospacing="0" w:after="0" w:afterAutospacing="0"/>
        <w:ind w:firstLine="708"/>
        <w:jc w:val="both"/>
        <w:rPr>
          <w:color w:val="000000"/>
        </w:rPr>
      </w:pPr>
      <w:r>
        <w:rPr>
          <w:color w:val="000000"/>
        </w:rPr>
        <w:t>(4</w:t>
      </w:r>
      <w:r w:rsidR="000E0F68">
        <w:rPr>
          <w:color w:val="000000"/>
        </w:rPr>
        <w:t xml:space="preserve">) </w:t>
      </w:r>
      <w:r w:rsidR="000E0F68">
        <w:rPr>
          <w:color w:val="000000"/>
        </w:rPr>
        <w:tab/>
        <w:t>Korištenje dopusta iz stavka 2</w:t>
      </w:r>
      <w:r>
        <w:rPr>
          <w:color w:val="000000"/>
        </w:rPr>
        <w:t>. ovoga članka utvrđuje se rješenjem zapovjednika Zapovjedništva za obuku i doktrinu Hrvatske kopnene vojske.</w:t>
      </w:r>
    </w:p>
    <w:p w:rsidR="009D7D6B" w:rsidRPr="000E0F68" w:rsidRDefault="009D7D6B" w:rsidP="009D7D6B">
      <w:pPr>
        <w:pStyle w:val="clanak"/>
        <w:jc w:val="center"/>
        <w:rPr>
          <w:b/>
          <w:color w:val="000000"/>
        </w:rPr>
      </w:pPr>
      <w:r w:rsidRPr="000E0F68">
        <w:rPr>
          <w:b/>
          <w:color w:val="000000"/>
        </w:rPr>
        <w:t xml:space="preserve">Članak </w:t>
      </w:r>
      <w:r w:rsidR="00C85903" w:rsidRPr="000E0F68">
        <w:rPr>
          <w:b/>
          <w:color w:val="000000"/>
        </w:rPr>
        <w:t>30</w:t>
      </w:r>
      <w:r w:rsidRPr="000E0F68">
        <w:rPr>
          <w:b/>
          <w:color w:val="000000"/>
        </w:rPr>
        <w:t>.</w:t>
      </w:r>
    </w:p>
    <w:p w:rsidR="009D7D6B" w:rsidRDefault="009D7D6B" w:rsidP="000E0F68">
      <w:pPr>
        <w:pStyle w:val="t-9-8"/>
        <w:spacing w:before="0" w:beforeAutospacing="0" w:after="0" w:afterAutospacing="0"/>
        <w:ind w:firstLine="708"/>
        <w:jc w:val="both"/>
        <w:rPr>
          <w:color w:val="000000"/>
        </w:rPr>
      </w:pPr>
      <w:r>
        <w:rPr>
          <w:color w:val="000000"/>
        </w:rPr>
        <w:t>(1)</w:t>
      </w:r>
      <w:r w:rsidR="000E0F68">
        <w:rPr>
          <w:color w:val="000000"/>
        </w:rPr>
        <w:tab/>
      </w:r>
      <w:r>
        <w:rPr>
          <w:color w:val="000000"/>
        </w:rPr>
        <w:t xml:space="preserve"> Ročniku će prijevremeno prestati dragovoljno vojno osposobljavanje na temelju rješenja zapovjednika Zapovjedništva za obuku i doktrinu Hrvatske kopnene vojske kada se utvrdi da:</w:t>
      </w:r>
    </w:p>
    <w:p w:rsidR="009D7D6B" w:rsidRDefault="009D7D6B" w:rsidP="000E0F68">
      <w:pPr>
        <w:ind w:firstLine="708"/>
        <w:jc w:val="both"/>
      </w:pPr>
      <w:r>
        <w:t>–</w:t>
      </w:r>
      <w:r w:rsidR="000E0F68">
        <w:tab/>
      </w:r>
      <w:r>
        <w:t xml:space="preserve"> zbog zdravstvenih razloga nije sposoban za vojnu službu – na temelju ocjene nadležnog vojnog liječnika</w:t>
      </w:r>
    </w:p>
    <w:p w:rsidR="009D7D6B" w:rsidRDefault="009D7D6B" w:rsidP="000E0F68">
      <w:pPr>
        <w:ind w:firstLine="708"/>
        <w:jc w:val="both"/>
      </w:pPr>
      <w:r>
        <w:t xml:space="preserve">– </w:t>
      </w:r>
      <w:r w:rsidR="000E0F68">
        <w:tab/>
      </w:r>
      <w:r>
        <w:t>je kažnjen za stegovni prijestup odnosno dva ili više puta kažnjen za stegovnu pogrešku</w:t>
      </w:r>
    </w:p>
    <w:p w:rsidR="009D7D6B" w:rsidRDefault="009D7D6B" w:rsidP="000E0F68">
      <w:pPr>
        <w:ind w:firstLine="708"/>
      </w:pPr>
      <w:r>
        <w:t xml:space="preserve">– </w:t>
      </w:r>
      <w:r w:rsidR="000E0F68">
        <w:tab/>
      </w:r>
      <w:r>
        <w:t>je pet dana neopravdano izostao iz postrojbe</w:t>
      </w:r>
    </w:p>
    <w:p w:rsidR="009D7D6B" w:rsidRDefault="009D7D6B" w:rsidP="000E0F68">
      <w:pPr>
        <w:ind w:firstLine="708"/>
        <w:jc w:val="both"/>
      </w:pPr>
      <w:r>
        <w:t>–</w:t>
      </w:r>
      <w:r w:rsidR="000E0F68">
        <w:tab/>
      </w:r>
      <w:r>
        <w:t xml:space="preserve"> je protiv njega pokrenut kazneni postupak za kaznena djela koja su zapreka za prijam u službu u Oružane snage u skladu s odredbama Zakona o službi u Oružanim snagama Republike Hrvatske.</w:t>
      </w:r>
    </w:p>
    <w:p w:rsidR="009D7D6B" w:rsidRDefault="009D7D6B" w:rsidP="000E0F68">
      <w:pPr>
        <w:pStyle w:val="t-9-8"/>
        <w:spacing w:before="0" w:beforeAutospacing="0" w:after="0" w:afterAutospacing="0"/>
        <w:ind w:firstLine="708"/>
        <w:jc w:val="both"/>
        <w:rPr>
          <w:color w:val="000000"/>
        </w:rPr>
      </w:pPr>
      <w:r>
        <w:rPr>
          <w:color w:val="000000"/>
        </w:rPr>
        <w:t xml:space="preserve">(2) </w:t>
      </w:r>
      <w:r w:rsidR="000E0F68">
        <w:rPr>
          <w:color w:val="000000"/>
        </w:rPr>
        <w:tab/>
      </w:r>
      <w:r>
        <w:rPr>
          <w:color w:val="000000"/>
        </w:rPr>
        <w:t>U slučaju prijevremenog prestanka dragovoljnog vojnog osposobljavanja iz razloga navedenih stavkom 1. podstavcima 2., 3. i 4. ovoga članka, ročnik je obvezan nadoknaditi Ministarstvu obrane nastale troškove vezane uz dragovoljno vojno osposobljavanje.</w:t>
      </w:r>
    </w:p>
    <w:p w:rsidR="009D7D6B" w:rsidRPr="000E0F68" w:rsidRDefault="009D7D6B" w:rsidP="009D7D6B">
      <w:pPr>
        <w:pStyle w:val="clanak"/>
        <w:jc w:val="center"/>
        <w:rPr>
          <w:b/>
          <w:color w:val="000000"/>
        </w:rPr>
      </w:pPr>
      <w:r w:rsidRPr="000E0F68">
        <w:rPr>
          <w:b/>
          <w:color w:val="000000"/>
        </w:rPr>
        <w:t>Članak 3</w:t>
      </w:r>
      <w:r w:rsidR="00C85903" w:rsidRPr="000E0F68">
        <w:rPr>
          <w:b/>
          <w:color w:val="000000"/>
        </w:rPr>
        <w:t>1</w:t>
      </w:r>
      <w:r w:rsidRPr="000E0F68">
        <w:rPr>
          <w:b/>
          <w:color w:val="000000"/>
        </w:rPr>
        <w:t>.</w:t>
      </w:r>
    </w:p>
    <w:p w:rsidR="009D7D6B" w:rsidRDefault="009D7D6B" w:rsidP="000E0F68">
      <w:pPr>
        <w:pStyle w:val="t-9-8"/>
        <w:spacing w:before="0" w:beforeAutospacing="0" w:after="0" w:afterAutospacing="0"/>
        <w:ind w:firstLine="708"/>
        <w:jc w:val="both"/>
        <w:rPr>
          <w:color w:val="000000"/>
        </w:rPr>
      </w:pPr>
      <w:r>
        <w:rPr>
          <w:color w:val="000000"/>
        </w:rPr>
        <w:t>(1)</w:t>
      </w:r>
      <w:r w:rsidR="000E0F68">
        <w:rPr>
          <w:color w:val="000000"/>
        </w:rPr>
        <w:tab/>
      </w:r>
      <w:r>
        <w:rPr>
          <w:color w:val="000000"/>
        </w:rPr>
        <w:t xml:space="preserve"> Rješenje o prijevremenom prestanku dragovoljnog vojnog osposobljavanja obvezno sadrži </w:t>
      </w:r>
      <w:r w:rsidR="00CC1945">
        <w:rPr>
          <w:color w:val="000000"/>
        </w:rPr>
        <w:t>datum</w:t>
      </w:r>
      <w:r>
        <w:rPr>
          <w:color w:val="000000"/>
        </w:rPr>
        <w:t xml:space="preserve"> prestanka i obrazloženje razloga prestanka</w:t>
      </w:r>
      <w:r w:rsidR="000E0F68">
        <w:rPr>
          <w:color w:val="000000"/>
        </w:rPr>
        <w:t xml:space="preserve"> te se utvrđuje da li je osoba završila dragovoljno vojno osposobljavanje. </w:t>
      </w:r>
    </w:p>
    <w:p w:rsidR="009D7D6B" w:rsidRDefault="009D7D6B" w:rsidP="000E0F68">
      <w:pPr>
        <w:pStyle w:val="t-9-8"/>
        <w:spacing w:before="0" w:beforeAutospacing="0" w:after="0" w:afterAutospacing="0"/>
        <w:ind w:firstLine="708"/>
        <w:jc w:val="both"/>
        <w:rPr>
          <w:color w:val="000000"/>
        </w:rPr>
      </w:pPr>
      <w:r>
        <w:rPr>
          <w:color w:val="000000"/>
        </w:rPr>
        <w:t xml:space="preserve">(2) </w:t>
      </w:r>
      <w:r w:rsidR="000E0F68">
        <w:rPr>
          <w:color w:val="000000"/>
        </w:rPr>
        <w:tab/>
      </w:r>
      <w:r>
        <w:rPr>
          <w:color w:val="000000"/>
        </w:rPr>
        <w:t xml:space="preserve">Protiv rješenja o prijevremenom prestanku dragovoljnog vojnog osposobljavanja može se u roku od 15 dana od dana primitka rješenja izjaviti </w:t>
      </w:r>
      <w:r w:rsidRPr="00452C04">
        <w:rPr>
          <w:color w:val="000000"/>
        </w:rPr>
        <w:t xml:space="preserve">žalba </w:t>
      </w:r>
      <w:r w:rsidR="00FE5F07" w:rsidRPr="00452C04">
        <w:rPr>
          <w:color w:val="000000"/>
        </w:rPr>
        <w:t>S</w:t>
      </w:r>
      <w:r w:rsidR="00B145CD" w:rsidRPr="00452C04">
        <w:rPr>
          <w:color w:val="000000"/>
        </w:rPr>
        <w:t xml:space="preserve">amostalnoj </w:t>
      </w:r>
      <w:r w:rsidR="00A102E4">
        <w:rPr>
          <w:color w:val="000000"/>
        </w:rPr>
        <w:t>s</w:t>
      </w:r>
      <w:r w:rsidR="00FE5F07" w:rsidRPr="00452C04">
        <w:rPr>
          <w:color w:val="000000"/>
        </w:rPr>
        <w:t>lužbi za drugostupanjski upravni postupak i upravne sporove</w:t>
      </w:r>
      <w:r w:rsidR="00CF2BF9">
        <w:rPr>
          <w:color w:val="000000"/>
        </w:rPr>
        <w:t xml:space="preserve"> Ministarstva obrane</w:t>
      </w:r>
      <w:r w:rsidR="00FE5F07" w:rsidRPr="00452C04">
        <w:rPr>
          <w:color w:val="000000"/>
        </w:rPr>
        <w:t>.</w:t>
      </w:r>
    </w:p>
    <w:p w:rsidR="009D7D6B" w:rsidRDefault="009D7D6B" w:rsidP="000E0F68">
      <w:pPr>
        <w:pStyle w:val="t-9-8"/>
        <w:spacing w:before="0" w:beforeAutospacing="0" w:after="0" w:afterAutospacing="0"/>
        <w:ind w:firstLine="708"/>
        <w:jc w:val="both"/>
        <w:rPr>
          <w:color w:val="000000"/>
        </w:rPr>
      </w:pPr>
      <w:r>
        <w:rPr>
          <w:color w:val="000000"/>
        </w:rPr>
        <w:t xml:space="preserve">(3) </w:t>
      </w:r>
      <w:r w:rsidR="000E0F68">
        <w:rPr>
          <w:color w:val="000000"/>
        </w:rPr>
        <w:tab/>
      </w:r>
      <w:r>
        <w:rPr>
          <w:color w:val="000000"/>
        </w:rPr>
        <w:t>Žalba ne zadržava izvršenje rješenja, a podnosi se putem postrojbe u kojoj je ročnik na dragovoljnom vojnom osposobljavanju.</w:t>
      </w:r>
    </w:p>
    <w:p w:rsidR="009D7D6B" w:rsidRPr="000E0F68" w:rsidRDefault="009D7D6B" w:rsidP="009D7D6B">
      <w:pPr>
        <w:pStyle w:val="clanak"/>
        <w:jc w:val="center"/>
        <w:rPr>
          <w:b/>
          <w:color w:val="000000"/>
        </w:rPr>
      </w:pPr>
      <w:r w:rsidRPr="000E0F68">
        <w:rPr>
          <w:b/>
          <w:color w:val="000000"/>
        </w:rPr>
        <w:t>Članak 3</w:t>
      </w:r>
      <w:r w:rsidR="00C85903" w:rsidRPr="000E0F68">
        <w:rPr>
          <w:b/>
          <w:color w:val="000000"/>
        </w:rPr>
        <w:t>2</w:t>
      </w:r>
      <w:r w:rsidRPr="000E0F68">
        <w:rPr>
          <w:b/>
          <w:color w:val="000000"/>
        </w:rPr>
        <w:t>.</w:t>
      </w:r>
    </w:p>
    <w:p w:rsidR="009D7D6B" w:rsidRDefault="009D7D6B" w:rsidP="000E0F68">
      <w:pPr>
        <w:pStyle w:val="t-9-8"/>
        <w:spacing w:before="0" w:beforeAutospacing="0" w:after="0" w:afterAutospacing="0"/>
        <w:ind w:firstLine="708"/>
        <w:jc w:val="both"/>
        <w:rPr>
          <w:color w:val="000000"/>
        </w:rPr>
      </w:pPr>
      <w:r>
        <w:rPr>
          <w:color w:val="000000"/>
        </w:rPr>
        <w:t>(1)</w:t>
      </w:r>
      <w:r w:rsidR="000E0F68">
        <w:rPr>
          <w:color w:val="000000"/>
        </w:rPr>
        <w:tab/>
      </w:r>
      <w:r>
        <w:rPr>
          <w:color w:val="000000"/>
        </w:rPr>
        <w:t xml:space="preserve"> Ročnici se otpuštaju iz Oružanih snaga s datumom prijevremenog prestanka odnosno istekom propisanog roka za dragovoljno vojno osposobljavanje.</w:t>
      </w:r>
    </w:p>
    <w:p w:rsidR="009D7D6B" w:rsidRDefault="009D7D6B" w:rsidP="000E0F68">
      <w:pPr>
        <w:pStyle w:val="t-9-8"/>
        <w:spacing w:before="0" w:beforeAutospacing="0" w:after="0" w:afterAutospacing="0"/>
        <w:ind w:firstLine="708"/>
        <w:jc w:val="both"/>
        <w:rPr>
          <w:color w:val="000000"/>
        </w:rPr>
      </w:pPr>
      <w:r>
        <w:rPr>
          <w:color w:val="000000"/>
        </w:rPr>
        <w:t>(2)</w:t>
      </w:r>
      <w:r w:rsidR="000E0F68">
        <w:rPr>
          <w:color w:val="000000"/>
        </w:rPr>
        <w:tab/>
      </w:r>
      <w:r>
        <w:rPr>
          <w:color w:val="000000"/>
        </w:rPr>
        <w:t xml:space="preserve"> Razlog prijevremenog prestanka dragovoljnog vojnog osposobljavanja upisuje se u vojnu iskaznicu.</w:t>
      </w:r>
    </w:p>
    <w:p w:rsidR="009D7D6B" w:rsidRDefault="009D7D6B" w:rsidP="000E0F68">
      <w:pPr>
        <w:pStyle w:val="t-9-8"/>
        <w:spacing w:before="0" w:beforeAutospacing="0" w:after="0" w:afterAutospacing="0"/>
        <w:ind w:firstLine="708"/>
        <w:jc w:val="both"/>
        <w:rPr>
          <w:color w:val="000000"/>
        </w:rPr>
      </w:pPr>
      <w:r>
        <w:rPr>
          <w:color w:val="000000"/>
        </w:rPr>
        <w:t xml:space="preserve">(3) </w:t>
      </w:r>
      <w:r w:rsidR="000E0F68">
        <w:rPr>
          <w:color w:val="000000"/>
        </w:rPr>
        <w:tab/>
      </w:r>
      <w:r>
        <w:rPr>
          <w:color w:val="000000"/>
        </w:rPr>
        <w:t>Pri otpustu iz Oružanih snaga ročniku se uručuje vojna iskaznica, a ostala dokumentacija dostavlja se nadležnom područnom odjelu za poslove obrane.</w:t>
      </w:r>
    </w:p>
    <w:p w:rsidR="009D7D6B" w:rsidRPr="000E0F68" w:rsidRDefault="009D7D6B" w:rsidP="009D7D6B">
      <w:pPr>
        <w:pStyle w:val="t-11-9-sred"/>
        <w:jc w:val="center"/>
        <w:rPr>
          <w:b/>
          <w:color w:val="000000"/>
          <w:sz w:val="28"/>
          <w:szCs w:val="28"/>
        </w:rPr>
      </w:pPr>
      <w:r w:rsidRPr="000E0F68">
        <w:rPr>
          <w:b/>
          <w:color w:val="000000"/>
          <w:sz w:val="28"/>
          <w:szCs w:val="28"/>
        </w:rPr>
        <w:lastRenderedPageBreak/>
        <w:t xml:space="preserve">IX. </w:t>
      </w:r>
      <w:r w:rsidR="000E0F68">
        <w:rPr>
          <w:b/>
          <w:color w:val="000000"/>
          <w:sz w:val="28"/>
          <w:szCs w:val="28"/>
        </w:rPr>
        <w:tab/>
      </w:r>
      <w:r w:rsidR="00CC1945" w:rsidRPr="000E0F68">
        <w:rPr>
          <w:b/>
          <w:color w:val="000000"/>
          <w:sz w:val="28"/>
          <w:szCs w:val="28"/>
        </w:rPr>
        <w:t>FINANCIJSKA SREDSTVA</w:t>
      </w:r>
    </w:p>
    <w:p w:rsidR="009D7D6B" w:rsidRPr="000E0F68" w:rsidRDefault="009D7D6B" w:rsidP="009D7D6B">
      <w:pPr>
        <w:pStyle w:val="clanak-"/>
        <w:jc w:val="center"/>
        <w:rPr>
          <w:b/>
          <w:color w:val="000000"/>
        </w:rPr>
      </w:pPr>
      <w:r w:rsidRPr="000E0F68">
        <w:rPr>
          <w:b/>
          <w:color w:val="000000"/>
        </w:rPr>
        <w:t>Članak 3</w:t>
      </w:r>
      <w:r w:rsidR="00C85903" w:rsidRPr="000E0F68">
        <w:rPr>
          <w:b/>
          <w:color w:val="000000"/>
        </w:rPr>
        <w:t>3</w:t>
      </w:r>
      <w:r w:rsidRPr="000E0F68">
        <w:rPr>
          <w:b/>
          <w:color w:val="000000"/>
        </w:rPr>
        <w:t>.</w:t>
      </w:r>
    </w:p>
    <w:p w:rsidR="009D7D6B" w:rsidRPr="007E4517" w:rsidRDefault="00C96919" w:rsidP="000E0F68">
      <w:pPr>
        <w:pStyle w:val="box459398"/>
        <w:spacing w:before="0" w:beforeAutospacing="0" w:after="0" w:afterAutospacing="0"/>
        <w:ind w:firstLine="708"/>
        <w:jc w:val="both"/>
        <w:textAlignment w:val="baseline"/>
        <w:rPr>
          <w:color w:val="231F20"/>
        </w:rPr>
      </w:pPr>
      <w:r>
        <w:rPr>
          <w:color w:val="000000"/>
        </w:rPr>
        <w:t xml:space="preserve"> </w:t>
      </w:r>
      <w:r w:rsidR="009D7D6B">
        <w:rPr>
          <w:color w:val="000000"/>
        </w:rPr>
        <w:t xml:space="preserve">(1) </w:t>
      </w:r>
      <w:r w:rsidR="000E0F68">
        <w:rPr>
          <w:color w:val="000000"/>
        </w:rPr>
        <w:tab/>
      </w:r>
      <w:r w:rsidR="009D7D6B">
        <w:rPr>
          <w:color w:val="000000"/>
        </w:rPr>
        <w:t xml:space="preserve">Financijska sredstva za troškove prijevoza u vezi s obavljanjem zdravstvenih pregleda i upućivanja na dragovoljno vojno osposobljavanje, troškove provedbe zdravstvenih pregleda i psihologijskih ispitivanja, troškove osnovnog i dopunskog zdravstvenog osiguranja te troškove osiguranja od posljedica nesretnog slučaja </w:t>
      </w:r>
      <w:r w:rsidR="009D7D6B" w:rsidRPr="00452C04">
        <w:rPr>
          <w:color w:val="000000"/>
        </w:rPr>
        <w:t xml:space="preserve">planira </w:t>
      </w:r>
      <w:r w:rsidR="007E4517" w:rsidRPr="00452C04">
        <w:rPr>
          <w:color w:val="231F20"/>
        </w:rPr>
        <w:t>Uprava za ljudske potencijale</w:t>
      </w:r>
      <w:r w:rsidR="009D7D6B" w:rsidRPr="00452C04">
        <w:rPr>
          <w:color w:val="000000"/>
        </w:rPr>
        <w:t>.</w:t>
      </w:r>
    </w:p>
    <w:p w:rsidR="009D7D6B" w:rsidRDefault="009D7D6B" w:rsidP="000E0F68">
      <w:pPr>
        <w:pStyle w:val="t-9-8"/>
        <w:spacing w:before="0" w:beforeAutospacing="0" w:after="0" w:afterAutospacing="0"/>
        <w:ind w:firstLine="708"/>
        <w:jc w:val="both"/>
        <w:rPr>
          <w:color w:val="000000"/>
        </w:rPr>
      </w:pPr>
      <w:r>
        <w:rPr>
          <w:color w:val="000000"/>
        </w:rPr>
        <w:t>(2)</w:t>
      </w:r>
      <w:r w:rsidR="000E0F68">
        <w:rPr>
          <w:color w:val="000000"/>
        </w:rPr>
        <w:tab/>
      </w:r>
      <w:r>
        <w:rPr>
          <w:color w:val="000000"/>
        </w:rPr>
        <w:t xml:space="preserve"> Financijska sredstva za mjesečne novčane naknade, nagrade, vojnu odoru i sportsku opremu, prehranu i smještaj ročnika te troškove prijevoza za povratak s dragovoljnog vojnog osposobljavanja planira Glavni stožer Oružanih snaga</w:t>
      </w:r>
      <w:r w:rsidR="00A102E4">
        <w:rPr>
          <w:color w:val="000000"/>
        </w:rPr>
        <w:t xml:space="preserve"> Republike Hrvatske</w:t>
      </w:r>
      <w:r>
        <w:rPr>
          <w:color w:val="000000"/>
        </w:rPr>
        <w:t>.</w:t>
      </w:r>
    </w:p>
    <w:p w:rsidR="00CC1945" w:rsidRPr="000E0F68" w:rsidRDefault="00CC1945" w:rsidP="00CC1945">
      <w:pPr>
        <w:pStyle w:val="t-11-9-sred"/>
        <w:jc w:val="center"/>
        <w:rPr>
          <w:b/>
          <w:color w:val="000000"/>
          <w:sz w:val="28"/>
          <w:szCs w:val="28"/>
        </w:rPr>
      </w:pPr>
      <w:r w:rsidRPr="000E0F68">
        <w:rPr>
          <w:b/>
          <w:color w:val="000000"/>
          <w:sz w:val="28"/>
          <w:szCs w:val="28"/>
        </w:rPr>
        <w:t xml:space="preserve">X. </w:t>
      </w:r>
      <w:r w:rsidR="000E0F68">
        <w:rPr>
          <w:b/>
          <w:color w:val="000000"/>
          <w:sz w:val="28"/>
          <w:szCs w:val="28"/>
        </w:rPr>
        <w:tab/>
      </w:r>
      <w:r w:rsidR="000E0F68" w:rsidRPr="000E0F68">
        <w:rPr>
          <w:b/>
          <w:color w:val="000000"/>
          <w:sz w:val="28"/>
          <w:szCs w:val="28"/>
        </w:rPr>
        <w:t xml:space="preserve">PRIJELAZNE I ZAVRŠNE </w:t>
      </w:r>
      <w:r w:rsidRPr="000E0F68">
        <w:rPr>
          <w:b/>
          <w:color w:val="000000"/>
          <w:sz w:val="28"/>
          <w:szCs w:val="28"/>
        </w:rPr>
        <w:t>ODREDBE</w:t>
      </w:r>
    </w:p>
    <w:p w:rsidR="009D7D6B" w:rsidRDefault="009D7D6B" w:rsidP="009D7D6B">
      <w:pPr>
        <w:pStyle w:val="clanak"/>
        <w:jc w:val="center"/>
        <w:rPr>
          <w:b/>
          <w:color w:val="000000"/>
        </w:rPr>
      </w:pPr>
      <w:r w:rsidRPr="000E0F68">
        <w:rPr>
          <w:b/>
          <w:color w:val="000000"/>
        </w:rPr>
        <w:t>Članak 3</w:t>
      </w:r>
      <w:r w:rsidR="00C85903" w:rsidRPr="000E0F68">
        <w:rPr>
          <w:b/>
          <w:color w:val="000000"/>
        </w:rPr>
        <w:t>4</w:t>
      </w:r>
      <w:r w:rsidRPr="000E0F68">
        <w:rPr>
          <w:b/>
          <w:color w:val="000000"/>
        </w:rPr>
        <w:t>.</w:t>
      </w:r>
    </w:p>
    <w:p w:rsidR="001D31CC" w:rsidRPr="001D31CC" w:rsidRDefault="000E7BDC" w:rsidP="001D31CC">
      <w:pPr>
        <w:pStyle w:val="clanak"/>
        <w:ind w:firstLine="708"/>
        <w:jc w:val="both"/>
        <w:rPr>
          <w:color w:val="000000"/>
        </w:rPr>
      </w:pPr>
      <w:r>
        <w:rPr>
          <w:color w:val="000000"/>
        </w:rPr>
        <w:t>Odredbe ovoga Pravilnika primjenjuju se i</w:t>
      </w:r>
      <w:r w:rsidRPr="001D31CC">
        <w:rPr>
          <w:color w:val="000000"/>
        </w:rPr>
        <w:t xml:space="preserve"> </w:t>
      </w:r>
      <w:r>
        <w:rPr>
          <w:color w:val="000000"/>
        </w:rPr>
        <w:t>z</w:t>
      </w:r>
      <w:r w:rsidR="001D31CC">
        <w:rPr>
          <w:color w:val="000000"/>
        </w:rPr>
        <w:t>a k</w:t>
      </w:r>
      <w:r w:rsidR="001D31CC" w:rsidRPr="001D31CC">
        <w:rPr>
          <w:color w:val="000000"/>
        </w:rPr>
        <w:t>andidat</w:t>
      </w:r>
      <w:r w:rsidR="001D31CC">
        <w:rPr>
          <w:color w:val="000000"/>
        </w:rPr>
        <w:t>a</w:t>
      </w:r>
      <w:r w:rsidR="001D31CC" w:rsidRPr="001D31CC">
        <w:rPr>
          <w:color w:val="000000"/>
        </w:rPr>
        <w:t xml:space="preserve"> koji se upuć</w:t>
      </w:r>
      <w:r w:rsidR="001D31CC">
        <w:rPr>
          <w:color w:val="000000"/>
        </w:rPr>
        <w:t>uje na dragovoljno vojno osposo</w:t>
      </w:r>
      <w:r w:rsidR="001D31CC" w:rsidRPr="001D31CC">
        <w:rPr>
          <w:color w:val="000000"/>
        </w:rPr>
        <w:t>bl</w:t>
      </w:r>
      <w:r w:rsidR="001D31CC">
        <w:rPr>
          <w:color w:val="000000"/>
        </w:rPr>
        <w:t>j</w:t>
      </w:r>
      <w:r w:rsidR="001D31CC" w:rsidRPr="001D31CC">
        <w:rPr>
          <w:color w:val="000000"/>
        </w:rPr>
        <w:t xml:space="preserve">avanje u 2023. </w:t>
      </w:r>
      <w:r w:rsidR="001D31CC">
        <w:rPr>
          <w:color w:val="000000"/>
        </w:rPr>
        <w:t>godini</w:t>
      </w:r>
      <w:r w:rsidR="001D31CC" w:rsidRPr="001D31CC">
        <w:rPr>
          <w:color w:val="000000"/>
        </w:rPr>
        <w:t xml:space="preserve">. </w:t>
      </w:r>
    </w:p>
    <w:p w:rsidR="000E0F68" w:rsidRPr="000E0F68" w:rsidRDefault="000E0F68" w:rsidP="000E0F68">
      <w:pPr>
        <w:pStyle w:val="clanak"/>
        <w:jc w:val="center"/>
        <w:rPr>
          <w:b/>
          <w:color w:val="000000"/>
        </w:rPr>
      </w:pPr>
      <w:r w:rsidRPr="000E0F68">
        <w:rPr>
          <w:b/>
          <w:color w:val="000000"/>
        </w:rPr>
        <w:t>Članak 3</w:t>
      </w:r>
      <w:r>
        <w:rPr>
          <w:b/>
          <w:color w:val="000000"/>
        </w:rPr>
        <w:t>5</w:t>
      </w:r>
      <w:r w:rsidRPr="000E0F68">
        <w:rPr>
          <w:b/>
          <w:color w:val="000000"/>
        </w:rPr>
        <w:t>.</w:t>
      </w:r>
    </w:p>
    <w:p w:rsidR="009D7D6B" w:rsidRDefault="009D7D6B" w:rsidP="000E0F68">
      <w:pPr>
        <w:pStyle w:val="t-9-8"/>
        <w:ind w:firstLine="708"/>
        <w:jc w:val="both"/>
        <w:rPr>
          <w:color w:val="000000"/>
        </w:rPr>
      </w:pPr>
      <w:r>
        <w:rPr>
          <w:color w:val="000000"/>
        </w:rPr>
        <w:t xml:space="preserve">Danom stupanja na snagu ovoga Pravilnika prestaje važiti Pravilnik o dragovoljnom </w:t>
      </w:r>
      <w:r w:rsidR="00F273FD">
        <w:rPr>
          <w:color w:val="000000"/>
        </w:rPr>
        <w:t>vojnom osposobljavanju</w:t>
      </w:r>
      <w:r w:rsidR="000E0F68">
        <w:rPr>
          <w:color w:val="000000"/>
        </w:rPr>
        <w:t xml:space="preserve"> (Narodne novine</w:t>
      </w:r>
      <w:r>
        <w:rPr>
          <w:color w:val="000000"/>
        </w:rPr>
        <w:t>, br. 15</w:t>
      </w:r>
      <w:r w:rsidR="00F273FD">
        <w:rPr>
          <w:color w:val="000000"/>
        </w:rPr>
        <w:t>8</w:t>
      </w:r>
      <w:r>
        <w:rPr>
          <w:color w:val="000000"/>
        </w:rPr>
        <w:t>/1</w:t>
      </w:r>
      <w:r w:rsidR="00F273FD">
        <w:rPr>
          <w:color w:val="000000"/>
        </w:rPr>
        <w:t>3</w:t>
      </w:r>
      <w:r>
        <w:rPr>
          <w:color w:val="000000"/>
        </w:rPr>
        <w:t xml:space="preserve">, </w:t>
      </w:r>
      <w:r w:rsidR="00F273FD">
        <w:rPr>
          <w:color w:val="000000"/>
        </w:rPr>
        <w:t>1</w:t>
      </w:r>
      <w:r>
        <w:rPr>
          <w:color w:val="000000"/>
        </w:rPr>
        <w:t>2</w:t>
      </w:r>
      <w:r w:rsidR="00F273FD">
        <w:rPr>
          <w:color w:val="000000"/>
        </w:rPr>
        <w:t>1</w:t>
      </w:r>
      <w:r>
        <w:rPr>
          <w:color w:val="000000"/>
        </w:rPr>
        <w:t>/1</w:t>
      </w:r>
      <w:r w:rsidR="00F273FD">
        <w:rPr>
          <w:color w:val="000000"/>
        </w:rPr>
        <w:t>6</w:t>
      </w:r>
      <w:r>
        <w:rPr>
          <w:color w:val="000000"/>
        </w:rPr>
        <w:t xml:space="preserve"> i 3/1</w:t>
      </w:r>
      <w:r w:rsidR="00F273FD">
        <w:rPr>
          <w:color w:val="000000"/>
        </w:rPr>
        <w:t>9</w:t>
      </w:r>
      <w:r>
        <w:rPr>
          <w:color w:val="000000"/>
        </w:rPr>
        <w:t>).</w:t>
      </w:r>
    </w:p>
    <w:p w:rsidR="009D7D6B" w:rsidRPr="000E0F68" w:rsidRDefault="009D7D6B" w:rsidP="009D7D6B">
      <w:pPr>
        <w:pStyle w:val="clanak"/>
        <w:jc w:val="center"/>
        <w:rPr>
          <w:b/>
          <w:color w:val="000000"/>
        </w:rPr>
      </w:pPr>
      <w:r w:rsidRPr="000E0F68">
        <w:rPr>
          <w:b/>
          <w:color w:val="000000"/>
        </w:rPr>
        <w:t>Članak 3</w:t>
      </w:r>
      <w:r w:rsidR="000E0F68" w:rsidRPr="000E0F68">
        <w:rPr>
          <w:b/>
          <w:color w:val="000000"/>
        </w:rPr>
        <w:t>6</w:t>
      </w:r>
      <w:r w:rsidRPr="000E0F68">
        <w:rPr>
          <w:b/>
          <w:color w:val="000000"/>
        </w:rPr>
        <w:t>.</w:t>
      </w:r>
    </w:p>
    <w:p w:rsidR="009D7D6B" w:rsidRDefault="009D7D6B" w:rsidP="000E0F68">
      <w:pPr>
        <w:pStyle w:val="t-9-8"/>
        <w:ind w:firstLine="408"/>
        <w:jc w:val="both"/>
        <w:rPr>
          <w:color w:val="000000"/>
        </w:rPr>
      </w:pPr>
      <w:r>
        <w:rPr>
          <w:color w:val="000000"/>
        </w:rPr>
        <w:t xml:space="preserve">Ovaj Pravilnik stupa na snagu </w:t>
      </w:r>
      <w:r w:rsidR="00FF2D38">
        <w:rPr>
          <w:color w:val="000000"/>
        </w:rPr>
        <w:t>prvoga</w:t>
      </w:r>
      <w:r w:rsidR="000E0F68">
        <w:rPr>
          <w:color w:val="000000"/>
        </w:rPr>
        <w:t xml:space="preserve"> dana od dana objave u Narodnim novinama</w:t>
      </w:r>
      <w:r>
        <w:rPr>
          <w:color w:val="000000"/>
        </w:rPr>
        <w:t>.</w:t>
      </w:r>
    </w:p>
    <w:p w:rsidR="00C96919" w:rsidRDefault="00C96919" w:rsidP="009D7D6B">
      <w:pPr>
        <w:pStyle w:val="klasa2"/>
        <w:jc w:val="both"/>
        <w:rPr>
          <w:color w:val="000000"/>
        </w:rPr>
      </w:pPr>
    </w:p>
    <w:p w:rsidR="00C96919" w:rsidRDefault="00C96919" w:rsidP="00C96919">
      <w:pPr>
        <w:pStyle w:val="box459398"/>
        <w:spacing w:before="0" w:beforeAutospacing="0" w:after="0" w:afterAutospacing="0"/>
        <w:ind w:left="2712"/>
        <w:jc w:val="center"/>
        <w:textAlignment w:val="baseline"/>
        <w:rPr>
          <w:color w:val="231F20"/>
        </w:rPr>
      </w:pPr>
    </w:p>
    <w:p w:rsidR="00C96919" w:rsidRDefault="00C96919" w:rsidP="00C96919">
      <w:pPr>
        <w:pStyle w:val="box459398"/>
        <w:spacing w:before="0" w:beforeAutospacing="0" w:after="0" w:afterAutospacing="0"/>
        <w:ind w:left="2712"/>
        <w:jc w:val="center"/>
        <w:textAlignment w:val="baseline"/>
        <w:rPr>
          <w:color w:val="231F20"/>
        </w:rPr>
      </w:pPr>
    </w:p>
    <w:p w:rsidR="00C96919" w:rsidRPr="003A17DC" w:rsidRDefault="00C96919" w:rsidP="00C96919">
      <w:pPr>
        <w:pStyle w:val="box459398"/>
        <w:spacing w:before="0" w:beforeAutospacing="0" w:after="0" w:afterAutospacing="0"/>
        <w:ind w:left="4128" w:firstLine="120"/>
        <w:jc w:val="center"/>
        <w:textAlignment w:val="baseline"/>
        <w:rPr>
          <w:b/>
          <w:color w:val="231F20"/>
        </w:rPr>
      </w:pPr>
      <w:r w:rsidRPr="003A17DC">
        <w:rPr>
          <w:b/>
          <w:color w:val="231F20"/>
        </w:rPr>
        <w:t>M</w:t>
      </w:r>
      <w:r w:rsidR="000E0F68">
        <w:rPr>
          <w:b/>
          <w:color w:val="231F20"/>
        </w:rPr>
        <w:t xml:space="preserve"> </w:t>
      </w:r>
      <w:r w:rsidRPr="003A17DC">
        <w:rPr>
          <w:b/>
          <w:color w:val="231F20"/>
        </w:rPr>
        <w:t>I</w:t>
      </w:r>
      <w:r w:rsidR="000E0F68">
        <w:rPr>
          <w:b/>
          <w:color w:val="231F20"/>
        </w:rPr>
        <w:t xml:space="preserve"> </w:t>
      </w:r>
      <w:r w:rsidRPr="003A17DC">
        <w:rPr>
          <w:b/>
          <w:color w:val="231F20"/>
        </w:rPr>
        <w:t>N</w:t>
      </w:r>
      <w:r w:rsidR="000E0F68">
        <w:rPr>
          <w:b/>
          <w:color w:val="231F20"/>
        </w:rPr>
        <w:t xml:space="preserve"> </w:t>
      </w:r>
      <w:r w:rsidRPr="003A17DC">
        <w:rPr>
          <w:b/>
          <w:color w:val="231F20"/>
        </w:rPr>
        <w:t>I</w:t>
      </w:r>
      <w:r w:rsidR="000E0F68">
        <w:rPr>
          <w:b/>
          <w:color w:val="231F20"/>
        </w:rPr>
        <w:t xml:space="preserve"> </w:t>
      </w:r>
      <w:r w:rsidRPr="003A17DC">
        <w:rPr>
          <w:b/>
          <w:color w:val="231F20"/>
        </w:rPr>
        <w:t>S</w:t>
      </w:r>
      <w:r w:rsidR="000E0F68">
        <w:rPr>
          <w:b/>
          <w:color w:val="231F20"/>
        </w:rPr>
        <w:t xml:space="preserve"> </w:t>
      </w:r>
      <w:r w:rsidRPr="003A17DC">
        <w:rPr>
          <w:b/>
          <w:color w:val="231F20"/>
        </w:rPr>
        <w:t>T</w:t>
      </w:r>
      <w:r w:rsidR="000E0F68">
        <w:rPr>
          <w:b/>
          <w:color w:val="231F20"/>
        </w:rPr>
        <w:t xml:space="preserve"> </w:t>
      </w:r>
      <w:r w:rsidRPr="003A17DC">
        <w:rPr>
          <w:b/>
          <w:color w:val="231F20"/>
        </w:rPr>
        <w:t>A</w:t>
      </w:r>
      <w:r w:rsidR="000E0F68">
        <w:rPr>
          <w:b/>
          <w:color w:val="231F20"/>
        </w:rPr>
        <w:t xml:space="preserve"> </w:t>
      </w:r>
      <w:r w:rsidRPr="003A17DC">
        <w:rPr>
          <w:b/>
          <w:color w:val="231F20"/>
        </w:rPr>
        <w:t>R</w:t>
      </w:r>
    </w:p>
    <w:p w:rsidR="00C96919" w:rsidRPr="003A17DC" w:rsidRDefault="00C96919" w:rsidP="00C96919">
      <w:pPr>
        <w:pStyle w:val="box459398"/>
        <w:spacing w:before="0" w:beforeAutospacing="0" w:after="0" w:afterAutospacing="0"/>
        <w:textAlignment w:val="baseline"/>
        <w:rPr>
          <w:b/>
          <w:color w:val="231F20"/>
          <w:sz w:val="16"/>
          <w:szCs w:val="16"/>
        </w:rPr>
      </w:pPr>
    </w:p>
    <w:p w:rsidR="00C96919" w:rsidRPr="003A17DC" w:rsidRDefault="00C96919" w:rsidP="00C96919">
      <w:pPr>
        <w:pStyle w:val="box459398"/>
        <w:spacing w:before="0" w:beforeAutospacing="0" w:after="0" w:afterAutospacing="0"/>
        <w:textAlignment w:val="baseline"/>
        <w:rPr>
          <w:b/>
          <w:color w:val="231F20"/>
          <w:sz w:val="16"/>
          <w:szCs w:val="16"/>
        </w:rPr>
      </w:pPr>
    </w:p>
    <w:p w:rsidR="00C96919" w:rsidRDefault="00C96919" w:rsidP="00C96919">
      <w:pPr>
        <w:pStyle w:val="box459398"/>
        <w:spacing w:before="0" w:beforeAutospacing="0" w:after="0" w:afterAutospacing="0"/>
        <w:ind w:left="4008" w:firstLine="120"/>
        <w:jc w:val="center"/>
        <w:textAlignment w:val="baseline"/>
        <w:rPr>
          <w:b/>
          <w:color w:val="231F20"/>
        </w:rPr>
      </w:pPr>
      <w:r w:rsidRPr="003A17DC">
        <w:rPr>
          <w:b/>
          <w:color w:val="231F20"/>
        </w:rPr>
        <w:t>dr.</w:t>
      </w:r>
      <w:r>
        <w:rPr>
          <w:b/>
          <w:color w:val="231F20"/>
        </w:rPr>
        <w:t xml:space="preserve"> </w:t>
      </w:r>
      <w:r w:rsidRPr="003A17DC">
        <w:rPr>
          <w:b/>
          <w:color w:val="231F20"/>
        </w:rPr>
        <w:t>sc. Mario Banožić</w:t>
      </w:r>
    </w:p>
    <w:p w:rsidR="00F65E71" w:rsidRDefault="00F65E71" w:rsidP="00C96919">
      <w:pPr>
        <w:pStyle w:val="box459398"/>
        <w:spacing w:before="0" w:beforeAutospacing="0" w:after="0" w:afterAutospacing="0"/>
        <w:ind w:left="4008" w:firstLine="120"/>
        <w:jc w:val="center"/>
        <w:textAlignment w:val="baseline"/>
        <w:rPr>
          <w:b/>
          <w:color w:val="231F20"/>
        </w:rPr>
      </w:pPr>
    </w:p>
    <w:p w:rsidR="00F65E71" w:rsidRDefault="00F65E71" w:rsidP="00F65E71"/>
    <w:p w:rsidR="00BD588F" w:rsidRDefault="00BD588F" w:rsidP="00F65E71"/>
    <w:p w:rsidR="00F65E71" w:rsidRPr="003A17DC" w:rsidRDefault="00F65E71" w:rsidP="00C96919">
      <w:pPr>
        <w:pStyle w:val="box459398"/>
        <w:spacing w:before="0" w:beforeAutospacing="0" w:after="0" w:afterAutospacing="0"/>
        <w:ind w:left="4008" w:firstLine="120"/>
        <w:jc w:val="center"/>
        <w:textAlignment w:val="baseline"/>
        <w:rPr>
          <w:b/>
          <w:color w:val="231F20"/>
        </w:rPr>
      </w:pPr>
    </w:p>
    <w:p w:rsidR="00F65E71" w:rsidRDefault="00F65E71" w:rsidP="009D7D6B">
      <w:pPr>
        <w:pStyle w:val="slika"/>
        <w:jc w:val="both"/>
      </w:pPr>
    </w:p>
    <w:p w:rsidR="00F83507" w:rsidRDefault="00F83507" w:rsidP="009D7D6B">
      <w:pPr>
        <w:pStyle w:val="slika"/>
        <w:jc w:val="both"/>
      </w:pPr>
    </w:p>
    <w:p w:rsidR="00F83507" w:rsidRDefault="00F83507" w:rsidP="009D7D6B">
      <w:pPr>
        <w:pStyle w:val="slika"/>
        <w:jc w:val="both"/>
      </w:pPr>
    </w:p>
    <w:p w:rsidR="00F83507" w:rsidRDefault="00F83507" w:rsidP="009D7D6B">
      <w:pPr>
        <w:pStyle w:val="slika"/>
        <w:jc w:val="both"/>
      </w:pPr>
    </w:p>
    <w:p w:rsidR="00F83507" w:rsidRDefault="00F83507" w:rsidP="009D7D6B">
      <w:pPr>
        <w:pStyle w:val="slika"/>
        <w:jc w:val="both"/>
      </w:pPr>
    </w:p>
    <w:p w:rsidR="00F83507" w:rsidRDefault="00966715" w:rsidP="009D7D6B">
      <w:pPr>
        <w:pStyle w:val="slika"/>
        <w:jc w:val="both"/>
      </w:pPr>
      <w:r>
        <w:rPr>
          <w:noProof/>
        </w:rPr>
        <w:lastRenderedPageBreak/>
        <w:drawing>
          <wp:inline distT="0" distB="0" distL="0" distR="0">
            <wp:extent cx="5594350" cy="89852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4350" cy="8985250"/>
                    </a:xfrm>
                    <a:prstGeom prst="rect">
                      <a:avLst/>
                    </a:prstGeom>
                    <a:noFill/>
                    <a:ln>
                      <a:noFill/>
                    </a:ln>
                  </pic:spPr>
                </pic:pic>
              </a:graphicData>
            </a:graphic>
          </wp:inline>
        </w:drawing>
      </w:r>
    </w:p>
    <w:sectPr w:rsidR="00F83507" w:rsidSect="00CE414D">
      <w:footerReference w:type="default" r:id="rId9"/>
      <w:pgSz w:w="11906" w:h="16838"/>
      <w:pgMar w:top="1417"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F5E" w:rsidRDefault="00EC0F5E" w:rsidP="00FE62E3">
      <w:r>
        <w:separator/>
      </w:r>
    </w:p>
  </w:endnote>
  <w:endnote w:type="continuationSeparator" w:id="0">
    <w:p w:rsidR="00EC0F5E" w:rsidRDefault="00EC0F5E" w:rsidP="00FE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2E3" w:rsidRDefault="00FE62E3">
    <w:pPr>
      <w:pStyle w:val="Footer"/>
      <w:jc w:val="right"/>
    </w:pPr>
    <w:r>
      <w:fldChar w:fldCharType="begin"/>
    </w:r>
    <w:r>
      <w:instrText>PAGE   \* MERGEFORMAT</w:instrText>
    </w:r>
    <w:r>
      <w:fldChar w:fldCharType="separate"/>
    </w:r>
    <w:r w:rsidR="00966715">
      <w:rPr>
        <w:noProof/>
      </w:rPr>
      <w:t>4</w:t>
    </w:r>
    <w:r>
      <w:fldChar w:fldCharType="end"/>
    </w:r>
  </w:p>
  <w:p w:rsidR="00FE62E3" w:rsidRDefault="00FE62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F5E" w:rsidRDefault="00EC0F5E" w:rsidP="00FE62E3">
      <w:r>
        <w:separator/>
      </w:r>
    </w:p>
  </w:footnote>
  <w:footnote w:type="continuationSeparator" w:id="0">
    <w:p w:rsidR="00EC0F5E" w:rsidRDefault="00EC0F5E" w:rsidP="00FE6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042B9"/>
    <w:multiLevelType w:val="hybridMultilevel"/>
    <w:tmpl w:val="67A6C136"/>
    <w:lvl w:ilvl="0" w:tplc="69D6C8D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D6B"/>
    <w:rsid w:val="0007124B"/>
    <w:rsid w:val="000B7381"/>
    <w:rsid w:val="000E0F68"/>
    <w:rsid w:val="000E1A72"/>
    <w:rsid w:val="000E62BB"/>
    <w:rsid w:val="000E7BDC"/>
    <w:rsid w:val="000F7F87"/>
    <w:rsid w:val="00122CB7"/>
    <w:rsid w:val="00142A4B"/>
    <w:rsid w:val="00157317"/>
    <w:rsid w:val="00185BB1"/>
    <w:rsid w:val="001874EB"/>
    <w:rsid w:val="001951FF"/>
    <w:rsid w:val="001C0ED5"/>
    <w:rsid w:val="001C2128"/>
    <w:rsid w:val="001D31CC"/>
    <w:rsid w:val="001E4C55"/>
    <w:rsid w:val="001F6429"/>
    <w:rsid w:val="002001A7"/>
    <w:rsid w:val="00204742"/>
    <w:rsid w:val="00233405"/>
    <w:rsid w:val="002463DB"/>
    <w:rsid w:val="00284D6D"/>
    <w:rsid w:val="00295044"/>
    <w:rsid w:val="003016B6"/>
    <w:rsid w:val="00311900"/>
    <w:rsid w:val="00316FA5"/>
    <w:rsid w:val="00334BBA"/>
    <w:rsid w:val="00343C7B"/>
    <w:rsid w:val="0036660A"/>
    <w:rsid w:val="00372167"/>
    <w:rsid w:val="003E1D3A"/>
    <w:rsid w:val="0041661C"/>
    <w:rsid w:val="00427A4A"/>
    <w:rsid w:val="00447E14"/>
    <w:rsid w:val="00452C04"/>
    <w:rsid w:val="004A07AA"/>
    <w:rsid w:val="00523FF8"/>
    <w:rsid w:val="00526506"/>
    <w:rsid w:val="0053385A"/>
    <w:rsid w:val="00542D13"/>
    <w:rsid w:val="00551E87"/>
    <w:rsid w:val="00562CFF"/>
    <w:rsid w:val="00564E2B"/>
    <w:rsid w:val="00594878"/>
    <w:rsid w:val="005D5299"/>
    <w:rsid w:val="006458A0"/>
    <w:rsid w:val="00685EA2"/>
    <w:rsid w:val="006A4D68"/>
    <w:rsid w:val="006A63D0"/>
    <w:rsid w:val="006B06D0"/>
    <w:rsid w:val="006C569C"/>
    <w:rsid w:val="006D6FA2"/>
    <w:rsid w:val="006D7A82"/>
    <w:rsid w:val="006F45BF"/>
    <w:rsid w:val="007154CC"/>
    <w:rsid w:val="00761A99"/>
    <w:rsid w:val="00766614"/>
    <w:rsid w:val="00771486"/>
    <w:rsid w:val="007720EA"/>
    <w:rsid w:val="007E4517"/>
    <w:rsid w:val="008521E4"/>
    <w:rsid w:val="008779FC"/>
    <w:rsid w:val="00966715"/>
    <w:rsid w:val="009D7D6B"/>
    <w:rsid w:val="00A102E4"/>
    <w:rsid w:val="00A11812"/>
    <w:rsid w:val="00A25C10"/>
    <w:rsid w:val="00A72207"/>
    <w:rsid w:val="00AE2BAF"/>
    <w:rsid w:val="00AF696C"/>
    <w:rsid w:val="00B145CD"/>
    <w:rsid w:val="00B2268A"/>
    <w:rsid w:val="00BD588F"/>
    <w:rsid w:val="00C2270D"/>
    <w:rsid w:val="00C85903"/>
    <w:rsid w:val="00C91A65"/>
    <w:rsid w:val="00C93FA7"/>
    <w:rsid w:val="00C96919"/>
    <w:rsid w:val="00CC1945"/>
    <w:rsid w:val="00CE414D"/>
    <w:rsid w:val="00CE4653"/>
    <w:rsid w:val="00CF2BF9"/>
    <w:rsid w:val="00D006FE"/>
    <w:rsid w:val="00D9021B"/>
    <w:rsid w:val="00D91B1F"/>
    <w:rsid w:val="00DA440B"/>
    <w:rsid w:val="00E15F5E"/>
    <w:rsid w:val="00E473B6"/>
    <w:rsid w:val="00E51667"/>
    <w:rsid w:val="00E5710C"/>
    <w:rsid w:val="00E6287F"/>
    <w:rsid w:val="00E929CA"/>
    <w:rsid w:val="00EC0F5E"/>
    <w:rsid w:val="00F273FD"/>
    <w:rsid w:val="00F65E71"/>
    <w:rsid w:val="00F83507"/>
    <w:rsid w:val="00F96B99"/>
    <w:rsid w:val="00F9750D"/>
    <w:rsid w:val="00FC375D"/>
    <w:rsid w:val="00FC736F"/>
    <w:rsid w:val="00FC79E6"/>
    <w:rsid w:val="00FE5F07"/>
    <w:rsid w:val="00FE62E3"/>
    <w:rsid w:val="00FF2D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b-na18">
    <w:name w:val="tb-na18"/>
    <w:basedOn w:val="Normal"/>
    <w:rsid w:val="009D7D6B"/>
    <w:pPr>
      <w:spacing w:before="100" w:beforeAutospacing="1" w:after="100" w:afterAutospacing="1"/>
    </w:pPr>
  </w:style>
  <w:style w:type="paragraph" w:customStyle="1" w:styleId="broj-d">
    <w:name w:val="broj-d"/>
    <w:basedOn w:val="Normal"/>
    <w:rsid w:val="009D7D6B"/>
    <w:pPr>
      <w:spacing w:before="100" w:beforeAutospacing="1" w:after="100" w:afterAutospacing="1"/>
    </w:pPr>
  </w:style>
  <w:style w:type="paragraph" w:customStyle="1" w:styleId="t-9-8">
    <w:name w:val="t-9-8"/>
    <w:basedOn w:val="Normal"/>
    <w:rsid w:val="009D7D6B"/>
    <w:pPr>
      <w:spacing w:before="100" w:beforeAutospacing="1" w:after="100" w:afterAutospacing="1"/>
    </w:pPr>
  </w:style>
  <w:style w:type="paragraph" w:customStyle="1" w:styleId="tb-na16">
    <w:name w:val="tb-na16"/>
    <w:basedOn w:val="Normal"/>
    <w:rsid w:val="009D7D6B"/>
    <w:pPr>
      <w:spacing w:before="100" w:beforeAutospacing="1" w:after="100" w:afterAutospacing="1"/>
    </w:pPr>
  </w:style>
  <w:style w:type="paragraph" w:customStyle="1" w:styleId="t-12-9-fett-s">
    <w:name w:val="t-12-9-fett-s"/>
    <w:basedOn w:val="Normal"/>
    <w:rsid w:val="009D7D6B"/>
    <w:pPr>
      <w:spacing w:before="100" w:beforeAutospacing="1" w:after="100" w:afterAutospacing="1"/>
    </w:pPr>
  </w:style>
  <w:style w:type="paragraph" w:customStyle="1" w:styleId="t-11-9-sred">
    <w:name w:val="t-11-9-sred"/>
    <w:basedOn w:val="Normal"/>
    <w:rsid w:val="009D7D6B"/>
    <w:pPr>
      <w:spacing w:before="100" w:beforeAutospacing="1" w:after="100" w:afterAutospacing="1"/>
    </w:pPr>
  </w:style>
  <w:style w:type="paragraph" w:customStyle="1" w:styleId="clanak-">
    <w:name w:val="clanak-"/>
    <w:basedOn w:val="Normal"/>
    <w:rsid w:val="009D7D6B"/>
    <w:pPr>
      <w:spacing w:before="100" w:beforeAutospacing="1" w:after="100" w:afterAutospacing="1"/>
    </w:pPr>
  </w:style>
  <w:style w:type="paragraph" w:customStyle="1" w:styleId="clanak">
    <w:name w:val="clanak"/>
    <w:basedOn w:val="Normal"/>
    <w:rsid w:val="009D7D6B"/>
    <w:pPr>
      <w:spacing w:before="100" w:beforeAutospacing="1" w:after="100" w:afterAutospacing="1"/>
    </w:pPr>
  </w:style>
  <w:style w:type="character" w:customStyle="1" w:styleId="kurziv">
    <w:name w:val="kurziv"/>
    <w:basedOn w:val="DefaultParagraphFont"/>
    <w:rsid w:val="009D7D6B"/>
  </w:style>
  <w:style w:type="character" w:customStyle="1" w:styleId="apple-converted-space">
    <w:name w:val="apple-converted-space"/>
    <w:basedOn w:val="DefaultParagraphFont"/>
    <w:rsid w:val="009D7D6B"/>
  </w:style>
  <w:style w:type="paragraph" w:customStyle="1" w:styleId="t-10-9-sred">
    <w:name w:val="t-10-9-sred"/>
    <w:basedOn w:val="Normal"/>
    <w:rsid w:val="009D7D6B"/>
    <w:pPr>
      <w:spacing w:before="100" w:beforeAutospacing="1" w:after="100" w:afterAutospacing="1"/>
    </w:pPr>
  </w:style>
  <w:style w:type="paragraph" w:customStyle="1" w:styleId="klasa2">
    <w:name w:val="klasa2"/>
    <w:basedOn w:val="Normal"/>
    <w:rsid w:val="009D7D6B"/>
    <w:pPr>
      <w:spacing w:before="100" w:beforeAutospacing="1" w:after="100" w:afterAutospacing="1"/>
    </w:pPr>
  </w:style>
  <w:style w:type="paragraph" w:customStyle="1" w:styleId="t-9-8-potpis">
    <w:name w:val="t-9-8-potpis"/>
    <w:basedOn w:val="Normal"/>
    <w:rsid w:val="009D7D6B"/>
    <w:pPr>
      <w:spacing w:before="100" w:beforeAutospacing="1" w:after="100" w:afterAutospacing="1"/>
    </w:pPr>
  </w:style>
  <w:style w:type="character" w:customStyle="1" w:styleId="bold">
    <w:name w:val="bold"/>
    <w:basedOn w:val="DefaultParagraphFont"/>
    <w:rsid w:val="009D7D6B"/>
  </w:style>
  <w:style w:type="paragraph" w:customStyle="1" w:styleId="slika">
    <w:name w:val="slika"/>
    <w:basedOn w:val="Normal"/>
    <w:rsid w:val="009D7D6B"/>
    <w:pPr>
      <w:spacing w:before="100" w:beforeAutospacing="1" w:after="100" w:afterAutospacing="1"/>
    </w:pPr>
  </w:style>
  <w:style w:type="paragraph" w:customStyle="1" w:styleId="box453177tb-na18pcenterdonositelj453177-none-">
    <w:name w:val="box_453177 tb-na18 pcenter donositelj_453177 -none-"/>
    <w:basedOn w:val="Normal"/>
    <w:rsid w:val="00CE414D"/>
    <w:pPr>
      <w:spacing w:before="100" w:beforeAutospacing="1" w:after="100" w:afterAutospacing="1"/>
    </w:pPr>
  </w:style>
  <w:style w:type="paragraph" w:customStyle="1" w:styleId="box453177broj-dpright-none-">
    <w:name w:val="box_453177 broj-d pright -none-"/>
    <w:basedOn w:val="Normal"/>
    <w:rsid w:val="00CE414D"/>
    <w:pPr>
      <w:spacing w:before="100" w:beforeAutospacing="1" w:after="100" w:afterAutospacing="1"/>
    </w:pPr>
  </w:style>
  <w:style w:type="paragraph" w:customStyle="1" w:styleId="box453177t-9-8pleft-none-">
    <w:name w:val="box_453177 t-9-8 pleft -none-"/>
    <w:basedOn w:val="Normal"/>
    <w:rsid w:val="00CE414D"/>
    <w:pPr>
      <w:spacing w:before="100" w:beforeAutospacing="1" w:after="100" w:afterAutospacing="1"/>
    </w:pPr>
  </w:style>
  <w:style w:type="paragraph" w:customStyle="1" w:styleId="box453177tb-na16pcenter-none-">
    <w:name w:val="box_453177 tb-na16 pcenter -none-"/>
    <w:basedOn w:val="Normal"/>
    <w:rsid w:val="00CE414D"/>
    <w:pPr>
      <w:spacing w:before="100" w:beforeAutospacing="1" w:after="100" w:afterAutospacing="1"/>
    </w:pPr>
  </w:style>
  <w:style w:type="paragraph" w:customStyle="1" w:styleId="box453177t-12-9-fett-spcenter-none-">
    <w:name w:val="box_453177 t-12-9-fett-s pcenter -none-"/>
    <w:basedOn w:val="Normal"/>
    <w:rsid w:val="00CE414D"/>
    <w:pPr>
      <w:spacing w:before="100" w:beforeAutospacing="1" w:after="100" w:afterAutospacing="1"/>
    </w:pPr>
  </w:style>
  <w:style w:type="paragraph" w:customStyle="1" w:styleId="box453177clanak--pcenter-none-">
    <w:name w:val="box_453177 clanak-- pcenter -none-"/>
    <w:basedOn w:val="Normal"/>
    <w:rsid w:val="00CE414D"/>
    <w:pPr>
      <w:spacing w:before="100" w:beforeAutospacing="1" w:after="100" w:afterAutospacing="1"/>
    </w:pPr>
  </w:style>
  <w:style w:type="paragraph" w:customStyle="1" w:styleId="box453177clanakpcenter-none-">
    <w:name w:val="box_453177 clanak pcenter -none-"/>
    <w:basedOn w:val="Normal"/>
    <w:rsid w:val="00CE414D"/>
    <w:pPr>
      <w:spacing w:before="100" w:beforeAutospacing="1" w:after="100" w:afterAutospacing="1"/>
    </w:pPr>
  </w:style>
  <w:style w:type="paragraph" w:customStyle="1" w:styleId="box453177klasa2pleft-none-">
    <w:name w:val="box_453177 klasa2 pleft -none-"/>
    <w:basedOn w:val="Normal"/>
    <w:rsid w:val="00CE414D"/>
    <w:pPr>
      <w:spacing w:before="100" w:beforeAutospacing="1" w:after="100" w:afterAutospacing="1"/>
    </w:pPr>
  </w:style>
  <w:style w:type="paragraph" w:customStyle="1" w:styleId="box453177t-9-8-potpispcenter-none-">
    <w:name w:val="box_453177 t-9-8-potpis pcenter -none-"/>
    <w:basedOn w:val="Normal"/>
    <w:rsid w:val="00CE414D"/>
    <w:pPr>
      <w:spacing w:before="100" w:beforeAutospacing="1" w:after="100" w:afterAutospacing="1"/>
    </w:pPr>
  </w:style>
  <w:style w:type="paragraph" w:customStyle="1" w:styleId="box459398">
    <w:name w:val="box_459398"/>
    <w:basedOn w:val="Normal"/>
    <w:rsid w:val="00204742"/>
    <w:pPr>
      <w:spacing w:before="100" w:beforeAutospacing="1" w:after="100" w:afterAutospacing="1"/>
    </w:pPr>
  </w:style>
  <w:style w:type="paragraph" w:styleId="BalloonText">
    <w:name w:val="Balloon Text"/>
    <w:basedOn w:val="Normal"/>
    <w:link w:val="BalloonTextChar"/>
    <w:rsid w:val="00372167"/>
    <w:rPr>
      <w:rFonts w:ascii="Tahoma" w:hAnsi="Tahoma" w:cs="Tahoma"/>
      <w:sz w:val="16"/>
      <w:szCs w:val="16"/>
    </w:rPr>
  </w:style>
  <w:style w:type="character" w:customStyle="1" w:styleId="BalloonTextChar">
    <w:name w:val="Balloon Text Char"/>
    <w:link w:val="BalloonText"/>
    <w:rsid w:val="00372167"/>
    <w:rPr>
      <w:rFonts w:ascii="Tahoma" w:hAnsi="Tahoma" w:cs="Tahoma"/>
      <w:sz w:val="16"/>
      <w:szCs w:val="16"/>
    </w:rPr>
  </w:style>
  <w:style w:type="paragraph" w:styleId="Header">
    <w:name w:val="header"/>
    <w:basedOn w:val="Normal"/>
    <w:link w:val="HeaderChar"/>
    <w:rsid w:val="00FE62E3"/>
    <w:pPr>
      <w:tabs>
        <w:tab w:val="center" w:pos="4536"/>
        <w:tab w:val="right" w:pos="9072"/>
      </w:tabs>
    </w:pPr>
  </w:style>
  <w:style w:type="character" w:customStyle="1" w:styleId="HeaderChar">
    <w:name w:val="Header Char"/>
    <w:link w:val="Header"/>
    <w:rsid w:val="00FE62E3"/>
    <w:rPr>
      <w:sz w:val="24"/>
      <w:szCs w:val="24"/>
    </w:rPr>
  </w:style>
  <w:style w:type="paragraph" w:styleId="Footer">
    <w:name w:val="footer"/>
    <w:basedOn w:val="Normal"/>
    <w:link w:val="FooterChar"/>
    <w:uiPriority w:val="99"/>
    <w:rsid w:val="00FE62E3"/>
    <w:pPr>
      <w:tabs>
        <w:tab w:val="center" w:pos="4536"/>
        <w:tab w:val="right" w:pos="9072"/>
      </w:tabs>
    </w:pPr>
  </w:style>
  <w:style w:type="character" w:customStyle="1" w:styleId="FooterChar">
    <w:name w:val="Footer Char"/>
    <w:link w:val="Footer"/>
    <w:uiPriority w:val="99"/>
    <w:rsid w:val="00FE62E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b-na18">
    <w:name w:val="tb-na18"/>
    <w:basedOn w:val="Normal"/>
    <w:rsid w:val="009D7D6B"/>
    <w:pPr>
      <w:spacing w:before="100" w:beforeAutospacing="1" w:after="100" w:afterAutospacing="1"/>
    </w:pPr>
  </w:style>
  <w:style w:type="paragraph" w:customStyle="1" w:styleId="broj-d">
    <w:name w:val="broj-d"/>
    <w:basedOn w:val="Normal"/>
    <w:rsid w:val="009D7D6B"/>
    <w:pPr>
      <w:spacing w:before="100" w:beforeAutospacing="1" w:after="100" w:afterAutospacing="1"/>
    </w:pPr>
  </w:style>
  <w:style w:type="paragraph" w:customStyle="1" w:styleId="t-9-8">
    <w:name w:val="t-9-8"/>
    <w:basedOn w:val="Normal"/>
    <w:rsid w:val="009D7D6B"/>
    <w:pPr>
      <w:spacing w:before="100" w:beforeAutospacing="1" w:after="100" w:afterAutospacing="1"/>
    </w:pPr>
  </w:style>
  <w:style w:type="paragraph" w:customStyle="1" w:styleId="tb-na16">
    <w:name w:val="tb-na16"/>
    <w:basedOn w:val="Normal"/>
    <w:rsid w:val="009D7D6B"/>
    <w:pPr>
      <w:spacing w:before="100" w:beforeAutospacing="1" w:after="100" w:afterAutospacing="1"/>
    </w:pPr>
  </w:style>
  <w:style w:type="paragraph" w:customStyle="1" w:styleId="t-12-9-fett-s">
    <w:name w:val="t-12-9-fett-s"/>
    <w:basedOn w:val="Normal"/>
    <w:rsid w:val="009D7D6B"/>
    <w:pPr>
      <w:spacing w:before="100" w:beforeAutospacing="1" w:after="100" w:afterAutospacing="1"/>
    </w:pPr>
  </w:style>
  <w:style w:type="paragraph" w:customStyle="1" w:styleId="t-11-9-sred">
    <w:name w:val="t-11-9-sred"/>
    <w:basedOn w:val="Normal"/>
    <w:rsid w:val="009D7D6B"/>
    <w:pPr>
      <w:spacing w:before="100" w:beforeAutospacing="1" w:after="100" w:afterAutospacing="1"/>
    </w:pPr>
  </w:style>
  <w:style w:type="paragraph" w:customStyle="1" w:styleId="clanak-">
    <w:name w:val="clanak-"/>
    <w:basedOn w:val="Normal"/>
    <w:rsid w:val="009D7D6B"/>
    <w:pPr>
      <w:spacing w:before="100" w:beforeAutospacing="1" w:after="100" w:afterAutospacing="1"/>
    </w:pPr>
  </w:style>
  <w:style w:type="paragraph" w:customStyle="1" w:styleId="clanak">
    <w:name w:val="clanak"/>
    <w:basedOn w:val="Normal"/>
    <w:rsid w:val="009D7D6B"/>
    <w:pPr>
      <w:spacing w:before="100" w:beforeAutospacing="1" w:after="100" w:afterAutospacing="1"/>
    </w:pPr>
  </w:style>
  <w:style w:type="character" w:customStyle="1" w:styleId="kurziv">
    <w:name w:val="kurziv"/>
    <w:basedOn w:val="DefaultParagraphFont"/>
    <w:rsid w:val="009D7D6B"/>
  </w:style>
  <w:style w:type="character" w:customStyle="1" w:styleId="apple-converted-space">
    <w:name w:val="apple-converted-space"/>
    <w:basedOn w:val="DefaultParagraphFont"/>
    <w:rsid w:val="009D7D6B"/>
  </w:style>
  <w:style w:type="paragraph" w:customStyle="1" w:styleId="t-10-9-sred">
    <w:name w:val="t-10-9-sred"/>
    <w:basedOn w:val="Normal"/>
    <w:rsid w:val="009D7D6B"/>
    <w:pPr>
      <w:spacing w:before="100" w:beforeAutospacing="1" w:after="100" w:afterAutospacing="1"/>
    </w:pPr>
  </w:style>
  <w:style w:type="paragraph" w:customStyle="1" w:styleId="klasa2">
    <w:name w:val="klasa2"/>
    <w:basedOn w:val="Normal"/>
    <w:rsid w:val="009D7D6B"/>
    <w:pPr>
      <w:spacing w:before="100" w:beforeAutospacing="1" w:after="100" w:afterAutospacing="1"/>
    </w:pPr>
  </w:style>
  <w:style w:type="paragraph" w:customStyle="1" w:styleId="t-9-8-potpis">
    <w:name w:val="t-9-8-potpis"/>
    <w:basedOn w:val="Normal"/>
    <w:rsid w:val="009D7D6B"/>
    <w:pPr>
      <w:spacing w:before="100" w:beforeAutospacing="1" w:after="100" w:afterAutospacing="1"/>
    </w:pPr>
  </w:style>
  <w:style w:type="character" w:customStyle="1" w:styleId="bold">
    <w:name w:val="bold"/>
    <w:basedOn w:val="DefaultParagraphFont"/>
    <w:rsid w:val="009D7D6B"/>
  </w:style>
  <w:style w:type="paragraph" w:customStyle="1" w:styleId="slika">
    <w:name w:val="slika"/>
    <w:basedOn w:val="Normal"/>
    <w:rsid w:val="009D7D6B"/>
    <w:pPr>
      <w:spacing w:before="100" w:beforeAutospacing="1" w:after="100" w:afterAutospacing="1"/>
    </w:pPr>
  </w:style>
  <w:style w:type="paragraph" w:customStyle="1" w:styleId="box453177tb-na18pcenterdonositelj453177-none-">
    <w:name w:val="box_453177 tb-na18 pcenter donositelj_453177 -none-"/>
    <w:basedOn w:val="Normal"/>
    <w:rsid w:val="00CE414D"/>
    <w:pPr>
      <w:spacing w:before="100" w:beforeAutospacing="1" w:after="100" w:afterAutospacing="1"/>
    </w:pPr>
  </w:style>
  <w:style w:type="paragraph" w:customStyle="1" w:styleId="box453177broj-dpright-none-">
    <w:name w:val="box_453177 broj-d pright -none-"/>
    <w:basedOn w:val="Normal"/>
    <w:rsid w:val="00CE414D"/>
    <w:pPr>
      <w:spacing w:before="100" w:beforeAutospacing="1" w:after="100" w:afterAutospacing="1"/>
    </w:pPr>
  </w:style>
  <w:style w:type="paragraph" w:customStyle="1" w:styleId="box453177t-9-8pleft-none-">
    <w:name w:val="box_453177 t-9-8 pleft -none-"/>
    <w:basedOn w:val="Normal"/>
    <w:rsid w:val="00CE414D"/>
    <w:pPr>
      <w:spacing w:before="100" w:beforeAutospacing="1" w:after="100" w:afterAutospacing="1"/>
    </w:pPr>
  </w:style>
  <w:style w:type="paragraph" w:customStyle="1" w:styleId="box453177tb-na16pcenter-none-">
    <w:name w:val="box_453177 tb-na16 pcenter -none-"/>
    <w:basedOn w:val="Normal"/>
    <w:rsid w:val="00CE414D"/>
    <w:pPr>
      <w:spacing w:before="100" w:beforeAutospacing="1" w:after="100" w:afterAutospacing="1"/>
    </w:pPr>
  </w:style>
  <w:style w:type="paragraph" w:customStyle="1" w:styleId="box453177t-12-9-fett-spcenter-none-">
    <w:name w:val="box_453177 t-12-9-fett-s pcenter -none-"/>
    <w:basedOn w:val="Normal"/>
    <w:rsid w:val="00CE414D"/>
    <w:pPr>
      <w:spacing w:before="100" w:beforeAutospacing="1" w:after="100" w:afterAutospacing="1"/>
    </w:pPr>
  </w:style>
  <w:style w:type="paragraph" w:customStyle="1" w:styleId="box453177clanak--pcenter-none-">
    <w:name w:val="box_453177 clanak-- pcenter -none-"/>
    <w:basedOn w:val="Normal"/>
    <w:rsid w:val="00CE414D"/>
    <w:pPr>
      <w:spacing w:before="100" w:beforeAutospacing="1" w:after="100" w:afterAutospacing="1"/>
    </w:pPr>
  </w:style>
  <w:style w:type="paragraph" w:customStyle="1" w:styleId="box453177clanakpcenter-none-">
    <w:name w:val="box_453177 clanak pcenter -none-"/>
    <w:basedOn w:val="Normal"/>
    <w:rsid w:val="00CE414D"/>
    <w:pPr>
      <w:spacing w:before="100" w:beforeAutospacing="1" w:after="100" w:afterAutospacing="1"/>
    </w:pPr>
  </w:style>
  <w:style w:type="paragraph" w:customStyle="1" w:styleId="box453177klasa2pleft-none-">
    <w:name w:val="box_453177 klasa2 pleft -none-"/>
    <w:basedOn w:val="Normal"/>
    <w:rsid w:val="00CE414D"/>
    <w:pPr>
      <w:spacing w:before="100" w:beforeAutospacing="1" w:after="100" w:afterAutospacing="1"/>
    </w:pPr>
  </w:style>
  <w:style w:type="paragraph" w:customStyle="1" w:styleId="box453177t-9-8-potpispcenter-none-">
    <w:name w:val="box_453177 t-9-8-potpis pcenter -none-"/>
    <w:basedOn w:val="Normal"/>
    <w:rsid w:val="00CE414D"/>
    <w:pPr>
      <w:spacing w:before="100" w:beforeAutospacing="1" w:after="100" w:afterAutospacing="1"/>
    </w:pPr>
  </w:style>
  <w:style w:type="paragraph" w:customStyle="1" w:styleId="box459398">
    <w:name w:val="box_459398"/>
    <w:basedOn w:val="Normal"/>
    <w:rsid w:val="00204742"/>
    <w:pPr>
      <w:spacing w:before="100" w:beforeAutospacing="1" w:after="100" w:afterAutospacing="1"/>
    </w:pPr>
  </w:style>
  <w:style w:type="paragraph" w:styleId="BalloonText">
    <w:name w:val="Balloon Text"/>
    <w:basedOn w:val="Normal"/>
    <w:link w:val="BalloonTextChar"/>
    <w:rsid w:val="00372167"/>
    <w:rPr>
      <w:rFonts w:ascii="Tahoma" w:hAnsi="Tahoma" w:cs="Tahoma"/>
      <w:sz w:val="16"/>
      <w:szCs w:val="16"/>
    </w:rPr>
  </w:style>
  <w:style w:type="character" w:customStyle="1" w:styleId="BalloonTextChar">
    <w:name w:val="Balloon Text Char"/>
    <w:link w:val="BalloonText"/>
    <w:rsid w:val="00372167"/>
    <w:rPr>
      <w:rFonts w:ascii="Tahoma" w:hAnsi="Tahoma" w:cs="Tahoma"/>
      <w:sz w:val="16"/>
      <w:szCs w:val="16"/>
    </w:rPr>
  </w:style>
  <w:style w:type="paragraph" w:styleId="Header">
    <w:name w:val="header"/>
    <w:basedOn w:val="Normal"/>
    <w:link w:val="HeaderChar"/>
    <w:rsid w:val="00FE62E3"/>
    <w:pPr>
      <w:tabs>
        <w:tab w:val="center" w:pos="4536"/>
        <w:tab w:val="right" w:pos="9072"/>
      </w:tabs>
    </w:pPr>
  </w:style>
  <w:style w:type="character" w:customStyle="1" w:styleId="HeaderChar">
    <w:name w:val="Header Char"/>
    <w:link w:val="Header"/>
    <w:rsid w:val="00FE62E3"/>
    <w:rPr>
      <w:sz w:val="24"/>
      <w:szCs w:val="24"/>
    </w:rPr>
  </w:style>
  <w:style w:type="paragraph" w:styleId="Footer">
    <w:name w:val="footer"/>
    <w:basedOn w:val="Normal"/>
    <w:link w:val="FooterChar"/>
    <w:uiPriority w:val="99"/>
    <w:rsid w:val="00FE62E3"/>
    <w:pPr>
      <w:tabs>
        <w:tab w:val="center" w:pos="4536"/>
        <w:tab w:val="right" w:pos="9072"/>
      </w:tabs>
    </w:pPr>
  </w:style>
  <w:style w:type="character" w:customStyle="1" w:styleId="FooterChar">
    <w:name w:val="Footer Char"/>
    <w:link w:val="Footer"/>
    <w:uiPriority w:val="99"/>
    <w:rsid w:val="00FE62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738472">
      <w:bodyDiv w:val="1"/>
      <w:marLeft w:val="0"/>
      <w:marRight w:val="0"/>
      <w:marTop w:val="0"/>
      <w:marBottom w:val="0"/>
      <w:divBdr>
        <w:top w:val="none" w:sz="0" w:space="0" w:color="auto"/>
        <w:left w:val="none" w:sz="0" w:space="0" w:color="auto"/>
        <w:bottom w:val="none" w:sz="0" w:space="0" w:color="auto"/>
        <w:right w:val="none" w:sz="0" w:space="0" w:color="auto"/>
      </w:divBdr>
    </w:div>
    <w:div w:id="19562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2878</Words>
  <Characters>16409</Characters>
  <Application>Microsoft Office Word</Application>
  <DocSecurity>0</DocSecurity>
  <Lines>136</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MINISTARSTVO OBRANE</vt:lpstr>
      <vt:lpstr>MINISTARSTVO OBRANE</vt:lpstr>
    </vt:vector>
  </TitlesOfParts>
  <Company>MORH</Company>
  <LinksUpToDate>false</LinksUpToDate>
  <CharactersWithSpaces>19249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OBRANE</dc:title>
  <dc:creator>dbelac</dc:creator>
  <cp:lastModifiedBy>Dražen Palaić</cp:lastModifiedBy>
  <cp:revision>2</cp:revision>
  <cp:lastPrinted>2023-02-06T06:56:00Z</cp:lastPrinted>
  <dcterms:created xsi:type="dcterms:W3CDTF">2023-02-06T14:07:00Z</dcterms:created>
  <dcterms:modified xsi:type="dcterms:W3CDTF">2023-02-06T14:07:00Z</dcterms:modified>
</cp:coreProperties>
</file>