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96A1" w14:textId="77777777" w:rsidR="00E311D8" w:rsidRPr="00961F29" w:rsidRDefault="00E311D8" w:rsidP="002E6E1B">
      <w:pPr>
        <w:ind w:firstLine="708"/>
        <w:jc w:val="both"/>
      </w:pPr>
    </w:p>
    <w:p w14:paraId="01DD6DC4" w14:textId="55FA1BA0" w:rsidR="002E6E1B" w:rsidRPr="00961F29" w:rsidRDefault="002E6E1B" w:rsidP="00A20FD6">
      <w:pPr>
        <w:jc w:val="both"/>
      </w:pPr>
      <w:r w:rsidRPr="00961F29">
        <w:t xml:space="preserve">Na temelju članka </w:t>
      </w:r>
      <w:r w:rsidR="00F34D7C" w:rsidRPr="00961F29">
        <w:t>1</w:t>
      </w:r>
      <w:r w:rsidR="007B1A14">
        <w:t>2</w:t>
      </w:r>
      <w:r w:rsidR="00F34D7C" w:rsidRPr="00961F29">
        <w:t xml:space="preserve">. </w:t>
      </w:r>
      <w:r w:rsidR="00672BDD" w:rsidRPr="00961F29">
        <w:t xml:space="preserve">stavka </w:t>
      </w:r>
      <w:r w:rsidR="00F34D7C" w:rsidRPr="00961F29">
        <w:t xml:space="preserve">4. </w:t>
      </w:r>
      <w:r w:rsidR="00CD5CAA" w:rsidRPr="00961F29">
        <w:rPr>
          <w:bCs/>
        </w:rPr>
        <w:t>Uredbe o načinu trgovanja emisijskim jedinicama stakleničkih plinova</w:t>
      </w:r>
      <w:r w:rsidR="00CD5CAA" w:rsidRPr="00961F29">
        <w:rPr>
          <w:b/>
          <w:bCs/>
        </w:rPr>
        <w:t xml:space="preserve"> </w:t>
      </w:r>
      <w:r w:rsidR="00CD5CAA" w:rsidRPr="00961F29">
        <w:rPr>
          <w:bCs/>
        </w:rPr>
        <w:t>(</w:t>
      </w:r>
      <w:r w:rsidR="003E38B3" w:rsidRPr="00961F29">
        <w:rPr>
          <w:bCs/>
        </w:rPr>
        <w:t>„</w:t>
      </w:r>
      <w:r w:rsidR="00CD5CAA" w:rsidRPr="00961F29">
        <w:t>Narodne novine</w:t>
      </w:r>
      <w:r w:rsidR="00A20FD6" w:rsidRPr="00961F29">
        <w:t>”</w:t>
      </w:r>
      <w:r w:rsidR="00CD5CAA" w:rsidRPr="00961F29">
        <w:t>, br</w:t>
      </w:r>
      <w:r w:rsidR="000F6DC5">
        <w:t>oj</w:t>
      </w:r>
      <w:r w:rsidR="00E311D8" w:rsidRPr="00961F29">
        <w:t xml:space="preserve"> </w:t>
      </w:r>
      <w:r w:rsidR="008E569C">
        <w:t>89/2020</w:t>
      </w:r>
      <w:r w:rsidR="00CD5CAA" w:rsidRPr="00961F29">
        <w:t xml:space="preserve">), </w:t>
      </w:r>
      <w:r w:rsidR="00427618" w:rsidRPr="00961F29">
        <w:t>mi</w:t>
      </w:r>
      <w:r w:rsidR="00DF453F" w:rsidRPr="00961F29">
        <w:t xml:space="preserve">nistar </w:t>
      </w:r>
      <w:r w:rsidR="008E569C">
        <w:t>gospodarstva i održivog razvoja</w:t>
      </w:r>
      <w:r w:rsidR="00427618" w:rsidRPr="00961F29">
        <w:t xml:space="preserve"> donosi</w:t>
      </w:r>
    </w:p>
    <w:p w14:paraId="26C8B26D" w14:textId="77777777" w:rsidR="002E6E1B" w:rsidRPr="00961F29" w:rsidRDefault="002E6E1B" w:rsidP="002E6E1B">
      <w:pPr>
        <w:jc w:val="both"/>
      </w:pPr>
    </w:p>
    <w:p w14:paraId="7C71B83E" w14:textId="77777777" w:rsidR="00DA52F4" w:rsidRPr="00961F29" w:rsidRDefault="00DA52F4" w:rsidP="002E6E1B">
      <w:pPr>
        <w:pStyle w:val="StandardWeb"/>
        <w:spacing w:before="0" w:beforeAutospacing="0" w:after="0" w:afterAutospacing="0"/>
        <w:rPr>
          <w:b/>
          <w:bCs/>
          <w:color w:val="000000"/>
        </w:rPr>
      </w:pPr>
    </w:p>
    <w:p w14:paraId="31B61FA8" w14:textId="77777777" w:rsidR="00DA52F4" w:rsidRPr="008B1C6E" w:rsidRDefault="00DA52F4" w:rsidP="00A5131A">
      <w:pPr>
        <w:pStyle w:val="Naslov"/>
        <w:jc w:val="center"/>
        <w:rPr>
          <w:rFonts w:ascii="Times New Roman" w:hAnsi="Times New Roman" w:cs="Times New Roman"/>
          <w:b/>
          <w:spacing w:val="0"/>
          <w:kern w:val="0"/>
          <w:sz w:val="24"/>
          <w:szCs w:val="24"/>
        </w:rPr>
      </w:pPr>
      <w:bookmarkStart w:id="0" w:name="_GoBack"/>
      <w:r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ODLUKU</w:t>
      </w:r>
    </w:p>
    <w:p w14:paraId="32E930B2" w14:textId="77777777" w:rsidR="005F39E5" w:rsidRPr="008B1C6E" w:rsidRDefault="005F39E5" w:rsidP="005F39E5">
      <w:pPr>
        <w:rPr>
          <w:b/>
        </w:rPr>
      </w:pPr>
    </w:p>
    <w:p w14:paraId="36FDED23" w14:textId="794C0FE9" w:rsidR="002E6E1B" w:rsidRPr="008B1C6E" w:rsidRDefault="008F1FDE" w:rsidP="00A5131A">
      <w:pPr>
        <w:pStyle w:val="Naslov"/>
        <w:jc w:val="center"/>
        <w:rPr>
          <w:rFonts w:ascii="Times New Roman" w:hAnsi="Times New Roman" w:cs="Times New Roman"/>
          <w:b/>
          <w:spacing w:val="0"/>
          <w:kern w:val="0"/>
          <w:sz w:val="24"/>
          <w:szCs w:val="24"/>
        </w:rPr>
      </w:pPr>
      <w:r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o visini jedinične naknade na emisije stakleničkih plinova</w:t>
      </w:r>
      <w:r w:rsidR="00D8141A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 xml:space="preserve"> za operatere postrojenja isključenih iz sustava trgovanja emisijskim jedinicama</w:t>
      </w:r>
      <w:r w:rsidR="00F34D7C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 xml:space="preserve"> za </w:t>
      </w:r>
      <w:r w:rsidR="000D0729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202</w:t>
      </w:r>
      <w:r w:rsidR="000D0729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2</w:t>
      </w:r>
      <w:r w:rsidR="006B7014" w:rsidRPr="008B1C6E">
        <w:rPr>
          <w:rFonts w:ascii="Times New Roman" w:hAnsi="Times New Roman" w:cs="Times New Roman"/>
          <w:b/>
          <w:spacing w:val="0"/>
          <w:kern w:val="0"/>
          <w:sz w:val="24"/>
          <w:szCs w:val="24"/>
        </w:rPr>
        <w:t>. godinu</w:t>
      </w:r>
    </w:p>
    <w:bookmarkEnd w:id="0"/>
    <w:p w14:paraId="467F34B3" w14:textId="77777777" w:rsidR="002E6E1B" w:rsidRPr="00961F29" w:rsidRDefault="002E6E1B" w:rsidP="00DA52F4">
      <w:pPr>
        <w:pStyle w:val="StandardWeb"/>
        <w:spacing w:before="0" w:beforeAutospacing="0" w:after="0" w:afterAutospacing="0"/>
        <w:jc w:val="center"/>
        <w:rPr>
          <w:b/>
          <w:color w:val="000000"/>
        </w:rPr>
      </w:pPr>
    </w:p>
    <w:p w14:paraId="1915A0D4" w14:textId="77777777" w:rsidR="00880E9C" w:rsidRPr="00961F29" w:rsidRDefault="00880E9C" w:rsidP="00DA52F4">
      <w:pPr>
        <w:pStyle w:val="StandardWeb"/>
        <w:spacing w:before="0" w:beforeAutospacing="0" w:after="0" w:afterAutospacing="0"/>
        <w:jc w:val="center"/>
        <w:rPr>
          <w:b/>
          <w:color w:val="000000"/>
        </w:rPr>
      </w:pPr>
    </w:p>
    <w:p w14:paraId="6DC7AAC5" w14:textId="77777777" w:rsidR="00DA52F4" w:rsidRPr="008B1C6E" w:rsidRDefault="00DA52F4" w:rsidP="00A5131A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1C6E">
        <w:rPr>
          <w:rFonts w:ascii="Times New Roman" w:hAnsi="Times New Roman" w:cs="Times New Roman"/>
          <w:b/>
          <w:color w:val="auto"/>
          <w:sz w:val="24"/>
          <w:szCs w:val="24"/>
        </w:rPr>
        <w:t>I.</w:t>
      </w:r>
    </w:p>
    <w:p w14:paraId="1FEF4BE4" w14:textId="2A05A312" w:rsidR="006B7014" w:rsidRPr="00961F29" w:rsidRDefault="00FD2F13" w:rsidP="00A20FD6">
      <w:pPr>
        <w:pStyle w:val="t-9-8"/>
        <w:spacing w:line="180" w:lineRule="atLeast"/>
        <w:jc w:val="both"/>
        <w:rPr>
          <w:color w:val="000000"/>
          <w:lang w:val="hr-HR"/>
        </w:rPr>
      </w:pPr>
      <w:r w:rsidRPr="00961F29">
        <w:rPr>
          <w:color w:val="000000"/>
          <w:lang w:val="hr-HR"/>
        </w:rPr>
        <w:t xml:space="preserve">Utvrđuje se iznos jedinične naknade </w:t>
      </w:r>
      <w:r w:rsidR="006B7014" w:rsidRPr="00961F29">
        <w:rPr>
          <w:color w:val="000000"/>
          <w:lang w:val="hr-HR"/>
        </w:rPr>
        <w:t xml:space="preserve">na emisije stakleničkih plinova </w:t>
      </w:r>
      <w:r w:rsidR="00D8141A" w:rsidRPr="00961F29">
        <w:rPr>
          <w:lang w:val="hr-HR"/>
        </w:rPr>
        <w:t>za operatere postrojenja isključenih iz sustava trgovanja emisijskim jedinicama</w:t>
      </w:r>
      <w:r w:rsidR="00F34D7C" w:rsidRPr="00961F29">
        <w:rPr>
          <w:lang w:val="hr-HR"/>
        </w:rPr>
        <w:t xml:space="preserve"> za 20</w:t>
      </w:r>
      <w:r w:rsidR="008E569C">
        <w:rPr>
          <w:lang w:val="hr-HR"/>
        </w:rPr>
        <w:t>2</w:t>
      </w:r>
      <w:r w:rsidR="000D0729">
        <w:rPr>
          <w:lang w:val="hr-HR"/>
        </w:rPr>
        <w:t>2</w:t>
      </w:r>
      <w:r w:rsidR="006B7014" w:rsidRPr="00961F29">
        <w:rPr>
          <w:lang w:val="hr-HR"/>
        </w:rPr>
        <w:t>. godinu.</w:t>
      </w:r>
      <w:r w:rsidR="00D8141A" w:rsidRPr="00961F29">
        <w:rPr>
          <w:color w:val="000000"/>
          <w:lang w:val="hr-HR"/>
        </w:rPr>
        <w:t xml:space="preserve"> </w:t>
      </w:r>
    </w:p>
    <w:p w14:paraId="3A3F3B47" w14:textId="77777777" w:rsidR="00276CB4" w:rsidRPr="008B1C6E" w:rsidRDefault="00276CB4" w:rsidP="00A5131A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1C6E">
        <w:rPr>
          <w:rFonts w:ascii="Times New Roman" w:hAnsi="Times New Roman" w:cs="Times New Roman"/>
          <w:b/>
          <w:color w:val="auto"/>
          <w:sz w:val="24"/>
          <w:szCs w:val="24"/>
        </w:rPr>
        <w:t>II.</w:t>
      </w:r>
    </w:p>
    <w:p w14:paraId="26D1D747" w14:textId="37B58F91" w:rsidR="00276CB4" w:rsidRPr="00961F29" w:rsidRDefault="00276CB4" w:rsidP="00276CB4">
      <w:pPr>
        <w:pStyle w:val="t-9-8"/>
        <w:spacing w:line="180" w:lineRule="atLeast"/>
        <w:jc w:val="both"/>
        <w:rPr>
          <w:color w:val="000000"/>
          <w:lang w:val="hr-HR"/>
        </w:rPr>
      </w:pPr>
      <w:r w:rsidRPr="00961F29">
        <w:rPr>
          <w:color w:val="000000"/>
          <w:lang w:val="hr-HR"/>
        </w:rPr>
        <w:t>Iznos jedinične naknade iz točke I. ove Odluke</w:t>
      </w:r>
      <w:r w:rsidR="00D57F01" w:rsidRPr="00961F29">
        <w:rPr>
          <w:color w:val="000000"/>
          <w:lang w:val="hr-HR"/>
        </w:rPr>
        <w:t xml:space="preserve"> određen je u skladu s prosječnom tržišnom cijenom emisijskih jedinica u 20</w:t>
      </w:r>
      <w:r w:rsidR="008E569C">
        <w:rPr>
          <w:color w:val="000000"/>
          <w:lang w:val="hr-HR"/>
        </w:rPr>
        <w:t>2</w:t>
      </w:r>
      <w:r w:rsidR="000D0729">
        <w:rPr>
          <w:color w:val="000000"/>
          <w:lang w:val="hr-HR"/>
        </w:rPr>
        <w:t>2</w:t>
      </w:r>
      <w:r w:rsidR="00D57F01" w:rsidRPr="00961F29">
        <w:rPr>
          <w:color w:val="000000"/>
          <w:lang w:val="hr-HR"/>
        </w:rPr>
        <w:t>. godini te iznosi</w:t>
      </w:r>
      <w:r w:rsidRPr="00961F29">
        <w:rPr>
          <w:color w:val="000000"/>
          <w:lang w:val="hr-HR"/>
        </w:rPr>
        <w:t xml:space="preserve"> </w:t>
      </w:r>
      <w:r w:rsidR="000D0729">
        <w:rPr>
          <w:color w:val="000000"/>
          <w:lang w:val="hr-HR"/>
        </w:rPr>
        <w:t>80,10 EUR</w:t>
      </w:r>
      <w:r w:rsidR="004D1F08" w:rsidRPr="00961F29">
        <w:rPr>
          <w:color w:val="000000"/>
          <w:lang w:val="hr-HR"/>
        </w:rPr>
        <w:t xml:space="preserve"> </w:t>
      </w:r>
      <w:r w:rsidRPr="00961F29">
        <w:rPr>
          <w:color w:val="000000"/>
          <w:lang w:val="hr-HR"/>
        </w:rPr>
        <w:t>/t CO</w:t>
      </w:r>
      <w:r w:rsidRPr="00961F29">
        <w:rPr>
          <w:color w:val="000000"/>
          <w:vertAlign w:val="subscript"/>
          <w:lang w:val="hr-HR"/>
        </w:rPr>
        <w:t>2</w:t>
      </w:r>
      <w:r w:rsidR="00E311D8" w:rsidRPr="00961F29">
        <w:rPr>
          <w:color w:val="000000"/>
          <w:vertAlign w:val="subscript"/>
          <w:lang w:val="hr-HR"/>
        </w:rPr>
        <w:t>eq</w:t>
      </w:r>
      <w:r w:rsidRPr="00961F29">
        <w:rPr>
          <w:color w:val="000000"/>
          <w:vertAlign w:val="subscript"/>
          <w:lang w:val="hr-HR"/>
        </w:rPr>
        <w:t xml:space="preserve">, </w:t>
      </w:r>
    </w:p>
    <w:p w14:paraId="5B3C9961" w14:textId="77777777" w:rsidR="008D5524" w:rsidRPr="008B1C6E" w:rsidRDefault="00880E9C" w:rsidP="00A5131A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1C6E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276CB4" w:rsidRPr="008B1C6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ED50F3B" w14:textId="77777777" w:rsidR="008D5524" w:rsidRPr="00961F29" w:rsidRDefault="008D5524" w:rsidP="008D5524">
      <w:pPr>
        <w:spacing w:line="180" w:lineRule="atLeast"/>
        <w:jc w:val="both"/>
        <w:rPr>
          <w:color w:val="000000"/>
        </w:rPr>
      </w:pPr>
    </w:p>
    <w:p w14:paraId="0EB620FB" w14:textId="77777777" w:rsidR="002E6E1B" w:rsidRPr="00961F29" w:rsidRDefault="00880E9C" w:rsidP="008D5524">
      <w:pPr>
        <w:spacing w:line="180" w:lineRule="atLeast"/>
        <w:jc w:val="both"/>
      </w:pPr>
      <w:r w:rsidRPr="00961F29">
        <w:t xml:space="preserve">Odluka se objavljuje na </w:t>
      </w:r>
      <w:r w:rsidR="000F6DC5">
        <w:t>mrežnim</w:t>
      </w:r>
      <w:r w:rsidRPr="00961F29">
        <w:t xml:space="preserve"> stranicama Ministarstva</w:t>
      </w:r>
      <w:r w:rsidR="000F6DC5">
        <w:t xml:space="preserve"> gospodarstva i održivog razvoja</w:t>
      </w:r>
      <w:r w:rsidRPr="00961F29">
        <w:t>.</w:t>
      </w:r>
    </w:p>
    <w:p w14:paraId="7C1BE8CA" w14:textId="77777777" w:rsidR="002E6E1B" w:rsidRPr="00961F29" w:rsidRDefault="002E6E1B" w:rsidP="002E6E1B">
      <w:pPr>
        <w:jc w:val="both"/>
      </w:pPr>
    </w:p>
    <w:p w14:paraId="55BE82A5" w14:textId="77777777" w:rsidR="00880E9C" w:rsidRPr="00961F29" w:rsidRDefault="00880E9C" w:rsidP="002E6E1B">
      <w:pPr>
        <w:jc w:val="both"/>
      </w:pPr>
    </w:p>
    <w:p w14:paraId="08A6D820" w14:textId="77777777" w:rsidR="00880E9C" w:rsidRPr="00961F29" w:rsidRDefault="00880E9C" w:rsidP="002E6E1B">
      <w:pPr>
        <w:jc w:val="both"/>
      </w:pPr>
    </w:p>
    <w:p w14:paraId="03BDF17C" w14:textId="77777777" w:rsidR="00880E9C" w:rsidRPr="00961F29" w:rsidRDefault="00880E9C" w:rsidP="002E6E1B">
      <w:pPr>
        <w:jc w:val="both"/>
      </w:pPr>
    </w:p>
    <w:p w14:paraId="28E5DBD1" w14:textId="77777777" w:rsidR="00880E9C" w:rsidRPr="00961F29" w:rsidRDefault="00880E9C" w:rsidP="002E6E1B">
      <w:pPr>
        <w:jc w:val="both"/>
      </w:pPr>
    </w:p>
    <w:p w14:paraId="152EBC7E" w14:textId="77777777" w:rsidR="00880E9C" w:rsidRPr="00961F29" w:rsidRDefault="00880E9C" w:rsidP="002E6E1B">
      <w:pPr>
        <w:jc w:val="both"/>
      </w:pPr>
    </w:p>
    <w:p w14:paraId="3D01DFE7" w14:textId="77777777" w:rsidR="00880E9C" w:rsidRPr="00961F29" w:rsidRDefault="00880E9C" w:rsidP="002E6E1B">
      <w:pPr>
        <w:jc w:val="both"/>
      </w:pPr>
    </w:p>
    <w:p w14:paraId="0BF76841" w14:textId="77777777" w:rsidR="00880E9C" w:rsidRPr="00961F29" w:rsidRDefault="00880E9C" w:rsidP="002E6E1B">
      <w:pPr>
        <w:jc w:val="both"/>
      </w:pPr>
    </w:p>
    <w:p w14:paraId="2D673618" w14:textId="77777777" w:rsidR="00880E9C" w:rsidRPr="00961F29" w:rsidRDefault="00880E9C" w:rsidP="002E6E1B">
      <w:pPr>
        <w:jc w:val="both"/>
      </w:pPr>
    </w:p>
    <w:p w14:paraId="6B92FE33" w14:textId="77777777" w:rsidR="00880E9C" w:rsidRPr="00961F29" w:rsidRDefault="00880E9C" w:rsidP="002E6E1B">
      <w:pPr>
        <w:jc w:val="both"/>
      </w:pPr>
    </w:p>
    <w:p w14:paraId="012ECF4F" w14:textId="77777777" w:rsidR="00880E9C" w:rsidRPr="00961F29" w:rsidRDefault="00880E9C" w:rsidP="002E6E1B">
      <w:pPr>
        <w:jc w:val="both"/>
      </w:pPr>
    </w:p>
    <w:p w14:paraId="7BD3C903" w14:textId="19A60C8C" w:rsidR="002E6E1B" w:rsidRPr="00961F29" w:rsidRDefault="00EB429D" w:rsidP="002E6E1B">
      <w:pPr>
        <w:jc w:val="both"/>
      </w:pPr>
      <w:r w:rsidRPr="00961F29">
        <w:t xml:space="preserve">KLASA: </w:t>
      </w:r>
      <w:r w:rsidR="00F17BF4" w:rsidRPr="00961F29">
        <w:t>351-</w:t>
      </w:r>
      <w:r w:rsidR="004D1F08">
        <w:t>05/</w:t>
      </w:r>
      <w:r w:rsidR="00145FCA">
        <w:t>23</w:t>
      </w:r>
      <w:r w:rsidR="004D1F08">
        <w:t>-05/</w:t>
      </w:r>
      <w:r w:rsidR="00E82C16">
        <w:t>74</w:t>
      </w:r>
    </w:p>
    <w:p w14:paraId="06D36497" w14:textId="5F11DB92" w:rsidR="002E6E1B" w:rsidRPr="00961F29" w:rsidRDefault="002E6E1B" w:rsidP="002E6E1B">
      <w:pPr>
        <w:jc w:val="both"/>
      </w:pPr>
      <w:r w:rsidRPr="00961F29">
        <w:t>URBROJ:</w:t>
      </w:r>
      <w:r w:rsidR="009623CA" w:rsidRPr="00961F29">
        <w:t xml:space="preserve"> 517-0</w:t>
      </w:r>
      <w:r w:rsidR="005F39E5">
        <w:t>4</w:t>
      </w:r>
      <w:r w:rsidR="009623CA" w:rsidRPr="00961F29">
        <w:t>-1-</w:t>
      </w:r>
      <w:r w:rsidR="005F39E5">
        <w:t>1</w:t>
      </w:r>
      <w:r w:rsidR="00291F80" w:rsidRPr="00961F29">
        <w:t>-</w:t>
      </w:r>
      <w:r w:rsidR="008E569C">
        <w:t>2</w:t>
      </w:r>
      <w:r w:rsidR="00FA47A9">
        <w:t>3</w:t>
      </w:r>
      <w:r w:rsidR="006B3D80" w:rsidRPr="00961F29">
        <w:t>-</w:t>
      </w:r>
      <w:r w:rsidR="004305F4">
        <w:t>2</w:t>
      </w:r>
    </w:p>
    <w:p w14:paraId="76C6B477" w14:textId="009B50F4" w:rsidR="002E6E1B" w:rsidRPr="00961F29" w:rsidRDefault="002E6E1B" w:rsidP="002E6E1B">
      <w:pPr>
        <w:rPr>
          <w:b/>
          <w:bCs/>
        </w:rPr>
      </w:pPr>
      <w:r w:rsidRPr="00961F29">
        <w:t xml:space="preserve">Zagreb, </w:t>
      </w:r>
      <w:r w:rsidR="004D1F08">
        <w:t xml:space="preserve">                </w:t>
      </w:r>
      <w:r w:rsidR="00961F29" w:rsidRPr="00961F29">
        <w:t>20</w:t>
      </w:r>
      <w:r w:rsidR="008E569C">
        <w:t>2</w:t>
      </w:r>
      <w:r w:rsidR="000D0729">
        <w:t>3</w:t>
      </w:r>
      <w:r w:rsidR="00961F29" w:rsidRPr="00961F29">
        <w:t>. godine</w:t>
      </w:r>
    </w:p>
    <w:p w14:paraId="4006419A" w14:textId="77777777" w:rsidR="002E6E1B" w:rsidRPr="00961F29" w:rsidRDefault="002E6E1B" w:rsidP="002E6E1B">
      <w:pPr>
        <w:jc w:val="both"/>
      </w:pPr>
    </w:p>
    <w:p w14:paraId="4B0F7AE6" w14:textId="77777777" w:rsidR="00F17BF4" w:rsidRPr="00961F29" w:rsidRDefault="00F17BF4" w:rsidP="00F17BF4">
      <w:pPr>
        <w:pStyle w:val="StandardWeb"/>
        <w:spacing w:before="0" w:beforeAutospacing="0" w:after="0" w:afterAutospacing="0"/>
        <w:jc w:val="right"/>
      </w:pPr>
    </w:p>
    <w:p w14:paraId="2BEAAE1C" w14:textId="0C08D4B7" w:rsidR="002E6E1B" w:rsidRDefault="00F17BF4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  <w:t>MINISTAR</w:t>
      </w:r>
    </w:p>
    <w:p w14:paraId="652638DE" w14:textId="77777777" w:rsidR="0088320C" w:rsidRDefault="0088320C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6608E8B" w14:textId="77777777" w:rsidR="008E569C" w:rsidRPr="00961F29" w:rsidRDefault="008E569C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1492192" w14:textId="1EBDA3D6" w:rsidR="00F17BF4" w:rsidRPr="00961F29" w:rsidRDefault="00F17BF4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Pr="00961F29">
        <w:rPr>
          <w:color w:val="000000"/>
        </w:rPr>
        <w:tab/>
      </w:r>
      <w:r w:rsidR="000D0729">
        <w:rPr>
          <w:color w:val="000000"/>
        </w:rPr>
        <w:t xml:space="preserve">  </w:t>
      </w:r>
      <w:r w:rsidR="006E1F20">
        <w:rPr>
          <w:color w:val="000000"/>
        </w:rPr>
        <w:t xml:space="preserve"> izv. prof. </w:t>
      </w:r>
      <w:r w:rsidR="00A55F90" w:rsidRPr="00961F29">
        <w:rPr>
          <w:color w:val="000000"/>
        </w:rPr>
        <w:t xml:space="preserve">dr. sc. </w:t>
      </w:r>
      <w:r w:rsidR="006E1F20">
        <w:rPr>
          <w:color w:val="000000"/>
        </w:rPr>
        <w:t>Davor Filipović</w:t>
      </w:r>
    </w:p>
    <w:p w14:paraId="2D99A4EC" w14:textId="77777777" w:rsidR="002E6E1B" w:rsidRPr="00961F29" w:rsidRDefault="002E6E1B" w:rsidP="00F17BF4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sectPr w:rsidR="002E6E1B" w:rsidRPr="0096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4CFB" w14:textId="77777777" w:rsidR="007B1A14" w:rsidRDefault="007B1A14" w:rsidP="007B1A14">
      <w:r>
        <w:separator/>
      </w:r>
    </w:p>
  </w:endnote>
  <w:endnote w:type="continuationSeparator" w:id="0">
    <w:p w14:paraId="524CCC51" w14:textId="77777777" w:rsidR="007B1A14" w:rsidRDefault="007B1A14" w:rsidP="007B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C520" w14:textId="77777777" w:rsidR="007B1A14" w:rsidRDefault="007B1A14" w:rsidP="007B1A14">
      <w:r>
        <w:separator/>
      </w:r>
    </w:p>
  </w:footnote>
  <w:footnote w:type="continuationSeparator" w:id="0">
    <w:p w14:paraId="29DD57B2" w14:textId="77777777" w:rsidR="007B1A14" w:rsidRDefault="007B1A14" w:rsidP="007B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EF5"/>
    <w:multiLevelType w:val="hybridMultilevel"/>
    <w:tmpl w:val="BB288B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11"/>
    <w:rsid w:val="00043D2C"/>
    <w:rsid w:val="00047566"/>
    <w:rsid w:val="000531F7"/>
    <w:rsid w:val="0006636F"/>
    <w:rsid w:val="0009693A"/>
    <w:rsid w:val="000A115E"/>
    <w:rsid w:val="000A304C"/>
    <w:rsid w:val="000C787F"/>
    <w:rsid w:val="000D0729"/>
    <w:rsid w:val="000E0509"/>
    <w:rsid w:val="000F6DC5"/>
    <w:rsid w:val="0011728B"/>
    <w:rsid w:val="00141DEA"/>
    <w:rsid w:val="00145FCA"/>
    <w:rsid w:val="00150ECD"/>
    <w:rsid w:val="00163062"/>
    <w:rsid w:val="00183912"/>
    <w:rsid w:val="001A2967"/>
    <w:rsid w:val="001B2C11"/>
    <w:rsid w:val="0021103A"/>
    <w:rsid w:val="00255436"/>
    <w:rsid w:val="002554AA"/>
    <w:rsid w:val="00276CB4"/>
    <w:rsid w:val="00291F80"/>
    <w:rsid w:val="002B04C8"/>
    <w:rsid w:val="002E6E1B"/>
    <w:rsid w:val="00315D7D"/>
    <w:rsid w:val="00370D9B"/>
    <w:rsid w:val="00385816"/>
    <w:rsid w:val="003C5DDF"/>
    <w:rsid w:val="003E38B3"/>
    <w:rsid w:val="00422A6E"/>
    <w:rsid w:val="00427618"/>
    <w:rsid w:val="004305F4"/>
    <w:rsid w:val="00435471"/>
    <w:rsid w:val="00494163"/>
    <w:rsid w:val="004B6E02"/>
    <w:rsid w:val="004B738E"/>
    <w:rsid w:val="004D1F08"/>
    <w:rsid w:val="004D471F"/>
    <w:rsid w:val="004F2785"/>
    <w:rsid w:val="0051313E"/>
    <w:rsid w:val="00550F42"/>
    <w:rsid w:val="005B414E"/>
    <w:rsid w:val="005E3770"/>
    <w:rsid w:val="005F39E5"/>
    <w:rsid w:val="006117F5"/>
    <w:rsid w:val="006212D8"/>
    <w:rsid w:val="00672BDD"/>
    <w:rsid w:val="00681B69"/>
    <w:rsid w:val="006B3D80"/>
    <w:rsid w:val="006B7014"/>
    <w:rsid w:val="006E1F20"/>
    <w:rsid w:val="007066BC"/>
    <w:rsid w:val="00765814"/>
    <w:rsid w:val="00771973"/>
    <w:rsid w:val="00785306"/>
    <w:rsid w:val="00790A0A"/>
    <w:rsid w:val="007A5A97"/>
    <w:rsid w:val="007B1A14"/>
    <w:rsid w:val="007B5262"/>
    <w:rsid w:val="007C3FEE"/>
    <w:rsid w:val="007F2DE4"/>
    <w:rsid w:val="00814FF0"/>
    <w:rsid w:val="00871670"/>
    <w:rsid w:val="00880E9C"/>
    <w:rsid w:val="0088320C"/>
    <w:rsid w:val="008A534F"/>
    <w:rsid w:val="008B1C6E"/>
    <w:rsid w:val="008D5524"/>
    <w:rsid w:val="008E569C"/>
    <w:rsid w:val="008F1FDE"/>
    <w:rsid w:val="00904B17"/>
    <w:rsid w:val="00906142"/>
    <w:rsid w:val="0091011F"/>
    <w:rsid w:val="00940036"/>
    <w:rsid w:val="00952FA6"/>
    <w:rsid w:val="00955619"/>
    <w:rsid w:val="00961F29"/>
    <w:rsid w:val="009623CA"/>
    <w:rsid w:val="00980ED1"/>
    <w:rsid w:val="009F01EB"/>
    <w:rsid w:val="00A20FD6"/>
    <w:rsid w:val="00A25593"/>
    <w:rsid w:val="00A5131A"/>
    <w:rsid w:val="00A55F90"/>
    <w:rsid w:val="00A56A3B"/>
    <w:rsid w:val="00A676ED"/>
    <w:rsid w:val="00A67B99"/>
    <w:rsid w:val="00A90DD2"/>
    <w:rsid w:val="00A957CF"/>
    <w:rsid w:val="00AD1E85"/>
    <w:rsid w:val="00AE4BF7"/>
    <w:rsid w:val="00B007C2"/>
    <w:rsid w:val="00B340AE"/>
    <w:rsid w:val="00B52F0A"/>
    <w:rsid w:val="00B73541"/>
    <w:rsid w:val="00B77260"/>
    <w:rsid w:val="00B8562F"/>
    <w:rsid w:val="00B94A85"/>
    <w:rsid w:val="00BD3854"/>
    <w:rsid w:val="00BD563F"/>
    <w:rsid w:val="00C07115"/>
    <w:rsid w:val="00C43D49"/>
    <w:rsid w:val="00C6638A"/>
    <w:rsid w:val="00C71764"/>
    <w:rsid w:val="00C9220C"/>
    <w:rsid w:val="00CD5CAA"/>
    <w:rsid w:val="00CD777E"/>
    <w:rsid w:val="00CE0ABC"/>
    <w:rsid w:val="00CF2CEC"/>
    <w:rsid w:val="00D246CD"/>
    <w:rsid w:val="00D32FBB"/>
    <w:rsid w:val="00D408A0"/>
    <w:rsid w:val="00D44AAC"/>
    <w:rsid w:val="00D57F01"/>
    <w:rsid w:val="00D750F1"/>
    <w:rsid w:val="00D8141A"/>
    <w:rsid w:val="00D8221A"/>
    <w:rsid w:val="00D9318D"/>
    <w:rsid w:val="00D97463"/>
    <w:rsid w:val="00DA52F4"/>
    <w:rsid w:val="00DF453F"/>
    <w:rsid w:val="00E00FFC"/>
    <w:rsid w:val="00E019BA"/>
    <w:rsid w:val="00E311D8"/>
    <w:rsid w:val="00E3554A"/>
    <w:rsid w:val="00E82C16"/>
    <w:rsid w:val="00EB429D"/>
    <w:rsid w:val="00EF5E87"/>
    <w:rsid w:val="00F036C8"/>
    <w:rsid w:val="00F064BC"/>
    <w:rsid w:val="00F17BF4"/>
    <w:rsid w:val="00F34D7C"/>
    <w:rsid w:val="00F43855"/>
    <w:rsid w:val="00F77AA2"/>
    <w:rsid w:val="00FA47A9"/>
    <w:rsid w:val="00FA7EBC"/>
    <w:rsid w:val="00FD2F13"/>
    <w:rsid w:val="00FD662F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D536C9B"/>
  <w15:docId w15:val="{8CC04771-F859-4BA3-BA75-F6E5E3F9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A51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912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A52F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CD5CAA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Naglaeno">
    <w:name w:val="Strong"/>
    <w:uiPriority w:val="22"/>
    <w:qFormat/>
    <w:rsid w:val="00CD5CAA"/>
    <w:rPr>
      <w:b/>
      <w:bCs/>
    </w:rPr>
  </w:style>
  <w:style w:type="paragraph" w:customStyle="1" w:styleId="t-9-8">
    <w:name w:val="t-9-8"/>
    <w:basedOn w:val="Normal"/>
    <w:rsid w:val="00FD2F13"/>
    <w:pPr>
      <w:spacing w:before="100" w:beforeAutospacing="1" w:after="100" w:afterAutospacing="1"/>
    </w:pPr>
    <w:rPr>
      <w:lang w:val="en-GB" w:eastAsia="en-GB"/>
    </w:rPr>
  </w:style>
  <w:style w:type="paragraph" w:styleId="Revizija">
    <w:name w:val="Revision"/>
    <w:hidden/>
    <w:uiPriority w:val="99"/>
    <w:semiHidden/>
    <w:rsid w:val="00672BDD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rsid w:val="00D57F0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57F0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D57F01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D57F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D57F01"/>
    <w:rPr>
      <w:b/>
      <w:bCs/>
      <w:lang w:val="hr-HR" w:eastAsia="hr-HR"/>
    </w:rPr>
  </w:style>
  <w:style w:type="paragraph" w:styleId="Naslov">
    <w:name w:val="Title"/>
    <w:basedOn w:val="Normal"/>
    <w:next w:val="Normal"/>
    <w:link w:val="NaslovChar"/>
    <w:qFormat/>
    <w:rsid w:val="00A51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A5131A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A513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  <w:style w:type="paragraph" w:styleId="Zaglavlje">
    <w:name w:val="header"/>
    <w:basedOn w:val="Normal"/>
    <w:link w:val="ZaglavljeChar"/>
    <w:unhideWhenUsed/>
    <w:rsid w:val="00CD77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D777E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CD77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777E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27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C137E2B6-088C-4AAC-9D4A-9B022F6A01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Zaključka</vt:lpstr>
    </vt:vector>
  </TitlesOfParts>
  <Company>MZOPUG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Zaključka</dc:title>
  <dc:creator>SKovac2</dc:creator>
  <cp:lastModifiedBy>Ana Juras</cp:lastModifiedBy>
  <cp:revision>5</cp:revision>
  <cp:lastPrinted>2021-06-08T09:55:00Z</cp:lastPrinted>
  <dcterms:created xsi:type="dcterms:W3CDTF">2023-02-20T07:39:00Z</dcterms:created>
  <dcterms:modified xsi:type="dcterms:W3CDTF">2023-03-20T13:13:00Z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d3e79090-f2bb-4da1-899e-191ded323a6f</vt:lpwstr>
  </property>
  <property fmtid="{D5CDD505-2E9C-101B-9397-08002B2CF9AE}" pid="3" name="bjSaver">
    <vt:lpwstr>Yaa/sESZuLvYXyRTUEP23lAOdHdoGdpN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