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8"/>
        <w:gridCol w:w="5574"/>
      </w:tblGrid>
      <w:tr w:rsidR="002732AE" w14:paraId="58ABC460" w14:textId="77777777" w:rsidTr="0052772A">
        <w:tc>
          <w:tcPr>
            <w:tcW w:w="2835" w:type="dxa"/>
            <w:gridSpan w:val="2"/>
            <w:shd w:val="clear" w:color="auto" w:fill="A3CDF3"/>
          </w:tcPr>
          <w:p w14:paraId="52E200B5" w14:textId="77777777" w:rsidR="002732AE" w:rsidRDefault="002732AE" w:rsidP="002732AE">
            <w:pPr>
              <w:jc w:val="center"/>
            </w:pPr>
            <w:r>
              <w:t>OBRAZAC</w:t>
            </w:r>
          </w:p>
          <w:p w14:paraId="434211A5" w14:textId="77777777" w:rsidR="002732AE" w:rsidRDefault="002732AE" w:rsidP="002732AE">
            <w:pPr>
              <w:jc w:val="center"/>
            </w:pPr>
            <w:r>
              <w:t>IZVJEŠĆA O PROVEDENOM SAVJETOVANJU SA ZAINTERESIRANOM JAVNOŠĆU</w:t>
            </w:r>
          </w:p>
        </w:tc>
      </w:tr>
      <w:tr w:rsidR="002732AE" w14:paraId="1A458BB2" w14:textId="77777777" w:rsidTr="0052772A">
        <w:tc>
          <w:tcPr>
            <w:tcW w:w="2835" w:type="dxa"/>
          </w:tcPr>
          <w:p w14:paraId="5099841F" w14:textId="77777777" w:rsidR="002732AE" w:rsidRDefault="002732AE">
            <w:r>
              <w:t>Naslov dokumenta</w:t>
            </w:r>
          </w:p>
        </w:tc>
        <w:tc>
          <w:tcPr>
            <w:tcW w:w="4531" w:type="dxa"/>
          </w:tcPr>
          <w:p w14:paraId="2C6E6CA9" w14:textId="23F3D2E5" w:rsidR="002732AE" w:rsidRDefault="008E43D3">
            <w:r>
              <w:t>Izvješće o provedenom s</w:t>
            </w:r>
            <w:r w:rsidR="00831901" w:rsidRPr="00831901">
              <w:t>avjetovanj</w:t>
            </w:r>
            <w:r>
              <w:t>u</w:t>
            </w:r>
            <w:r w:rsidR="00831901" w:rsidRPr="00831901">
              <w:t xml:space="preserve"> o nacrtu Pravilnika o izmjeni i dopunama Pravilnika o odobravanju letova inozemnih zrakoplova</w:t>
            </w:r>
          </w:p>
          <w:p w14:paraId="234B493E" w14:textId="77777777" w:rsidR="00CC69AB" w:rsidRDefault="00CC69AB"/>
        </w:tc>
      </w:tr>
      <w:tr w:rsidR="002732AE" w14:paraId="0289D6EB" w14:textId="77777777" w:rsidTr="0052772A">
        <w:tc>
          <w:tcPr>
            <w:tcW w:w="2835" w:type="dxa"/>
          </w:tcPr>
          <w:p w14:paraId="790CD9AB" w14:textId="77777777" w:rsidR="002732AE" w:rsidRDefault="002732AE" w:rsidP="002732AE">
            <w:r>
              <w:t>Stvaratelj dokumenta, tijelo koje provodi savjetovanje</w:t>
            </w:r>
          </w:p>
          <w:p w14:paraId="7D076330" w14:textId="77777777" w:rsidR="00BB5B22" w:rsidRDefault="00BB5B22" w:rsidP="002732AE"/>
        </w:tc>
        <w:tc>
          <w:tcPr>
            <w:tcW w:w="4531" w:type="dxa"/>
          </w:tcPr>
          <w:p w14:paraId="1F752233" w14:textId="1F3FADBF" w:rsidR="002732AE" w:rsidRDefault="008E43D3">
            <w:r>
              <w:t>Hrvatska agencija za civilno zrakoplovstvo</w:t>
            </w:r>
          </w:p>
          <w:p w14:paraId="6BADB872" w14:textId="77777777" w:rsidR="00CC69AB" w:rsidRDefault="00CC69AB"/>
        </w:tc>
      </w:tr>
      <w:tr w:rsidR="002732AE" w14:paraId="2F604E0E" w14:textId="77777777" w:rsidTr="0052772A">
        <w:tc>
          <w:tcPr>
            <w:tcW w:w="2835" w:type="dxa"/>
          </w:tcPr>
          <w:p w14:paraId="7D069F41" w14:textId="77777777" w:rsidR="002732AE" w:rsidRDefault="002732AE">
            <w:r>
              <w:t>Svrha dokumenta</w:t>
            </w:r>
          </w:p>
        </w:tc>
        <w:tc>
          <w:tcPr>
            <w:tcW w:w="4531" w:type="dxa"/>
          </w:tcPr>
          <w:p w14:paraId="2F391DC1" w14:textId="77777777" w:rsidR="00CC69AB" w:rsidRDefault="00E350F0" w:rsidP="00E350F0">
            <w:r w:rsidRPr="00E350F0">
              <w:t xml:space="preserve">Uvođenje odredbi o izdavanju grupnog odobrenja (''block permit'') inozemnim operatorima zrakoplova temeljem uzajamnosti, a za obavljanje povremenih (čarter) letova. </w:t>
            </w:r>
          </w:p>
          <w:p w14:paraId="7E697953" w14:textId="2E2A1980" w:rsidR="00E350F0" w:rsidRDefault="00E350F0" w:rsidP="00E350F0"/>
        </w:tc>
      </w:tr>
      <w:tr w:rsidR="002732AE" w14:paraId="621985AF" w14:textId="77777777" w:rsidTr="0052772A">
        <w:tc>
          <w:tcPr>
            <w:tcW w:w="2835" w:type="dxa"/>
          </w:tcPr>
          <w:p w14:paraId="1C9F4508" w14:textId="77777777" w:rsidR="002732AE" w:rsidRDefault="002732AE">
            <w:r w:rsidRPr="002732AE">
              <w:t>Datum dokumenta</w:t>
            </w:r>
          </w:p>
        </w:tc>
        <w:tc>
          <w:tcPr>
            <w:tcW w:w="4531" w:type="dxa"/>
          </w:tcPr>
          <w:p w14:paraId="02835886" w14:textId="77777777" w:rsidR="00CC69AB" w:rsidRDefault="008E43D3" w:rsidP="008E43D3">
            <w:r>
              <w:t>18.07.2023.</w:t>
            </w:r>
          </w:p>
          <w:p w14:paraId="0B4145A5" w14:textId="1EB7B01C" w:rsidR="008E43D3" w:rsidRDefault="008E43D3" w:rsidP="008E43D3"/>
        </w:tc>
      </w:tr>
      <w:tr w:rsidR="002732AE" w14:paraId="06D32BDA" w14:textId="77777777" w:rsidTr="0052772A">
        <w:tc>
          <w:tcPr>
            <w:tcW w:w="2835" w:type="dxa"/>
          </w:tcPr>
          <w:p w14:paraId="082A7401" w14:textId="77777777" w:rsidR="002732AE" w:rsidRDefault="002732AE">
            <w:r w:rsidRPr="002732AE">
              <w:t>Verzija dokumenta</w:t>
            </w:r>
          </w:p>
        </w:tc>
        <w:tc>
          <w:tcPr>
            <w:tcW w:w="4531" w:type="dxa"/>
          </w:tcPr>
          <w:p w14:paraId="6F41B37E" w14:textId="77777777" w:rsidR="00CC69AB" w:rsidRDefault="008E43D3">
            <w:r>
              <w:t>18.07.2023.</w:t>
            </w:r>
          </w:p>
          <w:p w14:paraId="218BAF5C" w14:textId="0D292B02" w:rsidR="008E43D3" w:rsidRDefault="008E43D3"/>
        </w:tc>
      </w:tr>
      <w:tr w:rsidR="002732AE" w14:paraId="46295FD9" w14:textId="77777777" w:rsidTr="0052772A">
        <w:tc>
          <w:tcPr>
            <w:tcW w:w="2835" w:type="dxa"/>
          </w:tcPr>
          <w:p w14:paraId="6E45EBFC" w14:textId="77777777" w:rsidR="002732AE" w:rsidRDefault="002732AE" w:rsidP="002732AE">
            <w:pPr>
              <w:tabs>
                <w:tab w:val="left" w:pos="2880"/>
              </w:tabs>
            </w:pPr>
            <w:r w:rsidRPr="002732AE">
              <w:t>Vrsta dokumenta</w:t>
            </w:r>
          </w:p>
        </w:tc>
        <w:tc>
          <w:tcPr>
            <w:tcW w:w="4531" w:type="dxa"/>
          </w:tcPr>
          <w:p w14:paraId="0B7B1FAE" w14:textId="4CFA1CB5" w:rsidR="002732AE" w:rsidRDefault="008E43D3">
            <w:r>
              <w:t>Pravilnik</w:t>
            </w:r>
          </w:p>
          <w:p w14:paraId="0D7B16E1" w14:textId="77777777" w:rsidR="00CC69AB" w:rsidRDefault="00CC69AB"/>
        </w:tc>
      </w:tr>
      <w:tr w:rsidR="002732AE" w14:paraId="3F4F2C7A" w14:textId="77777777" w:rsidTr="0052772A">
        <w:tc>
          <w:tcPr>
            <w:tcW w:w="2835" w:type="dxa"/>
          </w:tcPr>
          <w:p w14:paraId="3C4EE4D2" w14:textId="77777777" w:rsidR="002732AE" w:rsidRDefault="002732AE" w:rsidP="002732AE">
            <w:r>
              <w:t>Naziv nacrta zakona, drugog propisa ili akta</w:t>
            </w:r>
          </w:p>
        </w:tc>
        <w:tc>
          <w:tcPr>
            <w:tcW w:w="4531" w:type="dxa"/>
          </w:tcPr>
          <w:p w14:paraId="4937EFAA" w14:textId="01F221A8" w:rsidR="008E43D3" w:rsidRDefault="008E43D3" w:rsidP="008E43D3">
            <w:r w:rsidRPr="00831901">
              <w:t>Pravilnik o izmjeni i dopunama Pravilnika o odobravanju letova inozemnih zrakoplova</w:t>
            </w:r>
          </w:p>
          <w:p w14:paraId="3F411854" w14:textId="77777777" w:rsidR="00CC69AB" w:rsidRDefault="00CC69AB"/>
        </w:tc>
      </w:tr>
      <w:tr w:rsidR="00E74026" w14:paraId="3219851B" w14:textId="77777777" w:rsidTr="0052772A">
        <w:tc>
          <w:tcPr>
            <w:tcW w:w="2835" w:type="dxa"/>
          </w:tcPr>
          <w:p w14:paraId="5B6A159E" w14:textId="77777777" w:rsidR="00E74026" w:rsidRDefault="00E74026" w:rsidP="00E74026">
            <w:r>
              <w:t>Jedinstvena oznaka iz Plana donošenja zakona, drugih propisa i akata objavljenog na internetskim stranicama Vlade</w:t>
            </w:r>
          </w:p>
          <w:p w14:paraId="0FCC2B50" w14:textId="77777777" w:rsidR="00BB5B22" w:rsidRDefault="00BB5B22" w:rsidP="00E74026"/>
        </w:tc>
        <w:tc>
          <w:tcPr>
            <w:tcW w:w="4531" w:type="dxa"/>
          </w:tcPr>
          <w:p w14:paraId="26A65888" w14:textId="7B66F7A2" w:rsidR="00E74026" w:rsidRDefault="008E43D3">
            <w:r>
              <w:t>Nema</w:t>
            </w:r>
          </w:p>
          <w:p w14:paraId="569F2349" w14:textId="77777777" w:rsidR="00CC69AB" w:rsidRDefault="00CC69AB"/>
        </w:tc>
      </w:tr>
      <w:tr w:rsidR="00E74026" w14:paraId="0F1CFF43" w14:textId="77777777" w:rsidTr="0052772A">
        <w:tc>
          <w:tcPr>
            <w:tcW w:w="2835" w:type="dxa"/>
          </w:tcPr>
          <w:p w14:paraId="181431A1" w14:textId="77777777" w:rsidR="00E74026" w:rsidRDefault="00E74026" w:rsidP="00E74026">
            <w:r>
              <w:t>Naziv tijela nadležnog za izradu nacrta</w:t>
            </w:r>
          </w:p>
        </w:tc>
        <w:tc>
          <w:tcPr>
            <w:tcW w:w="4531" w:type="dxa"/>
          </w:tcPr>
          <w:p w14:paraId="311487BC" w14:textId="77777777" w:rsidR="008E43D3" w:rsidRDefault="008E43D3" w:rsidP="008E43D3">
            <w:r>
              <w:t>Hrvatska agencija za civilno zrakoplovstvo</w:t>
            </w:r>
          </w:p>
          <w:p w14:paraId="768A0135" w14:textId="77777777" w:rsidR="00CC69AB" w:rsidRDefault="00CC69AB"/>
          <w:p w14:paraId="51784C89" w14:textId="77777777" w:rsidR="008E43D3" w:rsidRDefault="008E43D3"/>
        </w:tc>
      </w:tr>
      <w:tr w:rsidR="00E74026" w14:paraId="5A430E5E" w14:textId="77777777" w:rsidTr="0052772A">
        <w:tc>
          <w:tcPr>
            <w:tcW w:w="2835" w:type="dxa"/>
          </w:tcPr>
          <w:p w14:paraId="6679587F" w14:textId="77777777" w:rsidR="00E74026" w:rsidRDefault="00E74026" w:rsidP="00E74026">
            <w:r>
              <w:t>Koji su predstavnici zainteresirane javnosti bili uključeni u postupak izrade odnosno u rad stručne radne skupine za izradu nacrta?</w:t>
            </w:r>
          </w:p>
          <w:p w14:paraId="5844F1F4" w14:textId="77777777" w:rsidR="00BB5B22" w:rsidRDefault="00BB5B22" w:rsidP="00E74026"/>
        </w:tc>
        <w:tc>
          <w:tcPr>
            <w:tcW w:w="4531" w:type="dxa"/>
          </w:tcPr>
          <w:p w14:paraId="6802F41B" w14:textId="03BA3DFC" w:rsidR="00E74026" w:rsidRDefault="00E350F0">
            <w:r>
              <w:t xml:space="preserve">Predstavnici </w:t>
            </w:r>
            <w:r>
              <w:t>zainteresirane javnosti bili uključeni u postupak izrade odnosno u rad stručne radne skupine za izradu nacrta</w:t>
            </w:r>
          </w:p>
          <w:p w14:paraId="545BA12D" w14:textId="77777777" w:rsidR="00CC69AB" w:rsidRDefault="00CC69AB"/>
        </w:tc>
      </w:tr>
      <w:tr w:rsidR="00E74026" w14:paraId="53655DB9" w14:textId="77777777" w:rsidTr="0052772A">
        <w:tc>
          <w:tcPr>
            <w:tcW w:w="2835" w:type="dxa"/>
          </w:tcPr>
          <w:p w14:paraId="598B0FE0" w14:textId="77777777" w:rsidR="00E74026" w:rsidRDefault="00E74026" w:rsidP="00E74026">
            <w:r>
              <w:t>Je li nacrt bio objavljen na</w:t>
            </w:r>
            <w:r w:rsidR="0052772A">
              <w:t xml:space="preserve"> i</w:t>
            </w:r>
            <w:r>
              <w:t>nternetskim stranicama ili na drugi odgovarajući način?</w:t>
            </w:r>
          </w:p>
          <w:p w14:paraId="46ECFB83" w14:textId="77777777" w:rsidR="00E74026" w:rsidRDefault="00E74026" w:rsidP="00E74026"/>
          <w:p w14:paraId="0C79A317" w14:textId="77777777" w:rsidR="00E74026" w:rsidRDefault="00E74026" w:rsidP="00E74026">
            <w:r>
              <w:t>Ako jest, kada je nacrt objavljen, na kojoj internetskoj stranici i koliko je vremena ostavljeno za savjetovanje?</w:t>
            </w:r>
          </w:p>
          <w:p w14:paraId="31725C4F" w14:textId="77777777" w:rsidR="00E74026" w:rsidRDefault="00E74026" w:rsidP="00E74026"/>
          <w:p w14:paraId="0B4C09F6" w14:textId="77777777" w:rsidR="00E74026" w:rsidRDefault="00E74026" w:rsidP="00E74026">
            <w:r>
              <w:t>Ako nije, zašto?</w:t>
            </w:r>
          </w:p>
          <w:p w14:paraId="7F26CBE0" w14:textId="77777777" w:rsidR="00BB5B22" w:rsidRDefault="00BB5B22" w:rsidP="00E74026"/>
        </w:tc>
        <w:tc>
          <w:tcPr>
            <w:tcW w:w="4531" w:type="dxa"/>
          </w:tcPr>
          <w:p w14:paraId="0451D03B" w14:textId="2110149F" w:rsidR="00CC69AB" w:rsidRDefault="00E350F0">
            <w:r>
              <w:t>N</w:t>
            </w:r>
            <w:r>
              <w:t xml:space="preserve">acrt </w:t>
            </w:r>
            <w:r>
              <w:t xml:space="preserve">je </w:t>
            </w:r>
            <w:r>
              <w:t>bio objavljen na</w:t>
            </w:r>
            <w:r>
              <w:t xml:space="preserve"> portalu e-savjetovanje od 18. srpnja do 18. kolovoza 2023. godine.</w:t>
            </w:r>
          </w:p>
          <w:p w14:paraId="50C5E815" w14:textId="61360D7A" w:rsidR="00E350F0" w:rsidRDefault="00E350F0"/>
        </w:tc>
      </w:tr>
      <w:tr w:rsidR="00E74026" w14:paraId="595BB23E" w14:textId="77777777" w:rsidTr="0052772A">
        <w:tc>
          <w:tcPr>
            <w:tcW w:w="2835" w:type="dxa"/>
          </w:tcPr>
          <w:p w14:paraId="72C951DA" w14:textId="77777777" w:rsidR="00E74026" w:rsidRDefault="00E74026" w:rsidP="00E74026">
            <w:r>
              <w:t>Koji su predstavnici zainteresirane javnosti dostavili svoja očitovanja?</w:t>
            </w:r>
          </w:p>
          <w:p w14:paraId="30561B9F" w14:textId="77777777" w:rsidR="00BB5B22" w:rsidRDefault="00BB5B22" w:rsidP="00E74026"/>
        </w:tc>
        <w:tc>
          <w:tcPr>
            <w:tcW w:w="4531" w:type="dxa"/>
          </w:tcPr>
          <w:p w14:paraId="726E6D50" w14:textId="410CBF34" w:rsidR="00E74026" w:rsidRDefault="00E350F0">
            <w:r>
              <w:t>Nisu dostavljena očitovanja.</w:t>
            </w:r>
          </w:p>
          <w:p w14:paraId="11648C01" w14:textId="77777777" w:rsidR="00CC69AB" w:rsidRDefault="00CC69AB"/>
        </w:tc>
      </w:tr>
      <w:tr w:rsidR="00E74026" w14:paraId="1B246FD7" w14:textId="77777777" w:rsidTr="0052772A">
        <w:tc>
          <w:tcPr>
            <w:tcW w:w="2835" w:type="dxa"/>
          </w:tcPr>
          <w:p w14:paraId="2DD1D0FD" w14:textId="77777777" w:rsidR="00E74026" w:rsidRDefault="00E74026" w:rsidP="00E74026">
            <w:r>
              <w:t>ANALIZA DOSTAVLJENIH PRIMJEDBI</w:t>
            </w:r>
          </w:p>
          <w:p w14:paraId="654B32EE" w14:textId="77777777" w:rsidR="00E74026" w:rsidRDefault="00E74026" w:rsidP="00E74026"/>
          <w:p w14:paraId="10EDB712" w14:textId="77777777" w:rsidR="00E74026" w:rsidRDefault="00E74026" w:rsidP="00E74026">
            <w:pPr>
              <w:tabs>
                <w:tab w:val="left" w:pos="3165"/>
              </w:tabs>
            </w:pPr>
            <w:r>
              <w:lastRenderedPageBreak/>
              <w:t>Primjedbe koje su prihvaćene</w:t>
            </w:r>
            <w:r>
              <w:tab/>
            </w:r>
          </w:p>
          <w:p w14:paraId="0A94E284" w14:textId="77777777" w:rsidR="00E74026" w:rsidRDefault="00E74026" w:rsidP="00E74026">
            <w:pPr>
              <w:tabs>
                <w:tab w:val="left" w:pos="3165"/>
              </w:tabs>
            </w:pPr>
          </w:p>
          <w:p w14:paraId="0CC2A58B" w14:textId="77777777" w:rsidR="00E74026" w:rsidRDefault="00E74026" w:rsidP="00E74026">
            <w:r>
              <w:t>Primjedbe koje nisu prihvaćene i obrazloženje razloga za neprihvaćanje</w:t>
            </w:r>
          </w:p>
          <w:p w14:paraId="225572D4" w14:textId="77777777" w:rsidR="00BB5B22" w:rsidRDefault="00BB5B22" w:rsidP="00E74026"/>
        </w:tc>
        <w:tc>
          <w:tcPr>
            <w:tcW w:w="4531" w:type="dxa"/>
          </w:tcPr>
          <w:p w14:paraId="432304BC" w14:textId="1DAE4153" w:rsidR="00E74026" w:rsidRDefault="00E350F0">
            <w:r>
              <w:lastRenderedPageBreak/>
              <w:t>Nisu dostavljene primjedbe.</w:t>
            </w:r>
          </w:p>
          <w:p w14:paraId="31797258" w14:textId="77777777" w:rsidR="00CC69AB" w:rsidRDefault="00CC69AB"/>
        </w:tc>
      </w:tr>
      <w:tr w:rsidR="00E74026" w14:paraId="5DC28D23" w14:textId="77777777" w:rsidTr="0052772A">
        <w:tc>
          <w:tcPr>
            <w:tcW w:w="2835" w:type="dxa"/>
          </w:tcPr>
          <w:p w14:paraId="5FE344B9" w14:textId="77777777" w:rsidR="00E74026" w:rsidRDefault="00E74026" w:rsidP="002732AE">
            <w:r w:rsidRPr="00E74026">
              <w:t>Troškovi provedenog savjetovanja</w:t>
            </w:r>
          </w:p>
        </w:tc>
        <w:tc>
          <w:tcPr>
            <w:tcW w:w="4531" w:type="dxa"/>
          </w:tcPr>
          <w:p w14:paraId="2CD06133" w14:textId="0BA6EBBC" w:rsidR="00E74026" w:rsidRDefault="00E350F0">
            <w:r>
              <w:t>Nije bilo t</w:t>
            </w:r>
            <w:r w:rsidRPr="00E74026">
              <w:t>roškov</w:t>
            </w:r>
            <w:r>
              <w:t>a u</w:t>
            </w:r>
            <w:r w:rsidRPr="00E74026">
              <w:t xml:space="preserve"> pro</w:t>
            </w:r>
            <w:r>
              <w:t xml:space="preserve">vođenju </w:t>
            </w:r>
            <w:r w:rsidRPr="00E74026">
              <w:t>savjetovanja</w:t>
            </w:r>
            <w:r>
              <w:t>.</w:t>
            </w:r>
          </w:p>
          <w:p w14:paraId="512D9BE5" w14:textId="77777777" w:rsidR="00CC69AB" w:rsidRDefault="00CC69AB"/>
        </w:tc>
      </w:tr>
    </w:tbl>
    <w:p w14:paraId="0BAD559A" w14:textId="77777777" w:rsidR="00000000" w:rsidRDefault="00000000"/>
    <w:sectPr w:rsidR="002472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60E77" w14:textId="77777777" w:rsidR="00200C25" w:rsidRDefault="00200C25" w:rsidP="00140B22">
      <w:pPr>
        <w:spacing w:after="0" w:line="240" w:lineRule="auto"/>
      </w:pPr>
      <w:r>
        <w:separator/>
      </w:r>
    </w:p>
  </w:endnote>
  <w:endnote w:type="continuationSeparator" w:id="0">
    <w:p w14:paraId="76DDDD2B" w14:textId="77777777" w:rsidR="00200C25" w:rsidRDefault="00200C25" w:rsidP="00140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0CC8" w14:textId="77777777" w:rsidR="00140B22" w:rsidRDefault="00140B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-8701493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B21265" w14:textId="77777777" w:rsidR="00140B22" w:rsidRDefault="00140B22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1</w:t>
        </w:r>
        <w:r>
          <w:fldChar w:fldCharType="end"/>
        </w:r>
      </w:p>
    </w:sdtContent>
  </w:sdt>
  <w:p w14:paraId="7F788BC6" w14:textId="77777777" w:rsidR="00140B22" w:rsidRDefault="00140B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5BF8F" w14:textId="77777777" w:rsidR="00140B22" w:rsidRDefault="00140B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1C9F8" w14:textId="77777777" w:rsidR="00200C25" w:rsidRDefault="00200C25" w:rsidP="00140B22">
      <w:pPr>
        <w:spacing w:after="0" w:line="240" w:lineRule="auto"/>
      </w:pPr>
      <w:r>
        <w:separator/>
      </w:r>
    </w:p>
  </w:footnote>
  <w:footnote w:type="continuationSeparator" w:id="0">
    <w:p w14:paraId="6B366A4F" w14:textId="77777777" w:rsidR="00200C25" w:rsidRDefault="00200C25" w:rsidP="00140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298B0" w14:textId="77777777" w:rsidR="00140B22" w:rsidRDefault="00140B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4EE02" w14:textId="77777777" w:rsidR="00140B22" w:rsidRDefault="00140B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18A01" w14:textId="77777777" w:rsidR="00140B22" w:rsidRDefault="00140B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58D"/>
    <w:rsid w:val="000F6AA6"/>
    <w:rsid w:val="0011358D"/>
    <w:rsid w:val="00140B22"/>
    <w:rsid w:val="00200C25"/>
    <w:rsid w:val="00230F1F"/>
    <w:rsid w:val="002732AE"/>
    <w:rsid w:val="002D580E"/>
    <w:rsid w:val="003D05B9"/>
    <w:rsid w:val="0052772A"/>
    <w:rsid w:val="00831901"/>
    <w:rsid w:val="00852B7A"/>
    <w:rsid w:val="008E43D3"/>
    <w:rsid w:val="009B22F5"/>
    <w:rsid w:val="00BB5B22"/>
    <w:rsid w:val="00CC69AB"/>
    <w:rsid w:val="00E350F0"/>
    <w:rsid w:val="00E74026"/>
    <w:rsid w:val="00EF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8F5F4"/>
  <w15:chartTrackingRefBased/>
  <w15:docId w15:val="{714E83DE-A938-4018-88B6-4F8DB69F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3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0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B22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140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B22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IN2 grupa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Hrženjak</dc:creator>
  <cp:keywords/>
  <dc:description/>
  <cp:lastModifiedBy>Branimir Belančić-Farkaš</cp:lastModifiedBy>
  <cp:revision>2</cp:revision>
  <dcterms:created xsi:type="dcterms:W3CDTF">2023-08-29T08:47:00Z</dcterms:created>
  <dcterms:modified xsi:type="dcterms:W3CDTF">2023-08-29T08:47:00Z</dcterms:modified>
</cp:coreProperties>
</file>