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5B" w:rsidRDefault="00A84E54" w:rsidP="00A84E54">
      <w:pPr>
        <w:jc w:val="right"/>
      </w:pPr>
      <w:r>
        <w:t>Prijedlog</w:t>
      </w:r>
    </w:p>
    <w:p w:rsidR="0094125B" w:rsidRPr="004658B1" w:rsidRDefault="00E203AE" w:rsidP="004658B1">
      <w:pPr>
        <w:pStyle w:val="Bezproreda"/>
        <w:jc w:val="center"/>
        <w:rPr>
          <w:rFonts w:ascii="Times New Roman" w:hAnsi="Times New Roman" w:cs="Times New Roman"/>
        </w:rPr>
      </w:pPr>
      <w:r w:rsidRPr="004658B1">
        <w:rPr>
          <w:rFonts w:ascii="Times New Roman" w:hAnsi="Times New Roman" w:cs="Times New Roman"/>
        </w:rPr>
        <w:t>MINISTARSTVO KULTURE I MEDIJA</w:t>
      </w:r>
    </w:p>
    <w:p w:rsidR="0094125B" w:rsidRPr="004658B1" w:rsidRDefault="0094125B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4125B" w:rsidRPr="00E203AE" w:rsidRDefault="0094125B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203AE">
        <w:rPr>
          <w:rFonts w:ascii="Times New Roman" w:hAnsi="Times New Roman" w:cs="Times New Roman"/>
          <w:sz w:val="24"/>
          <w:szCs w:val="24"/>
        </w:rPr>
        <w:t>Na temelju članka 101. stavka 3. Zakona o zaštiti i očuvanju kulturnih dobara (»Narodne novine« broj 69/99, 151/03, 157/03 – Ispravak, 87/09, 88/10, 61/11, 25/12, 136/12, 157/13, 152/14, 44/</w:t>
      </w:r>
      <w:r w:rsidR="00A7509B">
        <w:rPr>
          <w:rFonts w:ascii="Times New Roman" w:hAnsi="Times New Roman" w:cs="Times New Roman"/>
          <w:sz w:val="24"/>
          <w:szCs w:val="24"/>
        </w:rPr>
        <w:t>17, 90/18,32/20, 62/20, 117/21 i</w:t>
      </w:r>
      <w:r w:rsidRPr="00E203AE">
        <w:rPr>
          <w:rFonts w:ascii="Times New Roman" w:hAnsi="Times New Roman" w:cs="Times New Roman"/>
          <w:sz w:val="24"/>
          <w:szCs w:val="24"/>
        </w:rPr>
        <w:t xml:space="preserve"> 114/22) ministrica kulture </w:t>
      </w:r>
      <w:r w:rsidR="001B5C86">
        <w:rPr>
          <w:rFonts w:ascii="Times New Roman" w:hAnsi="Times New Roman" w:cs="Times New Roman"/>
          <w:sz w:val="24"/>
          <w:szCs w:val="24"/>
        </w:rPr>
        <w:t xml:space="preserve">i medija </w:t>
      </w:r>
      <w:r w:rsidRPr="00E203AE">
        <w:rPr>
          <w:rFonts w:ascii="Times New Roman" w:hAnsi="Times New Roman" w:cs="Times New Roman"/>
          <w:sz w:val="24"/>
          <w:szCs w:val="24"/>
        </w:rPr>
        <w:t>donosi</w:t>
      </w:r>
    </w:p>
    <w:p w:rsidR="00E203AE" w:rsidRDefault="00E203AE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4125B" w:rsidRPr="008A71B5" w:rsidRDefault="004E5ED1" w:rsidP="001B5C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1B5"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E203AE" w:rsidRPr="008A71B5" w:rsidRDefault="004E5ED1" w:rsidP="001B5C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1B5">
        <w:rPr>
          <w:rFonts w:ascii="Times New Roman" w:hAnsi="Times New Roman" w:cs="Times New Roman"/>
          <w:b/>
          <w:sz w:val="24"/>
          <w:szCs w:val="24"/>
        </w:rPr>
        <w:t>O</w:t>
      </w:r>
    </w:p>
    <w:p w:rsidR="00682045" w:rsidRPr="008A71B5" w:rsidRDefault="004E5ED1" w:rsidP="001B5C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1B5">
        <w:rPr>
          <w:rFonts w:ascii="Times New Roman" w:hAnsi="Times New Roman" w:cs="Times New Roman"/>
          <w:b/>
          <w:sz w:val="24"/>
          <w:szCs w:val="24"/>
        </w:rPr>
        <w:t xml:space="preserve"> IZMJENAMA PRAVILNIKA O STRUČNIM ZVANJIMA ZA OBAVLJANJE POSLOVA NA ZAŠTITI I OČUVANJU KULTURNIH DOBARA TE UVJETIMA I NAČINU N</w:t>
      </w:r>
      <w:r w:rsidR="00FF6B3C">
        <w:rPr>
          <w:rFonts w:ascii="Times New Roman" w:hAnsi="Times New Roman" w:cs="Times New Roman"/>
          <w:b/>
          <w:sz w:val="24"/>
          <w:szCs w:val="24"/>
        </w:rPr>
        <w:t>J</w:t>
      </w:r>
      <w:r w:rsidRPr="008A71B5">
        <w:rPr>
          <w:rFonts w:ascii="Times New Roman" w:hAnsi="Times New Roman" w:cs="Times New Roman"/>
          <w:b/>
          <w:sz w:val="24"/>
          <w:szCs w:val="24"/>
        </w:rPr>
        <w:t>IHOVA STJECANJA</w:t>
      </w:r>
    </w:p>
    <w:p w:rsidR="001B5C86" w:rsidRDefault="001B5C86" w:rsidP="001B5C8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203AE" w:rsidRDefault="00E203AE" w:rsidP="001B5C8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8A71B5" w:rsidRDefault="008A71B5" w:rsidP="001B5C8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C58C0" w:rsidRPr="007940DA" w:rsidRDefault="00E203AE" w:rsidP="008A71B5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U Pravilniku o stručnim zvanjima za obavljanje poslova na zaštiti i očuvanju kulturnih dobara te uvjetima i načinu njihova stjecanja (»Narodne novine«, broj 104/19., 103/20. i 16/22.) </w:t>
      </w:r>
      <w:r w:rsidR="00527E7F"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u </w:t>
      </w:r>
      <w:r w:rsidR="00CC58C0"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članku 29. stavku 1. točke b), h) i m) mijenjaju se i glase:</w:t>
      </w:r>
    </w:p>
    <w:p w:rsidR="00E203AE" w:rsidRPr="007940DA" w:rsidRDefault="00CC58C0" w:rsidP="001B5C86">
      <w:pPr>
        <w:pStyle w:val="Bezproreda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„b) </w:t>
      </w:r>
      <w:proofErr w:type="spellStart"/>
      <w:r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polikromirana</w:t>
      </w:r>
      <w:proofErr w:type="spellEnd"/>
      <w:r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drvena skulptura  i drugi </w:t>
      </w:r>
      <w:proofErr w:type="spellStart"/>
      <w:r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polikromirani</w:t>
      </w:r>
      <w:proofErr w:type="spellEnd"/>
      <w:r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drveni predmeti</w:t>
      </w:r>
    </w:p>
    <w:p w:rsidR="00CC58C0" w:rsidRPr="007940DA" w:rsidRDefault="00CC58C0" w:rsidP="001B5C86">
      <w:pPr>
        <w:pStyle w:val="Bezproreda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h) kamena i arhitektonska plastika</w:t>
      </w:r>
    </w:p>
    <w:p w:rsidR="00CC58C0" w:rsidRPr="007940DA" w:rsidRDefault="00CC58C0" w:rsidP="001B5C86">
      <w:pPr>
        <w:pStyle w:val="Bezproreda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7940D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m) namještaj i drvena oprema interijera“.</w:t>
      </w:r>
    </w:p>
    <w:p w:rsidR="00CC58C0" w:rsidRPr="007940DA" w:rsidRDefault="00CC58C0" w:rsidP="001B5C86">
      <w:pPr>
        <w:pStyle w:val="Bezproreda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:rsidR="00CC58C0" w:rsidRDefault="007940DA" w:rsidP="001B5C86">
      <w:pPr>
        <w:pStyle w:val="Bezproreda"/>
        <w:jc w:val="center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496A6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Članak 2.</w:t>
      </w:r>
    </w:p>
    <w:p w:rsidR="008A71B5" w:rsidRDefault="008A71B5" w:rsidP="001B5C86">
      <w:pPr>
        <w:pStyle w:val="Bezproreda"/>
        <w:jc w:val="center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:rsidR="00226CFC" w:rsidRDefault="009103D7" w:rsidP="001B5C86">
      <w:pPr>
        <w:pStyle w:val="Bezproreda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(1) </w:t>
      </w:r>
      <w:r w:rsidR="00E250BB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Osoba koja </w:t>
      </w:r>
      <w:r w:rsidR="00226CFC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je </w:t>
      </w:r>
      <w:r w:rsidR="00E250BB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do stupanja na snagu ovoga Pravilnika stekla</w:t>
      </w:r>
      <w:r w:rsidR="00226CFC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zvanje konzervator-restaurator za užu specijalnost:</w:t>
      </w:r>
      <w:r w:rsidR="00E250BB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</w:p>
    <w:p w:rsidR="00297E58" w:rsidRPr="00157AE3" w:rsidRDefault="00297E58" w:rsidP="001B5C86">
      <w:pPr>
        <w:pStyle w:val="Bezproreda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:rsidR="00226CFC" w:rsidRDefault="00226CFC" w:rsidP="00297E5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proofErr w:type="spellStart"/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polikromirana</w:t>
      </w:r>
      <w:proofErr w:type="spellEnd"/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drvena skulptura prevodi se u zvanje konzervator</w:t>
      </w:r>
      <w:r w:rsidR="0014197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-</w:t>
      </w:r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restaurator za </w:t>
      </w:r>
      <w:r w:rsidR="00AA083B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užu specijalnost </w:t>
      </w:r>
      <w:proofErr w:type="spellStart"/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polikromirana</w:t>
      </w:r>
      <w:proofErr w:type="spellEnd"/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drvena skulptura  i drugi </w:t>
      </w:r>
      <w:proofErr w:type="spellStart"/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polikromirani</w:t>
      </w:r>
      <w:proofErr w:type="spellEnd"/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drveni predmeti</w:t>
      </w:r>
    </w:p>
    <w:p w:rsidR="001B5C86" w:rsidRPr="00157AE3" w:rsidRDefault="001B5C86" w:rsidP="001B5C86">
      <w:pPr>
        <w:pStyle w:val="Bezproreda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:rsidR="00157AE3" w:rsidRDefault="00E606D9" w:rsidP="00297E5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kamena plastika</w:t>
      </w:r>
      <w:r w:rsidR="004506D7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prevodi se u zvanje konzervator</w:t>
      </w:r>
      <w:r w:rsidR="0014197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-</w:t>
      </w:r>
      <w:r w:rsidR="004506D7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restaurator za užu specijalnost</w:t>
      </w:r>
      <w:r w:rsidR="00157AE3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kamena i arhitektonska plastika</w:t>
      </w:r>
    </w:p>
    <w:p w:rsidR="001B5C86" w:rsidRPr="001B5C86" w:rsidRDefault="001B5C86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96A6E" w:rsidRDefault="00E606D9" w:rsidP="00297E58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namješ</w:t>
      </w:r>
      <w:r w:rsidR="00157AE3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t</w:t>
      </w:r>
      <w:r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aj </w:t>
      </w:r>
      <w:r w:rsidR="00157AE3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prevodi se u zvanje konzervator</w:t>
      </w:r>
      <w:r w:rsidR="0014197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-</w:t>
      </w:r>
      <w:r w:rsidR="00157AE3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restaurator za užu specijalnost</w:t>
      </w:r>
      <w:r w:rsidR="00157AE3" w:rsidRPr="00157AE3">
        <w:t xml:space="preserve"> </w:t>
      </w:r>
      <w:r w:rsidR="00157AE3" w:rsidRPr="00157A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namještaj i drvena oprema interijera.</w:t>
      </w:r>
    </w:p>
    <w:p w:rsidR="009103D7" w:rsidRDefault="009103D7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103D7" w:rsidRPr="00157AE3" w:rsidRDefault="009103D7" w:rsidP="008A71B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Pr="009103D7">
        <w:rPr>
          <w:rFonts w:ascii="Times New Roman" w:hAnsi="Times New Roman" w:cs="Times New Roman"/>
          <w:sz w:val="24"/>
          <w:szCs w:val="24"/>
        </w:rPr>
        <w:t> Prevođenje iz stavka 1. ovoga članka obavit će se rješenjem ministarstva nadležnoga za poslove kulture na zahtjev osobe koja je stekla predmetno zvanje</w:t>
      </w:r>
      <w:r w:rsidR="008A71B5">
        <w:rPr>
          <w:rFonts w:ascii="Times New Roman" w:hAnsi="Times New Roman" w:cs="Times New Roman"/>
          <w:sz w:val="24"/>
          <w:szCs w:val="24"/>
        </w:rPr>
        <w:t xml:space="preserve"> za navedenu</w:t>
      </w:r>
      <w:r>
        <w:rPr>
          <w:rFonts w:ascii="Times New Roman" w:hAnsi="Times New Roman" w:cs="Times New Roman"/>
          <w:sz w:val="24"/>
          <w:szCs w:val="24"/>
        </w:rPr>
        <w:t xml:space="preserve"> užu </w:t>
      </w:r>
      <w:r w:rsidR="008A71B5">
        <w:rPr>
          <w:rFonts w:ascii="Times New Roman" w:hAnsi="Times New Roman" w:cs="Times New Roman"/>
          <w:sz w:val="24"/>
          <w:szCs w:val="24"/>
        </w:rPr>
        <w:t>specijalnost.</w:t>
      </w:r>
    </w:p>
    <w:p w:rsidR="00157AE3" w:rsidRPr="00157AE3" w:rsidRDefault="00157AE3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7AE3" w:rsidRDefault="00157AE3" w:rsidP="001B5C8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57AE3">
        <w:rPr>
          <w:rFonts w:ascii="Times New Roman" w:hAnsi="Times New Roman" w:cs="Times New Roman"/>
          <w:sz w:val="24"/>
          <w:szCs w:val="24"/>
        </w:rPr>
        <w:t>Članak 3.</w:t>
      </w:r>
    </w:p>
    <w:p w:rsidR="008A71B5" w:rsidRPr="00157AE3" w:rsidRDefault="008A71B5" w:rsidP="001B5C8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203AE" w:rsidRDefault="00157AE3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7AE3">
        <w:rPr>
          <w:rFonts w:ascii="Times New Roman" w:hAnsi="Times New Roman" w:cs="Times New Roman"/>
          <w:sz w:val="24"/>
          <w:szCs w:val="24"/>
        </w:rPr>
        <w:t>Ovaj Pravilnik stupa na snagu osmoga dana od dana objave u »Narodnim novinama«.</w:t>
      </w:r>
    </w:p>
    <w:p w:rsidR="001B5C86" w:rsidRDefault="001B5C86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B5C86" w:rsidRDefault="001B5C86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B5C86" w:rsidRDefault="001B5C86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1B5C86" w:rsidRDefault="001B5C86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1B5C86" w:rsidRDefault="001B5C86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Zagrebu,  </w:t>
      </w:r>
    </w:p>
    <w:p w:rsidR="001B5C86" w:rsidRDefault="001B5C86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B5C86" w:rsidRPr="001B5C86" w:rsidRDefault="001B5C86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5C86">
        <w:rPr>
          <w:rFonts w:ascii="Times New Roman" w:hAnsi="Times New Roman" w:cs="Times New Roman"/>
          <w:sz w:val="24"/>
          <w:szCs w:val="24"/>
        </w:rPr>
        <w:t>Ministrica</w:t>
      </w:r>
    </w:p>
    <w:p w:rsidR="001B5C86" w:rsidRPr="00157AE3" w:rsidRDefault="001B5C86" w:rsidP="001B5C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B5C86">
        <w:rPr>
          <w:rFonts w:ascii="Times New Roman" w:hAnsi="Times New Roman" w:cs="Times New Roman"/>
          <w:sz w:val="24"/>
          <w:szCs w:val="24"/>
        </w:rPr>
        <w:t>dr. sc. Nina Obuljen Koržinek, v. r.</w:t>
      </w:r>
    </w:p>
    <w:sectPr w:rsidR="001B5C86" w:rsidRPr="0015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C4A"/>
    <w:multiLevelType w:val="hybridMultilevel"/>
    <w:tmpl w:val="FEEC59EA"/>
    <w:lvl w:ilvl="0" w:tplc="B33C81DA">
      <w:start w:val="2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99E"/>
    <w:multiLevelType w:val="hybridMultilevel"/>
    <w:tmpl w:val="1BF83AE2"/>
    <w:lvl w:ilvl="0" w:tplc="FBACADE8">
      <w:start w:val="1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BA6232"/>
    <w:multiLevelType w:val="hybridMultilevel"/>
    <w:tmpl w:val="E2BCFA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57462"/>
    <w:multiLevelType w:val="hybridMultilevel"/>
    <w:tmpl w:val="020ABADA"/>
    <w:lvl w:ilvl="0" w:tplc="F39E8FE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D5DFE"/>
    <w:multiLevelType w:val="hybridMultilevel"/>
    <w:tmpl w:val="040EF376"/>
    <w:lvl w:ilvl="0" w:tplc="7FE62468">
      <w:start w:val="2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03D37"/>
    <w:multiLevelType w:val="hybridMultilevel"/>
    <w:tmpl w:val="0D060638"/>
    <w:lvl w:ilvl="0" w:tplc="F924608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D1"/>
    <w:rsid w:val="00141979"/>
    <w:rsid w:val="00157AE3"/>
    <w:rsid w:val="001B5C86"/>
    <w:rsid w:val="00226CFC"/>
    <w:rsid w:val="00297E58"/>
    <w:rsid w:val="004506D7"/>
    <w:rsid w:val="004658B1"/>
    <w:rsid w:val="00496A6E"/>
    <w:rsid w:val="004E5ED1"/>
    <w:rsid w:val="00527E7F"/>
    <w:rsid w:val="006D0C6F"/>
    <w:rsid w:val="007940DA"/>
    <w:rsid w:val="008A71B5"/>
    <w:rsid w:val="009103D7"/>
    <w:rsid w:val="0094125B"/>
    <w:rsid w:val="00A478B3"/>
    <w:rsid w:val="00A7509B"/>
    <w:rsid w:val="00A84E54"/>
    <w:rsid w:val="00AA083B"/>
    <w:rsid w:val="00BD6E0A"/>
    <w:rsid w:val="00CC58C0"/>
    <w:rsid w:val="00D0115F"/>
    <w:rsid w:val="00DC76F4"/>
    <w:rsid w:val="00E203AE"/>
    <w:rsid w:val="00E250BB"/>
    <w:rsid w:val="00E606D9"/>
    <w:rsid w:val="00E87A7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23D62-93BD-4C2A-80E2-EACA0376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CFC"/>
    <w:pPr>
      <w:ind w:left="720"/>
      <w:contextualSpacing/>
    </w:pPr>
  </w:style>
  <w:style w:type="paragraph" w:styleId="Bezproreda">
    <w:name w:val="No Spacing"/>
    <w:uiPriority w:val="1"/>
    <w:qFormat/>
    <w:rsid w:val="001B5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Jelić</dc:creator>
  <cp:keywords/>
  <dc:description/>
  <cp:lastModifiedBy>Melita Holetić</cp:lastModifiedBy>
  <cp:revision>6</cp:revision>
  <dcterms:created xsi:type="dcterms:W3CDTF">2023-07-11T12:17:00Z</dcterms:created>
  <dcterms:modified xsi:type="dcterms:W3CDTF">2023-07-21T13:10:00Z</dcterms:modified>
</cp:coreProperties>
</file>