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3D5F" w14:textId="735FEA07" w:rsidR="003037A9" w:rsidRDefault="003037A9" w:rsidP="009D6D09">
      <w:pPr>
        <w:spacing w:before="0" w:after="0" w:line="240" w:lineRule="auto"/>
        <w:jc w:val="center"/>
        <w:rPr>
          <w:rFonts w:eastAsia="Times New Roman" w:cstheme="minorHAnsi"/>
          <w:b/>
          <w:color w:val="FF0000"/>
          <w:sz w:val="24"/>
          <w:szCs w:val="24"/>
        </w:rPr>
      </w:pPr>
    </w:p>
    <w:p w14:paraId="41A207ED" w14:textId="77777777" w:rsidR="00C3767E" w:rsidRPr="009D6D09" w:rsidRDefault="00C3767E" w:rsidP="009D6D09">
      <w:pPr>
        <w:spacing w:before="0" w:after="0" w:line="240" w:lineRule="auto"/>
        <w:jc w:val="center"/>
        <w:rPr>
          <w:rFonts w:eastAsia="Times New Roman" w:cstheme="minorHAnsi"/>
          <w:b/>
          <w:color w:val="FF0000"/>
          <w:sz w:val="24"/>
          <w:szCs w:val="24"/>
        </w:rPr>
      </w:pPr>
    </w:p>
    <w:p w14:paraId="2BCC4E43" w14:textId="235482F5" w:rsidR="003037A9" w:rsidRPr="009D6D09" w:rsidRDefault="009E4100" w:rsidP="009E4100">
      <w:pPr>
        <w:tabs>
          <w:tab w:val="left" w:pos="6787"/>
        </w:tabs>
        <w:spacing w:before="0" w:after="0" w:line="240" w:lineRule="auto"/>
        <w:jc w:val="left"/>
        <w:rPr>
          <w:rFonts w:eastAsia="Times New Roman" w:cstheme="minorHAnsi"/>
          <w:b/>
          <w:color w:val="FF0000"/>
          <w:sz w:val="24"/>
          <w:szCs w:val="24"/>
        </w:rPr>
      </w:pPr>
      <w:r>
        <w:rPr>
          <w:rFonts w:eastAsia="Times New Roman" w:cstheme="minorHAnsi"/>
          <w:b/>
          <w:color w:val="FF0000"/>
          <w:sz w:val="24"/>
          <w:szCs w:val="24"/>
        </w:rPr>
        <w:tab/>
      </w:r>
    </w:p>
    <w:p w14:paraId="1C18AAA3" w14:textId="77777777" w:rsidR="001E7260" w:rsidRDefault="001E7260" w:rsidP="00647554">
      <w:pPr>
        <w:pStyle w:val="Naslov"/>
        <w:jc w:val="center"/>
        <w:rPr>
          <w:rFonts w:ascii="Calibri" w:hAnsi="Calibri" w:cs="Calibri"/>
          <w:b/>
          <w:sz w:val="40"/>
          <w:szCs w:val="40"/>
        </w:rPr>
      </w:pPr>
    </w:p>
    <w:p w14:paraId="157FCF42" w14:textId="77777777" w:rsidR="001E7260" w:rsidRDefault="001E7260" w:rsidP="00647554">
      <w:pPr>
        <w:pStyle w:val="Naslov"/>
        <w:jc w:val="center"/>
        <w:rPr>
          <w:rFonts w:ascii="Calibri" w:hAnsi="Calibri" w:cs="Calibri"/>
          <w:b/>
          <w:sz w:val="40"/>
          <w:szCs w:val="40"/>
        </w:rPr>
      </w:pPr>
    </w:p>
    <w:p w14:paraId="2B8DA065" w14:textId="7956E443" w:rsidR="00647554" w:rsidRPr="00C65364" w:rsidRDefault="00647554" w:rsidP="00647554">
      <w:pPr>
        <w:pStyle w:val="Naslov"/>
        <w:jc w:val="center"/>
        <w:rPr>
          <w:rFonts w:ascii="Calibri" w:hAnsi="Calibri" w:cs="Calibri"/>
          <w:b/>
          <w:sz w:val="40"/>
          <w:szCs w:val="40"/>
        </w:rPr>
      </w:pPr>
      <w:r w:rsidRPr="00C65364">
        <w:rPr>
          <w:rFonts w:ascii="Calibri" w:hAnsi="Calibri" w:cs="Calibri"/>
          <w:b/>
          <w:sz w:val="40"/>
          <w:szCs w:val="40"/>
        </w:rPr>
        <w:t>NACRT ključnih elemenata Poziva na dostavu projektnih prijedloga</w:t>
      </w:r>
    </w:p>
    <w:p w14:paraId="25F36C88" w14:textId="77777777" w:rsidR="001E7260" w:rsidRDefault="001E7260" w:rsidP="00B8097D">
      <w:pPr>
        <w:spacing w:line="240" w:lineRule="auto"/>
        <w:jc w:val="center"/>
        <w:rPr>
          <w:rFonts w:cstheme="minorHAnsi"/>
          <w:b/>
          <w:bCs/>
          <w:i/>
          <w:iCs/>
          <w:sz w:val="44"/>
          <w:szCs w:val="44"/>
        </w:rPr>
      </w:pPr>
      <w:bookmarkStart w:id="0" w:name="_Hlk152171895"/>
    </w:p>
    <w:p w14:paraId="769C390C" w14:textId="77777777" w:rsidR="001E7260" w:rsidRDefault="001E7260" w:rsidP="00B8097D">
      <w:pPr>
        <w:spacing w:line="240" w:lineRule="auto"/>
        <w:jc w:val="center"/>
        <w:rPr>
          <w:rFonts w:cstheme="minorHAnsi"/>
          <w:b/>
          <w:bCs/>
          <w:i/>
          <w:iCs/>
          <w:sz w:val="44"/>
          <w:szCs w:val="44"/>
        </w:rPr>
      </w:pPr>
    </w:p>
    <w:p w14:paraId="1E1AB795" w14:textId="1BAD981B" w:rsidR="00B8097D" w:rsidRPr="00DD128A" w:rsidRDefault="00B8097D" w:rsidP="00B8097D">
      <w:pPr>
        <w:spacing w:line="240" w:lineRule="auto"/>
        <w:jc w:val="center"/>
        <w:rPr>
          <w:rFonts w:cstheme="minorHAnsi"/>
          <w:b/>
          <w:bCs/>
          <w:i/>
          <w:iCs/>
          <w:sz w:val="44"/>
          <w:szCs w:val="44"/>
        </w:rPr>
      </w:pPr>
      <w:r w:rsidRPr="00DD128A">
        <w:rPr>
          <w:rFonts w:cstheme="minorHAnsi"/>
          <w:b/>
          <w:bCs/>
          <w:i/>
          <w:iCs/>
          <w:sz w:val="44"/>
          <w:szCs w:val="44"/>
        </w:rPr>
        <w:t>S</w:t>
      </w:r>
      <w:r w:rsidR="00E75457">
        <w:rPr>
          <w:rFonts w:cstheme="minorHAnsi"/>
          <w:b/>
          <w:bCs/>
          <w:i/>
          <w:iCs/>
          <w:sz w:val="44"/>
          <w:szCs w:val="44"/>
        </w:rPr>
        <w:t>ustav biciklističkih staza Urbane aglomeracije Zagreb</w:t>
      </w:r>
    </w:p>
    <w:bookmarkEnd w:id="0"/>
    <w:p w14:paraId="1FF4B182" w14:textId="222DBFFC" w:rsidR="003037A9" w:rsidRPr="009D6D09" w:rsidRDefault="003037A9" w:rsidP="009D6D09">
      <w:pPr>
        <w:spacing w:before="0" w:after="0" w:line="240" w:lineRule="auto"/>
        <w:jc w:val="center"/>
        <w:rPr>
          <w:rFonts w:eastAsia="Calibri" w:cstheme="minorHAnsi"/>
          <w:b/>
          <w:color w:val="0070C0"/>
          <w:sz w:val="24"/>
          <w:szCs w:val="24"/>
        </w:rPr>
      </w:pPr>
      <w:r w:rsidRPr="004B508C">
        <w:rPr>
          <w:rFonts w:eastAsia="Times New Roman" w:cstheme="minorHAnsi"/>
          <w:b/>
          <w:sz w:val="24"/>
          <w:szCs w:val="24"/>
        </w:rPr>
        <w:t>(</w:t>
      </w:r>
      <w:r w:rsidRPr="004B508C">
        <w:rPr>
          <w:rFonts w:eastAsia="Times New Roman" w:cstheme="minorHAnsi"/>
          <w:b/>
          <w:i/>
          <w:sz w:val="24"/>
          <w:szCs w:val="24"/>
        </w:rPr>
        <w:t xml:space="preserve">referentni broj: </w:t>
      </w:r>
      <w:r w:rsidR="009D1025" w:rsidRPr="006A6BEE">
        <w:rPr>
          <w:rFonts w:eastAsia="Calibri" w:cstheme="minorHAnsi"/>
          <w:b/>
          <w:color w:val="000000"/>
          <w:sz w:val="24"/>
          <w:szCs w:val="24"/>
          <w:highlight w:val="yellow"/>
        </w:rPr>
        <w:t>KK.</w:t>
      </w:r>
      <w:r w:rsidR="004B508C" w:rsidRPr="004B508C">
        <w:rPr>
          <w:rFonts w:eastAsia="Calibri" w:cstheme="minorHAnsi"/>
          <w:b/>
          <w:color w:val="000000"/>
          <w:sz w:val="24"/>
          <w:szCs w:val="24"/>
        </w:rPr>
        <w:t>)</w:t>
      </w:r>
    </w:p>
    <w:p w14:paraId="1FC7024A" w14:textId="77777777" w:rsidR="001E7260" w:rsidRPr="009D6D09" w:rsidRDefault="001E7260" w:rsidP="009D6D09">
      <w:pPr>
        <w:spacing w:before="0" w:after="0" w:line="240" w:lineRule="auto"/>
        <w:rPr>
          <w:rFonts w:eastAsia="Times New Roman" w:cstheme="minorHAnsi"/>
          <w:b/>
          <w:i/>
          <w:sz w:val="24"/>
          <w:szCs w:val="24"/>
        </w:rPr>
      </w:pPr>
    </w:p>
    <w:p w14:paraId="0E49A296" w14:textId="4D981AF2" w:rsidR="003037A9" w:rsidRPr="009D6D09" w:rsidRDefault="00B8097D" w:rsidP="009D6D09">
      <w:pPr>
        <w:spacing w:before="0" w:after="0" w:line="240" w:lineRule="auto"/>
        <w:jc w:val="center"/>
        <w:rPr>
          <w:rFonts w:eastAsia="Times New Roman" w:cstheme="minorHAnsi"/>
          <w:i/>
          <w:sz w:val="24"/>
          <w:szCs w:val="24"/>
        </w:rPr>
      </w:pPr>
      <w:r>
        <w:rPr>
          <w:rFonts w:eastAsia="Times New Roman" w:cstheme="minorHAnsi"/>
          <w:i/>
          <w:sz w:val="24"/>
          <w:szCs w:val="24"/>
        </w:rPr>
        <w:t>Otvoreni</w:t>
      </w:r>
      <w:r w:rsidR="003037A9" w:rsidRPr="009D6D09">
        <w:rPr>
          <w:rFonts w:eastAsia="Times New Roman" w:cstheme="minorHAnsi"/>
          <w:i/>
          <w:sz w:val="24"/>
          <w:szCs w:val="24"/>
        </w:rPr>
        <w:t xml:space="preserve"> postupak</w:t>
      </w:r>
      <w:r w:rsidR="00F17AC4" w:rsidRPr="009D6D09">
        <w:rPr>
          <w:rFonts w:eastAsia="Times New Roman" w:cstheme="minorHAnsi"/>
          <w:i/>
          <w:sz w:val="24"/>
          <w:szCs w:val="24"/>
        </w:rPr>
        <w:t xml:space="preserve"> u </w:t>
      </w:r>
      <w:r w:rsidR="00D334F6" w:rsidRPr="009D6D09">
        <w:rPr>
          <w:rFonts w:eastAsia="Times New Roman" w:cstheme="minorHAnsi"/>
          <w:i/>
          <w:sz w:val="24"/>
          <w:szCs w:val="24"/>
        </w:rPr>
        <w:t>modalitet</w:t>
      </w:r>
      <w:r w:rsidR="00F17AC4" w:rsidRPr="009D6D09">
        <w:rPr>
          <w:rFonts w:eastAsia="Times New Roman" w:cstheme="minorHAnsi"/>
          <w:i/>
          <w:sz w:val="24"/>
          <w:szCs w:val="24"/>
        </w:rPr>
        <w:t>u</w:t>
      </w:r>
      <w:r w:rsidR="00FE481F" w:rsidRPr="009D6D09">
        <w:rPr>
          <w:rFonts w:eastAsia="Times New Roman" w:cstheme="minorHAnsi"/>
          <w:i/>
          <w:sz w:val="24"/>
          <w:szCs w:val="24"/>
        </w:rPr>
        <w:t xml:space="preserve"> </w:t>
      </w:r>
      <w:r w:rsidR="00C82A5B" w:rsidRPr="00B8097D">
        <w:rPr>
          <w:rFonts w:eastAsia="Times New Roman" w:cstheme="minorHAnsi"/>
          <w:i/>
          <w:sz w:val="24"/>
          <w:szCs w:val="24"/>
        </w:rPr>
        <w:t>trajnog</w:t>
      </w:r>
      <w:r w:rsidR="00375809" w:rsidRPr="00B8097D">
        <w:rPr>
          <w:rFonts w:eastAsia="Times New Roman" w:cstheme="minorHAnsi"/>
          <w:i/>
          <w:sz w:val="24"/>
          <w:szCs w:val="24"/>
        </w:rPr>
        <w:t xml:space="preserve"> </w:t>
      </w:r>
      <w:r w:rsidR="005225E8" w:rsidRPr="00B8097D">
        <w:rPr>
          <w:rFonts w:eastAsia="Times New Roman" w:cstheme="minorHAnsi"/>
          <w:i/>
          <w:sz w:val="24"/>
          <w:szCs w:val="24"/>
        </w:rPr>
        <w:t>Poziva</w:t>
      </w:r>
    </w:p>
    <w:p w14:paraId="39EF044C" w14:textId="77777777" w:rsidR="003037A9" w:rsidRPr="009D6D09" w:rsidRDefault="003037A9" w:rsidP="009D6D09">
      <w:pPr>
        <w:spacing w:before="0" w:after="0" w:line="240" w:lineRule="auto"/>
        <w:rPr>
          <w:sz w:val="24"/>
          <w:szCs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351D6DC9" w14:textId="77777777" w:rsidR="00967D6D" w:rsidRDefault="00967D6D" w:rsidP="00967D6D">
      <w:pPr>
        <w:spacing w:before="0" w:after="0" w:line="240" w:lineRule="auto"/>
        <w:jc w:val="center"/>
        <w:rPr>
          <w:rFonts w:eastAsiaTheme="minorEastAsia" w:cstheme="minorHAnsi"/>
          <w:b/>
          <w:bCs/>
          <w:i/>
          <w:sz w:val="22"/>
          <w:lang w:eastAsia="hr-HR"/>
        </w:rPr>
      </w:pPr>
    </w:p>
    <w:p w14:paraId="3D55B063" w14:textId="77777777" w:rsidR="001E7260" w:rsidRDefault="001E7260" w:rsidP="00967D6D">
      <w:pPr>
        <w:spacing w:before="0" w:after="0" w:line="240" w:lineRule="auto"/>
        <w:jc w:val="center"/>
        <w:rPr>
          <w:rFonts w:eastAsiaTheme="minorEastAsia" w:cstheme="minorHAnsi"/>
          <w:b/>
          <w:bCs/>
          <w:i/>
          <w:noProof/>
          <w:sz w:val="22"/>
          <w:lang w:eastAsia="hr-HR"/>
        </w:rPr>
      </w:pPr>
      <w:bookmarkStart w:id="6" w:name="_Hlk20318054"/>
    </w:p>
    <w:p w14:paraId="48521734" w14:textId="77777777" w:rsidR="001E7260" w:rsidRDefault="001E7260" w:rsidP="00967D6D">
      <w:pPr>
        <w:spacing w:before="0" w:after="0" w:line="240" w:lineRule="auto"/>
        <w:jc w:val="center"/>
        <w:rPr>
          <w:rFonts w:eastAsiaTheme="minorEastAsia" w:cstheme="minorHAnsi"/>
          <w:b/>
          <w:bCs/>
          <w:i/>
          <w:noProof/>
          <w:sz w:val="22"/>
          <w:lang w:eastAsia="hr-HR"/>
        </w:rPr>
      </w:pPr>
    </w:p>
    <w:p w14:paraId="0C58D2AA" w14:textId="77777777" w:rsidR="001E7260" w:rsidRDefault="001E7260" w:rsidP="00967D6D">
      <w:pPr>
        <w:spacing w:before="0" w:after="0" w:line="240" w:lineRule="auto"/>
        <w:jc w:val="center"/>
        <w:rPr>
          <w:rFonts w:eastAsiaTheme="minorEastAsia" w:cstheme="minorHAnsi"/>
          <w:b/>
          <w:bCs/>
          <w:i/>
          <w:noProof/>
          <w:sz w:val="22"/>
          <w:lang w:eastAsia="hr-HR"/>
        </w:rPr>
      </w:pPr>
    </w:p>
    <w:p w14:paraId="186D3648" w14:textId="1050F1CC" w:rsidR="00967D6D" w:rsidRPr="00967D6D" w:rsidRDefault="00967D6D" w:rsidP="00967D6D">
      <w:pPr>
        <w:spacing w:before="0" w:after="0" w:line="240" w:lineRule="auto"/>
        <w:jc w:val="center"/>
        <w:rPr>
          <w:rFonts w:eastAsiaTheme="minorEastAsia" w:cstheme="minorHAnsi"/>
          <w:b/>
          <w:bCs/>
          <w:i/>
          <w:sz w:val="22"/>
          <w:lang w:eastAsia="hr-HR"/>
        </w:rPr>
      </w:pPr>
      <w:r w:rsidRPr="00967D6D">
        <w:rPr>
          <w:rFonts w:eastAsiaTheme="minorEastAsia" w:cstheme="minorHAnsi"/>
          <w:b/>
          <w:bCs/>
          <w:i/>
          <w:noProof/>
          <w:sz w:val="22"/>
          <w:lang w:eastAsia="hr-HR"/>
        </w:rPr>
        <w:drawing>
          <wp:inline distT="0" distB="0" distL="0" distR="0" wp14:anchorId="03FF859A" wp14:editId="7CB520E2">
            <wp:extent cx="1436400" cy="143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U_logo_boja.jpg"/>
                    <pic:cNvPicPr/>
                  </pic:nvPicPr>
                  <pic:blipFill>
                    <a:blip r:embed="rId8"/>
                    <a:stretch>
                      <a:fillRect/>
                    </a:stretch>
                  </pic:blipFill>
                  <pic:spPr>
                    <a:xfrm>
                      <a:off x="0" y="0"/>
                      <a:ext cx="1436400" cy="1436400"/>
                    </a:xfrm>
                    <a:prstGeom prst="rect">
                      <a:avLst/>
                    </a:prstGeom>
                  </pic:spPr>
                </pic:pic>
              </a:graphicData>
            </a:graphic>
          </wp:inline>
        </w:drawing>
      </w:r>
    </w:p>
    <w:p w14:paraId="40E1D67E" w14:textId="77777777" w:rsidR="00C3767E" w:rsidRPr="00967D6D" w:rsidRDefault="00C3767E" w:rsidP="00C3767E">
      <w:pPr>
        <w:spacing w:before="0" w:after="0" w:line="240" w:lineRule="auto"/>
        <w:rPr>
          <w:rFonts w:eastAsiaTheme="minorEastAsia" w:cstheme="minorHAnsi"/>
          <w:sz w:val="30"/>
          <w:szCs w:val="30"/>
          <w:lang w:eastAsia="hr-HR"/>
        </w:rPr>
      </w:pPr>
    </w:p>
    <w:bookmarkEnd w:id="6"/>
    <w:p w14:paraId="7373D9C5" w14:textId="26354FA1" w:rsidR="00C3767E" w:rsidRDefault="00C3767E" w:rsidP="00C3767E">
      <w:pPr>
        <w:spacing w:before="0" w:after="0" w:line="240" w:lineRule="auto"/>
        <w:jc w:val="center"/>
        <w:rPr>
          <w:rFonts w:eastAsiaTheme="minorEastAsia" w:cstheme="minorHAnsi"/>
          <w:b/>
          <w:bCs/>
          <w:color w:val="44546A" w:themeColor="text2"/>
          <w:sz w:val="28"/>
          <w:szCs w:val="28"/>
          <w:lang w:eastAsia="hr-HR"/>
        </w:rPr>
      </w:pPr>
    </w:p>
    <w:p w14:paraId="77596517" w14:textId="77777777" w:rsidR="001E7260" w:rsidRDefault="001E7260" w:rsidP="00C3767E">
      <w:pPr>
        <w:spacing w:before="0" w:after="0" w:line="240" w:lineRule="auto"/>
        <w:jc w:val="center"/>
        <w:rPr>
          <w:rFonts w:eastAsiaTheme="minorEastAsia" w:cstheme="minorHAnsi"/>
          <w:b/>
          <w:bCs/>
          <w:color w:val="44546A" w:themeColor="text2"/>
          <w:sz w:val="28"/>
          <w:szCs w:val="28"/>
          <w:lang w:eastAsia="hr-HR"/>
        </w:rPr>
      </w:pPr>
    </w:p>
    <w:p w14:paraId="53807DC8" w14:textId="77777777" w:rsidR="001E7260" w:rsidRDefault="001E7260" w:rsidP="00C3767E">
      <w:pPr>
        <w:spacing w:before="0" w:after="0" w:line="240" w:lineRule="auto"/>
        <w:jc w:val="center"/>
        <w:rPr>
          <w:rFonts w:eastAsiaTheme="minorEastAsia" w:cstheme="minorHAnsi"/>
          <w:b/>
          <w:sz w:val="30"/>
          <w:szCs w:val="30"/>
          <w:lang w:eastAsia="hr-HR"/>
        </w:rPr>
      </w:pPr>
    </w:p>
    <w:p w14:paraId="663CA9A7" w14:textId="77777777" w:rsidR="00C3767E" w:rsidRDefault="00C3767E" w:rsidP="00C3767E">
      <w:pPr>
        <w:spacing w:before="0" w:after="0" w:line="240" w:lineRule="auto"/>
        <w:jc w:val="center"/>
        <w:rPr>
          <w:rFonts w:eastAsiaTheme="minorEastAsia" w:cstheme="minorHAnsi"/>
          <w:b/>
          <w:sz w:val="30"/>
          <w:szCs w:val="30"/>
          <w:lang w:eastAsia="hr-HR"/>
        </w:rPr>
      </w:pPr>
    </w:p>
    <w:p w14:paraId="3E765CDE" w14:textId="77777777" w:rsidR="00C3767E" w:rsidRDefault="00C3767E" w:rsidP="00C3767E">
      <w:pPr>
        <w:spacing w:before="0" w:after="0" w:line="240" w:lineRule="auto"/>
        <w:jc w:val="center"/>
        <w:rPr>
          <w:rFonts w:eastAsia="Times New Roman" w:cstheme="minorHAnsi"/>
          <w:noProof/>
          <w:sz w:val="30"/>
          <w:szCs w:val="30"/>
          <w:lang w:eastAsia="hr-HR"/>
        </w:rPr>
      </w:pPr>
    </w:p>
    <w:p w14:paraId="153B0C8A" w14:textId="77777777" w:rsidR="001E7260" w:rsidRPr="00967D6D" w:rsidRDefault="001E7260" w:rsidP="00C3767E">
      <w:pPr>
        <w:spacing w:before="0" w:after="0" w:line="240" w:lineRule="auto"/>
        <w:jc w:val="center"/>
        <w:rPr>
          <w:rFonts w:eastAsiaTheme="minorEastAsia" w:cstheme="minorHAnsi"/>
          <w:b/>
          <w:sz w:val="30"/>
          <w:szCs w:val="30"/>
          <w:lang w:eastAsia="hr-HR"/>
        </w:rPr>
      </w:pPr>
    </w:p>
    <w:p w14:paraId="6766E44E" w14:textId="7F22652F" w:rsidR="00C3767E" w:rsidRDefault="00C3767E" w:rsidP="001E7260">
      <w:pPr>
        <w:spacing w:before="0" w:after="0" w:line="240" w:lineRule="auto"/>
        <w:jc w:val="center"/>
        <w:rPr>
          <w:rFonts w:eastAsiaTheme="minorEastAsia" w:cstheme="minorHAnsi"/>
          <w:sz w:val="28"/>
          <w:szCs w:val="28"/>
          <w:lang w:eastAsia="hr-HR"/>
        </w:rPr>
      </w:pPr>
      <w:r w:rsidRPr="00967D6D">
        <w:rPr>
          <w:rFonts w:eastAsiaTheme="minorEastAsia" w:cstheme="minorHAnsi"/>
          <w:sz w:val="28"/>
          <w:szCs w:val="28"/>
          <w:lang w:eastAsia="hr-HR"/>
        </w:rPr>
        <w:t>Ovaj Poziv se financira iz Europskog fonda za regionalni razvoj</w:t>
      </w:r>
    </w:p>
    <w:p w14:paraId="7A439C2D" w14:textId="77777777" w:rsidR="001E7260" w:rsidRPr="001E7260" w:rsidRDefault="001E7260" w:rsidP="001E7260">
      <w:pPr>
        <w:spacing w:before="0" w:after="0" w:line="240" w:lineRule="auto"/>
        <w:jc w:val="center"/>
        <w:rPr>
          <w:rFonts w:eastAsiaTheme="minorEastAsia" w:cstheme="minorHAnsi"/>
          <w:sz w:val="28"/>
          <w:szCs w:val="28"/>
          <w:lang w:eastAsia="hr-HR"/>
        </w:rPr>
      </w:pPr>
    </w:p>
    <w:sdt>
      <w:sdtPr>
        <w:rPr>
          <w:b/>
          <w:bCs/>
          <w:sz w:val="24"/>
          <w:szCs w:val="24"/>
        </w:rPr>
        <w:id w:val="1063455425"/>
        <w:docPartObj>
          <w:docPartGallery w:val="Table of Contents"/>
          <w:docPartUnique/>
        </w:docPartObj>
      </w:sdtPr>
      <w:sdtEndPr>
        <w:rPr>
          <w:rFonts w:cstheme="minorHAnsi"/>
          <w:b w:val="0"/>
          <w:bCs w:val="0"/>
          <w:noProof/>
        </w:rPr>
      </w:sdtEndPr>
      <w:sdtContent>
        <w:p w14:paraId="09667AC8" w14:textId="41A1632F" w:rsidR="00B0629A" w:rsidRDefault="00392A6D" w:rsidP="00AD0E86">
          <w:pPr>
            <w:spacing w:before="0" w:after="0" w:line="240" w:lineRule="auto"/>
            <w:rPr>
              <w:sz w:val="24"/>
              <w:szCs w:val="24"/>
            </w:rPr>
          </w:pPr>
          <w:r w:rsidRPr="005E595A">
            <w:rPr>
              <w:b/>
              <w:bCs/>
              <w:sz w:val="28"/>
              <w:szCs w:val="28"/>
            </w:rPr>
            <w:t>SADRŽAJ</w:t>
          </w:r>
          <w:r w:rsidR="00006249" w:rsidRPr="000C670C">
            <w:rPr>
              <w:sz w:val="24"/>
              <w:szCs w:val="24"/>
            </w:rPr>
            <w:tab/>
          </w:r>
        </w:p>
        <w:p w14:paraId="2E7B411C" w14:textId="77777777" w:rsidR="001E7260" w:rsidRPr="000C670C" w:rsidRDefault="001E7260" w:rsidP="00AD0E86">
          <w:pPr>
            <w:spacing w:before="0" w:after="0" w:line="240" w:lineRule="auto"/>
            <w:rPr>
              <w:sz w:val="24"/>
              <w:szCs w:val="24"/>
            </w:rPr>
          </w:pPr>
        </w:p>
        <w:p w14:paraId="6AE653BC" w14:textId="2B700A29" w:rsidR="007861AB" w:rsidRDefault="00715D70">
          <w:pPr>
            <w:pStyle w:val="Sadraj1"/>
            <w:rPr>
              <w:rFonts w:eastAsiaTheme="minorEastAsia"/>
              <w:b w:val="0"/>
              <w:bCs w:val="0"/>
              <w:noProof/>
              <w:kern w:val="2"/>
              <w:sz w:val="22"/>
              <w:szCs w:val="22"/>
              <w:lang w:eastAsia="hr-HR"/>
              <w14:ligatures w14:val="standardContextual"/>
            </w:rPr>
          </w:pPr>
          <w:r w:rsidRPr="005E595A">
            <w:rPr>
              <w:rFonts w:cstheme="minorHAnsi"/>
            </w:rPr>
            <w:fldChar w:fldCharType="begin"/>
          </w:r>
          <w:r w:rsidR="00B0629A" w:rsidRPr="005E595A">
            <w:rPr>
              <w:rFonts w:cstheme="minorHAnsi"/>
            </w:rPr>
            <w:instrText xml:space="preserve"> TOC \o "1-3" \h \z \u </w:instrText>
          </w:r>
          <w:r w:rsidRPr="005E595A">
            <w:rPr>
              <w:rFonts w:cstheme="minorHAnsi"/>
            </w:rPr>
            <w:fldChar w:fldCharType="separate"/>
          </w:r>
          <w:hyperlink w:anchor="_Toc152243773" w:history="1">
            <w:r w:rsidR="007861AB" w:rsidRPr="00F64A45">
              <w:rPr>
                <w:rStyle w:val="Hiperveza"/>
                <w:noProof/>
              </w:rPr>
              <w:t>OPĆE INFORMACIJE (predmet, svrha i pokazatelji Poziva)</w:t>
            </w:r>
            <w:r w:rsidR="007861AB">
              <w:rPr>
                <w:noProof/>
                <w:webHidden/>
              </w:rPr>
              <w:tab/>
            </w:r>
            <w:r w:rsidR="007861AB">
              <w:rPr>
                <w:noProof/>
                <w:webHidden/>
              </w:rPr>
              <w:fldChar w:fldCharType="begin"/>
            </w:r>
            <w:r w:rsidR="007861AB">
              <w:rPr>
                <w:noProof/>
                <w:webHidden/>
              </w:rPr>
              <w:instrText xml:space="preserve"> PAGEREF _Toc152243773 \h </w:instrText>
            </w:r>
            <w:r w:rsidR="007861AB">
              <w:rPr>
                <w:noProof/>
                <w:webHidden/>
              </w:rPr>
            </w:r>
            <w:r w:rsidR="007861AB">
              <w:rPr>
                <w:noProof/>
                <w:webHidden/>
              </w:rPr>
              <w:fldChar w:fldCharType="separate"/>
            </w:r>
            <w:r w:rsidR="007861AB">
              <w:rPr>
                <w:noProof/>
                <w:webHidden/>
              </w:rPr>
              <w:t>3</w:t>
            </w:r>
            <w:r w:rsidR="007861AB">
              <w:rPr>
                <w:noProof/>
                <w:webHidden/>
              </w:rPr>
              <w:fldChar w:fldCharType="end"/>
            </w:r>
          </w:hyperlink>
        </w:p>
        <w:p w14:paraId="2127432B" w14:textId="0D175F27" w:rsidR="007861AB" w:rsidRDefault="00B22A5F">
          <w:pPr>
            <w:pStyle w:val="Sadraj2"/>
            <w:rPr>
              <w:rFonts w:eastAsiaTheme="minorEastAsia"/>
              <w:b w:val="0"/>
              <w:bCs w:val="0"/>
              <w:noProof/>
              <w:kern w:val="2"/>
              <w:sz w:val="22"/>
              <w:lang w:eastAsia="hr-HR"/>
              <w14:ligatures w14:val="standardContextual"/>
            </w:rPr>
          </w:pPr>
          <w:hyperlink w:anchor="_Toc152243774" w:history="1">
            <w:r w:rsidR="007861AB" w:rsidRPr="00F64A45">
              <w:rPr>
                <w:rStyle w:val="Hiperveza"/>
                <w:noProof/>
              </w:rPr>
              <w:t>Financijska alokacija, iznosi i intenziteti bespovratnih sredstava</w:t>
            </w:r>
            <w:r w:rsidR="007861AB">
              <w:rPr>
                <w:noProof/>
                <w:webHidden/>
              </w:rPr>
              <w:tab/>
            </w:r>
            <w:r w:rsidR="007861AB">
              <w:rPr>
                <w:noProof/>
                <w:webHidden/>
              </w:rPr>
              <w:fldChar w:fldCharType="begin"/>
            </w:r>
            <w:r w:rsidR="007861AB">
              <w:rPr>
                <w:noProof/>
                <w:webHidden/>
              </w:rPr>
              <w:instrText xml:space="preserve"> PAGEREF _Toc152243774 \h </w:instrText>
            </w:r>
            <w:r w:rsidR="007861AB">
              <w:rPr>
                <w:noProof/>
                <w:webHidden/>
              </w:rPr>
            </w:r>
            <w:r w:rsidR="007861AB">
              <w:rPr>
                <w:noProof/>
                <w:webHidden/>
              </w:rPr>
              <w:fldChar w:fldCharType="separate"/>
            </w:r>
            <w:r w:rsidR="007861AB">
              <w:rPr>
                <w:noProof/>
                <w:webHidden/>
              </w:rPr>
              <w:t>4</w:t>
            </w:r>
            <w:r w:rsidR="007861AB">
              <w:rPr>
                <w:noProof/>
                <w:webHidden/>
              </w:rPr>
              <w:fldChar w:fldCharType="end"/>
            </w:r>
          </w:hyperlink>
        </w:p>
        <w:p w14:paraId="7A488370" w14:textId="455D6DBC" w:rsidR="007861AB" w:rsidRDefault="00B22A5F">
          <w:pPr>
            <w:pStyle w:val="Sadraj2"/>
            <w:rPr>
              <w:rFonts w:eastAsiaTheme="minorEastAsia"/>
              <w:b w:val="0"/>
              <w:bCs w:val="0"/>
              <w:noProof/>
              <w:kern w:val="2"/>
              <w:sz w:val="22"/>
              <w:lang w:eastAsia="hr-HR"/>
              <w14:ligatures w14:val="standardContextual"/>
            </w:rPr>
          </w:pPr>
          <w:hyperlink w:anchor="_Toc152243775" w:history="1">
            <w:r w:rsidR="007861AB" w:rsidRPr="00F64A45">
              <w:rPr>
                <w:rStyle w:val="Hiperveza"/>
                <w:noProof/>
              </w:rPr>
              <w:t>Razdoblje provedbe projekta</w:t>
            </w:r>
            <w:r w:rsidR="007861AB">
              <w:rPr>
                <w:noProof/>
                <w:webHidden/>
              </w:rPr>
              <w:tab/>
            </w:r>
            <w:r w:rsidR="007861AB">
              <w:rPr>
                <w:noProof/>
                <w:webHidden/>
              </w:rPr>
              <w:fldChar w:fldCharType="begin"/>
            </w:r>
            <w:r w:rsidR="007861AB">
              <w:rPr>
                <w:noProof/>
                <w:webHidden/>
              </w:rPr>
              <w:instrText xml:space="preserve"> PAGEREF _Toc152243775 \h </w:instrText>
            </w:r>
            <w:r w:rsidR="007861AB">
              <w:rPr>
                <w:noProof/>
                <w:webHidden/>
              </w:rPr>
            </w:r>
            <w:r w:rsidR="007861AB">
              <w:rPr>
                <w:noProof/>
                <w:webHidden/>
              </w:rPr>
              <w:fldChar w:fldCharType="separate"/>
            </w:r>
            <w:r w:rsidR="007861AB">
              <w:rPr>
                <w:noProof/>
                <w:webHidden/>
              </w:rPr>
              <w:t>4</w:t>
            </w:r>
            <w:r w:rsidR="007861AB">
              <w:rPr>
                <w:noProof/>
                <w:webHidden/>
              </w:rPr>
              <w:fldChar w:fldCharType="end"/>
            </w:r>
          </w:hyperlink>
        </w:p>
        <w:p w14:paraId="4AE75014" w14:textId="7C56D2DE" w:rsidR="007861AB" w:rsidRDefault="00B22A5F">
          <w:pPr>
            <w:pStyle w:val="Sadraj2"/>
            <w:rPr>
              <w:rFonts w:eastAsiaTheme="minorEastAsia"/>
              <w:b w:val="0"/>
              <w:bCs w:val="0"/>
              <w:noProof/>
              <w:kern w:val="2"/>
              <w:sz w:val="22"/>
              <w:lang w:eastAsia="hr-HR"/>
              <w14:ligatures w14:val="standardContextual"/>
            </w:rPr>
          </w:pPr>
          <w:hyperlink w:anchor="_Toc152243776" w:history="1">
            <w:r w:rsidR="007861AB" w:rsidRPr="00F64A45">
              <w:rPr>
                <w:rStyle w:val="Hiperveza"/>
                <w:noProof/>
              </w:rPr>
              <w:t>Prihvatljivost prijavitelja</w:t>
            </w:r>
            <w:r w:rsidR="007861AB">
              <w:rPr>
                <w:noProof/>
                <w:webHidden/>
              </w:rPr>
              <w:tab/>
            </w:r>
            <w:r w:rsidR="007861AB">
              <w:rPr>
                <w:noProof/>
                <w:webHidden/>
              </w:rPr>
              <w:fldChar w:fldCharType="begin"/>
            </w:r>
            <w:r w:rsidR="007861AB">
              <w:rPr>
                <w:noProof/>
                <w:webHidden/>
              </w:rPr>
              <w:instrText xml:space="preserve"> PAGEREF _Toc152243776 \h </w:instrText>
            </w:r>
            <w:r w:rsidR="007861AB">
              <w:rPr>
                <w:noProof/>
                <w:webHidden/>
              </w:rPr>
            </w:r>
            <w:r w:rsidR="007861AB">
              <w:rPr>
                <w:noProof/>
                <w:webHidden/>
              </w:rPr>
              <w:fldChar w:fldCharType="separate"/>
            </w:r>
            <w:r w:rsidR="007861AB">
              <w:rPr>
                <w:noProof/>
                <w:webHidden/>
              </w:rPr>
              <w:t>5</w:t>
            </w:r>
            <w:r w:rsidR="007861AB">
              <w:rPr>
                <w:noProof/>
                <w:webHidden/>
              </w:rPr>
              <w:fldChar w:fldCharType="end"/>
            </w:r>
          </w:hyperlink>
        </w:p>
        <w:p w14:paraId="26F7FACA" w14:textId="0024D96F" w:rsidR="007861AB" w:rsidRDefault="00B22A5F">
          <w:pPr>
            <w:pStyle w:val="Sadraj2"/>
            <w:rPr>
              <w:rFonts w:eastAsiaTheme="minorEastAsia"/>
              <w:b w:val="0"/>
              <w:bCs w:val="0"/>
              <w:noProof/>
              <w:kern w:val="2"/>
              <w:sz w:val="22"/>
              <w:lang w:eastAsia="hr-HR"/>
              <w14:ligatures w14:val="standardContextual"/>
            </w:rPr>
          </w:pPr>
          <w:hyperlink w:anchor="_Toc152243777" w:history="1">
            <w:r w:rsidR="007861AB" w:rsidRPr="00F64A45">
              <w:rPr>
                <w:rStyle w:val="Hiperveza"/>
                <w:noProof/>
              </w:rPr>
              <w:t>Kriteriji za isključenje prijavitelja</w:t>
            </w:r>
            <w:r w:rsidR="007861AB">
              <w:rPr>
                <w:noProof/>
                <w:webHidden/>
              </w:rPr>
              <w:tab/>
            </w:r>
            <w:r w:rsidR="007861AB">
              <w:rPr>
                <w:noProof/>
                <w:webHidden/>
              </w:rPr>
              <w:fldChar w:fldCharType="begin"/>
            </w:r>
            <w:r w:rsidR="007861AB">
              <w:rPr>
                <w:noProof/>
                <w:webHidden/>
              </w:rPr>
              <w:instrText xml:space="preserve"> PAGEREF _Toc152243777 \h </w:instrText>
            </w:r>
            <w:r w:rsidR="007861AB">
              <w:rPr>
                <w:noProof/>
                <w:webHidden/>
              </w:rPr>
            </w:r>
            <w:r w:rsidR="007861AB">
              <w:rPr>
                <w:noProof/>
                <w:webHidden/>
              </w:rPr>
              <w:fldChar w:fldCharType="separate"/>
            </w:r>
            <w:r w:rsidR="007861AB">
              <w:rPr>
                <w:noProof/>
                <w:webHidden/>
              </w:rPr>
              <w:t>5</w:t>
            </w:r>
            <w:r w:rsidR="007861AB">
              <w:rPr>
                <w:noProof/>
                <w:webHidden/>
              </w:rPr>
              <w:fldChar w:fldCharType="end"/>
            </w:r>
          </w:hyperlink>
        </w:p>
        <w:p w14:paraId="125CE3F6" w14:textId="1BCEA1D8" w:rsidR="007861AB" w:rsidRDefault="00B22A5F">
          <w:pPr>
            <w:pStyle w:val="Sadraj2"/>
            <w:rPr>
              <w:rFonts w:eastAsiaTheme="minorEastAsia"/>
              <w:b w:val="0"/>
              <w:bCs w:val="0"/>
              <w:noProof/>
              <w:kern w:val="2"/>
              <w:sz w:val="22"/>
              <w:lang w:eastAsia="hr-HR"/>
              <w14:ligatures w14:val="standardContextual"/>
            </w:rPr>
          </w:pPr>
          <w:hyperlink w:anchor="_Toc152243778" w:history="1">
            <w:r w:rsidR="007861AB" w:rsidRPr="00F64A45">
              <w:rPr>
                <w:rStyle w:val="Hiperveza"/>
                <w:noProof/>
              </w:rPr>
              <w:t>Broj projektnih prijedloga po prijavitelju</w:t>
            </w:r>
            <w:r w:rsidR="007861AB">
              <w:rPr>
                <w:noProof/>
                <w:webHidden/>
              </w:rPr>
              <w:tab/>
            </w:r>
            <w:r w:rsidR="007861AB">
              <w:rPr>
                <w:noProof/>
                <w:webHidden/>
              </w:rPr>
              <w:fldChar w:fldCharType="begin"/>
            </w:r>
            <w:r w:rsidR="007861AB">
              <w:rPr>
                <w:noProof/>
                <w:webHidden/>
              </w:rPr>
              <w:instrText xml:space="preserve"> PAGEREF _Toc152243778 \h </w:instrText>
            </w:r>
            <w:r w:rsidR="007861AB">
              <w:rPr>
                <w:noProof/>
                <w:webHidden/>
              </w:rPr>
            </w:r>
            <w:r w:rsidR="007861AB">
              <w:rPr>
                <w:noProof/>
                <w:webHidden/>
              </w:rPr>
              <w:fldChar w:fldCharType="separate"/>
            </w:r>
            <w:r w:rsidR="007861AB">
              <w:rPr>
                <w:noProof/>
                <w:webHidden/>
              </w:rPr>
              <w:t>8</w:t>
            </w:r>
            <w:r w:rsidR="007861AB">
              <w:rPr>
                <w:noProof/>
                <w:webHidden/>
              </w:rPr>
              <w:fldChar w:fldCharType="end"/>
            </w:r>
          </w:hyperlink>
        </w:p>
        <w:p w14:paraId="10A22046" w14:textId="416C01F7" w:rsidR="007861AB" w:rsidRDefault="00B22A5F">
          <w:pPr>
            <w:pStyle w:val="Sadraj2"/>
            <w:rPr>
              <w:rFonts w:eastAsiaTheme="minorEastAsia"/>
              <w:b w:val="0"/>
              <w:bCs w:val="0"/>
              <w:noProof/>
              <w:kern w:val="2"/>
              <w:sz w:val="22"/>
              <w:lang w:eastAsia="hr-HR"/>
              <w14:ligatures w14:val="standardContextual"/>
            </w:rPr>
          </w:pPr>
          <w:hyperlink w:anchor="_Toc152243779" w:history="1">
            <w:r w:rsidR="007861AB" w:rsidRPr="00F64A45">
              <w:rPr>
                <w:rStyle w:val="Hiperveza"/>
                <w:noProof/>
              </w:rPr>
              <w:t>Prihvatljivost projekta</w:t>
            </w:r>
            <w:r w:rsidR="007861AB">
              <w:rPr>
                <w:noProof/>
                <w:webHidden/>
              </w:rPr>
              <w:tab/>
            </w:r>
            <w:r w:rsidR="007861AB">
              <w:rPr>
                <w:noProof/>
                <w:webHidden/>
              </w:rPr>
              <w:fldChar w:fldCharType="begin"/>
            </w:r>
            <w:r w:rsidR="007861AB">
              <w:rPr>
                <w:noProof/>
                <w:webHidden/>
              </w:rPr>
              <w:instrText xml:space="preserve"> PAGEREF _Toc152243779 \h </w:instrText>
            </w:r>
            <w:r w:rsidR="007861AB">
              <w:rPr>
                <w:noProof/>
                <w:webHidden/>
              </w:rPr>
            </w:r>
            <w:r w:rsidR="007861AB">
              <w:rPr>
                <w:noProof/>
                <w:webHidden/>
              </w:rPr>
              <w:fldChar w:fldCharType="separate"/>
            </w:r>
            <w:r w:rsidR="007861AB">
              <w:rPr>
                <w:noProof/>
                <w:webHidden/>
              </w:rPr>
              <w:t>9</w:t>
            </w:r>
            <w:r w:rsidR="007861AB">
              <w:rPr>
                <w:noProof/>
                <w:webHidden/>
              </w:rPr>
              <w:fldChar w:fldCharType="end"/>
            </w:r>
          </w:hyperlink>
        </w:p>
        <w:p w14:paraId="36BCD0FB" w14:textId="6FD839DB" w:rsidR="007861AB" w:rsidRDefault="00B22A5F">
          <w:pPr>
            <w:pStyle w:val="Sadraj2"/>
            <w:rPr>
              <w:rFonts w:eastAsiaTheme="minorEastAsia"/>
              <w:b w:val="0"/>
              <w:bCs w:val="0"/>
              <w:noProof/>
              <w:kern w:val="2"/>
              <w:sz w:val="22"/>
              <w:lang w:eastAsia="hr-HR"/>
              <w14:ligatures w14:val="standardContextual"/>
            </w:rPr>
          </w:pPr>
          <w:hyperlink w:anchor="_Toc152243780" w:history="1">
            <w:r w:rsidR="007861AB" w:rsidRPr="00F64A45">
              <w:rPr>
                <w:rStyle w:val="Hiperveza"/>
                <w:noProof/>
              </w:rPr>
              <w:t>Prihvatljive projektne aktivnosti</w:t>
            </w:r>
            <w:r w:rsidR="007861AB">
              <w:rPr>
                <w:noProof/>
                <w:webHidden/>
              </w:rPr>
              <w:tab/>
            </w:r>
            <w:r w:rsidR="007861AB">
              <w:rPr>
                <w:noProof/>
                <w:webHidden/>
              </w:rPr>
              <w:fldChar w:fldCharType="begin"/>
            </w:r>
            <w:r w:rsidR="007861AB">
              <w:rPr>
                <w:noProof/>
                <w:webHidden/>
              </w:rPr>
              <w:instrText xml:space="preserve"> PAGEREF _Toc152243780 \h </w:instrText>
            </w:r>
            <w:r w:rsidR="007861AB">
              <w:rPr>
                <w:noProof/>
                <w:webHidden/>
              </w:rPr>
            </w:r>
            <w:r w:rsidR="007861AB">
              <w:rPr>
                <w:noProof/>
                <w:webHidden/>
              </w:rPr>
              <w:fldChar w:fldCharType="separate"/>
            </w:r>
            <w:r w:rsidR="007861AB">
              <w:rPr>
                <w:noProof/>
                <w:webHidden/>
              </w:rPr>
              <w:t>11</w:t>
            </w:r>
            <w:r w:rsidR="007861AB">
              <w:rPr>
                <w:noProof/>
                <w:webHidden/>
              </w:rPr>
              <w:fldChar w:fldCharType="end"/>
            </w:r>
          </w:hyperlink>
        </w:p>
        <w:p w14:paraId="04AA05D4" w14:textId="7CF2E562" w:rsidR="007861AB" w:rsidRDefault="00B22A5F">
          <w:pPr>
            <w:pStyle w:val="Sadraj2"/>
            <w:rPr>
              <w:rFonts w:eastAsiaTheme="minorEastAsia"/>
              <w:b w:val="0"/>
              <w:bCs w:val="0"/>
              <w:noProof/>
              <w:kern w:val="2"/>
              <w:sz w:val="22"/>
              <w:lang w:eastAsia="hr-HR"/>
              <w14:ligatures w14:val="standardContextual"/>
            </w:rPr>
          </w:pPr>
          <w:hyperlink w:anchor="_Toc152243781" w:history="1">
            <w:r w:rsidR="007861AB" w:rsidRPr="00F64A45">
              <w:rPr>
                <w:rStyle w:val="Hiperveza"/>
                <w:noProof/>
              </w:rPr>
              <w:t>Prihvatljivi troškovi</w:t>
            </w:r>
            <w:r w:rsidR="007861AB">
              <w:rPr>
                <w:noProof/>
                <w:webHidden/>
              </w:rPr>
              <w:tab/>
            </w:r>
            <w:r w:rsidR="007861AB">
              <w:rPr>
                <w:noProof/>
                <w:webHidden/>
              </w:rPr>
              <w:fldChar w:fldCharType="begin"/>
            </w:r>
            <w:r w:rsidR="007861AB">
              <w:rPr>
                <w:noProof/>
                <w:webHidden/>
              </w:rPr>
              <w:instrText xml:space="preserve"> PAGEREF _Toc152243781 \h </w:instrText>
            </w:r>
            <w:r w:rsidR="007861AB">
              <w:rPr>
                <w:noProof/>
                <w:webHidden/>
              </w:rPr>
            </w:r>
            <w:r w:rsidR="007861AB">
              <w:rPr>
                <w:noProof/>
                <w:webHidden/>
              </w:rPr>
              <w:fldChar w:fldCharType="separate"/>
            </w:r>
            <w:r w:rsidR="007861AB">
              <w:rPr>
                <w:noProof/>
                <w:webHidden/>
              </w:rPr>
              <w:t>12</w:t>
            </w:r>
            <w:r w:rsidR="007861AB">
              <w:rPr>
                <w:noProof/>
                <w:webHidden/>
              </w:rPr>
              <w:fldChar w:fldCharType="end"/>
            </w:r>
          </w:hyperlink>
        </w:p>
        <w:p w14:paraId="09AE44ED" w14:textId="138F14D4" w:rsidR="007861AB" w:rsidRDefault="00B22A5F">
          <w:pPr>
            <w:pStyle w:val="Sadraj2"/>
            <w:rPr>
              <w:rFonts w:eastAsiaTheme="minorEastAsia"/>
              <w:b w:val="0"/>
              <w:bCs w:val="0"/>
              <w:noProof/>
              <w:kern w:val="2"/>
              <w:sz w:val="22"/>
              <w:lang w:eastAsia="hr-HR"/>
              <w14:ligatures w14:val="standardContextual"/>
            </w:rPr>
          </w:pPr>
          <w:hyperlink w:anchor="_Toc152243782" w:history="1">
            <w:r w:rsidR="007861AB" w:rsidRPr="00F64A45">
              <w:rPr>
                <w:rStyle w:val="Hiperveza"/>
                <w:noProof/>
              </w:rPr>
              <w:t>Neprihvatljivi troškovi</w:t>
            </w:r>
            <w:r w:rsidR="007861AB">
              <w:rPr>
                <w:noProof/>
                <w:webHidden/>
              </w:rPr>
              <w:tab/>
            </w:r>
            <w:r w:rsidR="007861AB">
              <w:rPr>
                <w:noProof/>
                <w:webHidden/>
              </w:rPr>
              <w:fldChar w:fldCharType="begin"/>
            </w:r>
            <w:r w:rsidR="007861AB">
              <w:rPr>
                <w:noProof/>
                <w:webHidden/>
              </w:rPr>
              <w:instrText xml:space="preserve"> PAGEREF _Toc152243782 \h </w:instrText>
            </w:r>
            <w:r w:rsidR="007861AB">
              <w:rPr>
                <w:noProof/>
                <w:webHidden/>
              </w:rPr>
            </w:r>
            <w:r w:rsidR="007861AB">
              <w:rPr>
                <w:noProof/>
                <w:webHidden/>
              </w:rPr>
              <w:fldChar w:fldCharType="separate"/>
            </w:r>
            <w:r w:rsidR="007861AB">
              <w:rPr>
                <w:noProof/>
                <w:webHidden/>
              </w:rPr>
              <w:t>15</w:t>
            </w:r>
            <w:r w:rsidR="007861AB">
              <w:rPr>
                <w:noProof/>
                <w:webHidden/>
              </w:rPr>
              <w:fldChar w:fldCharType="end"/>
            </w:r>
          </w:hyperlink>
        </w:p>
        <w:p w14:paraId="7D96E055" w14:textId="0A3996A4" w:rsidR="007861AB" w:rsidRDefault="00B22A5F">
          <w:pPr>
            <w:pStyle w:val="Sadraj2"/>
            <w:rPr>
              <w:rFonts w:eastAsiaTheme="minorEastAsia"/>
              <w:b w:val="0"/>
              <w:bCs w:val="0"/>
              <w:noProof/>
              <w:kern w:val="2"/>
              <w:sz w:val="22"/>
              <w:lang w:eastAsia="hr-HR"/>
              <w14:ligatures w14:val="standardContextual"/>
            </w:rPr>
          </w:pPr>
          <w:hyperlink w:anchor="_Toc152243783" w:history="1">
            <w:r w:rsidR="007861AB" w:rsidRPr="00F64A45">
              <w:rPr>
                <w:rStyle w:val="Hiperveza"/>
                <w:noProof/>
              </w:rPr>
              <w:t>Popis popratne dokumentacije koja će se zahtijevati od prijavitelja</w:t>
            </w:r>
            <w:r w:rsidR="007861AB">
              <w:rPr>
                <w:noProof/>
                <w:webHidden/>
              </w:rPr>
              <w:tab/>
            </w:r>
            <w:r w:rsidR="007861AB">
              <w:rPr>
                <w:noProof/>
                <w:webHidden/>
              </w:rPr>
              <w:fldChar w:fldCharType="begin"/>
            </w:r>
            <w:r w:rsidR="007861AB">
              <w:rPr>
                <w:noProof/>
                <w:webHidden/>
              </w:rPr>
              <w:instrText xml:space="preserve"> PAGEREF _Toc152243783 \h </w:instrText>
            </w:r>
            <w:r w:rsidR="007861AB">
              <w:rPr>
                <w:noProof/>
                <w:webHidden/>
              </w:rPr>
            </w:r>
            <w:r w:rsidR="007861AB">
              <w:rPr>
                <w:noProof/>
                <w:webHidden/>
              </w:rPr>
              <w:fldChar w:fldCharType="separate"/>
            </w:r>
            <w:r w:rsidR="007861AB">
              <w:rPr>
                <w:noProof/>
                <w:webHidden/>
              </w:rPr>
              <w:t>16</w:t>
            </w:r>
            <w:r w:rsidR="007861AB">
              <w:rPr>
                <w:noProof/>
                <w:webHidden/>
              </w:rPr>
              <w:fldChar w:fldCharType="end"/>
            </w:r>
          </w:hyperlink>
        </w:p>
        <w:p w14:paraId="20290B7A" w14:textId="4569B6CD" w:rsidR="007861AB" w:rsidRDefault="00B22A5F">
          <w:pPr>
            <w:pStyle w:val="Sadraj2"/>
            <w:rPr>
              <w:rFonts w:eastAsiaTheme="minorEastAsia"/>
              <w:b w:val="0"/>
              <w:bCs w:val="0"/>
              <w:noProof/>
              <w:kern w:val="2"/>
              <w:sz w:val="22"/>
              <w:lang w:eastAsia="hr-HR"/>
              <w14:ligatures w14:val="standardContextual"/>
            </w:rPr>
          </w:pPr>
          <w:hyperlink w:anchor="_Toc152243784" w:history="1">
            <w:r w:rsidR="007861AB" w:rsidRPr="00F64A45">
              <w:rPr>
                <w:rStyle w:val="Hiperveza"/>
                <w:noProof/>
              </w:rPr>
              <w:t>Rok za predaju projektnog prijedloga</w:t>
            </w:r>
            <w:r w:rsidR="007861AB">
              <w:rPr>
                <w:noProof/>
                <w:webHidden/>
              </w:rPr>
              <w:tab/>
            </w:r>
            <w:r w:rsidR="007861AB">
              <w:rPr>
                <w:noProof/>
                <w:webHidden/>
              </w:rPr>
              <w:fldChar w:fldCharType="begin"/>
            </w:r>
            <w:r w:rsidR="007861AB">
              <w:rPr>
                <w:noProof/>
                <w:webHidden/>
              </w:rPr>
              <w:instrText xml:space="preserve"> PAGEREF _Toc152243784 \h </w:instrText>
            </w:r>
            <w:r w:rsidR="007861AB">
              <w:rPr>
                <w:noProof/>
                <w:webHidden/>
              </w:rPr>
            </w:r>
            <w:r w:rsidR="007861AB">
              <w:rPr>
                <w:noProof/>
                <w:webHidden/>
              </w:rPr>
              <w:fldChar w:fldCharType="separate"/>
            </w:r>
            <w:r w:rsidR="007861AB">
              <w:rPr>
                <w:noProof/>
                <w:webHidden/>
              </w:rPr>
              <w:t>17</w:t>
            </w:r>
            <w:r w:rsidR="007861AB">
              <w:rPr>
                <w:noProof/>
                <w:webHidden/>
              </w:rPr>
              <w:fldChar w:fldCharType="end"/>
            </w:r>
          </w:hyperlink>
        </w:p>
        <w:p w14:paraId="61A9FEB1" w14:textId="2FF5AC3A" w:rsidR="007861AB" w:rsidRDefault="00B22A5F">
          <w:pPr>
            <w:pStyle w:val="Sadraj2"/>
            <w:rPr>
              <w:rFonts w:eastAsiaTheme="minorEastAsia"/>
              <w:b w:val="0"/>
              <w:bCs w:val="0"/>
              <w:noProof/>
              <w:kern w:val="2"/>
              <w:sz w:val="22"/>
              <w:lang w:eastAsia="hr-HR"/>
              <w14:ligatures w14:val="standardContextual"/>
            </w:rPr>
          </w:pPr>
          <w:hyperlink w:anchor="_Toc152243785" w:history="1">
            <w:r w:rsidR="007861AB" w:rsidRPr="00F64A45">
              <w:rPr>
                <w:rStyle w:val="Hiperveza"/>
                <w:noProof/>
              </w:rPr>
              <w:t>Ocjena kvalitete</w:t>
            </w:r>
            <w:r w:rsidR="007861AB">
              <w:rPr>
                <w:noProof/>
                <w:webHidden/>
              </w:rPr>
              <w:tab/>
            </w:r>
            <w:r w:rsidR="007861AB">
              <w:rPr>
                <w:noProof/>
                <w:webHidden/>
              </w:rPr>
              <w:fldChar w:fldCharType="begin"/>
            </w:r>
            <w:r w:rsidR="007861AB">
              <w:rPr>
                <w:noProof/>
                <w:webHidden/>
              </w:rPr>
              <w:instrText xml:space="preserve"> PAGEREF _Toc152243785 \h </w:instrText>
            </w:r>
            <w:r w:rsidR="007861AB">
              <w:rPr>
                <w:noProof/>
                <w:webHidden/>
              </w:rPr>
            </w:r>
            <w:r w:rsidR="007861AB">
              <w:rPr>
                <w:noProof/>
                <w:webHidden/>
              </w:rPr>
              <w:fldChar w:fldCharType="separate"/>
            </w:r>
            <w:r w:rsidR="007861AB">
              <w:rPr>
                <w:noProof/>
                <w:webHidden/>
              </w:rPr>
              <w:t>17</w:t>
            </w:r>
            <w:r w:rsidR="007861AB">
              <w:rPr>
                <w:noProof/>
                <w:webHidden/>
              </w:rPr>
              <w:fldChar w:fldCharType="end"/>
            </w:r>
          </w:hyperlink>
        </w:p>
        <w:p w14:paraId="20A4A0B8" w14:textId="519CAF0E" w:rsidR="0052334B" w:rsidRPr="0052334B" w:rsidRDefault="00715D70" w:rsidP="0052334B">
          <w:pPr>
            <w:spacing w:before="0" w:after="0" w:line="240" w:lineRule="auto"/>
            <w:contextualSpacing/>
            <w:rPr>
              <w:rFonts w:cstheme="minorHAnsi"/>
              <w:b/>
              <w:bCs/>
              <w:noProof/>
              <w:sz w:val="24"/>
              <w:szCs w:val="24"/>
            </w:rPr>
          </w:pPr>
          <w:r w:rsidRPr="005E595A">
            <w:rPr>
              <w:rFonts w:cstheme="minorHAnsi"/>
              <w:b/>
              <w:bCs/>
              <w:noProof/>
              <w:sz w:val="24"/>
              <w:szCs w:val="24"/>
            </w:rPr>
            <w:fldChar w:fldCharType="end"/>
          </w:r>
        </w:p>
      </w:sdtContent>
    </w:sdt>
    <w:p w14:paraId="46AEDC16" w14:textId="77777777" w:rsidR="006663E4" w:rsidRDefault="006663E4" w:rsidP="00647554">
      <w:pPr>
        <w:pStyle w:val="Naslov1"/>
        <w:numPr>
          <w:ilvl w:val="0"/>
          <w:numId w:val="0"/>
        </w:numPr>
      </w:pPr>
      <w:bookmarkStart w:id="7" w:name="_Toc452468681"/>
    </w:p>
    <w:p w14:paraId="76516035" w14:textId="24E16ED4" w:rsidR="006663E4" w:rsidRDefault="006663E4" w:rsidP="00647554">
      <w:pPr>
        <w:pStyle w:val="Naslov1"/>
        <w:numPr>
          <w:ilvl w:val="0"/>
          <w:numId w:val="0"/>
        </w:numPr>
      </w:pPr>
    </w:p>
    <w:p w14:paraId="7765845E" w14:textId="0C9403B0" w:rsidR="006663E4" w:rsidRDefault="006663E4" w:rsidP="006663E4"/>
    <w:p w14:paraId="255E1C07" w14:textId="26660F03" w:rsidR="006663E4" w:rsidRDefault="006663E4" w:rsidP="006663E4"/>
    <w:p w14:paraId="345AB118" w14:textId="1648B8BE" w:rsidR="006663E4" w:rsidRDefault="006663E4" w:rsidP="006663E4"/>
    <w:p w14:paraId="7EE40E63" w14:textId="0E08E31B" w:rsidR="006663E4" w:rsidRDefault="006663E4" w:rsidP="006663E4"/>
    <w:p w14:paraId="384DBFA3" w14:textId="77777777" w:rsidR="008C61F4" w:rsidRDefault="008C61F4" w:rsidP="006663E4"/>
    <w:p w14:paraId="6FA06FA4" w14:textId="77777777" w:rsidR="008C61F4" w:rsidRDefault="008C61F4" w:rsidP="006663E4"/>
    <w:p w14:paraId="70F55633" w14:textId="77777777" w:rsidR="008C61F4" w:rsidRDefault="008C61F4" w:rsidP="006663E4"/>
    <w:p w14:paraId="7BFF7E9C" w14:textId="77777777" w:rsidR="008C61F4" w:rsidRDefault="008C61F4" w:rsidP="006663E4"/>
    <w:p w14:paraId="5AC3D704" w14:textId="77777777" w:rsidR="008C61F4" w:rsidRDefault="008C61F4" w:rsidP="006663E4"/>
    <w:p w14:paraId="319CB8A2" w14:textId="77777777" w:rsidR="008C61F4" w:rsidRDefault="008C61F4" w:rsidP="006663E4"/>
    <w:p w14:paraId="69095E53" w14:textId="77777777" w:rsidR="008C61F4" w:rsidRDefault="008C61F4" w:rsidP="006663E4"/>
    <w:p w14:paraId="3E37988D" w14:textId="77777777" w:rsidR="008C61F4" w:rsidRDefault="008C61F4" w:rsidP="006663E4"/>
    <w:p w14:paraId="4D822A41" w14:textId="77777777" w:rsidR="008C61F4" w:rsidRDefault="008C61F4" w:rsidP="006663E4"/>
    <w:p w14:paraId="05FD2F18" w14:textId="5D046C9B" w:rsidR="006663E4" w:rsidRDefault="006663E4" w:rsidP="006663E4"/>
    <w:p w14:paraId="0DC75BB1" w14:textId="34153F90" w:rsidR="006663E4" w:rsidRDefault="006663E4" w:rsidP="006663E4"/>
    <w:p w14:paraId="2E343BE0" w14:textId="24E9BB92" w:rsidR="006663E4" w:rsidRDefault="006663E4" w:rsidP="006663E4"/>
    <w:p w14:paraId="35CD968C" w14:textId="2B154FC7" w:rsidR="006663E4" w:rsidRDefault="006663E4" w:rsidP="006663E4"/>
    <w:p w14:paraId="6BA253BE" w14:textId="4D7380AE" w:rsidR="006663E4" w:rsidRDefault="006663E4" w:rsidP="006663E4"/>
    <w:p w14:paraId="631C7956" w14:textId="5667C82F" w:rsidR="006663E4" w:rsidRDefault="006663E4" w:rsidP="006663E4"/>
    <w:p w14:paraId="2CA339D1" w14:textId="77777777" w:rsidR="00CA2956" w:rsidRDefault="00CA2956" w:rsidP="00CA2956"/>
    <w:p w14:paraId="25DABA73" w14:textId="77777777" w:rsidR="00CA2956" w:rsidRDefault="00CA2956" w:rsidP="00CA2956">
      <w:pPr>
        <w:pStyle w:val="Naslov1"/>
        <w:numPr>
          <w:ilvl w:val="0"/>
          <w:numId w:val="0"/>
        </w:numPr>
      </w:pPr>
      <w:bookmarkStart w:id="8" w:name="_Toc152243773"/>
      <w:r w:rsidRPr="00CA0557">
        <w:lastRenderedPageBreak/>
        <w:t>OPĆE INFORMACIJE</w:t>
      </w:r>
      <w:r>
        <w:t xml:space="preserve"> (p</w:t>
      </w:r>
      <w:r w:rsidRPr="00093270">
        <w:t>redmet, svrha i pokazatelji Poziva</w:t>
      </w:r>
      <w:r>
        <w:t>)</w:t>
      </w:r>
      <w:bookmarkEnd w:id="8"/>
    </w:p>
    <w:p w14:paraId="532F89A5" w14:textId="77777777" w:rsidR="00CA2956" w:rsidRPr="0052334B" w:rsidRDefault="00CA2956" w:rsidP="00CA2956"/>
    <w:p w14:paraId="61C05DCD" w14:textId="31ABCC71" w:rsidR="00CA2956" w:rsidRPr="00D8193C" w:rsidRDefault="00CA2956" w:rsidP="00CA2956">
      <w:pPr>
        <w:spacing w:before="0" w:after="0" w:line="240" w:lineRule="auto"/>
        <w:rPr>
          <w:b/>
          <w:sz w:val="24"/>
          <w:szCs w:val="24"/>
        </w:rPr>
      </w:pPr>
      <w:r w:rsidRPr="00D8193C">
        <w:rPr>
          <w:b/>
          <w:sz w:val="24"/>
          <w:szCs w:val="24"/>
        </w:rPr>
        <w:t xml:space="preserve">Predmet Poziva </w:t>
      </w:r>
      <w:r w:rsidR="0020676E" w:rsidRPr="00DD128A">
        <w:rPr>
          <w:rFonts w:cstheme="minorHAnsi"/>
          <w:sz w:val="24"/>
          <w:szCs w:val="24"/>
        </w:rPr>
        <w:t>na dostavu projektnih prijedloga za dodjelu bespovratnih sredstava u okviru otvorenog postupka je ulaganje u biciklističku infrastrukturu na području Urbane aglomeracije Zagreb.</w:t>
      </w:r>
    </w:p>
    <w:p w14:paraId="2BDB59AA" w14:textId="77777777" w:rsidR="00CA2956" w:rsidRPr="00D8193C" w:rsidRDefault="00CA2956" w:rsidP="00CA2956">
      <w:pPr>
        <w:spacing w:before="0" w:after="0" w:line="240" w:lineRule="auto"/>
        <w:rPr>
          <w:b/>
          <w:bCs/>
          <w:color w:val="000000"/>
          <w:sz w:val="24"/>
          <w:szCs w:val="24"/>
        </w:rPr>
      </w:pPr>
    </w:p>
    <w:p w14:paraId="0113A963" w14:textId="6C7815D6" w:rsidR="0020676E" w:rsidRDefault="00CA2956" w:rsidP="0020676E">
      <w:pPr>
        <w:spacing w:before="0" w:after="0" w:line="240" w:lineRule="auto"/>
        <w:rPr>
          <w:rFonts w:cstheme="minorHAnsi"/>
          <w:sz w:val="24"/>
          <w:szCs w:val="24"/>
        </w:rPr>
      </w:pPr>
      <w:r w:rsidRPr="00D8193C">
        <w:rPr>
          <w:b/>
          <w:sz w:val="24"/>
          <w:szCs w:val="24"/>
        </w:rPr>
        <w:t>Svrha (cilj) Poziva</w:t>
      </w:r>
      <w:r w:rsidR="0020676E" w:rsidRPr="00DD128A">
        <w:rPr>
          <w:rFonts w:cstheme="minorHAnsi"/>
          <w:sz w:val="24"/>
          <w:szCs w:val="24"/>
        </w:rPr>
        <w:t xml:space="preserve"> je izgradnja, prilagodba i/ili modernizacija biciklističke infrastrukture namijenjene javnoj uporabi i povezivanju raznih oblika prijevoza prihvatljivih za okoliš na području Urbane aglomeracije Zagreb.</w:t>
      </w:r>
    </w:p>
    <w:p w14:paraId="361A3DDE" w14:textId="0AE0C87D" w:rsidR="00CA2956" w:rsidRPr="0020676E" w:rsidRDefault="0020676E" w:rsidP="0020676E">
      <w:pPr>
        <w:spacing w:after="100" w:afterAutospacing="1"/>
        <w:rPr>
          <w:rFonts w:cstheme="minorHAnsi"/>
          <w:sz w:val="24"/>
          <w:szCs w:val="24"/>
        </w:rPr>
      </w:pPr>
      <w:r w:rsidRPr="00DD128A">
        <w:rPr>
          <w:rFonts w:cstheme="minorHAnsi"/>
          <w:sz w:val="24"/>
          <w:szCs w:val="24"/>
        </w:rPr>
        <w:t>Projekti će se u cijelosti provoditi na području Urbane aglomeracije Zagreb.</w:t>
      </w:r>
    </w:p>
    <w:p w14:paraId="27C44371" w14:textId="77777777" w:rsidR="00CA2956" w:rsidRPr="009D6D09" w:rsidRDefault="00CA2956" w:rsidP="00CA2956">
      <w:pPr>
        <w:spacing w:before="0" w:after="0" w:line="240" w:lineRule="auto"/>
        <w:rPr>
          <w:b/>
          <w:sz w:val="24"/>
          <w:szCs w:val="24"/>
        </w:rPr>
      </w:pPr>
      <w:r w:rsidRPr="009D6D09">
        <w:rPr>
          <w:b/>
          <w:sz w:val="24"/>
          <w:szCs w:val="24"/>
        </w:rPr>
        <w:t>Pokazatelji Poziva:</w:t>
      </w:r>
    </w:p>
    <w:p w14:paraId="2F5C1F11" w14:textId="77777777" w:rsidR="00CA2956" w:rsidRPr="009D6D09" w:rsidRDefault="00CA2956" w:rsidP="00CA2956">
      <w:pPr>
        <w:spacing w:before="0" w:after="0" w:line="240" w:lineRule="auto"/>
        <w:rPr>
          <w:sz w:val="24"/>
          <w:szCs w:val="24"/>
        </w:rPr>
      </w:pPr>
      <w:bookmarkStart w:id="9" w:name="_Toc452468685"/>
    </w:p>
    <w:p w14:paraId="7C20A0EB" w14:textId="77777777" w:rsidR="00CA2956" w:rsidRDefault="00CA2956" w:rsidP="00CA2956">
      <w:pPr>
        <w:spacing w:before="0" w:after="0" w:line="240" w:lineRule="auto"/>
        <w:rPr>
          <w:sz w:val="24"/>
          <w:szCs w:val="24"/>
        </w:rPr>
      </w:pPr>
      <w:r>
        <w:rPr>
          <w:sz w:val="24"/>
          <w:szCs w:val="24"/>
        </w:rPr>
        <w:t>Z</w:t>
      </w:r>
      <w:r w:rsidRPr="00943BCC">
        <w:rPr>
          <w:sz w:val="24"/>
          <w:szCs w:val="24"/>
        </w:rPr>
        <w:t>a potrebe praćenja postignuća, prijavitelj je obvezan na razini projektnog prijedloga navesti konkretne vrijednosti pokazatelja koje će ostvariti svojim projektom. Radi se o sljedećim pokazateljima ostvarenja i rezultata:</w:t>
      </w:r>
    </w:p>
    <w:p w14:paraId="0ACA5E19" w14:textId="77777777" w:rsidR="00CA2956" w:rsidRDefault="00CA2956" w:rsidP="00CA2956">
      <w:pPr>
        <w:spacing w:before="0" w:after="0" w:line="240" w:lineRule="auto"/>
        <w:rPr>
          <w:sz w:val="24"/>
          <w:szCs w:val="24"/>
        </w:rPr>
      </w:pPr>
    </w:p>
    <w:tbl>
      <w:tblPr>
        <w:tblStyle w:val="TableGrid111"/>
        <w:tblW w:w="0" w:type="auto"/>
        <w:tblLook w:val="04A0" w:firstRow="1" w:lastRow="0" w:firstColumn="1" w:lastColumn="0" w:noHBand="0" w:noVBand="1"/>
      </w:tblPr>
      <w:tblGrid>
        <w:gridCol w:w="2122"/>
        <w:gridCol w:w="1275"/>
        <w:gridCol w:w="1560"/>
        <w:gridCol w:w="4105"/>
      </w:tblGrid>
      <w:tr w:rsidR="0020676E" w:rsidRPr="00F948EF" w14:paraId="22C4E5D6" w14:textId="77777777" w:rsidTr="00E64B60">
        <w:tc>
          <w:tcPr>
            <w:tcW w:w="2122" w:type="dxa"/>
          </w:tcPr>
          <w:p w14:paraId="45734331" w14:textId="77777777" w:rsidR="0020676E" w:rsidRPr="00F948EF" w:rsidRDefault="0020676E" w:rsidP="00E64B60">
            <w:pPr>
              <w:spacing w:after="0"/>
              <w:jc w:val="center"/>
              <w:rPr>
                <w:rFonts w:cstheme="minorHAnsi"/>
                <w:b/>
                <w:iCs/>
                <w:sz w:val="24"/>
                <w:szCs w:val="24"/>
                <w:highlight w:val="yellow"/>
              </w:rPr>
            </w:pPr>
            <w:r w:rsidRPr="00F948EF">
              <w:rPr>
                <w:rFonts w:cstheme="minorHAnsi"/>
                <w:b/>
                <w:iCs/>
                <w:sz w:val="24"/>
                <w:szCs w:val="24"/>
              </w:rPr>
              <w:t>Pokazatelj ostvarenja</w:t>
            </w:r>
          </w:p>
        </w:tc>
        <w:tc>
          <w:tcPr>
            <w:tcW w:w="1275" w:type="dxa"/>
          </w:tcPr>
          <w:p w14:paraId="71E58F9C" w14:textId="77777777" w:rsidR="0020676E" w:rsidRPr="00F948EF" w:rsidRDefault="0020676E" w:rsidP="00E64B60">
            <w:pPr>
              <w:spacing w:after="0"/>
              <w:jc w:val="center"/>
              <w:rPr>
                <w:rFonts w:cstheme="minorHAnsi"/>
                <w:b/>
                <w:iCs/>
                <w:sz w:val="24"/>
                <w:szCs w:val="24"/>
                <w:highlight w:val="yellow"/>
              </w:rPr>
            </w:pPr>
            <w:r w:rsidRPr="00F948EF">
              <w:rPr>
                <w:rFonts w:cstheme="minorHAnsi"/>
                <w:b/>
                <w:iCs/>
                <w:sz w:val="24"/>
                <w:szCs w:val="24"/>
              </w:rPr>
              <w:t>Mjerna jedinica</w:t>
            </w:r>
          </w:p>
        </w:tc>
        <w:tc>
          <w:tcPr>
            <w:tcW w:w="1560" w:type="dxa"/>
          </w:tcPr>
          <w:p w14:paraId="0EC3383B" w14:textId="77777777" w:rsidR="0020676E" w:rsidRPr="00F948EF" w:rsidRDefault="0020676E" w:rsidP="00E64B60">
            <w:pPr>
              <w:spacing w:after="0"/>
              <w:jc w:val="center"/>
              <w:rPr>
                <w:rFonts w:cstheme="minorHAnsi"/>
                <w:b/>
                <w:iCs/>
                <w:sz w:val="24"/>
                <w:szCs w:val="24"/>
              </w:rPr>
            </w:pPr>
            <w:r w:rsidRPr="00F948EF">
              <w:rPr>
                <w:rFonts w:cstheme="minorHAnsi"/>
                <w:b/>
                <w:iCs/>
                <w:sz w:val="24"/>
                <w:szCs w:val="24"/>
              </w:rPr>
              <w:t>Učestalost izvještavanja</w:t>
            </w:r>
          </w:p>
        </w:tc>
        <w:tc>
          <w:tcPr>
            <w:tcW w:w="4105" w:type="dxa"/>
          </w:tcPr>
          <w:p w14:paraId="7250D9EA" w14:textId="77777777" w:rsidR="0020676E" w:rsidRPr="00F948EF" w:rsidRDefault="0020676E" w:rsidP="00E64B60">
            <w:pPr>
              <w:spacing w:after="0"/>
              <w:jc w:val="center"/>
              <w:rPr>
                <w:rFonts w:cstheme="minorHAnsi"/>
                <w:b/>
                <w:iCs/>
                <w:sz w:val="24"/>
                <w:szCs w:val="24"/>
                <w:highlight w:val="yellow"/>
              </w:rPr>
            </w:pPr>
            <w:r w:rsidRPr="00F948EF">
              <w:rPr>
                <w:rFonts w:cstheme="minorHAnsi"/>
                <w:b/>
                <w:iCs/>
                <w:sz w:val="24"/>
                <w:szCs w:val="24"/>
              </w:rPr>
              <w:t xml:space="preserve">Opis i izvor provjere </w:t>
            </w:r>
            <w:r w:rsidRPr="00F948EF">
              <w:rPr>
                <w:rFonts w:cstheme="minorHAnsi"/>
                <w:b/>
                <w:bCs/>
                <w:iCs/>
                <w:sz w:val="24"/>
                <w:szCs w:val="24"/>
              </w:rPr>
              <w:t>ostvarenja postignuća</w:t>
            </w:r>
          </w:p>
        </w:tc>
      </w:tr>
      <w:tr w:rsidR="0020676E" w:rsidRPr="00F948EF" w14:paraId="175D1A93" w14:textId="77777777" w:rsidTr="00E64B60">
        <w:tc>
          <w:tcPr>
            <w:tcW w:w="2122" w:type="dxa"/>
          </w:tcPr>
          <w:p w14:paraId="76B21815" w14:textId="77777777" w:rsidR="0020676E" w:rsidRPr="00F948EF" w:rsidRDefault="0020676E" w:rsidP="00E64B60">
            <w:pPr>
              <w:spacing w:after="0"/>
              <w:rPr>
                <w:rFonts w:cstheme="minorHAnsi"/>
                <w:iCs/>
                <w:sz w:val="24"/>
                <w:szCs w:val="24"/>
              </w:rPr>
            </w:pPr>
            <w:r w:rsidRPr="00F948EF">
              <w:rPr>
                <w:rFonts w:cstheme="minorHAnsi"/>
                <w:iCs/>
                <w:sz w:val="24"/>
                <w:szCs w:val="24"/>
              </w:rPr>
              <w:t>RCO58  - Infrastruktura namijenjena biciklima za koju je primljena potpora</w:t>
            </w:r>
          </w:p>
        </w:tc>
        <w:tc>
          <w:tcPr>
            <w:tcW w:w="1275" w:type="dxa"/>
          </w:tcPr>
          <w:p w14:paraId="2952D990" w14:textId="77777777" w:rsidR="0020676E" w:rsidRPr="00F948EF" w:rsidRDefault="0020676E" w:rsidP="00E64B60">
            <w:pPr>
              <w:spacing w:after="0"/>
              <w:jc w:val="center"/>
              <w:rPr>
                <w:rFonts w:cstheme="minorHAnsi"/>
                <w:iCs/>
                <w:sz w:val="24"/>
                <w:szCs w:val="24"/>
              </w:rPr>
            </w:pPr>
          </w:p>
          <w:p w14:paraId="6A712D92" w14:textId="77777777" w:rsidR="0020676E" w:rsidRPr="00F948EF" w:rsidRDefault="0020676E" w:rsidP="00E64B60">
            <w:pPr>
              <w:spacing w:after="0"/>
              <w:jc w:val="center"/>
              <w:rPr>
                <w:rFonts w:cstheme="minorHAnsi"/>
                <w:iCs/>
                <w:sz w:val="24"/>
                <w:szCs w:val="24"/>
              </w:rPr>
            </w:pPr>
            <w:r w:rsidRPr="00F948EF">
              <w:rPr>
                <w:rFonts w:cstheme="minorHAnsi"/>
                <w:iCs/>
                <w:sz w:val="24"/>
                <w:szCs w:val="24"/>
              </w:rPr>
              <w:t>km</w:t>
            </w:r>
          </w:p>
        </w:tc>
        <w:tc>
          <w:tcPr>
            <w:tcW w:w="1560" w:type="dxa"/>
          </w:tcPr>
          <w:p w14:paraId="12EE2617" w14:textId="77777777" w:rsidR="0020676E" w:rsidRPr="00F948EF" w:rsidRDefault="0020676E" w:rsidP="00E64B60">
            <w:pPr>
              <w:spacing w:after="0"/>
              <w:jc w:val="center"/>
              <w:rPr>
                <w:rFonts w:cstheme="minorHAnsi"/>
                <w:iCs/>
                <w:sz w:val="24"/>
                <w:szCs w:val="24"/>
              </w:rPr>
            </w:pPr>
            <w:r w:rsidRPr="00F948EF">
              <w:rPr>
                <w:rFonts w:cstheme="minorHAnsi"/>
                <w:iCs/>
                <w:sz w:val="24"/>
                <w:szCs w:val="24"/>
              </w:rPr>
              <w:t>Kontinuirano tijekom provedbe (po puštanju u promet pojedine dionice)</w:t>
            </w:r>
          </w:p>
        </w:tc>
        <w:tc>
          <w:tcPr>
            <w:tcW w:w="4105" w:type="dxa"/>
          </w:tcPr>
          <w:p w14:paraId="5537F0FC" w14:textId="77777777" w:rsidR="0020676E" w:rsidRPr="00F948EF" w:rsidRDefault="0020676E" w:rsidP="00E64B60">
            <w:pPr>
              <w:spacing w:after="0"/>
              <w:rPr>
                <w:rFonts w:cstheme="minorHAnsi"/>
                <w:iCs/>
                <w:sz w:val="24"/>
                <w:szCs w:val="24"/>
              </w:rPr>
            </w:pPr>
            <w:r w:rsidRPr="00F948EF">
              <w:rPr>
                <w:rFonts w:cstheme="minorHAnsi"/>
                <w:iCs/>
                <w:sz w:val="24"/>
                <w:szCs w:val="24"/>
                <w:u w:val="single"/>
              </w:rPr>
              <w:t>Opis</w:t>
            </w:r>
            <w:r w:rsidRPr="00F948EF">
              <w:rPr>
                <w:rFonts w:cstheme="minorHAnsi"/>
                <w:iCs/>
                <w:sz w:val="24"/>
                <w:szCs w:val="24"/>
              </w:rPr>
              <w:t xml:space="preserve">: Pokazateljem se mjeri duljina namjenske biciklističke infrastrukture novoizgrađene ili znatno nadograđene podržanim projektima. </w:t>
            </w:r>
          </w:p>
          <w:p w14:paraId="5E24C8F7" w14:textId="77777777" w:rsidR="0020676E" w:rsidRPr="00F948EF" w:rsidRDefault="0020676E" w:rsidP="00E64B60">
            <w:pPr>
              <w:spacing w:after="0"/>
              <w:rPr>
                <w:rFonts w:cstheme="minorHAnsi"/>
                <w:iCs/>
                <w:sz w:val="24"/>
                <w:szCs w:val="24"/>
              </w:rPr>
            </w:pPr>
            <w:r w:rsidRPr="00F948EF">
              <w:rPr>
                <w:rFonts w:cstheme="minorHAnsi"/>
                <w:iCs/>
                <w:sz w:val="24"/>
                <w:szCs w:val="24"/>
              </w:rPr>
              <w:t>Početna vrijednost je 0.</w:t>
            </w:r>
          </w:p>
          <w:p w14:paraId="443E8844" w14:textId="77777777" w:rsidR="0020676E" w:rsidRPr="00F948EF" w:rsidRDefault="0020676E" w:rsidP="00E64B60">
            <w:pPr>
              <w:spacing w:after="0"/>
              <w:rPr>
                <w:rFonts w:cstheme="minorHAnsi"/>
                <w:iCs/>
                <w:sz w:val="24"/>
                <w:szCs w:val="24"/>
              </w:rPr>
            </w:pPr>
          </w:p>
          <w:p w14:paraId="2DFE7F0E" w14:textId="77777777" w:rsidR="0020676E" w:rsidRPr="00F948EF" w:rsidRDefault="0020676E" w:rsidP="00E64B60">
            <w:pPr>
              <w:spacing w:after="0"/>
              <w:rPr>
                <w:rFonts w:cstheme="minorHAnsi"/>
                <w:i/>
                <w:sz w:val="24"/>
                <w:szCs w:val="24"/>
              </w:rPr>
            </w:pPr>
            <w:r w:rsidRPr="00F948EF">
              <w:rPr>
                <w:rFonts w:cstheme="minorHAnsi"/>
                <w:iCs/>
                <w:sz w:val="24"/>
                <w:szCs w:val="24"/>
                <w:u w:val="single"/>
              </w:rPr>
              <w:t xml:space="preserve">Izvori provjere: </w:t>
            </w:r>
            <w:r w:rsidRPr="00F948EF">
              <w:rPr>
                <w:rFonts w:cstheme="minorHAnsi"/>
                <w:iCs/>
                <w:sz w:val="24"/>
                <w:szCs w:val="24"/>
              </w:rPr>
              <w:t>Privremena uporabna dozvola / Uporabna dozvola</w:t>
            </w:r>
          </w:p>
        </w:tc>
      </w:tr>
      <w:tr w:rsidR="0020676E" w:rsidRPr="00F948EF" w14:paraId="777D81B0" w14:textId="77777777" w:rsidTr="00E64B60">
        <w:tc>
          <w:tcPr>
            <w:tcW w:w="2122" w:type="dxa"/>
          </w:tcPr>
          <w:p w14:paraId="69D12EC0" w14:textId="77777777" w:rsidR="0020676E" w:rsidRPr="00F948EF" w:rsidRDefault="0020676E" w:rsidP="00E64B60">
            <w:pPr>
              <w:spacing w:after="0"/>
              <w:jc w:val="center"/>
              <w:rPr>
                <w:rFonts w:cstheme="minorHAnsi"/>
                <w:b/>
                <w:iCs/>
                <w:sz w:val="24"/>
                <w:szCs w:val="24"/>
              </w:rPr>
            </w:pPr>
            <w:r w:rsidRPr="00F948EF">
              <w:rPr>
                <w:rFonts w:cstheme="minorHAnsi"/>
                <w:b/>
                <w:iCs/>
                <w:sz w:val="24"/>
                <w:szCs w:val="24"/>
              </w:rPr>
              <w:t>Pokazatelji rezultata</w:t>
            </w:r>
          </w:p>
        </w:tc>
        <w:tc>
          <w:tcPr>
            <w:tcW w:w="1275" w:type="dxa"/>
          </w:tcPr>
          <w:p w14:paraId="18FB622E" w14:textId="77777777" w:rsidR="0020676E" w:rsidRPr="00F948EF" w:rsidRDefault="0020676E" w:rsidP="00E64B60">
            <w:pPr>
              <w:spacing w:after="0"/>
              <w:jc w:val="center"/>
              <w:rPr>
                <w:rFonts w:cstheme="minorHAnsi"/>
                <w:i/>
                <w:sz w:val="24"/>
                <w:szCs w:val="24"/>
              </w:rPr>
            </w:pPr>
            <w:r w:rsidRPr="00F948EF">
              <w:rPr>
                <w:rFonts w:cstheme="minorHAnsi"/>
                <w:b/>
                <w:iCs/>
                <w:sz w:val="24"/>
                <w:szCs w:val="24"/>
              </w:rPr>
              <w:t>Mjerna jedinica</w:t>
            </w:r>
          </w:p>
        </w:tc>
        <w:tc>
          <w:tcPr>
            <w:tcW w:w="1560" w:type="dxa"/>
          </w:tcPr>
          <w:p w14:paraId="7EF23DCC" w14:textId="77777777" w:rsidR="0020676E" w:rsidRPr="00F948EF" w:rsidRDefault="0020676E" w:rsidP="00E64B60">
            <w:pPr>
              <w:spacing w:after="0"/>
              <w:jc w:val="center"/>
              <w:rPr>
                <w:rFonts w:cstheme="minorHAnsi"/>
                <w:b/>
                <w:iCs/>
                <w:sz w:val="24"/>
                <w:szCs w:val="24"/>
              </w:rPr>
            </w:pPr>
            <w:r w:rsidRPr="00F948EF">
              <w:rPr>
                <w:rFonts w:cstheme="minorHAnsi"/>
                <w:b/>
                <w:iCs/>
                <w:sz w:val="24"/>
                <w:szCs w:val="24"/>
              </w:rPr>
              <w:t>Učestalost izvještavanja</w:t>
            </w:r>
          </w:p>
        </w:tc>
        <w:tc>
          <w:tcPr>
            <w:tcW w:w="4105" w:type="dxa"/>
          </w:tcPr>
          <w:p w14:paraId="2E39B911" w14:textId="77777777" w:rsidR="0020676E" w:rsidRPr="00F948EF" w:rsidRDefault="0020676E" w:rsidP="00E64B60">
            <w:pPr>
              <w:spacing w:after="0"/>
              <w:jc w:val="center"/>
              <w:rPr>
                <w:rFonts w:cstheme="minorHAnsi"/>
                <w:i/>
                <w:sz w:val="24"/>
                <w:szCs w:val="24"/>
              </w:rPr>
            </w:pPr>
            <w:r w:rsidRPr="00F948EF">
              <w:rPr>
                <w:rFonts w:cstheme="minorHAnsi"/>
                <w:b/>
                <w:iCs/>
                <w:sz w:val="24"/>
                <w:szCs w:val="24"/>
              </w:rPr>
              <w:t xml:space="preserve">Opis i izvor provjere </w:t>
            </w:r>
            <w:r w:rsidRPr="00F948EF">
              <w:rPr>
                <w:rFonts w:cstheme="minorHAnsi"/>
                <w:b/>
                <w:bCs/>
                <w:iCs/>
                <w:sz w:val="24"/>
                <w:szCs w:val="24"/>
              </w:rPr>
              <w:t>ostvarenja postignuća</w:t>
            </w:r>
          </w:p>
        </w:tc>
      </w:tr>
      <w:tr w:rsidR="0020676E" w:rsidRPr="00F948EF" w14:paraId="12756D05" w14:textId="77777777" w:rsidTr="00E64B60">
        <w:tc>
          <w:tcPr>
            <w:tcW w:w="2122" w:type="dxa"/>
          </w:tcPr>
          <w:p w14:paraId="24E525D7" w14:textId="77777777" w:rsidR="0020676E" w:rsidRPr="00F948EF" w:rsidRDefault="0020676E" w:rsidP="00E64B60">
            <w:pPr>
              <w:spacing w:after="0"/>
              <w:rPr>
                <w:rFonts w:cstheme="minorHAnsi"/>
                <w:iCs/>
                <w:sz w:val="24"/>
                <w:szCs w:val="24"/>
              </w:rPr>
            </w:pPr>
            <w:r w:rsidRPr="00F948EF">
              <w:rPr>
                <w:rFonts w:cstheme="minorHAnsi"/>
                <w:iCs/>
                <w:sz w:val="24"/>
                <w:szCs w:val="24"/>
              </w:rPr>
              <w:t>RCR64 - Godišnji broj korisnika infrastrukture namijenjene vožnji biciklom</w:t>
            </w:r>
          </w:p>
        </w:tc>
        <w:tc>
          <w:tcPr>
            <w:tcW w:w="1275" w:type="dxa"/>
          </w:tcPr>
          <w:p w14:paraId="05E967F9" w14:textId="77777777" w:rsidR="0020676E" w:rsidRPr="00F948EF" w:rsidRDefault="0020676E" w:rsidP="00E64B60">
            <w:pPr>
              <w:spacing w:after="0"/>
              <w:jc w:val="center"/>
              <w:rPr>
                <w:rFonts w:cstheme="minorHAnsi"/>
                <w:iCs/>
                <w:sz w:val="24"/>
                <w:szCs w:val="24"/>
              </w:rPr>
            </w:pPr>
          </w:p>
          <w:p w14:paraId="66467E24" w14:textId="77777777" w:rsidR="0020676E" w:rsidRPr="00F948EF" w:rsidRDefault="0020676E" w:rsidP="00E64B60">
            <w:pPr>
              <w:spacing w:after="0"/>
              <w:jc w:val="center"/>
              <w:rPr>
                <w:rFonts w:cstheme="minorHAnsi"/>
                <w:iCs/>
                <w:sz w:val="24"/>
                <w:szCs w:val="24"/>
              </w:rPr>
            </w:pPr>
            <w:r w:rsidRPr="00F948EF">
              <w:rPr>
                <w:rFonts w:cstheme="minorHAnsi"/>
                <w:iCs/>
                <w:sz w:val="24"/>
                <w:szCs w:val="24"/>
              </w:rPr>
              <w:t>korisnici / godišnje</w:t>
            </w:r>
          </w:p>
        </w:tc>
        <w:tc>
          <w:tcPr>
            <w:tcW w:w="1560" w:type="dxa"/>
          </w:tcPr>
          <w:p w14:paraId="39621E3E" w14:textId="77777777" w:rsidR="0020676E" w:rsidRPr="00F948EF" w:rsidRDefault="0020676E" w:rsidP="00E64B60">
            <w:pPr>
              <w:spacing w:after="0"/>
              <w:jc w:val="center"/>
              <w:rPr>
                <w:rFonts w:cstheme="minorHAnsi"/>
                <w:iCs/>
                <w:sz w:val="24"/>
                <w:szCs w:val="24"/>
              </w:rPr>
            </w:pPr>
            <w:r w:rsidRPr="00F948EF">
              <w:rPr>
                <w:rFonts w:cstheme="minorHAnsi"/>
                <w:iCs/>
                <w:sz w:val="24"/>
                <w:szCs w:val="24"/>
              </w:rPr>
              <w:t>Po završetku projekta</w:t>
            </w:r>
          </w:p>
        </w:tc>
        <w:tc>
          <w:tcPr>
            <w:tcW w:w="4105" w:type="dxa"/>
          </w:tcPr>
          <w:p w14:paraId="042F1156" w14:textId="77777777" w:rsidR="0020676E" w:rsidRPr="00F948EF" w:rsidRDefault="0020676E" w:rsidP="00E64B60">
            <w:pPr>
              <w:spacing w:after="0"/>
              <w:rPr>
                <w:rFonts w:cstheme="minorHAnsi"/>
                <w:iCs/>
                <w:sz w:val="24"/>
                <w:szCs w:val="24"/>
              </w:rPr>
            </w:pPr>
            <w:r w:rsidRPr="00F948EF">
              <w:rPr>
                <w:rFonts w:cstheme="minorHAnsi"/>
                <w:iCs/>
                <w:sz w:val="24"/>
                <w:szCs w:val="24"/>
                <w:u w:val="single"/>
              </w:rPr>
              <w:t>Opis:</w:t>
            </w:r>
            <w:r w:rsidRPr="00F948EF">
              <w:rPr>
                <w:rFonts w:cstheme="minorHAnsi"/>
                <w:iCs/>
                <w:sz w:val="24"/>
                <w:szCs w:val="24"/>
              </w:rPr>
              <w:t xml:space="preserve"> Pokazateljem se mjeri broj korisnika namjenske biciklističke infrastrukture godišnje.</w:t>
            </w:r>
          </w:p>
          <w:p w14:paraId="1CB8B76F" w14:textId="77777777" w:rsidR="0020676E" w:rsidRPr="00F948EF" w:rsidRDefault="0020676E" w:rsidP="00E64B60">
            <w:pPr>
              <w:spacing w:after="0"/>
              <w:rPr>
                <w:rFonts w:cstheme="minorHAnsi"/>
                <w:iCs/>
                <w:sz w:val="24"/>
                <w:szCs w:val="24"/>
              </w:rPr>
            </w:pPr>
            <w:r w:rsidRPr="00F948EF">
              <w:rPr>
                <w:rFonts w:cstheme="minorHAnsi"/>
                <w:iCs/>
                <w:sz w:val="24"/>
                <w:szCs w:val="24"/>
              </w:rPr>
              <w:t>Početna vrijednost pokazatelja procjenjuje se kao godišnji broj korisnika infrastrukture za godinu prije početka intervencije, a za novu infrastrukturu iznosi 0.</w:t>
            </w:r>
          </w:p>
          <w:p w14:paraId="7561D0B9" w14:textId="77777777" w:rsidR="0020676E" w:rsidRPr="00F948EF" w:rsidRDefault="0020676E" w:rsidP="00E64B60">
            <w:pPr>
              <w:spacing w:after="0"/>
              <w:rPr>
                <w:rFonts w:cstheme="minorHAnsi"/>
                <w:iCs/>
                <w:sz w:val="24"/>
                <w:szCs w:val="24"/>
              </w:rPr>
            </w:pPr>
          </w:p>
          <w:p w14:paraId="44913A46" w14:textId="77777777" w:rsidR="0020676E" w:rsidRPr="00F948EF" w:rsidRDefault="0020676E" w:rsidP="00E64B60">
            <w:pPr>
              <w:spacing w:after="0"/>
              <w:rPr>
                <w:rFonts w:cstheme="minorHAnsi"/>
                <w:iCs/>
                <w:sz w:val="24"/>
                <w:szCs w:val="24"/>
              </w:rPr>
            </w:pPr>
            <w:r w:rsidRPr="00F948EF">
              <w:rPr>
                <w:rFonts w:cstheme="minorHAnsi"/>
                <w:iCs/>
                <w:sz w:val="24"/>
                <w:szCs w:val="24"/>
                <w:u w:val="single"/>
              </w:rPr>
              <w:t>Izvori provjere:</w:t>
            </w:r>
            <w:r w:rsidRPr="00F948EF">
              <w:rPr>
                <w:rFonts w:cstheme="minorHAnsi"/>
                <w:iCs/>
                <w:sz w:val="24"/>
                <w:szCs w:val="24"/>
              </w:rPr>
              <w:t xml:space="preserve"> Izvješće nakon provedbe projekta</w:t>
            </w:r>
          </w:p>
        </w:tc>
      </w:tr>
    </w:tbl>
    <w:p w14:paraId="55E376B1" w14:textId="77777777" w:rsidR="00CA2956" w:rsidRDefault="00CA2956" w:rsidP="00CA2956">
      <w:pPr>
        <w:spacing w:before="0" w:after="0" w:line="240" w:lineRule="auto"/>
        <w:rPr>
          <w:sz w:val="24"/>
          <w:szCs w:val="24"/>
        </w:rPr>
      </w:pPr>
    </w:p>
    <w:p w14:paraId="124D3ED1" w14:textId="77777777" w:rsidR="00CA2956" w:rsidRDefault="00CA2956" w:rsidP="00CA2956">
      <w:pPr>
        <w:spacing w:before="0" w:after="0" w:line="240" w:lineRule="auto"/>
        <w:rPr>
          <w:sz w:val="24"/>
          <w:szCs w:val="24"/>
        </w:rPr>
      </w:pPr>
      <w:r w:rsidRPr="00943BCC">
        <w:rPr>
          <w:sz w:val="24"/>
          <w:szCs w:val="24"/>
        </w:rPr>
        <w:lastRenderedPageBreak/>
        <w:t>U slučaju neostvarenja pokazatelja navedenih u projektnom prijedlogu, nadležno tijelo ima pravo od Korisnika zatražiti izvršenje povrata dijela isplaćenih sredstava razmjerno neostvarenom udjelu pokazatelja</w:t>
      </w:r>
      <w:r>
        <w:rPr>
          <w:sz w:val="24"/>
          <w:szCs w:val="24"/>
        </w:rPr>
        <w:t>.</w:t>
      </w:r>
    </w:p>
    <w:p w14:paraId="386F9B96" w14:textId="77777777" w:rsidR="00CA2956" w:rsidRDefault="00CA2956" w:rsidP="00CA2956">
      <w:pPr>
        <w:spacing w:before="0" w:after="0" w:line="240" w:lineRule="auto"/>
        <w:rPr>
          <w:sz w:val="24"/>
          <w:szCs w:val="24"/>
        </w:rPr>
      </w:pPr>
    </w:p>
    <w:p w14:paraId="2CB0A428" w14:textId="77777777" w:rsidR="00CA2956" w:rsidRPr="009D68D9" w:rsidRDefault="00CA2956" w:rsidP="00CA2956">
      <w:pPr>
        <w:pStyle w:val="Naslov2"/>
        <w:numPr>
          <w:ilvl w:val="0"/>
          <w:numId w:val="0"/>
        </w:numPr>
      </w:pPr>
      <w:bookmarkStart w:id="10" w:name="_Ref528590094"/>
      <w:bookmarkStart w:id="11" w:name="_Ref528590834"/>
      <w:bookmarkStart w:id="12" w:name="_Ref528598666"/>
      <w:bookmarkStart w:id="13" w:name="_Toc152243774"/>
      <w:r w:rsidRPr="009D68D9">
        <w:t>Financijska alokacija, iznosi i intenziteti bespovratnih sredstava</w:t>
      </w:r>
      <w:bookmarkEnd w:id="9"/>
      <w:bookmarkEnd w:id="10"/>
      <w:bookmarkEnd w:id="11"/>
      <w:bookmarkEnd w:id="12"/>
      <w:bookmarkEnd w:id="13"/>
    </w:p>
    <w:p w14:paraId="178C186A" w14:textId="769E9BC4" w:rsidR="00CA2956" w:rsidRPr="008839D1" w:rsidRDefault="00CA2956" w:rsidP="00CA2956">
      <w:pPr>
        <w:pStyle w:val="Odlomakpopisa"/>
        <w:spacing w:before="0" w:line="240" w:lineRule="auto"/>
        <w:ind w:left="0"/>
        <w:rPr>
          <w:rFonts w:cstheme="minorHAnsi"/>
          <w:sz w:val="24"/>
          <w:szCs w:val="24"/>
        </w:rPr>
      </w:pPr>
      <w:r w:rsidRPr="008839D1">
        <w:rPr>
          <w:rFonts w:cstheme="minorHAnsi"/>
          <w:sz w:val="24"/>
          <w:szCs w:val="24"/>
        </w:rPr>
        <w:t>Ukupan raspoloživ</w:t>
      </w:r>
      <w:r w:rsidR="001E7260">
        <w:rPr>
          <w:rFonts w:cstheme="minorHAnsi"/>
          <w:sz w:val="24"/>
          <w:szCs w:val="24"/>
        </w:rPr>
        <w:t>i</w:t>
      </w:r>
      <w:r w:rsidRPr="008839D1">
        <w:rPr>
          <w:rFonts w:cstheme="minorHAnsi"/>
          <w:sz w:val="24"/>
          <w:szCs w:val="24"/>
        </w:rPr>
        <w:t xml:space="preserve"> iznos bespovratnih sredstava za dodjelu u okviru ovog Poziva je </w:t>
      </w:r>
      <w:r w:rsidR="0020676E" w:rsidRPr="00DD128A">
        <w:rPr>
          <w:rFonts w:cstheme="minorHAnsi"/>
          <w:b/>
          <w:bCs/>
          <w:sz w:val="24"/>
          <w:szCs w:val="24"/>
        </w:rPr>
        <w:t>8.843.785,28 EUR</w:t>
      </w:r>
      <w:r w:rsidR="0020676E">
        <w:rPr>
          <w:rFonts w:cstheme="minorHAnsi"/>
          <w:b/>
          <w:bCs/>
          <w:sz w:val="24"/>
          <w:szCs w:val="24"/>
        </w:rPr>
        <w:t xml:space="preserve">, </w:t>
      </w:r>
      <w:r w:rsidR="0020676E" w:rsidRPr="00961AB1">
        <w:rPr>
          <w:rFonts w:cstheme="minorHAnsi"/>
          <w:sz w:val="24"/>
          <w:szCs w:val="24"/>
        </w:rPr>
        <w:t>odnosno</w:t>
      </w:r>
      <w:r w:rsidR="0020676E">
        <w:rPr>
          <w:rFonts w:cstheme="minorHAnsi"/>
          <w:b/>
          <w:bCs/>
          <w:sz w:val="24"/>
          <w:szCs w:val="24"/>
        </w:rPr>
        <w:t xml:space="preserve"> 66.633.500,19 KN</w:t>
      </w:r>
      <w:r w:rsidR="002D4019" w:rsidRPr="002D4019">
        <w:rPr>
          <w:i/>
          <w:iCs/>
        </w:rPr>
        <w:t xml:space="preserve"> </w:t>
      </w:r>
      <w:r w:rsidR="002D4019">
        <w:rPr>
          <w:i/>
          <w:iCs/>
        </w:rPr>
        <w:t>(s</w:t>
      </w:r>
      <w:r w:rsidR="002D4019" w:rsidRPr="001E7260">
        <w:rPr>
          <w:i/>
          <w:iCs/>
        </w:rPr>
        <w:t>vi iznosi prikazani u kunama izračunati su temeljem fiksnog tečaja konverzije 7,53450 kuna za jedan euro</w:t>
      </w:r>
      <w:r w:rsidR="002D4019">
        <w:rPr>
          <w:i/>
          <w:iCs/>
        </w:rPr>
        <w:t>)</w:t>
      </w:r>
      <w:r w:rsidR="001E7260">
        <w:rPr>
          <w:rFonts w:cstheme="minorHAnsi"/>
          <w:b/>
          <w:bCs/>
          <w:sz w:val="24"/>
          <w:szCs w:val="24"/>
        </w:rPr>
        <w:t>.</w:t>
      </w:r>
    </w:p>
    <w:p w14:paraId="1E873E9F" w14:textId="77777777" w:rsidR="0020676E" w:rsidRPr="00DD128A" w:rsidRDefault="0020676E" w:rsidP="0020676E">
      <w:pPr>
        <w:spacing w:after="0" w:line="240" w:lineRule="auto"/>
        <w:rPr>
          <w:rStyle w:val="Bodytext2"/>
          <w:rFonts w:eastAsiaTheme="minorHAnsi" w:cstheme="minorHAnsi"/>
          <w:b w:val="0"/>
          <w:bCs w:val="0"/>
          <w:sz w:val="24"/>
          <w:szCs w:val="24"/>
        </w:rPr>
      </w:pPr>
      <w:r w:rsidRPr="00DD128A">
        <w:rPr>
          <w:rFonts w:cstheme="minorHAnsi"/>
          <w:sz w:val="24"/>
          <w:szCs w:val="24"/>
        </w:rPr>
        <w:t>Najviši, odnosno najniži iznos bespovratnih sredstava koji se može dodijeliti u okviru Poziva</w:t>
      </w:r>
      <w:r w:rsidRPr="00DD128A">
        <w:rPr>
          <w:rStyle w:val="Bodytext2"/>
          <w:rFonts w:eastAsiaTheme="minorHAnsi" w:cstheme="minorHAnsi"/>
          <w:sz w:val="24"/>
          <w:szCs w:val="24"/>
        </w:rPr>
        <w:t>:</w:t>
      </w:r>
    </w:p>
    <w:p w14:paraId="457A2703" w14:textId="77777777" w:rsidR="0020676E" w:rsidRPr="00DD128A" w:rsidRDefault="0020676E" w:rsidP="0020676E">
      <w:pPr>
        <w:pStyle w:val="Bezproreda"/>
        <w:numPr>
          <w:ilvl w:val="0"/>
          <w:numId w:val="10"/>
        </w:numPr>
        <w:spacing w:before="0"/>
        <w:rPr>
          <w:rFonts w:cstheme="minorHAnsi"/>
          <w:sz w:val="24"/>
          <w:szCs w:val="24"/>
        </w:rPr>
      </w:pPr>
      <w:r w:rsidRPr="00DD128A">
        <w:rPr>
          <w:rFonts w:cstheme="minorHAnsi"/>
          <w:sz w:val="24"/>
          <w:szCs w:val="24"/>
        </w:rPr>
        <w:t xml:space="preserve">najniži iznos </w:t>
      </w:r>
      <w:proofErr w:type="spellStart"/>
      <w:r w:rsidRPr="00DD128A">
        <w:rPr>
          <w:rFonts w:cstheme="minorHAnsi"/>
          <w:sz w:val="24"/>
          <w:szCs w:val="24"/>
          <w:highlight w:val="yellow"/>
        </w:rPr>
        <w:t>IZNOS</w:t>
      </w:r>
      <w:proofErr w:type="spellEnd"/>
      <w:r w:rsidRPr="00DD128A">
        <w:rPr>
          <w:rFonts w:cstheme="minorHAnsi"/>
          <w:sz w:val="24"/>
          <w:szCs w:val="24"/>
        </w:rPr>
        <w:t xml:space="preserve"> EUR</w:t>
      </w:r>
      <w:r>
        <w:rPr>
          <w:rFonts w:cstheme="minorHAnsi"/>
          <w:sz w:val="24"/>
          <w:szCs w:val="24"/>
        </w:rPr>
        <w:t xml:space="preserve">, odnosno </w:t>
      </w:r>
      <w:r w:rsidRPr="00DD128A">
        <w:rPr>
          <w:rFonts w:cstheme="minorHAnsi"/>
          <w:sz w:val="24"/>
          <w:szCs w:val="24"/>
          <w:highlight w:val="yellow"/>
        </w:rPr>
        <w:t>IZNOS</w:t>
      </w:r>
      <w:r w:rsidRPr="00DD128A">
        <w:rPr>
          <w:rFonts w:cstheme="minorHAnsi"/>
          <w:sz w:val="24"/>
          <w:szCs w:val="24"/>
        </w:rPr>
        <w:t xml:space="preserve"> </w:t>
      </w:r>
      <w:r>
        <w:rPr>
          <w:rFonts w:cstheme="minorHAnsi"/>
          <w:sz w:val="24"/>
          <w:szCs w:val="24"/>
        </w:rPr>
        <w:t>KN</w:t>
      </w:r>
    </w:p>
    <w:p w14:paraId="7A378257" w14:textId="77777777" w:rsidR="0020676E" w:rsidRPr="00DD128A" w:rsidRDefault="0020676E" w:rsidP="0020676E">
      <w:pPr>
        <w:pStyle w:val="Odlomakpopisa"/>
        <w:numPr>
          <w:ilvl w:val="0"/>
          <w:numId w:val="11"/>
        </w:numPr>
        <w:spacing w:before="0" w:after="0" w:line="240" w:lineRule="auto"/>
        <w:rPr>
          <w:rStyle w:val="Bodytext2"/>
          <w:rFonts w:eastAsiaTheme="minorHAnsi" w:cstheme="minorHAnsi"/>
          <w:b w:val="0"/>
          <w:bCs w:val="0"/>
          <w:sz w:val="24"/>
          <w:szCs w:val="24"/>
        </w:rPr>
      </w:pPr>
      <w:r w:rsidRPr="00DD128A">
        <w:rPr>
          <w:rFonts w:cstheme="minorHAnsi"/>
          <w:sz w:val="24"/>
          <w:szCs w:val="24"/>
        </w:rPr>
        <w:t xml:space="preserve">najviši iznos </w:t>
      </w:r>
      <w:proofErr w:type="spellStart"/>
      <w:r w:rsidRPr="00DD128A">
        <w:rPr>
          <w:rFonts w:cstheme="minorHAnsi"/>
          <w:sz w:val="24"/>
          <w:szCs w:val="24"/>
          <w:highlight w:val="yellow"/>
        </w:rPr>
        <w:t>IZNOS</w:t>
      </w:r>
      <w:proofErr w:type="spellEnd"/>
      <w:r w:rsidRPr="00DD128A">
        <w:rPr>
          <w:rFonts w:cstheme="minorHAnsi"/>
          <w:sz w:val="24"/>
          <w:szCs w:val="24"/>
        </w:rPr>
        <w:t xml:space="preserve"> EUR</w:t>
      </w:r>
      <w:r>
        <w:rPr>
          <w:rFonts w:cstheme="minorHAnsi"/>
          <w:sz w:val="24"/>
          <w:szCs w:val="24"/>
        </w:rPr>
        <w:t xml:space="preserve">, odnosno </w:t>
      </w:r>
      <w:r w:rsidRPr="00DD128A">
        <w:rPr>
          <w:rFonts w:cstheme="minorHAnsi"/>
          <w:sz w:val="24"/>
          <w:szCs w:val="24"/>
          <w:highlight w:val="yellow"/>
        </w:rPr>
        <w:t>IZNOS</w:t>
      </w:r>
      <w:r w:rsidRPr="00DD128A">
        <w:rPr>
          <w:rFonts w:cstheme="minorHAnsi"/>
          <w:sz w:val="24"/>
          <w:szCs w:val="24"/>
        </w:rPr>
        <w:t xml:space="preserve"> </w:t>
      </w:r>
      <w:r>
        <w:rPr>
          <w:rFonts w:cstheme="minorHAnsi"/>
          <w:sz w:val="24"/>
          <w:szCs w:val="24"/>
        </w:rPr>
        <w:t>KN</w:t>
      </w:r>
    </w:p>
    <w:p w14:paraId="3914B523" w14:textId="77777777" w:rsidR="00CA2956" w:rsidRPr="008839D1" w:rsidRDefault="00CA2956" w:rsidP="00CA2956">
      <w:pPr>
        <w:pStyle w:val="Odlomakpopisa"/>
        <w:spacing w:before="0" w:line="240" w:lineRule="auto"/>
        <w:ind w:left="0"/>
        <w:rPr>
          <w:rFonts w:cstheme="minorHAnsi"/>
          <w:sz w:val="24"/>
          <w:szCs w:val="24"/>
        </w:rPr>
      </w:pPr>
    </w:p>
    <w:p w14:paraId="6A75E504" w14:textId="77777777" w:rsidR="00CA2956" w:rsidRPr="008839D1" w:rsidRDefault="00CA2956" w:rsidP="00CA2956">
      <w:pPr>
        <w:pStyle w:val="Odlomakpopisa"/>
        <w:spacing w:before="0" w:line="240" w:lineRule="auto"/>
        <w:ind w:left="0"/>
        <w:rPr>
          <w:rFonts w:cstheme="minorHAnsi"/>
          <w:sz w:val="24"/>
          <w:szCs w:val="24"/>
        </w:rPr>
      </w:pPr>
      <w:r w:rsidRPr="008839D1">
        <w:rPr>
          <w:rFonts w:cstheme="minorHAnsi"/>
          <w:sz w:val="24"/>
          <w:szCs w:val="24"/>
        </w:rPr>
        <w:t xml:space="preserve">Najviši mogući udio bespovratnih sredstava je </w:t>
      </w:r>
      <w:r w:rsidRPr="008839D1">
        <w:rPr>
          <w:rFonts w:cstheme="minorHAnsi"/>
          <w:b/>
          <w:bCs/>
          <w:sz w:val="24"/>
          <w:szCs w:val="24"/>
        </w:rPr>
        <w:t>85% od ukupnog iznosa prihvatljivih troškova</w:t>
      </w:r>
      <w:r w:rsidRPr="008839D1">
        <w:rPr>
          <w:rFonts w:cstheme="minorHAnsi"/>
          <w:sz w:val="24"/>
          <w:szCs w:val="24"/>
        </w:rPr>
        <w:t xml:space="preserve"> projekta.</w:t>
      </w:r>
    </w:p>
    <w:p w14:paraId="47DFBA79" w14:textId="77777777" w:rsidR="00CA2956" w:rsidRPr="008839D1" w:rsidRDefault="00CA2956" w:rsidP="00CA2956">
      <w:pPr>
        <w:pStyle w:val="Odlomakpopisa"/>
        <w:spacing w:before="0" w:line="240" w:lineRule="auto"/>
        <w:ind w:left="0"/>
        <w:rPr>
          <w:rFonts w:cstheme="minorHAnsi"/>
          <w:sz w:val="24"/>
          <w:szCs w:val="24"/>
        </w:rPr>
      </w:pPr>
    </w:p>
    <w:p w14:paraId="6D017CA3" w14:textId="77777777" w:rsidR="00CA2956" w:rsidRDefault="00CA2956" w:rsidP="00CA2956">
      <w:pPr>
        <w:pStyle w:val="Odlomakpopisa"/>
        <w:spacing w:before="0" w:line="240" w:lineRule="auto"/>
        <w:ind w:left="0"/>
        <w:rPr>
          <w:rFonts w:cstheme="minorHAnsi"/>
          <w:sz w:val="24"/>
          <w:szCs w:val="24"/>
        </w:rPr>
      </w:pPr>
      <w:r w:rsidRPr="008839D1">
        <w:rPr>
          <w:rFonts w:cstheme="minorHAnsi"/>
          <w:sz w:val="24"/>
          <w:szCs w:val="24"/>
        </w:rPr>
        <w:t>Sufinanciranje projekta od strane prijavitelja u sklopu ovog Poziva je obvezno. Prijavitelj se obvezuje osigurati:</w:t>
      </w:r>
    </w:p>
    <w:p w14:paraId="6D175A65" w14:textId="57CBF0D4" w:rsidR="00CA2956" w:rsidRDefault="00CA2956" w:rsidP="00C23101">
      <w:pPr>
        <w:pStyle w:val="Odlomakpopisa"/>
        <w:numPr>
          <w:ilvl w:val="0"/>
          <w:numId w:val="11"/>
        </w:numPr>
        <w:spacing w:before="0" w:line="240" w:lineRule="auto"/>
        <w:rPr>
          <w:rFonts w:cstheme="minorHAnsi"/>
          <w:sz w:val="24"/>
          <w:szCs w:val="24"/>
        </w:rPr>
      </w:pPr>
      <w:r w:rsidRPr="00C23101">
        <w:rPr>
          <w:rFonts w:cstheme="minorHAnsi"/>
          <w:sz w:val="24"/>
          <w:szCs w:val="24"/>
        </w:rPr>
        <w:t>sredstva za financiranje razlike između iznosa ukupnih prihvatljivih troškova projekta te iznosa bespovratnih sredstava dodijeljenih za financiranje prihvatljivih troškova u sklopu ovog Poziva,</w:t>
      </w:r>
    </w:p>
    <w:p w14:paraId="33F3C529" w14:textId="408A935D" w:rsidR="00CA2956" w:rsidRPr="00C23101" w:rsidRDefault="00CA2956" w:rsidP="00C23101">
      <w:pPr>
        <w:pStyle w:val="Odlomakpopisa"/>
        <w:numPr>
          <w:ilvl w:val="0"/>
          <w:numId w:val="11"/>
        </w:numPr>
        <w:spacing w:before="0" w:line="240" w:lineRule="auto"/>
        <w:rPr>
          <w:rFonts w:cstheme="minorHAnsi"/>
          <w:sz w:val="24"/>
          <w:szCs w:val="24"/>
        </w:rPr>
      </w:pPr>
      <w:r w:rsidRPr="00C23101">
        <w:rPr>
          <w:rFonts w:cstheme="minorHAnsi"/>
          <w:sz w:val="24"/>
          <w:szCs w:val="24"/>
        </w:rPr>
        <w:t>sredstva za financiranje ukupnih neprihvatljivih troškova.</w:t>
      </w:r>
    </w:p>
    <w:p w14:paraId="29DF8219" w14:textId="77777777" w:rsidR="00CA2956" w:rsidRPr="008839D1" w:rsidRDefault="00CA2956" w:rsidP="00CA2956">
      <w:pPr>
        <w:pStyle w:val="Odlomakpopisa"/>
        <w:spacing w:before="0" w:line="240" w:lineRule="auto"/>
        <w:ind w:left="0"/>
        <w:rPr>
          <w:rFonts w:cstheme="minorHAnsi"/>
          <w:sz w:val="24"/>
          <w:szCs w:val="24"/>
        </w:rPr>
      </w:pPr>
    </w:p>
    <w:p w14:paraId="7E8EC881" w14:textId="77777777" w:rsidR="00CA2956" w:rsidRPr="008839D1" w:rsidRDefault="00CA2956" w:rsidP="00CA2956">
      <w:pPr>
        <w:pStyle w:val="Odlomakpopisa"/>
        <w:spacing w:before="0" w:line="240" w:lineRule="auto"/>
        <w:ind w:left="0"/>
        <w:rPr>
          <w:rFonts w:cstheme="minorHAnsi"/>
          <w:sz w:val="24"/>
          <w:szCs w:val="24"/>
        </w:rPr>
      </w:pPr>
      <w:r w:rsidRPr="008839D1">
        <w:rPr>
          <w:rFonts w:cstheme="minorHAnsi"/>
          <w:sz w:val="24"/>
          <w:szCs w:val="24"/>
        </w:rPr>
        <w:t>U sklopu ovog Poziva korisnik ima pravo zatražiti predujam. Ukupni iznos predujma ne može biti viši od 30% ukupne vrijednosti dodijeljenih bespovratnih sredstava.</w:t>
      </w:r>
    </w:p>
    <w:p w14:paraId="46AEEB62" w14:textId="77777777" w:rsidR="00CA2956" w:rsidRPr="008839D1" w:rsidRDefault="00CA2956" w:rsidP="00CA2956">
      <w:pPr>
        <w:pStyle w:val="Odlomakpopisa"/>
        <w:spacing w:before="0" w:line="240" w:lineRule="auto"/>
        <w:ind w:left="0"/>
        <w:rPr>
          <w:rFonts w:cstheme="minorHAnsi"/>
          <w:sz w:val="24"/>
          <w:szCs w:val="24"/>
        </w:rPr>
      </w:pPr>
    </w:p>
    <w:p w14:paraId="3F88E572" w14:textId="2A30ED8F" w:rsidR="00CA2956" w:rsidRPr="008839D1" w:rsidRDefault="00CA2956" w:rsidP="00CA2956">
      <w:pPr>
        <w:pStyle w:val="Odlomakpopisa"/>
        <w:spacing w:before="0" w:line="240" w:lineRule="auto"/>
        <w:ind w:left="0"/>
        <w:rPr>
          <w:rFonts w:cstheme="minorHAnsi"/>
          <w:sz w:val="24"/>
          <w:szCs w:val="24"/>
        </w:rPr>
      </w:pPr>
      <w:r w:rsidRPr="008839D1">
        <w:rPr>
          <w:rFonts w:cstheme="minorHAnsi"/>
          <w:sz w:val="24"/>
          <w:szCs w:val="24"/>
        </w:rPr>
        <w:t>Korisnik može potraživati troškove po metodi nadoknade, metodi plaćanja ili kombinacijom navedenih metoda sukladno odredbama Općih uvjeta</w:t>
      </w:r>
      <w:r w:rsidR="00C23101">
        <w:rPr>
          <w:rFonts w:cstheme="minorHAnsi"/>
          <w:sz w:val="24"/>
          <w:szCs w:val="24"/>
        </w:rPr>
        <w:t xml:space="preserve"> Ugovora</w:t>
      </w:r>
      <w:r>
        <w:rPr>
          <w:rFonts w:cstheme="minorHAnsi"/>
          <w:sz w:val="24"/>
          <w:szCs w:val="24"/>
        </w:rPr>
        <w:t>.</w:t>
      </w:r>
      <w:r w:rsidRPr="008839D1">
        <w:rPr>
          <w:rFonts w:cstheme="minorHAnsi"/>
          <w:sz w:val="24"/>
          <w:szCs w:val="24"/>
        </w:rPr>
        <w:t xml:space="preserve"> </w:t>
      </w:r>
    </w:p>
    <w:p w14:paraId="01D70DE6" w14:textId="77777777" w:rsidR="00CA2956" w:rsidRPr="008839D1" w:rsidRDefault="00CA2956" w:rsidP="00CA2956">
      <w:pPr>
        <w:pStyle w:val="Odlomakpopisa"/>
        <w:spacing w:before="0" w:line="240" w:lineRule="auto"/>
        <w:ind w:left="0"/>
        <w:rPr>
          <w:rFonts w:cstheme="minorHAnsi"/>
          <w:sz w:val="24"/>
          <w:szCs w:val="24"/>
        </w:rPr>
      </w:pPr>
    </w:p>
    <w:p w14:paraId="323CEEF9" w14:textId="77777777" w:rsidR="00CA2956" w:rsidRPr="008839D1" w:rsidRDefault="00CA2956" w:rsidP="00CA2956">
      <w:pPr>
        <w:pStyle w:val="Odlomakpopisa"/>
        <w:spacing w:before="0" w:line="240" w:lineRule="auto"/>
        <w:ind w:left="0"/>
        <w:rPr>
          <w:rFonts w:cstheme="minorHAnsi"/>
          <w:sz w:val="24"/>
          <w:szCs w:val="24"/>
        </w:rPr>
      </w:pPr>
      <w:r w:rsidRPr="008839D1">
        <w:rPr>
          <w:rFonts w:cstheme="minorHAnsi"/>
          <w:sz w:val="24"/>
          <w:szCs w:val="24"/>
        </w:rPr>
        <w:t>Bespovratna sredstva koja se isplaćuju u okviru ovog Poziva ne smatraju se državnom potporom.</w:t>
      </w:r>
    </w:p>
    <w:p w14:paraId="66A885B2" w14:textId="77777777" w:rsidR="00CA2956" w:rsidRPr="008839D1" w:rsidRDefault="00CA2956" w:rsidP="00CA2956">
      <w:pPr>
        <w:pStyle w:val="Odlomakpopisa"/>
        <w:spacing w:before="0" w:line="240" w:lineRule="auto"/>
        <w:ind w:left="0"/>
        <w:rPr>
          <w:rFonts w:cstheme="minorHAnsi"/>
          <w:sz w:val="24"/>
          <w:szCs w:val="24"/>
        </w:rPr>
      </w:pPr>
    </w:p>
    <w:p w14:paraId="6A1DFA31" w14:textId="77777777" w:rsidR="00CA2956" w:rsidRDefault="00CA2956" w:rsidP="00CA2956">
      <w:pPr>
        <w:pStyle w:val="Odlomakpopisa"/>
        <w:spacing w:before="0" w:line="240" w:lineRule="auto"/>
        <w:ind w:left="0"/>
        <w:rPr>
          <w:rFonts w:cstheme="minorHAnsi"/>
          <w:sz w:val="24"/>
          <w:szCs w:val="24"/>
        </w:rPr>
      </w:pPr>
      <w:r w:rsidRPr="008839D1">
        <w:rPr>
          <w:rFonts w:cstheme="minorHAnsi"/>
          <w:sz w:val="24"/>
          <w:szCs w:val="24"/>
        </w:rPr>
        <w:t>UT zadržava pravo ne dodijeliti sva raspoloživa sredstva u okviru ovog Poziva.</w:t>
      </w:r>
    </w:p>
    <w:p w14:paraId="1B1425A9" w14:textId="77777777" w:rsidR="00CA2956" w:rsidRDefault="00CA2956" w:rsidP="00CA2956">
      <w:pPr>
        <w:spacing w:before="0" w:after="0" w:line="240" w:lineRule="auto"/>
        <w:rPr>
          <w:rFonts w:eastAsia="Times New Roman"/>
          <w:sz w:val="24"/>
          <w:szCs w:val="24"/>
        </w:rPr>
      </w:pPr>
    </w:p>
    <w:p w14:paraId="6EF58189" w14:textId="77777777" w:rsidR="00CA2956" w:rsidRPr="009D6D09" w:rsidRDefault="00CA2956" w:rsidP="00CA2956">
      <w:pPr>
        <w:pStyle w:val="Naslov2"/>
        <w:numPr>
          <w:ilvl w:val="0"/>
          <w:numId w:val="0"/>
        </w:numPr>
      </w:pPr>
      <w:bookmarkStart w:id="14" w:name="_Ref528590529"/>
      <w:bookmarkStart w:id="15" w:name="_Ref528598698"/>
      <w:bookmarkStart w:id="16" w:name="_Toc152243775"/>
      <w:r w:rsidRPr="009D6D09">
        <w:t>Razdoblje provedbe projekta</w:t>
      </w:r>
      <w:bookmarkEnd w:id="14"/>
      <w:bookmarkEnd w:id="15"/>
      <w:bookmarkEnd w:id="16"/>
    </w:p>
    <w:p w14:paraId="5B774700" w14:textId="77777777" w:rsidR="00CA2956" w:rsidRPr="00DC294B" w:rsidRDefault="00CA2956" w:rsidP="00CA2956">
      <w:pPr>
        <w:spacing w:before="0" w:after="0" w:line="240" w:lineRule="auto"/>
        <w:rPr>
          <w:rFonts w:eastAsia="Times New Roman"/>
          <w:sz w:val="24"/>
          <w:szCs w:val="24"/>
        </w:rPr>
      </w:pPr>
      <w:r w:rsidRPr="00DC294B">
        <w:rPr>
          <w:rFonts w:eastAsia="Times New Roman"/>
          <w:sz w:val="24"/>
          <w:szCs w:val="24"/>
        </w:rPr>
        <w:t xml:space="preserve">Razdoblje provedbe projekta započinje početkom obavljanja aktivnosti projekta koje </w:t>
      </w:r>
      <w:r w:rsidRPr="00DC294B">
        <w:rPr>
          <w:rFonts w:eastAsia="Times New Roman"/>
          <w:b/>
          <w:bCs/>
          <w:sz w:val="24"/>
          <w:szCs w:val="24"/>
        </w:rPr>
        <w:t>ne može biti ranije od 1. siječnja 2021. godine</w:t>
      </w:r>
      <w:r w:rsidRPr="00DC294B">
        <w:rPr>
          <w:rFonts w:eastAsia="Times New Roman"/>
          <w:sz w:val="24"/>
          <w:szCs w:val="24"/>
        </w:rPr>
        <w:t xml:space="preserve"> te istječe završetkom obavljanja predmetnih aktivnosti. </w:t>
      </w:r>
    </w:p>
    <w:p w14:paraId="09EBA9F0" w14:textId="77777777" w:rsidR="00CA2956" w:rsidRPr="00DC294B" w:rsidRDefault="00CA2956" w:rsidP="00CA2956">
      <w:pPr>
        <w:spacing w:before="0" w:after="0" w:line="240" w:lineRule="auto"/>
        <w:rPr>
          <w:rFonts w:eastAsia="Times New Roman"/>
          <w:sz w:val="24"/>
          <w:szCs w:val="24"/>
        </w:rPr>
      </w:pPr>
    </w:p>
    <w:p w14:paraId="30E314FC" w14:textId="77777777" w:rsidR="00CA2956" w:rsidRPr="00DC294B" w:rsidRDefault="00CA2956" w:rsidP="00CA2956">
      <w:pPr>
        <w:spacing w:before="0" w:after="0" w:line="240" w:lineRule="auto"/>
        <w:rPr>
          <w:rFonts w:eastAsia="Times New Roman"/>
          <w:sz w:val="24"/>
          <w:szCs w:val="24"/>
        </w:rPr>
      </w:pPr>
      <w:r w:rsidRPr="00DC294B">
        <w:rPr>
          <w:rFonts w:eastAsia="Times New Roman"/>
          <w:sz w:val="24"/>
          <w:szCs w:val="24"/>
        </w:rPr>
        <w:t xml:space="preserve">Inicijalno procijenjeno trajanje provedbe projekta je  </w:t>
      </w:r>
      <w:proofErr w:type="spellStart"/>
      <w:r w:rsidRPr="00DC294B">
        <w:rPr>
          <w:rFonts w:eastAsia="Times New Roman"/>
          <w:sz w:val="24"/>
          <w:szCs w:val="24"/>
          <w:highlight w:val="yellow"/>
        </w:rPr>
        <w:t>xy</w:t>
      </w:r>
      <w:proofErr w:type="spellEnd"/>
      <w:r w:rsidRPr="00DC294B">
        <w:rPr>
          <w:rFonts w:eastAsia="Times New Roman"/>
          <w:sz w:val="24"/>
          <w:szCs w:val="24"/>
        </w:rPr>
        <w:t xml:space="preserve"> mjeseci.</w:t>
      </w:r>
    </w:p>
    <w:p w14:paraId="12A8D540" w14:textId="77777777" w:rsidR="00CA2956" w:rsidRPr="00DC294B" w:rsidRDefault="00CA2956" w:rsidP="00CA2956">
      <w:pPr>
        <w:spacing w:before="0" w:after="0" w:line="240" w:lineRule="auto"/>
        <w:rPr>
          <w:rFonts w:eastAsia="Times New Roman"/>
          <w:sz w:val="24"/>
          <w:szCs w:val="24"/>
        </w:rPr>
      </w:pPr>
    </w:p>
    <w:p w14:paraId="7209B996" w14:textId="77777777" w:rsidR="00CA2956" w:rsidRPr="00DC294B" w:rsidRDefault="00CA2956" w:rsidP="00CA2956">
      <w:pPr>
        <w:spacing w:before="0" w:after="0" w:line="240" w:lineRule="auto"/>
        <w:rPr>
          <w:rFonts w:eastAsia="Times New Roman"/>
          <w:sz w:val="24"/>
          <w:szCs w:val="24"/>
        </w:rPr>
      </w:pPr>
      <w:r w:rsidRPr="00DC294B">
        <w:rPr>
          <w:rFonts w:eastAsia="Times New Roman"/>
          <w:sz w:val="24"/>
          <w:szCs w:val="24"/>
        </w:rPr>
        <w:t xml:space="preserve">Razdoblje provedbe projekta bit će jasno definirano u Ugovoru </w:t>
      </w:r>
      <w:r>
        <w:rPr>
          <w:rFonts w:eastAsia="Times New Roman"/>
          <w:sz w:val="24"/>
          <w:szCs w:val="24"/>
        </w:rPr>
        <w:t>o dodjeli bespovratnih sredstava.</w:t>
      </w:r>
    </w:p>
    <w:p w14:paraId="7A219850" w14:textId="77777777" w:rsidR="00CA2956" w:rsidRPr="00DC294B" w:rsidRDefault="00CA2956" w:rsidP="00CA2956">
      <w:pPr>
        <w:spacing w:before="0" w:after="0" w:line="240" w:lineRule="auto"/>
        <w:rPr>
          <w:rFonts w:eastAsia="Times New Roman"/>
          <w:sz w:val="24"/>
          <w:szCs w:val="24"/>
        </w:rPr>
      </w:pPr>
    </w:p>
    <w:p w14:paraId="75DD39C2" w14:textId="77777777" w:rsidR="00CA2956" w:rsidRDefault="00CA2956" w:rsidP="00CA2956">
      <w:pPr>
        <w:spacing w:before="0" w:after="0" w:line="240" w:lineRule="auto"/>
        <w:rPr>
          <w:rFonts w:eastAsia="Times New Roman"/>
          <w:sz w:val="24"/>
          <w:szCs w:val="24"/>
        </w:rPr>
      </w:pPr>
      <w:r w:rsidRPr="00DC294B">
        <w:rPr>
          <w:rFonts w:eastAsia="Times New Roman"/>
          <w:sz w:val="24"/>
          <w:szCs w:val="24"/>
        </w:rPr>
        <w:t>Projekt ne smije biti fizički završen u trenutku podnošenja projektnog prijedloga.</w:t>
      </w:r>
    </w:p>
    <w:p w14:paraId="40547BDB" w14:textId="77777777" w:rsidR="00CA2956" w:rsidRPr="005E595A" w:rsidRDefault="00CA2956" w:rsidP="00CA2956">
      <w:pPr>
        <w:pStyle w:val="Naslov2"/>
        <w:numPr>
          <w:ilvl w:val="0"/>
          <w:numId w:val="0"/>
        </w:numPr>
      </w:pPr>
      <w:bookmarkStart w:id="17" w:name="_Toc452468691"/>
      <w:bookmarkStart w:id="18" w:name="_Ref528598145"/>
      <w:bookmarkStart w:id="19" w:name="_Toc152243776"/>
      <w:r w:rsidRPr="005E595A">
        <w:lastRenderedPageBreak/>
        <w:t>Prihvatljivost prijavitelja</w:t>
      </w:r>
      <w:bookmarkEnd w:id="17"/>
      <w:bookmarkEnd w:id="18"/>
      <w:bookmarkEnd w:id="19"/>
    </w:p>
    <w:p w14:paraId="1C830E0B" w14:textId="77777777" w:rsidR="0020676E" w:rsidRPr="00DD128A" w:rsidRDefault="0020676E" w:rsidP="0020676E">
      <w:pPr>
        <w:pStyle w:val="Bezproreda"/>
        <w:spacing w:line="276" w:lineRule="auto"/>
        <w:rPr>
          <w:rFonts w:cstheme="minorHAnsi"/>
          <w:sz w:val="24"/>
          <w:szCs w:val="24"/>
        </w:rPr>
      </w:pPr>
      <w:bookmarkStart w:id="20" w:name="_Toc452468693"/>
      <w:r w:rsidRPr="00DD128A">
        <w:rPr>
          <w:rFonts w:cstheme="minorHAnsi"/>
          <w:sz w:val="24"/>
          <w:szCs w:val="24"/>
        </w:rPr>
        <w:t xml:space="preserve">Prihvatljivi prijavitelji u okviru ovog Poziva su </w:t>
      </w:r>
      <w:r w:rsidRPr="00DD128A">
        <w:rPr>
          <w:rFonts w:cstheme="minorHAnsi"/>
          <w:b/>
          <w:bCs/>
          <w:sz w:val="24"/>
          <w:szCs w:val="24"/>
        </w:rPr>
        <w:t>jedinice lokalne i područne (regionalne) samouprave s područja Urbane aglomeracije Zagreb</w:t>
      </w:r>
      <w:r w:rsidRPr="00DD128A">
        <w:rPr>
          <w:rFonts w:cstheme="minorHAnsi"/>
          <w:sz w:val="24"/>
          <w:szCs w:val="24"/>
        </w:rPr>
        <w:t xml:space="preserve">, definirane Odlukom Ministarstva regionalnoga razvoja i fondova Europske unije o ustrojavanju Urbane aglomeracije Zagreb (KLASA: 011-01/15-02/4; URBROJ: 538-06-1-2/016-16-12) od 8. ožujka 2016. godine: Grad Zagreb, Grad Donja Stubica, Grad Dugo Selo, Grad Jastrebarsko, Grad Oroslavje, Grad Samobor, Grad Sveta </w:t>
      </w:r>
      <w:proofErr w:type="spellStart"/>
      <w:r w:rsidRPr="00DD128A">
        <w:rPr>
          <w:rFonts w:cstheme="minorHAnsi"/>
          <w:sz w:val="24"/>
          <w:szCs w:val="24"/>
        </w:rPr>
        <w:t>Nedelja</w:t>
      </w:r>
      <w:proofErr w:type="spellEnd"/>
      <w:r w:rsidRPr="00DD128A">
        <w:rPr>
          <w:rFonts w:cstheme="minorHAnsi"/>
          <w:sz w:val="24"/>
          <w:szCs w:val="24"/>
        </w:rPr>
        <w:t xml:space="preserve">, Grad Sveti Ivan Zelina, Grad Velika Gorica, Grad Zabok, Grad Zaprešić, Općina Bistra, Općina </w:t>
      </w:r>
      <w:proofErr w:type="spellStart"/>
      <w:r w:rsidRPr="00DD128A">
        <w:rPr>
          <w:rFonts w:cstheme="minorHAnsi"/>
          <w:sz w:val="24"/>
          <w:szCs w:val="24"/>
        </w:rPr>
        <w:t>Brckovljani</w:t>
      </w:r>
      <w:proofErr w:type="spellEnd"/>
      <w:r w:rsidRPr="00DD128A">
        <w:rPr>
          <w:rFonts w:cstheme="minorHAnsi"/>
          <w:sz w:val="24"/>
          <w:szCs w:val="24"/>
        </w:rPr>
        <w:t xml:space="preserve">, Općina Brdovec, Općina Dubravica, Općina Gornja Stubica, Općina Jakovlje, Općina Klinča Sela, Općina Kravarsko, Općina Luka, Općina Marija Bistrica, Općina Marija Gorica, Općina Orle, Općina Pisarovina, Općina Pokupsko, Općina </w:t>
      </w:r>
      <w:proofErr w:type="spellStart"/>
      <w:r w:rsidRPr="00DD128A">
        <w:rPr>
          <w:rFonts w:cstheme="minorHAnsi"/>
          <w:sz w:val="24"/>
          <w:szCs w:val="24"/>
        </w:rPr>
        <w:t>Pušća</w:t>
      </w:r>
      <w:proofErr w:type="spellEnd"/>
      <w:r w:rsidRPr="00DD128A">
        <w:rPr>
          <w:rFonts w:cstheme="minorHAnsi"/>
          <w:sz w:val="24"/>
          <w:szCs w:val="24"/>
        </w:rPr>
        <w:t xml:space="preserve">, Općina Rugvica, Općina Stubičke Toplice, Općina Stupnik, Općina Veliko Trgovišće. </w:t>
      </w:r>
    </w:p>
    <w:p w14:paraId="331C124D" w14:textId="77777777" w:rsidR="00CA2956" w:rsidRPr="00082CAF" w:rsidRDefault="00CA2956" w:rsidP="00CA2956">
      <w:pPr>
        <w:spacing w:before="0" w:after="0" w:line="240" w:lineRule="auto"/>
        <w:rPr>
          <w:sz w:val="24"/>
          <w:szCs w:val="24"/>
        </w:rPr>
      </w:pPr>
    </w:p>
    <w:p w14:paraId="56F6E6D8" w14:textId="4FCC4F43" w:rsidR="00CA2956" w:rsidRDefault="00CA2956" w:rsidP="00CA2956">
      <w:pPr>
        <w:spacing w:before="0" w:after="0" w:line="240" w:lineRule="auto"/>
        <w:rPr>
          <w:sz w:val="24"/>
          <w:szCs w:val="24"/>
        </w:rPr>
      </w:pPr>
      <w:r w:rsidRPr="00082CAF">
        <w:rPr>
          <w:sz w:val="24"/>
          <w:szCs w:val="24"/>
        </w:rPr>
        <w:t>Prijavitelj je</w:t>
      </w:r>
      <w:r w:rsidR="00C23101">
        <w:rPr>
          <w:sz w:val="24"/>
          <w:szCs w:val="24"/>
        </w:rPr>
        <w:t>,</w:t>
      </w:r>
      <w:r w:rsidRPr="00082CAF">
        <w:rPr>
          <w:sz w:val="24"/>
          <w:szCs w:val="24"/>
        </w:rPr>
        <w:t xml:space="preserve"> </w:t>
      </w:r>
      <w:r w:rsidR="00C23101" w:rsidRPr="00DD128A">
        <w:rPr>
          <w:rFonts w:cstheme="minorHAnsi"/>
          <w:sz w:val="24"/>
          <w:szCs w:val="24"/>
        </w:rPr>
        <w:t>neovisno o postojanju partnerstva</w:t>
      </w:r>
      <w:r w:rsidR="00C23101">
        <w:rPr>
          <w:rFonts w:cstheme="minorHAnsi"/>
          <w:sz w:val="24"/>
          <w:szCs w:val="24"/>
        </w:rPr>
        <w:t>,</w:t>
      </w:r>
      <w:r w:rsidR="00C23101" w:rsidRPr="00082CAF">
        <w:rPr>
          <w:sz w:val="24"/>
          <w:szCs w:val="24"/>
        </w:rPr>
        <w:t xml:space="preserve"> </w:t>
      </w:r>
      <w:r w:rsidRPr="00082CAF">
        <w:rPr>
          <w:sz w:val="24"/>
          <w:szCs w:val="24"/>
        </w:rPr>
        <w:t xml:space="preserve">odgovoran za provedbu projekta. </w:t>
      </w:r>
    </w:p>
    <w:p w14:paraId="5902C243" w14:textId="77777777" w:rsidR="00CA2956" w:rsidRPr="00082CAF" w:rsidRDefault="00CA2956" w:rsidP="00CA2956">
      <w:pPr>
        <w:spacing w:before="0" w:after="0" w:line="240" w:lineRule="auto"/>
        <w:rPr>
          <w:sz w:val="24"/>
          <w:szCs w:val="24"/>
        </w:rPr>
      </w:pPr>
    </w:p>
    <w:p w14:paraId="3E709C95" w14:textId="77777777" w:rsidR="0020676E" w:rsidRPr="00DD128A" w:rsidRDefault="0020676E" w:rsidP="0020676E">
      <w:pPr>
        <w:pStyle w:val="Bezproreda"/>
        <w:spacing w:line="276" w:lineRule="auto"/>
        <w:rPr>
          <w:rFonts w:cstheme="minorHAnsi"/>
          <w:sz w:val="24"/>
          <w:szCs w:val="24"/>
        </w:rPr>
      </w:pPr>
      <w:r w:rsidRPr="00DD128A">
        <w:rPr>
          <w:rFonts w:cstheme="minorHAnsi"/>
          <w:b/>
          <w:bCs/>
          <w:sz w:val="24"/>
          <w:szCs w:val="24"/>
        </w:rPr>
        <w:t>Partnerstvo je prihvatljivo.</w:t>
      </w:r>
      <w:r w:rsidRPr="00DD128A">
        <w:rPr>
          <w:rFonts w:cstheme="minorHAnsi"/>
          <w:sz w:val="24"/>
          <w:szCs w:val="24"/>
        </w:rPr>
        <w:t xml:space="preserve"> Prihvatljivi partneri su jedinice lokalne i područne (regionalne) samouprave s područja Urbane aglomeracije Zagreb. Prijavitelj može prijaviti i provoditi projekt samostalno ili u partnerstvu. Prijavitelj može imati više od jednog partnera. </w:t>
      </w:r>
    </w:p>
    <w:p w14:paraId="02813DCF" w14:textId="77777777" w:rsidR="00CA2956" w:rsidRDefault="00CA2956" w:rsidP="00CA2956">
      <w:pPr>
        <w:spacing w:before="0" w:after="0" w:line="240" w:lineRule="auto"/>
        <w:rPr>
          <w:sz w:val="24"/>
          <w:szCs w:val="24"/>
        </w:rPr>
      </w:pPr>
    </w:p>
    <w:p w14:paraId="332CE832" w14:textId="77777777" w:rsidR="00CA2956" w:rsidRPr="009D6D09" w:rsidRDefault="00CA2956" w:rsidP="00CA2956">
      <w:pPr>
        <w:spacing w:before="0" w:after="0" w:line="240" w:lineRule="auto"/>
        <w:rPr>
          <w:sz w:val="24"/>
          <w:szCs w:val="24"/>
        </w:rPr>
      </w:pPr>
    </w:p>
    <w:p w14:paraId="5CD49045" w14:textId="233E2614" w:rsidR="00CA2956" w:rsidRPr="00B5089B" w:rsidRDefault="00CA2956" w:rsidP="008C61F4">
      <w:pPr>
        <w:pStyle w:val="Naslov2"/>
        <w:numPr>
          <w:ilvl w:val="0"/>
          <w:numId w:val="0"/>
        </w:numPr>
        <w:spacing w:line="276" w:lineRule="auto"/>
        <w:ind w:left="822" w:hanging="390"/>
      </w:pPr>
      <w:bookmarkStart w:id="21" w:name="_Ref528598183"/>
      <w:bookmarkStart w:id="22" w:name="_Ref528598200"/>
      <w:bookmarkStart w:id="23" w:name="_Toc152243777"/>
      <w:r w:rsidRPr="009D68D9">
        <w:t>Kriteriji za isključenje</w:t>
      </w:r>
      <w:bookmarkEnd w:id="21"/>
      <w:bookmarkEnd w:id="22"/>
      <w:r>
        <w:t xml:space="preserve"> prijavitelja</w:t>
      </w:r>
      <w:bookmarkEnd w:id="23"/>
    </w:p>
    <w:p w14:paraId="61AF8A32" w14:textId="50E45622" w:rsidR="00CA2956" w:rsidRPr="00082CAF" w:rsidRDefault="00CA2956" w:rsidP="008C61F4">
      <w:pPr>
        <w:spacing w:before="0" w:after="0" w:line="276" w:lineRule="auto"/>
        <w:rPr>
          <w:bCs/>
          <w:sz w:val="24"/>
          <w:szCs w:val="24"/>
        </w:rPr>
      </w:pPr>
      <w:r w:rsidRPr="00082CAF">
        <w:rPr>
          <w:bCs/>
          <w:sz w:val="24"/>
          <w:szCs w:val="24"/>
        </w:rPr>
        <w:t xml:space="preserve">Obvezni kriteriji za isključenje prijavitelja </w:t>
      </w:r>
      <w:r w:rsidR="00C23101" w:rsidRPr="00C23101">
        <w:rPr>
          <w:bCs/>
          <w:sz w:val="24"/>
          <w:szCs w:val="24"/>
        </w:rPr>
        <w:t xml:space="preserve">koji se u jednakoj mjeri odnose i na partnera </w:t>
      </w:r>
      <w:r w:rsidRPr="00082CAF">
        <w:rPr>
          <w:bCs/>
          <w:sz w:val="24"/>
          <w:szCs w:val="24"/>
        </w:rPr>
        <w:t>kako je definiran</w:t>
      </w:r>
      <w:r>
        <w:rPr>
          <w:bCs/>
          <w:sz w:val="24"/>
          <w:szCs w:val="24"/>
        </w:rPr>
        <w:t>o</w:t>
      </w:r>
      <w:r w:rsidRPr="00082CAF">
        <w:rPr>
          <w:bCs/>
          <w:sz w:val="24"/>
          <w:szCs w:val="24"/>
        </w:rPr>
        <w:t xml:space="preserve"> Zakonom o sprječavanju pranja novca i financiranja terorizma („Narodne novine“, broj 108/17, 39/19 i 151/22):</w:t>
      </w:r>
    </w:p>
    <w:p w14:paraId="265585EB" w14:textId="77777777" w:rsidR="00CA2956" w:rsidRPr="00082CAF" w:rsidRDefault="00CA2956" w:rsidP="008C61F4">
      <w:pPr>
        <w:spacing w:before="0" w:after="0" w:line="276" w:lineRule="auto"/>
        <w:rPr>
          <w:bCs/>
          <w:sz w:val="24"/>
          <w:szCs w:val="24"/>
        </w:rPr>
      </w:pPr>
    </w:p>
    <w:p w14:paraId="7E1A7B5A" w14:textId="6A3BC6AC" w:rsidR="00C23101" w:rsidRDefault="00CA2956" w:rsidP="00C23101">
      <w:pPr>
        <w:pStyle w:val="Odlomakpopisa"/>
        <w:numPr>
          <w:ilvl w:val="0"/>
          <w:numId w:val="19"/>
        </w:numPr>
        <w:spacing w:before="0" w:after="0"/>
        <w:rPr>
          <w:bCs/>
          <w:sz w:val="24"/>
          <w:szCs w:val="24"/>
        </w:rPr>
      </w:pPr>
      <w:r w:rsidRPr="00C23101">
        <w:rPr>
          <w:bCs/>
          <w:sz w:val="24"/>
          <w:szCs w:val="24"/>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w:t>
      </w:r>
      <w:r w:rsidRPr="00C23101">
        <w:rPr>
          <w:bCs/>
          <w:sz w:val="24"/>
          <w:szCs w:val="24"/>
        </w:rPr>
        <w:lastRenderedPageBreak/>
        <w:t xml:space="preserve">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57661C2E" w14:textId="77777777" w:rsidR="00C23101" w:rsidRDefault="00C23101" w:rsidP="00C23101">
      <w:pPr>
        <w:pStyle w:val="Odlomakpopisa"/>
        <w:spacing w:before="0" w:after="0"/>
        <w:ind w:left="1065"/>
        <w:rPr>
          <w:bCs/>
          <w:sz w:val="24"/>
          <w:szCs w:val="24"/>
        </w:rPr>
      </w:pPr>
    </w:p>
    <w:p w14:paraId="137ED947" w14:textId="0D02C312" w:rsidR="00CA2956" w:rsidRDefault="00CA2956" w:rsidP="008C61F4">
      <w:pPr>
        <w:pStyle w:val="Odlomakpopisa"/>
        <w:numPr>
          <w:ilvl w:val="0"/>
          <w:numId w:val="19"/>
        </w:numPr>
        <w:spacing w:before="0" w:after="0"/>
        <w:rPr>
          <w:bCs/>
          <w:sz w:val="24"/>
          <w:szCs w:val="24"/>
        </w:rPr>
      </w:pPr>
      <w:r w:rsidRPr="00C23101">
        <w:rPr>
          <w:bCs/>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p w14:paraId="61B802E3" w14:textId="77777777" w:rsidR="00C23101" w:rsidRPr="00C23101" w:rsidRDefault="00C23101" w:rsidP="00C23101">
      <w:pPr>
        <w:pStyle w:val="Odlomakpopisa"/>
        <w:rPr>
          <w:bCs/>
          <w:sz w:val="24"/>
          <w:szCs w:val="24"/>
        </w:rPr>
      </w:pPr>
    </w:p>
    <w:p w14:paraId="46B9142F" w14:textId="38BFAC69" w:rsidR="00CA2956" w:rsidRDefault="00CA2956" w:rsidP="008C61F4">
      <w:pPr>
        <w:pStyle w:val="Odlomakpopisa"/>
        <w:numPr>
          <w:ilvl w:val="0"/>
          <w:numId w:val="19"/>
        </w:numPr>
        <w:spacing w:before="0" w:after="0"/>
        <w:rPr>
          <w:bCs/>
          <w:sz w:val="24"/>
          <w:szCs w:val="24"/>
        </w:rPr>
      </w:pPr>
      <w:r w:rsidRPr="00C23101">
        <w:rPr>
          <w:bCs/>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4C181277" w14:textId="77777777" w:rsidR="00C23101" w:rsidRPr="00C23101" w:rsidRDefault="00C23101" w:rsidP="00C23101">
      <w:pPr>
        <w:pStyle w:val="Odlomakpopisa"/>
        <w:rPr>
          <w:bCs/>
          <w:sz w:val="24"/>
          <w:szCs w:val="24"/>
        </w:rPr>
      </w:pPr>
    </w:p>
    <w:p w14:paraId="7DB51AE6" w14:textId="3CF25E38" w:rsidR="00CA2956" w:rsidRDefault="00CA2956" w:rsidP="008C61F4">
      <w:pPr>
        <w:pStyle w:val="Odlomakpopisa"/>
        <w:numPr>
          <w:ilvl w:val="0"/>
          <w:numId w:val="19"/>
        </w:numPr>
        <w:spacing w:before="0" w:after="0"/>
        <w:rPr>
          <w:bCs/>
          <w:sz w:val="24"/>
          <w:szCs w:val="24"/>
        </w:rPr>
      </w:pPr>
      <w:r w:rsidRPr="00C23101">
        <w:rPr>
          <w:bCs/>
          <w:sz w:val="24"/>
          <w:szCs w:val="24"/>
        </w:rPr>
        <w:t xml:space="preserve">ako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C23101">
        <w:rPr>
          <w:bCs/>
          <w:sz w:val="24"/>
          <w:szCs w:val="24"/>
        </w:rPr>
        <w:t>nastana</w:t>
      </w:r>
      <w:proofErr w:type="spellEnd"/>
      <w:r w:rsidRPr="00C23101">
        <w:rPr>
          <w:bCs/>
          <w:sz w:val="24"/>
          <w:szCs w:val="24"/>
        </w:rPr>
        <w:t xml:space="preserve"> prijavitelja (ako nema poslovni </w:t>
      </w:r>
      <w:proofErr w:type="spellStart"/>
      <w:r w:rsidRPr="00C23101">
        <w:rPr>
          <w:bCs/>
          <w:sz w:val="24"/>
          <w:szCs w:val="24"/>
        </w:rPr>
        <w:t>nastan</w:t>
      </w:r>
      <w:proofErr w:type="spellEnd"/>
      <w:r w:rsidRPr="00C23101">
        <w:rPr>
          <w:bCs/>
          <w:sz w:val="24"/>
          <w:szCs w:val="24"/>
        </w:rPr>
        <w:t xml:space="preserve"> u Republici Hrvatskoj), osim ako je po posebnim propisima oslobođen te obveze</w:t>
      </w:r>
    </w:p>
    <w:p w14:paraId="36B20CAA" w14:textId="77777777" w:rsidR="00C23101" w:rsidRPr="00C23101" w:rsidRDefault="00C23101" w:rsidP="00C23101">
      <w:pPr>
        <w:pStyle w:val="Odlomakpopisa"/>
        <w:rPr>
          <w:bCs/>
          <w:sz w:val="24"/>
          <w:szCs w:val="24"/>
        </w:rPr>
      </w:pPr>
    </w:p>
    <w:p w14:paraId="53C910FB" w14:textId="1889E17D" w:rsidR="00CA2956" w:rsidRDefault="00CA2956" w:rsidP="008C61F4">
      <w:pPr>
        <w:pStyle w:val="Odlomakpopisa"/>
        <w:numPr>
          <w:ilvl w:val="0"/>
          <w:numId w:val="19"/>
        </w:numPr>
        <w:spacing w:before="0" w:after="0"/>
        <w:rPr>
          <w:bCs/>
          <w:sz w:val="24"/>
          <w:szCs w:val="24"/>
        </w:rPr>
      </w:pPr>
      <w:r w:rsidRPr="00C23101">
        <w:rPr>
          <w:bCs/>
          <w:sz w:val="24"/>
          <w:szCs w:val="24"/>
        </w:rPr>
        <w:t>ako 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51E3802C" w14:textId="77777777" w:rsidR="00C23101" w:rsidRPr="00C23101" w:rsidRDefault="00C23101" w:rsidP="00C23101">
      <w:pPr>
        <w:pStyle w:val="Odlomakpopisa"/>
        <w:rPr>
          <w:bCs/>
          <w:sz w:val="24"/>
          <w:szCs w:val="24"/>
        </w:rPr>
      </w:pPr>
    </w:p>
    <w:p w14:paraId="2743FA1E" w14:textId="54F56B38" w:rsidR="00CA2956" w:rsidRDefault="00CA2956" w:rsidP="008C61F4">
      <w:pPr>
        <w:pStyle w:val="Odlomakpopisa"/>
        <w:numPr>
          <w:ilvl w:val="0"/>
          <w:numId w:val="19"/>
        </w:numPr>
        <w:spacing w:before="0" w:after="0"/>
        <w:rPr>
          <w:bCs/>
          <w:sz w:val="24"/>
          <w:szCs w:val="24"/>
        </w:rPr>
      </w:pPr>
      <w:r w:rsidRPr="00C23101">
        <w:rPr>
          <w:bCs/>
          <w:sz w:val="24"/>
          <w:szCs w:val="24"/>
        </w:rPr>
        <w:t xml:space="preserve">ako je prijavitelj i/ili osoba ovlaštena za zastupanje prijavitelja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 </w:t>
      </w:r>
    </w:p>
    <w:p w14:paraId="3E844012" w14:textId="77777777" w:rsidR="00C23101" w:rsidRPr="00C23101" w:rsidRDefault="00C23101" w:rsidP="00C23101">
      <w:pPr>
        <w:pStyle w:val="Odlomakpopisa"/>
        <w:rPr>
          <w:bCs/>
          <w:sz w:val="24"/>
          <w:szCs w:val="24"/>
        </w:rPr>
      </w:pPr>
    </w:p>
    <w:p w14:paraId="0894FE98" w14:textId="1C82F549" w:rsidR="00CA2956" w:rsidRDefault="00CA2956" w:rsidP="008C61F4">
      <w:pPr>
        <w:pStyle w:val="Odlomakpopisa"/>
        <w:numPr>
          <w:ilvl w:val="0"/>
          <w:numId w:val="19"/>
        </w:numPr>
        <w:spacing w:before="0" w:after="0"/>
        <w:rPr>
          <w:bCs/>
          <w:sz w:val="24"/>
          <w:szCs w:val="24"/>
        </w:rPr>
      </w:pPr>
      <w:r w:rsidRPr="00C23101">
        <w:rPr>
          <w:bCs/>
          <w:sz w:val="24"/>
          <w:szCs w:val="24"/>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1488D005" w14:textId="77777777" w:rsidR="00C23101" w:rsidRPr="00C23101" w:rsidRDefault="00C23101" w:rsidP="00C23101">
      <w:pPr>
        <w:pStyle w:val="Odlomakpopisa"/>
        <w:rPr>
          <w:bCs/>
          <w:sz w:val="24"/>
          <w:szCs w:val="24"/>
        </w:rPr>
      </w:pPr>
    </w:p>
    <w:p w14:paraId="780A50F5" w14:textId="6D513968" w:rsidR="00CA2956" w:rsidRDefault="00CA2956" w:rsidP="008C61F4">
      <w:pPr>
        <w:pStyle w:val="Odlomakpopisa"/>
        <w:numPr>
          <w:ilvl w:val="0"/>
          <w:numId w:val="19"/>
        </w:numPr>
        <w:spacing w:before="0" w:after="0"/>
        <w:rPr>
          <w:bCs/>
          <w:sz w:val="24"/>
          <w:szCs w:val="24"/>
        </w:rPr>
      </w:pPr>
      <w:r w:rsidRPr="00C23101">
        <w:rPr>
          <w:bCs/>
          <w:sz w:val="24"/>
          <w:szCs w:val="24"/>
        </w:rPr>
        <w:t>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5C5832B8" w14:textId="77777777" w:rsidR="00C23101" w:rsidRPr="00C23101" w:rsidRDefault="00C23101" w:rsidP="00C23101">
      <w:pPr>
        <w:pStyle w:val="Odlomakpopisa"/>
        <w:rPr>
          <w:bCs/>
          <w:sz w:val="24"/>
          <w:szCs w:val="24"/>
        </w:rPr>
      </w:pPr>
    </w:p>
    <w:p w14:paraId="6757F1F4" w14:textId="44078226" w:rsidR="00CA2956" w:rsidRDefault="00CA2956" w:rsidP="008C61F4">
      <w:pPr>
        <w:pStyle w:val="Odlomakpopisa"/>
        <w:numPr>
          <w:ilvl w:val="0"/>
          <w:numId w:val="19"/>
        </w:numPr>
        <w:spacing w:before="0" w:after="0"/>
        <w:rPr>
          <w:bCs/>
          <w:sz w:val="24"/>
          <w:szCs w:val="24"/>
        </w:rPr>
      </w:pPr>
      <w:r w:rsidRPr="00C23101">
        <w:rPr>
          <w:bCs/>
          <w:sz w:val="24"/>
          <w:szCs w:val="24"/>
        </w:rPr>
        <w:t>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1C5BC166" w14:textId="77777777" w:rsidR="00C23101" w:rsidRPr="00C23101" w:rsidRDefault="00C23101" w:rsidP="00C23101">
      <w:pPr>
        <w:pStyle w:val="Odlomakpopisa"/>
        <w:rPr>
          <w:bCs/>
          <w:sz w:val="24"/>
          <w:szCs w:val="24"/>
        </w:rPr>
      </w:pPr>
    </w:p>
    <w:p w14:paraId="31F8D928" w14:textId="09290CB1" w:rsidR="00CA2956" w:rsidRPr="00C23101" w:rsidRDefault="00CA2956" w:rsidP="008C61F4">
      <w:pPr>
        <w:pStyle w:val="Odlomakpopisa"/>
        <w:numPr>
          <w:ilvl w:val="0"/>
          <w:numId w:val="19"/>
        </w:numPr>
        <w:spacing w:before="0" w:after="0"/>
        <w:rPr>
          <w:bCs/>
          <w:sz w:val="24"/>
          <w:szCs w:val="24"/>
        </w:rPr>
      </w:pPr>
      <w:r w:rsidRPr="00C23101">
        <w:rPr>
          <w:bCs/>
          <w:sz w:val="24"/>
          <w:szCs w:val="24"/>
        </w:rPr>
        <w:t xml:space="preserve">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w:t>
      </w:r>
      <w:r w:rsidRPr="00C23101">
        <w:rPr>
          <w:bCs/>
          <w:sz w:val="24"/>
          <w:szCs w:val="24"/>
        </w:rPr>
        <w:lastRenderedPageBreak/>
        <w:t>(financijsko razdoblje 2007.-2013., financijsko razdoblje 2014.-2020. ili financijsko razdoblje 2021.-2027.).</w:t>
      </w:r>
    </w:p>
    <w:p w14:paraId="32AFB397" w14:textId="77777777" w:rsidR="00CA2956" w:rsidRPr="00082CAF" w:rsidRDefault="00CA2956" w:rsidP="008C61F4">
      <w:pPr>
        <w:spacing w:before="0" w:after="0" w:line="276" w:lineRule="auto"/>
        <w:rPr>
          <w:bCs/>
          <w:sz w:val="24"/>
          <w:szCs w:val="24"/>
        </w:rPr>
      </w:pPr>
    </w:p>
    <w:p w14:paraId="19897C74" w14:textId="77777777" w:rsidR="00CA2956" w:rsidRPr="00082CAF" w:rsidRDefault="00CA2956" w:rsidP="008C61F4">
      <w:pPr>
        <w:spacing w:before="0" w:after="0" w:line="276" w:lineRule="auto"/>
        <w:rPr>
          <w:bCs/>
          <w:sz w:val="24"/>
          <w:szCs w:val="24"/>
        </w:rPr>
      </w:pPr>
      <w:r w:rsidRPr="00082CAF">
        <w:rPr>
          <w:bCs/>
          <w:sz w:val="24"/>
          <w:szCs w:val="24"/>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4A782463" w14:textId="77777777" w:rsidR="00CA2956" w:rsidRPr="00082CAF" w:rsidRDefault="00CA2956" w:rsidP="008C61F4">
      <w:pPr>
        <w:spacing w:before="0" w:after="0" w:line="276" w:lineRule="auto"/>
        <w:rPr>
          <w:bCs/>
          <w:sz w:val="24"/>
          <w:szCs w:val="24"/>
        </w:rPr>
      </w:pPr>
    </w:p>
    <w:p w14:paraId="7E18D748" w14:textId="77777777" w:rsidR="00CA2956" w:rsidRPr="00082CAF" w:rsidRDefault="00CA2956" w:rsidP="008C61F4">
      <w:pPr>
        <w:spacing w:before="0" w:after="0" w:line="276" w:lineRule="auto"/>
        <w:rPr>
          <w:bCs/>
          <w:sz w:val="24"/>
          <w:szCs w:val="24"/>
        </w:rPr>
      </w:pPr>
      <w:r w:rsidRPr="00082CAF">
        <w:rPr>
          <w:bCs/>
          <w:sz w:val="24"/>
          <w:szCs w:val="24"/>
        </w:rPr>
        <w:t xml:space="preserve">Prijavitelj ne može koristiti institut </w:t>
      </w:r>
      <w:proofErr w:type="spellStart"/>
      <w:r w:rsidRPr="00082CAF">
        <w:rPr>
          <w:bCs/>
          <w:sz w:val="24"/>
          <w:szCs w:val="24"/>
        </w:rPr>
        <w:t>faktoringa</w:t>
      </w:r>
      <w:proofErr w:type="spellEnd"/>
      <w:r w:rsidRPr="00082CAF">
        <w:rPr>
          <w:bCs/>
          <w:sz w:val="24"/>
          <w:szCs w:val="24"/>
        </w:rPr>
        <w:t xml:space="preserve"> u projektu.</w:t>
      </w:r>
    </w:p>
    <w:p w14:paraId="1A07E5E3" w14:textId="77777777" w:rsidR="00CA2956" w:rsidRPr="00082CAF" w:rsidRDefault="00CA2956" w:rsidP="008C61F4">
      <w:pPr>
        <w:spacing w:before="0" w:after="0" w:line="276" w:lineRule="auto"/>
        <w:rPr>
          <w:bCs/>
          <w:sz w:val="24"/>
          <w:szCs w:val="24"/>
        </w:rPr>
      </w:pPr>
    </w:p>
    <w:p w14:paraId="3C0AEB57" w14:textId="77777777" w:rsidR="00CA2956" w:rsidRPr="00082CAF" w:rsidRDefault="00CA2956" w:rsidP="008C61F4">
      <w:pPr>
        <w:spacing w:before="0" w:after="0" w:line="276" w:lineRule="auto"/>
        <w:rPr>
          <w:bCs/>
          <w:sz w:val="24"/>
          <w:szCs w:val="24"/>
        </w:rPr>
      </w:pPr>
      <w:r w:rsidRPr="00082CAF">
        <w:rPr>
          <w:bCs/>
          <w:sz w:val="24"/>
          <w:szCs w:val="24"/>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isključiti iz postupka dodjele prijavitelja i partnera. </w:t>
      </w:r>
    </w:p>
    <w:p w14:paraId="09F33316" w14:textId="77777777" w:rsidR="00CA2956" w:rsidRPr="00082CAF" w:rsidRDefault="00CA2956" w:rsidP="008C61F4">
      <w:pPr>
        <w:spacing w:before="0" w:after="0" w:line="276" w:lineRule="auto"/>
        <w:rPr>
          <w:bCs/>
          <w:sz w:val="24"/>
          <w:szCs w:val="24"/>
        </w:rPr>
      </w:pPr>
    </w:p>
    <w:p w14:paraId="51FB9B99" w14:textId="77777777" w:rsidR="00CA2956" w:rsidRPr="00082CAF" w:rsidRDefault="00CA2956" w:rsidP="008C61F4">
      <w:pPr>
        <w:spacing w:before="0" w:after="0" w:line="276" w:lineRule="auto"/>
        <w:rPr>
          <w:bCs/>
          <w:sz w:val="24"/>
          <w:szCs w:val="24"/>
        </w:rPr>
      </w:pPr>
      <w:r w:rsidRPr="00082CAF">
        <w:rPr>
          <w:bCs/>
          <w:sz w:val="24"/>
          <w:szCs w:val="24"/>
        </w:rPr>
        <w:t>Isključenje ne prejudicira postupanje, odnosno ishod postupanja nacionalnih kaznenih, prekršajnih i administrativnih tijela.</w:t>
      </w:r>
    </w:p>
    <w:p w14:paraId="3C8D16CC" w14:textId="77777777" w:rsidR="00CA2956" w:rsidRPr="00082CAF" w:rsidRDefault="00CA2956" w:rsidP="008C61F4">
      <w:pPr>
        <w:spacing w:before="0" w:after="0" w:line="276" w:lineRule="auto"/>
        <w:rPr>
          <w:bCs/>
          <w:sz w:val="24"/>
          <w:szCs w:val="24"/>
        </w:rPr>
      </w:pPr>
    </w:p>
    <w:p w14:paraId="0BB05E43" w14:textId="77777777" w:rsidR="00CA2956" w:rsidRPr="00082CAF" w:rsidRDefault="00CA2956" w:rsidP="008C61F4">
      <w:pPr>
        <w:spacing w:before="0" w:after="0" w:line="276" w:lineRule="auto"/>
        <w:rPr>
          <w:bCs/>
          <w:sz w:val="24"/>
          <w:szCs w:val="24"/>
        </w:rPr>
      </w:pPr>
      <w:r w:rsidRPr="00082CAF">
        <w:rPr>
          <w:bCs/>
          <w:sz w:val="24"/>
          <w:szCs w:val="24"/>
        </w:rPr>
        <w:t xml:space="preserve">Odluku o isključenju donosi čelnik tijela koje provodi dodjelu, a predlaže ju posebno povjerenstvo koje djeluje po potrebi, neovisno je u svom postupanju te se sastoji od članova UT-a i SAFU. Povjerenstvo će inicirati uključivanje AFCOS - mreže. </w:t>
      </w:r>
    </w:p>
    <w:p w14:paraId="081CF521" w14:textId="77777777" w:rsidR="00CA2956" w:rsidRPr="00082CAF" w:rsidRDefault="00CA2956" w:rsidP="008C61F4">
      <w:pPr>
        <w:spacing w:before="0" w:after="0" w:line="276" w:lineRule="auto"/>
        <w:rPr>
          <w:bCs/>
          <w:sz w:val="24"/>
          <w:szCs w:val="24"/>
        </w:rPr>
      </w:pPr>
    </w:p>
    <w:p w14:paraId="59F49CB9" w14:textId="77777777" w:rsidR="00CA2956" w:rsidRPr="00082CAF" w:rsidRDefault="00CA2956" w:rsidP="008C61F4">
      <w:pPr>
        <w:spacing w:before="0" w:after="0" w:line="276" w:lineRule="auto"/>
        <w:rPr>
          <w:bCs/>
          <w:sz w:val="24"/>
          <w:szCs w:val="24"/>
        </w:rPr>
      </w:pPr>
      <w:r w:rsidRPr="00082CAF">
        <w:rPr>
          <w:bCs/>
          <w:sz w:val="24"/>
          <w:szCs w:val="24"/>
        </w:rPr>
        <w:t xml:space="preserve">Prilikom predlaganja svake pojedine odluke o isključenju, povjerenstvo mora poštovati načelo razmjernosti. </w:t>
      </w:r>
    </w:p>
    <w:p w14:paraId="182D45B8" w14:textId="77777777" w:rsidR="00CA2956" w:rsidRPr="00082CAF" w:rsidRDefault="00CA2956" w:rsidP="008C61F4">
      <w:pPr>
        <w:spacing w:before="0" w:after="0" w:line="276" w:lineRule="auto"/>
        <w:rPr>
          <w:bCs/>
          <w:sz w:val="24"/>
          <w:szCs w:val="24"/>
        </w:rPr>
      </w:pPr>
    </w:p>
    <w:p w14:paraId="1BD85586" w14:textId="77777777" w:rsidR="00CA2956" w:rsidRPr="00082CAF" w:rsidRDefault="00CA2956" w:rsidP="008C61F4">
      <w:pPr>
        <w:spacing w:before="0" w:after="0" w:line="276" w:lineRule="auto"/>
        <w:rPr>
          <w:bCs/>
          <w:sz w:val="24"/>
          <w:szCs w:val="24"/>
        </w:rPr>
      </w:pPr>
      <w:r w:rsidRPr="00082CAF">
        <w:rPr>
          <w:bCs/>
          <w:sz w:val="24"/>
          <w:szCs w:val="24"/>
        </w:rPr>
        <w:t xml:space="preserve">U slučaju da su posebna pravila isključenja utvrđena propisom na razini Unije u sustavu dijeljenog upravljanja, primijenit će se ta pravila. </w:t>
      </w:r>
    </w:p>
    <w:p w14:paraId="5555B990" w14:textId="77777777" w:rsidR="00CA2956" w:rsidRPr="00082CAF" w:rsidRDefault="00CA2956" w:rsidP="008C61F4">
      <w:pPr>
        <w:spacing w:before="0" w:after="0" w:line="276" w:lineRule="auto"/>
        <w:rPr>
          <w:bCs/>
          <w:sz w:val="24"/>
          <w:szCs w:val="24"/>
        </w:rPr>
      </w:pPr>
    </w:p>
    <w:p w14:paraId="54BCB8E1" w14:textId="77777777" w:rsidR="00CA2956" w:rsidRPr="00082CAF" w:rsidRDefault="00CA2956" w:rsidP="008C61F4">
      <w:pPr>
        <w:spacing w:before="0" w:after="0" w:line="276" w:lineRule="auto"/>
        <w:rPr>
          <w:bCs/>
          <w:sz w:val="24"/>
          <w:szCs w:val="24"/>
        </w:rPr>
      </w:pPr>
      <w:r w:rsidRPr="00082CAF">
        <w:rPr>
          <w:bCs/>
          <w:sz w:val="24"/>
          <w:szCs w:val="24"/>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670D7B55" w14:textId="77777777" w:rsidR="00CA2956" w:rsidRPr="00082CAF" w:rsidRDefault="00CA2956" w:rsidP="008C61F4">
      <w:pPr>
        <w:spacing w:before="0" w:after="0" w:line="276" w:lineRule="auto"/>
        <w:rPr>
          <w:bCs/>
          <w:sz w:val="24"/>
          <w:szCs w:val="24"/>
        </w:rPr>
      </w:pPr>
    </w:p>
    <w:p w14:paraId="66EABE29" w14:textId="78302334" w:rsidR="00CA2956" w:rsidRPr="00082CAF" w:rsidRDefault="00CA2956" w:rsidP="008C61F4">
      <w:pPr>
        <w:spacing w:before="0" w:after="0" w:line="276" w:lineRule="auto"/>
        <w:rPr>
          <w:bCs/>
          <w:sz w:val="24"/>
          <w:szCs w:val="24"/>
        </w:rPr>
      </w:pPr>
      <w:r w:rsidRPr="00082CAF">
        <w:rPr>
          <w:bCs/>
          <w:sz w:val="24"/>
          <w:szCs w:val="24"/>
        </w:rPr>
        <w:t>Također, ako je provjerom u sustavu ranog otkrivanja i isključenja, kako je opisan u Financijskoj uredbi, utvrđeno da je prijavitelj na listi isključenja po osnovi pravomoćne presude, odnosno konačne odluke nadležnog tijela, bez provedbe posebne procedure i djelovanja posebnog povjerenstva, isključuje se iz postupka dodjele po osnovama isključenja koje su navedene u točkama 1. i 6.</w:t>
      </w:r>
    </w:p>
    <w:p w14:paraId="568E2B8C" w14:textId="77777777" w:rsidR="00CA2956" w:rsidRPr="00082CAF" w:rsidRDefault="00CA2956" w:rsidP="008C61F4">
      <w:pPr>
        <w:spacing w:before="0" w:after="0" w:line="276" w:lineRule="auto"/>
        <w:rPr>
          <w:bCs/>
          <w:sz w:val="24"/>
          <w:szCs w:val="24"/>
        </w:rPr>
      </w:pPr>
      <w:r w:rsidRPr="00082CAF">
        <w:rPr>
          <w:bCs/>
          <w:sz w:val="24"/>
          <w:szCs w:val="24"/>
        </w:rPr>
        <w:t>Protiv odluke o isključenju moguće je pokrenuti upravni spor.</w:t>
      </w:r>
    </w:p>
    <w:p w14:paraId="27296EFB" w14:textId="77777777" w:rsidR="00CA2956" w:rsidRPr="00082CAF" w:rsidRDefault="00CA2956" w:rsidP="008C61F4">
      <w:pPr>
        <w:spacing w:before="0" w:after="0" w:line="276" w:lineRule="auto"/>
        <w:rPr>
          <w:bCs/>
          <w:sz w:val="24"/>
          <w:szCs w:val="24"/>
        </w:rPr>
      </w:pPr>
    </w:p>
    <w:p w14:paraId="7B9353D8" w14:textId="77777777" w:rsidR="00CA2956" w:rsidRPr="00082CAF" w:rsidRDefault="00CA2956" w:rsidP="008C61F4">
      <w:pPr>
        <w:spacing w:before="0" w:after="0" w:line="276" w:lineRule="auto"/>
        <w:rPr>
          <w:bCs/>
          <w:sz w:val="24"/>
          <w:szCs w:val="24"/>
        </w:rPr>
      </w:pPr>
      <w:r w:rsidRPr="00082CAF">
        <w:rPr>
          <w:bCs/>
          <w:sz w:val="24"/>
          <w:szCs w:val="24"/>
        </w:rPr>
        <w:t xml:space="preserve">U svakom slučaju, što obuhvaća i postupanje navedeno gore, dodjela sredstava za provedbu projekta koji se sufinancira sredstvima Unije je moguća isključivo ako je projekt moguće </w:t>
      </w:r>
      <w:r w:rsidRPr="00082CAF">
        <w:rPr>
          <w:bCs/>
          <w:sz w:val="24"/>
          <w:szCs w:val="24"/>
        </w:rPr>
        <w:lastRenderedPageBreak/>
        <w:t>provoditi i provesti primjenom pravila prihvatljivosti koja se odnose na (kumulativno) Poziv i Program.</w:t>
      </w:r>
    </w:p>
    <w:p w14:paraId="5E047C4E" w14:textId="77777777" w:rsidR="00CA2956" w:rsidRPr="00082CAF" w:rsidRDefault="00CA2956" w:rsidP="00CA2956">
      <w:pPr>
        <w:spacing w:before="0" w:after="0" w:line="240" w:lineRule="auto"/>
        <w:rPr>
          <w:bCs/>
          <w:sz w:val="24"/>
          <w:szCs w:val="24"/>
        </w:rPr>
      </w:pPr>
    </w:p>
    <w:p w14:paraId="6D219978" w14:textId="77777777" w:rsidR="00CA2956" w:rsidRPr="009D6D09" w:rsidRDefault="00CA2956" w:rsidP="00CA2956">
      <w:pPr>
        <w:spacing w:before="0" w:after="0" w:line="240" w:lineRule="auto"/>
        <w:rPr>
          <w:sz w:val="24"/>
          <w:szCs w:val="24"/>
        </w:rPr>
      </w:pPr>
    </w:p>
    <w:p w14:paraId="3D098854" w14:textId="67319EE9" w:rsidR="00CA2956" w:rsidRPr="00B5089B" w:rsidRDefault="00CA2956" w:rsidP="00CA2956">
      <w:pPr>
        <w:pStyle w:val="Naslov2"/>
        <w:numPr>
          <w:ilvl w:val="0"/>
          <w:numId w:val="0"/>
        </w:numPr>
      </w:pPr>
      <w:bookmarkStart w:id="24" w:name="_Toc152243778"/>
      <w:r w:rsidRPr="009D68D9">
        <w:t xml:space="preserve">Broj projektnih prijedloga po </w:t>
      </w:r>
      <w:r w:rsidR="001A4C10">
        <w:t>p</w:t>
      </w:r>
      <w:r w:rsidRPr="009D68D9">
        <w:t>rijavitelju</w:t>
      </w:r>
      <w:bookmarkEnd w:id="20"/>
      <w:bookmarkEnd w:id="24"/>
    </w:p>
    <w:p w14:paraId="31BFE28C" w14:textId="77777777" w:rsidR="00CA2956" w:rsidRDefault="00CA2956" w:rsidP="00CA2956">
      <w:pPr>
        <w:spacing w:before="0" w:after="0" w:line="240" w:lineRule="auto"/>
        <w:rPr>
          <w:sz w:val="24"/>
          <w:szCs w:val="24"/>
        </w:rPr>
      </w:pPr>
      <w:r w:rsidRPr="00082CAF">
        <w:rPr>
          <w:sz w:val="24"/>
          <w:szCs w:val="24"/>
        </w:rPr>
        <w:t xml:space="preserve">Prijavitelj po ovom Pozivu može podnijeti najviše </w:t>
      </w:r>
      <w:r w:rsidRPr="00082CAF">
        <w:rPr>
          <w:b/>
          <w:bCs/>
          <w:sz w:val="24"/>
          <w:szCs w:val="24"/>
        </w:rPr>
        <w:t>1 (jedan) projektni prijedlog</w:t>
      </w:r>
      <w:r w:rsidRPr="00082CAF">
        <w:rPr>
          <w:sz w:val="24"/>
          <w:szCs w:val="24"/>
        </w:rPr>
        <w:t xml:space="preserve">. </w:t>
      </w:r>
    </w:p>
    <w:p w14:paraId="2962DB25" w14:textId="77777777" w:rsidR="00CA2956" w:rsidRPr="00082CAF" w:rsidRDefault="00CA2956" w:rsidP="00CA2956">
      <w:pPr>
        <w:spacing w:before="0" w:after="0" w:line="240" w:lineRule="auto"/>
        <w:rPr>
          <w:sz w:val="24"/>
          <w:szCs w:val="24"/>
        </w:rPr>
      </w:pPr>
    </w:p>
    <w:p w14:paraId="507DDC74" w14:textId="77777777" w:rsidR="00CA2956" w:rsidRDefault="00CA2956" w:rsidP="00CA2956">
      <w:pPr>
        <w:spacing w:before="0" w:after="0" w:line="240" w:lineRule="auto"/>
        <w:rPr>
          <w:sz w:val="24"/>
          <w:szCs w:val="24"/>
        </w:rPr>
      </w:pPr>
      <w:r w:rsidRPr="00082CAF">
        <w:rPr>
          <w:sz w:val="24"/>
          <w:szCs w:val="24"/>
        </w:rPr>
        <w:t xml:space="preserve">Zaključno, s jednim prijaviteljem se može sklopiti </w:t>
      </w:r>
      <w:r w:rsidRPr="00082CAF">
        <w:rPr>
          <w:b/>
          <w:bCs/>
          <w:sz w:val="24"/>
          <w:szCs w:val="24"/>
        </w:rPr>
        <w:t>1 (jedan) Ugovor</w:t>
      </w:r>
      <w:r w:rsidRPr="00082CAF">
        <w:rPr>
          <w:sz w:val="24"/>
          <w:szCs w:val="24"/>
        </w:rPr>
        <w:t xml:space="preserve"> o dodjeli bespovratnih sredstava.</w:t>
      </w:r>
    </w:p>
    <w:p w14:paraId="3452F82D" w14:textId="77777777" w:rsidR="00CA2956" w:rsidRDefault="00CA2956" w:rsidP="00CA2956">
      <w:pPr>
        <w:spacing w:before="0" w:after="0" w:line="240" w:lineRule="auto"/>
        <w:rPr>
          <w:sz w:val="24"/>
          <w:szCs w:val="24"/>
        </w:rPr>
      </w:pPr>
      <w:bookmarkStart w:id="25" w:name="bookmark10"/>
      <w:bookmarkEnd w:id="25"/>
    </w:p>
    <w:p w14:paraId="6E07A086" w14:textId="77777777" w:rsidR="00CA2956" w:rsidRPr="0003334E" w:rsidRDefault="00CA2956" w:rsidP="00CA2956">
      <w:pPr>
        <w:pStyle w:val="Naslov2"/>
        <w:numPr>
          <w:ilvl w:val="0"/>
          <w:numId w:val="0"/>
        </w:numPr>
      </w:pPr>
      <w:bookmarkStart w:id="26" w:name="bookmark14"/>
      <w:bookmarkStart w:id="27" w:name="_Toc452468697"/>
      <w:bookmarkStart w:id="28" w:name="_Toc152243779"/>
      <w:bookmarkEnd w:id="26"/>
      <w:r w:rsidRPr="009D68D9">
        <w:t>Prihvatljivost projekta</w:t>
      </w:r>
      <w:bookmarkEnd w:id="27"/>
      <w:bookmarkEnd w:id="28"/>
    </w:p>
    <w:p w14:paraId="35A62E24" w14:textId="77777777" w:rsidR="00CA2956" w:rsidRPr="008E7430" w:rsidRDefault="00CA2956" w:rsidP="00CA2956">
      <w:pPr>
        <w:pStyle w:val="bullets"/>
        <w:numPr>
          <w:ilvl w:val="0"/>
          <w:numId w:val="0"/>
        </w:numPr>
        <w:ind w:left="295"/>
        <w:rPr>
          <w:rFonts w:cstheme="minorHAnsi"/>
          <w:sz w:val="24"/>
          <w:szCs w:val="24"/>
          <w:lang w:val="hr-HR"/>
        </w:rPr>
      </w:pPr>
      <w:bookmarkStart w:id="29" w:name="bookmark15"/>
      <w:bookmarkStart w:id="30" w:name="_Toc452468698"/>
      <w:bookmarkStart w:id="31" w:name="_Ref528590280"/>
      <w:bookmarkStart w:id="32" w:name="_Ref528598398"/>
      <w:bookmarkEnd w:id="29"/>
      <w:r w:rsidRPr="008E7430">
        <w:rPr>
          <w:rFonts w:cstheme="minorHAnsi"/>
          <w:sz w:val="24"/>
          <w:szCs w:val="24"/>
          <w:lang w:val="hr-HR"/>
        </w:rPr>
        <w:t>Kako bi bio prihvatljiv, projektni prijedlog mora udovoljavati svim utvrđenim kriterijima prihvatljivosti, kako slijede:</w:t>
      </w:r>
    </w:p>
    <w:p w14:paraId="4344DF7D" w14:textId="77777777" w:rsidR="00CA2956" w:rsidRPr="008E7430" w:rsidRDefault="00CA2956" w:rsidP="00CA2956">
      <w:pPr>
        <w:pStyle w:val="bullets"/>
        <w:numPr>
          <w:ilvl w:val="0"/>
          <w:numId w:val="0"/>
        </w:numPr>
        <w:ind w:left="295"/>
        <w:rPr>
          <w:rFonts w:cstheme="minorHAnsi"/>
          <w:sz w:val="24"/>
          <w:szCs w:val="24"/>
          <w:lang w:val="hr-HR"/>
        </w:rPr>
      </w:pPr>
    </w:p>
    <w:p w14:paraId="3E5D8534" w14:textId="77777777" w:rsidR="00571D6F" w:rsidRPr="00195F7F" w:rsidRDefault="00571D6F" w:rsidP="00B22A5F">
      <w:pPr>
        <w:pStyle w:val="Odlomakpopisa"/>
        <w:numPr>
          <w:ilvl w:val="0"/>
          <w:numId w:val="12"/>
        </w:numPr>
        <w:spacing w:before="0"/>
        <w:rPr>
          <w:rFonts w:cstheme="minorHAnsi"/>
          <w:sz w:val="24"/>
          <w:szCs w:val="24"/>
        </w:rPr>
      </w:pPr>
      <w:bookmarkStart w:id="33" w:name="_Hlk152169594"/>
      <w:r w:rsidRPr="00195F7F">
        <w:rPr>
          <w:rFonts w:cstheme="minorHAnsi"/>
          <w:sz w:val="24"/>
          <w:szCs w:val="24"/>
        </w:rPr>
        <w:t>Projekt je u skladu s ITP-om te doprinosi ostvarenju specifičnog cilja 2.8. (u nastavku: SC 2.8.) ITP-a u odnosu na 1. Intervenciju fonda, 2. Pokazatelje, 3. Vrste intervencija, uključujući usklađenost s relevantnim strategijama  na kojima se temelji ITP</w:t>
      </w:r>
      <w:r>
        <w:rPr>
          <w:rFonts w:cstheme="minorHAnsi"/>
          <w:sz w:val="24"/>
          <w:szCs w:val="24"/>
        </w:rPr>
        <w:t xml:space="preserve"> (</w:t>
      </w:r>
      <w:r w:rsidRPr="00195F7F">
        <w:rPr>
          <w:rFonts w:eastAsiaTheme="minorHAnsi" w:cstheme="minorHAnsi"/>
          <w:i/>
          <w:iCs/>
          <w:color w:val="000000"/>
          <w:sz w:val="24"/>
          <w:szCs w:val="24"/>
        </w:rPr>
        <w:t xml:space="preserve">provjerava se uvidom </w:t>
      </w:r>
      <w:r w:rsidRPr="00195F7F">
        <w:rPr>
          <w:rFonts w:eastAsiaTheme="minorHAnsi" w:cstheme="minorHAnsi"/>
          <w:i/>
          <w:iCs/>
          <w:sz w:val="24"/>
          <w:szCs w:val="24"/>
        </w:rPr>
        <w:t xml:space="preserve">u </w:t>
      </w:r>
      <w:r w:rsidRPr="00195F7F">
        <w:rPr>
          <w:rFonts w:eastAsiaTheme="minorHAnsi" w:cstheme="minorHAnsi"/>
          <w:i/>
          <w:iCs/>
          <w:color w:val="000000"/>
          <w:sz w:val="24"/>
          <w:szCs w:val="24"/>
        </w:rPr>
        <w:t>Prijavni obrazac</w:t>
      </w:r>
      <w:r>
        <w:rPr>
          <w:rFonts w:eastAsiaTheme="minorHAnsi" w:cstheme="minorHAnsi"/>
          <w:color w:val="000000"/>
          <w:sz w:val="24"/>
          <w:szCs w:val="24"/>
        </w:rPr>
        <w:t>)</w:t>
      </w:r>
    </w:p>
    <w:p w14:paraId="24CBE88B" w14:textId="6A783709" w:rsidR="00571D6F" w:rsidRPr="00195F7F" w:rsidRDefault="00571D6F" w:rsidP="00B22A5F">
      <w:pPr>
        <w:pStyle w:val="Odlomakpopisa"/>
        <w:numPr>
          <w:ilvl w:val="0"/>
          <w:numId w:val="12"/>
        </w:numPr>
        <w:shd w:val="clear" w:color="auto" w:fill="FFFFFF" w:themeFill="background1"/>
        <w:spacing w:before="0" w:after="0"/>
        <w:rPr>
          <w:rFonts w:eastAsiaTheme="minorHAnsi" w:cstheme="minorHAnsi"/>
          <w:i/>
          <w:iCs/>
          <w:color w:val="000000"/>
          <w:sz w:val="24"/>
          <w:szCs w:val="24"/>
        </w:rPr>
      </w:pPr>
      <w:r w:rsidRPr="00195F7F">
        <w:rPr>
          <w:rFonts w:cstheme="minorHAnsi"/>
          <w:sz w:val="24"/>
          <w:szCs w:val="24"/>
        </w:rPr>
        <w:t>Aktivnosti</w:t>
      </w:r>
      <w:r w:rsidRPr="00195F7F">
        <w:rPr>
          <w:rFonts w:eastAsiaTheme="minorHAnsi" w:cstheme="minorHAnsi"/>
          <w:color w:val="000000"/>
          <w:sz w:val="24"/>
          <w:szCs w:val="24"/>
        </w:rPr>
        <w:t xml:space="preserve"> projekta su u skladu s prihvatljivim aktivnostima u sklopu ovog Poziva</w:t>
      </w:r>
      <w:r>
        <w:rPr>
          <w:rFonts w:eastAsiaTheme="minorHAnsi" w:cstheme="minorHAnsi"/>
          <w:color w:val="000000"/>
          <w:sz w:val="24"/>
          <w:szCs w:val="24"/>
        </w:rPr>
        <w:t xml:space="preserve"> (</w:t>
      </w:r>
      <w:r w:rsidRPr="00195F7F">
        <w:rPr>
          <w:rFonts w:eastAsiaTheme="minorHAnsi" w:cstheme="minorHAnsi"/>
          <w:i/>
          <w:iCs/>
          <w:color w:val="000000"/>
          <w:sz w:val="24"/>
          <w:szCs w:val="24"/>
        </w:rPr>
        <w:t>provjerava se uvidom u Prijavni obrazac</w:t>
      </w:r>
      <w:r>
        <w:rPr>
          <w:rFonts w:eastAsiaTheme="minorHAnsi" w:cstheme="minorHAnsi"/>
          <w:i/>
          <w:iCs/>
          <w:color w:val="000000"/>
          <w:sz w:val="24"/>
          <w:szCs w:val="24"/>
        </w:rPr>
        <w:t>)</w:t>
      </w:r>
      <w:r w:rsidRPr="00195F7F">
        <w:rPr>
          <w:rFonts w:eastAsiaTheme="minorHAnsi" w:cstheme="minorHAnsi"/>
          <w:i/>
          <w:iCs/>
          <w:color w:val="000000"/>
          <w:sz w:val="24"/>
          <w:szCs w:val="24"/>
        </w:rPr>
        <w:t xml:space="preserve">  </w:t>
      </w:r>
    </w:p>
    <w:p w14:paraId="3DA4EF5E" w14:textId="77777777" w:rsidR="00571D6F" w:rsidRPr="00195F7F" w:rsidRDefault="00571D6F" w:rsidP="00B22A5F">
      <w:pPr>
        <w:pStyle w:val="Odlomakpopisa"/>
        <w:numPr>
          <w:ilvl w:val="0"/>
          <w:numId w:val="12"/>
        </w:numPr>
        <w:spacing w:before="0" w:after="0"/>
        <w:rPr>
          <w:rFonts w:eastAsiaTheme="minorHAnsi" w:cstheme="minorHAnsi"/>
          <w:i/>
          <w:iCs/>
          <w:color w:val="000000"/>
          <w:sz w:val="24"/>
          <w:szCs w:val="24"/>
        </w:rPr>
      </w:pPr>
      <w:r w:rsidRPr="00195F7F">
        <w:rPr>
          <w:rFonts w:eastAsiaTheme="minorHAnsi" w:cstheme="minorHAnsi"/>
          <w:iCs/>
          <w:color w:val="000000"/>
          <w:sz w:val="24"/>
          <w:szCs w:val="24"/>
        </w:rPr>
        <w:t>Projekt se u potpunosti provodi na ITU urbanom području, odnosno na području UA Zagreb</w:t>
      </w:r>
      <w:r>
        <w:rPr>
          <w:rFonts w:eastAsiaTheme="minorHAnsi" w:cstheme="minorHAnsi"/>
          <w:i/>
          <w:iCs/>
          <w:color w:val="000000"/>
          <w:sz w:val="24"/>
          <w:szCs w:val="24"/>
        </w:rPr>
        <w:t xml:space="preserve"> (</w:t>
      </w:r>
      <w:r w:rsidRPr="00195F7F">
        <w:rPr>
          <w:rFonts w:eastAsiaTheme="minorHAnsi" w:cstheme="minorHAnsi"/>
          <w:i/>
          <w:iCs/>
          <w:color w:val="000000"/>
          <w:sz w:val="24"/>
          <w:szCs w:val="24"/>
        </w:rPr>
        <w:t>provjerava se uvidom u Prijavni obrazac</w:t>
      </w:r>
      <w:r>
        <w:rPr>
          <w:rFonts w:eastAsiaTheme="minorHAnsi" w:cstheme="minorHAnsi"/>
          <w:i/>
          <w:iCs/>
          <w:color w:val="000000"/>
          <w:sz w:val="24"/>
          <w:szCs w:val="24"/>
        </w:rPr>
        <w:t>)</w:t>
      </w:r>
    </w:p>
    <w:p w14:paraId="7B7FBEF0" w14:textId="77777777" w:rsidR="00571D6F" w:rsidRPr="00195F7F" w:rsidRDefault="00571D6F" w:rsidP="00B22A5F">
      <w:pPr>
        <w:pStyle w:val="Odlomakpopisa"/>
        <w:numPr>
          <w:ilvl w:val="0"/>
          <w:numId w:val="12"/>
        </w:numPr>
        <w:spacing w:before="0" w:after="0"/>
        <w:rPr>
          <w:rFonts w:eastAsiaTheme="minorHAnsi" w:cstheme="minorHAnsi"/>
          <w:color w:val="000000"/>
          <w:sz w:val="24"/>
          <w:szCs w:val="24"/>
        </w:rPr>
      </w:pPr>
      <w:r w:rsidRPr="00195F7F">
        <w:rPr>
          <w:rFonts w:eastAsiaTheme="minorHAnsi" w:cstheme="minorHAnsi"/>
          <w:color w:val="000000"/>
          <w:sz w:val="24"/>
          <w:szCs w:val="24"/>
        </w:rPr>
        <w:t>Projekt je usklađen sa Strategijom razvoja urbanog područja Zagreb t</w:t>
      </w:r>
      <w:r w:rsidRPr="00195F7F">
        <w:rPr>
          <w:rFonts w:cstheme="minorHAnsi"/>
          <w:sz w:val="24"/>
          <w:szCs w:val="24"/>
        </w:rPr>
        <w:t>e drugim relevantnim</w:t>
      </w:r>
      <w:r w:rsidRPr="00195F7F">
        <w:rPr>
          <w:rFonts w:eastAsiaTheme="minorHAnsi" w:cstheme="minorHAnsi"/>
          <w:iCs/>
          <w:color w:val="000000"/>
          <w:sz w:val="24"/>
          <w:szCs w:val="24"/>
        </w:rPr>
        <w:t xml:space="preserve"> lokalnim i regionalnim prometnim planovima i strategijama</w:t>
      </w:r>
      <w:r>
        <w:rPr>
          <w:rFonts w:eastAsiaTheme="minorHAnsi" w:cstheme="minorHAnsi"/>
          <w:iCs/>
          <w:color w:val="000000"/>
          <w:sz w:val="24"/>
          <w:szCs w:val="24"/>
        </w:rPr>
        <w:t xml:space="preserve"> (</w:t>
      </w:r>
      <w:r w:rsidRPr="00195F7F">
        <w:rPr>
          <w:rFonts w:eastAsiaTheme="minorHAnsi" w:cstheme="minorHAnsi"/>
          <w:i/>
          <w:iCs/>
          <w:color w:val="000000"/>
          <w:sz w:val="24"/>
          <w:szCs w:val="24"/>
        </w:rPr>
        <w:t>provjerava se uvidom u Prijavni obrazac</w:t>
      </w:r>
      <w:r>
        <w:rPr>
          <w:rFonts w:eastAsiaTheme="minorHAnsi" w:cstheme="minorHAnsi"/>
          <w:i/>
          <w:iCs/>
          <w:color w:val="000000"/>
          <w:sz w:val="24"/>
          <w:szCs w:val="24"/>
        </w:rPr>
        <w:t>)</w:t>
      </w:r>
    </w:p>
    <w:p w14:paraId="6ECCFC90" w14:textId="77777777" w:rsidR="00571D6F" w:rsidRPr="00195F7F" w:rsidRDefault="00571D6F" w:rsidP="00B22A5F">
      <w:pPr>
        <w:pStyle w:val="Odlomakpopisa"/>
        <w:numPr>
          <w:ilvl w:val="0"/>
          <w:numId w:val="12"/>
        </w:numPr>
        <w:spacing w:before="0"/>
        <w:rPr>
          <w:rFonts w:eastAsiaTheme="minorHAnsi" w:cstheme="minorHAnsi"/>
          <w:color w:val="000000"/>
          <w:sz w:val="24"/>
          <w:szCs w:val="24"/>
        </w:rPr>
      </w:pPr>
      <w:r w:rsidRPr="00195F7F">
        <w:rPr>
          <w:rFonts w:eastAsiaTheme="minorHAnsi" w:cstheme="minorHAnsi"/>
          <w:color w:val="000000"/>
          <w:sz w:val="24"/>
          <w:szCs w:val="24"/>
        </w:rPr>
        <w:t>Projekt ima potrebnu razinu spremnosti za provedbu definiranu predmetnom dodjelom</w:t>
      </w:r>
      <w:r>
        <w:rPr>
          <w:rFonts w:eastAsiaTheme="minorHAnsi" w:cstheme="minorHAnsi"/>
          <w:color w:val="000000"/>
          <w:sz w:val="24"/>
          <w:szCs w:val="24"/>
        </w:rPr>
        <w:t xml:space="preserve"> (</w:t>
      </w:r>
      <w:r w:rsidRPr="00195F7F">
        <w:rPr>
          <w:rFonts w:eastAsiaTheme="minorHAnsi" w:cstheme="minorHAnsi"/>
          <w:i/>
          <w:iCs/>
          <w:color w:val="000000"/>
          <w:sz w:val="24"/>
          <w:szCs w:val="24"/>
        </w:rPr>
        <w:t>provjerava se uvidom u</w:t>
      </w:r>
      <w:r>
        <w:rPr>
          <w:rFonts w:eastAsiaTheme="minorHAnsi" w:cstheme="minorHAnsi"/>
          <w:i/>
          <w:iCs/>
          <w:color w:val="000000"/>
          <w:sz w:val="24"/>
          <w:szCs w:val="24"/>
        </w:rPr>
        <w:t xml:space="preserve"> Prijavni obrazac)</w:t>
      </w:r>
    </w:p>
    <w:p w14:paraId="4902186C" w14:textId="77777777" w:rsidR="00571D6F" w:rsidRPr="00195F7F" w:rsidRDefault="00571D6F" w:rsidP="00B22A5F">
      <w:pPr>
        <w:pStyle w:val="Odlomakpopisa"/>
        <w:numPr>
          <w:ilvl w:val="0"/>
          <w:numId w:val="12"/>
        </w:numPr>
        <w:spacing w:before="0" w:after="0"/>
        <w:rPr>
          <w:rFonts w:eastAsiaTheme="minorHAnsi" w:cstheme="minorHAnsi"/>
          <w:color w:val="000000"/>
          <w:sz w:val="24"/>
          <w:szCs w:val="24"/>
        </w:rPr>
      </w:pPr>
      <w:bookmarkStart w:id="34" w:name="_Hlk152166898"/>
      <w:r w:rsidRPr="00195F7F">
        <w:rPr>
          <w:rFonts w:eastAsiaTheme="minorHAnsi" w:cstheme="minorHAnsi"/>
          <w:color w:val="000000"/>
          <w:sz w:val="24"/>
          <w:szCs w:val="24"/>
        </w:rPr>
        <w:t xml:space="preserve">Prijavitelj (potencijalni </w:t>
      </w:r>
      <w:bookmarkEnd w:id="34"/>
      <w:r w:rsidRPr="00195F7F">
        <w:rPr>
          <w:rFonts w:eastAsiaTheme="minorHAnsi" w:cstheme="minorHAnsi"/>
          <w:color w:val="000000"/>
          <w:sz w:val="24"/>
          <w:szCs w:val="24"/>
        </w:rPr>
        <w:t>Korisnik) raspolaže potrebnim financijskim sredstvima i mehanizmima za pokrivanje dijela vlastitog sufinanciranja troškova projekta</w:t>
      </w:r>
      <w:r>
        <w:rPr>
          <w:rFonts w:eastAsiaTheme="minorHAnsi" w:cstheme="minorHAnsi"/>
          <w:color w:val="000000"/>
          <w:sz w:val="24"/>
          <w:szCs w:val="24"/>
        </w:rPr>
        <w:t xml:space="preserve"> (</w:t>
      </w:r>
      <w:r w:rsidRPr="00195F7F">
        <w:rPr>
          <w:rFonts w:eastAsiaTheme="minorHAnsi" w:cstheme="minorHAnsi"/>
          <w:i/>
          <w:iCs/>
          <w:color w:val="000000"/>
          <w:sz w:val="24"/>
          <w:szCs w:val="24"/>
        </w:rPr>
        <w:t>provjerava se uvidom u</w:t>
      </w:r>
      <w:r>
        <w:rPr>
          <w:rFonts w:eastAsiaTheme="minorHAnsi" w:cstheme="minorHAnsi"/>
          <w:i/>
          <w:iCs/>
          <w:color w:val="000000"/>
          <w:sz w:val="24"/>
          <w:szCs w:val="24"/>
        </w:rPr>
        <w:t xml:space="preserve"> Prijavni obrazac)</w:t>
      </w:r>
    </w:p>
    <w:p w14:paraId="706FC7AA" w14:textId="77777777" w:rsidR="00571D6F" w:rsidRPr="00F34570" w:rsidRDefault="00571D6F" w:rsidP="00B22A5F">
      <w:pPr>
        <w:pStyle w:val="Odlomakpopisa"/>
        <w:numPr>
          <w:ilvl w:val="0"/>
          <w:numId w:val="12"/>
        </w:numPr>
        <w:spacing w:before="0" w:after="0"/>
        <w:rPr>
          <w:rFonts w:eastAsiaTheme="minorHAnsi" w:cstheme="minorHAnsi"/>
          <w:color w:val="000000"/>
          <w:sz w:val="24"/>
          <w:szCs w:val="24"/>
        </w:rPr>
      </w:pPr>
      <w:r w:rsidRPr="002B211B">
        <w:rPr>
          <w:rFonts w:eastAsiaTheme="minorHAnsi" w:cstheme="minorHAnsi"/>
          <w:color w:val="000000"/>
          <w:sz w:val="24"/>
          <w:szCs w:val="24"/>
        </w:rPr>
        <w:t xml:space="preserve">Financijska održivost projekta - raspolaže potrebnim financijskim sredstvima i mehanizmima za pokrivanje troškova održavanja za operacije koje obuhvaćaju ulaganje u infrastrukturu ili proizvodno ulaganje, kako bi se osigurala njihova financijska </w:t>
      </w:r>
      <w:r w:rsidRPr="00F34570">
        <w:rPr>
          <w:rFonts w:eastAsiaTheme="minorHAnsi" w:cstheme="minorHAnsi"/>
          <w:color w:val="000000"/>
          <w:sz w:val="24"/>
          <w:szCs w:val="24"/>
        </w:rPr>
        <w:t>održivost (</w:t>
      </w:r>
      <w:r w:rsidRPr="00F34570">
        <w:rPr>
          <w:rFonts w:eastAsiaTheme="minorHAnsi" w:cstheme="minorHAnsi"/>
          <w:i/>
          <w:iCs/>
          <w:color w:val="000000"/>
          <w:sz w:val="24"/>
          <w:szCs w:val="24"/>
        </w:rPr>
        <w:t>provjerava se uvidom u Prijavni obrazac)</w:t>
      </w:r>
    </w:p>
    <w:p w14:paraId="0B4BBC32" w14:textId="77777777" w:rsidR="00571D6F" w:rsidRPr="00195F7F" w:rsidRDefault="00571D6F" w:rsidP="00B22A5F">
      <w:pPr>
        <w:pStyle w:val="Odlomakpopisa"/>
        <w:numPr>
          <w:ilvl w:val="0"/>
          <w:numId w:val="12"/>
        </w:numPr>
        <w:spacing w:before="0" w:after="0"/>
        <w:rPr>
          <w:rFonts w:eastAsiaTheme="minorHAnsi" w:cstheme="minorHAnsi"/>
          <w:color w:val="000000"/>
          <w:sz w:val="24"/>
          <w:szCs w:val="24"/>
        </w:rPr>
      </w:pPr>
      <w:r w:rsidRPr="00F34570">
        <w:rPr>
          <w:rFonts w:eastAsiaTheme="minorHAnsi" w:cstheme="minorHAnsi"/>
          <w:color w:val="000000"/>
          <w:sz w:val="24"/>
          <w:szCs w:val="24"/>
        </w:rPr>
        <w:t>Prijavitelj (potencijalni Korisnik) je prihvatljiv (po obliku pravne osobnosti i po drugim zahtjevima predmetnog postupka dodjele)</w:t>
      </w:r>
      <w:r>
        <w:rPr>
          <w:rFonts w:eastAsiaTheme="minorHAnsi" w:cstheme="minorHAnsi"/>
          <w:color w:val="000000"/>
          <w:sz w:val="24"/>
          <w:szCs w:val="24"/>
        </w:rPr>
        <w:t xml:space="preserve"> (</w:t>
      </w:r>
      <w:r w:rsidRPr="00195F7F">
        <w:rPr>
          <w:rFonts w:eastAsiaTheme="minorHAnsi" w:cstheme="minorHAnsi"/>
          <w:i/>
          <w:iCs/>
          <w:color w:val="000000"/>
          <w:sz w:val="24"/>
          <w:szCs w:val="24"/>
        </w:rPr>
        <w:t>provjerava se uvidom u</w:t>
      </w:r>
      <w:r>
        <w:rPr>
          <w:rFonts w:eastAsiaTheme="minorHAnsi" w:cstheme="minorHAnsi"/>
          <w:i/>
          <w:iCs/>
          <w:color w:val="000000"/>
          <w:sz w:val="24"/>
          <w:szCs w:val="24"/>
        </w:rPr>
        <w:t xml:space="preserve"> Prijavni obrazac)</w:t>
      </w:r>
    </w:p>
    <w:p w14:paraId="737F9251" w14:textId="77777777" w:rsidR="00571D6F" w:rsidRPr="00F34570" w:rsidRDefault="00571D6F" w:rsidP="00B22A5F">
      <w:pPr>
        <w:pStyle w:val="Odlomakpopisa"/>
        <w:numPr>
          <w:ilvl w:val="0"/>
          <w:numId w:val="12"/>
        </w:numPr>
        <w:spacing w:before="0" w:after="0"/>
        <w:ind w:left="714" w:hanging="357"/>
        <w:rPr>
          <w:rFonts w:cstheme="minorHAnsi"/>
          <w:sz w:val="24"/>
          <w:szCs w:val="24"/>
        </w:rPr>
      </w:pPr>
      <w:r w:rsidRPr="00F34570">
        <w:rPr>
          <w:rFonts w:cstheme="minorHAnsi"/>
          <w:sz w:val="24"/>
          <w:szCs w:val="24"/>
        </w:rPr>
        <w:t>Projekt ne uključuje aktivnosti koje su bile dio operacije koja je bila predmet premještanja u skladu s člankom 66. ili koja bi predstavljala premještanje proizvodne aktivnosti u skladu s člankom 65. stavkom 1. točkom  (a) Uredbe 2021/1060</w:t>
      </w:r>
      <w:r>
        <w:rPr>
          <w:rFonts w:cstheme="minorHAnsi"/>
          <w:sz w:val="24"/>
          <w:szCs w:val="24"/>
        </w:rPr>
        <w:t xml:space="preserve"> (</w:t>
      </w:r>
      <w:r w:rsidRPr="00F34570">
        <w:rPr>
          <w:rFonts w:cstheme="minorHAnsi"/>
          <w:i/>
          <w:iCs/>
          <w:color w:val="000000"/>
          <w:sz w:val="24"/>
          <w:szCs w:val="24"/>
        </w:rPr>
        <w:t>provjerava se uvidom u</w:t>
      </w:r>
      <w:r>
        <w:rPr>
          <w:rFonts w:cstheme="minorHAnsi"/>
          <w:i/>
          <w:iCs/>
          <w:color w:val="000000"/>
          <w:sz w:val="24"/>
          <w:szCs w:val="24"/>
        </w:rPr>
        <w:t xml:space="preserve"> Prijavni obrazac, te uvidom u Obrazac 2</w:t>
      </w:r>
      <w:r w:rsidRPr="00F34570">
        <w:t xml:space="preserve"> </w:t>
      </w:r>
      <w:r>
        <w:rPr>
          <w:rFonts w:cstheme="minorHAnsi"/>
          <w:i/>
          <w:iCs/>
          <w:color w:val="000000"/>
          <w:sz w:val="24"/>
          <w:szCs w:val="24"/>
        </w:rPr>
        <w:t>I</w:t>
      </w:r>
      <w:r w:rsidRPr="00F34570">
        <w:rPr>
          <w:rFonts w:cstheme="minorHAnsi"/>
          <w:i/>
          <w:iCs/>
          <w:color w:val="000000"/>
          <w:sz w:val="24"/>
          <w:szCs w:val="24"/>
        </w:rPr>
        <w:t>zjave</w:t>
      </w:r>
      <w:r>
        <w:rPr>
          <w:rFonts w:cstheme="minorHAnsi"/>
          <w:i/>
          <w:iCs/>
          <w:color w:val="000000"/>
          <w:sz w:val="24"/>
          <w:szCs w:val="24"/>
        </w:rPr>
        <w:t xml:space="preserve"> </w:t>
      </w:r>
      <w:r w:rsidRPr="00F34570">
        <w:rPr>
          <w:rFonts w:cstheme="minorHAnsi"/>
          <w:i/>
          <w:iCs/>
          <w:color w:val="000000"/>
          <w:sz w:val="24"/>
          <w:szCs w:val="24"/>
        </w:rPr>
        <w:t xml:space="preserve">o istinitosti </w:t>
      </w:r>
      <w:r w:rsidRPr="00F34570">
        <w:rPr>
          <w:rFonts w:cstheme="minorHAnsi"/>
          <w:i/>
          <w:iCs/>
          <w:color w:val="000000"/>
          <w:sz w:val="24"/>
          <w:szCs w:val="24"/>
        </w:rPr>
        <w:lastRenderedPageBreak/>
        <w:t>podataka, izbjegavanju dvostrukog financiranja i ispunjavanju preduvjeta za sudjelovanje u postupku dodjele</w:t>
      </w:r>
      <w:r>
        <w:rPr>
          <w:rFonts w:cstheme="minorHAnsi"/>
          <w:i/>
          <w:iCs/>
          <w:color w:val="000000"/>
          <w:sz w:val="24"/>
          <w:szCs w:val="24"/>
        </w:rPr>
        <w:t>)</w:t>
      </w:r>
    </w:p>
    <w:p w14:paraId="001D2A8F" w14:textId="77777777" w:rsidR="00571D6F" w:rsidRPr="00195F7F" w:rsidRDefault="00571D6F" w:rsidP="00B22A5F">
      <w:pPr>
        <w:pStyle w:val="bullets"/>
        <w:numPr>
          <w:ilvl w:val="0"/>
          <w:numId w:val="12"/>
        </w:numPr>
        <w:spacing w:before="0" w:line="276" w:lineRule="auto"/>
        <w:rPr>
          <w:rFonts w:eastAsiaTheme="minorEastAsia" w:cstheme="minorHAnsi"/>
          <w:sz w:val="24"/>
          <w:szCs w:val="24"/>
          <w:lang w:val="hr-HR"/>
        </w:rPr>
      </w:pPr>
      <w:r w:rsidRPr="00195F7F">
        <w:rPr>
          <w:rFonts w:eastAsiaTheme="minorEastAsia" w:cstheme="minorHAnsi"/>
          <w:sz w:val="24"/>
          <w:szCs w:val="24"/>
          <w:lang w:val="hr-HR"/>
        </w:rPr>
        <w:t>Projekt nije izravno zahvaćen obrazloženim mišljenjem Komisije u pogledu povrede u skladu s člankom 258. UFEU-a kojom se ugrožava zakonitost i pravilnost rashoda ili uspješnost operacija</w:t>
      </w:r>
      <w:r>
        <w:rPr>
          <w:rFonts w:eastAsiaTheme="minorEastAsia" w:cstheme="minorHAnsi"/>
          <w:sz w:val="24"/>
          <w:szCs w:val="24"/>
          <w:lang w:val="hr-HR"/>
        </w:rPr>
        <w:t xml:space="preserve"> (</w:t>
      </w:r>
      <w:proofErr w:type="spellStart"/>
      <w:r w:rsidRPr="00195F7F">
        <w:rPr>
          <w:rFonts w:cstheme="minorHAnsi"/>
          <w:i/>
          <w:iCs/>
          <w:color w:val="000000"/>
          <w:sz w:val="24"/>
          <w:szCs w:val="24"/>
        </w:rPr>
        <w:t>provjerava</w:t>
      </w:r>
      <w:proofErr w:type="spellEnd"/>
      <w:r w:rsidRPr="00195F7F">
        <w:rPr>
          <w:rFonts w:cstheme="minorHAnsi"/>
          <w:i/>
          <w:iCs/>
          <w:color w:val="000000"/>
          <w:sz w:val="24"/>
          <w:szCs w:val="24"/>
        </w:rPr>
        <w:t xml:space="preserve"> se </w:t>
      </w:r>
      <w:proofErr w:type="spellStart"/>
      <w:r w:rsidRPr="00195F7F">
        <w:rPr>
          <w:rFonts w:cstheme="minorHAnsi"/>
          <w:i/>
          <w:iCs/>
          <w:color w:val="000000"/>
          <w:sz w:val="24"/>
          <w:szCs w:val="24"/>
        </w:rPr>
        <w:t>uvidom</w:t>
      </w:r>
      <w:proofErr w:type="spellEnd"/>
      <w:r w:rsidRPr="00195F7F">
        <w:rPr>
          <w:rFonts w:cstheme="minorHAnsi"/>
          <w:i/>
          <w:iCs/>
          <w:color w:val="000000"/>
          <w:sz w:val="24"/>
          <w:szCs w:val="24"/>
        </w:rPr>
        <w:t xml:space="preserve"> u </w:t>
      </w:r>
      <w:proofErr w:type="spellStart"/>
      <w:r>
        <w:rPr>
          <w:rFonts w:cstheme="minorHAnsi"/>
          <w:i/>
          <w:iCs/>
          <w:color w:val="000000"/>
          <w:sz w:val="24"/>
          <w:szCs w:val="24"/>
        </w:rPr>
        <w:t>Prijavni</w:t>
      </w:r>
      <w:proofErr w:type="spellEnd"/>
      <w:r>
        <w:rPr>
          <w:rFonts w:cstheme="minorHAnsi"/>
          <w:i/>
          <w:iCs/>
          <w:color w:val="000000"/>
          <w:sz w:val="24"/>
          <w:szCs w:val="24"/>
        </w:rPr>
        <w:t xml:space="preserve"> </w:t>
      </w:r>
      <w:proofErr w:type="spellStart"/>
      <w:r>
        <w:rPr>
          <w:rFonts w:cstheme="minorHAnsi"/>
          <w:i/>
          <w:iCs/>
          <w:color w:val="000000"/>
          <w:sz w:val="24"/>
          <w:szCs w:val="24"/>
        </w:rPr>
        <w:t>obrazac</w:t>
      </w:r>
      <w:proofErr w:type="spellEnd"/>
      <w:r>
        <w:rPr>
          <w:rFonts w:cstheme="minorHAnsi"/>
          <w:i/>
          <w:iCs/>
          <w:color w:val="000000"/>
          <w:sz w:val="24"/>
          <w:szCs w:val="24"/>
        </w:rPr>
        <w:t>)</w:t>
      </w:r>
    </w:p>
    <w:p w14:paraId="79F6709C" w14:textId="77777777" w:rsidR="00571D6F" w:rsidRPr="00195F7F" w:rsidRDefault="00571D6F" w:rsidP="00B22A5F">
      <w:pPr>
        <w:pStyle w:val="bullets"/>
        <w:numPr>
          <w:ilvl w:val="0"/>
          <w:numId w:val="12"/>
        </w:numPr>
        <w:spacing w:before="0" w:line="276" w:lineRule="auto"/>
        <w:rPr>
          <w:rFonts w:eastAsiaTheme="minorEastAsia" w:cstheme="minorHAnsi"/>
          <w:sz w:val="24"/>
          <w:szCs w:val="24"/>
          <w:lang w:val="hr-HR"/>
        </w:rPr>
      </w:pPr>
      <w:r w:rsidRPr="00195F7F">
        <w:rPr>
          <w:rFonts w:eastAsiaTheme="minorEastAsia" w:cstheme="minorHAnsi"/>
          <w:sz w:val="24"/>
          <w:szCs w:val="24"/>
          <w:lang w:val="hr-HR"/>
        </w:rPr>
        <w:t>Planirani troškovi/izdaci projekta u skladu su s primjenjivim Pravilima o prihvatljivosti troškova/izdataka i dodatnim uvjetima za prihvatljivost troškova/izdataka primjenjivima na predmetnu dodjelu</w:t>
      </w:r>
      <w:r>
        <w:rPr>
          <w:rFonts w:eastAsiaTheme="minorEastAsia" w:cstheme="minorHAnsi"/>
          <w:sz w:val="24"/>
          <w:szCs w:val="24"/>
          <w:lang w:val="hr-HR"/>
        </w:rPr>
        <w:t xml:space="preserve"> (</w:t>
      </w:r>
      <w:proofErr w:type="spellStart"/>
      <w:r w:rsidRPr="00195F7F">
        <w:rPr>
          <w:rFonts w:cstheme="minorHAnsi"/>
          <w:i/>
          <w:iCs/>
          <w:color w:val="000000"/>
          <w:sz w:val="24"/>
          <w:szCs w:val="24"/>
        </w:rPr>
        <w:t>provjerava</w:t>
      </w:r>
      <w:proofErr w:type="spellEnd"/>
      <w:r w:rsidRPr="00195F7F">
        <w:rPr>
          <w:rFonts w:cstheme="minorHAnsi"/>
          <w:i/>
          <w:iCs/>
          <w:color w:val="000000"/>
          <w:sz w:val="24"/>
          <w:szCs w:val="24"/>
        </w:rPr>
        <w:t xml:space="preserve"> se </w:t>
      </w:r>
      <w:proofErr w:type="spellStart"/>
      <w:r w:rsidRPr="00195F7F">
        <w:rPr>
          <w:rFonts w:cstheme="minorHAnsi"/>
          <w:i/>
          <w:iCs/>
          <w:color w:val="000000"/>
          <w:sz w:val="24"/>
          <w:szCs w:val="24"/>
        </w:rPr>
        <w:t>uvidom</w:t>
      </w:r>
      <w:proofErr w:type="spellEnd"/>
      <w:r w:rsidRPr="00195F7F">
        <w:rPr>
          <w:rFonts w:cstheme="minorHAnsi"/>
          <w:i/>
          <w:iCs/>
          <w:color w:val="000000"/>
          <w:sz w:val="24"/>
          <w:szCs w:val="24"/>
        </w:rPr>
        <w:t xml:space="preserve"> u</w:t>
      </w:r>
      <w:r>
        <w:rPr>
          <w:rFonts w:cstheme="minorHAnsi"/>
          <w:i/>
          <w:iCs/>
          <w:color w:val="000000"/>
          <w:sz w:val="24"/>
          <w:szCs w:val="24"/>
        </w:rPr>
        <w:t xml:space="preserve"> </w:t>
      </w:r>
      <w:proofErr w:type="spellStart"/>
      <w:r>
        <w:rPr>
          <w:rFonts w:cstheme="minorHAnsi"/>
          <w:i/>
          <w:iCs/>
          <w:color w:val="000000"/>
          <w:sz w:val="24"/>
          <w:szCs w:val="24"/>
        </w:rPr>
        <w:t>Prijavni</w:t>
      </w:r>
      <w:proofErr w:type="spellEnd"/>
      <w:r>
        <w:rPr>
          <w:rFonts w:cstheme="minorHAnsi"/>
          <w:i/>
          <w:iCs/>
          <w:color w:val="000000"/>
          <w:sz w:val="24"/>
          <w:szCs w:val="24"/>
        </w:rPr>
        <w:t xml:space="preserve"> </w:t>
      </w:r>
      <w:proofErr w:type="spellStart"/>
      <w:r>
        <w:rPr>
          <w:rFonts w:cstheme="minorHAnsi"/>
          <w:i/>
          <w:iCs/>
          <w:color w:val="000000"/>
          <w:sz w:val="24"/>
          <w:szCs w:val="24"/>
        </w:rPr>
        <w:t>obrazac</w:t>
      </w:r>
      <w:proofErr w:type="spellEnd"/>
      <w:r>
        <w:rPr>
          <w:rFonts w:cstheme="minorHAnsi"/>
          <w:i/>
          <w:iCs/>
          <w:color w:val="000000"/>
          <w:sz w:val="24"/>
          <w:szCs w:val="24"/>
        </w:rPr>
        <w:t>)</w:t>
      </w:r>
    </w:p>
    <w:p w14:paraId="7E4B0782" w14:textId="77777777" w:rsidR="00571D6F" w:rsidRPr="00195F7F" w:rsidRDefault="00571D6F" w:rsidP="00B22A5F">
      <w:pPr>
        <w:pStyle w:val="Odlomakpopisa"/>
        <w:numPr>
          <w:ilvl w:val="0"/>
          <w:numId w:val="12"/>
        </w:numPr>
        <w:spacing w:before="0" w:after="0"/>
        <w:ind w:left="714" w:hanging="357"/>
        <w:rPr>
          <w:rFonts w:eastAsiaTheme="minorHAnsi" w:cstheme="minorHAnsi"/>
          <w:i/>
          <w:iCs/>
          <w:color w:val="000000"/>
          <w:sz w:val="24"/>
          <w:szCs w:val="24"/>
        </w:rPr>
      </w:pPr>
      <w:r w:rsidRPr="00195F7F">
        <w:rPr>
          <w:rFonts w:eastAsiaTheme="minorHAnsi" w:cstheme="minorHAnsi"/>
          <w:color w:val="000000"/>
          <w:sz w:val="24"/>
          <w:szCs w:val="24"/>
        </w:rPr>
        <w:t>Projekt u trenutku podnošenja projektnog prijedloga nije fizički završen, te (ako je primjenjivo) ako je projekt započeo prije podnošenja projektnog prijedloga, poštovan je primjenjivi zakonski okvir</w:t>
      </w:r>
      <w:r>
        <w:rPr>
          <w:rFonts w:eastAsiaTheme="minorHAnsi" w:cstheme="minorHAnsi"/>
          <w:color w:val="000000"/>
          <w:sz w:val="24"/>
          <w:szCs w:val="24"/>
        </w:rPr>
        <w:t xml:space="preserve"> (</w:t>
      </w:r>
      <w:r w:rsidRPr="00195F7F">
        <w:rPr>
          <w:rFonts w:eastAsiaTheme="minorHAnsi" w:cstheme="minorHAnsi"/>
          <w:i/>
          <w:iCs/>
          <w:color w:val="000000"/>
          <w:sz w:val="24"/>
          <w:szCs w:val="24"/>
        </w:rPr>
        <w:t xml:space="preserve">provjerava se uvidom u Prijavni obrazac </w:t>
      </w:r>
      <w:r>
        <w:rPr>
          <w:rFonts w:eastAsiaTheme="minorHAnsi" w:cstheme="minorHAnsi"/>
          <w:i/>
          <w:iCs/>
          <w:color w:val="000000"/>
          <w:sz w:val="24"/>
          <w:szCs w:val="24"/>
        </w:rPr>
        <w:t>te uvidom</w:t>
      </w:r>
      <w:r w:rsidRPr="00195F7F">
        <w:rPr>
          <w:rFonts w:eastAsiaTheme="minorHAnsi" w:cstheme="minorHAnsi"/>
          <w:i/>
          <w:iCs/>
          <w:color w:val="000000"/>
          <w:sz w:val="24"/>
          <w:szCs w:val="24"/>
        </w:rPr>
        <w:t xml:space="preserve"> u Obrazac 2. </w:t>
      </w:r>
      <w:r>
        <w:rPr>
          <w:rFonts w:eastAsiaTheme="minorHAnsi" w:cstheme="minorHAnsi"/>
          <w:i/>
          <w:iCs/>
          <w:color w:val="000000"/>
          <w:sz w:val="24"/>
          <w:szCs w:val="24"/>
        </w:rPr>
        <w:t>I</w:t>
      </w:r>
      <w:r w:rsidRPr="00195F7F">
        <w:rPr>
          <w:rFonts w:eastAsiaTheme="minorHAnsi" w:cstheme="minorHAnsi"/>
          <w:i/>
          <w:iCs/>
          <w:color w:val="000000"/>
          <w:sz w:val="24"/>
          <w:szCs w:val="24"/>
        </w:rPr>
        <w:t>zjav</w:t>
      </w:r>
      <w:r>
        <w:rPr>
          <w:rFonts w:eastAsiaTheme="minorHAnsi" w:cstheme="minorHAnsi"/>
          <w:i/>
          <w:iCs/>
          <w:color w:val="000000"/>
          <w:sz w:val="24"/>
          <w:szCs w:val="24"/>
        </w:rPr>
        <w:t>a</w:t>
      </w:r>
      <w:r w:rsidRPr="00195F7F">
        <w:rPr>
          <w:rFonts w:eastAsiaTheme="minorHAnsi" w:cstheme="minorHAnsi"/>
          <w:i/>
          <w:iCs/>
          <w:color w:val="000000"/>
          <w:sz w:val="24"/>
          <w:szCs w:val="24"/>
        </w:rPr>
        <w:t xml:space="preserve"> o istinitosti podataka, izbjegavanju dvostrukog financiranja i ispunjavanju preduvjeta za sudjelovanje u postupku dodjel</w:t>
      </w:r>
      <w:r>
        <w:rPr>
          <w:rFonts w:eastAsiaTheme="minorHAnsi" w:cstheme="minorHAnsi"/>
          <w:i/>
          <w:iCs/>
          <w:color w:val="000000"/>
          <w:sz w:val="24"/>
          <w:szCs w:val="24"/>
        </w:rPr>
        <w:t>e)</w:t>
      </w:r>
      <w:r w:rsidRPr="00195F7F">
        <w:rPr>
          <w:rFonts w:eastAsiaTheme="minorHAnsi" w:cstheme="minorHAnsi"/>
          <w:i/>
          <w:iCs/>
          <w:color w:val="000000"/>
          <w:sz w:val="24"/>
          <w:szCs w:val="24"/>
        </w:rPr>
        <w:t xml:space="preserve"> </w:t>
      </w:r>
    </w:p>
    <w:p w14:paraId="1F6BF19A" w14:textId="77777777" w:rsidR="00571D6F" w:rsidRPr="00195F7F" w:rsidRDefault="00571D6F" w:rsidP="00B22A5F">
      <w:pPr>
        <w:pStyle w:val="Odlomakpopisa"/>
        <w:numPr>
          <w:ilvl w:val="0"/>
          <w:numId w:val="12"/>
        </w:numPr>
        <w:spacing w:before="240" w:after="0"/>
        <w:rPr>
          <w:rFonts w:eastAsiaTheme="minorHAnsi" w:cstheme="minorHAnsi"/>
          <w:i/>
          <w:iCs/>
          <w:color w:val="000000"/>
          <w:sz w:val="24"/>
          <w:szCs w:val="24"/>
        </w:rPr>
      </w:pPr>
      <w:r w:rsidRPr="00195F7F">
        <w:rPr>
          <w:rFonts w:eastAsiaTheme="minorHAnsi" w:cstheme="minorHAnsi"/>
          <w:color w:val="000000"/>
          <w:sz w:val="24"/>
          <w:szCs w:val="24"/>
        </w:rPr>
        <w:t>Projekt se, na način opisan u projektnom prijedlogu, ne bi mogao provesti bez potpore iz ITP-a (prijavitelj nema osigurana sredstva za provedbu projekta na način, u opsegu i vremenskom okviru kako je opisano u projektnom prijedlogu, odnosno potporom iz ITP-a osigurava se dodana vrijednost, bilo u opsegu ili kvaliteti aktivnosti, ili u pogledu vremena potrebnog za ostvarenje cilja/ciljeva projekta)</w:t>
      </w:r>
      <w:r>
        <w:rPr>
          <w:rFonts w:eastAsiaTheme="minorHAnsi" w:cstheme="minorHAnsi"/>
          <w:color w:val="000000"/>
          <w:sz w:val="24"/>
          <w:szCs w:val="24"/>
        </w:rPr>
        <w:t xml:space="preserve"> (</w:t>
      </w:r>
      <w:r w:rsidRPr="00195F7F">
        <w:rPr>
          <w:rFonts w:eastAsiaTheme="minorHAnsi" w:cstheme="minorHAnsi"/>
          <w:i/>
          <w:iCs/>
          <w:color w:val="000000"/>
          <w:sz w:val="24"/>
          <w:szCs w:val="24"/>
        </w:rPr>
        <w:t xml:space="preserve">provjerava se uvidom u Prijavni obrazac </w:t>
      </w:r>
      <w:r>
        <w:rPr>
          <w:rFonts w:eastAsiaTheme="minorHAnsi" w:cstheme="minorHAnsi"/>
          <w:i/>
          <w:iCs/>
          <w:color w:val="000000"/>
          <w:sz w:val="24"/>
          <w:szCs w:val="24"/>
        </w:rPr>
        <w:t xml:space="preserve">te uvidom </w:t>
      </w:r>
      <w:r w:rsidRPr="00195F7F">
        <w:rPr>
          <w:rFonts w:eastAsiaTheme="minorHAnsi" w:cstheme="minorHAnsi"/>
          <w:i/>
          <w:iCs/>
          <w:color w:val="000000"/>
          <w:sz w:val="24"/>
          <w:szCs w:val="24"/>
        </w:rPr>
        <w:t xml:space="preserve">u Obrazac 2. </w:t>
      </w:r>
      <w:r>
        <w:rPr>
          <w:rFonts w:eastAsiaTheme="minorHAnsi" w:cstheme="minorHAnsi"/>
          <w:i/>
          <w:iCs/>
          <w:color w:val="000000"/>
          <w:sz w:val="24"/>
          <w:szCs w:val="24"/>
        </w:rPr>
        <w:t>I</w:t>
      </w:r>
      <w:r w:rsidRPr="00195F7F">
        <w:rPr>
          <w:rFonts w:eastAsiaTheme="minorHAnsi" w:cstheme="minorHAnsi"/>
          <w:i/>
          <w:iCs/>
          <w:color w:val="000000"/>
          <w:sz w:val="24"/>
          <w:szCs w:val="24"/>
        </w:rPr>
        <w:t>zjav</w:t>
      </w:r>
      <w:r>
        <w:rPr>
          <w:rFonts w:eastAsiaTheme="minorHAnsi" w:cstheme="minorHAnsi"/>
          <w:i/>
          <w:iCs/>
          <w:color w:val="000000"/>
          <w:sz w:val="24"/>
          <w:szCs w:val="24"/>
        </w:rPr>
        <w:t>a</w:t>
      </w:r>
      <w:r w:rsidRPr="00195F7F">
        <w:rPr>
          <w:rFonts w:eastAsiaTheme="minorHAnsi" w:cstheme="minorHAnsi"/>
          <w:i/>
          <w:iCs/>
          <w:color w:val="000000"/>
          <w:sz w:val="24"/>
          <w:szCs w:val="24"/>
        </w:rPr>
        <w:t xml:space="preserve"> o istinitosti podataka, izbjegavanju dvostrukog financiranja i ispunjavanju preduvjeta za sudjelovanje u postupku dodjele</w:t>
      </w:r>
      <w:r>
        <w:rPr>
          <w:rFonts w:eastAsiaTheme="minorHAnsi" w:cstheme="minorHAnsi"/>
          <w:i/>
          <w:iCs/>
          <w:color w:val="000000"/>
          <w:sz w:val="24"/>
          <w:szCs w:val="24"/>
        </w:rPr>
        <w:t>)</w:t>
      </w:r>
      <w:r w:rsidRPr="00195F7F">
        <w:rPr>
          <w:rFonts w:eastAsiaTheme="minorHAnsi" w:cstheme="minorHAnsi"/>
          <w:i/>
          <w:iCs/>
          <w:color w:val="000000"/>
          <w:sz w:val="24"/>
          <w:szCs w:val="24"/>
        </w:rPr>
        <w:t xml:space="preserve"> </w:t>
      </w:r>
    </w:p>
    <w:p w14:paraId="0B205FAA" w14:textId="77777777" w:rsidR="00571D6F" w:rsidRPr="00195F7F" w:rsidRDefault="00571D6F" w:rsidP="00B22A5F">
      <w:pPr>
        <w:pStyle w:val="Odlomakpopisa"/>
        <w:numPr>
          <w:ilvl w:val="0"/>
          <w:numId w:val="12"/>
        </w:numPr>
        <w:spacing w:before="240" w:after="0"/>
        <w:rPr>
          <w:rFonts w:eastAsiaTheme="minorHAnsi" w:cstheme="minorHAnsi"/>
          <w:i/>
          <w:iCs/>
          <w:color w:val="000000"/>
          <w:sz w:val="24"/>
          <w:szCs w:val="24"/>
        </w:rPr>
      </w:pPr>
      <w:r w:rsidRPr="00195F7F">
        <w:rPr>
          <w:rFonts w:eastAsiaTheme="minorHAnsi" w:cstheme="minorHAnsi"/>
          <w:color w:val="000000"/>
          <w:sz w:val="24"/>
          <w:szCs w:val="24"/>
        </w:rPr>
        <w:t xml:space="preserve">Projekt poštuje načelo </w:t>
      </w:r>
      <w:proofErr w:type="spellStart"/>
      <w:r w:rsidRPr="00195F7F">
        <w:rPr>
          <w:rFonts w:eastAsiaTheme="minorHAnsi" w:cstheme="minorHAnsi"/>
          <w:color w:val="000000"/>
          <w:sz w:val="24"/>
          <w:szCs w:val="24"/>
        </w:rPr>
        <w:t>nekumulativnosti</w:t>
      </w:r>
      <w:proofErr w:type="spellEnd"/>
      <w:r w:rsidRPr="00195F7F">
        <w:rPr>
          <w:rFonts w:eastAsiaTheme="minorHAnsi" w:cstheme="minorHAnsi"/>
          <w:color w:val="000000"/>
          <w:sz w:val="24"/>
          <w:szCs w:val="24"/>
        </w:rPr>
        <w:t xml:space="preserve"> i ne predstavlja dvostruko financiranje </w:t>
      </w:r>
      <w:r>
        <w:rPr>
          <w:rFonts w:eastAsiaTheme="minorHAnsi" w:cstheme="minorHAnsi"/>
          <w:color w:val="000000"/>
          <w:sz w:val="24"/>
          <w:szCs w:val="24"/>
        </w:rPr>
        <w:t xml:space="preserve"> (</w:t>
      </w:r>
      <w:r w:rsidRPr="00195F7F">
        <w:rPr>
          <w:rFonts w:eastAsiaTheme="minorHAnsi" w:cstheme="minorHAnsi"/>
          <w:i/>
          <w:iCs/>
          <w:color w:val="000000"/>
          <w:sz w:val="24"/>
          <w:szCs w:val="24"/>
        </w:rPr>
        <w:t xml:space="preserve">provjerava se uvidom u Prijavni obrazac, te </w:t>
      </w:r>
      <w:r>
        <w:rPr>
          <w:rFonts w:eastAsiaTheme="minorHAnsi" w:cstheme="minorHAnsi"/>
          <w:i/>
          <w:iCs/>
          <w:color w:val="000000"/>
          <w:sz w:val="24"/>
          <w:szCs w:val="24"/>
        </w:rPr>
        <w:t xml:space="preserve">uvidom u </w:t>
      </w:r>
      <w:r w:rsidRPr="00195F7F">
        <w:rPr>
          <w:rFonts w:eastAsiaTheme="minorHAnsi" w:cstheme="minorHAnsi"/>
          <w:i/>
          <w:iCs/>
          <w:color w:val="000000"/>
          <w:sz w:val="24"/>
          <w:szCs w:val="24"/>
        </w:rPr>
        <w:t>Obrazac 2</w:t>
      </w:r>
      <w:r>
        <w:rPr>
          <w:rFonts w:eastAsiaTheme="minorHAnsi" w:cstheme="minorHAnsi"/>
          <w:i/>
          <w:iCs/>
          <w:color w:val="000000"/>
          <w:sz w:val="24"/>
          <w:szCs w:val="24"/>
        </w:rPr>
        <w:t>.</w:t>
      </w:r>
      <w:r w:rsidRPr="00195F7F">
        <w:rPr>
          <w:rFonts w:eastAsiaTheme="minorHAnsi" w:cstheme="minorHAnsi"/>
          <w:i/>
          <w:iCs/>
          <w:color w:val="000000"/>
          <w:sz w:val="24"/>
          <w:szCs w:val="24"/>
        </w:rPr>
        <w:t xml:space="preserve"> </w:t>
      </w:r>
      <w:r>
        <w:rPr>
          <w:rFonts w:eastAsiaTheme="minorHAnsi" w:cstheme="minorHAnsi"/>
          <w:i/>
          <w:iCs/>
          <w:color w:val="000000"/>
          <w:sz w:val="24"/>
          <w:szCs w:val="24"/>
        </w:rPr>
        <w:t>I</w:t>
      </w:r>
      <w:r w:rsidRPr="00195F7F">
        <w:rPr>
          <w:rFonts w:eastAsiaTheme="minorHAnsi" w:cstheme="minorHAnsi"/>
          <w:i/>
          <w:iCs/>
          <w:color w:val="000000"/>
          <w:sz w:val="24"/>
          <w:szCs w:val="24"/>
        </w:rPr>
        <w:t>zjav</w:t>
      </w:r>
      <w:r>
        <w:rPr>
          <w:rFonts w:eastAsiaTheme="minorHAnsi" w:cstheme="minorHAnsi"/>
          <w:i/>
          <w:iCs/>
          <w:color w:val="000000"/>
          <w:sz w:val="24"/>
          <w:szCs w:val="24"/>
        </w:rPr>
        <w:t>a</w:t>
      </w:r>
      <w:r w:rsidRPr="00195F7F">
        <w:rPr>
          <w:rFonts w:eastAsiaTheme="minorHAnsi" w:cstheme="minorHAnsi"/>
          <w:i/>
          <w:iCs/>
          <w:color w:val="000000"/>
          <w:sz w:val="24"/>
          <w:szCs w:val="24"/>
        </w:rPr>
        <w:t xml:space="preserve"> o istinitosti podataka, izbjegavanju dvostrukog financiranja i ispunjavanju preduvjeta za sudjelovanje u postupku dodjele</w:t>
      </w:r>
      <w:r>
        <w:rPr>
          <w:rFonts w:eastAsiaTheme="minorHAnsi" w:cstheme="minorHAnsi"/>
          <w:i/>
          <w:iCs/>
          <w:color w:val="000000"/>
          <w:sz w:val="24"/>
          <w:szCs w:val="24"/>
        </w:rPr>
        <w:t>)</w:t>
      </w:r>
    </w:p>
    <w:p w14:paraId="7402B181" w14:textId="77777777" w:rsidR="00571D6F" w:rsidRPr="00195F7F" w:rsidRDefault="00571D6F" w:rsidP="00B22A5F">
      <w:pPr>
        <w:pStyle w:val="bullets"/>
        <w:numPr>
          <w:ilvl w:val="0"/>
          <w:numId w:val="12"/>
        </w:numPr>
        <w:spacing w:before="0" w:line="276" w:lineRule="auto"/>
        <w:rPr>
          <w:rFonts w:eastAsiaTheme="minorEastAsia" w:cstheme="minorHAnsi"/>
          <w:sz w:val="24"/>
          <w:szCs w:val="24"/>
          <w:lang w:val="hr-HR"/>
        </w:rPr>
      </w:pPr>
      <w:r w:rsidRPr="00195F7F">
        <w:rPr>
          <w:rFonts w:eastAsiaTheme="minorEastAsia" w:cstheme="minorHAnsi"/>
          <w:sz w:val="24"/>
          <w:szCs w:val="24"/>
          <w:lang w:val="hr-HR"/>
        </w:rPr>
        <w:t>Projekt je u skladu sa zakonodavnim zahtjevima u pogledu osiguravanja pristupačnosti osobama s invaliditetom, osiguravanja rodne ravnopravnost i uzimanja u obzir Povelje Europske unije o temeljnim pravima</w:t>
      </w:r>
      <w:r>
        <w:rPr>
          <w:rFonts w:eastAsiaTheme="minorEastAsia" w:cstheme="minorHAnsi"/>
          <w:sz w:val="24"/>
          <w:szCs w:val="24"/>
          <w:lang w:val="hr-HR"/>
        </w:rPr>
        <w:t xml:space="preserve"> (</w:t>
      </w:r>
      <w:proofErr w:type="spellStart"/>
      <w:r w:rsidRPr="00195F7F">
        <w:rPr>
          <w:rFonts w:cstheme="minorHAnsi"/>
          <w:i/>
          <w:iCs/>
          <w:color w:val="000000"/>
          <w:sz w:val="24"/>
          <w:szCs w:val="24"/>
        </w:rPr>
        <w:t>provjerava</w:t>
      </w:r>
      <w:proofErr w:type="spellEnd"/>
      <w:r w:rsidRPr="00195F7F">
        <w:rPr>
          <w:rFonts w:cstheme="minorHAnsi"/>
          <w:i/>
          <w:iCs/>
          <w:color w:val="000000"/>
          <w:sz w:val="24"/>
          <w:szCs w:val="24"/>
        </w:rPr>
        <w:t xml:space="preserve"> se </w:t>
      </w:r>
      <w:proofErr w:type="spellStart"/>
      <w:r w:rsidRPr="00195F7F">
        <w:rPr>
          <w:rFonts w:cstheme="minorHAnsi"/>
          <w:i/>
          <w:iCs/>
          <w:color w:val="000000"/>
          <w:sz w:val="24"/>
          <w:szCs w:val="24"/>
        </w:rPr>
        <w:t>uvidom</w:t>
      </w:r>
      <w:proofErr w:type="spellEnd"/>
      <w:r w:rsidRPr="00195F7F">
        <w:rPr>
          <w:rFonts w:cstheme="minorHAnsi"/>
          <w:i/>
          <w:iCs/>
          <w:color w:val="000000"/>
          <w:sz w:val="24"/>
          <w:szCs w:val="24"/>
        </w:rPr>
        <w:t xml:space="preserve"> u </w:t>
      </w:r>
      <w:proofErr w:type="spellStart"/>
      <w:r w:rsidRPr="00195F7F">
        <w:rPr>
          <w:rFonts w:cstheme="minorHAnsi"/>
          <w:i/>
          <w:iCs/>
          <w:color w:val="000000"/>
          <w:sz w:val="24"/>
          <w:szCs w:val="24"/>
        </w:rPr>
        <w:t>Prijavni</w:t>
      </w:r>
      <w:proofErr w:type="spellEnd"/>
      <w:r w:rsidRPr="00195F7F">
        <w:rPr>
          <w:rFonts w:cstheme="minorHAnsi"/>
          <w:i/>
          <w:iCs/>
          <w:color w:val="000000"/>
          <w:sz w:val="24"/>
          <w:szCs w:val="24"/>
        </w:rPr>
        <w:t xml:space="preserve"> </w:t>
      </w:r>
      <w:proofErr w:type="spellStart"/>
      <w:r w:rsidRPr="00195F7F">
        <w:rPr>
          <w:rFonts w:cstheme="minorHAnsi"/>
          <w:i/>
          <w:iCs/>
          <w:color w:val="000000"/>
          <w:sz w:val="24"/>
          <w:szCs w:val="24"/>
        </w:rPr>
        <w:t>obrazac</w:t>
      </w:r>
      <w:proofErr w:type="spellEnd"/>
      <w:r>
        <w:rPr>
          <w:rFonts w:cstheme="minorHAnsi"/>
          <w:i/>
          <w:color w:val="000000"/>
          <w:sz w:val="24"/>
          <w:szCs w:val="24"/>
        </w:rPr>
        <w:t>)</w:t>
      </w:r>
    </w:p>
    <w:p w14:paraId="26609D46" w14:textId="77777777" w:rsidR="00571D6F" w:rsidRPr="00195F7F" w:rsidRDefault="00571D6F" w:rsidP="00B22A5F">
      <w:pPr>
        <w:pStyle w:val="bullets"/>
        <w:numPr>
          <w:ilvl w:val="0"/>
          <w:numId w:val="12"/>
        </w:numPr>
        <w:spacing w:before="0" w:line="276" w:lineRule="auto"/>
        <w:rPr>
          <w:rFonts w:eastAsiaTheme="minorEastAsia" w:cstheme="minorHAnsi"/>
          <w:sz w:val="24"/>
          <w:szCs w:val="24"/>
          <w:lang w:val="hr-HR"/>
        </w:rPr>
      </w:pPr>
      <w:r w:rsidRPr="00195F7F">
        <w:rPr>
          <w:rFonts w:eastAsiaTheme="minorEastAsia" w:cstheme="minorHAnsi"/>
          <w:sz w:val="24"/>
          <w:szCs w:val="24"/>
          <w:lang w:val="hr-HR"/>
        </w:rPr>
        <w:t>Projekt uzima u obzir načelo održivog razvoja te politike Unije o okolišu u skladu s člankom 11. i člankom 191. stavkom 1. UFEU-a , uključujući da je projekt ulaganja u infrastrukturu čiji je očekivani životni vijek najmanje pet godina otporan na klimatske promjene (članak 73. stavak 2. točka (j) Uredbe (EU) 2021/1060)</w:t>
      </w:r>
      <w:r>
        <w:rPr>
          <w:rFonts w:eastAsiaTheme="minorEastAsia" w:cstheme="minorHAnsi"/>
          <w:sz w:val="24"/>
          <w:szCs w:val="24"/>
          <w:lang w:val="hr-HR"/>
        </w:rPr>
        <w:t xml:space="preserve"> (</w:t>
      </w:r>
      <w:proofErr w:type="spellStart"/>
      <w:r w:rsidRPr="00195F7F">
        <w:rPr>
          <w:rFonts w:cstheme="minorHAnsi"/>
          <w:i/>
          <w:iCs/>
          <w:color w:val="000000"/>
          <w:sz w:val="24"/>
          <w:szCs w:val="24"/>
        </w:rPr>
        <w:t>provjerava</w:t>
      </w:r>
      <w:proofErr w:type="spellEnd"/>
      <w:r w:rsidRPr="00195F7F">
        <w:rPr>
          <w:rFonts w:cstheme="minorHAnsi"/>
          <w:i/>
          <w:iCs/>
          <w:color w:val="000000"/>
          <w:sz w:val="24"/>
          <w:szCs w:val="24"/>
        </w:rPr>
        <w:t xml:space="preserve"> se </w:t>
      </w:r>
      <w:proofErr w:type="spellStart"/>
      <w:r w:rsidRPr="00195F7F">
        <w:rPr>
          <w:rFonts w:cstheme="minorHAnsi"/>
          <w:i/>
          <w:iCs/>
          <w:color w:val="000000"/>
          <w:sz w:val="24"/>
          <w:szCs w:val="24"/>
        </w:rPr>
        <w:t>uvidom</w:t>
      </w:r>
      <w:proofErr w:type="spellEnd"/>
      <w:r w:rsidRPr="00195F7F">
        <w:rPr>
          <w:rFonts w:cstheme="minorHAnsi"/>
          <w:i/>
          <w:iCs/>
          <w:color w:val="000000"/>
          <w:sz w:val="24"/>
          <w:szCs w:val="24"/>
        </w:rPr>
        <w:t xml:space="preserve"> u</w:t>
      </w:r>
      <w:r>
        <w:rPr>
          <w:rFonts w:cstheme="minorHAnsi"/>
          <w:i/>
          <w:iCs/>
          <w:color w:val="000000"/>
          <w:sz w:val="24"/>
          <w:szCs w:val="24"/>
        </w:rPr>
        <w:t xml:space="preserve"> </w:t>
      </w:r>
      <w:proofErr w:type="spellStart"/>
      <w:r>
        <w:rPr>
          <w:rFonts w:cstheme="minorHAnsi"/>
          <w:i/>
          <w:iCs/>
          <w:color w:val="000000"/>
          <w:sz w:val="24"/>
          <w:szCs w:val="24"/>
        </w:rPr>
        <w:t>Prijavni</w:t>
      </w:r>
      <w:proofErr w:type="spellEnd"/>
      <w:r>
        <w:rPr>
          <w:rFonts w:cstheme="minorHAnsi"/>
          <w:i/>
          <w:iCs/>
          <w:color w:val="000000"/>
          <w:sz w:val="24"/>
          <w:szCs w:val="24"/>
        </w:rPr>
        <w:t xml:space="preserve"> </w:t>
      </w:r>
      <w:proofErr w:type="spellStart"/>
      <w:r>
        <w:rPr>
          <w:rFonts w:cstheme="minorHAnsi"/>
          <w:i/>
          <w:iCs/>
          <w:color w:val="000000"/>
          <w:sz w:val="24"/>
          <w:szCs w:val="24"/>
        </w:rPr>
        <w:t>obrazac</w:t>
      </w:r>
      <w:proofErr w:type="spellEnd"/>
      <w:r>
        <w:rPr>
          <w:rFonts w:cstheme="minorHAnsi"/>
          <w:i/>
          <w:iCs/>
          <w:color w:val="000000"/>
          <w:sz w:val="24"/>
          <w:szCs w:val="24"/>
        </w:rPr>
        <w:t>)</w:t>
      </w:r>
    </w:p>
    <w:p w14:paraId="637E4033" w14:textId="77777777" w:rsidR="00571D6F" w:rsidRPr="00195F7F" w:rsidRDefault="00571D6F" w:rsidP="00B22A5F">
      <w:pPr>
        <w:pStyle w:val="bullets"/>
        <w:numPr>
          <w:ilvl w:val="0"/>
          <w:numId w:val="12"/>
        </w:numPr>
        <w:spacing w:before="0" w:line="276" w:lineRule="auto"/>
        <w:rPr>
          <w:rFonts w:eastAsiaTheme="minorEastAsia" w:cstheme="minorHAnsi"/>
          <w:sz w:val="24"/>
          <w:szCs w:val="24"/>
          <w:lang w:val="hr-HR"/>
        </w:rPr>
      </w:pPr>
      <w:r w:rsidRPr="00195F7F">
        <w:rPr>
          <w:rFonts w:eastAsiaTheme="minorEastAsia" w:cstheme="minorHAnsi"/>
          <w:sz w:val="24"/>
          <w:szCs w:val="24"/>
          <w:lang w:val="hr-HR"/>
        </w:rPr>
        <w:t>Projekt obuhvaćen područjem primjene Direktive 2011/92/EU Europskog parlamenta i Vijeća je predmet procjene utjecaja na okoliš ili postupku provjere te je propisno uzeta u obzir procjena alternativnih rješenja na temelju zahtjeva te direktive</w:t>
      </w:r>
      <w:r>
        <w:rPr>
          <w:rFonts w:eastAsiaTheme="minorEastAsia" w:cstheme="minorHAnsi"/>
          <w:sz w:val="24"/>
          <w:szCs w:val="24"/>
          <w:lang w:val="hr-HR"/>
        </w:rPr>
        <w:t xml:space="preserve"> (</w:t>
      </w:r>
      <w:proofErr w:type="spellStart"/>
      <w:r w:rsidRPr="00195F7F">
        <w:rPr>
          <w:rFonts w:cstheme="minorHAnsi"/>
          <w:i/>
          <w:iCs/>
          <w:color w:val="000000"/>
          <w:sz w:val="24"/>
          <w:szCs w:val="24"/>
        </w:rPr>
        <w:t>provjerava</w:t>
      </w:r>
      <w:proofErr w:type="spellEnd"/>
      <w:r w:rsidRPr="00195F7F">
        <w:rPr>
          <w:rFonts w:cstheme="minorHAnsi"/>
          <w:i/>
          <w:iCs/>
          <w:color w:val="000000"/>
          <w:sz w:val="24"/>
          <w:szCs w:val="24"/>
        </w:rPr>
        <w:t xml:space="preserve"> se </w:t>
      </w:r>
      <w:proofErr w:type="spellStart"/>
      <w:r w:rsidRPr="00195F7F">
        <w:rPr>
          <w:rFonts w:cstheme="minorHAnsi"/>
          <w:i/>
          <w:iCs/>
          <w:color w:val="000000"/>
          <w:sz w:val="24"/>
          <w:szCs w:val="24"/>
        </w:rPr>
        <w:t>uvidom</w:t>
      </w:r>
      <w:proofErr w:type="spellEnd"/>
      <w:r w:rsidRPr="00195F7F">
        <w:rPr>
          <w:rFonts w:cstheme="minorHAnsi"/>
          <w:i/>
          <w:iCs/>
          <w:color w:val="000000"/>
          <w:sz w:val="24"/>
          <w:szCs w:val="24"/>
        </w:rPr>
        <w:t xml:space="preserve"> u</w:t>
      </w:r>
      <w:r>
        <w:rPr>
          <w:rFonts w:cstheme="minorHAnsi"/>
          <w:i/>
          <w:iCs/>
          <w:color w:val="000000"/>
          <w:sz w:val="24"/>
          <w:szCs w:val="24"/>
        </w:rPr>
        <w:t xml:space="preserve"> </w:t>
      </w:r>
      <w:proofErr w:type="spellStart"/>
      <w:r>
        <w:rPr>
          <w:rFonts w:cstheme="minorHAnsi"/>
          <w:i/>
          <w:iCs/>
          <w:color w:val="000000"/>
          <w:sz w:val="24"/>
          <w:szCs w:val="24"/>
        </w:rPr>
        <w:t>Prijavni</w:t>
      </w:r>
      <w:proofErr w:type="spellEnd"/>
      <w:r>
        <w:rPr>
          <w:rFonts w:cstheme="minorHAnsi"/>
          <w:i/>
          <w:iCs/>
          <w:color w:val="000000"/>
          <w:sz w:val="24"/>
          <w:szCs w:val="24"/>
        </w:rPr>
        <w:t xml:space="preserve"> </w:t>
      </w:r>
      <w:proofErr w:type="spellStart"/>
      <w:r>
        <w:rPr>
          <w:rFonts w:cstheme="minorHAnsi"/>
          <w:i/>
          <w:iCs/>
          <w:color w:val="000000"/>
          <w:sz w:val="24"/>
          <w:szCs w:val="24"/>
        </w:rPr>
        <w:t>obrazac</w:t>
      </w:r>
      <w:proofErr w:type="spellEnd"/>
      <w:r>
        <w:rPr>
          <w:rFonts w:cstheme="minorHAnsi"/>
          <w:i/>
          <w:iCs/>
          <w:color w:val="000000"/>
          <w:sz w:val="24"/>
          <w:szCs w:val="24"/>
        </w:rPr>
        <w:t>)</w:t>
      </w:r>
    </w:p>
    <w:p w14:paraId="7D71C016" w14:textId="77777777" w:rsidR="00571D6F" w:rsidRPr="00195F7F" w:rsidRDefault="00571D6F" w:rsidP="00B22A5F">
      <w:pPr>
        <w:pStyle w:val="bullets"/>
        <w:numPr>
          <w:ilvl w:val="0"/>
          <w:numId w:val="12"/>
        </w:numPr>
        <w:spacing w:before="0" w:line="276" w:lineRule="auto"/>
        <w:rPr>
          <w:rFonts w:eastAsiaTheme="minorEastAsia" w:cstheme="minorHAnsi"/>
          <w:sz w:val="24"/>
          <w:szCs w:val="24"/>
          <w:lang w:val="hr-HR"/>
        </w:rPr>
      </w:pPr>
      <w:r w:rsidRPr="00195F7F">
        <w:rPr>
          <w:rFonts w:eastAsiaTheme="minorEastAsia" w:cstheme="minorHAnsi"/>
          <w:sz w:val="24"/>
          <w:szCs w:val="24"/>
          <w:lang w:val="hr-HR"/>
        </w:rPr>
        <w:t>Projekt je u skladu s načelom „ne nanositi bitnu štetu“ (DNSH) odnosno ne podupiru se i ne obavljaju gospodarske djelatnosti kojima se nanosi bitna šteta bilo kojem od okolišnih ciljeva</w:t>
      </w:r>
      <w:r>
        <w:rPr>
          <w:rFonts w:eastAsiaTheme="minorEastAsia" w:cstheme="minorHAnsi"/>
          <w:sz w:val="24"/>
          <w:szCs w:val="24"/>
          <w:lang w:val="hr-HR"/>
        </w:rPr>
        <w:t xml:space="preserve"> (</w:t>
      </w:r>
      <w:proofErr w:type="spellStart"/>
      <w:r w:rsidRPr="00195F7F">
        <w:rPr>
          <w:rFonts w:cstheme="minorHAnsi"/>
          <w:i/>
          <w:iCs/>
          <w:color w:val="000000"/>
          <w:sz w:val="24"/>
          <w:szCs w:val="24"/>
        </w:rPr>
        <w:t>provjerava</w:t>
      </w:r>
      <w:proofErr w:type="spellEnd"/>
      <w:r w:rsidRPr="00195F7F">
        <w:rPr>
          <w:rFonts w:cstheme="minorHAnsi"/>
          <w:i/>
          <w:iCs/>
          <w:color w:val="000000"/>
          <w:sz w:val="24"/>
          <w:szCs w:val="24"/>
        </w:rPr>
        <w:t xml:space="preserve"> se </w:t>
      </w:r>
      <w:proofErr w:type="spellStart"/>
      <w:r w:rsidRPr="00195F7F">
        <w:rPr>
          <w:rFonts w:cstheme="minorHAnsi"/>
          <w:i/>
          <w:iCs/>
          <w:color w:val="000000"/>
          <w:sz w:val="24"/>
          <w:szCs w:val="24"/>
        </w:rPr>
        <w:t>uvidom</w:t>
      </w:r>
      <w:proofErr w:type="spellEnd"/>
      <w:r w:rsidRPr="00195F7F">
        <w:rPr>
          <w:rFonts w:cstheme="minorHAnsi"/>
          <w:i/>
          <w:iCs/>
          <w:color w:val="000000"/>
          <w:sz w:val="24"/>
          <w:szCs w:val="24"/>
        </w:rPr>
        <w:t xml:space="preserve"> u</w:t>
      </w:r>
      <w:r>
        <w:rPr>
          <w:rFonts w:cstheme="minorHAnsi"/>
          <w:i/>
          <w:iCs/>
          <w:color w:val="000000"/>
          <w:sz w:val="24"/>
          <w:szCs w:val="24"/>
        </w:rPr>
        <w:t xml:space="preserve"> </w:t>
      </w:r>
      <w:proofErr w:type="spellStart"/>
      <w:r>
        <w:rPr>
          <w:rFonts w:cstheme="minorHAnsi"/>
          <w:i/>
          <w:iCs/>
          <w:color w:val="000000"/>
          <w:sz w:val="24"/>
          <w:szCs w:val="24"/>
        </w:rPr>
        <w:t>Prijavni</w:t>
      </w:r>
      <w:proofErr w:type="spellEnd"/>
      <w:r>
        <w:rPr>
          <w:rFonts w:cstheme="minorHAnsi"/>
          <w:i/>
          <w:iCs/>
          <w:color w:val="000000"/>
          <w:sz w:val="24"/>
          <w:szCs w:val="24"/>
        </w:rPr>
        <w:t xml:space="preserve"> </w:t>
      </w:r>
      <w:proofErr w:type="spellStart"/>
      <w:r>
        <w:rPr>
          <w:rFonts w:cstheme="minorHAnsi"/>
          <w:i/>
          <w:iCs/>
          <w:color w:val="000000"/>
          <w:sz w:val="24"/>
          <w:szCs w:val="24"/>
        </w:rPr>
        <w:t>obrazac</w:t>
      </w:r>
      <w:proofErr w:type="spellEnd"/>
      <w:r>
        <w:rPr>
          <w:rFonts w:cstheme="minorHAnsi"/>
          <w:i/>
          <w:iCs/>
          <w:color w:val="000000"/>
          <w:sz w:val="24"/>
          <w:szCs w:val="24"/>
        </w:rPr>
        <w:t>)</w:t>
      </w:r>
    </w:p>
    <w:p w14:paraId="0FE30AD9" w14:textId="75CA6AB3" w:rsidR="00571D6F" w:rsidRPr="00195F7F" w:rsidRDefault="00571D6F" w:rsidP="00B22A5F">
      <w:pPr>
        <w:pStyle w:val="Odlomakpopisa"/>
        <w:numPr>
          <w:ilvl w:val="0"/>
          <w:numId w:val="12"/>
        </w:numPr>
        <w:spacing w:before="0" w:after="0"/>
        <w:rPr>
          <w:rFonts w:eastAsiaTheme="minorHAnsi" w:cstheme="minorHAnsi"/>
          <w:color w:val="000000"/>
          <w:sz w:val="24"/>
          <w:szCs w:val="24"/>
        </w:rPr>
      </w:pPr>
      <w:r w:rsidRPr="00195F7F">
        <w:rPr>
          <w:rFonts w:cstheme="minorHAnsi"/>
          <w:sz w:val="24"/>
          <w:szCs w:val="24"/>
        </w:rPr>
        <w:lastRenderedPageBreak/>
        <w:t>Iznos traženih bespovratnih sredstava za projekt u okviru je propisanog najmanjeg i najvećeg dopuštenog iznosa bespovratnih sredstava za financiranje prihvatljivih izdataka koji se mogu dodijeliti temeljem ovog Poziva</w:t>
      </w:r>
      <w:r>
        <w:rPr>
          <w:rFonts w:cstheme="minorHAnsi"/>
          <w:sz w:val="24"/>
          <w:szCs w:val="24"/>
        </w:rPr>
        <w:t xml:space="preserve"> (</w:t>
      </w:r>
      <w:r w:rsidRPr="00195F7F">
        <w:rPr>
          <w:rFonts w:cstheme="minorHAnsi"/>
          <w:i/>
          <w:sz w:val="24"/>
          <w:szCs w:val="24"/>
        </w:rPr>
        <w:t>provjerava se uvidom u Prijavni obrazac</w:t>
      </w:r>
      <w:r>
        <w:rPr>
          <w:rFonts w:cstheme="minorHAnsi"/>
          <w:i/>
          <w:sz w:val="24"/>
          <w:szCs w:val="24"/>
        </w:rPr>
        <w:t>)</w:t>
      </w:r>
    </w:p>
    <w:p w14:paraId="1423EE3E" w14:textId="1F3F1442" w:rsidR="00571D6F" w:rsidRPr="00195F7F" w:rsidRDefault="00571D6F" w:rsidP="00B22A5F">
      <w:pPr>
        <w:pStyle w:val="Odlomakpopisa"/>
        <w:numPr>
          <w:ilvl w:val="0"/>
          <w:numId w:val="12"/>
        </w:numPr>
        <w:spacing w:before="0" w:after="0"/>
        <w:rPr>
          <w:rFonts w:eastAsiaTheme="minorHAnsi" w:cstheme="minorHAnsi"/>
          <w:color w:val="000000"/>
          <w:sz w:val="24"/>
          <w:szCs w:val="24"/>
        </w:rPr>
      </w:pPr>
      <w:r w:rsidRPr="00195F7F">
        <w:rPr>
          <w:rFonts w:eastAsiaTheme="minorHAnsi" w:cstheme="minorHAnsi"/>
          <w:color w:val="000000"/>
          <w:sz w:val="24"/>
          <w:szCs w:val="24"/>
        </w:rPr>
        <w:t>Projekt nije namijenjen redovnom ili izvanrednom održavanju</w:t>
      </w:r>
      <w:r>
        <w:rPr>
          <w:rFonts w:eastAsiaTheme="minorHAnsi" w:cstheme="minorHAnsi"/>
          <w:color w:val="000000"/>
          <w:sz w:val="24"/>
          <w:szCs w:val="24"/>
        </w:rPr>
        <w:t xml:space="preserve"> </w:t>
      </w:r>
      <w:r w:rsidRPr="00571D6F">
        <w:rPr>
          <w:rFonts w:cstheme="minorHAnsi"/>
          <w:i/>
          <w:iCs/>
        </w:rPr>
        <w:t>(</w:t>
      </w:r>
      <w:r>
        <w:rPr>
          <w:rFonts w:cstheme="minorHAnsi"/>
          <w:i/>
          <w:iCs/>
        </w:rPr>
        <w:t>o</w:t>
      </w:r>
      <w:r w:rsidRPr="00571D6F">
        <w:rPr>
          <w:rFonts w:cstheme="minorHAnsi"/>
          <w:i/>
          <w:iCs/>
        </w:rPr>
        <w:t xml:space="preserve">državanje biciklističkih prometnica obuhvaća održavanje kolničke konstrukcije biciklističkih prometnica, održavanje prometnih znakova, svjetlosne signalizacije, oznaka na kolniku, opreme biciklističkih prometnica i ostalih infrastrukturnih sustava i građevina koje spadaju u biciklističku infrastrukturu sukladno planovima i programima održavanja koje donose odgovorne pravne osobe) </w:t>
      </w:r>
      <w:r w:rsidRPr="00195F7F">
        <w:rPr>
          <w:rFonts w:eastAsiaTheme="minorHAnsi" w:cstheme="minorHAnsi"/>
          <w:color w:val="000000"/>
          <w:sz w:val="24"/>
          <w:szCs w:val="24"/>
        </w:rPr>
        <w:t>postojeće biciklističke infrastrukture</w:t>
      </w:r>
      <w:r>
        <w:rPr>
          <w:rFonts w:eastAsiaTheme="minorHAnsi" w:cstheme="minorHAnsi"/>
          <w:i/>
          <w:color w:val="000000"/>
          <w:sz w:val="24"/>
          <w:szCs w:val="24"/>
        </w:rPr>
        <w:t xml:space="preserve"> (</w:t>
      </w:r>
      <w:r w:rsidRPr="00195F7F">
        <w:rPr>
          <w:rFonts w:eastAsiaTheme="minorHAnsi" w:cstheme="minorHAnsi"/>
          <w:i/>
          <w:color w:val="000000"/>
          <w:sz w:val="24"/>
          <w:szCs w:val="24"/>
        </w:rPr>
        <w:t>provjerava se uvidom u Prijavni obrazac</w:t>
      </w:r>
      <w:r>
        <w:rPr>
          <w:rFonts w:eastAsiaTheme="minorHAnsi" w:cstheme="minorHAnsi"/>
          <w:i/>
          <w:color w:val="000000"/>
          <w:sz w:val="24"/>
          <w:szCs w:val="24"/>
        </w:rPr>
        <w:t>)</w:t>
      </w:r>
      <w:r w:rsidRPr="00195F7F">
        <w:rPr>
          <w:rFonts w:eastAsiaTheme="minorHAnsi" w:cstheme="minorHAnsi"/>
          <w:color w:val="000000"/>
          <w:sz w:val="24"/>
          <w:szCs w:val="24"/>
        </w:rPr>
        <w:t xml:space="preserve"> </w:t>
      </w:r>
    </w:p>
    <w:p w14:paraId="4A32738E" w14:textId="298FE4E8" w:rsidR="00571D6F" w:rsidRDefault="00571D6F" w:rsidP="00B22A5F">
      <w:pPr>
        <w:pStyle w:val="Odlomakpopisa"/>
        <w:numPr>
          <w:ilvl w:val="0"/>
          <w:numId w:val="12"/>
        </w:numPr>
        <w:spacing w:before="0"/>
        <w:rPr>
          <w:rFonts w:eastAsiaTheme="minorHAnsi" w:cstheme="minorHAnsi"/>
          <w:i/>
          <w:color w:val="000000"/>
          <w:sz w:val="24"/>
          <w:szCs w:val="24"/>
        </w:rPr>
      </w:pPr>
      <w:bookmarkStart w:id="35" w:name="_Hlk12885254"/>
      <w:r w:rsidRPr="00195F7F">
        <w:rPr>
          <w:rFonts w:eastAsiaTheme="minorHAnsi" w:cstheme="minorHAnsi"/>
          <w:color w:val="000000"/>
          <w:sz w:val="24"/>
          <w:szCs w:val="24"/>
        </w:rPr>
        <w:t>Projekt mora imati građevinsku dozvolu ili rješenje o uvjetima građenja ili očitovanja nadležnih tijela da akt o građenju</w:t>
      </w:r>
      <w:r w:rsidRPr="00DA18A4">
        <w:rPr>
          <w:rFonts w:eastAsiaTheme="minorHAnsi" w:cstheme="minorHAnsi"/>
          <w:color w:val="000000"/>
          <w:sz w:val="24"/>
          <w:szCs w:val="24"/>
        </w:rPr>
        <w:t xml:space="preserve"> nije potreban. Ukoliko se projektom planira izgradnja/ prilagođavanje/ modernizacija više dionica biciklističke infrastrukture za svaku dionicu potrebno je imati navedenu dokumentaciju</w:t>
      </w:r>
      <w:r>
        <w:rPr>
          <w:rFonts w:eastAsiaTheme="minorHAnsi" w:cstheme="minorHAnsi"/>
          <w:color w:val="000000"/>
          <w:sz w:val="24"/>
          <w:szCs w:val="24"/>
        </w:rPr>
        <w:t xml:space="preserve"> (</w:t>
      </w:r>
      <w:r w:rsidRPr="00DA18A4">
        <w:rPr>
          <w:rFonts w:eastAsiaTheme="minorHAnsi" w:cstheme="minorHAnsi"/>
          <w:i/>
          <w:color w:val="000000"/>
          <w:sz w:val="24"/>
          <w:szCs w:val="24"/>
        </w:rPr>
        <w:t>provjerava se uvidom u popratnu dokumentaciju</w:t>
      </w:r>
      <w:r>
        <w:rPr>
          <w:rFonts w:eastAsiaTheme="minorHAnsi" w:cstheme="minorHAnsi"/>
          <w:i/>
          <w:color w:val="000000"/>
          <w:sz w:val="24"/>
          <w:szCs w:val="24"/>
        </w:rPr>
        <w:t>)</w:t>
      </w:r>
      <w:r w:rsidRPr="00DA18A4">
        <w:rPr>
          <w:rFonts w:eastAsiaTheme="minorHAnsi" w:cstheme="minorHAnsi"/>
          <w:i/>
          <w:color w:val="000000"/>
          <w:sz w:val="24"/>
          <w:szCs w:val="24"/>
        </w:rPr>
        <w:t>.</w:t>
      </w:r>
      <w:bookmarkEnd w:id="35"/>
      <w:bookmarkEnd w:id="33"/>
    </w:p>
    <w:p w14:paraId="018835D5" w14:textId="77777777" w:rsidR="00571D6F" w:rsidRPr="00571D6F" w:rsidRDefault="00571D6F" w:rsidP="00571D6F">
      <w:pPr>
        <w:spacing w:before="0"/>
        <w:ind w:left="360"/>
        <w:rPr>
          <w:rFonts w:cstheme="minorHAnsi"/>
          <w:iCs/>
          <w:color w:val="000000"/>
          <w:sz w:val="24"/>
          <w:szCs w:val="24"/>
        </w:rPr>
      </w:pPr>
    </w:p>
    <w:p w14:paraId="1E228026" w14:textId="04CEEFB1" w:rsidR="00CA2956" w:rsidRPr="009D68D9" w:rsidRDefault="00CA2956" w:rsidP="00CA2956">
      <w:pPr>
        <w:pStyle w:val="Naslov2"/>
        <w:numPr>
          <w:ilvl w:val="0"/>
          <w:numId w:val="0"/>
        </w:numPr>
      </w:pPr>
      <w:bookmarkStart w:id="36" w:name="_Toc152243780"/>
      <w:r w:rsidRPr="009D68D9">
        <w:t>Prihvatljive projektne aktivnosti</w:t>
      </w:r>
      <w:bookmarkEnd w:id="36"/>
      <w:r w:rsidRPr="009D68D9">
        <w:t xml:space="preserve"> </w:t>
      </w:r>
      <w:bookmarkEnd w:id="30"/>
      <w:bookmarkEnd w:id="31"/>
      <w:bookmarkEnd w:id="32"/>
    </w:p>
    <w:p w14:paraId="2C9AEE0C" w14:textId="77777777" w:rsidR="00CA2956" w:rsidRPr="008E7430" w:rsidRDefault="00CA2956" w:rsidP="00CA2956">
      <w:pPr>
        <w:rPr>
          <w:rFonts w:cstheme="minorHAnsi"/>
          <w:sz w:val="24"/>
          <w:szCs w:val="24"/>
        </w:rPr>
      </w:pPr>
      <w:bookmarkStart w:id="37" w:name="_Hlk519588968"/>
      <w:r w:rsidRPr="008E7430">
        <w:rPr>
          <w:rFonts w:cstheme="minorHAnsi"/>
          <w:sz w:val="24"/>
          <w:szCs w:val="24"/>
        </w:rPr>
        <w:t xml:space="preserve">Prihvatljive aktivnosti </w:t>
      </w:r>
      <w:r>
        <w:rPr>
          <w:rFonts w:cstheme="minorHAnsi"/>
          <w:sz w:val="24"/>
          <w:szCs w:val="24"/>
        </w:rPr>
        <w:t>koje se mogu financirati u okviru ovog Poziva su</w:t>
      </w:r>
      <w:r w:rsidRPr="008E7430">
        <w:rPr>
          <w:rFonts w:cstheme="minorHAnsi"/>
          <w:sz w:val="24"/>
          <w:szCs w:val="24"/>
        </w:rPr>
        <w:t xml:space="preserve">: </w:t>
      </w:r>
    </w:p>
    <w:p w14:paraId="62A59505" w14:textId="77777777" w:rsidR="00571D6F" w:rsidRPr="00DD128A" w:rsidRDefault="00571D6F" w:rsidP="00571D6F">
      <w:pPr>
        <w:pStyle w:val="Odlomakpopisa"/>
        <w:numPr>
          <w:ilvl w:val="0"/>
          <w:numId w:val="13"/>
        </w:numPr>
        <w:spacing w:before="0"/>
        <w:rPr>
          <w:rFonts w:cstheme="minorHAnsi"/>
          <w:sz w:val="24"/>
          <w:szCs w:val="24"/>
        </w:rPr>
      </w:pPr>
      <w:r>
        <w:rPr>
          <w:rFonts w:cstheme="minorHAnsi"/>
          <w:sz w:val="24"/>
          <w:szCs w:val="24"/>
        </w:rPr>
        <w:t>p</w:t>
      </w:r>
      <w:r w:rsidRPr="00DD128A">
        <w:rPr>
          <w:rFonts w:cstheme="minorHAnsi"/>
          <w:sz w:val="24"/>
          <w:szCs w:val="24"/>
        </w:rPr>
        <w:t>riprema projektne dokumentacije i odgovarajućih studija (primjerice planovi održive urbane mobilnosti i sl.) i druge slične aktivnosti</w:t>
      </w:r>
      <w:r>
        <w:rPr>
          <w:rFonts w:cstheme="minorHAnsi"/>
          <w:sz w:val="24"/>
          <w:szCs w:val="24"/>
        </w:rPr>
        <w:t xml:space="preserve"> </w:t>
      </w:r>
      <w:r w:rsidRPr="00DD128A">
        <w:rPr>
          <w:rFonts w:cstheme="minorHAnsi"/>
          <w:sz w:val="24"/>
          <w:szCs w:val="24"/>
        </w:rPr>
        <w:t>vezano za zeleni, čisti, pametni i održivi gradski promet (</w:t>
      </w:r>
      <w:r w:rsidRPr="00C71A7B">
        <w:rPr>
          <w:rFonts w:cstheme="minorHAnsi"/>
          <w:i/>
          <w:iCs/>
          <w:sz w:val="24"/>
          <w:szCs w:val="24"/>
        </w:rPr>
        <w:t xml:space="preserve">kako bi bila prihvatljiva za financiranje predmetna aktivnost mora biti izravno povezana uz odgovarajuću aktivnost iz druge točke </w:t>
      </w:r>
      <w:r>
        <w:rPr>
          <w:rFonts w:cstheme="minorHAnsi"/>
          <w:i/>
          <w:iCs/>
          <w:sz w:val="24"/>
          <w:szCs w:val="24"/>
        </w:rPr>
        <w:t>„</w:t>
      </w:r>
      <w:r w:rsidRPr="00C71A7B">
        <w:rPr>
          <w:rFonts w:cstheme="minorHAnsi"/>
          <w:i/>
          <w:iCs/>
          <w:sz w:val="24"/>
          <w:szCs w:val="24"/>
        </w:rPr>
        <w:t>Infrastrukturna komponenta</w:t>
      </w:r>
      <w:r>
        <w:rPr>
          <w:rFonts w:cstheme="minorHAnsi"/>
          <w:i/>
          <w:iCs/>
          <w:sz w:val="24"/>
          <w:szCs w:val="24"/>
        </w:rPr>
        <w:t xml:space="preserve"> projekta“</w:t>
      </w:r>
      <w:r w:rsidRPr="00C71A7B">
        <w:rPr>
          <w:rFonts w:cstheme="minorHAnsi"/>
          <w:i/>
          <w:iCs/>
          <w:sz w:val="24"/>
          <w:szCs w:val="24"/>
        </w:rPr>
        <w:t>, odnosno prihvatljiva je samo izrada dokumentacije za konkretnu infrastrukturu koju se planira u okviru projekta graditi/prilagođavati/modernizirati</w:t>
      </w:r>
      <w:r w:rsidRPr="00DD128A">
        <w:rPr>
          <w:rFonts w:cstheme="minorHAnsi"/>
          <w:sz w:val="24"/>
          <w:szCs w:val="24"/>
        </w:rPr>
        <w:t>)</w:t>
      </w:r>
      <w:r>
        <w:rPr>
          <w:rFonts w:cstheme="minorHAnsi"/>
          <w:sz w:val="24"/>
          <w:szCs w:val="24"/>
        </w:rPr>
        <w:t>;</w:t>
      </w:r>
    </w:p>
    <w:p w14:paraId="0552C4A0" w14:textId="77777777" w:rsidR="00571D6F" w:rsidRPr="00DD128A" w:rsidRDefault="00571D6F" w:rsidP="00571D6F">
      <w:pPr>
        <w:pStyle w:val="Bezproreda"/>
        <w:numPr>
          <w:ilvl w:val="0"/>
          <w:numId w:val="13"/>
        </w:numPr>
        <w:spacing w:before="0" w:line="276" w:lineRule="auto"/>
        <w:jc w:val="left"/>
        <w:rPr>
          <w:rFonts w:cstheme="minorHAnsi"/>
          <w:sz w:val="24"/>
          <w:szCs w:val="24"/>
        </w:rPr>
      </w:pPr>
      <w:r>
        <w:rPr>
          <w:rFonts w:cstheme="minorHAnsi"/>
          <w:sz w:val="24"/>
          <w:szCs w:val="24"/>
        </w:rPr>
        <w:t>i</w:t>
      </w:r>
      <w:r w:rsidRPr="00DD128A">
        <w:rPr>
          <w:rFonts w:cstheme="minorHAnsi"/>
          <w:sz w:val="24"/>
          <w:szCs w:val="24"/>
        </w:rPr>
        <w:t>nfrastrukturna komponenta projekta:</w:t>
      </w:r>
    </w:p>
    <w:p w14:paraId="534DDF80" w14:textId="77777777" w:rsidR="00571D6F" w:rsidRPr="00DD128A" w:rsidRDefault="00571D6F" w:rsidP="00571D6F">
      <w:pPr>
        <w:pStyle w:val="Odlomakpopisa"/>
        <w:numPr>
          <w:ilvl w:val="0"/>
          <w:numId w:val="14"/>
        </w:numPr>
        <w:spacing w:before="0"/>
        <w:rPr>
          <w:rFonts w:cstheme="minorHAnsi"/>
          <w:sz w:val="24"/>
          <w:szCs w:val="24"/>
        </w:rPr>
      </w:pPr>
      <w:r w:rsidRPr="00DD128A">
        <w:rPr>
          <w:rFonts w:cstheme="minorHAnsi"/>
          <w:sz w:val="24"/>
          <w:szCs w:val="24"/>
        </w:rPr>
        <w:t>izgradnja nove biciklističke infrastrukture (te s tim povezane pješačke i druge srodne infrastrukture)</w:t>
      </w:r>
    </w:p>
    <w:p w14:paraId="6D84263C" w14:textId="77777777" w:rsidR="00571D6F" w:rsidRPr="00DD128A" w:rsidRDefault="00571D6F" w:rsidP="00571D6F">
      <w:pPr>
        <w:pStyle w:val="Odlomakpopisa"/>
        <w:numPr>
          <w:ilvl w:val="0"/>
          <w:numId w:val="14"/>
        </w:numPr>
        <w:spacing w:before="0"/>
        <w:rPr>
          <w:rFonts w:cstheme="minorHAnsi"/>
          <w:sz w:val="24"/>
          <w:szCs w:val="24"/>
        </w:rPr>
      </w:pPr>
      <w:r w:rsidRPr="00DD128A">
        <w:rPr>
          <w:rFonts w:cstheme="minorHAnsi"/>
          <w:sz w:val="24"/>
          <w:szCs w:val="24"/>
        </w:rPr>
        <w:t xml:space="preserve">prilagodba i/ili modernizacija postojeće biciklističke infrastrukture (te s tim povezane pješačke i druge srodne infrastrukture) u skladu s uvjetima iz </w:t>
      </w:r>
      <w:r w:rsidRPr="00C71A7B">
        <w:rPr>
          <w:rFonts w:cstheme="minorHAnsi"/>
          <w:i/>
          <w:iCs/>
          <w:sz w:val="24"/>
          <w:szCs w:val="24"/>
        </w:rPr>
        <w:t>Pravilnika o biciklističkoj infrastrukturi</w:t>
      </w:r>
      <w:r w:rsidRPr="00DD128A">
        <w:rPr>
          <w:rFonts w:cstheme="minorHAnsi"/>
          <w:sz w:val="24"/>
          <w:szCs w:val="24"/>
        </w:rPr>
        <w:t xml:space="preserve"> </w:t>
      </w:r>
    </w:p>
    <w:p w14:paraId="01BBCBDA" w14:textId="77777777" w:rsidR="00571D6F" w:rsidRPr="00DD128A" w:rsidRDefault="00571D6F" w:rsidP="00571D6F">
      <w:pPr>
        <w:pStyle w:val="Odlomakpopisa"/>
        <w:numPr>
          <w:ilvl w:val="0"/>
          <w:numId w:val="14"/>
        </w:numPr>
        <w:spacing w:before="0"/>
        <w:rPr>
          <w:rFonts w:cstheme="minorHAnsi"/>
          <w:sz w:val="24"/>
          <w:szCs w:val="24"/>
        </w:rPr>
      </w:pPr>
      <w:r w:rsidRPr="00DD128A">
        <w:rPr>
          <w:rFonts w:cstheme="minorHAnsi"/>
          <w:sz w:val="24"/>
          <w:szCs w:val="24"/>
        </w:rPr>
        <w:t>izgradnja prateće infrastrukture, uređaja i instalacija u svrhu poboljšanja sigurnosti i povećanja korištenja biciklističkih prometnica</w:t>
      </w:r>
    </w:p>
    <w:p w14:paraId="2F59C4F8" w14:textId="47B0735E" w:rsidR="00571D6F" w:rsidRPr="00571D6F" w:rsidRDefault="00571D6F" w:rsidP="00571D6F">
      <w:pPr>
        <w:pStyle w:val="Odlomakpopisa"/>
        <w:numPr>
          <w:ilvl w:val="0"/>
          <w:numId w:val="14"/>
        </w:numPr>
        <w:spacing w:before="0" w:after="0"/>
        <w:rPr>
          <w:rFonts w:cstheme="minorHAnsi"/>
          <w:i/>
          <w:iCs/>
          <w:sz w:val="24"/>
          <w:szCs w:val="24"/>
        </w:rPr>
      </w:pPr>
      <w:r w:rsidRPr="00DD128A">
        <w:rPr>
          <w:rFonts w:cstheme="minorHAnsi"/>
          <w:sz w:val="24"/>
          <w:szCs w:val="24"/>
        </w:rPr>
        <w:t xml:space="preserve">rješavanje uskih grla u javnom prijevozu (kružni tokovi, pametna raskrižja, pješački mostovi, nadvožnjaci/podvožnjaci, itd.) – </w:t>
      </w:r>
      <w:r w:rsidRPr="00C71A7B">
        <w:rPr>
          <w:rFonts w:cstheme="minorHAnsi"/>
          <w:i/>
          <w:iCs/>
          <w:sz w:val="24"/>
          <w:szCs w:val="24"/>
        </w:rPr>
        <w:t>samo ako su te aktivnosti jedna od prihvatljivih aktivnosti u okviru šireg, sveobuhvatnog i integriranog projekta i nužne su za kompletno ulaganje</w:t>
      </w:r>
      <w:r>
        <w:rPr>
          <w:rFonts w:cstheme="minorHAnsi"/>
          <w:i/>
          <w:iCs/>
          <w:sz w:val="24"/>
          <w:szCs w:val="24"/>
        </w:rPr>
        <w:t>;</w:t>
      </w:r>
    </w:p>
    <w:p w14:paraId="21E61817" w14:textId="77777777" w:rsidR="00571D6F" w:rsidRPr="00DD128A" w:rsidRDefault="00571D6F" w:rsidP="00571D6F">
      <w:pPr>
        <w:pStyle w:val="Bezproreda"/>
        <w:numPr>
          <w:ilvl w:val="0"/>
          <w:numId w:val="13"/>
        </w:numPr>
        <w:spacing w:before="0" w:line="276" w:lineRule="auto"/>
        <w:ind w:left="714" w:hanging="357"/>
        <w:rPr>
          <w:rFonts w:cstheme="minorHAnsi"/>
          <w:sz w:val="24"/>
          <w:szCs w:val="24"/>
        </w:rPr>
      </w:pPr>
      <w:r>
        <w:rPr>
          <w:rFonts w:cstheme="minorHAnsi"/>
          <w:sz w:val="24"/>
          <w:szCs w:val="24"/>
        </w:rPr>
        <w:lastRenderedPageBreak/>
        <w:t>n</w:t>
      </w:r>
      <w:r w:rsidRPr="00DD128A">
        <w:rPr>
          <w:rFonts w:cstheme="minorHAnsi"/>
          <w:sz w:val="24"/>
          <w:szCs w:val="24"/>
        </w:rPr>
        <w:t>abava električnih bicikala i sustava javnih bicikala te radovi povezani sa postavljanjem sustava javnih bicikala;</w:t>
      </w:r>
    </w:p>
    <w:p w14:paraId="1336F476" w14:textId="77777777" w:rsidR="00571D6F" w:rsidRPr="00DD128A" w:rsidRDefault="00571D6F" w:rsidP="00571D6F">
      <w:pPr>
        <w:pStyle w:val="Odlomakpopisa"/>
        <w:numPr>
          <w:ilvl w:val="0"/>
          <w:numId w:val="13"/>
        </w:numPr>
        <w:spacing w:before="0"/>
        <w:ind w:left="714" w:hanging="357"/>
        <w:rPr>
          <w:rFonts w:cstheme="minorHAnsi"/>
          <w:sz w:val="24"/>
          <w:szCs w:val="24"/>
        </w:rPr>
      </w:pPr>
      <w:r>
        <w:rPr>
          <w:rFonts w:cstheme="minorHAnsi"/>
          <w:sz w:val="24"/>
          <w:szCs w:val="24"/>
        </w:rPr>
        <w:t>u</w:t>
      </w:r>
      <w:r w:rsidRPr="00DD128A">
        <w:rPr>
          <w:rFonts w:cstheme="minorHAnsi"/>
          <w:sz w:val="24"/>
          <w:szCs w:val="24"/>
        </w:rPr>
        <w:t>pravljanje projektom i administracija;</w:t>
      </w:r>
    </w:p>
    <w:p w14:paraId="3E4D1EFF" w14:textId="77777777" w:rsidR="00571D6F" w:rsidRPr="00DD128A" w:rsidRDefault="00571D6F" w:rsidP="00571D6F">
      <w:pPr>
        <w:pStyle w:val="Odlomakpopisa"/>
        <w:numPr>
          <w:ilvl w:val="0"/>
          <w:numId w:val="13"/>
        </w:numPr>
        <w:spacing w:before="0"/>
        <w:ind w:left="714" w:hanging="357"/>
        <w:rPr>
          <w:rFonts w:cstheme="minorHAnsi"/>
          <w:sz w:val="24"/>
          <w:szCs w:val="24"/>
        </w:rPr>
      </w:pPr>
      <w:r>
        <w:rPr>
          <w:rFonts w:cstheme="minorHAnsi"/>
          <w:sz w:val="24"/>
          <w:szCs w:val="24"/>
        </w:rPr>
        <w:t>p</w:t>
      </w:r>
      <w:r w:rsidRPr="00DD128A">
        <w:rPr>
          <w:rFonts w:cstheme="minorHAnsi"/>
          <w:sz w:val="24"/>
          <w:szCs w:val="24"/>
        </w:rPr>
        <w:t>romidžba i vidljivost;</w:t>
      </w:r>
    </w:p>
    <w:p w14:paraId="2FAAE518" w14:textId="51F8E9C3" w:rsidR="00571D6F" w:rsidRPr="00DD128A" w:rsidRDefault="00571D6F" w:rsidP="00571D6F">
      <w:pPr>
        <w:pStyle w:val="Odlomakpopisa"/>
        <w:numPr>
          <w:ilvl w:val="0"/>
          <w:numId w:val="13"/>
        </w:numPr>
        <w:spacing w:before="0"/>
        <w:ind w:left="714" w:hanging="357"/>
        <w:rPr>
          <w:rFonts w:cstheme="minorHAnsi"/>
          <w:sz w:val="24"/>
          <w:szCs w:val="24"/>
        </w:rPr>
      </w:pPr>
      <w:r>
        <w:rPr>
          <w:rFonts w:cstheme="minorHAnsi"/>
          <w:sz w:val="24"/>
          <w:szCs w:val="24"/>
        </w:rPr>
        <w:t>h</w:t>
      </w:r>
      <w:r w:rsidRPr="00DD128A">
        <w:rPr>
          <w:rFonts w:cstheme="minorHAnsi"/>
          <w:sz w:val="24"/>
          <w:szCs w:val="24"/>
        </w:rPr>
        <w:t>orizontalne aktivnosti</w:t>
      </w:r>
      <w:r>
        <w:rPr>
          <w:rFonts w:cstheme="minorHAnsi"/>
          <w:sz w:val="24"/>
          <w:szCs w:val="24"/>
        </w:rPr>
        <w:t xml:space="preserve"> </w:t>
      </w:r>
      <w:r w:rsidRPr="00DD128A">
        <w:rPr>
          <w:rFonts w:cstheme="minorHAnsi"/>
          <w:sz w:val="24"/>
          <w:szCs w:val="24"/>
        </w:rPr>
        <w:t>(aktivnosti vezane uz promicanje horizontalnih načela).</w:t>
      </w:r>
    </w:p>
    <w:p w14:paraId="2CBBCCA9" w14:textId="35A2CF72" w:rsidR="00CA2956" w:rsidRPr="00571D6F" w:rsidRDefault="00571D6F" w:rsidP="00571D6F">
      <w:pPr>
        <w:rPr>
          <w:rFonts w:cstheme="minorHAnsi"/>
          <w:sz w:val="24"/>
          <w:szCs w:val="24"/>
        </w:rPr>
      </w:pPr>
      <w:r w:rsidRPr="00571D6F">
        <w:rPr>
          <w:rFonts w:cstheme="minorHAnsi"/>
          <w:sz w:val="24"/>
          <w:szCs w:val="24"/>
        </w:rPr>
        <w:t xml:space="preserve">Ukoliko se projekt </w:t>
      </w:r>
      <w:r w:rsidRPr="00571D6F">
        <w:rPr>
          <w:rStyle w:val="normaltextrun"/>
          <w:color w:val="000000"/>
          <w:shd w:val="clear" w:color="auto" w:fill="FFFFFF"/>
        </w:rPr>
        <w:t>provodi</w:t>
      </w:r>
      <w:r w:rsidRPr="00571D6F">
        <w:rPr>
          <w:rStyle w:val="normaltextrun"/>
          <w:rFonts w:cstheme="minorHAnsi"/>
          <w:sz w:val="24"/>
          <w:szCs w:val="24"/>
        </w:rPr>
        <w:t xml:space="preserve"> s </w:t>
      </w:r>
      <w:r w:rsidRPr="00571D6F">
        <w:rPr>
          <w:rStyle w:val="normaltextrun"/>
          <w:color w:val="000000"/>
          <w:shd w:val="clear" w:color="auto" w:fill="FFFFFF"/>
        </w:rPr>
        <w:t>partnerom</w:t>
      </w:r>
      <w:r w:rsidRPr="00571D6F">
        <w:rPr>
          <w:rStyle w:val="normaltextrun"/>
          <w:rFonts w:cstheme="minorHAnsi"/>
          <w:color w:val="000000"/>
          <w:sz w:val="24"/>
          <w:szCs w:val="24"/>
          <w:shd w:val="clear" w:color="auto" w:fill="FFFFFF"/>
        </w:rPr>
        <w:t>, u projektnom prijedlogu se navode odvojeno aktivnosti korisnika i aktivnosti partnera, kao i utrošak sredstava (troškovi) po korisniku i partneru, i to  po pojedinoj aktivnosti.</w:t>
      </w:r>
    </w:p>
    <w:p w14:paraId="3BA73275" w14:textId="77777777" w:rsidR="00CA2956" w:rsidRDefault="00CA2956" w:rsidP="00CA2956">
      <w:pPr>
        <w:pStyle w:val="Bezproreda"/>
        <w:spacing w:line="276" w:lineRule="auto"/>
        <w:rPr>
          <w:rFonts w:cstheme="minorHAnsi"/>
          <w:sz w:val="24"/>
          <w:szCs w:val="24"/>
        </w:rPr>
      </w:pPr>
      <w:r>
        <w:rPr>
          <w:rFonts w:cstheme="minorHAnsi"/>
          <w:sz w:val="24"/>
          <w:szCs w:val="24"/>
        </w:rPr>
        <w:t>K</w:t>
      </w:r>
      <w:r w:rsidRPr="00B71AC5">
        <w:rPr>
          <w:rFonts w:cstheme="minorHAnsi"/>
          <w:sz w:val="24"/>
          <w:szCs w:val="24"/>
        </w:rPr>
        <w:t>orisnik je odgovoran za provedbu mjera vidljivosti iz članka  50. i Priloga IX. Uredbe (EU) 2021/1060, u skladu s ugovornim odredbama.</w:t>
      </w:r>
    </w:p>
    <w:p w14:paraId="18477BC9" w14:textId="77777777" w:rsidR="00CA2956" w:rsidRPr="009307BE" w:rsidRDefault="00CA2956" w:rsidP="00CA2956">
      <w:pPr>
        <w:spacing w:before="0" w:after="0" w:line="240" w:lineRule="auto"/>
        <w:ind w:left="720"/>
        <w:rPr>
          <w:rFonts w:eastAsia="AngsanaUPC" w:cstheme="minorHAnsi"/>
          <w:bCs/>
          <w:sz w:val="24"/>
          <w:szCs w:val="24"/>
          <w:shd w:val="clear" w:color="auto" w:fill="FFFFFF"/>
        </w:rPr>
      </w:pPr>
    </w:p>
    <w:p w14:paraId="09649A3A" w14:textId="77777777" w:rsidR="00CA2956" w:rsidRDefault="00CA2956" w:rsidP="00CA2956">
      <w:pPr>
        <w:spacing w:before="0" w:after="0" w:line="240" w:lineRule="auto"/>
        <w:ind w:left="720"/>
        <w:rPr>
          <w:rFonts w:eastAsia="AngsanaUPC" w:cstheme="minorHAnsi"/>
          <w:bCs/>
          <w:sz w:val="24"/>
          <w:szCs w:val="24"/>
          <w:shd w:val="clear" w:color="auto" w:fill="FFFFFF"/>
        </w:rPr>
      </w:pPr>
    </w:p>
    <w:p w14:paraId="737D4C21" w14:textId="77777777" w:rsidR="00CA2956" w:rsidRPr="00647554" w:rsidRDefault="00CA2956" w:rsidP="00397171">
      <w:pPr>
        <w:pStyle w:val="Naslov2"/>
        <w:numPr>
          <w:ilvl w:val="0"/>
          <w:numId w:val="0"/>
        </w:numPr>
      </w:pPr>
      <w:bookmarkStart w:id="38" w:name="_Ref528590569"/>
      <w:bookmarkStart w:id="39" w:name="_Toc152243781"/>
      <w:bookmarkEnd w:id="37"/>
      <w:r w:rsidRPr="00703E8E">
        <w:t>Prihvatljivi troškovi</w:t>
      </w:r>
      <w:bookmarkEnd w:id="38"/>
      <w:bookmarkEnd w:id="39"/>
    </w:p>
    <w:p w14:paraId="748BB0F9" w14:textId="77777777" w:rsidR="00026DB8" w:rsidRPr="00465952" w:rsidRDefault="00026DB8" w:rsidP="00026DB8">
      <w:pPr>
        <w:pStyle w:val="Bezproreda"/>
        <w:spacing w:line="276" w:lineRule="auto"/>
        <w:rPr>
          <w:rFonts w:cstheme="minorHAnsi"/>
          <w:b/>
          <w:bCs/>
          <w:sz w:val="24"/>
          <w:szCs w:val="24"/>
        </w:rPr>
      </w:pPr>
      <w:r w:rsidRPr="00465952">
        <w:rPr>
          <w:rFonts w:cstheme="minorHAnsi"/>
          <w:b/>
          <w:bCs/>
          <w:sz w:val="24"/>
          <w:szCs w:val="24"/>
        </w:rPr>
        <w:t>Izravni troškovi:</w:t>
      </w:r>
    </w:p>
    <w:p w14:paraId="2E1148AE" w14:textId="77777777" w:rsidR="00026DB8" w:rsidRPr="00DD128A" w:rsidRDefault="00026DB8" w:rsidP="00026DB8">
      <w:pPr>
        <w:pStyle w:val="Bezproreda"/>
        <w:numPr>
          <w:ilvl w:val="0"/>
          <w:numId w:val="15"/>
        </w:numPr>
        <w:spacing w:before="0" w:line="276" w:lineRule="auto"/>
        <w:rPr>
          <w:rFonts w:cstheme="minorHAnsi"/>
          <w:sz w:val="24"/>
          <w:szCs w:val="24"/>
        </w:rPr>
      </w:pPr>
      <w:r w:rsidRPr="00DD128A">
        <w:rPr>
          <w:rFonts w:cstheme="minorHAnsi"/>
          <w:sz w:val="24"/>
          <w:szCs w:val="24"/>
        </w:rPr>
        <w:t>troškovi pripreme projektno-tehničke dokumentacije i ishođenja svih potrebnih dozvola koje su preduvjet za izgradnju, prilagodbu i modernizaciju biciklističke infrastrukture;</w:t>
      </w:r>
    </w:p>
    <w:p w14:paraId="681DF760" w14:textId="77777777" w:rsidR="00026DB8" w:rsidRPr="00DD128A" w:rsidRDefault="00026DB8" w:rsidP="00026DB8">
      <w:pPr>
        <w:pStyle w:val="Bezproreda"/>
        <w:numPr>
          <w:ilvl w:val="0"/>
          <w:numId w:val="15"/>
        </w:numPr>
        <w:spacing w:before="0" w:line="276" w:lineRule="auto"/>
        <w:rPr>
          <w:rFonts w:cstheme="minorHAnsi"/>
          <w:sz w:val="24"/>
          <w:szCs w:val="24"/>
        </w:rPr>
      </w:pPr>
      <w:r w:rsidRPr="00DD128A">
        <w:rPr>
          <w:rFonts w:cstheme="minorHAnsi"/>
          <w:sz w:val="24"/>
          <w:szCs w:val="24"/>
        </w:rPr>
        <w:t>izrada detaljnog iskaza procijenjenih troškova izgradnje i opremanja;</w:t>
      </w:r>
    </w:p>
    <w:p w14:paraId="60A8189B" w14:textId="77777777" w:rsidR="00026DB8" w:rsidRPr="00DD128A" w:rsidRDefault="00026DB8" w:rsidP="00026DB8">
      <w:pPr>
        <w:pStyle w:val="Bezproreda"/>
        <w:numPr>
          <w:ilvl w:val="0"/>
          <w:numId w:val="15"/>
        </w:numPr>
        <w:spacing w:before="0" w:line="276" w:lineRule="auto"/>
        <w:rPr>
          <w:rFonts w:cstheme="minorHAnsi"/>
          <w:sz w:val="24"/>
          <w:szCs w:val="24"/>
        </w:rPr>
      </w:pPr>
      <w:r w:rsidRPr="00DD128A">
        <w:rPr>
          <w:rFonts w:cstheme="minorHAnsi"/>
          <w:sz w:val="24"/>
          <w:szCs w:val="24"/>
        </w:rPr>
        <w:t>izrada dokumentacije za javnu nabavu i usluge provedbe postupka javne nabave;</w:t>
      </w:r>
    </w:p>
    <w:p w14:paraId="2BC4E061" w14:textId="77777777" w:rsidR="00026DB8" w:rsidRPr="00DD128A" w:rsidRDefault="00026DB8" w:rsidP="00026DB8">
      <w:pPr>
        <w:pStyle w:val="Bezproreda"/>
        <w:numPr>
          <w:ilvl w:val="0"/>
          <w:numId w:val="15"/>
        </w:numPr>
        <w:spacing w:before="0" w:line="276" w:lineRule="auto"/>
        <w:rPr>
          <w:rFonts w:cstheme="minorHAnsi"/>
          <w:sz w:val="24"/>
          <w:szCs w:val="24"/>
        </w:rPr>
      </w:pPr>
      <w:r w:rsidRPr="00DD128A">
        <w:rPr>
          <w:rFonts w:cstheme="minorHAnsi"/>
          <w:sz w:val="24"/>
          <w:szCs w:val="24"/>
        </w:rPr>
        <w:t>priprema dokumentacije potrebne za ishođenje svih potrebnih suglasnosti i dozvola;</w:t>
      </w:r>
    </w:p>
    <w:p w14:paraId="3AE0BC8F" w14:textId="77777777" w:rsidR="00026DB8" w:rsidRPr="00DD128A"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usluga, opreme i radova vezanih uz izgradnju i opremanje novih dionica biciklističke infrastrukture;</w:t>
      </w:r>
    </w:p>
    <w:p w14:paraId="5AAE9330" w14:textId="77777777" w:rsidR="00026DB8" w:rsidRPr="00DD128A"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usluga, opreme i radova vezanih uz prilagodbu i/ili modernizaciju postojeće biciklističke infrastrukture;</w:t>
      </w:r>
    </w:p>
    <w:p w14:paraId="76517F16" w14:textId="77777777" w:rsidR="00026DB8" w:rsidRPr="00DD128A"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usluga, opreme i radova vezanih uz izgradnju prateće infrastrukture, uređaja i instalacija u svrhu poboljšanja sigurnosti i povećanja korištenja biciklističkih prometnica;</w:t>
      </w:r>
    </w:p>
    <w:p w14:paraId="2F85695A" w14:textId="77777777" w:rsidR="00026DB8" w:rsidRPr="00DD128A"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izgradnje prateće infrastrukture, uređaja i instalacija u svrhu poboljšanja sigurnosti i povećanja korištenja biciklističkih prometnica;</w:t>
      </w:r>
    </w:p>
    <w:p w14:paraId="2C276D00" w14:textId="77777777" w:rsidR="00026DB8" w:rsidRPr="00DD128A"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rješavanja uskih grla u javnom prijevozu (kružni tokovi, pametna raskrižja, pješački mostovi, nadvožnjaci/podvožnjaci, itd.) – samo ako su te aktivnosti jedna od prihvatljivih aktivnosti u okviru šireg, sveobuhvatnog i integriranog projekta i nužne su za kompletno ulaganje;</w:t>
      </w:r>
    </w:p>
    <w:p w14:paraId="7F8D6187" w14:textId="77777777" w:rsidR="00026DB8" w:rsidRPr="00DD128A" w:rsidRDefault="00026DB8" w:rsidP="00026DB8">
      <w:pPr>
        <w:pStyle w:val="Odlomakpopisa"/>
        <w:numPr>
          <w:ilvl w:val="0"/>
          <w:numId w:val="15"/>
        </w:numPr>
        <w:spacing w:before="0" w:after="0"/>
        <w:rPr>
          <w:rFonts w:cstheme="minorHAnsi"/>
          <w:sz w:val="24"/>
          <w:szCs w:val="24"/>
        </w:rPr>
      </w:pPr>
      <w:r w:rsidRPr="00DD128A">
        <w:rPr>
          <w:rFonts w:cstheme="minorHAnsi"/>
          <w:sz w:val="24"/>
          <w:szCs w:val="24"/>
        </w:rPr>
        <w:t>troškovi usluga stručnog nadzora radova i upravljanja projektom gradnje;</w:t>
      </w:r>
    </w:p>
    <w:p w14:paraId="6DE371A6" w14:textId="77777777" w:rsidR="00026DB8" w:rsidRDefault="00026DB8" w:rsidP="00026DB8">
      <w:pPr>
        <w:pStyle w:val="Bezproreda"/>
        <w:numPr>
          <w:ilvl w:val="0"/>
          <w:numId w:val="15"/>
        </w:numPr>
        <w:spacing w:before="0" w:line="276" w:lineRule="auto"/>
        <w:rPr>
          <w:rFonts w:cstheme="minorHAnsi"/>
          <w:sz w:val="24"/>
          <w:szCs w:val="24"/>
        </w:rPr>
      </w:pPr>
      <w:r>
        <w:rPr>
          <w:rFonts w:cstheme="minorHAnsi"/>
          <w:sz w:val="24"/>
          <w:szCs w:val="24"/>
        </w:rPr>
        <w:t xml:space="preserve">troškovi </w:t>
      </w:r>
      <w:r w:rsidRPr="00DD128A">
        <w:rPr>
          <w:rFonts w:cstheme="minorHAnsi"/>
          <w:sz w:val="24"/>
          <w:szCs w:val="24"/>
        </w:rPr>
        <w:t>nabav</w:t>
      </w:r>
      <w:r>
        <w:rPr>
          <w:rFonts w:cstheme="minorHAnsi"/>
          <w:sz w:val="24"/>
          <w:szCs w:val="24"/>
        </w:rPr>
        <w:t>e</w:t>
      </w:r>
      <w:r w:rsidRPr="00DD128A">
        <w:rPr>
          <w:rFonts w:cstheme="minorHAnsi"/>
          <w:sz w:val="24"/>
          <w:szCs w:val="24"/>
        </w:rPr>
        <w:t xml:space="preserve"> električnih bicikala;</w:t>
      </w:r>
    </w:p>
    <w:p w14:paraId="498BE604" w14:textId="77777777" w:rsidR="00026DB8" w:rsidRPr="005B4DC0" w:rsidRDefault="00026DB8" w:rsidP="00026DB8">
      <w:pPr>
        <w:pStyle w:val="Bezproreda"/>
        <w:numPr>
          <w:ilvl w:val="0"/>
          <w:numId w:val="15"/>
        </w:numPr>
        <w:spacing w:before="0" w:line="276" w:lineRule="auto"/>
        <w:rPr>
          <w:rFonts w:cstheme="minorHAnsi"/>
          <w:sz w:val="24"/>
          <w:szCs w:val="24"/>
        </w:rPr>
      </w:pPr>
      <w:r w:rsidRPr="005B4DC0">
        <w:rPr>
          <w:rFonts w:cstheme="minorHAnsi"/>
          <w:sz w:val="24"/>
          <w:szCs w:val="24"/>
        </w:rPr>
        <w:t>troškovi upravljanja projektom i administracije (mogu biti troškovi plaća osoblja* prijavitelja i/ili partnera (ako je primjenjivo) i/ili vanjske usluge);</w:t>
      </w:r>
      <w:r w:rsidRPr="005B4DC0">
        <w:rPr>
          <w:rFonts w:cstheme="minorHAnsi"/>
          <w:color w:val="FF0000"/>
          <w:sz w:val="24"/>
          <w:szCs w:val="24"/>
        </w:rPr>
        <w:t xml:space="preserve"> </w:t>
      </w:r>
    </w:p>
    <w:p w14:paraId="1703F2E9" w14:textId="77777777" w:rsidR="00026DB8" w:rsidRPr="00DD128A"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promidžbe i vidljivosti;</w:t>
      </w:r>
    </w:p>
    <w:p w14:paraId="0D8A84C0" w14:textId="77777777" w:rsidR="00026DB8" w:rsidRPr="00F95A02" w:rsidRDefault="00026DB8" w:rsidP="00026DB8">
      <w:pPr>
        <w:pStyle w:val="Odlomakpopisa"/>
        <w:numPr>
          <w:ilvl w:val="0"/>
          <w:numId w:val="15"/>
        </w:numPr>
        <w:spacing w:before="0"/>
        <w:rPr>
          <w:rFonts w:cstheme="minorHAnsi"/>
          <w:sz w:val="24"/>
          <w:szCs w:val="24"/>
        </w:rPr>
      </w:pPr>
      <w:r w:rsidRPr="00DD128A">
        <w:rPr>
          <w:rFonts w:cstheme="minorHAnsi"/>
          <w:sz w:val="24"/>
          <w:szCs w:val="24"/>
        </w:rPr>
        <w:t>troškovi povezani s provođenjem horizontalnih aktivnosti</w:t>
      </w:r>
      <w:r w:rsidRPr="00F95A02">
        <w:rPr>
          <w:rFonts w:cstheme="minorHAnsi"/>
          <w:sz w:val="24"/>
          <w:szCs w:val="24"/>
        </w:rPr>
        <w:t>.</w:t>
      </w:r>
    </w:p>
    <w:p w14:paraId="6BA138CE" w14:textId="77777777" w:rsidR="00CA2956" w:rsidRDefault="00CA2956" w:rsidP="00CA2956">
      <w:pPr>
        <w:pStyle w:val="bullets"/>
        <w:numPr>
          <w:ilvl w:val="0"/>
          <w:numId w:val="0"/>
        </w:numPr>
        <w:rPr>
          <w:rFonts w:cstheme="minorHAnsi"/>
          <w:sz w:val="24"/>
          <w:szCs w:val="24"/>
          <w:lang w:val="hr-HR"/>
        </w:rPr>
      </w:pPr>
      <w:r w:rsidRPr="005E400D">
        <w:rPr>
          <w:rFonts w:cstheme="minorHAnsi"/>
          <w:sz w:val="24"/>
          <w:szCs w:val="24"/>
          <w:lang w:val="hr-HR"/>
        </w:rPr>
        <w:lastRenderedPageBreak/>
        <w:t>Troškovi plaća osoblja</w:t>
      </w:r>
      <w:r>
        <w:rPr>
          <w:rFonts w:cstheme="minorHAnsi"/>
          <w:sz w:val="24"/>
          <w:szCs w:val="24"/>
          <w:lang w:val="hr-HR"/>
        </w:rPr>
        <w:t xml:space="preserve"> (</w:t>
      </w:r>
      <w:r w:rsidRPr="00703E8E">
        <w:rPr>
          <w:rFonts w:cstheme="minorHAnsi"/>
          <w:sz w:val="24"/>
          <w:szCs w:val="24"/>
          <w:lang w:val="hr-HR"/>
        </w:rPr>
        <w:t>troškovi koji proizlaze iz ugovora o radu između poslodavca i zaposlenika</w:t>
      </w:r>
      <w:r>
        <w:rPr>
          <w:rFonts w:cstheme="minorHAnsi"/>
          <w:sz w:val="24"/>
          <w:szCs w:val="24"/>
          <w:lang w:val="hr-HR"/>
        </w:rPr>
        <w:t>)</w:t>
      </w:r>
      <w:r w:rsidRPr="00703E8E">
        <w:rPr>
          <w:rFonts w:cstheme="minorHAnsi"/>
          <w:sz w:val="24"/>
          <w:szCs w:val="24"/>
          <w:lang w:val="hr-HR"/>
        </w:rPr>
        <w:t xml:space="preserve"> </w:t>
      </w:r>
      <w:r w:rsidRPr="005E400D">
        <w:rPr>
          <w:rFonts w:cstheme="minorHAnsi"/>
          <w:sz w:val="24"/>
          <w:szCs w:val="24"/>
          <w:lang w:val="hr-HR"/>
        </w:rPr>
        <w:t xml:space="preserve">izračunavaju se primjenom </w:t>
      </w:r>
      <w:r>
        <w:rPr>
          <w:rFonts w:cstheme="minorHAnsi"/>
          <w:sz w:val="24"/>
          <w:szCs w:val="24"/>
          <w:lang w:val="hr-HR"/>
        </w:rPr>
        <w:t xml:space="preserve">metode iz čl. 55, stavak 2(a) Uredbe (EU) br. 1060/2021 i to </w:t>
      </w:r>
      <w:r w:rsidRPr="005E400D">
        <w:rPr>
          <w:rFonts w:cstheme="minorHAnsi"/>
          <w:sz w:val="24"/>
          <w:szCs w:val="24"/>
          <w:lang w:val="hr-HR"/>
        </w:rPr>
        <w:t xml:space="preserve"> na način da se zadnji dokumentirani godišnji bruto 2</w:t>
      </w:r>
      <w:r>
        <w:rPr>
          <w:rFonts w:cstheme="minorHAnsi"/>
          <w:sz w:val="24"/>
          <w:szCs w:val="24"/>
          <w:lang w:val="hr-HR"/>
        </w:rPr>
        <w:t xml:space="preserve"> </w:t>
      </w:r>
      <w:r w:rsidRPr="00703E8E">
        <w:rPr>
          <w:rFonts w:cstheme="minorHAnsi"/>
          <w:sz w:val="24"/>
          <w:szCs w:val="24"/>
          <w:lang w:val="hr-HR"/>
        </w:rPr>
        <w:t xml:space="preserve">iznos </w:t>
      </w:r>
      <w:r>
        <w:rPr>
          <w:rFonts w:cstheme="minorHAnsi"/>
          <w:sz w:val="24"/>
          <w:szCs w:val="24"/>
          <w:lang w:val="hr-HR"/>
        </w:rPr>
        <w:t>(</w:t>
      </w:r>
      <w:r w:rsidRPr="00703E8E">
        <w:rPr>
          <w:rFonts w:cstheme="minorHAnsi"/>
          <w:sz w:val="24"/>
          <w:szCs w:val="24"/>
          <w:lang w:val="hr-HR"/>
        </w:rPr>
        <w:t>obuhvaća bruto plaću, uključujući obvezne doprinose iz plaće, porez i prirez te obvezne doprinose na plaću</w:t>
      </w:r>
      <w:r>
        <w:rPr>
          <w:rFonts w:cstheme="minorHAnsi"/>
          <w:sz w:val="24"/>
          <w:szCs w:val="24"/>
          <w:lang w:val="hr-HR"/>
        </w:rPr>
        <w:t>)</w:t>
      </w:r>
      <w:r w:rsidRPr="005E400D">
        <w:rPr>
          <w:rFonts w:cstheme="minorHAnsi"/>
          <w:sz w:val="24"/>
          <w:szCs w:val="24"/>
          <w:lang w:val="hr-HR"/>
        </w:rPr>
        <w:t xml:space="preserve"> troškova plaća osoblja podijeli s 1720 sati</w:t>
      </w:r>
      <w:r>
        <w:rPr>
          <w:rFonts w:cstheme="minorHAnsi"/>
          <w:sz w:val="24"/>
          <w:szCs w:val="24"/>
          <w:lang w:val="hr-HR"/>
        </w:rPr>
        <w:t xml:space="preserve"> ili s odgovarajućim razmjernim brojem sati za osobe koje rade u nepunom radnom vremenu (</w:t>
      </w:r>
      <w:r w:rsidRPr="002507DA">
        <w:rPr>
          <w:rFonts w:cstheme="minorHAnsi"/>
          <w:i/>
          <w:iCs/>
          <w:sz w:val="24"/>
          <w:szCs w:val="24"/>
          <w:lang w:val="hr-HR"/>
        </w:rPr>
        <w:t>npr. ukoliko je osoba zaposlena na nepuno radno vrijeme od 4 sata dnevno, izračun troškova se vrši na način da se dokumentirani godišnji bruto 2 iznos troškova plaća djelatnika podijeli s 860 sati; 1720*50% radnog vremena = 860 sati kao temelj za izračun</w:t>
      </w:r>
      <w:r w:rsidRPr="002507DA">
        <w:rPr>
          <w:rFonts w:cstheme="minorHAnsi"/>
          <w:sz w:val="24"/>
          <w:szCs w:val="24"/>
          <w:lang w:val="hr-HR"/>
        </w:rPr>
        <w:t>).</w:t>
      </w:r>
    </w:p>
    <w:p w14:paraId="230D2129" w14:textId="77777777" w:rsidR="00CA2956" w:rsidRDefault="00CA2956" w:rsidP="00CA2956">
      <w:pPr>
        <w:pStyle w:val="bullets"/>
        <w:numPr>
          <w:ilvl w:val="0"/>
          <w:numId w:val="0"/>
        </w:numPr>
        <w:ind w:left="360"/>
        <w:rPr>
          <w:rFonts w:cstheme="minorHAnsi"/>
          <w:sz w:val="24"/>
          <w:szCs w:val="24"/>
          <w:lang w:val="hr-HR"/>
        </w:rPr>
      </w:pPr>
    </w:p>
    <w:p w14:paraId="49BDF224" w14:textId="77777777" w:rsidR="00CA2956" w:rsidRDefault="00CA2956" w:rsidP="00CA2956">
      <w:pPr>
        <w:rPr>
          <w:rFonts w:cstheme="minorHAnsi"/>
          <w:sz w:val="24"/>
          <w:szCs w:val="24"/>
        </w:rPr>
      </w:pPr>
      <w:r w:rsidRPr="0074021F">
        <w:rPr>
          <w:rFonts w:cstheme="minorHAnsi"/>
          <w:b/>
          <w:bCs/>
          <w:sz w:val="24"/>
          <w:szCs w:val="24"/>
        </w:rPr>
        <w:t>Ako godišnji bruto 2 iznosi troškova plaća za postojeće zaposlenike nisu dostupni za punih 12 mjeseci</w:t>
      </w:r>
      <w:r w:rsidRPr="002507DA">
        <w:rPr>
          <w:rFonts w:cstheme="minorHAnsi"/>
          <w:sz w:val="24"/>
          <w:szCs w:val="24"/>
        </w:rPr>
        <w:t xml:space="preserve"> koji prethode podnošenju projektnog prijedloga iz razloga što nije bio zaposlen ili je koristio </w:t>
      </w:r>
      <w:proofErr w:type="spellStart"/>
      <w:r w:rsidRPr="002507DA">
        <w:rPr>
          <w:rFonts w:cstheme="minorHAnsi"/>
          <w:sz w:val="24"/>
          <w:szCs w:val="24"/>
        </w:rPr>
        <w:t>rodiljni</w:t>
      </w:r>
      <w:proofErr w:type="spellEnd"/>
      <w:r w:rsidRPr="002507DA">
        <w:rPr>
          <w:rFonts w:cstheme="minorHAnsi"/>
          <w:sz w:val="24"/>
          <w:szCs w:val="24"/>
        </w:rPr>
        <w:t xml:space="preserve"> dopust, bio na dugotrajnom bolovanju, neplaćenom dopustu i slično, izračun se vrši na temelju dostupnih dokumentiranih troškova bruto 2 plaće za mjesece u kojima je djelatnik radio kod Prijavitelja (dakle, dostupnih zabilježenih bruto</w:t>
      </w:r>
      <w:r>
        <w:rPr>
          <w:rFonts w:cstheme="minorHAnsi"/>
          <w:sz w:val="24"/>
          <w:szCs w:val="24"/>
        </w:rPr>
        <w:t xml:space="preserve"> </w:t>
      </w:r>
      <w:r w:rsidRPr="002507DA">
        <w:rPr>
          <w:rFonts w:cstheme="minorHAnsi"/>
          <w:sz w:val="24"/>
          <w:szCs w:val="24"/>
        </w:rPr>
        <w:t>2 troškova rada) ili iz ugovora o zaposlenju, koji se propisno prilagođavaju za razdoblje od 12 mjeseci.</w:t>
      </w:r>
    </w:p>
    <w:p w14:paraId="16FF3D86" w14:textId="77777777" w:rsidR="00CA2956" w:rsidRDefault="00CA2956" w:rsidP="00CA2956">
      <w:pPr>
        <w:rPr>
          <w:rFonts w:cstheme="minorHAnsi"/>
          <w:sz w:val="24"/>
          <w:szCs w:val="24"/>
        </w:rPr>
      </w:pPr>
      <w:r w:rsidRPr="0074021F">
        <w:rPr>
          <w:rFonts w:cstheme="minorHAnsi"/>
          <w:b/>
          <w:bCs/>
          <w:sz w:val="24"/>
          <w:szCs w:val="24"/>
        </w:rPr>
        <w:t>Za novozaposlene osobe</w:t>
      </w:r>
      <w:r w:rsidRPr="0074021F">
        <w:rPr>
          <w:rFonts w:cstheme="minorHAnsi"/>
          <w:sz w:val="24"/>
          <w:szCs w:val="24"/>
        </w:rPr>
        <w:t xml:space="preserve"> godišnji bruto iznosi troškova plaća utvrđuju se temeljem podataka iz dokumenata (akata) koji utvrđuju iznos bruto plaće (ugovorom o radu ili aktom o zaposlenju ukoliko on postoji, ili Zakonom o plaćama u lokalnoj i područnoj (regionalnoj) samoupravi, Uredbi o nazivima radnih mjesta i koeficijentima složenosti poslova u javnim službama, Kolektivnim ugovorom, internim aktima o unutarnjem ustrojstvu i slično), koji se propisno prilagođavaju za razdoblje od 12 mjeseci.</w:t>
      </w:r>
    </w:p>
    <w:p w14:paraId="58E80D7A" w14:textId="77777777" w:rsidR="00CA2956" w:rsidRPr="006F00B1" w:rsidRDefault="00CA2956" w:rsidP="00CA2956">
      <w:pPr>
        <w:rPr>
          <w:rFonts w:cstheme="minorHAnsi"/>
          <w:b/>
          <w:bCs/>
          <w:sz w:val="24"/>
          <w:szCs w:val="24"/>
        </w:rPr>
      </w:pPr>
      <w:r w:rsidRPr="006F00B1">
        <w:rPr>
          <w:rFonts w:cstheme="minorHAnsi"/>
          <w:b/>
          <w:bCs/>
          <w:sz w:val="24"/>
          <w:szCs w:val="24"/>
        </w:rPr>
        <w:t>Ukupni broj sati prijavljen po osobi za određenu godinu ili mjesec ne smije prelaziti (premašivati) broj sati upotrijebljen za izračunu te satnice (u svakom slučaju ne veći od 1720 sati). Prijavitelj količinu sati izravnog troška rada iskazuje cijelim brojem.</w:t>
      </w:r>
    </w:p>
    <w:p w14:paraId="5959EC51" w14:textId="77777777" w:rsidR="00CA2956" w:rsidRPr="007E5362" w:rsidRDefault="00CA2956" w:rsidP="00CA2956">
      <w:pPr>
        <w:rPr>
          <w:rFonts w:cstheme="minorHAnsi"/>
          <w:sz w:val="24"/>
          <w:szCs w:val="24"/>
        </w:rPr>
      </w:pPr>
      <w:r w:rsidRPr="007E5362">
        <w:rPr>
          <w:rFonts w:cstheme="minorHAnsi"/>
          <w:sz w:val="24"/>
          <w:szCs w:val="24"/>
        </w:rPr>
        <w:t xml:space="preserve">Za potrebe provjere prihvatljivosti troškova plaća </w:t>
      </w:r>
      <w:r w:rsidRPr="00864DC2">
        <w:rPr>
          <w:rFonts w:cstheme="minorHAnsi"/>
          <w:b/>
          <w:bCs/>
          <w:sz w:val="24"/>
          <w:szCs w:val="24"/>
        </w:rPr>
        <w:t>postojećeg osoblja</w:t>
      </w:r>
      <w:r w:rsidRPr="007E5362">
        <w:rPr>
          <w:rFonts w:cstheme="minorHAnsi"/>
          <w:sz w:val="24"/>
          <w:szCs w:val="24"/>
        </w:rPr>
        <w:t xml:space="preserve"> potrebno je dostaviti sljedeće prateće dokumente u sklopu projektnog prijedloga kojem se dokazuje metoda izračuna:</w:t>
      </w:r>
    </w:p>
    <w:p w14:paraId="69CBC7F3" w14:textId="77777777" w:rsidR="00CA2956" w:rsidRPr="007E5362" w:rsidRDefault="00CA2956" w:rsidP="00D2673C">
      <w:pPr>
        <w:pStyle w:val="Odlomakpopisa"/>
        <w:numPr>
          <w:ilvl w:val="1"/>
          <w:numId w:val="7"/>
        </w:numPr>
        <w:spacing w:before="0"/>
        <w:rPr>
          <w:rFonts w:eastAsiaTheme="minorHAnsi" w:cstheme="minorHAnsi"/>
          <w:sz w:val="24"/>
          <w:szCs w:val="24"/>
        </w:rPr>
      </w:pPr>
      <w:r w:rsidRPr="007E5362">
        <w:rPr>
          <w:rFonts w:eastAsiaTheme="minorHAnsi" w:cstheme="minorHAnsi"/>
          <w:sz w:val="24"/>
          <w:szCs w:val="24"/>
        </w:rPr>
        <w:t>dokumenti (akt) temeljem kojih se utvrđuje iznos bruto plaće;</w:t>
      </w:r>
    </w:p>
    <w:p w14:paraId="49C29E07" w14:textId="77777777" w:rsidR="00CA2956" w:rsidRPr="007E5362" w:rsidRDefault="00CA2956" w:rsidP="00D2673C">
      <w:pPr>
        <w:pStyle w:val="Odlomakpopisa"/>
        <w:numPr>
          <w:ilvl w:val="1"/>
          <w:numId w:val="7"/>
        </w:numPr>
        <w:spacing w:before="0"/>
        <w:rPr>
          <w:rFonts w:eastAsiaTheme="minorHAnsi" w:cstheme="minorHAnsi"/>
          <w:sz w:val="24"/>
          <w:szCs w:val="24"/>
        </w:rPr>
      </w:pPr>
      <w:r w:rsidRPr="007E5362">
        <w:rPr>
          <w:rFonts w:eastAsiaTheme="minorHAnsi" w:cstheme="minorHAnsi"/>
          <w:sz w:val="24"/>
          <w:szCs w:val="24"/>
        </w:rPr>
        <w:t>platne liste (IP1 obrazac) i bankovni izvod i JOPPD obrazac (stranica A i B) za razdoblje od 12 mjeseci koji prethode projektnom prijedlogu, ili kraće ukoliko primjenjivo prema metodologiji;</w:t>
      </w:r>
    </w:p>
    <w:p w14:paraId="4A3549D6" w14:textId="77777777" w:rsidR="00CA2956" w:rsidRPr="007E5362" w:rsidRDefault="00CA2956" w:rsidP="00D2673C">
      <w:pPr>
        <w:pStyle w:val="Odlomakpopisa"/>
        <w:numPr>
          <w:ilvl w:val="1"/>
          <w:numId w:val="7"/>
        </w:numPr>
        <w:spacing w:before="0"/>
        <w:rPr>
          <w:rFonts w:eastAsiaTheme="minorHAnsi" w:cstheme="minorHAnsi"/>
          <w:sz w:val="24"/>
          <w:szCs w:val="24"/>
        </w:rPr>
      </w:pPr>
      <w:r w:rsidRPr="007E5362">
        <w:rPr>
          <w:rFonts w:eastAsiaTheme="minorHAnsi" w:cstheme="minorHAnsi"/>
          <w:sz w:val="24"/>
          <w:szCs w:val="24"/>
        </w:rPr>
        <w:t>specifikacija isplate plaće za banku u slučaju da se neto plaće isplaćuju zbirno za više zaposlenika (npr. zbrojni nalog, popis neto isplata prema banci), za razdoblje od 12 mjeseci koji prethode projektom prijedlogu, ili kraće ukoliko primjenjivo prema metodologiji;</w:t>
      </w:r>
    </w:p>
    <w:p w14:paraId="795E61AB" w14:textId="77777777" w:rsidR="00CA2956" w:rsidRPr="007E5362" w:rsidRDefault="00CA2956" w:rsidP="00D2673C">
      <w:pPr>
        <w:pStyle w:val="Odlomakpopisa"/>
        <w:numPr>
          <w:ilvl w:val="1"/>
          <w:numId w:val="7"/>
        </w:numPr>
        <w:spacing w:before="0"/>
        <w:rPr>
          <w:rFonts w:eastAsiaTheme="minorHAnsi" w:cstheme="minorHAnsi"/>
          <w:sz w:val="24"/>
          <w:szCs w:val="24"/>
        </w:rPr>
      </w:pPr>
      <w:r w:rsidRPr="007E5362">
        <w:rPr>
          <w:rFonts w:eastAsiaTheme="minorHAnsi" w:cstheme="minorHAnsi"/>
          <w:sz w:val="24"/>
          <w:szCs w:val="24"/>
        </w:rPr>
        <w:t>akt/i o unutarnjem ustrojstvu i organizacijsku shemu institucije s posebno označenim organizacijskim jedinicama i radnim mjestima za obavljanje prihvatljivih aktivnosti.</w:t>
      </w:r>
    </w:p>
    <w:p w14:paraId="34D5CF8A" w14:textId="77777777" w:rsidR="00CA2956" w:rsidRPr="007E5362" w:rsidRDefault="00CA2956" w:rsidP="00CA2956">
      <w:pPr>
        <w:rPr>
          <w:rFonts w:cstheme="minorHAnsi"/>
          <w:sz w:val="24"/>
          <w:szCs w:val="24"/>
        </w:rPr>
      </w:pPr>
      <w:r w:rsidRPr="007E5362">
        <w:rPr>
          <w:rFonts w:cstheme="minorHAnsi"/>
          <w:sz w:val="24"/>
          <w:szCs w:val="24"/>
        </w:rPr>
        <w:t xml:space="preserve">Za potrebe provjere prihvatljivosti troškova plaća </w:t>
      </w:r>
      <w:r w:rsidRPr="00864DC2">
        <w:rPr>
          <w:rFonts w:cstheme="minorHAnsi"/>
          <w:b/>
          <w:bCs/>
          <w:sz w:val="24"/>
          <w:szCs w:val="24"/>
        </w:rPr>
        <w:t>novozaposlenog osoblja</w:t>
      </w:r>
      <w:r w:rsidRPr="007E5362">
        <w:rPr>
          <w:rFonts w:cstheme="minorHAnsi"/>
          <w:sz w:val="24"/>
          <w:szCs w:val="24"/>
        </w:rPr>
        <w:t xml:space="preserve"> potrebno je dostaviti sljedeće prateće dokumente u sklopu projektnog prijedloga kojom se dokazuje metodologija izračuna:</w:t>
      </w:r>
    </w:p>
    <w:p w14:paraId="0987A2B3" w14:textId="77777777" w:rsidR="00CA2956" w:rsidRPr="007E5362" w:rsidRDefault="00CA2956" w:rsidP="00D2673C">
      <w:pPr>
        <w:pStyle w:val="Odlomakpopisa"/>
        <w:numPr>
          <w:ilvl w:val="1"/>
          <w:numId w:val="8"/>
        </w:numPr>
        <w:spacing w:before="0"/>
        <w:rPr>
          <w:rFonts w:eastAsiaTheme="minorHAnsi" w:cstheme="minorHAnsi"/>
          <w:sz w:val="24"/>
          <w:szCs w:val="24"/>
        </w:rPr>
      </w:pPr>
      <w:r w:rsidRPr="007E5362">
        <w:rPr>
          <w:rFonts w:eastAsiaTheme="minorHAnsi" w:cstheme="minorHAnsi"/>
          <w:sz w:val="24"/>
          <w:szCs w:val="24"/>
        </w:rPr>
        <w:lastRenderedPageBreak/>
        <w:t>dokumenti (akt) temeljem kojih se utvrđuje iznos bruto plaće (ugovor o radu ili akt o zaposlenju ukoliko on postoji, ili Zakon o plaćama u lokalnoj i područnoj (regionalnoj) samoupravi, Uredba o nazivima radnih mjesta i koeficijentima složenosti poslova u javnim službama, Kolektivni ugovor, interni akti o unutarnjem ustrojstvu i slično)</w:t>
      </w:r>
    </w:p>
    <w:p w14:paraId="33795E08" w14:textId="77777777" w:rsidR="00CA2956" w:rsidRPr="007E5362" w:rsidRDefault="00CA2956" w:rsidP="00D2673C">
      <w:pPr>
        <w:pStyle w:val="Odlomakpopisa"/>
        <w:numPr>
          <w:ilvl w:val="1"/>
          <w:numId w:val="8"/>
        </w:numPr>
        <w:spacing w:before="0"/>
        <w:rPr>
          <w:rFonts w:eastAsiaTheme="minorHAnsi" w:cstheme="minorHAnsi"/>
          <w:sz w:val="24"/>
          <w:szCs w:val="24"/>
        </w:rPr>
      </w:pPr>
      <w:r w:rsidRPr="007E5362">
        <w:rPr>
          <w:rFonts w:eastAsiaTheme="minorHAnsi" w:cstheme="minorHAnsi"/>
          <w:sz w:val="24"/>
          <w:szCs w:val="24"/>
        </w:rPr>
        <w:t>akt/i o unutarnjem ustrojstvu i organizacijsku shemu institucije s posebno označenim organizacijskim jedinicama i radnim mjestima za obavljanje prihvatljivih aktivnosti;</w:t>
      </w:r>
    </w:p>
    <w:p w14:paraId="2A8BE8C5" w14:textId="77777777" w:rsidR="00CA2956" w:rsidRDefault="00CA2956" w:rsidP="00CA2956">
      <w:pPr>
        <w:rPr>
          <w:rFonts w:cstheme="minorHAnsi"/>
          <w:sz w:val="24"/>
          <w:szCs w:val="24"/>
        </w:rPr>
      </w:pPr>
      <w:r w:rsidRPr="00B17292">
        <w:rPr>
          <w:rFonts w:cstheme="minorHAnsi"/>
          <w:sz w:val="24"/>
          <w:szCs w:val="24"/>
        </w:rPr>
        <w:t xml:space="preserve">Iznos jediničnog troška ne može se neosnovano mijenjati tijekom provedbe projekta. </w:t>
      </w:r>
    </w:p>
    <w:p w14:paraId="546D8F6D" w14:textId="77777777" w:rsidR="00CA2956" w:rsidRPr="001D7D03" w:rsidRDefault="00CA2956" w:rsidP="00CA2956">
      <w:pPr>
        <w:rPr>
          <w:rFonts w:cstheme="minorHAnsi"/>
          <w:sz w:val="24"/>
          <w:szCs w:val="24"/>
        </w:rPr>
      </w:pPr>
      <w:r w:rsidRPr="001D7D03">
        <w:rPr>
          <w:rFonts w:cstheme="minorHAnsi"/>
          <w:sz w:val="24"/>
          <w:szCs w:val="24"/>
        </w:rPr>
        <w:t>Iznos jediničnog troška za radni sat djelatnika Prijavitelja može se mijenjati (računati ponovno) tijekom razdoblja provedbe projekta, tj. nakon 24 mjeseca provedbe u slučaju da trajanje projekta premašuje 24 mjeseca, a ukoliko bude izmjena u stvarnim podacima (iznosima) troškova plaća Prijavitelja (npr. zbog povećanja/smanjenja iznosa plaća za isto radno mjesto, inflacije, u slučaju izmjena unutarnjeg ustrojstva i/ili organizacijskih shema (organizacijskih jedinica i radnih mjesta) institucija koja su Prijavitelj). Bilo koja pogreška prilikom izračuna godišnjih troškova plaća može dovesti do smanjenja iznosa prihvatljivih troškova.</w:t>
      </w:r>
    </w:p>
    <w:p w14:paraId="0A243BD7" w14:textId="77777777" w:rsidR="00CA2956" w:rsidRPr="001D7D03" w:rsidRDefault="00CA2956" w:rsidP="00CA2956">
      <w:pPr>
        <w:rPr>
          <w:rFonts w:cstheme="minorHAnsi"/>
          <w:sz w:val="24"/>
          <w:szCs w:val="24"/>
        </w:rPr>
      </w:pPr>
      <w:r w:rsidRPr="001D7D03">
        <w:rPr>
          <w:rFonts w:cstheme="minorHAnsi"/>
          <w:sz w:val="24"/>
          <w:szCs w:val="24"/>
        </w:rPr>
        <w:t>Moguće je uvođenje zamjene za člana/</w:t>
      </w:r>
      <w:proofErr w:type="spellStart"/>
      <w:r w:rsidRPr="001D7D03">
        <w:rPr>
          <w:rFonts w:cstheme="minorHAnsi"/>
          <w:sz w:val="24"/>
          <w:szCs w:val="24"/>
        </w:rPr>
        <w:t>icu</w:t>
      </w:r>
      <w:proofErr w:type="spellEnd"/>
      <w:r w:rsidRPr="001D7D03">
        <w:rPr>
          <w:rFonts w:cstheme="minorHAnsi"/>
          <w:sz w:val="24"/>
          <w:szCs w:val="24"/>
        </w:rPr>
        <w:t xml:space="preserve"> projektnog tima, ali ne i uvođenje dodatnih članova/</w:t>
      </w:r>
      <w:proofErr w:type="spellStart"/>
      <w:r w:rsidRPr="001D7D03">
        <w:rPr>
          <w:rFonts w:cstheme="minorHAnsi"/>
          <w:sz w:val="24"/>
          <w:szCs w:val="24"/>
        </w:rPr>
        <w:t>ica</w:t>
      </w:r>
      <w:proofErr w:type="spellEnd"/>
      <w:r w:rsidRPr="001D7D03">
        <w:rPr>
          <w:rFonts w:cstheme="minorHAnsi"/>
          <w:sz w:val="24"/>
          <w:szCs w:val="24"/>
        </w:rPr>
        <w:t xml:space="preserve"> projektnog tima. </w:t>
      </w:r>
    </w:p>
    <w:p w14:paraId="2B186885" w14:textId="77777777" w:rsidR="00CA2956" w:rsidRPr="001D7D03" w:rsidRDefault="00CA2956" w:rsidP="00CA2956">
      <w:pPr>
        <w:rPr>
          <w:rFonts w:cstheme="minorHAnsi"/>
          <w:sz w:val="24"/>
          <w:szCs w:val="24"/>
        </w:rPr>
      </w:pPr>
      <w:r w:rsidRPr="001D7D03">
        <w:rPr>
          <w:rFonts w:cstheme="minorHAnsi"/>
          <w:sz w:val="24"/>
          <w:szCs w:val="24"/>
        </w:rPr>
        <w:t>U slučaju zamjene člana/</w:t>
      </w:r>
      <w:proofErr w:type="spellStart"/>
      <w:r w:rsidRPr="001D7D03">
        <w:rPr>
          <w:rFonts w:cstheme="minorHAnsi"/>
          <w:sz w:val="24"/>
          <w:szCs w:val="24"/>
        </w:rPr>
        <w:t>ice</w:t>
      </w:r>
      <w:proofErr w:type="spellEnd"/>
      <w:r w:rsidRPr="001D7D03">
        <w:rPr>
          <w:rFonts w:cstheme="minorHAnsi"/>
          <w:sz w:val="24"/>
          <w:szCs w:val="24"/>
        </w:rPr>
        <w:t xml:space="preserve"> projektnog tima, troška rada zamjene utvrđuje se na jedan od sljedećih načina:</w:t>
      </w:r>
    </w:p>
    <w:p w14:paraId="626E7FBF" w14:textId="77777777" w:rsidR="00CA2956" w:rsidRPr="001D7D03" w:rsidRDefault="00CA2956" w:rsidP="00D2673C">
      <w:pPr>
        <w:pStyle w:val="Odlomakpopisa"/>
        <w:numPr>
          <w:ilvl w:val="0"/>
          <w:numId w:val="9"/>
        </w:numPr>
        <w:spacing w:before="0"/>
        <w:rPr>
          <w:rFonts w:cstheme="minorHAnsi"/>
          <w:sz w:val="24"/>
          <w:szCs w:val="24"/>
        </w:rPr>
      </w:pPr>
      <w:r w:rsidRPr="001D7D03">
        <w:rPr>
          <w:rFonts w:cstheme="minorHAnsi"/>
          <w:sz w:val="24"/>
          <w:szCs w:val="24"/>
        </w:rPr>
        <w:t>u slučaju kada je osoba koja mijenja člana/</w:t>
      </w:r>
      <w:proofErr w:type="spellStart"/>
      <w:r w:rsidRPr="001D7D03">
        <w:rPr>
          <w:rFonts w:cstheme="minorHAnsi"/>
          <w:sz w:val="24"/>
          <w:szCs w:val="24"/>
        </w:rPr>
        <w:t>icu</w:t>
      </w:r>
      <w:proofErr w:type="spellEnd"/>
      <w:r w:rsidRPr="001D7D03">
        <w:rPr>
          <w:rFonts w:cstheme="minorHAnsi"/>
          <w:sz w:val="24"/>
          <w:szCs w:val="24"/>
        </w:rPr>
        <w:t xml:space="preserve"> projektnog tima zaposlena na istom ili usporedivom radnom mjestu u odnosu na osobu kojoj je zamjena (relevantno je da je ugovor o radu u istom platnom razredu ili da se primjenjuje isti koeficijent posla i sl.), primjenjuje se SVJT inicijalnog člana projektnog tima; </w:t>
      </w:r>
    </w:p>
    <w:p w14:paraId="44279C87" w14:textId="77777777" w:rsidR="00CA2956" w:rsidRPr="001D7D03" w:rsidRDefault="00CA2956" w:rsidP="00D2673C">
      <w:pPr>
        <w:pStyle w:val="Odlomakpopisa"/>
        <w:numPr>
          <w:ilvl w:val="0"/>
          <w:numId w:val="9"/>
        </w:numPr>
        <w:spacing w:before="0"/>
        <w:rPr>
          <w:rFonts w:cstheme="minorHAnsi"/>
          <w:sz w:val="24"/>
          <w:szCs w:val="24"/>
        </w:rPr>
      </w:pPr>
      <w:r w:rsidRPr="001D7D03">
        <w:rPr>
          <w:rFonts w:cstheme="minorHAnsi"/>
          <w:sz w:val="24"/>
          <w:szCs w:val="24"/>
        </w:rPr>
        <w:t>u slučaju kada među članovima/</w:t>
      </w:r>
      <w:proofErr w:type="spellStart"/>
      <w:r w:rsidRPr="001D7D03">
        <w:rPr>
          <w:rFonts w:cstheme="minorHAnsi"/>
          <w:sz w:val="24"/>
          <w:szCs w:val="24"/>
        </w:rPr>
        <w:t>icama</w:t>
      </w:r>
      <w:proofErr w:type="spellEnd"/>
      <w:r w:rsidRPr="001D7D03">
        <w:rPr>
          <w:rFonts w:cstheme="minorHAnsi"/>
          <w:sz w:val="24"/>
          <w:szCs w:val="24"/>
        </w:rPr>
        <w:t xml:space="preserve"> projektnog tima ne postoji usporedivo radno mjesto (kako je opisano prethodno), izrađuje se samostalni izračun SVJT na temelju podataka iz platnih lista za dodatno uvedenog člana/</w:t>
      </w:r>
      <w:proofErr w:type="spellStart"/>
      <w:r w:rsidRPr="001D7D03">
        <w:rPr>
          <w:rFonts w:cstheme="minorHAnsi"/>
          <w:sz w:val="24"/>
          <w:szCs w:val="24"/>
        </w:rPr>
        <w:t>icu</w:t>
      </w:r>
      <w:proofErr w:type="spellEnd"/>
      <w:r w:rsidRPr="001D7D03">
        <w:rPr>
          <w:rFonts w:cstheme="minorHAnsi"/>
          <w:sz w:val="24"/>
          <w:szCs w:val="24"/>
        </w:rPr>
        <w:t xml:space="preserve"> projektnog tima ili njihovog ugovora o radu, a u skladu s ovom Uputom. </w:t>
      </w:r>
    </w:p>
    <w:p w14:paraId="3EACAE3A" w14:textId="77777777" w:rsidR="00CA2956" w:rsidRPr="00397171" w:rsidRDefault="00CA2956" w:rsidP="00CA2956">
      <w:pPr>
        <w:rPr>
          <w:rFonts w:cstheme="minorHAnsi"/>
          <w:sz w:val="24"/>
          <w:szCs w:val="24"/>
        </w:rPr>
      </w:pPr>
      <w:r w:rsidRPr="006F00B1">
        <w:rPr>
          <w:rFonts w:cstheme="minorHAnsi"/>
          <w:sz w:val="24"/>
          <w:szCs w:val="24"/>
        </w:rPr>
        <w:t xml:space="preserve">Prijavitelj je obavezan čuvati dokumentaciju koja se odnosi na troškove plaća osoblja - dokazi o izdacima (npr. ugovori, odluke, platne liste, evidencije radnog vremena, dokaze o isplati i slično), kako bi se osigurao odgovarajući revizijski trag. Sve osoblje zaposleno na projektu obvezno je voditi evidenciju radnih sati kako bi se izračunali stvarni sati rada na projektu. Troškovi osoblja za sate stvarno odrađene na provedbi projektnih aktivnosti isplaćivat će se </w:t>
      </w:r>
      <w:r w:rsidRPr="00397171">
        <w:rPr>
          <w:rFonts w:cstheme="minorHAnsi"/>
          <w:sz w:val="24"/>
          <w:szCs w:val="24"/>
        </w:rPr>
        <w:t>na temelju satnice izračunate na gore opisan način.</w:t>
      </w:r>
    </w:p>
    <w:p w14:paraId="01A4AFFB" w14:textId="77777777" w:rsidR="00CA2956" w:rsidRPr="00397171" w:rsidRDefault="00CA2956" w:rsidP="00CA2956">
      <w:pPr>
        <w:rPr>
          <w:rFonts w:cstheme="minorHAnsi"/>
          <w:sz w:val="24"/>
          <w:szCs w:val="24"/>
        </w:rPr>
      </w:pPr>
      <w:r w:rsidRPr="00397171">
        <w:rPr>
          <w:rFonts w:cstheme="minorHAnsi"/>
          <w:sz w:val="24"/>
          <w:szCs w:val="24"/>
        </w:rPr>
        <w:t>Kod pripreme prijedloga projekta, tj. proračuna projekta, Prijavitelj treba uzeti u obzir projicirane stvarne sate koje će djelatnici utrošiti na provedbu projektnih aktivnosti.</w:t>
      </w:r>
    </w:p>
    <w:p w14:paraId="25FFD98C" w14:textId="77777777" w:rsidR="00CA2956" w:rsidRPr="002507DA" w:rsidRDefault="00CA2956" w:rsidP="00CA2956">
      <w:pPr>
        <w:rPr>
          <w:rFonts w:cstheme="minorHAnsi"/>
          <w:sz w:val="24"/>
          <w:szCs w:val="24"/>
        </w:rPr>
      </w:pPr>
      <w:r w:rsidRPr="007E5362">
        <w:rPr>
          <w:rFonts w:cstheme="minorHAnsi"/>
          <w:sz w:val="24"/>
          <w:szCs w:val="24"/>
        </w:rPr>
        <w:t>Sukladno odredbama Opće uredbe o zaštiti osobnih podataka i Zakona o provedbi Opće Uredbe</w:t>
      </w:r>
      <w:r>
        <w:rPr>
          <w:rFonts w:cstheme="minorHAnsi"/>
          <w:sz w:val="24"/>
          <w:szCs w:val="24"/>
        </w:rPr>
        <w:t xml:space="preserve"> o zaštiti podataka</w:t>
      </w:r>
      <w:r w:rsidRPr="007E5362">
        <w:rPr>
          <w:rFonts w:cstheme="minorHAnsi"/>
          <w:sz w:val="24"/>
          <w:szCs w:val="24"/>
        </w:rPr>
        <w:t>, Prijavitelj može zacrniti sve osobne podatke koji nisu potrebni za izračun troškova.</w:t>
      </w:r>
    </w:p>
    <w:p w14:paraId="63498D86" w14:textId="77777777" w:rsidR="00CA2956" w:rsidRDefault="00CA2956" w:rsidP="00CA2956">
      <w:pPr>
        <w:pStyle w:val="bullets"/>
        <w:numPr>
          <w:ilvl w:val="0"/>
          <w:numId w:val="0"/>
        </w:numPr>
        <w:rPr>
          <w:rFonts w:cstheme="minorHAnsi"/>
          <w:sz w:val="24"/>
          <w:szCs w:val="24"/>
          <w:lang w:val="hr-HR"/>
        </w:rPr>
      </w:pPr>
      <w:r w:rsidRPr="005E400D">
        <w:rPr>
          <w:rFonts w:cstheme="minorHAnsi"/>
          <w:sz w:val="24"/>
          <w:szCs w:val="24"/>
          <w:lang w:val="hr-HR"/>
        </w:rPr>
        <w:lastRenderedPageBreak/>
        <w:t>U postupku provjere prihvatljivosti izdataka PT</w:t>
      </w:r>
      <w:r>
        <w:rPr>
          <w:rFonts w:cstheme="minorHAnsi"/>
          <w:sz w:val="24"/>
          <w:szCs w:val="24"/>
          <w:lang w:val="hr-HR"/>
        </w:rPr>
        <w:t>PO</w:t>
      </w:r>
      <w:r w:rsidRPr="005E400D">
        <w:rPr>
          <w:rFonts w:cstheme="minorHAnsi"/>
          <w:sz w:val="24"/>
          <w:szCs w:val="24"/>
          <w:lang w:val="hr-HR"/>
        </w:rPr>
        <w:t xml:space="preserve"> zadržava pravo traženja dokumenata i dodatnih pojašnjenja.</w:t>
      </w:r>
    </w:p>
    <w:p w14:paraId="17C745D4" w14:textId="77777777" w:rsidR="00CA2956" w:rsidRDefault="00CA2956" w:rsidP="00CA2956">
      <w:pPr>
        <w:pStyle w:val="bullets"/>
        <w:numPr>
          <w:ilvl w:val="0"/>
          <w:numId w:val="0"/>
        </w:numPr>
        <w:rPr>
          <w:rFonts w:cstheme="minorHAnsi"/>
          <w:sz w:val="24"/>
          <w:szCs w:val="24"/>
          <w:lang w:val="hr-HR"/>
        </w:rPr>
      </w:pPr>
    </w:p>
    <w:p w14:paraId="52CEA6A3" w14:textId="77777777" w:rsidR="00CA2956" w:rsidRPr="006F00B1" w:rsidRDefault="00CA2956" w:rsidP="00CA2956">
      <w:pPr>
        <w:pStyle w:val="bullets"/>
        <w:numPr>
          <w:ilvl w:val="0"/>
          <w:numId w:val="0"/>
        </w:numPr>
        <w:rPr>
          <w:rFonts w:cstheme="minorHAnsi"/>
          <w:b/>
          <w:bCs/>
          <w:sz w:val="24"/>
          <w:szCs w:val="24"/>
          <w:lang w:val="hr-HR"/>
        </w:rPr>
      </w:pPr>
      <w:r w:rsidRPr="006F00B1">
        <w:rPr>
          <w:rFonts w:cstheme="minorHAnsi"/>
          <w:b/>
          <w:bCs/>
          <w:sz w:val="24"/>
          <w:szCs w:val="24"/>
          <w:lang w:val="hr-HR"/>
        </w:rPr>
        <w:t>Neizravni troškovi:</w:t>
      </w:r>
    </w:p>
    <w:p w14:paraId="5CDBA623" w14:textId="77777777" w:rsidR="00CA2956" w:rsidRPr="006F00B1" w:rsidRDefault="00CA2956" w:rsidP="00CA2956">
      <w:pPr>
        <w:pStyle w:val="bullets"/>
        <w:spacing w:before="0"/>
        <w:ind w:left="757" w:hanging="360"/>
        <w:rPr>
          <w:rFonts w:cstheme="minorHAnsi"/>
          <w:sz w:val="24"/>
          <w:szCs w:val="24"/>
          <w:lang w:val="hr-HR"/>
        </w:rPr>
      </w:pPr>
      <w:r w:rsidRPr="006F00B1">
        <w:rPr>
          <w:rFonts w:cstheme="minorHAnsi"/>
          <w:sz w:val="24"/>
          <w:szCs w:val="24"/>
          <w:lang w:val="hr-HR"/>
        </w:rPr>
        <w:t>Neizravni troškovi planiraju se po fiksnoj stopi do visine od 15 % prihvatljivih izravnih troškova osoblja, sukladno članku 54 (1b) Uredbe (EU) br. 2021/1060. Neizravni troškovi odnose se na troškove uredskog prostora (režijski troškovi: grijanje/hlađenje, struja, voda, čišćenje, odvoz otpada, telekomunikacije, poštanske usluge, trošak kopiranja, uvezivanja i sl. te troškove održavanja uredskih prostora i troškove potrošnog materijala za potrebe provedbe projekta).</w:t>
      </w:r>
    </w:p>
    <w:p w14:paraId="71816E45" w14:textId="77777777" w:rsidR="00CA2956" w:rsidRDefault="00CA2956" w:rsidP="00CA2956">
      <w:pPr>
        <w:pStyle w:val="bullets"/>
        <w:numPr>
          <w:ilvl w:val="0"/>
          <w:numId w:val="0"/>
        </w:numPr>
        <w:rPr>
          <w:rFonts w:cstheme="minorHAnsi"/>
          <w:sz w:val="24"/>
          <w:szCs w:val="24"/>
          <w:lang w:val="hr-HR"/>
        </w:rPr>
      </w:pPr>
    </w:p>
    <w:p w14:paraId="0D7039F1" w14:textId="77777777" w:rsidR="00CA2956" w:rsidRPr="00397171" w:rsidRDefault="00CA2956" w:rsidP="00CA2956">
      <w:pPr>
        <w:pStyle w:val="bullets"/>
        <w:numPr>
          <w:ilvl w:val="0"/>
          <w:numId w:val="0"/>
        </w:numPr>
        <w:rPr>
          <w:rFonts w:cstheme="minorHAnsi"/>
          <w:sz w:val="24"/>
          <w:szCs w:val="24"/>
          <w:lang w:val="hr-HR"/>
        </w:rPr>
      </w:pPr>
      <w:r w:rsidRPr="00397171">
        <w:rPr>
          <w:rFonts w:cstheme="minorHAnsi"/>
          <w:sz w:val="24"/>
          <w:szCs w:val="24"/>
          <w:lang w:val="hr-HR"/>
        </w:rPr>
        <w:t>Planirani troškovi mogu obuhvatiti i druge troškove za koje je moguće utvrditi da su neophodni za provedbu projektnih aktivnosti i ostvarenje projektnih rezultata, a koji nisu izričito navedeni kao neprihvatljivi troškovi.</w:t>
      </w:r>
    </w:p>
    <w:p w14:paraId="256B832E" w14:textId="77777777" w:rsidR="00CA2956" w:rsidRDefault="00CA2956" w:rsidP="00CA2956">
      <w:pPr>
        <w:pStyle w:val="bullets"/>
        <w:numPr>
          <w:ilvl w:val="0"/>
          <w:numId w:val="0"/>
        </w:numPr>
        <w:ind w:left="397"/>
        <w:rPr>
          <w:rFonts w:cstheme="minorHAnsi"/>
          <w:sz w:val="24"/>
          <w:szCs w:val="24"/>
          <w:lang w:val="hr-HR"/>
        </w:rPr>
      </w:pPr>
    </w:p>
    <w:p w14:paraId="28945122" w14:textId="77777777" w:rsidR="00CA2956" w:rsidRPr="007E5362" w:rsidRDefault="00CA2956" w:rsidP="00CA2956">
      <w:pPr>
        <w:pStyle w:val="bullets"/>
        <w:numPr>
          <w:ilvl w:val="0"/>
          <w:numId w:val="0"/>
        </w:numPr>
        <w:ind w:left="757"/>
        <w:rPr>
          <w:rFonts w:cstheme="minorHAnsi"/>
          <w:sz w:val="24"/>
          <w:szCs w:val="24"/>
          <w:lang w:val="hr-HR"/>
        </w:rPr>
      </w:pPr>
    </w:p>
    <w:p w14:paraId="5CF93B86" w14:textId="1B2F68AA" w:rsidR="00CA2956" w:rsidRPr="00C92258" w:rsidRDefault="00CA2956" w:rsidP="00397171">
      <w:pPr>
        <w:pStyle w:val="Naslov2"/>
        <w:numPr>
          <w:ilvl w:val="0"/>
          <w:numId w:val="0"/>
        </w:numPr>
      </w:pPr>
      <w:bookmarkStart w:id="40" w:name="_Toc2260428"/>
      <w:bookmarkStart w:id="41" w:name="_Toc152243782"/>
      <w:r w:rsidRPr="00C92258">
        <w:t>Neprihvatljivi troškovi</w:t>
      </w:r>
      <w:bookmarkEnd w:id="40"/>
      <w:bookmarkEnd w:id="41"/>
      <w:r w:rsidRPr="00C92258">
        <w:t xml:space="preserve"> </w:t>
      </w:r>
    </w:p>
    <w:p w14:paraId="2914549D" w14:textId="77777777" w:rsidR="00026DB8" w:rsidRPr="00DB487B" w:rsidRDefault="00026DB8" w:rsidP="00026DB8">
      <w:pPr>
        <w:spacing w:before="240"/>
        <w:rPr>
          <w:rFonts w:eastAsia="Times New Roman" w:cstheme="minorHAnsi"/>
          <w:sz w:val="24"/>
          <w:szCs w:val="24"/>
        </w:rPr>
      </w:pPr>
      <w:bookmarkStart w:id="42" w:name="_Hlk527467152"/>
      <w:r w:rsidRPr="00DB487B">
        <w:rPr>
          <w:rFonts w:eastAsia="Times New Roman" w:cstheme="minorHAnsi"/>
          <w:sz w:val="24"/>
          <w:szCs w:val="24"/>
        </w:rPr>
        <w:t>Neprihvatljivi troškovi Prijavitelja</w:t>
      </w:r>
      <w:r>
        <w:rPr>
          <w:rFonts w:eastAsia="Times New Roman" w:cstheme="minorHAnsi"/>
          <w:sz w:val="24"/>
          <w:szCs w:val="24"/>
        </w:rPr>
        <w:t xml:space="preserve"> (i ako je primjenjivo Partnera)</w:t>
      </w:r>
      <w:r w:rsidRPr="00DB487B">
        <w:rPr>
          <w:rFonts w:eastAsia="Times New Roman" w:cstheme="minorHAnsi"/>
          <w:sz w:val="24"/>
          <w:szCs w:val="24"/>
        </w:rPr>
        <w:t>:</w:t>
      </w:r>
    </w:p>
    <w:p w14:paraId="0BFECC3A"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Kupnja zemljišta</w:t>
      </w:r>
      <w:bookmarkEnd w:id="42"/>
      <w:r w:rsidRPr="00DB487B">
        <w:rPr>
          <w:rFonts w:cstheme="minorHAnsi"/>
          <w:sz w:val="24"/>
          <w:szCs w:val="24"/>
        </w:rPr>
        <w:t>;</w:t>
      </w:r>
      <w:r w:rsidRPr="00DB487B">
        <w:rPr>
          <w:sz w:val="24"/>
          <w:szCs w:val="24"/>
        </w:rPr>
        <w:t xml:space="preserve"> </w:t>
      </w:r>
    </w:p>
    <w:p w14:paraId="48ED8198" w14:textId="77777777" w:rsidR="00026DB8" w:rsidRPr="00913184" w:rsidRDefault="00026DB8" w:rsidP="00026DB8">
      <w:pPr>
        <w:pStyle w:val="Odlomakpopisa"/>
        <w:numPr>
          <w:ilvl w:val="0"/>
          <w:numId w:val="16"/>
        </w:numPr>
        <w:spacing w:before="240"/>
        <w:rPr>
          <w:rFonts w:cstheme="minorHAnsi"/>
          <w:sz w:val="24"/>
          <w:szCs w:val="24"/>
        </w:rPr>
      </w:pPr>
      <w:r w:rsidRPr="00913184">
        <w:rPr>
          <w:rFonts w:cstheme="minorHAnsi"/>
          <w:sz w:val="24"/>
          <w:szCs w:val="24"/>
        </w:rPr>
        <w:t>PDV tj. porez na dodanu vrijednost, osim za projekte čiji je ukupni trošak niži od 5.000.000 EUR (uključujući PDV) kao i za projekte čiji ukupni trošak iznosi najmanje 5.000.000 EUR (uključujući PDV) ako se ne može osigurati njegov povrat u okviru nacionalnog zakonodavstva o PDV-u;</w:t>
      </w:r>
    </w:p>
    <w:p w14:paraId="5A918AB8"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Kamate na dug;</w:t>
      </w:r>
    </w:p>
    <w:p w14:paraId="1C83A144"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Izdatak povezan s ulaganjem radi postizanja smanjenja emisije stakleničkih plinova iz aktivnosti koje su navedene u Prilogu I. Direktive 2003/87/EZ;</w:t>
      </w:r>
    </w:p>
    <w:p w14:paraId="0D3E5C2A"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Kupnja rabljene opreme;</w:t>
      </w:r>
    </w:p>
    <w:p w14:paraId="2C626F4F"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Troškovi amortizacije;</w:t>
      </w:r>
    </w:p>
    <w:p w14:paraId="5754E395"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Kupnja vozila;</w:t>
      </w:r>
    </w:p>
    <w:p w14:paraId="6EAB9DF6"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Leasing;</w:t>
      </w:r>
    </w:p>
    <w:p w14:paraId="48D7CBD2"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Doprinosi za dobrovoljna zdravstvena ili mirovinska osiguranja koja nisu obvezna prema nacionalnom zakonodavstvu te nadoknade troškova, otpremnine, potpore i nagrade radnicima;</w:t>
      </w:r>
    </w:p>
    <w:p w14:paraId="19B30F08"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Kazne, financijske globe i troškovi sudskih i izvansudskih sporova;</w:t>
      </w:r>
    </w:p>
    <w:p w14:paraId="05547449"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Operativni troškovi (izuzev troškova upravljanja projektom);</w:t>
      </w:r>
    </w:p>
    <w:p w14:paraId="09E89392"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Trošak jamstva koja izdaje banka ili druga financijska institucija;</w:t>
      </w:r>
    </w:p>
    <w:p w14:paraId="3A72034F" w14:textId="77777777"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Troškovi za otvaranje, zatvaranje i vođenje računa, naknade za financijske transfere, trošak ishođenja kredita ili pozajmice kod financijske institucije, javnobilježnički trošak;</w:t>
      </w:r>
    </w:p>
    <w:p w14:paraId="42F5BB2D" w14:textId="5FD2B234" w:rsidR="00026DB8" w:rsidRPr="00DB487B" w:rsidRDefault="00026DB8" w:rsidP="00026DB8">
      <w:pPr>
        <w:pStyle w:val="Odlomakpopisa"/>
        <w:numPr>
          <w:ilvl w:val="0"/>
          <w:numId w:val="16"/>
        </w:numPr>
        <w:spacing w:before="240"/>
        <w:rPr>
          <w:rFonts w:cstheme="minorHAnsi"/>
          <w:sz w:val="24"/>
          <w:szCs w:val="24"/>
        </w:rPr>
      </w:pPr>
      <w:r w:rsidRPr="00DB487B">
        <w:rPr>
          <w:rFonts w:cstheme="minorHAnsi"/>
          <w:sz w:val="24"/>
          <w:szCs w:val="24"/>
        </w:rPr>
        <w:t xml:space="preserve">Troškovi povezani s računovodstvenim uslugama </w:t>
      </w:r>
      <w:r w:rsidR="00913184">
        <w:rPr>
          <w:rFonts w:cstheme="minorHAnsi"/>
          <w:sz w:val="24"/>
          <w:szCs w:val="24"/>
        </w:rPr>
        <w:t xml:space="preserve">i uslugama revizije </w:t>
      </w:r>
      <w:r w:rsidRPr="00DB487B">
        <w:rPr>
          <w:rFonts w:cstheme="minorHAnsi"/>
          <w:sz w:val="24"/>
          <w:szCs w:val="24"/>
        </w:rPr>
        <w:t>u okviru operacije/projekta, koju nabavlja korisnik;</w:t>
      </w:r>
    </w:p>
    <w:p w14:paraId="1491F9E0" w14:textId="61C19DBB" w:rsidR="00CA2956" w:rsidRPr="00DC3A20" w:rsidRDefault="00026DB8" w:rsidP="00DC3A20">
      <w:pPr>
        <w:pStyle w:val="Odlomakpopisa"/>
        <w:numPr>
          <w:ilvl w:val="0"/>
          <w:numId w:val="16"/>
        </w:numPr>
        <w:spacing w:before="0"/>
        <w:jc w:val="left"/>
        <w:rPr>
          <w:rFonts w:cstheme="minorHAnsi"/>
          <w:sz w:val="24"/>
          <w:szCs w:val="24"/>
        </w:rPr>
      </w:pPr>
      <w:r w:rsidRPr="00DB487B">
        <w:rPr>
          <w:rFonts w:cstheme="minorHAnsi"/>
          <w:sz w:val="24"/>
          <w:szCs w:val="24"/>
        </w:rPr>
        <w:lastRenderedPageBreak/>
        <w:t>Doprinosi u naravi u obliku izvršavanja radova ili osiguravanja robe, usluga, zemljišta i nekretnina za koje nije izvršeno plaćanje u gotovini, potkrijepljeno računima ili dokumentima iste dokazne vrijednosti.</w:t>
      </w:r>
      <w:bookmarkStart w:id="43" w:name="_Toc151462381"/>
      <w:bookmarkStart w:id="44" w:name="_Toc151463238"/>
      <w:bookmarkStart w:id="45" w:name="_Toc128743235"/>
      <w:bookmarkStart w:id="46" w:name="_Toc129694567"/>
      <w:bookmarkEnd w:id="43"/>
      <w:bookmarkEnd w:id="44"/>
      <w:bookmarkEnd w:id="45"/>
      <w:bookmarkEnd w:id="46"/>
    </w:p>
    <w:p w14:paraId="3C79AE83" w14:textId="77777777" w:rsidR="00CA2956" w:rsidRPr="009D6D09" w:rsidRDefault="00CA2956" w:rsidP="00CA2956">
      <w:pPr>
        <w:spacing w:before="0" w:after="0" w:line="240" w:lineRule="auto"/>
        <w:rPr>
          <w:sz w:val="24"/>
          <w:szCs w:val="24"/>
        </w:rPr>
      </w:pPr>
    </w:p>
    <w:p w14:paraId="680F5E74" w14:textId="6EDFC5EE" w:rsidR="00CA2956" w:rsidRPr="00026DB8" w:rsidRDefault="00CA2956" w:rsidP="00026DB8">
      <w:pPr>
        <w:pStyle w:val="Naslov2"/>
        <w:numPr>
          <w:ilvl w:val="0"/>
          <w:numId w:val="0"/>
        </w:numPr>
      </w:pPr>
      <w:bookmarkStart w:id="47" w:name="_Toc152243783"/>
      <w:r w:rsidRPr="00D8193C">
        <w:t xml:space="preserve">Popis popratne dokumentacije koja će se zahtijevati od </w:t>
      </w:r>
      <w:r w:rsidR="001A4C10">
        <w:t>p</w:t>
      </w:r>
      <w:r w:rsidRPr="00D8193C">
        <w:t>rijavitelja</w:t>
      </w:r>
      <w:bookmarkEnd w:id="47"/>
    </w:p>
    <w:tbl>
      <w:tblPr>
        <w:tblStyle w:val="Reetkatablice"/>
        <w:tblW w:w="9072" w:type="dxa"/>
        <w:tblInd w:w="113" w:type="dxa"/>
        <w:tblLayout w:type="fixed"/>
        <w:tblLook w:val="04A0" w:firstRow="1" w:lastRow="0" w:firstColumn="1" w:lastColumn="0" w:noHBand="0" w:noVBand="1"/>
      </w:tblPr>
      <w:tblGrid>
        <w:gridCol w:w="3256"/>
        <w:gridCol w:w="1559"/>
        <w:gridCol w:w="4257"/>
      </w:tblGrid>
      <w:tr w:rsidR="00026DB8" w:rsidRPr="00DD128A" w14:paraId="28672C0A" w14:textId="77777777" w:rsidTr="00E64B60">
        <w:trPr>
          <w:trHeight w:val="422"/>
        </w:trPr>
        <w:tc>
          <w:tcPr>
            <w:tcW w:w="3256" w:type="dxa"/>
            <w:shd w:val="clear" w:color="auto" w:fill="DEEAF6" w:themeFill="accent1" w:themeFillTint="33"/>
            <w:vAlign w:val="center"/>
          </w:tcPr>
          <w:p w14:paraId="4EA80350" w14:textId="77777777" w:rsidR="00026DB8" w:rsidRPr="00DD128A" w:rsidRDefault="00026DB8" w:rsidP="00E64B60">
            <w:pPr>
              <w:tabs>
                <w:tab w:val="center" w:pos="4536"/>
                <w:tab w:val="right" w:pos="9072"/>
              </w:tabs>
              <w:spacing w:after="0" w:line="240" w:lineRule="auto"/>
              <w:jc w:val="center"/>
              <w:rPr>
                <w:rFonts w:cstheme="minorHAnsi"/>
                <w:b/>
                <w:sz w:val="24"/>
                <w:szCs w:val="24"/>
              </w:rPr>
            </w:pPr>
            <w:bookmarkStart w:id="48" w:name="_Hlk152171443"/>
            <w:r w:rsidRPr="00DD128A">
              <w:rPr>
                <w:rFonts w:cstheme="minorHAnsi"/>
                <w:b/>
                <w:sz w:val="24"/>
                <w:szCs w:val="24"/>
              </w:rPr>
              <w:t>Dokument</w:t>
            </w:r>
          </w:p>
        </w:tc>
        <w:tc>
          <w:tcPr>
            <w:tcW w:w="1559" w:type="dxa"/>
            <w:shd w:val="clear" w:color="auto" w:fill="DEEAF6" w:themeFill="accent1" w:themeFillTint="33"/>
            <w:vAlign w:val="center"/>
          </w:tcPr>
          <w:p w14:paraId="1E93E1EB" w14:textId="77777777" w:rsidR="00026DB8" w:rsidRPr="00DD128A" w:rsidRDefault="00026DB8" w:rsidP="00E64B60">
            <w:pPr>
              <w:spacing w:after="0" w:line="240" w:lineRule="auto"/>
              <w:jc w:val="center"/>
              <w:rPr>
                <w:rFonts w:cstheme="minorHAnsi"/>
                <w:b/>
                <w:sz w:val="24"/>
                <w:szCs w:val="24"/>
              </w:rPr>
            </w:pPr>
            <w:r w:rsidRPr="00DD128A">
              <w:rPr>
                <w:rFonts w:cstheme="minorHAnsi"/>
                <w:b/>
                <w:sz w:val="24"/>
                <w:szCs w:val="24"/>
              </w:rPr>
              <w:t>Obvezno (da/ako je primjenjivo)</w:t>
            </w:r>
          </w:p>
        </w:tc>
        <w:tc>
          <w:tcPr>
            <w:tcW w:w="4257" w:type="dxa"/>
            <w:shd w:val="clear" w:color="auto" w:fill="DEEAF6" w:themeFill="accent1" w:themeFillTint="33"/>
            <w:vAlign w:val="center"/>
          </w:tcPr>
          <w:p w14:paraId="2A4EB449" w14:textId="77777777" w:rsidR="00026DB8" w:rsidRPr="00DD128A" w:rsidRDefault="00026DB8" w:rsidP="00E64B60">
            <w:pPr>
              <w:tabs>
                <w:tab w:val="center" w:pos="4536"/>
                <w:tab w:val="right" w:pos="9072"/>
              </w:tabs>
              <w:spacing w:after="0" w:line="240" w:lineRule="auto"/>
              <w:jc w:val="center"/>
              <w:rPr>
                <w:rFonts w:cstheme="minorHAnsi"/>
                <w:b/>
                <w:sz w:val="24"/>
                <w:szCs w:val="24"/>
              </w:rPr>
            </w:pPr>
            <w:r w:rsidRPr="00DD128A">
              <w:rPr>
                <w:rFonts w:cstheme="minorHAnsi"/>
                <w:b/>
                <w:sz w:val="24"/>
                <w:szCs w:val="24"/>
              </w:rPr>
              <w:t>Referenca</w:t>
            </w:r>
          </w:p>
        </w:tc>
      </w:tr>
      <w:tr w:rsidR="00026DB8" w:rsidRPr="00DD128A" w14:paraId="25135614" w14:textId="77777777" w:rsidTr="00E64B60">
        <w:tc>
          <w:tcPr>
            <w:tcW w:w="3256" w:type="dxa"/>
            <w:vAlign w:val="center"/>
          </w:tcPr>
          <w:p w14:paraId="1911351B" w14:textId="77777777" w:rsidR="00026DB8" w:rsidRPr="00DD128A" w:rsidRDefault="00026DB8" w:rsidP="00E64B60">
            <w:pPr>
              <w:spacing w:after="0" w:line="240" w:lineRule="auto"/>
              <w:jc w:val="center"/>
              <w:rPr>
                <w:rFonts w:cstheme="minorHAnsi"/>
                <w:sz w:val="24"/>
                <w:szCs w:val="24"/>
              </w:rPr>
            </w:pPr>
            <w:r>
              <w:rPr>
                <w:rFonts w:cstheme="minorHAnsi"/>
                <w:color w:val="000000"/>
                <w:sz w:val="24"/>
                <w:szCs w:val="24"/>
              </w:rPr>
              <w:t>I</w:t>
            </w:r>
            <w:r w:rsidRPr="003F36E0">
              <w:rPr>
                <w:rFonts w:cstheme="minorHAnsi"/>
                <w:color w:val="000000"/>
                <w:sz w:val="24"/>
                <w:szCs w:val="24"/>
              </w:rPr>
              <w:t>zjav</w:t>
            </w:r>
            <w:r>
              <w:rPr>
                <w:rFonts w:cstheme="minorHAnsi"/>
                <w:color w:val="000000"/>
                <w:sz w:val="24"/>
                <w:szCs w:val="24"/>
              </w:rPr>
              <w:t>a</w:t>
            </w:r>
            <w:r w:rsidRPr="003F36E0">
              <w:rPr>
                <w:rFonts w:cstheme="minorHAnsi"/>
                <w:color w:val="000000"/>
                <w:sz w:val="24"/>
                <w:szCs w:val="24"/>
              </w:rPr>
              <w:t xml:space="preserve"> o istinitosti podataka, izbjegavanju dvostrukog financiranja i ispunjavanju preduvjeta za sudjelovanje u postupku dodjele </w:t>
            </w:r>
          </w:p>
        </w:tc>
        <w:tc>
          <w:tcPr>
            <w:tcW w:w="1559" w:type="dxa"/>
            <w:vAlign w:val="center"/>
          </w:tcPr>
          <w:p w14:paraId="442F0C7F" w14:textId="77777777" w:rsidR="00026DB8" w:rsidRPr="00DD128A" w:rsidRDefault="00026DB8" w:rsidP="00E64B60">
            <w:pPr>
              <w:spacing w:after="0" w:line="240" w:lineRule="auto"/>
              <w:jc w:val="center"/>
              <w:rPr>
                <w:rFonts w:cstheme="minorHAnsi"/>
                <w:sz w:val="24"/>
                <w:szCs w:val="24"/>
              </w:rPr>
            </w:pPr>
            <w:r w:rsidRPr="00DD128A">
              <w:rPr>
                <w:rFonts w:cstheme="minorHAnsi"/>
                <w:sz w:val="24"/>
                <w:szCs w:val="24"/>
              </w:rPr>
              <w:t>DA</w:t>
            </w:r>
          </w:p>
        </w:tc>
        <w:tc>
          <w:tcPr>
            <w:tcW w:w="4257" w:type="dxa"/>
            <w:vAlign w:val="center"/>
          </w:tcPr>
          <w:p w14:paraId="5BFF4D1C" w14:textId="77777777" w:rsidR="00026DB8" w:rsidRPr="00DD128A" w:rsidRDefault="00026DB8" w:rsidP="00E64B60">
            <w:pPr>
              <w:spacing w:line="240" w:lineRule="auto"/>
              <w:jc w:val="center"/>
              <w:rPr>
                <w:rFonts w:cstheme="minorHAnsi"/>
                <w:sz w:val="24"/>
                <w:szCs w:val="24"/>
              </w:rPr>
            </w:pPr>
            <w:r w:rsidRPr="00DD128A">
              <w:rPr>
                <w:rFonts w:cstheme="minorHAnsi"/>
                <w:sz w:val="24"/>
                <w:szCs w:val="24"/>
              </w:rPr>
              <w:t xml:space="preserve">Izjava mora biti ispunjena u odgovarajućem </w:t>
            </w:r>
            <w:r w:rsidRPr="003F36E0">
              <w:rPr>
                <w:rFonts w:cstheme="minorHAnsi"/>
                <w:sz w:val="24"/>
                <w:szCs w:val="24"/>
              </w:rPr>
              <w:t>formatu (Obrazac 2).</w:t>
            </w:r>
          </w:p>
          <w:p w14:paraId="6C3E175E" w14:textId="77777777" w:rsidR="00026DB8" w:rsidRPr="00DD128A" w:rsidRDefault="00026DB8" w:rsidP="00E64B60">
            <w:pPr>
              <w:spacing w:line="240" w:lineRule="auto"/>
              <w:jc w:val="center"/>
              <w:rPr>
                <w:rFonts w:cstheme="minorHAnsi"/>
                <w:sz w:val="24"/>
                <w:szCs w:val="24"/>
              </w:rPr>
            </w:pPr>
          </w:p>
        </w:tc>
      </w:tr>
      <w:tr w:rsidR="00026DB8" w:rsidRPr="00DD128A" w14:paraId="16AEE4CF" w14:textId="77777777" w:rsidTr="00E64B60">
        <w:tc>
          <w:tcPr>
            <w:tcW w:w="3256" w:type="dxa"/>
            <w:vAlign w:val="center"/>
          </w:tcPr>
          <w:p w14:paraId="71DA0A84" w14:textId="77777777" w:rsidR="00026DB8" w:rsidRDefault="00026DB8" w:rsidP="00E64B60">
            <w:pPr>
              <w:spacing w:after="0" w:line="240" w:lineRule="auto"/>
              <w:jc w:val="center"/>
              <w:rPr>
                <w:rFonts w:cstheme="minorHAnsi"/>
                <w:color w:val="000000"/>
                <w:sz w:val="24"/>
                <w:szCs w:val="24"/>
              </w:rPr>
            </w:pPr>
            <w:r>
              <w:rPr>
                <w:rFonts w:cstheme="minorHAnsi"/>
                <w:color w:val="000000"/>
                <w:sz w:val="24"/>
                <w:szCs w:val="24"/>
              </w:rPr>
              <w:t>(ako je primjenjivo) Izjava partnera Korisnika</w:t>
            </w:r>
          </w:p>
        </w:tc>
        <w:tc>
          <w:tcPr>
            <w:tcW w:w="1559" w:type="dxa"/>
            <w:vAlign w:val="center"/>
          </w:tcPr>
          <w:p w14:paraId="54D24E35" w14:textId="77777777" w:rsidR="00026DB8" w:rsidRPr="00DD128A" w:rsidRDefault="00026DB8" w:rsidP="00E64B60">
            <w:pPr>
              <w:spacing w:after="0" w:line="240" w:lineRule="auto"/>
              <w:jc w:val="center"/>
              <w:rPr>
                <w:rFonts w:cstheme="minorHAnsi"/>
                <w:sz w:val="24"/>
                <w:szCs w:val="24"/>
              </w:rPr>
            </w:pPr>
            <w:r>
              <w:rPr>
                <w:rFonts w:cstheme="minorHAnsi"/>
                <w:sz w:val="24"/>
                <w:szCs w:val="24"/>
              </w:rPr>
              <w:t>DA</w:t>
            </w:r>
          </w:p>
        </w:tc>
        <w:tc>
          <w:tcPr>
            <w:tcW w:w="4257" w:type="dxa"/>
            <w:vAlign w:val="center"/>
          </w:tcPr>
          <w:p w14:paraId="230F2298" w14:textId="77777777" w:rsidR="00026DB8" w:rsidRPr="00DD128A" w:rsidRDefault="00026DB8" w:rsidP="00E64B60">
            <w:pPr>
              <w:spacing w:line="240" w:lineRule="auto"/>
              <w:jc w:val="center"/>
              <w:rPr>
                <w:rFonts w:cstheme="minorHAnsi"/>
                <w:sz w:val="24"/>
                <w:szCs w:val="24"/>
              </w:rPr>
            </w:pPr>
            <w:r w:rsidRPr="00DD128A">
              <w:rPr>
                <w:rFonts w:cstheme="minorHAnsi"/>
                <w:sz w:val="24"/>
                <w:szCs w:val="24"/>
              </w:rPr>
              <w:t xml:space="preserve">Izjava mora biti ispunjena u odgovarajućem </w:t>
            </w:r>
            <w:r w:rsidRPr="003F36E0">
              <w:rPr>
                <w:rFonts w:cstheme="minorHAnsi"/>
                <w:sz w:val="24"/>
                <w:szCs w:val="24"/>
              </w:rPr>
              <w:t xml:space="preserve">formatu (Obrazac </w:t>
            </w:r>
            <w:r>
              <w:rPr>
                <w:rFonts w:cstheme="minorHAnsi"/>
                <w:sz w:val="24"/>
                <w:szCs w:val="24"/>
              </w:rPr>
              <w:t>3</w:t>
            </w:r>
            <w:r w:rsidRPr="003F36E0">
              <w:rPr>
                <w:rFonts w:cstheme="minorHAnsi"/>
                <w:sz w:val="24"/>
                <w:szCs w:val="24"/>
              </w:rPr>
              <w:t>).</w:t>
            </w:r>
          </w:p>
        </w:tc>
      </w:tr>
      <w:tr w:rsidR="00026DB8" w:rsidRPr="00DD128A" w14:paraId="5247D451" w14:textId="77777777" w:rsidTr="00E64B60">
        <w:tc>
          <w:tcPr>
            <w:tcW w:w="3256" w:type="dxa"/>
            <w:vAlign w:val="center"/>
          </w:tcPr>
          <w:p w14:paraId="4E8C8688" w14:textId="77777777" w:rsidR="00026DB8" w:rsidRPr="00DD128A" w:rsidRDefault="00026DB8" w:rsidP="00E64B60">
            <w:pPr>
              <w:spacing w:after="0" w:line="240" w:lineRule="auto"/>
              <w:jc w:val="center"/>
              <w:rPr>
                <w:rFonts w:cstheme="minorHAnsi"/>
                <w:sz w:val="24"/>
                <w:szCs w:val="24"/>
              </w:rPr>
            </w:pPr>
            <w:r w:rsidRPr="00DD128A">
              <w:rPr>
                <w:rFonts w:cstheme="minorHAnsi"/>
                <w:sz w:val="24"/>
                <w:szCs w:val="24"/>
              </w:rPr>
              <w:t>Izjava prijavitelja</w:t>
            </w:r>
            <w:r>
              <w:rPr>
                <w:rFonts w:cstheme="minorHAnsi"/>
                <w:sz w:val="24"/>
                <w:szCs w:val="24"/>
              </w:rPr>
              <w:t xml:space="preserve"> (i ako je primjenjivo Partnera) </w:t>
            </w:r>
            <w:r w:rsidRPr="00DD128A">
              <w:rPr>
                <w:rFonts w:cstheme="minorHAnsi"/>
                <w:sz w:val="24"/>
                <w:szCs w:val="24"/>
              </w:rPr>
              <w:t xml:space="preserve">o </w:t>
            </w:r>
            <w:r>
              <w:rPr>
                <w:rFonts w:cstheme="minorHAnsi"/>
                <w:sz w:val="24"/>
                <w:szCs w:val="24"/>
              </w:rPr>
              <w:t xml:space="preserve">statusu s obzirom na </w:t>
            </w:r>
            <w:r w:rsidRPr="00DD128A">
              <w:rPr>
                <w:rFonts w:cstheme="minorHAnsi"/>
                <w:sz w:val="24"/>
                <w:szCs w:val="24"/>
              </w:rPr>
              <w:t>(ne)</w:t>
            </w:r>
            <w:proofErr w:type="spellStart"/>
            <w:r w:rsidRPr="00DD128A">
              <w:rPr>
                <w:rFonts w:cstheme="minorHAnsi"/>
                <w:sz w:val="24"/>
                <w:szCs w:val="24"/>
              </w:rPr>
              <w:t>povrativost</w:t>
            </w:r>
            <w:proofErr w:type="spellEnd"/>
            <w:r w:rsidRPr="00DD128A">
              <w:rPr>
                <w:rFonts w:cstheme="minorHAnsi"/>
                <w:sz w:val="24"/>
                <w:szCs w:val="24"/>
              </w:rPr>
              <w:t xml:space="preserve"> PDV-a</w:t>
            </w:r>
          </w:p>
        </w:tc>
        <w:tc>
          <w:tcPr>
            <w:tcW w:w="1559" w:type="dxa"/>
            <w:vAlign w:val="center"/>
          </w:tcPr>
          <w:p w14:paraId="0011E521" w14:textId="77777777" w:rsidR="00026DB8" w:rsidRPr="00DD128A" w:rsidRDefault="00026DB8" w:rsidP="00E64B60">
            <w:pPr>
              <w:spacing w:after="0" w:line="240" w:lineRule="auto"/>
              <w:jc w:val="center"/>
              <w:rPr>
                <w:rFonts w:cstheme="minorHAnsi"/>
                <w:sz w:val="24"/>
                <w:szCs w:val="24"/>
              </w:rPr>
            </w:pPr>
            <w:r w:rsidRPr="00DD128A">
              <w:rPr>
                <w:rFonts w:cstheme="minorHAnsi"/>
                <w:sz w:val="24"/>
                <w:szCs w:val="24"/>
              </w:rPr>
              <w:t>DA</w:t>
            </w:r>
          </w:p>
        </w:tc>
        <w:tc>
          <w:tcPr>
            <w:tcW w:w="4257" w:type="dxa"/>
            <w:vAlign w:val="center"/>
          </w:tcPr>
          <w:p w14:paraId="498FCEAC" w14:textId="77777777" w:rsidR="00026DB8" w:rsidRPr="00DD128A" w:rsidRDefault="00026DB8" w:rsidP="00E64B60">
            <w:pPr>
              <w:spacing w:line="240" w:lineRule="auto"/>
              <w:jc w:val="center"/>
              <w:rPr>
                <w:rFonts w:cstheme="minorHAnsi"/>
                <w:sz w:val="24"/>
                <w:szCs w:val="24"/>
              </w:rPr>
            </w:pPr>
            <w:r w:rsidRPr="00DD128A">
              <w:rPr>
                <w:rFonts w:cstheme="minorHAnsi"/>
                <w:sz w:val="24"/>
                <w:szCs w:val="24"/>
              </w:rPr>
              <w:t xml:space="preserve">Izjava mora biti ispunjena u odgovarajućem formatu (Obrazac </w:t>
            </w:r>
            <w:r>
              <w:rPr>
                <w:rFonts w:cstheme="minorHAnsi"/>
                <w:sz w:val="24"/>
                <w:szCs w:val="24"/>
              </w:rPr>
              <w:t>4</w:t>
            </w:r>
            <w:r w:rsidRPr="00DD128A">
              <w:rPr>
                <w:rFonts w:cstheme="minorHAnsi"/>
                <w:sz w:val="24"/>
                <w:szCs w:val="24"/>
              </w:rPr>
              <w:t>).</w:t>
            </w:r>
          </w:p>
          <w:p w14:paraId="2CF8725B" w14:textId="77777777" w:rsidR="00026DB8" w:rsidRPr="00DD128A" w:rsidRDefault="00026DB8" w:rsidP="00E64B60">
            <w:pPr>
              <w:spacing w:after="0" w:line="240" w:lineRule="auto"/>
              <w:jc w:val="center"/>
              <w:rPr>
                <w:rFonts w:cstheme="minorHAnsi"/>
                <w:sz w:val="24"/>
                <w:szCs w:val="24"/>
              </w:rPr>
            </w:pPr>
          </w:p>
        </w:tc>
      </w:tr>
      <w:tr w:rsidR="00026DB8" w:rsidRPr="00DD128A" w14:paraId="5BE79358" w14:textId="77777777" w:rsidTr="00E64B60">
        <w:trPr>
          <w:trHeight w:val="1570"/>
        </w:trPr>
        <w:tc>
          <w:tcPr>
            <w:tcW w:w="3256" w:type="dxa"/>
            <w:vAlign w:val="center"/>
          </w:tcPr>
          <w:p w14:paraId="28A8F74D" w14:textId="77777777" w:rsidR="00026DB8" w:rsidRPr="00DD128A" w:rsidRDefault="00026DB8" w:rsidP="00E64B60">
            <w:pPr>
              <w:spacing w:after="0" w:line="240" w:lineRule="auto"/>
              <w:jc w:val="center"/>
              <w:rPr>
                <w:rFonts w:cstheme="minorHAnsi"/>
                <w:sz w:val="24"/>
                <w:szCs w:val="24"/>
              </w:rPr>
            </w:pPr>
            <w:r w:rsidRPr="00DD128A">
              <w:rPr>
                <w:rFonts w:cstheme="minorHAnsi"/>
                <w:sz w:val="24"/>
                <w:szCs w:val="24"/>
              </w:rPr>
              <w:t>Građevinska dozvola ili rješenje o uvjetima građenja ili očitovanja nadležnih tijela da akt o građenju nje potreban</w:t>
            </w:r>
          </w:p>
        </w:tc>
        <w:tc>
          <w:tcPr>
            <w:tcW w:w="1559" w:type="dxa"/>
            <w:vAlign w:val="center"/>
          </w:tcPr>
          <w:p w14:paraId="75241093" w14:textId="77777777" w:rsidR="00026DB8" w:rsidRPr="00DD128A" w:rsidRDefault="00026DB8" w:rsidP="00E64B60">
            <w:pPr>
              <w:spacing w:after="0" w:line="240" w:lineRule="auto"/>
              <w:jc w:val="center"/>
              <w:rPr>
                <w:rFonts w:cstheme="minorHAnsi"/>
                <w:sz w:val="24"/>
                <w:szCs w:val="24"/>
              </w:rPr>
            </w:pPr>
            <w:r w:rsidRPr="00DD128A">
              <w:rPr>
                <w:rFonts w:cstheme="minorHAnsi"/>
                <w:bCs/>
                <w:color w:val="000000"/>
                <w:sz w:val="24"/>
                <w:szCs w:val="24"/>
                <w:lang w:val="en-US"/>
              </w:rPr>
              <w:t>DA</w:t>
            </w:r>
          </w:p>
        </w:tc>
        <w:tc>
          <w:tcPr>
            <w:tcW w:w="4257" w:type="dxa"/>
            <w:vAlign w:val="center"/>
          </w:tcPr>
          <w:p w14:paraId="039CBBCF" w14:textId="77777777" w:rsidR="00026DB8" w:rsidRDefault="00026DB8" w:rsidP="00E64B60">
            <w:pPr>
              <w:spacing w:after="0" w:line="240" w:lineRule="auto"/>
              <w:jc w:val="center"/>
              <w:rPr>
                <w:rFonts w:cstheme="minorHAnsi"/>
                <w:sz w:val="24"/>
                <w:szCs w:val="24"/>
              </w:rPr>
            </w:pPr>
          </w:p>
          <w:p w14:paraId="2EDDB6F6" w14:textId="5B60AAAA" w:rsidR="00026DB8" w:rsidRPr="00DD128A" w:rsidRDefault="00026DB8" w:rsidP="00E64B60">
            <w:pPr>
              <w:spacing w:after="0" w:line="240" w:lineRule="auto"/>
              <w:jc w:val="center"/>
              <w:rPr>
                <w:rFonts w:cstheme="minorHAnsi"/>
                <w:sz w:val="24"/>
                <w:szCs w:val="24"/>
              </w:rPr>
            </w:pPr>
            <w:r w:rsidRPr="00DD128A">
              <w:rPr>
                <w:rFonts w:cstheme="minorHAnsi"/>
                <w:sz w:val="24"/>
                <w:szCs w:val="24"/>
              </w:rPr>
              <w:t>Dokumentacija je obavezna za dokazivanje prihvatljivosti projekta za sufinanciranje, za svaku dionicu</w:t>
            </w:r>
            <w:r>
              <w:rPr>
                <w:rFonts w:cstheme="minorHAnsi"/>
                <w:sz w:val="24"/>
                <w:szCs w:val="24"/>
              </w:rPr>
              <w:t>.</w:t>
            </w:r>
          </w:p>
          <w:p w14:paraId="0AC0CF24" w14:textId="77777777" w:rsidR="00026DB8" w:rsidRPr="00DD128A" w:rsidRDefault="00026DB8" w:rsidP="00E64B60">
            <w:pPr>
              <w:spacing w:after="0" w:line="240" w:lineRule="auto"/>
              <w:jc w:val="center"/>
              <w:rPr>
                <w:rFonts w:cstheme="minorHAnsi"/>
                <w:sz w:val="24"/>
                <w:szCs w:val="24"/>
              </w:rPr>
            </w:pPr>
          </w:p>
          <w:p w14:paraId="21D74E67" w14:textId="77777777" w:rsidR="00026DB8" w:rsidRPr="00DD128A" w:rsidRDefault="00026DB8" w:rsidP="00E64B60">
            <w:pPr>
              <w:spacing w:after="0" w:line="240" w:lineRule="auto"/>
              <w:jc w:val="center"/>
              <w:rPr>
                <w:rFonts w:cstheme="minorHAnsi"/>
                <w:b/>
                <w:sz w:val="24"/>
                <w:szCs w:val="24"/>
              </w:rPr>
            </w:pPr>
          </w:p>
        </w:tc>
      </w:tr>
      <w:tr w:rsidR="00026DB8" w:rsidRPr="00E44E45" w14:paraId="3A3DDD35" w14:textId="77777777" w:rsidTr="00E64B60">
        <w:tc>
          <w:tcPr>
            <w:tcW w:w="3256" w:type="dxa"/>
          </w:tcPr>
          <w:p w14:paraId="5E0C6D36" w14:textId="77777777" w:rsidR="00026DB8" w:rsidRPr="005B4DC0" w:rsidRDefault="00026DB8" w:rsidP="00E64B60">
            <w:pPr>
              <w:jc w:val="center"/>
              <w:rPr>
                <w:rFonts w:cstheme="minorHAnsi"/>
                <w:sz w:val="24"/>
                <w:szCs w:val="24"/>
              </w:rPr>
            </w:pPr>
            <w:r w:rsidRPr="005B4DC0">
              <w:rPr>
                <w:rFonts w:cstheme="minorHAnsi"/>
                <w:sz w:val="24"/>
                <w:szCs w:val="24"/>
              </w:rPr>
              <w:t>Akt/i o unutarnjem ustrojstvu i organizacijska shema jedinice lokalne samouprave s posebno označenim organizacijskim jedinicama i radnim mjestima za obavljanje prihvatljivih aktivnosti</w:t>
            </w:r>
          </w:p>
        </w:tc>
        <w:tc>
          <w:tcPr>
            <w:tcW w:w="1559" w:type="dxa"/>
          </w:tcPr>
          <w:p w14:paraId="1DC68D15" w14:textId="77777777" w:rsidR="00026DB8" w:rsidRDefault="00026DB8" w:rsidP="00E64B60">
            <w:pPr>
              <w:rPr>
                <w:rFonts w:cstheme="minorHAnsi"/>
                <w:sz w:val="24"/>
                <w:szCs w:val="24"/>
              </w:rPr>
            </w:pPr>
          </w:p>
          <w:p w14:paraId="651F17A6" w14:textId="77777777" w:rsidR="00026DB8" w:rsidRPr="005B4DC0" w:rsidRDefault="00026DB8" w:rsidP="00E64B60">
            <w:pPr>
              <w:jc w:val="center"/>
              <w:rPr>
                <w:rFonts w:cstheme="minorHAnsi"/>
                <w:sz w:val="24"/>
                <w:szCs w:val="24"/>
              </w:rPr>
            </w:pPr>
            <w:r w:rsidRPr="005B4DC0">
              <w:rPr>
                <w:rFonts w:cstheme="minorHAnsi"/>
                <w:sz w:val="24"/>
                <w:szCs w:val="24"/>
              </w:rPr>
              <w:t>ako je primjenjivo</w:t>
            </w:r>
          </w:p>
        </w:tc>
        <w:tc>
          <w:tcPr>
            <w:tcW w:w="4257" w:type="dxa"/>
          </w:tcPr>
          <w:p w14:paraId="74DB1DE8" w14:textId="77777777" w:rsidR="00026DB8" w:rsidRDefault="00026DB8" w:rsidP="00E64B60">
            <w:pPr>
              <w:jc w:val="center"/>
              <w:rPr>
                <w:rFonts w:cstheme="minorHAnsi"/>
                <w:sz w:val="24"/>
                <w:szCs w:val="24"/>
              </w:rPr>
            </w:pPr>
          </w:p>
          <w:p w14:paraId="15174EFC" w14:textId="77777777" w:rsidR="00026DB8" w:rsidRPr="005B4DC0" w:rsidRDefault="00026DB8" w:rsidP="00E64B60">
            <w:pPr>
              <w:jc w:val="center"/>
              <w:rPr>
                <w:rFonts w:cstheme="minorHAnsi"/>
                <w:sz w:val="24"/>
                <w:szCs w:val="24"/>
              </w:rPr>
            </w:pPr>
            <w:r w:rsidRPr="005B4DC0">
              <w:rPr>
                <w:rFonts w:cstheme="minorHAnsi"/>
                <w:sz w:val="24"/>
                <w:szCs w:val="24"/>
              </w:rPr>
              <w:t>Dokumentacija vezana uz troškove plaća osoblja je obavezna, osim ukoliko prijavitelj ne planira potraživati troškove osoblja.</w:t>
            </w:r>
          </w:p>
        </w:tc>
      </w:tr>
      <w:tr w:rsidR="00026DB8" w:rsidRPr="00E44E45" w14:paraId="55BEB22B" w14:textId="77777777" w:rsidTr="00E64B60">
        <w:tc>
          <w:tcPr>
            <w:tcW w:w="3256" w:type="dxa"/>
          </w:tcPr>
          <w:p w14:paraId="725C14EA" w14:textId="77777777" w:rsidR="00026DB8" w:rsidRPr="005B4DC0" w:rsidRDefault="00026DB8" w:rsidP="00E64B60">
            <w:pPr>
              <w:jc w:val="center"/>
              <w:rPr>
                <w:rFonts w:cstheme="minorHAnsi"/>
                <w:sz w:val="24"/>
                <w:szCs w:val="24"/>
              </w:rPr>
            </w:pPr>
            <w:r w:rsidRPr="005B4DC0">
              <w:rPr>
                <w:rFonts w:cstheme="minorHAnsi"/>
                <w:sz w:val="24"/>
                <w:szCs w:val="24"/>
              </w:rPr>
              <w:t>Dokumenti (akti) temeljem kojih se utvrđuje iznos bruto plaće</w:t>
            </w:r>
          </w:p>
        </w:tc>
        <w:tc>
          <w:tcPr>
            <w:tcW w:w="1559" w:type="dxa"/>
          </w:tcPr>
          <w:p w14:paraId="519B4CF8" w14:textId="77777777" w:rsidR="00026DB8" w:rsidRPr="005B4DC0" w:rsidRDefault="00026DB8" w:rsidP="00E64B60">
            <w:pPr>
              <w:jc w:val="center"/>
              <w:rPr>
                <w:rFonts w:cstheme="minorHAnsi"/>
                <w:sz w:val="24"/>
                <w:szCs w:val="24"/>
              </w:rPr>
            </w:pPr>
            <w:r w:rsidRPr="005B4DC0">
              <w:rPr>
                <w:rFonts w:cstheme="minorHAnsi"/>
                <w:sz w:val="24"/>
                <w:szCs w:val="24"/>
              </w:rPr>
              <w:t>ako je primjenjivo</w:t>
            </w:r>
          </w:p>
        </w:tc>
        <w:tc>
          <w:tcPr>
            <w:tcW w:w="4257" w:type="dxa"/>
          </w:tcPr>
          <w:p w14:paraId="4DE49897" w14:textId="77777777" w:rsidR="00026DB8" w:rsidRPr="005B4DC0" w:rsidRDefault="00026DB8" w:rsidP="00E64B60">
            <w:pPr>
              <w:jc w:val="center"/>
              <w:rPr>
                <w:rFonts w:cstheme="minorHAnsi"/>
                <w:sz w:val="24"/>
                <w:szCs w:val="24"/>
              </w:rPr>
            </w:pPr>
            <w:r w:rsidRPr="005B4DC0">
              <w:rPr>
                <w:rFonts w:cstheme="minorHAnsi"/>
                <w:sz w:val="24"/>
                <w:szCs w:val="24"/>
              </w:rPr>
              <w:t>Dokumentacija vezana uz troškove plaća osoblja</w:t>
            </w:r>
          </w:p>
        </w:tc>
      </w:tr>
      <w:tr w:rsidR="00026DB8" w:rsidRPr="00E44E45" w14:paraId="4D8BDA8C" w14:textId="77777777" w:rsidTr="00E64B60">
        <w:tc>
          <w:tcPr>
            <w:tcW w:w="3256" w:type="dxa"/>
          </w:tcPr>
          <w:p w14:paraId="0FC6093F" w14:textId="77777777" w:rsidR="00026DB8" w:rsidRPr="005B4DC0" w:rsidRDefault="00026DB8" w:rsidP="00E64B60">
            <w:pPr>
              <w:jc w:val="center"/>
              <w:rPr>
                <w:rFonts w:cstheme="minorHAnsi"/>
                <w:sz w:val="24"/>
                <w:szCs w:val="24"/>
              </w:rPr>
            </w:pPr>
            <w:r w:rsidRPr="005B4DC0">
              <w:rPr>
                <w:rFonts w:cstheme="minorHAnsi"/>
                <w:sz w:val="24"/>
                <w:szCs w:val="24"/>
              </w:rPr>
              <w:t xml:space="preserve">Platne liste (IP1 obrazac) i bankovni izvod i JOPPD obrazac za razdoblje od 12 mjeseci koji prethode </w:t>
            </w:r>
            <w:r w:rsidRPr="005B4DC0">
              <w:rPr>
                <w:rFonts w:cstheme="minorHAnsi"/>
                <w:sz w:val="24"/>
                <w:szCs w:val="24"/>
              </w:rPr>
              <w:lastRenderedPageBreak/>
              <w:t>projektnom prijedlogu</w:t>
            </w:r>
          </w:p>
        </w:tc>
        <w:tc>
          <w:tcPr>
            <w:tcW w:w="1559" w:type="dxa"/>
          </w:tcPr>
          <w:p w14:paraId="3B5D5F66" w14:textId="77777777" w:rsidR="00026DB8" w:rsidRDefault="00026DB8" w:rsidP="00E64B60">
            <w:pPr>
              <w:jc w:val="center"/>
              <w:rPr>
                <w:rFonts w:cstheme="minorHAnsi"/>
                <w:sz w:val="24"/>
                <w:szCs w:val="24"/>
              </w:rPr>
            </w:pPr>
          </w:p>
          <w:p w14:paraId="082197A9" w14:textId="77777777" w:rsidR="00026DB8" w:rsidRPr="005B4DC0" w:rsidRDefault="00026DB8" w:rsidP="00E64B60">
            <w:pPr>
              <w:jc w:val="center"/>
              <w:rPr>
                <w:rFonts w:cstheme="minorHAnsi"/>
                <w:sz w:val="24"/>
                <w:szCs w:val="24"/>
              </w:rPr>
            </w:pPr>
            <w:r w:rsidRPr="005B4DC0">
              <w:rPr>
                <w:rFonts w:cstheme="minorHAnsi"/>
                <w:sz w:val="24"/>
                <w:szCs w:val="24"/>
              </w:rPr>
              <w:t>ako je primjenjivo</w:t>
            </w:r>
          </w:p>
        </w:tc>
        <w:tc>
          <w:tcPr>
            <w:tcW w:w="4257" w:type="dxa"/>
          </w:tcPr>
          <w:p w14:paraId="0BC3EC70" w14:textId="77777777" w:rsidR="00026DB8" w:rsidRDefault="00026DB8" w:rsidP="00E64B60">
            <w:pPr>
              <w:rPr>
                <w:rFonts w:cstheme="minorHAnsi"/>
                <w:sz w:val="24"/>
                <w:szCs w:val="24"/>
              </w:rPr>
            </w:pPr>
          </w:p>
          <w:p w14:paraId="76524772" w14:textId="77777777" w:rsidR="00026DB8" w:rsidRPr="005B4DC0" w:rsidRDefault="00026DB8" w:rsidP="00E64B60">
            <w:pPr>
              <w:jc w:val="center"/>
              <w:rPr>
                <w:rFonts w:cstheme="minorHAnsi"/>
                <w:sz w:val="24"/>
                <w:szCs w:val="24"/>
              </w:rPr>
            </w:pPr>
            <w:r w:rsidRPr="005B4DC0">
              <w:rPr>
                <w:rFonts w:cstheme="minorHAnsi"/>
                <w:sz w:val="24"/>
                <w:szCs w:val="24"/>
              </w:rPr>
              <w:t xml:space="preserve">Dokumentacija vezana uz troškove plaća osoblja, ako se planira potraživati </w:t>
            </w:r>
            <w:r w:rsidRPr="005B4DC0">
              <w:rPr>
                <w:rFonts w:cstheme="minorHAnsi"/>
                <w:sz w:val="24"/>
                <w:szCs w:val="24"/>
              </w:rPr>
              <w:lastRenderedPageBreak/>
              <w:t>troškove plaća već zaposlenog osoblja</w:t>
            </w:r>
          </w:p>
        </w:tc>
      </w:tr>
      <w:tr w:rsidR="00026DB8" w:rsidRPr="00E44E45" w14:paraId="1E4E10FB" w14:textId="77777777" w:rsidTr="00E64B60">
        <w:tc>
          <w:tcPr>
            <w:tcW w:w="3256" w:type="dxa"/>
          </w:tcPr>
          <w:p w14:paraId="094C09B3" w14:textId="77777777" w:rsidR="00026DB8" w:rsidRPr="005B4DC0" w:rsidRDefault="00026DB8" w:rsidP="00E64B60">
            <w:pPr>
              <w:jc w:val="center"/>
              <w:rPr>
                <w:rFonts w:cstheme="minorHAnsi"/>
                <w:sz w:val="24"/>
                <w:szCs w:val="24"/>
              </w:rPr>
            </w:pPr>
            <w:r w:rsidRPr="005B4DC0">
              <w:rPr>
                <w:rFonts w:cstheme="minorHAnsi"/>
                <w:sz w:val="24"/>
                <w:szCs w:val="24"/>
              </w:rPr>
              <w:lastRenderedPageBreak/>
              <w:t>Specifikacija isplate plaće za banku (npr. zbrojni nalog, popis neto isplata prema banci), za razdoblje od 12 mjeseci koji prethode projektnom prijedlogu</w:t>
            </w:r>
          </w:p>
        </w:tc>
        <w:tc>
          <w:tcPr>
            <w:tcW w:w="1559" w:type="dxa"/>
          </w:tcPr>
          <w:p w14:paraId="451CCD87" w14:textId="77777777" w:rsidR="00026DB8" w:rsidRDefault="00026DB8" w:rsidP="00E64B60">
            <w:pPr>
              <w:jc w:val="center"/>
              <w:rPr>
                <w:rFonts w:cstheme="minorHAnsi"/>
                <w:sz w:val="24"/>
                <w:szCs w:val="24"/>
              </w:rPr>
            </w:pPr>
          </w:p>
          <w:p w14:paraId="7D05820A" w14:textId="77777777" w:rsidR="00026DB8" w:rsidRPr="005B4DC0" w:rsidRDefault="00026DB8" w:rsidP="00E64B60">
            <w:pPr>
              <w:jc w:val="center"/>
              <w:rPr>
                <w:rFonts w:cstheme="minorHAnsi"/>
                <w:sz w:val="24"/>
                <w:szCs w:val="24"/>
              </w:rPr>
            </w:pPr>
            <w:r w:rsidRPr="005B4DC0">
              <w:rPr>
                <w:rFonts w:cstheme="minorHAnsi"/>
                <w:sz w:val="24"/>
                <w:szCs w:val="24"/>
              </w:rPr>
              <w:t>ako je primjenjivo</w:t>
            </w:r>
          </w:p>
        </w:tc>
        <w:tc>
          <w:tcPr>
            <w:tcW w:w="4257" w:type="dxa"/>
          </w:tcPr>
          <w:p w14:paraId="575ABD35" w14:textId="77777777" w:rsidR="00026DB8" w:rsidRDefault="00026DB8" w:rsidP="00E64B60">
            <w:pPr>
              <w:jc w:val="center"/>
              <w:rPr>
                <w:rFonts w:cstheme="minorHAnsi"/>
                <w:sz w:val="24"/>
                <w:szCs w:val="24"/>
              </w:rPr>
            </w:pPr>
          </w:p>
          <w:p w14:paraId="4F197298" w14:textId="77777777" w:rsidR="00026DB8" w:rsidRPr="005B4DC0" w:rsidRDefault="00026DB8" w:rsidP="00E64B60">
            <w:pPr>
              <w:jc w:val="center"/>
              <w:rPr>
                <w:rFonts w:cstheme="minorHAnsi"/>
                <w:sz w:val="24"/>
                <w:szCs w:val="24"/>
              </w:rPr>
            </w:pPr>
            <w:r w:rsidRPr="005B4DC0">
              <w:rPr>
                <w:rFonts w:cstheme="minorHAnsi"/>
                <w:sz w:val="24"/>
                <w:szCs w:val="24"/>
              </w:rPr>
              <w:t>Dokumentacija vezana uz troškove plaća osoblja, u slučaju da se neto plaće isplaćuju zbirno za više zaposlenika</w:t>
            </w:r>
          </w:p>
        </w:tc>
      </w:tr>
      <w:bookmarkEnd w:id="48"/>
    </w:tbl>
    <w:p w14:paraId="5CD386BA" w14:textId="77777777" w:rsidR="00CA2956" w:rsidRDefault="00CA2956" w:rsidP="00CA2956">
      <w:pPr>
        <w:spacing w:before="0" w:after="0" w:line="240" w:lineRule="auto"/>
        <w:rPr>
          <w:sz w:val="24"/>
          <w:szCs w:val="24"/>
        </w:rPr>
      </w:pPr>
    </w:p>
    <w:p w14:paraId="0D203923" w14:textId="77777777" w:rsidR="00CA2956" w:rsidRPr="009D6D09" w:rsidRDefault="00CA2956" w:rsidP="00CA2956">
      <w:pPr>
        <w:pStyle w:val="Bezproreda"/>
        <w:spacing w:before="0"/>
        <w:rPr>
          <w:rFonts w:eastAsiaTheme="minorHAnsi"/>
          <w:sz w:val="24"/>
          <w:szCs w:val="24"/>
        </w:rPr>
      </w:pPr>
    </w:p>
    <w:p w14:paraId="283C9A88" w14:textId="77777777" w:rsidR="00CA2956" w:rsidRPr="00581531" w:rsidRDefault="00CA2956" w:rsidP="00CA2956">
      <w:pPr>
        <w:pStyle w:val="Naslov2"/>
        <w:numPr>
          <w:ilvl w:val="0"/>
          <w:numId w:val="0"/>
        </w:numPr>
      </w:pPr>
      <w:bookmarkStart w:id="49" w:name="_Toc152243784"/>
      <w:r w:rsidRPr="001B276C">
        <w:t>Rok za predaju projektnog prijedloga</w:t>
      </w:r>
      <w:bookmarkEnd w:id="49"/>
    </w:p>
    <w:p w14:paraId="4CFC1361" w14:textId="77777777" w:rsidR="00026DB8" w:rsidRPr="00E637B3" w:rsidRDefault="00026DB8" w:rsidP="00026DB8">
      <w:pPr>
        <w:spacing w:before="240"/>
        <w:rPr>
          <w:rFonts w:cstheme="minorHAnsi"/>
          <w:sz w:val="24"/>
          <w:szCs w:val="24"/>
        </w:rPr>
      </w:pPr>
      <w:r w:rsidRPr="00E637B3">
        <w:rPr>
          <w:rFonts w:cstheme="minorHAnsi"/>
          <w:sz w:val="24"/>
          <w:szCs w:val="24"/>
        </w:rPr>
        <w:t xml:space="preserve">Postupak dodjele započinje zaprimanjem prvog projektnog prijedloga, najranije </w:t>
      </w:r>
      <w:r w:rsidRPr="00E637B3">
        <w:rPr>
          <w:rFonts w:cstheme="minorHAnsi"/>
          <w:sz w:val="24"/>
          <w:szCs w:val="24"/>
          <w:highlight w:val="yellow"/>
        </w:rPr>
        <w:t xml:space="preserve">xx. </w:t>
      </w:r>
      <w:proofErr w:type="spellStart"/>
      <w:r w:rsidRPr="00E637B3">
        <w:rPr>
          <w:rFonts w:cstheme="minorHAnsi"/>
          <w:sz w:val="24"/>
          <w:szCs w:val="24"/>
          <w:highlight w:val="yellow"/>
        </w:rPr>
        <w:t>yyyy</w:t>
      </w:r>
      <w:proofErr w:type="spellEnd"/>
      <w:r w:rsidRPr="00E637B3">
        <w:rPr>
          <w:rFonts w:cstheme="minorHAnsi"/>
          <w:sz w:val="24"/>
          <w:szCs w:val="24"/>
          <w:highlight w:val="yellow"/>
        </w:rPr>
        <w:t xml:space="preserve"> 20xy. </w:t>
      </w:r>
      <w:proofErr w:type="spellStart"/>
      <w:r w:rsidRPr="00E637B3">
        <w:rPr>
          <w:rFonts w:cstheme="minorHAnsi"/>
          <w:sz w:val="24"/>
          <w:szCs w:val="24"/>
          <w:highlight w:val="yellow"/>
        </w:rPr>
        <w:t>hh</w:t>
      </w:r>
      <w:proofErr w:type="spellEnd"/>
      <w:r w:rsidRPr="00E637B3">
        <w:rPr>
          <w:rFonts w:cstheme="minorHAnsi"/>
          <w:sz w:val="24"/>
          <w:szCs w:val="24"/>
        </w:rPr>
        <w:t xml:space="preserve">, a rok za podnošenje projektnih prijedloga ističe danom u kojem je utvrđeno da je za financiranje odabran projektni prijedlog kojim se iscrpljuju raspoloživa financijska sredstva ovog Poziva, s krajnjim rokom dostave projektnih prijedloga do </w:t>
      </w:r>
      <w:r w:rsidRPr="00E637B3">
        <w:rPr>
          <w:rFonts w:cstheme="minorHAnsi"/>
          <w:sz w:val="24"/>
          <w:szCs w:val="24"/>
          <w:highlight w:val="yellow"/>
        </w:rPr>
        <w:t xml:space="preserve">xx. </w:t>
      </w:r>
      <w:proofErr w:type="spellStart"/>
      <w:r w:rsidRPr="00E637B3">
        <w:rPr>
          <w:rFonts w:cstheme="minorHAnsi"/>
          <w:sz w:val="24"/>
          <w:szCs w:val="24"/>
          <w:highlight w:val="yellow"/>
        </w:rPr>
        <w:t>yyyy</w:t>
      </w:r>
      <w:proofErr w:type="spellEnd"/>
      <w:r w:rsidRPr="00E637B3">
        <w:rPr>
          <w:rFonts w:cstheme="minorHAnsi"/>
          <w:sz w:val="24"/>
          <w:szCs w:val="24"/>
          <w:highlight w:val="yellow"/>
        </w:rPr>
        <w:t xml:space="preserve"> 2024. </w:t>
      </w:r>
      <w:proofErr w:type="spellStart"/>
      <w:r w:rsidRPr="00E637B3">
        <w:rPr>
          <w:rFonts w:cstheme="minorHAnsi"/>
          <w:sz w:val="24"/>
          <w:szCs w:val="24"/>
          <w:highlight w:val="yellow"/>
        </w:rPr>
        <w:t>hh</w:t>
      </w:r>
      <w:proofErr w:type="spellEnd"/>
      <w:r w:rsidRPr="00E637B3">
        <w:rPr>
          <w:rFonts w:cstheme="minorHAnsi"/>
          <w:sz w:val="24"/>
          <w:szCs w:val="24"/>
          <w:highlight w:val="yellow"/>
        </w:rPr>
        <w:t>.</w:t>
      </w:r>
    </w:p>
    <w:p w14:paraId="7D8041AF" w14:textId="77777777" w:rsidR="00026DB8" w:rsidRPr="00E637B3" w:rsidRDefault="00026DB8" w:rsidP="00026DB8">
      <w:pPr>
        <w:pStyle w:val="Bezproreda"/>
        <w:spacing w:line="276" w:lineRule="auto"/>
        <w:rPr>
          <w:rFonts w:eastAsia="Calibri" w:cstheme="minorHAnsi"/>
          <w:b/>
          <w:bCs/>
          <w:color w:val="000000"/>
          <w:sz w:val="24"/>
          <w:szCs w:val="24"/>
        </w:rPr>
      </w:pPr>
      <w:r w:rsidRPr="00E637B3">
        <w:rPr>
          <w:rFonts w:eastAsia="Calibri" w:cstheme="minorHAnsi"/>
          <w:b/>
          <w:bCs/>
          <w:color w:val="000000"/>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1AF617D4" w14:textId="77777777" w:rsidR="00CA2956" w:rsidRDefault="00CA2956" w:rsidP="00CA2956">
      <w:pPr>
        <w:kinsoku w:val="0"/>
        <w:overflowPunct w:val="0"/>
        <w:spacing w:before="0" w:after="0" w:line="240" w:lineRule="auto"/>
        <w:ind w:right="176"/>
        <w:contextualSpacing/>
        <w:rPr>
          <w:rFonts w:eastAsia="Times New Roman" w:cstheme="minorHAnsi"/>
          <w:b/>
          <w:sz w:val="24"/>
          <w:szCs w:val="24"/>
        </w:rPr>
      </w:pPr>
    </w:p>
    <w:p w14:paraId="6DFCD54A" w14:textId="77777777" w:rsidR="00CA2956" w:rsidRPr="009D6D09" w:rsidRDefault="00CA2956" w:rsidP="00CA2956">
      <w:pPr>
        <w:spacing w:before="0" w:after="0" w:line="240" w:lineRule="auto"/>
        <w:rPr>
          <w:rFonts w:eastAsia="Times New Roman" w:cstheme="minorHAnsi"/>
          <w:sz w:val="24"/>
          <w:szCs w:val="24"/>
        </w:rPr>
      </w:pPr>
    </w:p>
    <w:p w14:paraId="178F5758" w14:textId="77777777" w:rsidR="00CA2956" w:rsidRDefault="00CA2956" w:rsidP="00CA2956">
      <w:pPr>
        <w:pStyle w:val="Naslov2"/>
        <w:numPr>
          <w:ilvl w:val="0"/>
          <w:numId w:val="0"/>
        </w:numPr>
      </w:pPr>
      <w:bookmarkStart w:id="50" w:name="_POSTUPAK_DODJELE"/>
      <w:bookmarkStart w:id="51" w:name="_Toc2763846"/>
      <w:bookmarkStart w:id="52" w:name="_Toc5271263"/>
      <w:bookmarkStart w:id="53" w:name="_Toc5717432"/>
      <w:bookmarkStart w:id="54" w:name="_Toc152243785"/>
      <w:bookmarkEnd w:id="50"/>
      <w:r w:rsidRPr="006663E4">
        <w:t>Ocjena kvalitete</w:t>
      </w:r>
      <w:bookmarkEnd w:id="51"/>
      <w:bookmarkEnd w:id="52"/>
      <w:bookmarkEnd w:id="53"/>
      <w:bookmarkEnd w:id="54"/>
      <w:r w:rsidRPr="006663E4">
        <w:t xml:space="preserve"> </w:t>
      </w:r>
    </w:p>
    <w:p w14:paraId="037616A6" w14:textId="77777777" w:rsidR="008C61F4" w:rsidRPr="00702073" w:rsidRDefault="008C61F4" w:rsidP="008C61F4">
      <w:pPr>
        <w:rPr>
          <w:sz w:val="24"/>
          <w:szCs w:val="24"/>
        </w:rPr>
      </w:pPr>
      <w:r w:rsidRPr="00702073">
        <w:rPr>
          <w:sz w:val="24"/>
          <w:szCs w:val="24"/>
        </w:rPr>
        <w:t xml:space="preserve">Ocjena kvalitete projektnog prijedloga izvršit će se sukladno kriterijima odabira utvrđenima u nastavku. </w:t>
      </w:r>
    </w:p>
    <w:p w14:paraId="644F8198" w14:textId="77777777" w:rsidR="008C61F4" w:rsidRPr="00702073" w:rsidRDefault="008C61F4" w:rsidP="008C61F4">
      <w:pPr>
        <w:rPr>
          <w:sz w:val="24"/>
          <w:szCs w:val="24"/>
        </w:rPr>
      </w:pPr>
      <w:r w:rsidRPr="00702073">
        <w:rPr>
          <w:sz w:val="24"/>
          <w:szCs w:val="24"/>
        </w:rPr>
        <w:t>Ocjenjivanje kvalitete projektnog prijedloga provodi Odbor za odabir kojeg osniva PTOO i koji se sastoji od neparnog broja predstavnika/</w:t>
      </w:r>
      <w:proofErr w:type="spellStart"/>
      <w:r w:rsidRPr="00702073">
        <w:rPr>
          <w:sz w:val="24"/>
          <w:szCs w:val="24"/>
        </w:rPr>
        <w:t>ca</w:t>
      </w:r>
      <w:proofErr w:type="spellEnd"/>
      <w:r w:rsidRPr="00702073">
        <w:rPr>
          <w:sz w:val="24"/>
          <w:szCs w:val="24"/>
        </w:rPr>
        <w:t>. Uspostavlja se jednokratno za ocjenu projektnih prijedloga s mogućnostima izmjene/zamjene članova. Odbor za odabir pri ocjeni kvalitete konzultira dostavljenu prijavu i popratnu dokumentaciju te ove Upute i Sažetak poziva.</w:t>
      </w:r>
    </w:p>
    <w:p w14:paraId="592B9343" w14:textId="77777777" w:rsidR="008C61F4" w:rsidRDefault="008C61F4" w:rsidP="008C61F4">
      <w:pPr>
        <w:rPr>
          <w:sz w:val="24"/>
          <w:szCs w:val="24"/>
          <w:lang w:eastAsia="hr-HR"/>
        </w:rPr>
      </w:pPr>
      <w:r w:rsidRPr="00702073">
        <w:rPr>
          <w:sz w:val="24"/>
          <w:szCs w:val="24"/>
          <w:lang w:eastAsia="hr-HR"/>
        </w:rPr>
        <w:t xml:space="preserve">Cilj ocjene kvalitete je ocjenjivanje projektnog prijedloga prema pitanjima metodologije odabira navedene u obrascu u nastavku. </w:t>
      </w:r>
    </w:p>
    <w:p w14:paraId="5BB46A71" w14:textId="77777777" w:rsidR="008C61F4" w:rsidRPr="00702073" w:rsidRDefault="008C61F4" w:rsidP="008C61F4">
      <w:pPr>
        <w:rPr>
          <w:sz w:val="24"/>
          <w:szCs w:val="24"/>
          <w:lang w:eastAsia="hr-HR"/>
        </w:rPr>
      </w:pPr>
    </w:p>
    <w:tbl>
      <w:tblPr>
        <w:tblStyle w:val="Reetkatablice4"/>
        <w:tblW w:w="5159" w:type="pct"/>
        <w:tblInd w:w="-289" w:type="dxa"/>
        <w:tblLook w:val="04A0" w:firstRow="1" w:lastRow="0" w:firstColumn="1" w:lastColumn="0" w:noHBand="0" w:noVBand="1"/>
      </w:tblPr>
      <w:tblGrid>
        <w:gridCol w:w="438"/>
        <w:gridCol w:w="3810"/>
        <w:gridCol w:w="2292"/>
        <w:gridCol w:w="1307"/>
        <w:gridCol w:w="1736"/>
      </w:tblGrid>
      <w:tr w:rsidR="008C61F4" w:rsidRPr="00B22A5F" w14:paraId="2B3EA60C" w14:textId="77777777" w:rsidTr="00E64B60">
        <w:trPr>
          <w:tblHeader/>
        </w:trPr>
        <w:tc>
          <w:tcPr>
            <w:tcW w:w="228" w:type="pct"/>
            <w:shd w:val="clear" w:color="auto" w:fill="F2F2F2"/>
          </w:tcPr>
          <w:p w14:paraId="5F92F51A" w14:textId="77777777" w:rsidR="008C61F4" w:rsidRPr="00B22A5F" w:rsidRDefault="008C61F4" w:rsidP="008C61F4">
            <w:pPr>
              <w:rPr>
                <w:rFonts w:eastAsia="Cambria"/>
                <w:sz w:val="24"/>
                <w:szCs w:val="24"/>
              </w:rPr>
            </w:pPr>
          </w:p>
        </w:tc>
        <w:tc>
          <w:tcPr>
            <w:tcW w:w="1988" w:type="pct"/>
            <w:shd w:val="clear" w:color="auto" w:fill="F2F2F2"/>
            <w:vAlign w:val="center"/>
          </w:tcPr>
          <w:p w14:paraId="23D1CFDF" w14:textId="77777777" w:rsidR="008C61F4" w:rsidRPr="00B22A5F" w:rsidRDefault="008C61F4" w:rsidP="008C61F4">
            <w:pPr>
              <w:rPr>
                <w:rFonts w:eastAsia="Cambria"/>
                <w:b/>
                <w:bCs/>
                <w:sz w:val="24"/>
                <w:szCs w:val="24"/>
              </w:rPr>
            </w:pPr>
            <w:r w:rsidRPr="00B22A5F">
              <w:rPr>
                <w:rFonts w:eastAsia="Cambria"/>
                <w:b/>
                <w:bCs/>
                <w:sz w:val="24"/>
                <w:szCs w:val="24"/>
              </w:rPr>
              <w:t>Kriterij odabira i pitanja za kvalitativnu procjenu</w:t>
            </w:r>
          </w:p>
        </w:tc>
        <w:tc>
          <w:tcPr>
            <w:tcW w:w="1196" w:type="pct"/>
            <w:shd w:val="clear" w:color="auto" w:fill="F2F2F2"/>
            <w:vAlign w:val="center"/>
          </w:tcPr>
          <w:p w14:paraId="4320674B" w14:textId="77777777" w:rsidR="008C61F4" w:rsidRPr="00B22A5F" w:rsidRDefault="008C61F4" w:rsidP="008C61F4">
            <w:pPr>
              <w:rPr>
                <w:b/>
                <w:bCs/>
                <w:sz w:val="24"/>
                <w:szCs w:val="24"/>
              </w:rPr>
            </w:pPr>
            <w:r w:rsidRPr="00B22A5F">
              <w:rPr>
                <w:b/>
                <w:bCs/>
                <w:sz w:val="24"/>
                <w:szCs w:val="24"/>
              </w:rPr>
              <w:t xml:space="preserve">Bodovna vrijednost / </w:t>
            </w:r>
            <w:r w:rsidRPr="00B22A5F">
              <w:rPr>
                <w:rFonts w:eastAsia="Cambria"/>
                <w:b/>
                <w:bCs/>
                <w:sz w:val="24"/>
                <w:szCs w:val="24"/>
              </w:rPr>
              <w:t>odgovori „Da“/“Ne“</w:t>
            </w:r>
            <w:r w:rsidRPr="00B22A5F">
              <w:rPr>
                <w:rFonts w:eastAsia="Cambria"/>
                <w:b/>
                <w:bCs/>
                <w:iCs/>
                <w:sz w:val="24"/>
                <w:szCs w:val="24"/>
                <w:vertAlign w:val="superscript"/>
              </w:rPr>
              <w:footnoteReference w:id="2"/>
            </w:r>
            <w:r w:rsidRPr="00B22A5F">
              <w:rPr>
                <w:rFonts w:eastAsia="Cambria"/>
                <w:b/>
                <w:bCs/>
                <w:sz w:val="24"/>
                <w:szCs w:val="24"/>
              </w:rPr>
              <w:t xml:space="preserve"> uz izjavu / opis pripadajućih situacija</w:t>
            </w:r>
          </w:p>
        </w:tc>
        <w:tc>
          <w:tcPr>
            <w:tcW w:w="682" w:type="pct"/>
            <w:shd w:val="clear" w:color="auto" w:fill="F2F2F2"/>
            <w:vAlign w:val="center"/>
          </w:tcPr>
          <w:p w14:paraId="4D277473" w14:textId="77777777" w:rsidR="008C61F4" w:rsidRPr="00B22A5F" w:rsidRDefault="008C61F4" w:rsidP="008C61F4">
            <w:pPr>
              <w:rPr>
                <w:b/>
                <w:bCs/>
                <w:sz w:val="24"/>
                <w:szCs w:val="24"/>
              </w:rPr>
            </w:pPr>
            <w:r w:rsidRPr="00B22A5F">
              <w:rPr>
                <w:b/>
                <w:bCs/>
                <w:sz w:val="24"/>
                <w:szCs w:val="24"/>
              </w:rPr>
              <w:t xml:space="preserve">Ostvarena ocjena / </w:t>
            </w:r>
            <w:proofErr w:type="spellStart"/>
            <w:r w:rsidRPr="00B22A5F">
              <w:rPr>
                <w:b/>
                <w:bCs/>
                <w:sz w:val="24"/>
                <w:szCs w:val="24"/>
              </w:rPr>
              <w:t>max</w:t>
            </w:r>
            <w:proofErr w:type="spellEnd"/>
            <w:r w:rsidRPr="00B22A5F">
              <w:rPr>
                <w:b/>
                <w:bCs/>
                <w:sz w:val="24"/>
                <w:szCs w:val="24"/>
              </w:rPr>
              <w:t>. ostvariva ocjena</w:t>
            </w:r>
          </w:p>
        </w:tc>
        <w:tc>
          <w:tcPr>
            <w:tcW w:w="906" w:type="pct"/>
            <w:shd w:val="clear" w:color="auto" w:fill="F2F2F2"/>
            <w:vAlign w:val="center"/>
          </w:tcPr>
          <w:p w14:paraId="7DAB2F33" w14:textId="77777777" w:rsidR="008C61F4" w:rsidRPr="00B22A5F" w:rsidRDefault="008C61F4" w:rsidP="008C61F4">
            <w:pPr>
              <w:rPr>
                <w:b/>
                <w:bCs/>
                <w:sz w:val="24"/>
                <w:szCs w:val="24"/>
              </w:rPr>
            </w:pPr>
            <w:r w:rsidRPr="00B22A5F">
              <w:rPr>
                <w:b/>
                <w:bCs/>
                <w:sz w:val="24"/>
                <w:szCs w:val="24"/>
              </w:rPr>
              <w:t>Referenca na izvor za provjeru</w:t>
            </w:r>
            <w:r w:rsidRPr="00B22A5F">
              <w:rPr>
                <w:b/>
                <w:bCs/>
                <w:sz w:val="24"/>
                <w:szCs w:val="24"/>
                <w:vertAlign w:val="superscript"/>
              </w:rPr>
              <w:footnoteReference w:id="3"/>
            </w:r>
          </w:p>
        </w:tc>
      </w:tr>
      <w:tr w:rsidR="008C61F4" w:rsidRPr="00B22A5F" w14:paraId="44FE644A" w14:textId="77777777" w:rsidTr="00E64B60">
        <w:tc>
          <w:tcPr>
            <w:tcW w:w="228" w:type="pct"/>
            <w:vMerge w:val="restart"/>
            <w:shd w:val="clear" w:color="auto" w:fill="F2F2F2"/>
          </w:tcPr>
          <w:p w14:paraId="1D74F134" w14:textId="77777777" w:rsidR="008C61F4" w:rsidRPr="00B22A5F" w:rsidRDefault="008C61F4" w:rsidP="008C61F4">
            <w:pPr>
              <w:rPr>
                <w:rFonts w:eastAsia="Cambria"/>
                <w:sz w:val="24"/>
                <w:szCs w:val="24"/>
              </w:rPr>
            </w:pPr>
            <w:r w:rsidRPr="00B22A5F">
              <w:rPr>
                <w:rFonts w:eastAsia="Cambria"/>
                <w:sz w:val="24"/>
                <w:szCs w:val="24"/>
              </w:rPr>
              <w:t>1.</w:t>
            </w:r>
          </w:p>
        </w:tc>
        <w:tc>
          <w:tcPr>
            <w:tcW w:w="4772" w:type="pct"/>
            <w:gridSpan w:val="4"/>
            <w:shd w:val="clear" w:color="auto" w:fill="F2F2F2"/>
          </w:tcPr>
          <w:p w14:paraId="2A561F60" w14:textId="77777777" w:rsidR="008C61F4" w:rsidRPr="00B22A5F" w:rsidRDefault="008C61F4" w:rsidP="008C61F4">
            <w:pPr>
              <w:rPr>
                <w:b/>
                <w:sz w:val="24"/>
                <w:szCs w:val="24"/>
              </w:rPr>
            </w:pPr>
            <w:r w:rsidRPr="00B22A5F">
              <w:rPr>
                <w:rFonts w:eastAsia="Cambria"/>
                <w:b/>
                <w:iCs/>
                <w:sz w:val="24"/>
                <w:szCs w:val="24"/>
              </w:rPr>
              <w:t>Vrijednost za novac koju projekt nudi (odnos između iznosa potpore, poduzetih aktivnosti i postizanja ciljeva. Ocjenjivat će se na temelju</w:t>
            </w:r>
            <w:r w:rsidRPr="00B22A5F">
              <w:rPr>
                <w:b/>
                <w:sz w:val="24"/>
                <w:szCs w:val="24"/>
              </w:rPr>
              <w:t xml:space="preserve"> </w:t>
            </w:r>
            <w:r w:rsidRPr="00B22A5F">
              <w:rPr>
                <w:rFonts w:eastAsia="Cambria"/>
                <w:b/>
                <w:iCs/>
                <w:sz w:val="24"/>
                <w:szCs w:val="24"/>
              </w:rPr>
              <w:t>doprinosa ostvarenju specifičnih ciljeva strategije razvoja urbanog područja i doprinosa ostvarivanju specifičnih ciljeva Integriranog teritorijalnog programa 2021. – 2027. te njihovim pokazateljima, kao i na temelju neophodnosti troškova za realizaciju ciljeva i pokazatelja)</w:t>
            </w:r>
          </w:p>
        </w:tc>
      </w:tr>
      <w:tr w:rsidR="008C61F4" w:rsidRPr="00B22A5F" w14:paraId="1BC97F33" w14:textId="77777777" w:rsidTr="00E64B60">
        <w:tc>
          <w:tcPr>
            <w:tcW w:w="228" w:type="pct"/>
            <w:vMerge/>
            <w:shd w:val="clear" w:color="auto" w:fill="BFBFBF"/>
          </w:tcPr>
          <w:p w14:paraId="6E5A507C" w14:textId="77777777" w:rsidR="008C61F4" w:rsidRPr="00B22A5F" w:rsidRDefault="008C61F4" w:rsidP="008C61F4">
            <w:pPr>
              <w:rPr>
                <w:rFonts w:eastAsia="Cambria"/>
                <w:bCs/>
                <w:iCs/>
                <w:sz w:val="24"/>
                <w:szCs w:val="24"/>
              </w:rPr>
            </w:pPr>
          </w:p>
        </w:tc>
        <w:tc>
          <w:tcPr>
            <w:tcW w:w="1988" w:type="pct"/>
          </w:tcPr>
          <w:p w14:paraId="19CE8A94" w14:textId="77777777" w:rsidR="008C61F4" w:rsidRPr="00B22A5F" w:rsidRDefault="008C61F4" w:rsidP="008C61F4">
            <w:pPr>
              <w:rPr>
                <w:rFonts w:eastAsia="Cambria"/>
                <w:b/>
                <w:bCs/>
                <w:sz w:val="24"/>
                <w:szCs w:val="24"/>
              </w:rPr>
            </w:pPr>
            <w:r w:rsidRPr="00B22A5F">
              <w:rPr>
                <w:rFonts w:eastAsia="Cambria"/>
                <w:b/>
                <w:bCs/>
                <w:sz w:val="24"/>
                <w:szCs w:val="24"/>
              </w:rPr>
              <w:t>1.1.</w:t>
            </w:r>
            <w:r w:rsidRPr="00B22A5F">
              <w:rPr>
                <w:b/>
                <w:bCs/>
                <w:sz w:val="24"/>
                <w:szCs w:val="24"/>
              </w:rPr>
              <w:t xml:space="preserve"> </w:t>
            </w:r>
            <w:r w:rsidRPr="00B22A5F">
              <w:rPr>
                <w:rFonts w:eastAsia="Cambria"/>
                <w:b/>
                <w:bCs/>
                <w:sz w:val="24"/>
                <w:szCs w:val="24"/>
              </w:rPr>
              <w:t xml:space="preserve">Doprinos ostvarenju pokazatelja specifičnog cilja RSO2.8 Integriranog teritorijalnog programa 2021. – 2027. </w:t>
            </w:r>
          </w:p>
          <w:p w14:paraId="23A7080A" w14:textId="77777777" w:rsidR="008C61F4" w:rsidRPr="00B22A5F" w:rsidRDefault="008C61F4" w:rsidP="008C61F4">
            <w:pPr>
              <w:rPr>
                <w:rFonts w:eastAsia="Cambria"/>
                <w:bCs/>
                <w:iCs/>
                <w:sz w:val="24"/>
                <w:szCs w:val="24"/>
              </w:rPr>
            </w:pPr>
            <w:r w:rsidRPr="00B22A5F">
              <w:rPr>
                <w:rFonts w:eastAsia="Cambria"/>
                <w:bCs/>
                <w:sz w:val="24"/>
                <w:szCs w:val="24"/>
              </w:rPr>
              <w:t xml:space="preserve">Kriterij ocjenjuje doprinos ostvarenju pokazatelja RCO58 – Infrastruktura namijenjena biciklima za koju je primljena potpora. Mjerna jedinica je kilometar (km).  </w:t>
            </w:r>
          </w:p>
        </w:tc>
        <w:tc>
          <w:tcPr>
            <w:tcW w:w="1196" w:type="pct"/>
          </w:tcPr>
          <w:p w14:paraId="59EC2AEB" w14:textId="77777777" w:rsidR="008C61F4" w:rsidRPr="00B22A5F" w:rsidRDefault="008C61F4" w:rsidP="008C61F4">
            <w:pPr>
              <w:rPr>
                <w:sz w:val="24"/>
                <w:szCs w:val="24"/>
              </w:rPr>
            </w:pPr>
            <w:r w:rsidRPr="00B22A5F">
              <w:rPr>
                <w:sz w:val="24"/>
                <w:szCs w:val="24"/>
              </w:rPr>
              <w:t xml:space="preserve">10 bodova: </w:t>
            </w:r>
          </w:p>
          <w:p w14:paraId="5437578E" w14:textId="77777777" w:rsidR="008C61F4" w:rsidRPr="00B22A5F" w:rsidRDefault="008C61F4" w:rsidP="008C61F4">
            <w:pPr>
              <w:rPr>
                <w:sz w:val="24"/>
                <w:szCs w:val="24"/>
              </w:rPr>
            </w:pPr>
            <w:r w:rsidRPr="00B22A5F">
              <w:rPr>
                <w:sz w:val="24"/>
                <w:szCs w:val="24"/>
              </w:rPr>
              <w:t xml:space="preserve">Projekt doprinosi ostvarenju pokazatelja s više od 3 km </w:t>
            </w:r>
          </w:p>
          <w:p w14:paraId="6A26C8C9" w14:textId="77777777" w:rsidR="008C61F4" w:rsidRPr="00B22A5F" w:rsidRDefault="008C61F4" w:rsidP="008C61F4">
            <w:pPr>
              <w:rPr>
                <w:sz w:val="24"/>
                <w:szCs w:val="24"/>
              </w:rPr>
            </w:pPr>
            <w:r w:rsidRPr="00B22A5F">
              <w:rPr>
                <w:sz w:val="24"/>
                <w:szCs w:val="24"/>
              </w:rPr>
              <w:t xml:space="preserve">8 bodova: </w:t>
            </w:r>
          </w:p>
          <w:p w14:paraId="6CF1BDEE" w14:textId="77777777" w:rsidR="008C61F4" w:rsidRPr="00B22A5F" w:rsidRDefault="008C61F4" w:rsidP="008C61F4">
            <w:pPr>
              <w:rPr>
                <w:sz w:val="24"/>
                <w:szCs w:val="24"/>
              </w:rPr>
            </w:pPr>
            <w:r w:rsidRPr="00B22A5F">
              <w:rPr>
                <w:rFonts w:eastAsia="Calibri"/>
                <w:bCs/>
                <w:iCs/>
                <w:sz w:val="24"/>
                <w:szCs w:val="24"/>
              </w:rPr>
              <w:t>Projekt doprinosi ostvarenju pokazatelja od 1 km do 3 km</w:t>
            </w:r>
            <w:r w:rsidRPr="00B22A5F">
              <w:rPr>
                <w:sz w:val="24"/>
                <w:szCs w:val="24"/>
              </w:rPr>
              <w:t xml:space="preserve"> </w:t>
            </w:r>
          </w:p>
          <w:p w14:paraId="1110376B" w14:textId="77777777" w:rsidR="008C61F4" w:rsidRPr="00B22A5F" w:rsidRDefault="008C61F4" w:rsidP="008C61F4">
            <w:pPr>
              <w:rPr>
                <w:sz w:val="24"/>
                <w:szCs w:val="24"/>
              </w:rPr>
            </w:pPr>
            <w:r w:rsidRPr="00B22A5F">
              <w:rPr>
                <w:sz w:val="24"/>
                <w:szCs w:val="24"/>
              </w:rPr>
              <w:t xml:space="preserve">5 bodova: </w:t>
            </w:r>
          </w:p>
          <w:p w14:paraId="362AC356" w14:textId="77777777" w:rsidR="008C61F4" w:rsidRPr="00B22A5F" w:rsidRDefault="008C61F4" w:rsidP="008C61F4">
            <w:pPr>
              <w:rPr>
                <w:sz w:val="24"/>
                <w:szCs w:val="24"/>
              </w:rPr>
            </w:pPr>
            <w:r w:rsidRPr="00B22A5F">
              <w:rPr>
                <w:rFonts w:eastAsia="Calibri"/>
                <w:sz w:val="24"/>
                <w:szCs w:val="24"/>
              </w:rPr>
              <w:t>Projekt doprinosi ostvarenju pokazatelja s manje od 1 km</w:t>
            </w:r>
            <w:r w:rsidRPr="00B22A5F">
              <w:rPr>
                <w:sz w:val="24"/>
                <w:szCs w:val="24"/>
              </w:rPr>
              <w:t xml:space="preserve"> </w:t>
            </w:r>
          </w:p>
          <w:p w14:paraId="21948E50" w14:textId="77777777" w:rsidR="008C61F4" w:rsidRPr="00B22A5F" w:rsidRDefault="008C61F4" w:rsidP="008C61F4">
            <w:pPr>
              <w:rPr>
                <w:sz w:val="24"/>
                <w:szCs w:val="24"/>
              </w:rPr>
            </w:pPr>
            <w:r w:rsidRPr="00B22A5F">
              <w:rPr>
                <w:sz w:val="24"/>
                <w:szCs w:val="24"/>
              </w:rPr>
              <w:t xml:space="preserve">0 bodova: </w:t>
            </w:r>
          </w:p>
          <w:p w14:paraId="5B246542" w14:textId="77777777" w:rsidR="008C61F4" w:rsidRPr="00B22A5F" w:rsidRDefault="008C61F4" w:rsidP="008C61F4">
            <w:pPr>
              <w:rPr>
                <w:sz w:val="24"/>
                <w:szCs w:val="24"/>
              </w:rPr>
            </w:pPr>
            <w:r w:rsidRPr="00B22A5F">
              <w:rPr>
                <w:sz w:val="24"/>
                <w:szCs w:val="24"/>
              </w:rPr>
              <w:t xml:space="preserve">Projekt ne doprinosi ostvarenju pokazatelja </w:t>
            </w:r>
          </w:p>
        </w:tc>
        <w:tc>
          <w:tcPr>
            <w:tcW w:w="682" w:type="pct"/>
          </w:tcPr>
          <w:p w14:paraId="1E4D78C9" w14:textId="77777777" w:rsidR="008C61F4" w:rsidRPr="00B22A5F" w:rsidRDefault="008C61F4" w:rsidP="008C61F4">
            <w:pPr>
              <w:rPr>
                <w:sz w:val="24"/>
                <w:szCs w:val="24"/>
              </w:rPr>
            </w:pPr>
            <w:r w:rsidRPr="00B22A5F">
              <w:rPr>
                <w:sz w:val="24"/>
                <w:szCs w:val="24"/>
              </w:rPr>
              <w:t>10</w:t>
            </w:r>
          </w:p>
          <w:p w14:paraId="1D1F6866" w14:textId="77777777" w:rsidR="008C61F4" w:rsidRPr="00B22A5F" w:rsidRDefault="008C61F4" w:rsidP="008C61F4">
            <w:pPr>
              <w:rPr>
                <w:sz w:val="24"/>
                <w:szCs w:val="24"/>
              </w:rPr>
            </w:pPr>
          </w:p>
          <w:p w14:paraId="58F4DF6E" w14:textId="77777777" w:rsidR="008C61F4" w:rsidRPr="00B22A5F" w:rsidRDefault="008C61F4" w:rsidP="008C61F4">
            <w:pPr>
              <w:rPr>
                <w:sz w:val="24"/>
                <w:szCs w:val="24"/>
              </w:rPr>
            </w:pPr>
          </w:p>
        </w:tc>
        <w:tc>
          <w:tcPr>
            <w:tcW w:w="906" w:type="pct"/>
          </w:tcPr>
          <w:p w14:paraId="452C58A6" w14:textId="77777777" w:rsidR="008C61F4" w:rsidRPr="00B22A5F" w:rsidRDefault="008C61F4" w:rsidP="008C61F4">
            <w:pPr>
              <w:rPr>
                <w:sz w:val="24"/>
                <w:szCs w:val="24"/>
              </w:rPr>
            </w:pPr>
            <w:r w:rsidRPr="00B22A5F">
              <w:rPr>
                <w:sz w:val="24"/>
                <w:szCs w:val="24"/>
              </w:rPr>
              <w:t>Prijavni obrazac,</w:t>
            </w:r>
          </w:p>
          <w:p w14:paraId="5151C267" w14:textId="77777777" w:rsidR="008C61F4" w:rsidRPr="00B22A5F" w:rsidRDefault="008C61F4" w:rsidP="008C61F4">
            <w:pPr>
              <w:rPr>
                <w:sz w:val="24"/>
                <w:szCs w:val="24"/>
              </w:rPr>
            </w:pPr>
            <w:r w:rsidRPr="00B22A5F">
              <w:rPr>
                <w:sz w:val="24"/>
                <w:szCs w:val="24"/>
              </w:rPr>
              <w:t>Popratna dokumentacija</w:t>
            </w:r>
          </w:p>
          <w:p w14:paraId="489BCB0D" w14:textId="77777777" w:rsidR="008C61F4" w:rsidRPr="00B22A5F" w:rsidRDefault="008C61F4" w:rsidP="008C61F4">
            <w:pPr>
              <w:rPr>
                <w:sz w:val="24"/>
                <w:szCs w:val="24"/>
              </w:rPr>
            </w:pPr>
          </w:p>
        </w:tc>
      </w:tr>
      <w:tr w:rsidR="008C61F4" w:rsidRPr="00B22A5F" w14:paraId="5C64D304" w14:textId="77777777" w:rsidTr="00E64B60">
        <w:tc>
          <w:tcPr>
            <w:tcW w:w="228" w:type="pct"/>
            <w:vMerge/>
            <w:shd w:val="clear" w:color="auto" w:fill="BFBFBF"/>
          </w:tcPr>
          <w:p w14:paraId="1C219A53" w14:textId="77777777" w:rsidR="008C61F4" w:rsidRPr="00B22A5F" w:rsidRDefault="008C61F4" w:rsidP="008C61F4">
            <w:pPr>
              <w:rPr>
                <w:rFonts w:eastAsia="Cambria"/>
                <w:bCs/>
                <w:iCs/>
                <w:sz w:val="24"/>
                <w:szCs w:val="24"/>
              </w:rPr>
            </w:pPr>
          </w:p>
        </w:tc>
        <w:tc>
          <w:tcPr>
            <w:tcW w:w="1988" w:type="pct"/>
          </w:tcPr>
          <w:p w14:paraId="502A30FA" w14:textId="77777777" w:rsidR="008C61F4" w:rsidRPr="00B22A5F" w:rsidRDefault="008C61F4" w:rsidP="008C61F4">
            <w:pPr>
              <w:rPr>
                <w:rFonts w:eastAsia="Cambria"/>
                <w:b/>
                <w:bCs/>
                <w:sz w:val="24"/>
                <w:szCs w:val="24"/>
              </w:rPr>
            </w:pPr>
            <w:r w:rsidRPr="00B22A5F">
              <w:rPr>
                <w:rFonts w:eastAsia="Cambria"/>
                <w:b/>
                <w:bCs/>
                <w:sz w:val="24"/>
                <w:szCs w:val="24"/>
              </w:rPr>
              <w:t>1.2. Doprinos ostvarenju specifičnih ciljeva Strategije razvoja Urbane aglomeracije Zagreb za razdoblje do kraja 2027. godine</w:t>
            </w:r>
          </w:p>
          <w:p w14:paraId="7DA5C3F4" w14:textId="77777777" w:rsidR="008C61F4" w:rsidRPr="00B22A5F" w:rsidRDefault="008C61F4" w:rsidP="008C61F4">
            <w:pPr>
              <w:rPr>
                <w:rFonts w:eastAsia="Cambria"/>
                <w:bCs/>
                <w:sz w:val="24"/>
                <w:szCs w:val="24"/>
              </w:rPr>
            </w:pPr>
            <w:r w:rsidRPr="00B22A5F">
              <w:rPr>
                <w:rFonts w:eastAsia="Cambria"/>
                <w:bCs/>
                <w:sz w:val="24"/>
                <w:szCs w:val="24"/>
              </w:rPr>
              <w:lastRenderedPageBreak/>
              <w:t>Kriterij ocjenjuje doprinos ostvarenju posebnog cilja PC3: Održiva mobilnost u aglomeraciji, mjeri M3-1: Čisti, integrirani i pametni javni prijevoz, i/ili mjeri M3-2: Poticanje zdravih oblika kretanja.</w:t>
            </w:r>
          </w:p>
        </w:tc>
        <w:tc>
          <w:tcPr>
            <w:tcW w:w="1196" w:type="pct"/>
          </w:tcPr>
          <w:p w14:paraId="5B5B5F60" w14:textId="77777777" w:rsidR="008C61F4" w:rsidRPr="00B22A5F" w:rsidRDefault="008C61F4" w:rsidP="008C61F4">
            <w:pPr>
              <w:rPr>
                <w:sz w:val="24"/>
                <w:szCs w:val="24"/>
              </w:rPr>
            </w:pPr>
            <w:r w:rsidRPr="00B22A5F">
              <w:rPr>
                <w:sz w:val="24"/>
                <w:szCs w:val="24"/>
              </w:rPr>
              <w:lastRenderedPageBreak/>
              <w:t xml:space="preserve">10 bodova: </w:t>
            </w:r>
          </w:p>
          <w:p w14:paraId="5B66C9E7" w14:textId="77777777" w:rsidR="008C61F4" w:rsidRPr="00B22A5F" w:rsidRDefault="008C61F4" w:rsidP="008C61F4">
            <w:pPr>
              <w:rPr>
                <w:sz w:val="24"/>
                <w:szCs w:val="24"/>
              </w:rPr>
            </w:pPr>
            <w:r w:rsidRPr="00B22A5F">
              <w:rPr>
                <w:sz w:val="24"/>
                <w:szCs w:val="24"/>
              </w:rPr>
              <w:t>Projekt doprinosi ostvarenju PC3, mjerama M3-1 i M3-</w:t>
            </w:r>
            <w:r w:rsidRPr="00B22A5F">
              <w:rPr>
                <w:sz w:val="24"/>
                <w:szCs w:val="24"/>
              </w:rPr>
              <w:lastRenderedPageBreak/>
              <w:t>2</w:t>
            </w:r>
          </w:p>
          <w:p w14:paraId="115C8F91" w14:textId="77777777" w:rsidR="008C61F4" w:rsidRPr="00B22A5F" w:rsidRDefault="008C61F4" w:rsidP="008C61F4">
            <w:pPr>
              <w:rPr>
                <w:sz w:val="24"/>
                <w:szCs w:val="24"/>
              </w:rPr>
            </w:pPr>
            <w:r w:rsidRPr="00B22A5F">
              <w:rPr>
                <w:sz w:val="24"/>
                <w:szCs w:val="24"/>
              </w:rPr>
              <w:t xml:space="preserve">8 bodova: </w:t>
            </w:r>
          </w:p>
          <w:p w14:paraId="26FC6FB1" w14:textId="77777777" w:rsidR="008C61F4" w:rsidRPr="00B22A5F" w:rsidRDefault="008C61F4" w:rsidP="008C61F4">
            <w:pPr>
              <w:rPr>
                <w:rFonts w:eastAsia="Calibri"/>
                <w:bCs/>
                <w:iCs/>
                <w:sz w:val="24"/>
                <w:szCs w:val="24"/>
              </w:rPr>
            </w:pPr>
            <w:r w:rsidRPr="00B22A5F">
              <w:rPr>
                <w:rFonts w:eastAsia="Calibri"/>
                <w:bCs/>
                <w:iCs/>
                <w:sz w:val="24"/>
                <w:szCs w:val="24"/>
              </w:rPr>
              <w:t>Projekt doprinosi ostvarenju PC3, mjeri M3-1 ili mjeri M3-2.</w:t>
            </w:r>
          </w:p>
          <w:p w14:paraId="3D558DC0" w14:textId="77777777" w:rsidR="008C61F4" w:rsidRPr="00B22A5F" w:rsidRDefault="008C61F4" w:rsidP="008C61F4">
            <w:pPr>
              <w:rPr>
                <w:rFonts w:eastAsia="Calibri"/>
                <w:bCs/>
                <w:iCs/>
                <w:sz w:val="24"/>
                <w:szCs w:val="24"/>
              </w:rPr>
            </w:pPr>
          </w:p>
          <w:p w14:paraId="162BDE49" w14:textId="77777777" w:rsidR="008C61F4" w:rsidRPr="00B22A5F" w:rsidRDefault="008C61F4" w:rsidP="008C61F4">
            <w:pPr>
              <w:rPr>
                <w:sz w:val="24"/>
                <w:szCs w:val="24"/>
              </w:rPr>
            </w:pPr>
            <w:r w:rsidRPr="00B22A5F">
              <w:rPr>
                <w:sz w:val="24"/>
                <w:szCs w:val="24"/>
              </w:rPr>
              <w:t xml:space="preserve">0 bodova: </w:t>
            </w:r>
          </w:p>
          <w:p w14:paraId="2BFB60B3" w14:textId="77777777" w:rsidR="008C61F4" w:rsidRPr="00B22A5F" w:rsidRDefault="008C61F4" w:rsidP="008C61F4">
            <w:pPr>
              <w:rPr>
                <w:sz w:val="24"/>
                <w:szCs w:val="24"/>
              </w:rPr>
            </w:pPr>
            <w:r w:rsidRPr="00B22A5F">
              <w:rPr>
                <w:sz w:val="24"/>
                <w:szCs w:val="24"/>
              </w:rPr>
              <w:t xml:space="preserve">Projekt ne doprinosi ostvarenju PC3. </w:t>
            </w:r>
          </w:p>
        </w:tc>
        <w:tc>
          <w:tcPr>
            <w:tcW w:w="682" w:type="pct"/>
          </w:tcPr>
          <w:p w14:paraId="65B9861F" w14:textId="77777777" w:rsidR="008C61F4" w:rsidRPr="00B22A5F" w:rsidRDefault="008C61F4" w:rsidP="008C61F4">
            <w:pPr>
              <w:rPr>
                <w:sz w:val="24"/>
                <w:szCs w:val="24"/>
              </w:rPr>
            </w:pPr>
            <w:r w:rsidRPr="00B22A5F">
              <w:rPr>
                <w:sz w:val="24"/>
                <w:szCs w:val="24"/>
              </w:rPr>
              <w:lastRenderedPageBreak/>
              <w:t>10</w:t>
            </w:r>
          </w:p>
        </w:tc>
        <w:tc>
          <w:tcPr>
            <w:tcW w:w="906" w:type="pct"/>
          </w:tcPr>
          <w:p w14:paraId="195B3DF6" w14:textId="77777777" w:rsidR="008C61F4" w:rsidRPr="00B22A5F" w:rsidRDefault="008C61F4" w:rsidP="008C61F4">
            <w:pPr>
              <w:rPr>
                <w:sz w:val="24"/>
                <w:szCs w:val="24"/>
              </w:rPr>
            </w:pPr>
          </w:p>
        </w:tc>
      </w:tr>
      <w:tr w:rsidR="008C61F4" w:rsidRPr="00B22A5F" w14:paraId="3BA154F5" w14:textId="77777777" w:rsidTr="00E64B60">
        <w:tc>
          <w:tcPr>
            <w:tcW w:w="228" w:type="pct"/>
            <w:vMerge/>
            <w:shd w:val="clear" w:color="auto" w:fill="BFBFBF"/>
          </w:tcPr>
          <w:p w14:paraId="230039B0" w14:textId="77777777" w:rsidR="008C61F4" w:rsidRPr="00B22A5F" w:rsidRDefault="008C61F4" w:rsidP="008C61F4">
            <w:pPr>
              <w:rPr>
                <w:rFonts w:eastAsia="Cambria"/>
                <w:bCs/>
                <w:iCs/>
                <w:sz w:val="24"/>
                <w:szCs w:val="24"/>
              </w:rPr>
            </w:pPr>
          </w:p>
        </w:tc>
        <w:tc>
          <w:tcPr>
            <w:tcW w:w="1988" w:type="pct"/>
          </w:tcPr>
          <w:p w14:paraId="5AB1EABB" w14:textId="77777777" w:rsidR="008C61F4" w:rsidRPr="00B22A5F" w:rsidRDefault="008C61F4" w:rsidP="008C61F4">
            <w:pPr>
              <w:rPr>
                <w:rFonts w:eastAsia="Cambria"/>
                <w:b/>
                <w:bCs/>
                <w:iCs/>
                <w:sz w:val="24"/>
                <w:szCs w:val="24"/>
              </w:rPr>
            </w:pPr>
            <w:r w:rsidRPr="00B22A5F">
              <w:rPr>
                <w:rFonts w:eastAsia="Cambria"/>
                <w:b/>
                <w:bCs/>
                <w:sz w:val="24"/>
                <w:szCs w:val="24"/>
              </w:rPr>
              <w:t>1.3. Opravdanost</w:t>
            </w:r>
            <w:r w:rsidRPr="00B22A5F">
              <w:rPr>
                <w:rFonts w:eastAsia="Cambria"/>
                <w:b/>
                <w:bCs/>
                <w:iCs/>
                <w:sz w:val="24"/>
                <w:szCs w:val="24"/>
              </w:rPr>
              <w:t xml:space="preserve"> proračuna projekta</w:t>
            </w:r>
          </w:p>
          <w:p w14:paraId="7686E0F2" w14:textId="77777777" w:rsidR="008C61F4" w:rsidRPr="00B22A5F" w:rsidRDefault="008C61F4" w:rsidP="008C61F4">
            <w:pPr>
              <w:rPr>
                <w:rFonts w:eastAsia="Cambria"/>
                <w:bCs/>
                <w:iCs/>
                <w:sz w:val="24"/>
                <w:szCs w:val="24"/>
              </w:rPr>
            </w:pPr>
            <w:r w:rsidRPr="00B22A5F">
              <w:rPr>
                <w:rFonts w:eastAsia="Calibri"/>
                <w:bCs/>
                <w:iCs/>
                <w:sz w:val="24"/>
                <w:szCs w:val="24"/>
              </w:rPr>
              <w:t xml:space="preserve">Proračun projekta je jasno opisan te sadrži troškove neophodne za realizaciju projektnih aktivnosti. </w:t>
            </w:r>
          </w:p>
        </w:tc>
        <w:tc>
          <w:tcPr>
            <w:tcW w:w="1196" w:type="pct"/>
          </w:tcPr>
          <w:p w14:paraId="2F709C07" w14:textId="77777777" w:rsidR="008C61F4" w:rsidRPr="00B22A5F" w:rsidRDefault="008C61F4" w:rsidP="008C61F4">
            <w:pPr>
              <w:rPr>
                <w:sz w:val="24"/>
                <w:szCs w:val="24"/>
              </w:rPr>
            </w:pPr>
            <w:r w:rsidRPr="00B22A5F">
              <w:rPr>
                <w:sz w:val="24"/>
                <w:szCs w:val="24"/>
              </w:rPr>
              <w:t xml:space="preserve">10 bodova: </w:t>
            </w:r>
          </w:p>
          <w:p w14:paraId="0E1E729E" w14:textId="77777777" w:rsidR="008C61F4" w:rsidRPr="00B22A5F" w:rsidRDefault="008C61F4" w:rsidP="008C61F4">
            <w:pPr>
              <w:rPr>
                <w:rFonts w:eastAsia="Calibri"/>
                <w:bCs/>
                <w:iCs/>
                <w:sz w:val="24"/>
                <w:szCs w:val="24"/>
              </w:rPr>
            </w:pPr>
            <w:r w:rsidRPr="00B22A5F">
              <w:rPr>
                <w:rFonts w:eastAsia="Calibri"/>
                <w:sz w:val="24"/>
                <w:szCs w:val="24"/>
              </w:rPr>
              <w:t>Proračun projekta je u potpunosti jasno opisan</w:t>
            </w:r>
          </w:p>
          <w:p w14:paraId="411FC21C" w14:textId="77777777" w:rsidR="008C61F4" w:rsidRPr="00B22A5F" w:rsidRDefault="008C61F4" w:rsidP="008C61F4">
            <w:pPr>
              <w:rPr>
                <w:sz w:val="24"/>
                <w:szCs w:val="24"/>
              </w:rPr>
            </w:pPr>
            <w:r w:rsidRPr="00B22A5F">
              <w:rPr>
                <w:sz w:val="24"/>
                <w:szCs w:val="24"/>
              </w:rPr>
              <w:t xml:space="preserve">8 bodova: </w:t>
            </w:r>
          </w:p>
          <w:p w14:paraId="7A66742D" w14:textId="77777777" w:rsidR="008C61F4" w:rsidRPr="00B22A5F" w:rsidRDefault="008C61F4" w:rsidP="008C61F4">
            <w:pPr>
              <w:rPr>
                <w:rFonts w:eastAsia="Calibri"/>
                <w:bCs/>
                <w:iCs/>
                <w:sz w:val="24"/>
                <w:szCs w:val="24"/>
              </w:rPr>
            </w:pPr>
            <w:r w:rsidRPr="00B22A5F">
              <w:rPr>
                <w:rFonts w:eastAsia="Calibri"/>
                <w:sz w:val="24"/>
                <w:szCs w:val="24"/>
              </w:rPr>
              <w:t xml:space="preserve">Proračun projekta je djelomično jasno opisan </w:t>
            </w:r>
          </w:p>
          <w:p w14:paraId="4783D18B" w14:textId="77777777" w:rsidR="008C61F4" w:rsidRPr="00B22A5F" w:rsidRDefault="008C61F4" w:rsidP="008C61F4">
            <w:pPr>
              <w:rPr>
                <w:sz w:val="24"/>
                <w:szCs w:val="24"/>
              </w:rPr>
            </w:pPr>
            <w:r w:rsidRPr="00B22A5F">
              <w:rPr>
                <w:sz w:val="24"/>
                <w:szCs w:val="24"/>
              </w:rPr>
              <w:t xml:space="preserve">0 bodova: </w:t>
            </w:r>
          </w:p>
          <w:p w14:paraId="270A8A41" w14:textId="77777777" w:rsidR="008C61F4" w:rsidRPr="00B22A5F" w:rsidRDefault="008C61F4" w:rsidP="008C61F4">
            <w:pPr>
              <w:rPr>
                <w:sz w:val="24"/>
                <w:szCs w:val="24"/>
              </w:rPr>
            </w:pPr>
            <w:r w:rsidRPr="00B22A5F">
              <w:rPr>
                <w:rFonts w:eastAsia="Calibri"/>
                <w:sz w:val="24"/>
                <w:szCs w:val="24"/>
              </w:rPr>
              <w:t>Proračun projekta nije jasno opisan</w:t>
            </w:r>
            <w:r w:rsidRPr="00B22A5F">
              <w:rPr>
                <w:sz w:val="24"/>
                <w:szCs w:val="24"/>
              </w:rPr>
              <w:t xml:space="preserve">. </w:t>
            </w:r>
          </w:p>
        </w:tc>
        <w:tc>
          <w:tcPr>
            <w:tcW w:w="682" w:type="pct"/>
          </w:tcPr>
          <w:p w14:paraId="5A66A166" w14:textId="77777777" w:rsidR="008C61F4" w:rsidRPr="00B22A5F" w:rsidRDefault="008C61F4" w:rsidP="008C61F4">
            <w:pPr>
              <w:rPr>
                <w:sz w:val="24"/>
                <w:szCs w:val="24"/>
              </w:rPr>
            </w:pPr>
            <w:r w:rsidRPr="00B22A5F">
              <w:rPr>
                <w:sz w:val="24"/>
                <w:szCs w:val="24"/>
              </w:rPr>
              <w:t>10</w:t>
            </w:r>
          </w:p>
          <w:p w14:paraId="2E4AB254" w14:textId="77777777" w:rsidR="008C61F4" w:rsidRPr="00B22A5F" w:rsidRDefault="008C61F4" w:rsidP="008C61F4">
            <w:pPr>
              <w:rPr>
                <w:sz w:val="24"/>
                <w:szCs w:val="24"/>
              </w:rPr>
            </w:pPr>
          </w:p>
          <w:p w14:paraId="02A8060E" w14:textId="77777777" w:rsidR="008C61F4" w:rsidRPr="00B22A5F" w:rsidRDefault="008C61F4" w:rsidP="008C61F4">
            <w:pPr>
              <w:rPr>
                <w:sz w:val="24"/>
                <w:szCs w:val="24"/>
              </w:rPr>
            </w:pPr>
          </w:p>
        </w:tc>
        <w:tc>
          <w:tcPr>
            <w:tcW w:w="906" w:type="pct"/>
          </w:tcPr>
          <w:p w14:paraId="02FCE9C8" w14:textId="77777777" w:rsidR="008C61F4" w:rsidRPr="00B22A5F" w:rsidRDefault="008C61F4" w:rsidP="008C61F4">
            <w:pPr>
              <w:rPr>
                <w:sz w:val="24"/>
                <w:szCs w:val="24"/>
              </w:rPr>
            </w:pPr>
            <w:r w:rsidRPr="00B22A5F">
              <w:rPr>
                <w:sz w:val="24"/>
                <w:szCs w:val="24"/>
              </w:rPr>
              <w:t>Prijavni obrazac</w:t>
            </w:r>
          </w:p>
        </w:tc>
      </w:tr>
      <w:tr w:rsidR="008C61F4" w:rsidRPr="00B22A5F" w14:paraId="5E7C6772" w14:textId="77777777" w:rsidTr="00E64B60">
        <w:tc>
          <w:tcPr>
            <w:tcW w:w="228" w:type="pct"/>
            <w:vMerge/>
            <w:shd w:val="clear" w:color="auto" w:fill="BFBFBF"/>
          </w:tcPr>
          <w:p w14:paraId="3745076D" w14:textId="77777777" w:rsidR="008C61F4" w:rsidRPr="00B22A5F" w:rsidRDefault="008C61F4" w:rsidP="008C61F4">
            <w:pPr>
              <w:rPr>
                <w:rFonts w:eastAsia="Cambria"/>
                <w:bCs/>
                <w:iCs/>
                <w:sz w:val="24"/>
                <w:szCs w:val="24"/>
              </w:rPr>
            </w:pPr>
          </w:p>
        </w:tc>
        <w:tc>
          <w:tcPr>
            <w:tcW w:w="4772" w:type="pct"/>
            <w:gridSpan w:val="4"/>
          </w:tcPr>
          <w:p w14:paraId="6E3ABD48" w14:textId="77777777" w:rsidR="008C61F4" w:rsidRPr="00B22A5F" w:rsidRDefault="008C61F4" w:rsidP="008C61F4">
            <w:pPr>
              <w:rPr>
                <w:sz w:val="24"/>
                <w:szCs w:val="24"/>
              </w:rPr>
            </w:pPr>
            <w:bookmarkStart w:id="55" w:name="_Toc12977118"/>
            <w:bookmarkStart w:id="56" w:name="_Toc14963336"/>
            <w:r w:rsidRPr="00B22A5F">
              <w:rPr>
                <w:rFonts w:eastAsia="Cambria"/>
                <w:bCs/>
                <w:iCs/>
                <w:sz w:val="24"/>
                <w:szCs w:val="24"/>
              </w:rPr>
              <w:t>Maksimum: 30 bodova / Minimum: 21 bod</w:t>
            </w:r>
            <w:bookmarkEnd w:id="55"/>
            <w:bookmarkEnd w:id="56"/>
          </w:p>
        </w:tc>
      </w:tr>
      <w:tr w:rsidR="008C61F4" w:rsidRPr="00B22A5F" w14:paraId="71F2BD22" w14:textId="77777777" w:rsidTr="00E64B60">
        <w:tc>
          <w:tcPr>
            <w:tcW w:w="228" w:type="pct"/>
            <w:vMerge/>
            <w:shd w:val="clear" w:color="auto" w:fill="BFBFBF"/>
          </w:tcPr>
          <w:p w14:paraId="659956A8" w14:textId="77777777" w:rsidR="008C61F4" w:rsidRPr="00B22A5F" w:rsidRDefault="008C61F4" w:rsidP="008C61F4">
            <w:pPr>
              <w:rPr>
                <w:rFonts w:eastAsia="Cambria"/>
                <w:bCs/>
                <w:iCs/>
                <w:sz w:val="24"/>
                <w:szCs w:val="24"/>
              </w:rPr>
            </w:pPr>
          </w:p>
        </w:tc>
        <w:tc>
          <w:tcPr>
            <w:tcW w:w="1988" w:type="pct"/>
          </w:tcPr>
          <w:p w14:paraId="469E477E" w14:textId="77777777" w:rsidR="008C61F4" w:rsidRPr="00B22A5F" w:rsidRDefault="008C61F4" w:rsidP="008C61F4">
            <w:pPr>
              <w:rPr>
                <w:rFonts w:eastAsia="Cambria"/>
                <w:bCs/>
                <w:iCs/>
                <w:sz w:val="24"/>
                <w:szCs w:val="24"/>
              </w:rPr>
            </w:pPr>
            <w:r w:rsidRPr="00B22A5F">
              <w:rPr>
                <w:rFonts w:eastAsia="Cambria"/>
                <w:bCs/>
                <w:iCs/>
                <w:sz w:val="24"/>
                <w:szCs w:val="24"/>
              </w:rPr>
              <w:t>Obrazloženje ocjene:</w:t>
            </w:r>
          </w:p>
        </w:tc>
        <w:tc>
          <w:tcPr>
            <w:tcW w:w="2784" w:type="pct"/>
            <w:gridSpan w:val="3"/>
          </w:tcPr>
          <w:p w14:paraId="41298C28" w14:textId="77777777" w:rsidR="008C61F4" w:rsidRPr="00B22A5F" w:rsidRDefault="008C61F4" w:rsidP="008C61F4">
            <w:pPr>
              <w:rPr>
                <w:sz w:val="24"/>
                <w:szCs w:val="24"/>
              </w:rPr>
            </w:pPr>
          </w:p>
        </w:tc>
      </w:tr>
      <w:tr w:rsidR="008C61F4" w:rsidRPr="00B22A5F" w14:paraId="4D05810D" w14:textId="77777777" w:rsidTr="00E64B60">
        <w:tc>
          <w:tcPr>
            <w:tcW w:w="228" w:type="pct"/>
            <w:vMerge w:val="restart"/>
            <w:shd w:val="clear" w:color="auto" w:fill="F2F2F2"/>
          </w:tcPr>
          <w:p w14:paraId="084EC30E" w14:textId="77777777" w:rsidR="008C61F4" w:rsidRPr="00B22A5F" w:rsidRDefault="008C61F4" w:rsidP="008C61F4">
            <w:pPr>
              <w:rPr>
                <w:rFonts w:eastAsia="Cambria"/>
                <w:sz w:val="24"/>
                <w:szCs w:val="24"/>
              </w:rPr>
            </w:pPr>
            <w:r w:rsidRPr="00B22A5F">
              <w:rPr>
                <w:rFonts w:eastAsia="Cambria"/>
                <w:sz w:val="24"/>
                <w:szCs w:val="24"/>
              </w:rPr>
              <w:t>2.</w:t>
            </w:r>
          </w:p>
        </w:tc>
        <w:tc>
          <w:tcPr>
            <w:tcW w:w="4772" w:type="pct"/>
            <w:gridSpan w:val="4"/>
            <w:shd w:val="clear" w:color="auto" w:fill="F2F2F2"/>
          </w:tcPr>
          <w:p w14:paraId="509DB3BF" w14:textId="77777777" w:rsidR="008C61F4" w:rsidRPr="00B22A5F" w:rsidRDefault="008C61F4" w:rsidP="008C61F4">
            <w:pPr>
              <w:rPr>
                <w:b/>
                <w:bCs/>
                <w:sz w:val="24"/>
                <w:szCs w:val="24"/>
              </w:rPr>
            </w:pPr>
            <w:r w:rsidRPr="00B22A5F">
              <w:rPr>
                <w:rFonts w:eastAsia="Cambria"/>
                <w:b/>
                <w:bCs/>
                <w:sz w:val="24"/>
                <w:szCs w:val="24"/>
              </w:rPr>
              <w:t>Financijska održivost operacije/projekta (odnosi se na strategiju financiranja po završetku provedbe projekta)</w:t>
            </w:r>
          </w:p>
        </w:tc>
      </w:tr>
      <w:tr w:rsidR="008C61F4" w:rsidRPr="00B22A5F" w14:paraId="5518CD3D" w14:textId="77777777" w:rsidTr="00E64B60">
        <w:tc>
          <w:tcPr>
            <w:tcW w:w="228" w:type="pct"/>
            <w:vMerge/>
            <w:shd w:val="clear" w:color="auto" w:fill="BFBFBF"/>
          </w:tcPr>
          <w:p w14:paraId="6734A151" w14:textId="77777777" w:rsidR="008C61F4" w:rsidRPr="00B22A5F" w:rsidRDefault="008C61F4" w:rsidP="008C61F4">
            <w:pPr>
              <w:rPr>
                <w:rFonts w:eastAsia="Cambria"/>
                <w:bCs/>
                <w:iCs/>
                <w:sz w:val="24"/>
                <w:szCs w:val="24"/>
              </w:rPr>
            </w:pPr>
          </w:p>
        </w:tc>
        <w:tc>
          <w:tcPr>
            <w:tcW w:w="1988" w:type="pct"/>
          </w:tcPr>
          <w:p w14:paraId="691D9935" w14:textId="77777777" w:rsidR="008C61F4" w:rsidRPr="00B22A5F" w:rsidRDefault="008C61F4" w:rsidP="008C61F4">
            <w:pPr>
              <w:rPr>
                <w:rFonts w:eastAsia="Calibri"/>
                <w:b/>
                <w:color w:val="000000"/>
                <w:sz w:val="24"/>
                <w:szCs w:val="24"/>
              </w:rPr>
            </w:pPr>
            <w:r w:rsidRPr="00B22A5F">
              <w:rPr>
                <w:rFonts w:eastAsia="Calibri"/>
                <w:b/>
                <w:color w:val="000000"/>
                <w:sz w:val="24"/>
                <w:szCs w:val="24"/>
              </w:rPr>
              <w:t xml:space="preserve">2.1. Osiguranje sredstava prijavitelja za održivost projekta </w:t>
            </w:r>
          </w:p>
          <w:p w14:paraId="2F8B7EF7" w14:textId="77777777" w:rsidR="008C61F4" w:rsidRPr="00B22A5F" w:rsidRDefault="008C61F4" w:rsidP="008C61F4">
            <w:pPr>
              <w:rPr>
                <w:rFonts w:eastAsia="Cambria"/>
                <w:bCs/>
                <w:iCs/>
                <w:sz w:val="24"/>
                <w:szCs w:val="24"/>
              </w:rPr>
            </w:pPr>
            <w:r w:rsidRPr="00B22A5F">
              <w:rPr>
                <w:sz w:val="24"/>
                <w:szCs w:val="24"/>
              </w:rPr>
              <w:t xml:space="preserve">Prijavitelj je jasno opisao na koji će način osigurati održivost rezultata nakon završetka provedbe ukoliko je naveo konkretne aktivnosti kojima će osigurati održivost rezultata </w:t>
            </w:r>
            <w:r w:rsidRPr="00B22A5F">
              <w:rPr>
                <w:sz w:val="24"/>
                <w:szCs w:val="24"/>
              </w:rPr>
              <w:lastRenderedPageBreak/>
              <w:t xml:space="preserve">projekta barem 5 godina nakon završetka njegove provedbe te demonstrirao izvedivost tih aktivnosti </w:t>
            </w:r>
            <w:r w:rsidRPr="00B22A5F">
              <w:rPr>
                <w:rFonts w:eastAsia="Calibri"/>
                <w:bCs/>
                <w:iCs/>
                <w:sz w:val="24"/>
                <w:szCs w:val="24"/>
              </w:rPr>
              <w:t>(uključujući troškove održavanja/funkcioniranja infrastrukture)</w:t>
            </w:r>
            <w:r w:rsidRPr="00B22A5F">
              <w:rPr>
                <w:sz w:val="24"/>
                <w:szCs w:val="24"/>
              </w:rPr>
              <w:t xml:space="preserve">. </w:t>
            </w:r>
          </w:p>
        </w:tc>
        <w:tc>
          <w:tcPr>
            <w:tcW w:w="1196" w:type="pct"/>
          </w:tcPr>
          <w:p w14:paraId="1592951C" w14:textId="77777777" w:rsidR="008C61F4" w:rsidRPr="00B22A5F" w:rsidRDefault="008C61F4" w:rsidP="008C61F4">
            <w:pPr>
              <w:rPr>
                <w:rFonts w:eastAsia="Calibri"/>
                <w:color w:val="000000"/>
                <w:sz w:val="24"/>
                <w:szCs w:val="24"/>
              </w:rPr>
            </w:pPr>
            <w:r w:rsidRPr="00B22A5F">
              <w:rPr>
                <w:rFonts w:eastAsia="Calibri"/>
                <w:bCs/>
                <w:color w:val="000000"/>
                <w:sz w:val="24"/>
                <w:szCs w:val="24"/>
              </w:rPr>
              <w:lastRenderedPageBreak/>
              <w:t xml:space="preserve">15 bodova: </w:t>
            </w:r>
            <w:r w:rsidRPr="00B22A5F">
              <w:rPr>
                <w:rFonts w:eastAsia="Calibri"/>
                <w:color w:val="000000"/>
                <w:sz w:val="24"/>
                <w:szCs w:val="24"/>
              </w:rPr>
              <w:t xml:space="preserve">Financijska održivost projekta je u potpunosti demonstrirana s obzirom na raspoložive podatke, odnosno jasno je </w:t>
            </w:r>
            <w:r w:rsidRPr="00B22A5F">
              <w:rPr>
                <w:rFonts w:eastAsia="Calibri"/>
                <w:color w:val="000000"/>
                <w:sz w:val="24"/>
                <w:szCs w:val="24"/>
              </w:rPr>
              <w:lastRenderedPageBreak/>
              <w:t xml:space="preserve">opisano na koji način će se osigurati održivost rezultata ishoda barem 5 godina nakon završetka provedbe </w:t>
            </w:r>
          </w:p>
          <w:p w14:paraId="336F22AC" w14:textId="77777777" w:rsidR="008C61F4" w:rsidRPr="00B22A5F" w:rsidRDefault="008C61F4" w:rsidP="008C61F4">
            <w:pPr>
              <w:rPr>
                <w:rFonts w:eastAsia="Calibri"/>
                <w:color w:val="000000"/>
                <w:sz w:val="24"/>
                <w:szCs w:val="24"/>
              </w:rPr>
            </w:pPr>
          </w:p>
          <w:p w14:paraId="4991EF9C" w14:textId="77777777" w:rsidR="008C61F4" w:rsidRPr="00B22A5F" w:rsidRDefault="008C61F4" w:rsidP="008C61F4">
            <w:pPr>
              <w:rPr>
                <w:rFonts w:eastAsia="Calibri"/>
                <w:bCs/>
                <w:color w:val="000000"/>
                <w:sz w:val="24"/>
                <w:szCs w:val="24"/>
              </w:rPr>
            </w:pPr>
            <w:r w:rsidRPr="00B22A5F">
              <w:rPr>
                <w:rFonts w:eastAsia="Calibri"/>
                <w:bCs/>
                <w:color w:val="000000"/>
                <w:sz w:val="24"/>
                <w:szCs w:val="24"/>
              </w:rPr>
              <w:t xml:space="preserve">10 bodova: </w:t>
            </w:r>
          </w:p>
          <w:p w14:paraId="7EA20650" w14:textId="77777777" w:rsidR="008C61F4" w:rsidRPr="00B22A5F" w:rsidRDefault="008C61F4" w:rsidP="008C61F4">
            <w:pPr>
              <w:rPr>
                <w:rFonts w:eastAsia="Calibri"/>
                <w:color w:val="000000"/>
                <w:sz w:val="24"/>
                <w:szCs w:val="24"/>
              </w:rPr>
            </w:pPr>
            <w:r w:rsidRPr="00B22A5F">
              <w:rPr>
                <w:rFonts w:eastAsia="Calibri"/>
                <w:color w:val="000000"/>
                <w:sz w:val="24"/>
                <w:szCs w:val="24"/>
              </w:rPr>
              <w:t xml:space="preserve">Financijska održivost projekta je djelomično demonstrirana s obzirom na raspoložive podatke, ali nije u potpunosti jasno opisano na koji način će se osigurati održivost rezultata i ishoda barem 5 godina nakon završetka provedbe </w:t>
            </w:r>
          </w:p>
          <w:p w14:paraId="28D938AE" w14:textId="77777777" w:rsidR="008C61F4" w:rsidRPr="00B22A5F" w:rsidRDefault="008C61F4" w:rsidP="008C61F4">
            <w:pPr>
              <w:rPr>
                <w:rFonts w:eastAsia="Calibri"/>
                <w:color w:val="000000"/>
                <w:sz w:val="24"/>
                <w:szCs w:val="24"/>
              </w:rPr>
            </w:pPr>
          </w:p>
          <w:p w14:paraId="30602A60" w14:textId="77777777" w:rsidR="008C61F4" w:rsidRPr="00B22A5F" w:rsidRDefault="008C61F4" w:rsidP="008C61F4">
            <w:pPr>
              <w:rPr>
                <w:rFonts w:eastAsia="Calibri"/>
                <w:bCs/>
                <w:color w:val="000000"/>
                <w:sz w:val="24"/>
                <w:szCs w:val="24"/>
              </w:rPr>
            </w:pPr>
            <w:r w:rsidRPr="00B22A5F">
              <w:rPr>
                <w:rFonts w:eastAsia="Calibri"/>
                <w:bCs/>
                <w:color w:val="000000"/>
                <w:sz w:val="24"/>
                <w:szCs w:val="24"/>
              </w:rPr>
              <w:t xml:space="preserve">0 bodova: </w:t>
            </w:r>
          </w:p>
          <w:p w14:paraId="7446836E" w14:textId="77777777" w:rsidR="008C61F4" w:rsidRPr="00B22A5F" w:rsidRDefault="008C61F4" w:rsidP="008C61F4">
            <w:pPr>
              <w:rPr>
                <w:rFonts w:eastAsia="Calibri"/>
                <w:color w:val="000000"/>
                <w:sz w:val="24"/>
                <w:szCs w:val="24"/>
              </w:rPr>
            </w:pPr>
            <w:r w:rsidRPr="00B22A5F">
              <w:rPr>
                <w:rFonts w:eastAsia="Calibri"/>
                <w:color w:val="000000"/>
                <w:sz w:val="24"/>
                <w:szCs w:val="24"/>
              </w:rPr>
              <w:t xml:space="preserve">Financijska održivost projekta nije demonstrirana s obzirom na raspoložive podatke, odnosno nije opisano na koji način će se osigurati održivost rezultata i ishoda barem 5 godina nakon završetka provedbe </w:t>
            </w:r>
          </w:p>
        </w:tc>
        <w:tc>
          <w:tcPr>
            <w:tcW w:w="682" w:type="pct"/>
          </w:tcPr>
          <w:p w14:paraId="502D1C01" w14:textId="77777777" w:rsidR="008C61F4" w:rsidRPr="00B22A5F" w:rsidRDefault="008C61F4" w:rsidP="008C61F4">
            <w:pPr>
              <w:rPr>
                <w:sz w:val="24"/>
                <w:szCs w:val="24"/>
              </w:rPr>
            </w:pPr>
            <w:r w:rsidRPr="00B22A5F">
              <w:rPr>
                <w:sz w:val="24"/>
                <w:szCs w:val="24"/>
              </w:rPr>
              <w:lastRenderedPageBreak/>
              <w:t>15</w:t>
            </w:r>
          </w:p>
          <w:p w14:paraId="6D9834BE" w14:textId="77777777" w:rsidR="008C61F4" w:rsidRPr="00B22A5F" w:rsidRDefault="008C61F4" w:rsidP="008C61F4">
            <w:pPr>
              <w:rPr>
                <w:sz w:val="24"/>
                <w:szCs w:val="24"/>
              </w:rPr>
            </w:pPr>
          </w:p>
        </w:tc>
        <w:tc>
          <w:tcPr>
            <w:tcW w:w="906" w:type="pct"/>
          </w:tcPr>
          <w:p w14:paraId="032C49D3" w14:textId="77777777" w:rsidR="008C61F4" w:rsidRPr="00B22A5F" w:rsidRDefault="008C61F4" w:rsidP="008C61F4">
            <w:pPr>
              <w:rPr>
                <w:sz w:val="24"/>
                <w:szCs w:val="24"/>
              </w:rPr>
            </w:pPr>
            <w:r w:rsidRPr="00B22A5F">
              <w:rPr>
                <w:sz w:val="24"/>
                <w:szCs w:val="24"/>
              </w:rPr>
              <w:t>Prijavni obrazac</w:t>
            </w:r>
          </w:p>
        </w:tc>
      </w:tr>
      <w:tr w:rsidR="008C61F4" w:rsidRPr="00B22A5F" w14:paraId="323140BC" w14:textId="77777777" w:rsidTr="00E64B60">
        <w:tc>
          <w:tcPr>
            <w:tcW w:w="228" w:type="pct"/>
            <w:vMerge/>
            <w:shd w:val="clear" w:color="auto" w:fill="BFBFBF"/>
          </w:tcPr>
          <w:p w14:paraId="33866FBC" w14:textId="77777777" w:rsidR="008C61F4" w:rsidRPr="00B22A5F" w:rsidRDefault="008C61F4" w:rsidP="008C61F4">
            <w:pPr>
              <w:rPr>
                <w:rFonts w:eastAsia="Cambria"/>
                <w:bCs/>
                <w:iCs/>
                <w:sz w:val="24"/>
                <w:szCs w:val="24"/>
              </w:rPr>
            </w:pPr>
          </w:p>
        </w:tc>
        <w:tc>
          <w:tcPr>
            <w:tcW w:w="1988" w:type="pct"/>
          </w:tcPr>
          <w:p w14:paraId="47795038" w14:textId="77777777" w:rsidR="008C61F4" w:rsidRPr="00B22A5F" w:rsidRDefault="008C61F4" w:rsidP="008C61F4">
            <w:pPr>
              <w:rPr>
                <w:rFonts w:eastAsia="Cambria"/>
                <w:b/>
                <w:bCs/>
                <w:sz w:val="24"/>
                <w:szCs w:val="24"/>
              </w:rPr>
            </w:pPr>
            <w:r w:rsidRPr="00B22A5F">
              <w:rPr>
                <w:rFonts w:eastAsia="Cambria"/>
                <w:b/>
                <w:bCs/>
                <w:sz w:val="24"/>
                <w:szCs w:val="24"/>
              </w:rPr>
              <w:t xml:space="preserve">2.2. Osiguranje pružanja javne usluge: iskustvo u upravljanju javnom prometnom </w:t>
            </w:r>
            <w:r w:rsidRPr="00B22A5F">
              <w:rPr>
                <w:rFonts w:eastAsia="Cambria"/>
                <w:b/>
                <w:bCs/>
                <w:sz w:val="24"/>
                <w:szCs w:val="24"/>
              </w:rPr>
              <w:lastRenderedPageBreak/>
              <w:t>infrastrukturom</w:t>
            </w:r>
          </w:p>
          <w:p w14:paraId="140754C8" w14:textId="77777777" w:rsidR="008C61F4" w:rsidRPr="00B22A5F" w:rsidRDefault="008C61F4" w:rsidP="008C61F4">
            <w:pPr>
              <w:rPr>
                <w:rFonts w:eastAsia="Cambria"/>
                <w:bCs/>
                <w:iCs/>
                <w:sz w:val="24"/>
                <w:szCs w:val="24"/>
              </w:rPr>
            </w:pPr>
            <w:r w:rsidRPr="00B22A5F">
              <w:rPr>
                <w:rFonts w:eastAsia="Cambria"/>
                <w:bCs/>
                <w:iCs/>
                <w:sz w:val="24"/>
                <w:szCs w:val="24"/>
              </w:rPr>
              <w:t>Objašnjen je način upravljanja nad novo izgrađenom i/ili prilagođenom i/ili moderniziranom biciklističkom infrastrukturom</w:t>
            </w:r>
          </w:p>
        </w:tc>
        <w:tc>
          <w:tcPr>
            <w:tcW w:w="1196" w:type="pct"/>
          </w:tcPr>
          <w:p w14:paraId="784C275D" w14:textId="77777777" w:rsidR="008C61F4" w:rsidRPr="00B22A5F" w:rsidRDefault="008C61F4" w:rsidP="008C61F4">
            <w:pPr>
              <w:rPr>
                <w:sz w:val="24"/>
                <w:szCs w:val="24"/>
              </w:rPr>
            </w:pPr>
            <w:r w:rsidRPr="00B22A5F">
              <w:rPr>
                <w:sz w:val="24"/>
                <w:szCs w:val="24"/>
              </w:rPr>
              <w:lastRenderedPageBreak/>
              <w:t xml:space="preserve">DA:  </w:t>
            </w:r>
          </w:p>
          <w:p w14:paraId="1C8F0928" w14:textId="77777777" w:rsidR="008C61F4" w:rsidRPr="00B22A5F" w:rsidRDefault="008C61F4" w:rsidP="008C61F4">
            <w:pPr>
              <w:rPr>
                <w:sz w:val="24"/>
                <w:szCs w:val="24"/>
              </w:rPr>
            </w:pPr>
            <w:r w:rsidRPr="00B22A5F">
              <w:rPr>
                <w:sz w:val="24"/>
                <w:szCs w:val="24"/>
              </w:rPr>
              <w:t xml:space="preserve">Objašnjen je način </w:t>
            </w:r>
            <w:r w:rsidRPr="00B22A5F">
              <w:rPr>
                <w:sz w:val="24"/>
                <w:szCs w:val="24"/>
              </w:rPr>
              <w:lastRenderedPageBreak/>
              <w:t>upravljanja nad novo izgrađenom i/ili prilagođenom i/ili moderniziranom biciklističkom infrastrukturom</w:t>
            </w:r>
          </w:p>
          <w:p w14:paraId="365F0C70" w14:textId="77777777" w:rsidR="008C61F4" w:rsidRPr="00B22A5F" w:rsidRDefault="008C61F4" w:rsidP="008C61F4">
            <w:pPr>
              <w:rPr>
                <w:sz w:val="24"/>
                <w:szCs w:val="24"/>
              </w:rPr>
            </w:pPr>
            <w:r w:rsidRPr="00B22A5F">
              <w:rPr>
                <w:sz w:val="24"/>
                <w:szCs w:val="24"/>
              </w:rPr>
              <w:t xml:space="preserve">NE: </w:t>
            </w:r>
          </w:p>
          <w:p w14:paraId="776CF468" w14:textId="77777777" w:rsidR="008C61F4" w:rsidRPr="00B22A5F" w:rsidRDefault="008C61F4" w:rsidP="008C61F4">
            <w:pPr>
              <w:rPr>
                <w:sz w:val="24"/>
                <w:szCs w:val="24"/>
              </w:rPr>
            </w:pPr>
            <w:r w:rsidRPr="00B22A5F">
              <w:rPr>
                <w:sz w:val="24"/>
                <w:szCs w:val="24"/>
              </w:rPr>
              <w:t>Nije objašnjen način upravljanja nad novo izgrađenom i/ili prilagođenom i/ili moderniziranom biciklističkom infrastrukturom</w:t>
            </w:r>
          </w:p>
        </w:tc>
        <w:tc>
          <w:tcPr>
            <w:tcW w:w="682" w:type="pct"/>
          </w:tcPr>
          <w:p w14:paraId="29E9442D" w14:textId="77777777" w:rsidR="008C61F4" w:rsidRPr="00B22A5F" w:rsidRDefault="008C61F4" w:rsidP="008C61F4">
            <w:pPr>
              <w:rPr>
                <w:sz w:val="24"/>
                <w:szCs w:val="24"/>
              </w:rPr>
            </w:pPr>
            <w:r w:rsidRPr="00B22A5F">
              <w:rPr>
                <w:sz w:val="24"/>
                <w:szCs w:val="24"/>
              </w:rPr>
              <w:lastRenderedPageBreak/>
              <w:t>DA/NE</w:t>
            </w:r>
          </w:p>
        </w:tc>
        <w:tc>
          <w:tcPr>
            <w:tcW w:w="906" w:type="pct"/>
          </w:tcPr>
          <w:p w14:paraId="74E938B4" w14:textId="77777777" w:rsidR="008C61F4" w:rsidRPr="00B22A5F" w:rsidRDefault="008C61F4" w:rsidP="008C61F4">
            <w:pPr>
              <w:rPr>
                <w:sz w:val="24"/>
                <w:szCs w:val="24"/>
              </w:rPr>
            </w:pPr>
            <w:r w:rsidRPr="00B22A5F">
              <w:rPr>
                <w:sz w:val="24"/>
                <w:szCs w:val="24"/>
              </w:rPr>
              <w:t>Prijavni obrazac</w:t>
            </w:r>
          </w:p>
        </w:tc>
      </w:tr>
      <w:tr w:rsidR="008C61F4" w:rsidRPr="00B22A5F" w14:paraId="64A76A2C" w14:textId="77777777" w:rsidTr="00E64B60">
        <w:tc>
          <w:tcPr>
            <w:tcW w:w="228" w:type="pct"/>
            <w:vMerge/>
            <w:shd w:val="clear" w:color="auto" w:fill="BFBFBF"/>
          </w:tcPr>
          <w:p w14:paraId="268D4324" w14:textId="77777777" w:rsidR="008C61F4" w:rsidRPr="00B22A5F" w:rsidRDefault="008C61F4" w:rsidP="008C61F4">
            <w:pPr>
              <w:rPr>
                <w:rFonts w:eastAsia="Cambria"/>
                <w:bCs/>
                <w:iCs/>
                <w:sz w:val="24"/>
                <w:szCs w:val="24"/>
              </w:rPr>
            </w:pPr>
          </w:p>
        </w:tc>
        <w:tc>
          <w:tcPr>
            <w:tcW w:w="4772" w:type="pct"/>
            <w:gridSpan w:val="4"/>
          </w:tcPr>
          <w:p w14:paraId="14558390" w14:textId="77777777" w:rsidR="008C61F4" w:rsidRPr="00B22A5F" w:rsidRDefault="008C61F4" w:rsidP="008C61F4">
            <w:pPr>
              <w:rPr>
                <w:rFonts w:eastAsia="Cambria"/>
                <w:sz w:val="24"/>
                <w:szCs w:val="24"/>
              </w:rPr>
            </w:pPr>
            <w:bookmarkStart w:id="57" w:name="_Toc12977119"/>
            <w:bookmarkStart w:id="58" w:name="_Toc14963337"/>
            <w:r w:rsidRPr="00B22A5F">
              <w:rPr>
                <w:rFonts w:eastAsia="Cambria"/>
                <w:sz w:val="24"/>
                <w:szCs w:val="24"/>
              </w:rPr>
              <w:t>Maksimum: 15 bodova i odgovor DA (pod-kriterij 2.2) /</w:t>
            </w:r>
            <w:bookmarkEnd w:id="57"/>
            <w:bookmarkEnd w:id="58"/>
            <w:r w:rsidRPr="00B22A5F">
              <w:rPr>
                <w:rFonts w:eastAsia="Cambria"/>
                <w:sz w:val="24"/>
                <w:szCs w:val="24"/>
              </w:rPr>
              <w:t xml:space="preserve"> </w:t>
            </w:r>
          </w:p>
          <w:p w14:paraId="2FA4E9BB" w14:textId="77777777" w:rsidR="008C61F4" w:rsidRPr="00B22A5F" w:rsidRDefault="008C61F4" w:rsidP="008C61F4">
            <w:pPr>
              <w:rPr>
                <w:sz w:val="24"/>
                <w:szCs w:val="24"/>
              </w:rPr>
            </w:pPr>
            <w:bookmarkStart w:id="59" w:name="_Toc12977120"/>
            <w:bookmarkStart w:id="60" w:name="_Toc14963338"/>
            <w:r w:rsidRPr="00B22A5F">
              <w:rPr>
                <w:rFonts w:eastAsia="Cambria"/>
                <w:sz w:val="24"/>
                <w:szCs w:val="24"/>
              </w:rPr>
              <w:t>Minimum: 10 bodova i odgovor DA (pod-kriterij 2.2)</w:t>
            </w:r>
            <w:bookmarkEnd w:id="59"/>
            <w:bookmarkEnd w:id="60"/>
          </w:p>
        </w:tc>
      </w:tr>
      <w:tr w:rsidR="008C61F4" w:rsidRPr="00B22A5F" w14:paraId="0E38B65B" w14:textId="77777777" w:rsidTr="00E64B60">
        <w:tc>
          <w:tcPr>
            <w:tcW w:w="228" w:type="pct"/>
            <w:vMerge/>
            <w:shd w:val="clear" w:color="auto" w:fill="BFBFBF"/>
          </w:tcPr>
          <w:p w14:paraId="05A0FF84" w14:textId="77777777" w:rsidR="008C61F4" w:rsidRPr="00B22A5F" w:rsidRDefault="008C61F4" w:rsidP="008C61F4">
            <w:pPr>
              <w:rPr>
                <w:rFonts w:eastAsia="Cambria"/>
                <w:bCs/>
                <w:iCs/>
                <w:sz w:val="24"/>
                <w:szCs w:val="24"/>
              </w:rPr>
            </w:pPr>
          </w:p>
        </w:tc>
        <w:tc>
          <w:tcPr>
            <w:tcW w:w="1988" w:type="pct"/>
          </w:tcPr>
          <w:p w14:paraId="0C772327" w14:textId="77777777" w:rsidR="008C61F4" w:rsidRPr="00B22A5F" w:rsidRDefault="008C61F4" w:rsidP="008C61F4">
            <w:pPr>
              <w:rPr>
                <w:rFonts w:eastAsia="Cambria"/>
                <w:bCs/>
                <w:iCs/>
                <w:sz w:val="24"/>
                <w:szCs w:val="24"/>
              </w:rPr>
            </w:pPr>
            <w:r w:rsidRPr="00B22A5F">
              <w:rPr>
                <w:rFonts w:eastAsia="Cambria"/>
                <w:bCs/>
                <w:iCs/>
                <w:sz w:val="24"/>
                <w:szCs w:val="24"/>
              </w:rPr>
              <w:t>Obrazloženje ocjene:</w:t>
            </w:r>
          </w:p>
        </w:tc>
        <w:tc>
          <w:tcPr>
            <w:tcW w:w="2784" w:type="pct"/>
            <w:gridSpan w:val="3"/>
          </w:tcPr>
          <w:p w14:paraId="518C4B7C" w14:textId="77777777" w:rsidR="008C61F4" w:rsidRPr="00B22A5F" w:rsidRDefault="008C61F4" w:rsidP="008C61F4">
            <w:pPr>
              <w:rPr>
                <w:sz w:val="24"/>
                <w:szCs w:val="24"/>
              </w:rPr>
            </w:pPr>
          </w:p>
        </w:tc>
      </w:tr>
      <w:tr w:rsidR="008C61F4" w:rsidRPr="00B22A5F" w14:paraId="4FEA5FF2" w14:textId="77777777" w:rsidTr="00E64B60">
        <w:tc>
          <w:tcPr>
            <w:tcW w:w="228" w:type="pct"/>
            <w:vMerge w:val="restart"/>
            <w:shd w:val="clear" w:color="auto" w:fill="F2F2F2"/>
          </w:tcPr>
          <w:p w14:paraId="30B88086" w14:textId="77777777" w:rsidR="008C61F4" w:rsidRPr="00B22A5F" w:rsidRDefault="008C61F4" w:rsidP="008C61F4">
            <w:pPr>
              <w:rPr>
                <w:rFonts w:eastAsia="Cambria"/>
                <w:sz w:val="24"/>
                <w:szCs w:val="24"/>
              </w:rPr>
            </w:pPr>
            <w:r w:rsidRPr="00B22A5F">
              <w:rPr>
                <w:rFonts w:eastAsia="Cambria"/>
                <w:sz w:val="24"/>
                <w:szCs w:val="24"/>
              </w:rPr>
              <w:t>3.</w:t>
            </w:r>
          </w:p>
        </w:tc>
        <w:tc>
          <w:tcPr>
            <w:tcW w:w="4772" w:type="pct"/>
            <w:gridSpan w:val="4"/>
            <w:shd w:val="clear" w:color="auto" w:fill="F2F2F2"/>
          </w:tcPr>
          <w:p w14:paraId="312768C0" w14:textId="77777777" w:rsidR="008C61F4" w:rsidRPr="00B22A5F" w:rsidRDefault="008C61F4" w:rsidP="008C61F4">
            <w:pPr>
              <w:rPr>
                <w:b/>
                <w:sz w:val="24"/>
                <w:szCs w:val="24"/>
              </w:rPr>
            </w:pPr>
            <w:r w:rsidRPr="00B22A5F">
              <w:rPr>
                <w:rFonts w:eastAsia="Cambria"/>
                <w:b/>
                <w:iCs/>
                <w:sz w:val="24"/>
                <w:szCs w:val="24"/>
              </w:rPr>
              <w:t>Provedbeni kapaciteti prijavitelja i, ako je primjenjivo, partnera (uključuju aspekte financijskih, stručnih, iskustvenih i administrativnih kapaciteta)</w:t>
            </w:r>
          </w:p>
        </w:tc>
      </w:tr>
      <w:tr w:rsidR="008C61F4" w:rsidRPr="00B22A5F" w14:paraId="00DC5AAF" w14:textId="77777777" w:rsidTr="00E64B60">
        <w:tc>
          <w:tcPr>
            <w:tcW w:w="228" w:type="pct"/>
            <w:vMerge/>
            <w:shd w:val="clear" w:color="auto" w:fill="BFBFBF"/>
          </w:tcPr>
          <w:p w14:paraId="6D6FAAB7" w14:textId="77777777" w:rsidR="008C61F4" w:rsidRPr="00B22A5F" w:rsidRDefault="008C61F4" w:rsidP="008C61F4">
            <w:pPr>
              <w:rPr>
                <w:rFonts w:eastAsia="Cambria"/>
                <w:bCs/>
                <w:iCs/>
                <w:sz w:val="24"/>
                <w:szCs w:val="24"/>
              </w:rPr>
            </w:pPr>
          </w:p>
        </w:tc>
        <w:tc>
          <w:tcPr>
            <w:tcW w:w="1988" w:type="pct"/>
          </w:tcPr>
          <w:p w14:paraId="6FF52C95" w14:textId="77777777" w:rsidR="008C61F4" w:rsidRPr="00B22A5F" w:rsidRDefault="008C61F4" w:rsidP="008C61F4">
            <w:pPr>
              <w:rPr>
                <w:rFonts w:eastAsia="Cambria"/>
                <w:b/>
                <w:iCs/>
                <w:sz w:val="24"/>
                <w:szCs w:val="24"/>
              </w:rPr>
            </w:pPr>
            <w:r w:rsidRPr="00B22A5F">
              <w:rPr>
                <w:rFonts w:eastAsia="Cambria"/>
                <w:b/>
                <w:iCs/>
                <w:sz w:val="24"/>
                <w:szCs w:val="24"/>
              </w:rPr>
              <w:t>3.1. Iskustvo prijavitelja/partnera</w:t>
            </w:r>
            <w:r w:rsidRPr="00B22A5F">
              <w:rPr>
                <w:b/>
                <w:sz w:val="24"/>
                <w:szCs w:val="24"/>
              </w:rPr>
              <w:t xml:space="preserve"> </w:t>
            </w:r>
            <w:r w:rsidRPr="00B22A5F">
              <w:rPr>
                <w:rFonts w:eastAsia="Cambria"/>
                <w:b/>
                <w:iCs/>
                <w:sz w:val="24"/>
                <w:szCs w:val="24"/>
              </w:rPr>
              <w:t xml:space="preserve">u provedbi projekata </w:t>
            </w:r>
          </w:p>
          <w:p w14:paraId="2BBC44F2" w14:textId="77777777" w:rsidR="008C61F4" w:rsidRPr="00B22A5F" w:rsidRDefault="008C61F4" w:rsidP="008C61F4">
            <w:pPr>
              <w:rPr>
                <w:sz w:val="24"/>
                <w:szCs w:val="24"/>
              </w:rPr>
            </w:pPr>
            <w:r w:rsidRPr="00B22A5F">
              <w:rPr>
                <w:rFonts w:eastAsia="Cambria"/>
                <w:bCs/>
                <w:iCs/>
                <w:sz w:val="24"/>
                <w:szCs w:val="24"/>
              </w:rPr>
              <w:t xml:space="preserve">U prijavnom obrascu opisano je prethodno iskustvo prijavitelja i/ili partnera u provedbi projekta slične vrijednosti i/ili svrhe (neovisno o izvoru financiranja) </w:t>
            </w:r>
          </w:p>
          <w:p w14:paraId="70ADB248" w14:textId="77777777" w:rsidR="008C61F4" w:rsidRPr="00B22A5F" w:rsidRDefault="008C61F4" w:rsidP="008C61F4">
            <w:pPr>
              <w:rPr>
                <w:sz w:val="24"/>
                <w:szCs w:val="24"/>
              </w:rPr>
            </w:pPr>
          </w:p>
          <w:p w14:paraId="529D611A" w14:textId="77777777" w:rsidR="008C61F4" w:rsidRPr="00B22A5F" w:rsidRDefault="008C61F4" w:rsidP="008C61F4">
            <w:pPr>
              <w:rPr>
                <w:sz w:val="24"/>
                <w:szCs w:val="24"/>
              </w:rPr>
            </w:pPr>
          </w:p>
          <w:p w14:paraId="7AA3007A" w14:textId="77777777" w:rsidR="008C61F4" w:rsidRPr="00B22A5F" w:rsidRDefault="008C61F4" w:rsidP="008C61F4">
            <w:pPr>
              <w:rPr>
                <w:rFonts w:eastAsia="Cambria"/>
                <w:bCs/>
                <w:iCs/>
                <w:sz w:val="24"/>
                <w:szCs w:val="24"/>
              </w:rPr>
            </w:pPr>
          </w:p>
        </w:tc>
        <w:tc>
          <w:tcPr>
            <w:tcW w:w="1196" w:type="pct"/>
          </w:tcPr>
          <w:p w14:paraId="5A5646F3" w14:textId="77777777" w:rsidR="008C61F4" w:rsidRPr="00B22A5F" w:rsidRDefault="008C61F4" w:rsidP="008C61F4">
            <w:pPr>
              <w:rPr>
                <w:sz w:val="24"/>
                <w:szCs w:val="24"/>
              </w:rPr>
            </w:pPr>
            <w:r w:rsidRPr="00B22A5F">
              <w:rPr>
                <w:sz w:val="24"/>
                <w:szCs w:val="24"/>
              </w:rPr>
              <w:t xml:space="preserve">5 bodova: </w:t>
            </w:r>
          </w:p>
          <w:p w14:paraId="3AECB138" w14:textId="77777777" w:rsidR="008C61F4" w:rsidRPr="00B22A5F" w:rsidRDefault="008C61F4" w:rsidP="008C61F4">
            <w:pPr>
              <w:rPr>
                <w:sz w:val="24"/>
                <w:szCs w:val="24"/>
              </w:rPr>
            </w:pPr>
            <w:r w:rsidRPr="00B22A5F">
              <w:rPr>
                <w:sz w:val="24"/>
                <w:szCs w:val="24"/>
              </w:rPr>
              <w:t>Prijavitelj i/ili partner imaju iskustva u provedbi 2 (ili više) projekta slične vrijednosti i/ili svrhe (neovisno o izvoru financiranja)</w:t>
            </w:r>
          </w:p>
          <w:p w14:paraId="25577C20" w14:textId="77777777" w:rsidR="008C61F4" w:rsidRPr="00B22A5F" w:rsidRDefault="008C61F4" w:rsidP="008C61F4">
            <w:pPr>
              <w:rPr>
                <w:rFonts w:eastAsia="Calibri"/>
                <w:sz w:val="24"/>
                <w:szCs w:val="24"/>
              </w:rPr>
            </w:pPr>
            <w:r w:rsidRPr="00B22A5F">
              <w:rPr>
                <w:rFonts w:eastAsia="Calibri"/>
                <w:sz w:val="24"/>
                <w:szCs w:val="24"/>
              </w:rPr>
              <w:t xml:space="preserve">3 boda: </w:t>
            </w:r>
          </w:p>
          <w:p w14:paraId="284195BE" w14:textId="77777777" w:rsidR="008C61F4" w:rsidRPr="00B22A5F" w:rsidRDefault="008C61F4" w:rsidP="008C61F4">
            <w:pPr>
              <w:rPr>
                <w:rFonts w:eastAsia="Calibri"/>
                <w:sz w:val="24"/>
                <w:szCs w:val="24"/>
              </w:rPr>
            </w:pPr>
            <w:r w:rsidRPr="00B22A5F">
              <w:rPr>
                <w:rFonts w:eastAsia="Calibri"/>
                <w:sz w:val="24"/>
                <w:szCs w:val="24"/>
              </w:rPr>
              <w:t xml:space="preserve">Prijavitelj i/ili partner imaju iskustva u provedbi 1 projekta slične vrijednosti i/ili svrhe (neovisno o izvoru financiranja) </w:t>
            </w:r>
          </w:p>
          <w:p w14:paraId="771A63C0" w14:textId="77777777" w:rsidR="008C61F4" w:rsidRPr="00B22A5F" w:rsidRDefault="008C61F4" w:rsidP="008C61F4">
            <w:pPr>
              <w:rPr>
                <w:sz w:val="24"/>
                <w:szCs w:val="24"/>
              </w:rPr>
            </w:pPr>
            <w:r w:rsidRPr="00B22A5F">
              <w:rPr>
                <w:sz w:val="24"/>
                <w:szCs w:val="24"/>
              </w:rPr>
              <w:lastRenderedPageBreak/>
              <w:t>0 bodova:</w:t>
            </w:r>
          </w:p>
          <w:p w14:paraId="4A71B2C3" w14:textId="77777777" w:rsidR="008C61F4" w:rsidRPr="00B22A5F" w:rsidRDefault="008C61F4" w:rsidP="008C61F4">
            <w:pPr>
              <w:rPr>
                <w:sz w:val="24"/>
                <w:szCs w:val="24"/>
              </w:rPr>
            </w:pPr>
            <w:r w:rsidRPr="00B22A5F">
              <w:rPr>
                <w:sz w:val="24"/>
                <w:szCs w:val="24"/>
              </w:rPr>
              <w:t>Prijavitelj i/ili partner nemaju iskustva u provedbi projekta slične vrijednosti i/ili svrhe (neovisno o izvoru financiranja)</w:t>
            </w:r>
          </w:p>
        </w:tc>
        <w:tc>
          <w:tcPr>
            <w:tcW w:w="682" w:type="pct"/>
          </w:tcPr>
          <w:p w14:paraId="06E3BFFB" w14:textId="77777777" w:rsidR="008C61F4" w:rsidRPr="00B22A5F" w:rsidRDefault="008C61F4" w:rsidP="008C61F4">
            <w:pPr>
              <w:rPr>
                <w:sz w:val="24"/>
                <w:szCs w:val="24"/>
              </w:rPr>
            </w:pPr>
            <w:r w:rsidRPr="00B22A5F">
              <w:rPr>
                <w:sz w:val="24"/>
                <w:szCs w:val="24"/>
              </w:rPr>
              <w:lastRenderedPageBreak/>
              <w:t>5</w:t>
            </w:r>
          </w:p>
        </w:tc>
        <w:tc>
          <w:tcPr>
            <w:tcW w:w="906" w:type="pct"/>
          </w:tcPr>
          <w:p w14:paraId="6A48AB31" w14:textId="77777777" w:rsidR="008C61F4" w:rsidRPr="00B22A5F" w:rsidRDefault="008C61F4" w:rsidP="008C61F4">
            <w:pPr>
              <w:rPr>
                <w:sz w:val="24"/>
                <w:szCs w:val="24"/>
              </w:rPr>
            </w:pPr>
            <w:r w:rsidRPr="00B22A5F">
              <w:rPr>
                <w:sz w:val="24"/>
                <w:szCs w:val="24"/>
              </w:rPr>
              <w:t>Prijavni obrazac</w:t>
            </w:r>
          </w:p>
        </w:tc>
      </w:tr>
      <w:tr w:rsidR="008C61F4" w:rsidRPr="00B22A5F" w14:paraId="425523CF" w14:textId="77777777" w:rsidTr="00E64B60">
        <w:tc>
          <w:tcPr>
            <w:tcW w:w="228" w:type="pct"/>
            <w:vMerge/>
            <w:shd w:val="clear" w:color="auto" w:fill="BFBFBF"/>
          </w:tcPr>
          <w:p w14:paraId="208FA3EC" w14:textId="77777777" w:rsidR="008C61F4" w:rsidRPr="00B22A5F" w:rsidRDefault="008C61F4" w:rsidP="008C61F4">
            <w:pPr>
              <w:rPr>
                <w:rFonts w:eastAsia="Cambria"/>
                <w:bCs/>
                <w:iCs/>
                <w:sz w:val="24"/>
                <w:szCs w:val="24"/>
              </w:rPr>
            </w:pPr>
          </w:p>
        </w:tc>
        <w:tc>
          <w:tcPr>
            <w:tcW w:w="1988" w:type="pct"/>
          </w:tcPr>
          <w:p w14:paraId="41905EFD" w14:textId="77777777" w:rsidR="008C61F4" w:rsidRPr="00B22A5F" w:rsidRDefault="008C61F4" w:rsidP="008C61F4">
            <w:pPr>
              <w:rPr>
                <w:rFonts w:eastAsia="Cambria"/>
                <w:b/>
                <w:iCs/>
                <w:sz w:val="24"/>
                <w:szCs w:val="24"/>
              </w:rPr>
            </w:pPr>
            <w:r w:rsidRPr="00B22A5F">
              <w:rPr>
                <w:rFonts w:eastAsia="Cambria"/>
                <w:b/>
                <w:iCs/>
                <w:sz w:val="24"/>
                <w:szCs w:val="24"/>
              </w:rPr>
              <w:t>3.2. Stručni kapacitet za provedbu projekta</w:t>
            </w:r>
          </w:p>
          <w:p w14:paraId="5A98F579" w14:textId="77777777" w:rsidR="008C61F4" w:rsidRPr="00B22A5F" w:rsidRDefault="008C61F4" w:rsidP="008C61F4">
            <w:pPr>
              <w:rPr>
                <w:rFonts w:eastAsia="Cambria"/>
                <w:bCs/>
                <w:iCs/>
                <w:sz w:val="24"/>
                <w:szCs w:val="24"/>
              </w:rPr>
            </w:pPr>
            <w:r w:rsidRPr="00B22A5F">
              <w:rPr>
                <w:rFonts w:eastAsia="Cambria"/>
                <w:bCs/>
                <w:iCs/>
                <w:sz w:val="24"/>
                <w:szCs w:val="24"/>
              </w:rPr>
              <w:t>Kriterij boduje da li prijavitelj i, ako je primjenjivo, partner imaju odgovarajuće kapacitete (uključuje aspekte financijskih, stručnih i/ili administrativnih kapaciteta) za provedbu prijavljenog projekta. U prijavnom obrascu je opisano i oslanjanje na angažman vanjskih stručnjaka, kada je primjenjivo.</w:t>
            </w:r>
          </w:p>
          <w:p w14:paraId="390E1825" w14:textId="77777777" w:rsidR="008C61F4" w:rsidRPr="00B22A5F" w:rsidRDefault="008C61F4" w:rsidP="008C61F4">
            <w:pPr>
              <w:rPr>
                <w:rFonts w:eastAsia="Cambria"/>
                <w:bCs/>
                <w:iCs/>
                <w:sz w:val="24"/>
                <w:szCs w:val="24"/>
              </w:rPr>
            </w:pPr>
            <w:r w:rsidRPr="00B22A5F">
              <w:rPr>
                <w:rFonts w:eastAsia="Cambria"/>
                <w:bCs/>
                <w:iCs/>
                <w:sz w:val="24"/>
                <w:szCs w:val="24"/>
              </w:rPr>
              <w:t xml:space="preserve"> </w:t>
            </w:r>
          </w:p>
        </w:tc>
        <w:tc>
          <w:tcPr>
            <w:tcW w:w="1196" w:type="pct"/>
          </w:tcPr>
          <w:p w14:paraId="6CC12093" w14:textId="77777777" w:rsidR="008C61F4" w:rsidRPr="00B22A5F" w:rsidRDefault="008C61F4" w:rsidP="008C61F4">
            <w:pPr>
              <w:rPr>
                <w:rFonts w:eastAsia="Calibri"/>
                <w:bCs/>
                <w:color w:val="000000"/>
                <w:sz w:val="24"/>
                <w:szCs w:val="24"/>
              </w:rPr>
            </w:pPr>
            <w:r w:rsidRPr="00B22A5F">
              <w:rPr>
                <w:rFonts w:eastAsia="Calibri"/>
                <w:bCs/>
                <w:color w:val="000000"/>
                <w:sz w:val="24"/>
                <w:szCs w:val="24"/>
              </w:rPr>
              <w:t xml:space="preserve">5 bodova: </w:t>
            </w:r>
          </w:p>
          <w:p w14:paraId="480B9F23" w14:textId="77777777" w:rsidR="008C61F4" w:rsidRPr="00B22A5F" w:rsidRDefault="008C61F4" w:rsidP="008C61F4">
            <w:pPr>
              <w:rPr>
                <w:rFonts w:eastAsia="Calibri"/>
                <w:bCs/>
                <w:color w:val="000000"/>
                <w:sz w:val="24"/>
                <w:szCs w:val="24"/>
              </w:rPr>
            </w:pPr>
            <w:r w:rsidRPr="00B22A5F">
              <w:rPr>
                <w:rFonts w:eastAsia="Calibri"/>
                <w:bCs/>
                <w:color w:val="000000"/>
                <w:sz w:val="24"/>
                <w:szCs w:val="24"/>
              </w:rPr>
              <w:t xml:space="preserve">Kapaciteti potrebni za provedbu projekta su u potpunosti opisani. </w:t>
            </w:r>
          </w:p>
          <w:p w14:paraId="00E4E5C0" w14:textId="77777777" w:rsidR="008C61F4" w:rsidRPr="00B22A5F" w:rsidRDefault="008C61F4" w:rsidP="008C61F4">
            <w:pPr>
              <w:rPr>
                <w:rFonts w:eastAsia="Calibri"/>
                <w:bCs/>
                <w:color w:val="000000"/>
                <w:sz w:val="24"/>
                <w:szCs w:val="24"/>
              </w:rPr>
            </w:pPr>
          </w:p>
          <w:p w14:paraId="684E96AB" w14:textId="77777777" w:rsidR="008C61F4" w:rsidRPr="00B22A5F" w:rsidRDefault="008C61F4" w:rsidP="008C61F4">
            <w:pPr>
              <w:rPr>
                <w:rFonts w:eastAsia="Calibri"/>
                <w:bCs/>
                <w:color w:val="000000"/>
                <w:sz w:val="24"/>
                <w:szCs w:val="24"/>
              </w:rPr>
            </w:pPr>
            <w:r w:rsidRPr="00B22A5F">
              <w:rPr>
                <w:rFonts w:eastAsia="Calibri"/>
                <w:bCs/>
                <w:color w:val="000000"/>
                <w:sz w:val="24"/>
                <w:szCs w:val="24"/>
              </w:rPr>
              <w:t xml:space="preserve">3 boda: </w:t>
            </w:r>
          </w:p>
          <w:p w14:paraId="29F70680" w14:textId="77777777" w:rsidR="008C61F4" w:rsidRPr="00B22A5F" w:rsidRDefault="008C61F4" w:rsidP="008C61F4">
            <w:pPr>
              <w:rPr>
                <w:rFonts w:eastAsia="Calibri"/>
                <w:bCs/>
                <w:color w:val="000000"/>
                <w:sz w:val="24"/>
                <w:szCs w:val="24"/>
              </w:rPr>
            </w:pPr>
            <w:r w:rsidRPr="00B22A5F">
              <w:rPr>
                <w:rFonts w:eastAsia="Calibri"/>
                <w:bCs/>
                <w:color w:val="000000"/>
                <w:sz w:val="24"/>
                <w:szCs w:val="24"/>
              </w:rPr>
              <w:t xml:space="preserve">Kapaciteti potrebni za provedbu projekta su djelomično opisani. </w:t>
            </w:r>
          </w:p>
          <w:p w14:paraId="04C11C6B" w14:textId="77777777" w:rsidR="008C61F4" w:rsidRPr="00B22A5F" w:rsidRDefault="008C61F4" w:rsidP="008C61F4">
            <w:pPr>
              <w:rPr>
                <w:rFonts w:eastAsia="Calibri"/>
                <w:bCs/>
                <w:color w:val="000000"/>
                <w:sz w:val="24"/>
                <w:szCs w:val="24"/>
              </w:rPr>
            </w:pPr>
          </w:p>
          <w:p w14:paraId="7F6BE605" w14:textId="77777777" w:rsidR="008C61F4" w:rsidRPr="00B22A5F" w:rsidRDefault="008C61F4" w:rsidP="008C61F4">
            <w:pPr>
              <w:rPr>
                <w:bCs/>
                <w:sz w:val="24"/>
                <w:szCs w:val="24"/>
              </w:rPr>
            </w:pPr>
            <w:r w:rsidRPr="00B22A5F">
              <w:rPr>
                <w:bCs/>
                <w:sz w:val="24"/>
                <w:szCs w:val="24"/>
              </w:rPr>
              <w:t xml:space="preserve">0 bodova: </w:t>
            </w:r>
          </w:p>
          <w:p w14:paraId="69645403" w14:textId="77777777" w:rsidR="008C61F4" w:rsidRPr="00B22A5F" w:rsidRDefault="008C61F4" w:rsidP="008C61F4">
            <w:pPr>
              <w:rPr>
                <w:sz w:val="24"/>
                <w:szCs w:val="24"/>
              </w:rPr>
            </w:pPr>
            <w:r w:rsidRPr="00B22A5F">
              <w:rPr>
                <w:rFonts w:eastAsia="Calibri"/>
                <w:sz w:val="24"/>
                <w:szCs w:val="24"/>
              </w:rPr>
              <w:t xml:space="preserve">Kapaciteti potrebni za provedbu projekta nisu opisani. </w:t>
            </w:r>
          </w:p>
        </w:tc>
        <w:tc>
          <w:tcPr>
            <w:tcW w:w="682" w:type="pct"/>
          </w:tcPr>
          <w:p w14:paraId="48F7DD38" w14:textId="77777777" w:rsidR="008C61F4" w:rsidRPr="00B22A5F" w:rsidRDefault="008C61F4" w:rsidP="008C61F4">
            <w:pPr>
              <w:rPr>
                <w:sz w:val="24"/>
                <w:szCs w:val="24"/>
              </w:rPr>
            </w:pPr>
            <w:r w:rsidRPr="00B22A5F">
              <w:rPr>
                <w:sz w:val="24"/>
                <w:szCs w:val="24"/>
              </w:rPr>
              <w:t>5</w:t>
            </w:r>
          </w:p>
        </w:tc>
        <w:tc>
          <w:tcPr>
            <w:tcW w:w="906" w:type="pct"/>
          </w:tcPr>
          <w:p w14:paraId="67EE76EC" w14:textId="77777777" w:rsidR="008C61F4" w:rsidRPr="00B22A5F" w:rsidRDefault="008C61F4" w:rsidP="008C61F4">
            <w:pPr>
              <w:rPr>
                <w:sz w:val="24"/>
                <w:szCs w:val="24"/>
              </w:rPr>
            </w:pPr>
            <w:r w:rsidRPr="00B22A5F">
              <w:rPr>
                <w:sz w:val="24"/>
                <w:szCs w:val="24"/>
              </w:rPr>
              <w:t xml:space="preserve">Prijavni obrazac </w:t>
            </w:r>
          </w:p>
        </w:tc>
      </w:tr>
      <w:tr w:rsidR="008C61F4" w:rsidRPr="00B22A5F" w14:paraId="397E05FF" w14:textId="77777777" w:rsidTr="00E64B60">
        <w:tc>
          <w:tcPr>
            <w:tcW w:w="228" w:type="pct"/>
            <w:vMerge/>
            <w:shd w:val="clear" w:color="auto" w:fill="BFBFBF"/>
          </w:tcPr>
          <w:p w14:paraId="574BA180" w14:textId="77777777" w:rsidR="008C61F4" w:rsidRPr="00B22A5F" w:rsidRDefault="008C61F4" w:rsidP="008C61F4">
            <w:pPr>
              <w:rPr>
                <w:rFonts w:eastAsia="Cambria"/>
                <w:bCs/>
                <w:iCs/>
                <w:sz w:val="24"/>
                <w:szCs w:val="24"/>
              </w:rPr>
            </w:pPr>
          </w:p>
        </w:tc>
        <w:tc>
          <w:tcPr>
            <w:tcW w:w="4772" w:type="pct"/>
            <w:gridSpan w:val="4"/>
          </w:tcPr>
          <w:p w14:paraId="0B7F9B85" w14:textId="77777777" w:rsidR="008C61F4" w:rsidRPr="00B22A5F" w:rsidRDefault="008C61F4" w:rsidP="008C61F4">
            <w:pPr>
              <w:rPr>
                <w:sz w:val="24"/>
                <w:szCs w:val="24"/>
              </w:rPr>
            </w:pPr>
            <w:bookmarkStart w:id="61" w:name="_Toc12977121"/>
            <w:bookmarkStart w:id="62" w:name="_Toc14963339"/>
            <w:r w:rsidRPr="00B22A5F">
              <w:rPr>
                <w:rFonts w:eastAsia="Cambria"/>
                <w:sz w:val="24"/>
                <w:szCs w:val="24"/>
              </w:rPr>
              <w:t>Maksimum: 10 bodova / Minimum: 6 bodova</w:t>
            </w:r>
            <w:bookmarkEnd w:id="61"/>
            <w:bookmarkEnd w:id="62"/>
          </w:p>
        </w:tc>
      </w:tr>
      <w:tr w:rsidR="008C61F4" w:rsidRPr="00B22A5F" w14:paraId="7875318A" w14:textId="77777777" w:rsidTr="00E64B60">
        <w:tc>
          <w:tcPr>
            <w:tcW w:w="228" w:type="pct"/>
            <w:vMerge/>
            <w:shd w:val="clear" w:color="auto" w:fill="BFBFBF"/>
          </w:tcPr>
          <w:p w14:paraId="32B8E8D2" w14:textId="77777777" w:rsidR="008C61F4" w:rsidRPr="00B22A5F" w:rsidRDefault="008C61F4" w:rsidP="008C61F4">
            <w:pPr>
              <w:rPr>
                <w:rFonts w:eastAsia="Cambria"/>
                <w:bCs/>
                <w:iCs/>
                <w:sz w:val="24"/>
                <w:szCs w:val="24"/>
              </w:rPr>
            </w:pPr>
          </w:p>
        </w:tc>
        <w:tc>
          <w:tcPr>
            <w:tcW w:w="1988" w:type="pct"/>
          </w:tcPr>
          <w:p w14:paraId="7AC88A51" w14:textId="77777777" w:rsidR="008C61F4" w:rsidRPr="00B22A5F" w:rsidRDefault="008C61F4" w:rsidP="008C61F4">
            <w:pPr>
              <w:rPr>
                <w:rFonts w:eastAsia="Cambria"/>
                <w:bCs/>
                <w:iCs/>
                <w:sz w:val="24"/>
                <w:szCs w:val="24"/>
              </w:rPr>
            </w:pPr>
            <w:r w:rsidRPr="00B22A5F">
              <w:rPr>
                <w:rFonts w:eastAsia="Cambria"/>
                <w:bCs/>
                <w:iCs/>
                <w:sz w:val="24"/>
                <w:szCs w:val="24"/>
              </w:rPr>
              <w:t>Obrazloženje ocjene:</w:t>
            </w:r>
          </w:p>
        </w:tc>
        <w:tc>
          <w:tcPr>
            <w:tcW w:w="1196" w:type="pct"/>
          </w:tcPr>
          <w:p w14:paraId="7A6F30F2" w14:textId="77777777" w:rsidR="008C61F4" w:rsidRPr="00B22A5F" w:rsidRDefault="008C61F4" w:rsidP="008C61F4">
            <w:pPr>
              <w:rPr>
                <w:sz w:val="24"/>
                <w:szCs w:val="24"/>
              </w:rPr>
            </w:pPr>
          </w:p>
        </w:tc>
        <w:tc>
          <w:tcPr>
            <w:tcW w:w="682" w:type="pct"/>
          </w:tcPr>
          <w:p w14:paraId="16B5A6EF" w14:textId="77777777" w:rsidR="008C61F4" w:rsidRPr="00B22A5F" w:rsidRDefault="008C61F4" w:rsidP="008C61F4">
            <w:pPr>
              <w:rPr>
                <w:sz w:val="24"/>
                <w:szCs w:val="24"/>
              </w:rPr>
            </w:pPr>
          </w:p>
        </w:tc>
        <w:tc>
          <w:tcPr>
            <w:tcW w:w="906" w:type="pct"/>
          </w:tcPr>
          <w:p w14:paraId="51D1CB68" w14:textId="77777777" w:rsidR="008C61F4" w:rsidRPr="00B22A5F" w:rsidRDefault="008C61F4" w:rsidP="008C61F4">
            <w:pPr>
              <w:rPr>
                <w:sz w:val="24"/>
                <w:szCs w:val="24"/>
              </w:rPr>
            </w:pPr>
          </w:p>
        </w:tc>
      </w:tr>
      <w:tr w:rsidR="008C61F4" w:rsidRPr="00B22A5F" w14:paraId="1E93747D" w14:textId="77777777" w:rsidTr="00E64B60">
        <w:tc>
          <w:tcPr>
            <w:tcW w:w="228" w:type="pct"/>
            <w:vMerge w:val="restart"/>
            <w:shd w:val="clear" w:color="auto" w:fill="F2F2F2"/>
          </w:tcPr>
          <w:p w14:paraId="42FA7664" w14:textId="77777777" w:rsidR="008C61F4" w:rsidRPr="00B22A5F" w:rsidRDefault="008C61F4" w:rsidP="008C61F4">
            <w:pPr>
              <w:rPr>
                <w:rFonts w:eastAsia="Cambria"/>
                <w:sz w:val="24"/>
                <w:szCs w:val="24"/>
              </w:rPr>
            </w:pPr>
            <w:r w:rsidRPr="00B22A5F">
              <w:rPr>
                <w:rFonts w:eastAsia="Cambria"/>
                <w:sz w:val="24"/>
                <w:szCs w:val="24"/>
              </w:rPr>
              <w:t>4.</w:t>
            </w:r>
          </w:p>
        </w:tc>
        <w:tc>
          <w:tcPr>
            <w:tcW w:w="4772" w:type="pct"/>
            <w:gridSpan w:val="4"/>
            <w:shd w:val="clear" w:color="auto" w:fill="F2F2F2"/>
          </w:tcPr>
          <w:p w14:paraId="1D9CAC87" w14:textId="77777777" w:rsidR="008C61F4" w:rsidRPr="00B22A5F" w:rsidRDefault="008C61F4" w:rsidP="008C61F4">
            <w:pPr>
              <w:rPr>
                <w:b/>
                <w:bCs/>
                <w:sz w:val="24"/>
                <w:szCs w:val="24"/>
              </w:rPr>
            </w:pPr>
            <w:r w:rsidRPr="00B22A5F">
              <w:rPr>
                <w:rFonts w:eastAsia="Cambria"/>
                <w:b/>
                <w:bCs/>
                <w:sz w:val="24"/>
                <w:szCs w:val="24"/>
              </w:rPr>
              <w:t>Dizajn i zrelost projekta (odnosi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8C61F4" w:rsidRPr="00B22A5F" w14:paraId="729F46C4" w14:textId="77777777" w:rsidTr="00E64B60">
        <w:tc>
          <w:tcPr>
            <w:tcW w:w="228" w:type="pct"/>
            <w:vMerge/>
            <w:shd w:val="clear" w:color="auto" w:fill="BFBFBF"/>
          </w:tcPr>
          <w:p w14:paraId="19E890CA" w14:textId="77777777" w:rsidR="008C61F4" w:rsidRPr="00B22A5F" w:rsidRDefault="008C61F4" w:rsidP="008C61F4">
            <w:pPr>
              <w:rPr>
                <w:rFonts w:eastAsia="Cambria"/>
                <w:bCs/>
                <w:iCs/>
                <w:sz w:val="24"/>
                <w:szCs w:val="24"/>
              </w:rPr>
            </w:pPr>
          </w:p>
        </w:tc>
        <w:tc>
          <w:tcPr>
            <w:tcW w:w="1988" w:type="pct"/>
          </w:tcPr>
          <w:p w14:paraId="0A0763C3" w14:textId="77777777" w:rsidR="008C61F4" w:rsidRPr="00B22A5F" w:rsidRDefault="008C61F4" w:rsidP="008C61F4">
            <w:pPr>
              <w:rPr>
                <w:rFonts w:eastAsia="Cambria"/>
                <w:b/>
                <w:iCs/>
                <w:sz w:val="24"/>
                <w:szCs w:val="24"/>
              </w:rPr>
            </w:pPr>
            <w:r w:rsidRPr="00B22A5F">
              <w:rPr>
                <w:rFonts w:eastAsia="Cambria"/>
                <w:b/>
                <w:iCs/>
                <w:sz w:val="24"/>
                <w:szCs w:val="24"/>
              </w:rPr>
              <w:t xml:space="preserve">4.1. Projekt je sukladan mjerama </w:t>
            </w:r>
            <w:r w:rsidRPr="00B22A5F">
              <w:rPr>
                <w:rFonts w:eastAsia="Cambria"/>
                <w:b/>
                <w:iCs/>
                <w:sz w:val="24"/>
                <w:szCs w:val="24"/>
              </w:rPr>
              <w:lastRenderedPageBreak/>
              <w:t xml:space="preserve">definiranim u Strategiji prometnog razvoja Republike Hrvatske za period 2017.-2030. </w:t>
            </w:r>
          </w:p>
          <w:p w14:paraId="588AE32A" w14:textId="77777777" w:rsidR="008C61F4" w:rsidRPr="00B22A5F" w:rsidRDefault="008C61F4" w:rsidP="008C61F4">
            <w:pPr>
              <w:rPr>
                <w:rFonts w:eastAsia="Cambria"/>
                <w:bCs/>
                <w:iCs/>
                <w:sz w:val="24"/>
                <w:szCs w:val="24"/>
              </w:rPr>
            </w:pPr>
            <w:r w:rsidRPr="00B22A5F">
              <w:rPr>
                <w:rFonts w:eastAsia="Cambria"/>
                <w:bCs/>
                <w:iCs/>
                <w:sz w:val="24"/>
                <w:szCs w:val="24"/>
              </w:rPr>
              <w:t xml:space="preserve">Projekt ima jasno opisan doprinos općim mjerama G.4 i G.12  Strategije prometnog razvoja Republike Hrvatske za razdoblje od 2017. do 2030. godine </w:t>
            </w:r>
          </w:p>
        </w:tc>
        <w:tc>
          <w:tcPr>
            <w:tcW w:w="1196" w:type="pct"/>
          </w:tcPr>
          <w:p w14:paraId="6339AC5B" w14:textId="77777777" w:rsidR="008C61F4" w:rsidRPr="00B22A5F" w:rsidRDefault="008C61F4" w:rsidP="008C61F4">
            <w:pPr>
              <w:rPr>
                <w:sz w:val="24"/>
                <w:szCs w:val="24"/>
              </w:rPr>
            </w:pPr>
            <w:r w:rsidRPr="00B22A5F">
              <w:rPr>
                <w:sz w:val="24"/>
                <w:szCs w:val="24"/>
              </w:rPr>
              <w:lastRenderedPageBreak/>
              <w:t xml:space="preserve">DA: </w:t>
            </w:r>
          </w:p>
          <w:p w14:paraId="369600B1" w14:textId="77777777" w:rsidR="008C61F4" w:rsidRPr="00B22A5F" w:rsidRDefault="008C61F4" w:rsidP="008C61F4">
            <w:pPr>
              <w:rPr>
                <w:sz w:val="24"/>
                <w:szCs w:val="24"/>
              </w:rPr>
            </w:pPr>
            <w:r w:rsidRPr="00B22A5F">
              <w:rPr>
                <w:sz w:val="24"/>
                <w:szCs w:val="24"/>
              </w:rPr>
              <w:lastRenderedPageBreak/>
              <w:t xml:space="preserve">Projekt doprinosi ostvarenju općih mjera G.4 i G.12 Strategije prometnog razvoja Republike Hrvatske za razdoblje od 2017. do 2030. godine  </w:t>
            </w:r>
          </w:p>
          <w:p w14:paraId="33A553C7" w14:textId="77777777" w:rsidR="008C61F4" w:rsidRPr="00B22A5F" w:rsidRDefault="008C61F4" w:rsidP="008C61F4">
            <w:pPr>
              <w:rPr>
                <w:sz w:val="24"/>
                <w:szCs w:val="24"/>
              </w:rPr>
            </w:pPr>
            <w:r w:rsidRPr="00B22A5F">
              <w:rPr>
                <w:sz w:val="24"/>
                <w:szCs w:val="24"/>
              </w:rPr>
              <w:t xml:space="preserve">NE: </w:t>
            </w:r>
          </w:p>
          <w:p w14:paraId="688BCC16" w14:textId="77777777" w:rsidR="008C61F4" w:rsidRPr="00B22A5F" w:rsidRDefault="008C61F4" w:rsidP="008C61F4">
            <w:pPr>
              <w:rPr>
                <w:sz w:val="24"/>
                <w:szCs w:val="24"/>
              </w:rPr>
            </w:pPr>
            <w:r w:rsidRPr="00B22A5F">
              <w:rPr>
                <w:sz w:val="24"/>
                <w:szCs w:val="24"/>
              </w:rPr>
              <w:t>Projekt ne doprinosi ostvarenju općih mjera G.4 i G.12  Strategije prometnog razvoja Republike Hrvatske za razdoblje od 2017. do 2030. godine</w:t>
            </w:r>
          </w:p>
        </w:tc>
        <w:tc>
          <w:tcPr>
            <w:tcW w:w="682" w:type="pct"/>
          </w:tcPr>
          <w:p w14:paraId="56215D2E" w14:textId="77777777" w:rsidR="008C61F4" w:rsidRPr="00B22A5F" w:rsidRDefault="008C61F4" w:rsidP="008C61F4">
            <w:pPr>
              <w:rPr>
                <w:sz w:val="24"/>
                <w:szCs w:val="24"/>
              </w:rPr>
            </w:pPr>
            <w:bookmarkStart w:id="63" w:name="_Toc14963340"/>
            <w:r w:rsidRPr="00B22A5F">
              <w:rPr>
                <w:sz w:val="24"/>
                <w:szCs w:val="24"/>
              </w:rPr>
              <w:lastRenderedPageBreak/>
              <w:t>DA/NE</w:t>
            </w:r>
            <w:bookmarkEnd w:id="63"/>
          </w:p>
        </w:tc>
        <w:tc>
          <w:tcPr>
            <w:tcW w:w="906" w:type="pct"/>
          </w:tcPr>
          <w:p w14:paraId="59008AD8" w14:textId="77777777" w:rsidR="008C61F4" w:rsidRPr="00B22A5F" w:rsidRDefault="008C61F4" w:rsidP="008C61F4">
            <w:pPr>
              <w:rPr>
                <w:sz w:val="24"/>
                <w:szCs w:val="24"/>
              </w:rPr>
            </w:pPr>
            <w:r w:rsidRPr="00B22A5F">
              <w:rPr>
                <w:sz w:val="24"/>
                <w:szCs w:val="24"/>
              </w:rPr>
              <w:t xml:space="preserve">Prijavni </w:t>
            </w:r>
            <w:r w:rsidRPr="00B22A5F">
              <w:rPr>
                <w:sz w:val="24"/>
                <w:szCs w:val="24"/>
              </w:rPr>
              <w:lastRenderedPageBreak/>
              <w:t>obrazac</w:t>
            </w:r>
          </w:p>
          <w:p w14:paraId="04DB7835" w14:textId="77777777" w:rsidR="008C61F4" w:rsidRPr="00B22A5F" w:rsidRDefault="008C61F4" w:rsidP="008C61F4">
            <w:pPr>
              <w:rPr>
                <w:sz w:val="24"/>
                <w:szCs w:val="24"/>
              </w:rPr>
            </w:pPr>
          </w:p>
        </w:tc>
      </w:tr>
      <w:tr w:rsidR="008C61F4" w:rsidRPr="00B22A5F" w14:paraId="08E1A349" w14:textId="77777777" w:rsidTr="00E64B60">
        <w:tc>
          <w:tcPr>
            <w:tcW w:w="228" w:type="pct"/>
            <w:vMerge/>
            <w:shd w:val="clear" w:color="auto" w:fill="BFBFBF"/>
          </w:tcPr>
          <w:p w14:paraId="636AD246" w14:textId="77777777" w:rsidR="008C61F4" w:rsidRPr="00B22A5F" w:rsidRDefault="008C61F4" w:rsidP="008C61F4">
            <w:pPr>
              <w:rPr>
                <w:rFonts w:eastAsia="Cambria"/>
                <w:bCs/>
                <w:iCs/>
                <w:sz w:val="24"/>
                <w:szCs w:val="24"/>
              </w:rPr>
            </w:pPr>
          </w:p>
        </w:tc>
        <w:tc>
          <w:tcPr>
            <w:tcW w:w="1988" w:type="pct"/>
            <w:tcBorders>
              <w:top w:val="single" w:sz="4" w:space="0" w:color="auto"/>
              <w:left w:val="single" w:sz="4" w:space="0" w:color="auto"/>
              <w:bottom w:val="single" w:sz="4" w:space="0" w:color="auto"/>
              <w:right w:val="single" w:sz="4" w:space="0" w:color="auto"/>
            </w:tcBorders>
          </w:tcPr>
          <w:p w14:paraId="1411B80D" w14:textId="77777777" w:rsidR="008C61F4" w:rsidRPr="00B22A5F" w:rsidRDefault="008C61F4" w:rsidP="008C61F4">
            <w:pPr>
              <w:rPr>
                <w:rFonts w:eastAsia="Cambria"/>
                <w:b/>
                <w:iCs/>
                <w:sz w:val="24"/>
                <w:szCs w:val="24"/>
              </w:rPr>
            </w:pPr>
            <w:r w:rsidRPr="00B22A5F">
              <w:rPr>
                <w:rFonts w:eastAsia="Cambria"/>
                <w:b/>
                <w:iCs/>
                <w:sz w:val="24"/>
                <w:szCs w:val="24"/>
              </w:rPr>
              <w:t>4.2. Pokazuje li projektni prijedlog opravdanost izgradnje/ prilagodbe/ modernizacije biciklističke infrastrukture na predloženoj dionici/ dionicama, prvenstveno vezano za dnevne migracije?</w:t>
            </w:r>
          </w:p>
          <w:p w14:paraId="06CE7E6D" w14:textId="77777777" w:rsidR="008C61F4" w:rsidRPr="00B22A5F" w:rsidRDefault="008C61F4" w:rsidP="008C61F4">
            <w:pPr>
              <w:rPr>
                <w:rFonts w:eastAsia="Cambria"/>
                <w:bCs/>
                <w:iCs/>
                <w:sz w:val="24"/>
                <w:szCs w:val="24"/>
              </w:rPr>
            </w:pPr>
            <w:r w:rsidRPr="00B22A5F">
              <w:rPr>
                <w:rFonts w:eastAsia="Cambria"/>
                <w:bCs/>
                <w:iCs/>
                <w:sz w:val="24"/>
                <w:szCs w:val="24"/>
              </w:rPr>
              <w:t>Opravdanost se ocjenjuje prema sljedećim kriterijima:</w:t>
            </w:r>
          </w:p>
          <w:p w14:paraId="3AD4DBD0" w14:textId="77777777" w:rsidR="008C61F4" w:rsidRPr="00B22A5F" w:rsidRDefault="008C61F4" w:rsidP="008C61F4">
            <w:pPr>
              <w:rPr>
                <w:rFonts w:eastAsia="Cambria"/>
                <w:bCs/>
                <w:iCs/>
                <w:sz w:val="24"/>
                <w:szCs w:val="24"/>
              </w:rPr>
            </w:pPr>
            <w:r w:rsidRPr="00B22A5F">
              <w:rPr>
                <w:rFonts w:eastAsia="Cambria"/>
                <w:bCs/>
                <w:iCs/>
                <w:sz w:val="24"/>
                <w:szCs w:val="24"/>
              </w:rPr>
              <w:t xml:space="preserve">mogući doprinos specifičnom cilju RCO58 Integriranog teritorijalnog programa 2021.-2027. Infrastruktura namijenjena biciklima za koju je primljena potpora (km) </w:t>
            </w:r>
          </w:p>
          <w:p w14:paraId="13018798" w14:textId="77777777" w:rsidR="008C61F4" w:rsidRPr="00B22A5F" w:rsidRDefault="008C61F4" w:rsidP="008C61F4">
            <w:pPr>
              <w:rPr>
                <w:rFonts w:eastAsia="Cambria"/>
                <w:bCs/>
                <w:iCs/>
                <w:sz w:val="24"/>
                <w:szCs w:val="24"/>
              </w:rPr>
            </w:pPr>
            <w:r w:rsidRPr="00B22A5F">
              <w:rPr>
                <w:rFonts w:eastAsia="Cambria"/>
                <w:bCs/>
                <w:iCs/>
                <w:sz w:val="24"/>
                <w:szCs w:val="24"/>
              </w:rPr>
              <w:t>cjelovitost biciklističke mreže aglomeracije (je li predložena dionica povezana s postojećom mrežom, ili postoje li čvrsti dokazi da će se povezati u razdoblju do kraja 2030. godine)</w:t>
            </w:r>
          </w:p>
          <w:p w14:paraId="3CBB7B34" w14:textId="77777777" w:rsidR="008C61F4" w:rsidRPr="00B22A5F" w:rsidRDefault="008C61F4" w:rsidP="008C61F4">
            <w:pPr>
              <w:rPr>
                <w:rFonts w:eastAsia="Cambria"/>
                <w:bCs/>
                <w:iCs/>
                <w:sz w:val="24"/>
                <w:szCs w:val="24"/>
              </w:rPr>
            </w:pPr>
            <w:r w:rsidRPr="00B22A5F">
              <w:rPr>
                <w:rFonts w:eastAsia="Cambria"/>
                <w:bCs/>
                <w:iCs/>
                <w:sz w:val="24"/>
                <w:szCs w:val="24"/>
              </w:rPr>
              <w:lastRenderedPageBreak/>
              <w:t xml:space="preserve">prioritet (rješava li predložena dionica gorući sigurnosni problem, uspostavlja li nužnu „nepostojeću kariku“ u postojećoj mreži staza, kako bi se omogućio kontinuitet biciklističkog putovanja, i sl.). </w:t>
            </w:r>
          </w:p>
        </w:tc>
        <w:tc>
          <w:tcPr>
            <w:tcW w:w="1196" w:type="pct"/>
            <w:tcBorders>
              <w:top w:val="single" w:sz="4" w:space="0" w:color="auto"/>
              <w:left w:val="single" w:sz="4" w:space="0" w:color="auto"/>
              <w:bottom w:val="single" w:sz="4" w:space="0" w:color="auto"/>
              <w:right w:val="single" w:sz="4" w:space="0" w:color="auto"/>
            </w:tcBorders>
          </w:tcPr>
          <w:p w14:paraId="7F726170" w14:textId="77777777" w:rsidR="008C61F4" w:rsidRPr="00B22A5F" w:rsidRDefault="008C61F4" w:rsidP="008C61F4">
            <w:pPr>
              <w:rPr>
                <w:sz w:val="24"/>
                <w:szCs w:val="24"/>
              </w:rPr>
            </w:pPr>
            <w:r w:rsidRPr="00B22A5F">
              <w:rPr>
                <w:sz w:val="24"/>
                <w:szCs w:val="24"/>
              </w:rPr>
              <w:lastRenderedPageBreak/>
              <w:t xml:space="preserve">10 bodova: </w:t>
            </w:r>
          </w:p>
          <w:p w14:paraId="621106F0" w14:textId="77777777" w:rsidR="008C61F4" w:rsidRPr="00B22A5F" w:rsidRDefault="008C61F4" w:rsidP="008C61F4">
            <w:pPr>
              <w:rPr>
                <w:sz w:val="24"/>
                <w:szCs w:val="24"/>
              </w:rPr>
            </w:pPr>
            <w:r w:rsidRPr="00B22A5F">
              <w:rPr>
                <w:sz w:val="24"/>
                <w:szCs w:val="24"/>
              </w:rPr>
              <w:t>Projektni prijedlog zadovoljava sva tri kriterija</w:t>
            </w:r>
          </w:p>
          <w:p w14:paraId="42440BC4" w14:textId="77777777" w:rsidR="008C61F4" w:rsidRPr="00B22A5F" w:rsidRDefault="008C61F4" w:rsidP="008C61F4">
            <w:pPr>
              <w:rPr>
                <w:sz w:val="24"/>
                <w:szCs w:val="24"/>
              </w:rPr>
            </w:pPr>
            <w:r w:rsidRPr="00B22A5F">
              <w:rPr>
                <w:sz w:val="24"/>
                <w:szCs w:val="24"/>
              </w:rPr>
              <w:t xml:space="preserve">8 bodova: </w:t>
            </w:r>
          </w:p>
          <w:p w14:paraId="47842B3B" w14:textId="77777777" w:rsidR="008C61F4" w:rsidRPr="00B22A5F" w:rsidRDefault="008C61F4" w:rsidP="008C61F4">
            <w:pPr>
              <w:rPr>
                <w:sz w:val="24"/>
                <w:szCs w:val="24"/>
              </w:rPr>
            </w:pPr>
            <w:r w:rsidRPr="00B22A5F">
              <w:rPr>
                <w:sz w:val="24"/>
                <w:szCs w:val="24"/>
              </w:rPr>
              <w:t>Projektni prijedlog zadovoljava dva kriterija</w:t>
            </w:r>
          </w:p>
          <w:p w14:paraId="347B45C9" w14:textId="77777777" w:rsidR="008C61F4" w:rsidRPr="00B22A5F" w:rsidRDefault="008C61F4" w:rsidP="008C61F4">
            <w:pPr>
              <w:rPr>
                <w:sz w:val="24"/>
                <w:szCs w:val="24"/>
              </w:rPr>
            </w:pPr>
            <w:r w:rsidRPr="00B22A5F">
              <w:rPr>
                <w:sz w:val="24"/>
                <w:szCs w:val="24"/>
              </w:rPr>
              <w:t xml:space="preserve">5 bodova: </w:t>
            </w:r>
          </w:p>
          <w:p w14:paraId="7830F134" w14:textId="77777777" w:rsidR="008C61F4" w:rsidRPr="00B22A5F" w:rsidRDefault="008C61F4" w:rsidP="008C61F4">
            <w:pPr>
              <w:rPr>
                <w:sz w:val="24"/>
                <w:szCs w:val="24"/>
              </w:rPr>
            </w:pPr>
            <w:r w:rsidRPr="00B22A5F">
              <w:rPr>
                <w:sz w:val="24"/>
                <w:szCs w:val="24"/>
              </w:rPr>
              <w:t>Projektni prijedlog zadovoljava barem jedan kriterij</w:t>
            </w:r>
          </w:p>
          <w:p w14:paraId="08A25925" w14:textId="77777777" w:rsidR="008C61F4" w:rsidRPr="00B22A5F" w:rsidRDefault="008C61F4" w:rsidP="008C61F4">
            <w:pPr>
              <w:rPr>
                <w:sz w:val="24"/>
                <w:szCs w:val="24"/>
              </w:rPr>
            </w:pPr>
            <w:r w:rsidRPr="00B22A5F">
              <w:rPr>
                <w:sz w:val="24"/>
                <w:szCs w:val="24"/>
              </w:rPr>
              <w:t xml:space="preserve">0 bodova: </w:t>
            </w:r>
          </w:p>
          <w:p w14:paraId="5742A0A7" w14:textId="77777777" w:rsidR="008C61F4" w:rsidRPr="00B22A5F" w:rsidRDefault="008C61F4" w:rsidP="008C61F4">
            <w:pPr>
              <w:rPr>
                <w:sz w:val="24"/>
                <w:szCs w:val="24"/>
              </w:rPr>
            </w:pPr>
            <w:r w:rsidRPr="00B22A5F">
              <w:rPr>
                <w:sz w:val="24"/>
                <w:szCs w:val="24"/>
              </w:rPr>
              <w:t>Projektni prijedlog ne zadovoljava niti jedan kriterij</w:t>
            </w:r>
          </w:p>
        </w:tc>
        <w:tc>
          <w:tcPr>
            <w:tcW w:w="682" w:type="pct"/>
          </w:tcPr>
          <w:p w14:paraId="321A1A0F" w14:textId="77777777" w:rsidR="008C61F4" w:rsidRPr="00B22A5F" w:rsidRDefault="008C61F4" w:rsidP="008C61F4">
            <w:pPr>
              <w:rPr>
                <w:sz w:val="24"/>
                <w:szCs w:val="24"/>
              </w:rPr>
            </w:pPr>
            <w:r w:rsidRPr="00B22A5F">
              <w:rPr>
                <w:sz w:val="24"/>
                <w:szCs w:val="24"/>
              </w:rPr>
              <w:t>10</w:t>
            </w:r>
          </w:p>
        </w:tc>
        <w:tc>
          <w:tcPr>
            <w:tcW w:w="906" w:type="pct"/>
          </w:tcPr>
          <w:p w14:paraId="2E6680CD" w14:textId="77777777" w:rsidR="008C61F4" w:rsidRPr="00B22A5F" w:rsidRDefault="008C61F4" w:rsidP="008C61F4">
            <w:pPr>
              <w:rPr>
                <w:rFonts w:eastAsia="Calibri"/>
                <w:sz w:val="24"/>
                <w:szCs w:val="24"/>
              </w:rPr>
            </w:pPr>
            <w:r w:rsidRPr="00B22A5F">
              <w:rPr>
                <w:rFonts w:eastAsia="Calibri"/>
                <w:sz w:val="24"/>
                <w:szCs w:val="24"/>
              </w:rPr>
              <w:t>Prijavni obrazac, popratna dokumentacija</w:t>
            </w:r>
          </w:p>
          <w:p w14:paraId="2D67F9A9" w14:textId="77777777" w:rsidR="008C61F4" w:rsidRPr="00B22A5F" w:rsidRDefault="008C61F4" w:rsidP="008C61F4">
            <w:pPr>
              <w:rPr>
                <w:sz w:val="24"/>
                <w:szCs w:val="24"/>
              </w:rPr>
            </w:pPr>
          </w:p>
        </w:tc>
      </w:tr>
      <w:tr w:rsidR="008C61F4" w:rsidRPr="00B22A5F" w14:paraId="68114D87" w14:textId="77777777" w:rsidTr="00E64B60">
        <w:tc>
          <w:tcPr>
            <w:tcW w:w="228" w:type="pct"/>
            <w:vMerge/>
            <w:shd w:val="clear" w:color="auto" w:fill="BFBFBF"/>
          </w:tcPr>
          <w:p w14:paraId="5341E7A8" w14:textId="77777777" w:rsidR="008C61F4" w:rsidRPr="00B22A5F" w:rsidRDefault="008C61F4" w:rsidP="008C61F4">
            <w:pPr>
              <w:rPr>
                <w:rFonts w:eastAsia="Cambria"/>
                <w:bCs/>
                <w:iCs/>
                <w:sz w:val="24"/>
                <w:szCs w:val="24"/>
              </w:rPr>
            </w:pPr>
          </w:p>
        </w:tc>
        <w:tc>
          <w:tcPr>
            <w:tcW w:w="1988" w:type="pct"/>
          </w:tcPr>
          <w:p w14:paraId="22610474" w14:textId="77777777" w:rsidR="008C61F4" w:rsidRPr="00B22A5F" w:rsidRDefault="008C61F4" w:rsidP="008C61F4">
            <w:pPr>
              <w:rPr>
                <w:rFonts w:eastAsia="Cambria"/>
                <w:b/>
                <w:iCs/>
                <w:sz w:val="24"/>
                <w:szCs w:val="24"/>
              </w:rPr>
            </w:pPr>
            <w:r w:rsidRPr="00B22A5F">
              <w:rPr>
                <w:rFonts w:eastAsia="Cambria"/>
                <w:b/>
                <w:iCs/>
                <w:sz w:val="24"/>
                <w:szCs w:val="24"/>
              </w:rPr>
              <w:t>4.3. Povezuju li predviđene dionice biciklističke infrastrukture mjesta u UA Zagreb na način koji omogućuje nadograđivanje s postojećim i/ili planiranim biciklističkim infrastrukturama i povezivanje u smislenu cjelinu na razini UA Zagreb?</w:t>
            </w:r>
          </w:p>
        </w:tc>
        <w:tc>
          <w:tcPr>
            <w:tcW w:w="1196" w:type="pct"/>
          </w:tcPr>
          <w:p w14:paraId="7EF4A99B" w14:textId="77777777" w:rsidR="008C61F4" w:rsidRPr="00B22A5F" w:rsidRDefault="008C61F4" w:rsidP="008C61F4">
            <w:pPr>
              <w:rPr>
                <w:sz w:val="24"/>
                <w:szCs w:val="24"/>
              </w:rPr>
            </w:pPr>
            <w:r w:rsidRPr="00B22A5F">
              <w:rPr>
                <w:sz w:val="24"/>
                <w:szCs w:val="24"/>
              </w:rPr>
              <w:t>10 bodova: Biciklistička infrastruktura je usklađena s postojećom mrežom biciklističke infrastrukture</w:t>
            </w:r>
          </w:p>
          <w:p w14:paraId="0B1BACDA" w14:textId="77777777" w:rsidR="008C61F4" w:rsidRPr="00B22A5F" w:rsidRDefault="008C61F4" w:rsidP="008C61F4">
            <w:pPr>
              <w:rPr>
                <w:sz w:val="24"/>
                <w:szCs w:val="24"/>
              </w:rPr>
            </w:pPr>
            <w:r w:rsidRPr="00B22A5F">
              <w:rPr>
                <w:sz w:val="24"/>
                <w:szCs w:val="24"/>
              </w:rPr>
              <w:t xml:space="preserve">5 bodova: </w:t>
            </w:r>
          </w:p>
          <w:p w14:paraId="3FC2DF51" w14:textId="77777777" w:rsidR="008C61F4" w:rsidRPr="00B22A5F" w:rsidRDefault="008C61F4" w:rsidP="008C61F4">
            <w:pPr>
              <w:rPr>
                <w:sz w:val="24"/>
                <w:szCs w:val="24"/>
              </w:rPr>
            </w:pPr>
            <w:r w:rsidRPr="00B22A5F">
              <w:rPr>
                <w:sz w:val="24"/>
                <w:szCs w:val="24"/>
              </w:rPr>
              <w:t>Biciklistička infrastruktura nije usklađena s postojećom mrežom biciklističke infrastrukture</w:t>
            </w:r>
          </w:p>
        </w:tc>
        <w:tc>
          <w:tcPr>
            <w:tcW w:w="682" w:type="pct"/>
          </w:tcPr>
          <w:p w14:paraId="31FE0224" w14:textId="77777777" w:rsidR="008C61F4" w:rsidRPr="00B22A5F" w:rsidRDefault="008C61F4" w:rsidP="008C61F4">
            <w:pPr>
              <w:rPr>
                <w:sz w:val="24"/>
                <w:szCs w:val="24"/>
              </w:rPr>
            </w:pPr>
            <w:r w:rsidRPr="00B22A5F">
              <w:rPr>
                <w:sz w:val="24"/>
                <w:szCs w:val="24"/>
              </w:rPr>
              <w:t>10</w:t>
            </w:r>
          </w:p>
        </w:tc>
        <w:tc>
          <w:tcPr>
            <w:tcW w:w="906" w:type="pct"/>
          </w:tcPr>
          <w:p w14:paraId="78A4DF24" w14:textId="77777777" w:rsidR="008C61F4" w:rsidRPr="00B22A5F" w:rsidRDefault="008C61F4" w:rsidP="008C61F4">
            <w:pPr>
              <w:rPr>
                <w:sz w:val="24"/>
                <w:szCs w:val="24"/>
              </w:rPr>
            </w:pPr>
            <w:r w:rsidRPr="00B22A5F">
              <w:rPr>
                <w:rFonts w:eastAsia="Calibri"/>
                <w:sz w:val="24"/>
                <w:szCs w:val="24"/>
              </w:rPr>
              <w:t>Prijavni obrazac</w:t>
            </w:r>
          </w:p>
        </w:tc>
      </w:tr>
      <w:tr w:rsidR="008C61F4" w:rsidRPr="00B22A5F" w14:paraId="330305E3" w14:textId="77777777" w:rsidTr="00E64B60">
        <w:tc>
          <w:tcPr>
            <w:tcW w:w="228" w:type="pct"/>
            <w:vMerge/>
            <w:shd w:val="clear" w:color="auto" w:fill="BFBFBF"/>
          </w:tcPr>
          <w:p w14:paraId="7AD83225" w14:textId="77777777" w:rsidR="008C61F4" w:rsidRPr="00B22A5F" w:rsidRDefault="008C61F4" w:rsidP="008C61F4">
            <w:pPr>
              <w:rPr>
                <w:rFonts w:eastAsia="Cambria"/>
                <w:bCs/>
                <w:iCs/>
                <w:sz w:val="24"/>
                <w:szCs w:val="24"/>
              </w:rPr>
            </w:pPr>
          </w:p>
        </w:tc>
        <w:tc>
          <w:tcPr>
            <w:tcW w:w="1988" w:type="pct"/>
          </w:tcPr>
          <w:p w14:paraId="5308AA2E" w14:textId="77777777" w:rsidR="008C61F4" w:rsidRPr="00B22A5F" w:rsidRDefault="008C61F4" w:rsidP="008C61F4">
            <w:pPr>
              <w:rPr>
                <w:rFonts w:eastAsia="Cambria"/>
                <w:b/>
                <w:iCs/>
                <w:sz w:val="24"/>
                <w:szCs w:val="24"/>
              </w:rPr>
            </w:pPr>
            <w:r w:rsidRPr="00B22A5F">
              <w:rPr>
                <w:rFonts w:eastAsia="Cambria"/>
                <w:b/>
                <w:iCs/>
                <w:sz w:val="24"/>
                <w:szCs w:val="24"/>
              </w:rPr>
              <w:t xml:space="preserve">4.4. Omogućuje li predviđena dionica bolju integraciju sustava biciklističkog prometa u javni prijevoz? </w:t>
            </w:r>
          </w:p>
          <w:p w14:paraId="0E75808E" w14:textId="77777777" w:rsidR="008C61F4" w:rsidRPr="00B22A5F" w:rsidRDefault="008C61F4" w:rsidP="008C61F4">
            <w:pPr>
              <w:rPr>
                <w:rFonts w:eastAsia="Cambria"/>
                <w:bCs/>
                <w:iCs/>
                <w:sz w:val="24"/>
                <w:szCs w:val="24"/>
              </w:rPr>
            </w:pPr>
          </w:p>
        </w:tc>
        <w:tc>
          <w:tcPr>
            <w:tcW w:w="1196" w:type="pct"/>
          </w:tcPr>
          <w:p w14:paraId="4CD172E5" w14:textId="77777777" w:rsidR="008C61F4" w:rsidRPr="00B22A5F" w:rsidRDefault="008C61F4" w:rsidP="008C61F4">
            <w:pPr>
              <w:rPr>
                <w:sz w:val="24"/>
                <w:szCs w:val="24"/>
              </w:rPr>
            </w:pPr>
            <w:r w:rsidRPr="00B22A5F">
              <w:rPr>
                <w:sz w:val="24"/>
                <w:szCs w:val="24"/>
              </w:rPr>
              <w:t>10 bodova: Infrastruktura omogućuje povezivanje sa postojećim sustavom javnog prijevoza</w:t>
            </w:r>
          </w:p>
          <w:p w14:paraId="1A319495" w14:textId="77777777" w:rsidR="008C61F4" w:rsidRPr="00B22A5F" w:rsidRDefault="008C61F4" w:rsidP="008C61F4">
            <w:pPr>
              <w:rPr>
                <w:sz w:val="24"/>
                <w:szCs w:val="24"/>
              </w:rPr>
            </w:pPr>
            <w:r w:rsidRPr="00B22A5F">
              <w:rPr>
                <w:sz w:val="24"/>
                <w:szCs w:val="24"/>
              </w:rPr>
              <w:t xml:space="preserve">5 bodova: </w:t>
            </w:r>
          </w:p>
          <w:p w14:paraId="7B1DE65A" w14:textId="77777777" w:rsidR="008C61F4" w:rsidRPr="00B22A5F" w:rsidRDefault="008C61F4" w:rsidP="008C61F4">
            <w:pPr>
              <w:rPr>
                <w:sz w:val="24"/>
                <w:szCs w:val="24"/>
              </w:rPr>
            </w:pPr>
            <w:r w:rsidRPr="00B22A5F">
              <w:rPr>
                <w:sz w:val="24"/>
                <w:szCs w:val="24"/>
              </w:rPr>
              <w:t>Infrastruktura ne omogućuje povezivanje sa postojećim sustavom javnog prijevoza</w:t>
            </w:r>
          </w:p>
        </w:tc>
        <w:tc>
          <w:tcPr>
            <w:tcW w:w="682" w:type="pct"/>
          </w:tcPr>
          <w:p w14:paraId="451AFCD0" w14:textId="77777777" w:rsidR="008C61F4" w:rsidRPr="00B22A5F" w:rsidRDefault="008C61F4" w:rsidP="008C61F4">
            <w:pPr>
              <w:rPr>
                <w:sz w:val="24"/>
                <w:szCs w:val="24"/>
              </w:rPr>
            </w:pPr>
            <w:r w:rsidRPr="00B22A5F">
              <w:rPr>
                <w:sz w:val="24"/>
                <w:szCs w:val="24"/>
              </w:rPr>
              <w:t>10</w:t>
            </w:r>
          </w:p>
        </w:tc>
        <w:tc>
          <w:tcPr>
            <w:tcW w:w="906" w:type="pct"/>
          </w:tcPr>
          <w:p w14:paraId="3761839E" w14:textId="77777777" w:rsidR="008C61F4" w:rsidRPr="00B22A5F" w:rsidRDefault="008C61F4" w:rsidP="008C61F4">
            <w:pPr>
              <w:rPr>
                <w:sz w:val="24"/>
                <w:szCs w:val="24"/>
              </w:rPr>
            </w:pPr>
            <w:r w:rsidRPr="00B22A5F">
              <w:rPr>
                <w:rFonts w:eastAsia="Calibri"/>
                <w:sz w:val="24"/>
                <w:szCs w:val="24"/>
              </w:rPr>
              <w:t>Prijavni obrazac</w:t>
            </w:r>
          </w:p>
        </w:tc>
      </w:tr>
      <w:tr w:rsidR="008C61F4" w:rsidRPr="00B22A5F" w14:paraId="3AF91EA7" w14:textId="77777777" w:rsidTr="00E64B60">
        <w:trPr>
          <w:trHeight w:val="163"/>
        </w:trPr>
        <w:tc>
          <w:tcPr>
            <w:tcW w:w="228" w:type="pct"/>
            <w:vMerge/>
            <w:shd w:val="clear" w:color="auto" w:fill="BFBFBF"/>
          </w:tcPr>
          <w:p w14:paraId="1605A5DE" w14:textId="77777777" w:rsidR="008C61F4" w:rsidRPr="00B22A5F" w:rsidRDefault="008C61F4" w:rsidP="008C61F4">
            <w:pPr>
              <w:rPr>
                <w:rFonts w:eastAsia="Cambria"/>
                <w:bCs/>
                <w:iCs/>
                <w:sz w:val="24"/>
                <w:szCs w:val="24"/>
              </w:rPr>
            </w:pPr>
          </w:p>
        </w:tc>
        <w:tc>
          <w:tcPr>
            <w:tcW w:w="4772" w:type="pct"/>
            <w:gridSpan w:val="4"/>
          </w:tcPr>
          <w:p w14:paraId="71B8E54D" w14:textId="77777777" w:rsidR="008C61F4" w:rsidRPr="00B22A5F" w:rsidRDefault="008C61F4" w:rsidP="008C61F4">
            <w:pPr>
              <w:rPr>
                <w:rFonts w:eastAsia="Cambria"/>
                <w:sz w:val="24"/>
                <w:szCs w:val="24"/>
              </w:rPr>
            </w:pPr>
            <w:bookmarkStart w:id="64" w:name="_Toc12977122"/>
            <w:bookmarkStart w:id="65" w:name="_Toc14963341"/>
            <w:r w:rsidRPr="00B22A5F">
              <w:rPr>
                <w:rFonts w:eastAsia="Cambria"/>
                <w:sz w:val="24"/>
                <w:szCs w:val="24"/>
              </w:rPr>
              <w:t xml:space="preserve">Maksimum: 30 bodova i odgovor DA (pod-kriterij 4.1.) / </w:t>
            </w:r>
          </w:p>
          <w:p w14:paraId="5D41A8E4" w14:textId="77777777" w:rsidR="008C61F4" w:rsidRPr="00B22A5F" w:rsidRDefault="008C61F4" w:rsidP="008C61F4">
            <w:pPr>
              <w:rPr>
                <w:sz w:val="24"/>
                <w:szCs w:val="24"/>
              </w:rPr>
            </w:pPr>
            <w:r w:rsidRPr="00B22A5F">
              <w:rPr>
                <w:rFonts w:eastAsia="Cambria"/>
                <w:sz w:val="24"/>
                <w:szCs w:val="24"/>
              </w:rPr>
              <w:t>Minimum: 15 bodova i odgovor DA (pod-kriterij 4.1.)</w:t>
            </w:r>
            <w:bookmarkEnd w:id="64"/>
            <w:bookmarkEnd w:id="65"/>
          </w:p>
        </w:tc>
      </w:tr>
      <w:tr w:rsidR="008C61F4" w:rsidRPr="00B22A5F" w14:paraId="432C5673" w14:textId="77777777" w:rsidTr="00E64B60">
        <w:tc>
          <w:tcPr>
            <w:tcW w:w="228" w:type="pct"/>
            <w:vMerge/>
            <w:shd w:val="clear" w:color="auto" w:fill="BFBFBF"/>
          </w:tcPr>
          <w:p w14:paraId="0219AEC2" w14:textId="77777777" w:rsidR="008C61F4" w:rsidRPr="00B22A5F" w:rsidRDefault="008C61F4" w:rsidP="008C61F4">
            <w:pPr>
              <w:rPr>
                <w:rFonts w:eastAsia="Cambria"/>
                <w:bCs/>
                <w:iCs/>
                <w:sz w:val="24"/>
                <w:szCs w:val="24"/>
              </w:rPr>
            </w:pPr>
          </w:p>
        </w:tc>
        <w:tc>
          <w:tcPr>
            <w:tcW w:w="1988" w:type="pct"/>
          </w:tcPr>
          <w:p w14:paraId="2E5203E5" w14:textId="77777777" w:rsidR="008C61F4" w:rsidRPr="00B22A5F" w:rsidRDefault="008C61F4" w:rsidP="008C61F4">
            <w:pPr>
              <w:rPr>
                <w:rFonts w:eastAsia="Cambria"/>
                <w:bCs/>
                <w:iCs/>
                <w:sz w:val="24"/>
                <w:szCs w:val="24"/>
              </w:rPr>
            </w:pPr>
            <w:r w:rsidRPr="00B22A5F">
              <w:rPr>
                <w:rFonts w:eastAsia="Cambria"/>
                <w:bCs/>
                <w:iCs/>
                <w:sz w:val="24"/>
                <w:szCs w:val="24"/>
              </w:rPr>
              <w:t>Obrazloženje ocjene:</w:t>
            </w:r>
          </w:p>
        </w:tc>
        <w:tc>
          <w:tcPr>
            <w:tcW w:w="1196" w:type="pct"/>
          </w:tcPr>
          <w:p w14:paraId="1B6C439C" w14:textId="77777777" w:rsidR="008C61F4" w:rsidRPr="00B22A5F" w:rsidRDefault="008C61F4" w:rsidP="008C61F4">
            <w:pPr>
              <w:rPr>
                <w:sz w:val="24"/>
                <w:szCs w:val="24"/>
              </w:rPr>
            </w:pPr>
          </w:p>
        </w:tc>
        <w:tc>
          <w:tcPr>
            <w:tcW w:w="682" w:type="pct"/>
          </w:tcPr>
          <w:p w14:paraId="236A72DE" w14:textId="77777777" w:rsidR="008C61F4" w:rsidRPr="00B22A5F" w:rsidRDefault="008C61F4" w:rsidP="008C61F4">
            <w:pPr>
              <w:rPr>
                <w:sz w:val="24"/>
                <w:szCs w:val="24"/>
              </w:rPr>
            </w:pPr>
          </w:p>
        </w:tc>
        <w:tc>
          <w:tcPr>
            <w:tcW w:w="906" w:type="pct"/>
          </w:tcPr>
          <w:p w14:paraId="45C57528" w14:textId="77777777" w:rsidR="008C61F4" w:rsidRPr="00B22A5F" w:rsidRDefault="008C61F4" w:rsidP="008C61F4">
            <w:pPr>
              <w:rPr>
                <w:sz w:val="24"/>
                <w:szCs w:val="24"/>
              </w:rPr>
            </w:pPr>
          </w:p>
        </w:tc>
      </w:tr>
      <w:tr w:rsidR="008C61F4" w:rsidRPr="00B22A5F" w14:paraId="6889FA8C" w14:textId="77777777" w:rsidTr="00E64B60">
        <w:tc>
          <w:tcPr>
            <w:tcW w:w="228" w:type="pct"/>
            <w:vMerge w:val="restart"/>
            <w:shd w:val="clear" w:color="auto" w:fill="F2F2F2"/>
          </w:tcPr>
          <w:p w14:paraId="16FD483B" w14:textId="77777777" w:rsidR="008C61F4" w:rsidRPr="00B22A5F" w:rsidRDefault="008C61F4" w:rsidP="008C61F4">
            <w:pPr>
              <w:rPr>
                <w:rFonts w:eastAsia="Cambria"/>
                <w:sz w:val="24"/>
                <w:szCs w:val="24"/>
              </w:rPr>
            </w:pPr>
            <w:r w:rsidRPr="00B22A5F">
              <w:rPr>
                <w:rFonts w:eastAsia="Cambria"/>
                <w:sz w:val="24"/>
                <w:szCs w:val="24"/>
              </w:rPr>
              <w:lastRenderedPageBreak/>
              <w:t>5.</w:t>
            </w:r>
          </w:p>
        </w:tc>
        <w:tc>
          <w:tcPr>
            <w:tcW w:w="4772" w:type="pct"/>
            <w:gridSpan w:val="4"/>
            <w:shd w:val="clear" w:color="auto" w:fill="F2F2F2"/>
          </w:tcPr>
          <w:p w14:paraId="0DC8B9BB" w14:textId="77777777" w:rsidR="008C61F4" w:rsidRPr="00B22A5F" w:rsidRDefault="008C61F4" w:rsidP="008C61F4">
            <w:pPr>
              <w:rPr>
                <w:b/>
                <w:bCs/>
                <w:sz w:val="24"/>
                <w:szCs w:val="24"/>
              </w:rPr>
            </w:pPr>
            <w:r w:rsidRPr="00B22A5F">
              <w:rPr>
                <w:rFonts w:eastAsia="Cambria"/>
                <w:b/>
                <w:bCs/>
                <w:sz w:val="24"/>
                <w:szCs w:val="24"/>
              </w:rPr>
              <w:t>Promicanje jednakih mogućnosti i socijalne uključenosti (odnosi se na razinu doprinosa nediskriminaciji, ravnopravnosti žena i muškaraca, integraciji osoba s invaliditetom i ostalim temama obuhvaćenim Poveljom Europske unije o temeljnim pravima i Konvenciji UN-a o pravima osoba s invaliditetom.</w:t>
            </w:r>
            <w:r w:rsidRPr="00B22A5F">
              <w:rPr>
                <w:b/>
                <w:bCs/>
                <w:sz w:val="24"/>
                <w:szCs w:val="24"/>
              </w:rPr>
              <w:t>)</w:t>
            </w:r>
          </w:p>
        </w:tc>
      </w:tr>
      <w:tr w:rsidR="008C61F4" w:rsidRPr="00B22A5F" w14:paraId="0107C076" w14:textId="77777777" w:rsidTr="00E64B60">
        <w:tc>
          <w:tcPr>
            <w:tcW w:w="228" w:type="pct"/>
            <w:vMerge/>
            <w:shd w:val="clear" w:color="auto" w:fill="F2F2F2"/>
          </w:tcPr>
          <w:p w14:paraId="105DAEDE" w14:textId="77777777" w:rsidR="008C61F4" w:rsidRPr="00B22A5F" w:rsidRDefault="008C61F4" w:rsidP="008C61F4">
            <w:pPr>
              <w:rPr>
                <w:rFonts w:eastAsia="Cambria"/>
                <w:bCs/>
                <w:iCs/>
                <w:sz w:val="24"/>
                <w:szCs w:val="24"/>
              </w:rPr>
            </w:pPr>
          </w:p>
        </w:tc>
        <w:tc>
          <w:tcPr>
            <w:tcW w:w="1988" w:type="pct"/>
          </w:tcPr>
          <w:p w14:paraId="750A449A" w14:textId="77777777" w:rsidR="008C61F4" w:rsidRPr="00B22A5F" w:rsidRDefault="008C61F4" w:rsidP="008C61F4">
            <w:pPr>
              <w:rPr>
                <w:rFonts w:eastAsia="Cambria"/>
                <w:b/>
                <w:bCs/>
                <w:sz w:val="24"/>
                <w:szCs w:val="24"/>
              </w:rPr>
            </w:pPr>
            <w:r w:rsidRPr="00B22A5F">
              <w:rPr>
                <w:rFonts w:eastAsia="Cambria"/>
                <w:b/>
                <w:bCs/>
                <w:sz w:val="24"/>
                <w:szCs w:val="24"/>
              </w:rPr>
              <w:t xml:space="preserve">5.1. Pristupačnost za osobe s invaliditetom </w:t>
            </w:r>
          </w:p>
          <w:p w14:paraId="25F6AC80" w14:textId="77777777" w:rsidR="008C61F4" w:rsidRPr="00B22A5F" w:rsidRDefault="008C61F4" w:rsidP="008C61F4">
            <w:pPr>
              <w:rPr>
                <w:rFonts w:eastAsia="Cambria"/>
                <w:sz w:val="24"/>
                <w:szCs w:val="24"/>
              </w:rPr>
            </w:pPr>
            <w:r w:rsidRPr="00B22A5F">
              <w:rPr>
                <w:rFonts w:eastAsia="Cambria"/>
                <w:sz w:val="24"/>
                <w:szCs w:val="24"/>
              </w:rPr>
              <w:t>Ocjenjivat će se je li projekt neutralan ili aktivno doprinosi jednakim mogućnostima u smislu pristupa i korištenja usluga za osobe s invaliditetom. Da bi projekt bio odabran isti mora biti minimalno neutralan. Projekt se smatra neutralnim ako je u skladu s propisanim zakonodavnim okvirom.</w:t>
            </w:r>
          </w:p>
        </w:tc>
        <w:tc>
          <w:tcPr>
            <w:tcW w:w="1196" w:type="pct"/>
          </w:tcPr>
          <w:p w14:paraId="03447B5A" w14:textId="77777777" w:rsidR="008C61F4" w:rsidRPr="00B22A5F" w:rsidRDefault="008C61F4" w:rsidP="008C61F4">
            <w:pPr>
              <w:rPr>
                <w:sz w:val="24"/>
                <w:szCs w:val="24"/>
              </w:rPr>
            </w:pPr>
            <w:r w:rsidRPr="00B22A5F">
              <w:rPr>
                <w:sz w:val="24"/>
                <w:szCs w:val="24"/>
              </w:rPr>
              <w:t xml:space="preserve">5 bodova: </w:t>
            </w:r>
          </w:p>
          <w:p w14:paraId="753CDECB" w14:textId="77777777" w:rsidR="008C61F4" w:rsidRPr="00B22A5F" w:rsidRDefault="008C61F4" w:rsidP="008C61F4">
            <w:pPr>
              <w:rPr>
                <w:sz w:val="24"/>
                <w:szCs w:val="24"/>
              </w:rPr>
            </w:pPr>
            <w:r w:rsidRPr="00B22A5F">
              <w:rPr>
                <w:sz w:val="24"/>
                <w:szCs w:val="24"/>
              </w:rPr>
              <w:t>Projekt  uključuje dodatne mjere u smislu pristupa i korištenja usluga za osobe s invaliditetom.</w:t>
            </w:r>
          </w:p>
          <w:p w14:paraId="3B3C0D4E" w14:textId="77777777" w:rsidR="008C61F4" w:rsidRPr="00B22A5F" w:rsidRDefault="008C61F4" w:rsidP="008C61F4">
            <w:pPr>
              <w:rPr>
                <w:sz w:val="24"/>
                <w:szCs w:val="24"/>
              </w:rPr>
            </w:pPr>
            <w:r w:rsidRPr="00B22A5F">
              <w:rPr>
                <w:sz w:val="24"/>
                <w:szCs w:val="24"/>
              </w:rPr>
              <w:t xml:space="preserve">0 bodova: </w:t>
            </w:r>
          </w:p>
          <w:p w14:paraId="09D747F9" w14:textId="77777777" w:rsidR="008C61F4" w:rsidRPr="00B22A5F" w:rsidRDefault="008C61F4" w:rsidP="008C61F4">
            <w:pPr>
              <w:rPr>
                <w:sz w:val="24"/>
                <w:szCs w:val="24"/>
              </w:rPr>
            </w:pPr>
            <w:r w:rsidRPr="00B22A5F">
              <w:rPr>
                <w:sz w:val="24"/>
                <w:szCs w:val="24"/>
              </w:rPr>
              <w:t>Projekt je neutralan odnosno u skladu s propisanim zakonodavnim okvirom.</w:t>
            </w:r>
          </w:p>
        </w:tc>
        <w:tc>
          <w:tcPr>
            <w:tcW w:w="682" w:type="pct"/>
          </w:tcPr>
          <w:p w14:paraId="22F0DEBF" w14:textId="77777777" w:rsidR="008C61F4" w:rsidRPr="00B22A5F" w:rsidRDefault="008C61F4" w:rsidP="008C61F4">
            <w:pPr>
              <w:rPr>
                <w:sz w:val="24"/>
                <w:szCs w:val="24"/>
              </w:rPr>
            </w:pPr>
            <w:r w:rsidRPr="00B22A5F">
              <w:rPr>
                <w:sz w:val="24"/>
                <w:szCs w:val="24"/>
              </w:rPr>
              <w:t>5</w:t>
            </w:r>
          </w:p>
        </w:tc>
        <w:tc>
          <w:tcPr>
            <w:tcW w:w="906" w:type="pct"/>
          </w:tcPr>
          <w:p w14:paraId="0D9DFD36" w14:textId="77777777" w:rsidR="008C61F4" w:rsidRPr="00B22A5F" w:rsidRDefault="008C61F4" w:rsidP="008C61F4">
            <w:pPr>
              <w:rPr>
                <w:sz w:val="24"/>
                <w:szCs w:val="24"/>
              </w:rPr>
            </w:pPr>
            <w:r w:rsidRPr="00B22A5F">
              <w:rPr>
                <w:sz w:val="24"/>
                <w:szCs w:val="24"/>
              </w:rPr>
              <w:t>Prijavni obrazac</w:t>
            </w:r>
          </w:p>
        </w:tc>
      </w:tr>
      <w:tr w:rsidR="008C61F4" w:rsidRPr="00B22A5F" w14:paraId="0FFE3D08" w14:textId="77777777" w:rsidTr="00E64B60">
        <w:tc>
          <w:tcPr>
            <w:tcW w:w="228" w:type="pct"/>
            <w:vMerge/>
            <w:shd w:val="clear" w:color="auto" w:fill="F2F2F2"/>
          </w:tcPr>
          <w:p w14:paraId="216F190E" w14:textId="77777777" w:rsidR="008C61F4" w:rsidRPr="00B22A5F" w:rsidRDefault="008C61F4" w:rsidP="008C61F4">
            <w:pPr>
              <w:rPr>
                <w:rFonts w:eastAsia="Cambria"/>
                <w:bCs/>
                <w:iCs/>
                <w:sz w:val="24"/>
                <w:szCs w:val="24"/>
              </w:rPr>
            </w:pPr>
          </w:p>
        </w:tc>
        <w:tc>
          <w:tcPr>
            <w:tcW w:w="4772" w:type="pct"/>
            <w:gridSpan w:val="4"/>
          </w:tcPr>
          <w:p w14:paraId="3E20EBAE" w14:textId="77777777" w:rsidR="008C61F4" w:rsidRPr="00B22A5F" w:rsidRDefault="008C61F4" w:rsidP="008C61F4">
            <w:pPr>
              <w:rPr>
                <w:sz w:val="24"/>
                <w:szCs w:val="24"/>
              </w:rPr>
            </w:pPr>
            <w:bookmarkStart w:id="66" w:name="_Toc12977123"/>
            <w:bookmarkStart w:id="67" w:name="_Toc14963342"/>
            <w:r w:rsidRPr="00B22A5F">
              <w:rPr>
                <w:rFonts w:eastAsia="Cambria"/>
                <w:sz w:val="24"/>
                <w:szCs w:val="24"/>
              </w:rPr>
              <w:t>Maksimum: 5 bodova / Minimum: 0 bod</w:t>
            </w:r>
            <w:bookmarkEnd w:id="66"/>
            <w:bookmarkEnd w:id="67"/>
            <w:r w:rsidRPr="00B22A5F">
              <w:rPr>
                <w:rFonts w:eastAsia="Cambria"/>
                <w:sz w:val="24"/>
                <w:szCs w:val="24"/>
              </w:rPr>
              <w:t>ova</w:t>
            </w:r>
          </w:p>
        </w:tc>
      </w:tr>
      <w:tr w:rsidR="008C61F4" w:rsidRPr="00B22A5F" w14:paraId="50571AEE" w14:textId="77777777" w:rsidTr="00E64B60">
        <w:tc>
          <w:tcPr>
            <w:tcW w:w="228" w:type="pct"/>
            <w:vMerge/>
            <w:shd w:val="clear" w:color="auto" w:fill="F2F2F2"/>
          </w:tcPr>
          <w:p w14:paraId="27780A5D" w14:textId="77777777" w:rsidR="008C61F4" w:rsidRPr="00B22A5F" w:rsidRDefault="008C61F4" w:rsidP="008C61F4">
            <w:pPr>
              <w:rPr>
                <w:rFonts w:eastAsia="Cambria"/>
                <w:bCs/>
                <w:iCs/>
                <w:sz w:val="24"/>
                <w:szCs w:val="24"/>
              </w:rPr>
            </w:pPr>
          </w:p>
        </w:tc>
        <w:tc>
          <w:tcPr>
            <w:tcW w:w="1988" w:type="pct"/>
          </w:tcPr>
          <w:p w14:paraId="43325CF0" w14:textId="77777777" w:rsidR="008C61F4" w:rsidRPr="00B22A5F" w:rsidRDefault="008C61F4" w:rsidP="008C61F4">
            <w:pPr>
              <w:rPr>
                <w:rFonts w:eastAsia="Cambria"/>
                <w:sz w:val="24"/>
                <w:szCs w:val="24"/>
              </w:rPr>
            </w:pPr>
            <w:r w:rsidRPr="00B22A5F">
              <w:rPr>
                <w:rFonts w:eastAsia="Cambria"/>
                <w:sz w:val="24"/>
                <w:szCs w:val="24"/>
              </w:rPr>
              <w:t>Obrazloženje ocjene:</w:t>
            </w:r>
          </w:p>
        </w:tc>
        <w:tc>
          <w:tcPr>
            <w:tcW w:w="2784" w:type="pct"/>
            <w:gridSpan w:val="3"/>
          </w:tcPr>
          <w:p w14:paraId="7E244424" w14:textId="77777777" w:rsidR="008C61F4" w:rsidRPr="00B22A5F" w:rsidRDefault="008C61F4" w:rsidP="008C61F4">
            <w:pPr>
              <w:rPr>
                <w:sz w:val="24"/>
                <w:szCs w:val="24"/>
              </w:rPr>
            </w:pPr>
          </w:p>
        </w:tc>
      </w:tr>
      <w:tr w:rsidR="008C61F4" w:rsidRPr="00B22A5F" w14:paraId="60CE485B" w14:textId="77777777" w:rsidTr="00E64B60">
        <w:tc>
          <w:tcPr>
            <w:tcW w:w="228" w:type="pct"/>
            <w:vMerge w:val="restart"/>
            <w:shd w:val="clear" w:color="auto" w:fill="F2F2F2"/>
          </w:tcPr>
          <w:p w14:paraId="38B0EE0F" w14:textId="77777777" w:rsidR="008C61F4" w:rsidRPr="00B22A5F" w:rsidRDefault="008C61F4" w:rsidP="008C61F4">
            <w:pPr>
              <w:rPr>
                <w:rFonts w:eastAsia="Cambria"/>
                <w:sz w:val="24"/>
                <w:szCs w:val="24"/>
              </w:rPr>
            </w:pPr>
            <w:r w:rsidRPr="00B22A5F">
              <w:rPr>
                <w:rFonts w:eastAsia="Cambria"/>
                <w:sz w:val="24"/>
                <w:szCs w:val="24"/>
              </w:rPr>
              <w:t>6.</w:t>
            </w:r>
          </w:p>
        </w:tc>
        <w:tc>
          <w:tcPr>
            <w:tcW w:w="4772" w:type="pct"/>
            <w:gridSpan w:val="4"/>
            <w:shd w:val="clear" w:color="auto" w:fill="F2F2F2"/>
          </w:tcPr>
          <w:p w14:paraId="76A987DE" w14:textId="77777777" w:rsidR="008C61F4" w:rsidRPr="00B22A5F" w:rsidRDefault="008C61F4" w:rsidP="008C61F4">
            <w:pPr>
              <w:rPr>
                <w:b/>
                <w:bCs/>
                <w:sz w:val="24"/>
                <w:szCs w:val="24"/>
              </w:rPr>
            </w:pPr>
            <w:r w:rsidRPr="00B22A5F">
              <w:rPr>
                <w:rFonts w:eastAsia="Cambria"/>
                <w:b/>
                <w:bCs/>
                <w:sz w:val="24"/>
                <w:szCs w:val="24"/>
              </w:rPr>
              <w:t>Promicanje održivog razvoja i doprinos zelenoj tranziciji (odnosi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8C61F4" w:rsidRPr="00B22A5F" w14:paraId="7562A122" w14:textId="77777777" w:rsidTr="00E64B60">
        <w:trPr>
          <w:trHeight w:val="1230"/>
        </w:trPr>
        <w:tc>
          <w:tcPr>
            <w:tcW w:w="228" w:type="pct"/>
            <w:vMerge/>
            <w:shd w:val="clear" w:color="auto" w:fill="BFBFBF"/>
          </w:tcPr>
          <w:p w14:paraId="64BABCDF" w14:textId="77777777" w:rsidR="008C61F4" w:rsidRPr="00B22A5F" w:rsidRDefault="008C61F4" w:rsidP="008C61F4">
            <w:pPr>
              <w:rPr>
                <w:rFonts w:eastAsia="Cambria"/>
                <w:bCs/>
                <w:iCs/>
                <w:sz w:val="24"/>
                <w:szCs w:val="24"/>
              </w:rPr>
            </w:pPr>
          </w:p>
        </w:tc>
        <w:tc>
          <w:tcPr>
            <w:tcW w:w="1988" w:type="pct"/>
          </w:tcPr>
          <w:p w14:paraId="6AECB3D7" w14:textId="77777777" w:rsidR="008C61F4" w:rsidRPr="00B22A5F" w:rsidRDefault="008C61F4" w:rsidP="008C61F4">
            <w:pPr>
              <w:rPr>
                <w:rFonts w:eastAsia="Cambria"/>
                <w:b/>
                <w:iCs/>
                <w:sz w:val="24"/>
                <w:szCs w:val="24"/>
              </w:rPr>
            </w:pPr>
            <w:r w:rsidRPr="00B22A5F">
              <w:rPr>
                <w:rFonts w:eastAsia="Cambria"/>
                <w:b/>
                <w:iCs/>
                <w:sz w:val="24"/>
                <w:szCs w:val="24"/>
              </w:rPr>
              <w:t>6.1.</w:t>
            </w:r>
            <w:r w:rsidRPr="00B22A5F">
              <w:rPr>
                <w:b/>
                <w:sz w:val="24"/>
                <w:szCs w:val="24"/>
              </w:rPr>
              <w:t xml:space="preserve"> U</w:t>
            </w:r>
            <w:r w:rsidRPr="00B22A5F">
              <w:rPr>
                <w:rFonts w:eastAsia="Cambria"/>
                <w:b/>
                <w:iCs/>
                <w:sz w:val="24"/>
                <w:szCs w:val="24"/>
              </w:rPr>
              <w:t xml:space="preserve">ključivanje mjera zaštite okoliša i doprinos provedbi mjera održivog razvoja  </w:t>
            </w:r>
          </w:p>
          <w:p w14:paraId="15BC307A" w14:textId="77777777" w:rsidR="008C61F4" w:rsidRPr="00B22A5F" w:rsidRDefault="008C61F4" w:rsidP="008C61F4">
            <w:pPr>
              <w:rPr>
                <w:rFonts w:eastAsia="Cambria"/>
                <w:bCs/>
                <w:iCs/>
                <w:sz w:val="24"/>
                <w:szCs w:val="24"/>
              </w:rPr>
            </w:pPr>
            <w:r w:rsidRPr="00B22A5F">
              <w:rPr>
                <w:rFonts w:eastAsia="Cambria"/>
                <w:bCs/>
                <w:iCs/>
                <w:sz w:val="24"/>
                <w:szCs w:val="24"/>
              </w:rPr>
              <w:t xml:space="preserve">Ocjenjivat će se je li projekt neutralan ili promovira održivi razvoj odnosno energetsku učinkovitost i/ili učinkovitije korištenje prirodnih resursa (npr. uključuju opremu, standarde gradnje i uporabe materijala koji minimiziraju doprinos nastajanju klimatskih promjena i </w:t>
            </w:r>
            <w:r w:rsidRPr="00B22A5F">
              <w:rPr>
                <w:rFonts w:eastAsia="Cambria"/>
                <w:bCs/>
                <w:iCs/>
                <w:sz w:val="24"/>
                <w:szCs w:val="24"/>
              </w:rPr>
              <w:lastRenderedPageBreak/>
              <w:t>uključuju mjere sprečavanja ili ublažavanja negativnog utjecaja na okoliš). Da bi operacija (projekt) bio odabran isti mora biti minimalno neutralan. Operacija (projekt) se smatra neutralnim ako je u skladu s propisanim zakonodavnim okvirom</w:t>
            </w:r>
          </w:p>
        </w:tc>
        <w:tc>
          <w:tcPr>
            <w:tcW w:w="1196" w:type="pct"/>
          </w:tcPr>
          <w:p w14:paraId="6F9C650D" w14:textId="77777777" w:rsidR="008C61F4" w:rsidRPr="00B22A5F" w:rsidRDefault="008C61F4" w:rsidP="008C61F4">
            <w:pPr>
              <w:rPr>
                <w:sz w:val="24"/>
                <w:szCs w:val="24"/>
              </w:rPr>
            </w:pPr>
            <w:r w:rsidRPr="00B22A5F">
              <w:rPr>
                <w:sz w:val="24"/>
                <w:szCs w:val="24"/>
              </w:rPr>
              <w:lastRenderedPageBreak/>
              <w:t xml:space="preserve">5 bodova: </w:t>
            </w:r>
          </w:p>
          <w:p w14:paraId="5DDD8E6B" w14:textId="77777777" w:rsidR="008C61F4" w:rsidRPr="00B22A5F" w:rsidRDefault="008C61F4" w:rsidP="008C61F4">
            <w:pPr>
              <w:rPr>
                <w:sz w:val="24"/>
                <w:szCs w:val="24"/>
              </w:rPr>
            </w:pPr>
            <w:r w:rsidRPr="00B22A5F">
              <w:rPr>
                <w:sz w:val="24"/>
                <w:szCs w:val="24"/>
              </w:rPr>
              <w:t>Projekt uključuje dodatne mjere kojima se doprinosi održivom razvoju.</w:t>
            </w:r>
          </w:p>
          <w:p w14:paraId="17AD91E4" w14:textId="77777777" w:rsidR="008C61F4" w:rsidRPr="00B22A5F" w:rsidRDefault="008C61F4" w:rsidP="008C61F4">
            <w:pPr>
              <w:rPr>
                <w:sz w:val="24"/>
                <w:szCs w:val="24"/>
              </w:rPr>
            </w:pPr>
            <w:r w:rsidRPr="00B22A5F">
              <w:rPr>
                <w:sz w:val="24"/>
                <w:szCs w:val="24"/>
              </w:rPr>
              <w:t>0 bodova:</w:t>
            </w:r>
          </w:p>
          <w:p w14:paraId="78C28455" w14:textId="77777777" w:rsidR="008C61F4" w:rsidRPr="00B22A5F" w:rsidRDefault="008C61F4" w:rsidP="008C61F4">
            <w:pPr>
              <w:rPr>
                <w:sz w:val="24"/>
                <w:szCs w:val="24"/>
              </w:rPr>
            </w:pPr>
            <w:r w:rsidRPr="00B22A5F">
              <w:rPr>
                <w:sz w:val="24"/>
                <w:szCs w:val="24"/>
              </w:rPr>
              <w:t xml:space="preserve">Projekt je neutralan odnosno u skladu s propisanim zakonodavnim </w:t>
            </w:r>
            <w:r w:rsidRPr="00B22A5F">
              <w:rPr>
                <w:sz w:val="24"/>
                <w:szCs w:val="24"/>
              </w:rPr>
              <w:lastRenderedPageBreak/>
              <w:t xml:space="preserve">okvirom. </w:t>
            </w:r>
          </w:p>
        </w:tc>
        <w:tc>
          <w:tcPr>
            <w:tcW w:w="682" w:type="pct"/>
          </w:tcPr>
          <w:p w14:paraId="595BAD09" w14:textId="77777777" w:rsidR="008C61F4" w:rsidRPr="00B22A5F" w:rsidRDefault="008C61F4" w:rsidP="008C61F4">
            <w:pPr>
              <w:rPr>
                <w:sz w:val="24"/>
                <w:szCs w:val="24"/>
              </w:rPr>
            </w:pPr>
            <w:r w:rsidRPr="00B22A5F">
              <w:rPr>
                <w:sz w:val="24"/>
                <w:szCs w:val="24"/>
              </w:rPr>
              <w:lastRenderedPageBreak/>
              <w:t>5</w:t>
            </w:r>
          </w:p>
        </w:tc>
        <w:tc>
          <w:tcPr>
            <w:tcW w:w="906" w:type="pct"/>
          </w:tcPr>
          <w:p w14:paraId="2D0A0B5C" w14:textId="77777777" w:rsidR="008C61F4" w:rsidRPr="00B22A5F" w:rsidRDefault="008C61F4" w:rsidP="008C61F4">
            <w:pPr>
              <w:rPr>
                <w:sz w:val="24"/>
                <w:szCs w:val="24"/>
              </w:rPr>
            </w:pPr>
            <w:r w:rsidRPr="00B22A5F">
              <w:rPr>
                <w:sz w:val="24"/>
                <w:szCs w:val="24"/>
              </w:rPr>
              <w:t>Prijavni obrazac</w:t>
            </w:r>
          </w:p>
        </w:tc>
      </w:tr>
      <w:tr w:rsidR="008C61F4" w:rsidRPr="00B22A5F" w14:paraId="5FA1EBBC" w14:textId="77777777" w:rsidTr="00E64B60">
        <w:tc>
          <w:tcPr>
            <w:tcW w:w="228" w:type="pct"/>
            <w:vMerge/>
            <w:shd w:val="clear" w:color="auto" w:fill="BFBFBF"/>
          </w:tcPr>
          <w:p w14:paraId="63CC97F3" w14:textId="77777777" w:rsidR="008C61F4" w:rsidRPr="00B22A5F" w:rsidRDefault="008C61F4" w:rsidP="008C61F4">
            <w:pPr>
              <w:rPr>
                <w:rFonts w:eastAsia="Cambria"/>
                <w:bCs/>
                <w:iCs/>
                <w:sz w:val="24"/>
                <w:szCs w:val="24"/>
              </w:rPr>
            </w:pPr>
          </w:p>
        </w:tc>
        <w:tc>
          <w:tcPr>
            <w:tcW w:w="4772" w:type="pct"/>
            <w:gridSpan w:val="4"/>
          </w:tcPr>
          <w:p w14:paraId="3AEE3632" w14:textId="77777777" w:rsidR="008C61F4" w:rsidRPr="00B22A5F" w:rsidRDefault="008C61F4" w:rsidP="008C61F4">
            <w:pPr>
              <w:rPr>
                <w:sz w:val="24"/>
                <w:szCs w:val="24"/>
              </w:rPr>
            </w:pPr>
            <w:r w:rsidRPr="00B22A5F">
              <w:rPr>
                <w:rFonts w:eastAsia="Cambria"/>
                <w:sz w:val="24"/>
                <w:szCs w:val="24"/>
              </w:rPr>
              <w:t>Maksimum: 5 bodova / Minimum: 0 bodova</w:t>
            </w:r>
          </w:p>
        </w:tc>
      </w:tr>
      <w:tr w:rsidR="008C61F4" w:rsidRPr="00B22A5F" w14:paraId="2A154AF7" w14:textId="77777777" w:rsidTr="00E64B60">
        <w:tc>
          <w:tcPr>
            <w:tcW w:w="228" w:type="pct"/>
            <w:vMerge/>
            <w:shd w:val="clear" w:color="auto" w:fill="BFBFBF"/>
          </w:tcPr>
          <w:p w14:paraId="61DD87C0" w14:textId="77777777" w:rsidR="008C61F4" w:rsidRPr="00B22A5F" w:rsidRDefault="008C61F4" w:rsidP="008C61F4">
            <w:pPr>
              <w:rPr>
                <w:rFonts w:eastAsia="Cambria"/>
                <w:bCs/>
                <w:iCs/>
                <w:sz w:val="24"/>
                <w:szCs w:val="24"/>
              </w:rPr>
            </w:pPr>
          </w:p>
        </w:tc>
        <w:tc>
          <w:tcPr>
            <w:tcW w:w="1988" w:type="pct"/>
          </w:tcPr>
          <w:p w14:paraId="0AADC5A4" w14:textId="77777777" w:rsidR="008C61F4" w:rsidRPr="00B22A5F" w:rsidRDefault="008C61F4" w:rsidP="008C61F4">
            <w:pPr>
              <w:rPr>
                <w:rFonts w:eastAsia="Cambria"/>
                <w:sz w:val="24"/>
                <w:szCs w:val="24"/>
              </w:rPr>
            </w:pPr>
            <w:r w:rsidRPr="00B22A5F">
              <w:rPr>
                <w:rFonts w:eastAsia="Cambria"/>
                <w:sz w:val="24"/>
                <w:szCs w:val="24"/>
              </w:rPr>
              <w:t>Obrazloženje ocjene:</w:t>
            </w:r>
          </w:p>
        </w:tc>
        <w:tc>
          <w:tcPr>
            <w:tcW w:w="2784" w:type="pct"/>
            <w:gridSpan w:val="3"/>
          </w:tcPr>
          <w:p w14:paraId="4783E5D7" w14:textId="77777777" w:rsidR="008C61F4" w:rsidRPr="00B22A5F" w:rsidRDefault="008C61F4" w:rsidP="008C61F4">
            <w:pPr>
              <w:rPr>
                <w:sz w:val="24"/>
                <w:szCs w:val="24"/>
              </w:rPr>
            </w:pPr>
          </w:p>
        </w:tc>
      </w:tr>
      <w:tr w:rsidR="008C61F4" w:rsidRPr="00B22A5F" w14:paraId="2B402006" w14:textId="77777777" w:rsidTr="00E64B60">
        <w:tc>
          <w:tcPr>
            <w:tcW w:w="228" w:type="pct"/>
            <w:vMerge w:val="restart"/>
            <w:shd w:val="clear" w:color="auto" w:fill="F2F2F2"/>
          </w:tcPr>
          <w:p w14:paraId="0DE9A1C0" w14:textId="77777777" w:rsidR="008C61F4" w:rsidRPr="00B22A5F" w:rsidRDefault="008C61F4" w:rsidP="008C61F4">
            <w:pPr>
              <w:rPr>
                <w:rFonts w:eastAsia="Cambria"/>
                <w:sz w:val="24"/>
                <w:szCs w:val="24"/>
              </w:rPr>
            </w:pPr>
            <w:r w:rsidRPr="00B22A5F">
              <w:rPr>
                <w:rFonts w:eastAsia="Cambria"/>
                <w:sz w:val="24"/>
                <w:szCs w:val="24"/>
              </w:rPr>
              <w:t>7.</w:t>
            </w:r>
          </w:p>
        </w:tc>
        <w:tc>
          <w:tcPr>
            <w:tcW w:w="4772" w:type="pct"/>
            <w:gridSpan w:val="4"/>
            <w:shd w:val="clear" w:color="auto" w:fill="F2F2F2"/>
          </w:tcPr>
          <w:p w14:paraId="56EF092E" w14:textId="77777777" w:rsidR="008C61F4" w:rsidRPr="00B22A5F" w:rsidRDefault="008C61F4" w:rsidP="008C61F4">
            <w:pPr>
              <w:rPr>
                <w:b/>
                <w:bCs/>
                <w:sz w:val="24"/>
                <w:szCs w:val="24"/>
              </w:rPr>
            </w:pPr>
            <w:r w:rsidRPr="00B22A5F">
              <w:rPr>
                <w:rFonts w:eastAsia="Cambria"/>
                <w:b/>
                <w:bCs/>
                <w:sz w:val="24"/>
                <w:szCs w:val="24"/>
              </w:rPr>
              <w:t xml:space="preserve">Integracija i povezanost s drugim projektima/operacijama (u kojoj mjeri je projekt/operacija integriran odnosno u kojoj se mjeri nastavlja na prethodno provedene intervencije ili na one koje su u provedbi.) </w:t>
            </w:r>
          </w:p>
        </w:tc>
      </w:tr>
      <w:tr w:rsidR="008C61F4" w:rsidRPr="00B22A5F" w14:paraId="2D1E44C9" w14:textId="77777777" w:rsidTr="00E64B60">
        <w:tc>
          <w:tcPr>
            <w:tcW w:w="228" w:type="pct"/>
            <w:vMerge/>
            <w:shd w:val="clear" w:color="auto" w:fill="F2F2F2"/>
          </w:tcPr>
          <w:p w14:paraId="561958C0" w14:textId="77777777" w:rsidR="008C61F4" w:rsidRPr="00B22A5F" w:rsidRDefault="008C61F4" w:rsidP="008C61F4">
            <w:pPr>
              <w:rPr>
                <w:rFonts w:eastAsia="Cambria"/>
                <w:bCs/>
                <w:iCs/>
                <w:sz w:val="24"/>
                <w:szCs w:val="24"/>
              </w:rPr>
            </w:pPr>
          </w:p>
        </w:tc>
        <w:tc>
          <w:tcPr>
            <w:tcW w:w="1988" w:type="pct"/>
          </w:tcPr>
          <w:p w14:paraId="256E9E09" w14:textId="77777777" w:rsidR="008C61F4" w:rsidRPr="00B22A5F" w:rsidRDefault="008C61F4" w:rsidP="008C61F4">
            <w:pPr>
              <w:rPr>
                <w:rFonts w:eastAsia="Cambria"/>
                <w:b/>
                <w:iCs/>
                <w:sz w:val="24"/>
                <w:szCs w:val="24"/>
              </w:rPr>
            </w:pPr>
            <w:r w:rsidRPr="00B22A5F">
              <w:rPr>
                <w:rFonts w:eastAsia="Cambria"/>
                <w:b/>
                <w:iCs/>
                <w:sz w:val="24"/>
                <w:szCs w:val="24"/>
              </w:rPr>
              <w:t xml:space="preserve">7.1. Doprinos povezanosti s drugim projektima (operacijama) </w:t>
            </w:r>
          </w:p>
          <w:p w14:paraId="1FB18268" w14:textId="77777777" w:rsidR="008C61F4" w:rsidRPr="00B22A5F" w:rsidRDefault="008C61F4" w:rsidP="008C61F4">
            <w:pPr>
              <w:rPr>
                <w:rFonts w:eastAsia="Cambria"/>
                <w:bCs/>
                <w:iCs/>
                <w:sz w:val="24"/>
                <w:szCs w:val="24"/>
              </w:rPr>
            </w:pPr>
            <w:r w:rsidRPr="00B22A5F">
              <w:rPr>
                <w:rFonts w:eastAsia="Cambria"/>
                <w:bCs/>
                <w:iCs/>
                <w:sz w:val="24"/>
                <w:szCs w:val="24"/>
              </w:rPr>
              <w:t xml:space="preserve">Iz projektne prijave je vidljivo da je predloženi projekt kompatibilan i/Ili integriran sa postojećim ili predviđenim prometnim sustavima, prometnom infrastrukturom i projektima urbanog / lokalnog /  regionalnog razvoja  </w:t>
            </w:r>
          </w:p>
          <w:p w14:paraId="77E4A007" w14:textId="77777777" w:rsidR="008C61F4" w:rsidRPr="00B22A5F" w:rsidRDefault="008C61F4" w:rsidP="008C61F4">
            <w:pPr>
              <w:rPr>
                <w:rFonts w:eastAsia="Cambria"/>
                <w:b/>
                <w:iCs/>
                <w:sz w:val="24"/>
                <w:szCs w:val="24"/>
              </w:rPr>
            </w:pPr>
          </w:p>
          <w:p w14:paraId="18DC1AFD" w14:textId="77777777" w:rsidR="008C61F4" w:rsidRPr="00B22A5F" w:rsidRDefault="008C61F4" w:rsidP="008C61F4">
            <w:pPr>
              <w:rPr>
                <w:rFonts w:eastAsia="Cambria"/>
                <w:b/>
                <w:iCs/>
                <w:sz w:val="24"/>
                <w:szCs w:val="24"/>
              </w:rPr>
            </w:pPr>
          </w:p>
        </w:tc>
        <w:tc>
          <w:tcPr>
            <w:tcW w:w="1196" w:type="pct"/>
          </w:tcPr>
          <w:p w14:paraId="4F042BDC" w14:textId="77777777" w:rsidR="008C61F4" w:rsidRPr="00B22A5F" w:rsidRDefault="008C61F4" w:rsidP="008C61F4">
            <w:pPr>
              <w:rPr>
                <w:sz w:val="24"/>
                <w:szCs w:val="24"/>
              </w:rPr>
            </w:pPr>
            <w:r w:rsidRPr="00B22A5F">
              <w:rPr>
                <w:sz w:val="24"/>
                <w:szCs w:val="24"/>
              </w:rPr>
              <w:t xml:space="preserve">15 bodova: </w:t>
            </w:r>
          </w:p>
          <w:p w14:paraId="6E13697E" w14:textId="77777777" w:rsidR="008C61F4" w:rsidRPr="00B22A5F" w:rsidRDefault="008C61F4" w:rsidP="008C61F4">
            <w:pPr>
              <w:rPr>
                <w:sz w:val="24"/>
                <w:szCs w:val="24"/>
              </w:rPr>
            </w:pPr>
            <w:r w:rsidRPr="00B22A5F">
              <w:rPr>
                <w:sz w:val="24"/>
                <w:szCs w:val="24"/>
              </w:rPr>
              <w:t>U projektnoj prijavi je jasno demonstrirana razina kompatibilnosti i/ili integriranosti s postojećim, prethodno provedenim prometnim i drugim projektima urbanog / lokalnog / regionalnog razvoja.</w:t>
            </w:r>
          </w:p>
          <w:p w14:paraId="79C2E70E" w14:textId="77777777" w:rsidR="008C61F4" w:rsidRPr="00B22A5F" w:rsidRDefault="008C61F4" w:rsidP="008C61F4">
            <w:pPr>
              <w:rPr>
                <w:sz w:val="24"/>
                <w:szCs w:val="24"/>
              </w:rPr>
            </w:pPr>
            <w:r w:rsidRPr="00B22A5F">
              <w:rPr>
                <w:sz w:val="24"/>
                <w:szCs w:val="24"/>
              </w:rPr>
              <w:t xml:space="preserve">10 bodova: </w:t>
            </w:r>
          </w:p>
          <w:p w14:paraId="4526EDA9" w14:textId="77777777" w:rsidR="008C61F4" w:rsidRPr="00B22A5F" w:rsidRDefault="008C61F4" w:rsidP="008C61F4">
            <w:pPr>
              <w:rPr>
                <w:sz w:val="24"/>
                <w:szCs w:val="24"/>
              </w:rPr>
            </w:pPr>
            <w:r w:rsidRPr="00B22A5F">
              <w:rPr>
                <w:sz w:val="24"/>
                <w:szCs w:val="24"/>
              </w:rPr>
              <w:t xml:space="preserve">U projektnoj prijavi je jasno demonstrirana razina kompatibilnosti i/ili integriranosti s planiranim prometnim i drugim projektima urbanog </w:t>
            </w:r>
            <w:r w:rsidRPr="00B22A5F">
              <w:rPr>
                <w:sz w:val="24"/>
                <w:szCs w:val="24"/>
              </w:rPr>
              <w:lastRenderedPageBreak/>
              <w:t>/ lokalnog / regionalnog razvoja.</w:t>
            </w:r>
          </w:p>
          <w:p w14:paraId="017843B1" w14:textId="77777777" w:rsidR="008C61F4" w:rsidRPr="00B22A5F" w:rsidRDefault="008C61F4" w:rsidP="008C61F4">
            <w:pPr>
              <w:rPr>
                <w:sz w:val="24"/>
                <w:szCs w:val="24"/>
              </w:rPr>
            </w:pPr>
            <w:r w:rsidRPr="00B22A5F">
              <w:rPr>
                <w:sz w:val="24"/>
                <w:szCs w:val="24"/>
              </w:rPr>
              <w:t xml:space="preserve">0 bodova: </w:t>
            </w:r>
          </w:p>
          <w:p w14:paraId="7DC981DD" w14:textId="77777777" w:rsidR="008C61F4" w:rsidRPr="00B22A5F" w:rsidRDefault="008C61F4" w:rsidP="008C61F4">
            <w:pPr>
              <w:rPr>
                <w:sz w:val="24"/>
                <w:szCs w:val="24"/>
              </w:rPr>
            </w:pPr>
            <w:r w:rsidRPr="00B22A5F">
              <w:rPr>
                <w:sz w:val="24"/>
                <w:szCs w:val="24"/>
              </w:rPr>
              <w:t>U projektnoj prijavi nije jasno iskazan doprinos i povezanost s provedbom drugih provedenih ili planiranih prometnih ili drugih projekata urbanog / lokalnog / regionalnog razvoja.</w:t>
            </w:r>
          </w:p>
          <w:p w14:paraId="3687EDB4" w14:textId="77777777" w:rsidR="008C61F4" w:rsidRPr="00B22A5F" w:rsidRDefault="008C61F4" w:rsidP="008C61F4">
            <w:pPr>
              <w:rPr>
                <w:sz w:val="24"/>
                <w:szCs w:val="24"/>
              </w:rPr>
            </w:pPr>
          </w:p>
        </w:tc>
        <w:tc>
          <w:tcPr>
            <w:tcW w:w="682" w:type="pct"/>
          </w:tcPr>
          <w:p w14:paraId="17B6DF7F" w14:textId="77777777" w:rsidR="008C61F4" w:rsidRPr="00B22A5F" w:rsidRDefault="008C61F4" w:rsidP="008C61F4">
            <w:pPr>
              <w:rPr>
                <w:sz w:val="24"/>
                <w:szCs w:val="24"/>
              </w:rPr>
            </w:pPr>
            <w:r w:rsidRPr="00B22A5F">
              <w:rPr>
                <w:sz w:val="24"/>
                <w:szCs w:val="24"/>
              </w:rPr>
              <w:lastRenderedPageBreak/>
              <w:t>15</w:t>
            </w:r>
          </w:p>
        </w:tc>
        <w:tc>
          <w:tcPr>
            <w:tcW w:w="906" w:type="pct"/>
          </w:tcPr>
          <w:p w14:paraId="5DA8BB17" w14:textId="77777777" w:rsidR="008C61F4" w:rsidRPr="00B22A5F" w:rsidRDefault="008C61F4" w:rsidP="008C61F4">
            <w:pPr>
              <w:rPr>
                <w:sz w:val="24"/>
                <w:szCs w:val="24"/>
              </w:rPr>
            </w:pPr>
            <w:r w:rsidRPr="00B22A5F">
              <w:rPr>
                <w:sz w:val="24"/>
                <w:szCs w:val="24"/>
              </w:rPr>
              <w:t>Prijavni obrazac</w:t>
            </w:r>
          </w:p>
        </w:tc>
      </w:tr>
      <w:tr w:rsidR="008C61F4" w:rsidRPr="00B22A5F" w14:paraId="26780427" w14:textId="77777777" w:rsidTr="00E64B60">
        <w:tc>
          <w:tcPr>
            <w:tcW w:w="228" w:type="pct"/>
            <w:vMerge/>
            <w:shd w:val="clear" w:color="auto" w:fill="F2F2F2"/>
          </w:tcPr>
          <w:p w14:paraId="7D41AE47" w14:textId="77777777" w:rsidR="008C61F4" w:rsidRPr="00B22A5F" w:rsidRDefault="008C61F4" w:rsidP="008C61F4">
            <w:pPr>
              <w:rPr>
                <w:rFonts w:eastAsia="Cambria"/>
                <w:bCs/>
                <w:iCs/>
                <w:sz w:val="24"/>
                <w:szCs w:val="24"/>
              </w:rPr>
            </w:pPr>
          </w:p>
        </w:tc>
        <w:tc>
          <w:tcPr>
            <w:tcW w:w="1988" w:type="pct"/>
          </w:tcPr>
          <w:p w14:paraId="5BC7E323" w14:textId="77777777" w:rsidR="008C61F4" w:rsidRPr="00B22A5F" w:rsidRDefault="008C61F4" w:rsidP="008C61F4">
            <w:pPr>
              <w:rPr>
                <w:rFonts w:eastAsia="Cambria"/>
                <w:b/>
                <w:iCs/>
                <w:sz w:val="24"/>
                <w:szCs w:val="24"/>
              </w:rPr>
            </w:pPr>
            <w:r w:rsidRPr="00B22A5F">
              <w:rPr>
                <w:rFonts w:eastAsia="Cambria"/>
                <w:b/>
                <w:iCs/>
                <w:sz w:val="24"/>
                <w:szCs w:val="24"/>
              </w:rPr>
              <w:t>7.2. Integracija projekta</w:t>
            </w:r>
          </w:p>
          <w:p w14:paraId="1E618D9C" w14:textId="77777777" w:rsidR="008C61F4" w:rsidRPr="00B22A5F" w:rsidRDefault="008C61F4" w:rsidP="008C61F4">
            <w:pPr>
              <w:rPr>
                <w:rFonts w:eastAsia="Cambria"/>
                <w:bCs/>
                <w:iCs/>
                <w:sz w:val="24"/>
                <w:szCs w:val="24"/>
              </w:rPr>
            </w:pPr>
            <w:r w:rsidRPr="00B22A5F">
              <w:rPr>
                <w:rFonts w:eastAsia="Cambria"/>
                <w:bCs/>
                <w:iCs/>
                <w:sz w:val="24"/>
                <w:szCs w:val="24"/>
              </w:rPr>
              <w:t>Projekt zadovoljava barem jedan od sljedećih uvjeta:</w:t>
            </w:r>
          </w:p>
          <w:p w14:paraId="1F824F9F" w14:textId="77777777" w:rsidR="008C61F4" w:rsidRPr="00B22A5F" w:rsidRDefault="008C61F4" w:rsidP="008C61F4">
            <w:pPr>
              <w:rPr>
                <w:rFonts w:eastAsia="Cambria"/>
                <w:bCs/>
                <w:iCs/>
                <w:sz w:val="24"/>
                <w:szCs w:val="24"/>
              </w:rPr>
            </w:pPr>
            <w:r w:rsidRPr="00B22A5F">
              <w:rPr>
                <w:rFonts w:eastAsia="Cambria"/>
                <w:bCs/>
                <w:iCs/>
                <w:sz w:val="24"/>
                <w:szCs w:val="24"/>
              </w:rPr>
              <w:t xml:space="preserve">Projekt je integriran na jedan od sljedećih načina: višesektorski, unutar sektorski, teritorijalno ili na razini gradske četvrti odnosno drugog oblika funkcionalnog područja; </w:t>
            </w:r>
          </w:p>
          <w:p w14:paraId="65355835" w14:textId="77777777" w:rsidR="008C61F4" w:rsidRPr="00B22A5F" w:rsidRDefault="008C61F4" w:rsidP="008C61F4">
            <w:pPr>
              <w:rPr>
                <w:rFonts w:eastAsia="Cambria"/>
                <w:bCs/>
                <w:iCs/>
                <w:sz w:val="24"/>
                <w:szCs w:val="24"/>
              </w:rPr>
            </w:pPr>
            <w:r w:rsidRPr="00B22A5F">
              <w:rPr>
                <w:rFonts w:eastAsia="Cambria"/>
                <w:bCs/>
                <w:iCs/>
                <w:sz w:val="24"/>
                <w:szCs w:val="24"/>
              </w:rPr>
              <w:t>Projekt ima utjecaj na cijelo urbano područje (ocjenjuje se da li projekt samostalno ili zajedničkom sinergijom s jednim ili više integriranih ITU strateških projekata iz Strategije razvoja UA Zagreb rješava razvojne potrebe na cijelom urbanom području);</w:t>
            </w:r>
          </w:p>
          <w:p w14:paraId="4A85D41A" w14:textId="77777777" w:rsidR="008C61F4" w:rsidRPr="00B22A5F" w:rsidRDefault="008C61F4" w:rsidP="008C61F4">
            <w:pPr>
              <w:rPr>
                <w:rFonts w:eastAsia="Cambria"/>
                <w:bCs/>
                <w:iCs/>
                <w:sz w:val="24"/>
                <w:szCs w:val="24"/>
              </w:rPr>
            </w:pPr>
            <w:r w:rsidRPr="00B22A5F">
              <w:rPr>
                <w:rFonts w:eastAsia="Cambria"/>
                <w:bCs/>
                <w:iCs/>
                <w:sz w:val="24"/>
                <w:szCs w:val="24"/>
              </w:rPr>
              <w:t xml:space="preserve">Projekt je komplementaran s drugim operacijama/projektima iz Strategije razvoja UA Zagreb ili s drugim operacijama/projektima koji su provedeni ili se provode na urbanom području. </w:t>
            </w:r>
          </w:p>
        </w:tc>
        <w:tc>
          <w:tcPr>
            <w:tcW w:w="1196" w:type="pct"/>
          </w:tcPr>
          <w:p w14:paraId="0B26C40A" w14:textId="77777777" w:rsidR="008C61F4" w:rsidRPr="00B22A5F" w:rsidRDefault="008C61F4" w:rsidP="008C61F4">
            <w:pPr>
              <w:rPr>
                <w:sz w:val="24"/>
                <w:szCs w:val="24"/>
              </w:rPr>
            </w:pPr>
            <w:r w:rsidRPr="00B22A5F">
              <w:rPr>
                <w:sz w:val="24"/>
                <w:szCs w:val="24"/>
              </w:rPr>
              <w:t xml:space="preserve">15 bodova: </w:t>
            </w:r>
          </w:p>
          <w:p w14:paraId="693B57E5" w14:textId="77777777" w:rsidR="008C61F4" w:rsidRPr="00B22A5F" w:rsidRDefault="008C61F4" w:rsidP="008C61F4">
            <w:pPr>
              <w:rPr>
                <w:sz w:val="24"/>
                <w:szCs w:val="24"/>
              </w:rPr>
            </w:pPr>
            <w:r w:rsidRPr="00B22A5F">
              <w:rPr>
                <w:sz w:val="24"/>
                <w:szCs w:val="24"/>
              </w:rPr>
              <w:t>Integracija projekta zadovoljava najmanje dva uvjeta.</w:t>
            </w:r>
          </w:p>
          <w:p w14:paraId="24A7E919" w14:textId="77777777" w:rsidR="008C61F4" w:rsidRPr="00B22A5F" w:rsidRDefault="008C61F4" w:rsidP="008C61F4">
            <w:pPr>
              <w:rPr>
                <w:sz w:val="24"/>
                <w:szCs w:val="24"/>
              </w:rPr>
            </w:pPr>
            <w:r w:rsidRPr="00B22A5F">
              <w:rPr>
                <w:sz w:val="24"/>
                <w:szCs w:val="24"/>
              </w:rPr>
              <w:t xml:space="preserve">10 bodova: </w:t>
            </w:r>
          </w:p>
          <w:p w14:paraId="58A6360D" w14:textId="77777777" w:rsidR="008C61F4" w:rsidRPr="00B22A5F" w:rsidRDefault="008C61F4" w:rsidP="008C61F4">
            <w:pPr>
              <w:rPr>
                <w:sz w:val="24"/>
                <w:szCs w:val="24"/>
              </w:rPr>
            </w:pPr>
            <w:r w:rsidRPr="00B22A5F">
              <w:rPr>
                <w:sz w:val="24"/>
                <w:szCs w:val="24"/>
              </w:rPr>
              <w:t>Integracija projekta zadovoljava barem jedan od uvjeta.</w:t>
            </w:r>
          </w:p>
          <w:p w14:paraId="7B7485FB" w14:textId="77777777" w:rsidR="008C61F4" w:rsidRPr="00B22A5F" w:rsidRDefault="008C61F4" w:rsidP="008C61F4">
            <w:pPr>
              <w:rPr>
                <w:sz w:val="24"/>
                <w:szCs w:val="24"/>
              </w:rPr>
            </w:pPr>
            <w:r w:rsidRPr="00B22A5F">
              <w:rPr>
                <w:sz w:val="24"/>
                <w:szCs w:val="24"/>
              </w:rPr>
              <w:t xml:space="preserve">0 bodova: </w:t>
            </w:r>
          </w:p>
          <w:p w14:paraId="4044F8A7" w14:textId="77777777" w:rsidR="008C61F4" w:rsidRPr="00B22A5F" w:rsidRDefault="008C61F4" w:rsidP="008C61F4">
            <w:pPr>
              <w:rPr>
                <w:sz w:val="24"/>
                <w:szCs w:val="24"/>
              </w:rPr>
            </w:pPr>
            <w:r w:rsidRPr="00B22A5F">
              <w:rPr>
                <w:sz w:val="24"/>
                <w:szCs w:val="24"/>
              </w:rPr>
              <w:t>Integracija projekta nije postignuta odnosno projekt ne udovoljava niti jednom od uvjeta.</w:t>
            </w:r>
          </w:p>
          <w:p w14:paraId="3103EBEC" w14:textId="77777777" w:rsidR="008C61F4" w:rsidRPr="00B22A5F" w:rsidRDefault="008C61F4" w:rsidP="008C61F4">
            <w:pPr>
              <w:rPr>
                <w:sz w:val="24"/>
                <w:szCs w:val="24"/>
              </w:rPr>
            </w:pPr>
          </w:p>
        </w:tc>
        <w:tc>
          <w:tcPr>
            <w:tcW w:w="682" w:type="pct"/>
          </w:tcPr>
          <w:p w14:paraId="7E7E7A9F" w14:textId="77777777" w:rsidR="008C61F4" w:rsidRPr="00B22A5F" w:rsidRDefault="008C61F4" w:rsidP="008C61F4">
            <w:pPr>
              <w:rPr>
                <w:sz w:val="24"/>
                <w:szCs w:val="24"/>
              </w:rPr>
            </w:pPr>
            <w:r w:rsidRPr="00B22A5F">
              <w:rPr>
                <w:sz w:val="24"/>
                <w:szCs w:val="24"/>
              </w:rPr>
              <w:t>15</w:t>
            </w:r>
          </w:p>
        </w:tc>
        <w:tc>
          <w:tcPr>
            <w:tcW w:w="906" w:type="pct"/>
          </w:tcPr>
          <w:p w14:paraId="55332750" w14:textId="77777777" w:rsidR="008C61F4" w:rsidRPr="00B22A5F" w:rsidRDefault="008C61F4" w:rsidP="008C61F4">
            <w:pPr>
              <w:rPr>
                <w:sz w:val="24"/>
                <w:szCs w:val="24"/>
              </w:rPr>
            </w:pPr>
            <w:r w:rsidRPr="00B22A5F">
              <w:rPr>
                <w:sz w:val="24"/>
                <w:szCs w:val="24"/>
              </w:rPr>
              <w:t>Prijavni obrazac</w:t>
            </w:r>
          </w:p>
        </w:tc>
      </w:tr>
      <w:tr w:rsidR="008C61F4" w:rsidRPr="00B22A5F" w14:paraId="20582332" w14:textId="77777777" w:rsidTr="00E64B60">
        <w:tc>
          <w:tcPr>
            <w:tcW w:w="228" w:type="pct"/>
            <w:shd w:val="clear" w:color="auto" w:fill="F2F2F2"/>
          </w:tcPr>
          <w:p w14:paraId="654408B5" w14:textId="77777777" w:rsidR="008C61F4" w:rsidRPr="00B22A5F" w:rsidRDefault="008C61F4" w:rsidP="008C61F4">
            <w:pPr>
              <w:rPr>
                <w:rFonts w:eastAsia="Cambria"/>
                <w:bCs/>
                <w:iCs/>
                <w:sz w:val="24"/>
                <w:szCs w:val="24"/>
              </w:rPr>
            </w:pPr>
          </w:p>
        </w:tc>
        <w:tc>
          <w:tcPr>
            <w:tcW w:w="4772" w:type="pct"/>
            <w:gridSpan w:val="4"/>
          </w:tcPr>
          <w:p w14:paraId="7E0EFEF6" w14:textId="77777777" w:rsidR="008C61F4" w:rsidRPr="00B22A5F" w:rsidRDefault="008C61F4" w:rsidP="008C61F4">
            <w:pPr>
              <w:rPr>
                <w:sz w:val="24"/>
                <w:szCs w:val="24"/>
              </w:rPr>
            </w:pPr>
            <w:r w:rsidRPr="00B22A5F">
              <w:rPr>
                <w:rFonts w:eastAsia="Cambria"/>
                <w:sz w:val="24"/>
                <w:szCs w:val="24"/>
              </w:rPr>
              <w:t>Maksimum: 30 bodova / Minimum: 20 bodova</w:t>
            </w:r>
          </w:p>
        </w:tc>
      </w:tr>
      <w:tr w:rsidR="008C61F4" w:rsidRPr="00B22A5F" w14:paraId="4915405E" w14:textId="77777777" w:rsidTr="00E64B60">
        <w:tc>
          <w:tcPr>
            <w:tcW w:w="228" w:type="pct"/>
            <w:shd w:val="clear" w:color="auto" w:fill="F2F2F2"/>
          </w:tcPr>
          <w:p w14:paraId="704B0A81" w14:textId="77777777" w:rsidR="008C61F4" w:rsidRPr="00B22A5F" w:rsidRDefault="008C61F4" w:rsidP="008C61F4">
            <w:pPr>
              <w:rPr>
                <w:rFonts w:eastAsia="Cambria"/>
                <w:bCs/>
                <w:iCs/>
                <w:sz w:val="24"/>
                <w:szCs w:val="24"/>
              </w:rPr>
            </w:pPr>
          </w:p>
        </w:tc>
        <w:tc>
          <w:tcPr>
            <w:tcW w:w="4772" w:type="pct"/>
            <w:gridSpan w:val="4"/>
          </w:tcPr>
          <w:p w14:paraId="09DEF2CC" w14:textId="77777777" w:rsidR="008C61F4" w:rsidRPr="00B22A5F" w:rsidRDefault="008C61F4" w:rsidP="008C61F4">
            <w:pPr>
              <w:rPr>
                <w:rFonts w:eastAsia="Cambria"/>
                <w:sz w:val="24"/>
                <w:szCs w:val="24"/>
              </w:rPr>
            </w:pPr>
            <w:r w:rsidRPr="00B22A5F">
              <w:rPr>
                <w:rFonts w:eastAsia="Cambria"/>
                <w:sz w:val="24"/>
                <w:szCs w:val="24"/>
              </w:rPr>
              <w:t>Obrazloženje ocjene:</w:t>
            </w:r>
          </w:p>
        </w:tc>
      </w:tr>
      <w:tr w:rsidR="008C61F4" w:rsidRPr="00B22A5F" w14:paraId="481F4F28" w14:textId="77777777" w:rsidTr="00E64B60">
        <w:trPr>
          <w:trHeight w:val="321"/>
        </w:trPr>
        <w:tc>
          <w:tcPr>
            <w:tcW w:w="5000" w:type="pct"/>
            <w:gridSpan w:val="5"/>
            <w:shd w:val="clear" w:color="auto" w:fill="F2F2F2"/>
          </w:tcPr>
          <w:p w14:paraId="4F534232" w14:textId="77777777" w:rsidR="008C61F4" w:rsidRPr="00B22A5F" w:rsidRDefault="008C61F4" w:rsidP="008C61F4">
            <w:pPr>
              <w:rPr>
                <w:sz w:val="24"/>
                <w:szCs w:val="24"/>
              </w:rPr>
            </w:pPr>
            <w:r w:rsidRPr="00B22A5F">
              <w:rPr>
                <w:rFonts w:eastAsia="Cambria"/>
                <w:sz w:val="24"/>
                <w:szCs w:val="24"/>
              </w:rPr>
              <w:t xml:space="preserve">UKUPAN BROJ BODOVA: </w:t>
            </w:r>
          </w:p>
        </w:tc>
      </w:tr>
      <w:tr w:rsidR="008C61F4" w:rsidRPr="00B22A5F" w14:paraId="5C59B5FD" w14:textId="77777777" w:rsidTr="00E64B60">
        <w:trPr>
          <w:trHeight w:val="321"/>
        </w:trPr>
        <w:tc>
          <w:tcPr>
            <w:tcW w:w="5000" w:type="pct"/>
            <w:gridSpan w:val="5"/>
            <w:shd w:val="clear" w:color="auto" w:fill="auto"/>
          </w:tcPr>
          <w:p w14:paraId="742C86F2" w14:textId="77777777" w:rsidR="008C61F4" w:rsidRPr="00B22A5F" w:rsidRDefault="008C61F4" w:rsidP="008C61F4">
            <w:pPr>
              <w:rPr>
                <w:sz w:val="24"/>
                <w:szCs w:val="24"/>
              </w:rPr>
            </w:pPr>
            <w:bookmarkStart w:id="68" w:name="_Toc14963344"/>
            <w:bookmarkStart w:id="69" w:name="_Toc12977125"/>
            <w:r w:rsidRPr="00B22A5F">
              <w:rPr>
                <w:sz w:val="24"/>
                <w:szCs w:val="24"/>
              </w:rPr>
              <w:t>Napomena: Kako bi projektni prijedlog bio prihvatljiv za financiranje, u slučaju kriterija koji se boduju mora ostvariti minimalni broj bodova propisan za svaki kriterij, a u slučaju pod-kriterija na koje se odgovora s DA ili NE, svi odgovori moraju biti DA.</w:t>
            </w:r>
            <w:bookmarkEnd w:id="68"/>
            <w:r w:rsidRPr="00B22A5F">
              <w:rPr>
                <w:sz w:val="24"/>
                <w:szCs w:val="24"/>
              </w:rPr>
              <w:t xml:space="preserve"> </w:t>
            </w:r>
            <w:bookmarkEnd w:id="69"/>
          </w:p>
          <w:p w14:paraId="6B41F4D0" w14:textId="77777777" w:rsidR="008C61F4" w:rsidRPr="00B22A5F" w:rsidRDefault="008C61F4" w:rsidP="008C61F4">
            <w:pPr>
              <w:rPr>
                <w:sz w:val="24"/>
                <w:szCs w:val="24"/>
              </w:rPr>
            </w:pPr>
            <w:bookmarkStart w:id="70" w:name="_Toc14963345"/>
            <w:r w:rsidRPr="00B22A5F">
              <w:rPr>
                <w:sz w:val="24"/>
                <w:szCs w:val="24"/>
              </w:rPr>
              <w:t>Projektni prijedlog nakon postupka ocjene kriterija odabira može ostvariti maksimalno 125 bodova, a mora ostvariti minimalno 72 boda jer u suprotnom projekt ne zadovoljava ocjenu kvalitete.</w:t>
            </w:r>
            <w:bookmarkEnd w:id="70"/>
          </w:p>
        </w:tc>
      </w:tr>
    </w:tbl>
    <w:p w14:paraId="2ED435B5" w14:textId="77777777" w:rsidR="00C92258" w:rsidRPr="00C92258" w:rsidRDefault="00C92258" w:rsidP="00C92258"/>
    <w:p w14:paraId="71168E54" w14:textId="77777777" w:rsidR="00CA2956" w:rsidRDefault="00CA2956" w:rsidP="00CA2956"/>
    <w:p w14:paraId="095F11AC" w14:textId="77777777" w:rsidR="00CA2956" w:rsidRPr="0084724D" w:rsidRDefault="00CA2956" w:rsidP="00CA2956"/>
    <w:p w14:paraId="1F35AF5B" w14:textId="77777777" w:rsidR="00CA2956" w:rsidRPr="0084724D" w:rsidRDefault="00CA2956" w:rsidP="00CA2956"/>
    <w:p w14:paraId="6994EE8D" w14:textId="77777777" w:rsidR="00CA2956" w:rsidRPr="0084724D" w:rsidRDefault="00CA2956" w:rsidP="00CA2956"/>
    <w:p w14:paraId="119095C8" w14:textId="77777777" w:rsidR="00CA2956" w:rsidRPr="0084724D" w:rsidRDefault="00CA2956" w:rsidP="00CA2956"/>
    <w:bookmarkEnd w:id="7"/>
    <w:p w14:paraId="17E3C9C8" w14:textId="77777777" w:rsidR="00CA2956" w:rsidRPr="00CA2956" w:rsidRDefault="00CA2956" w:rsidP="00CA2956"/>
    <w:sectPr w:rsidR="00CA2956" w:rsidRPr="00CA2956" w:rsidSect="00207C9C">
      <w:headerReference w:type="even" r:id="rId9"/>
      <w:footerReference w:type="default" r:id="rId10"/>
      <w:headerReference w:type="first" r:id="rId11"/>
      <w:endnotePr>
        <w:numFmt w:val="chicago"/>
      </w:endnotePr>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32C" w14:textId="77777777" w:rsidR="00DD0D00" w:rsidRDefault="00DD0D00" w:rsidP="003037A9">
      <w:pPr>
        <w:spacing w:after="0" w:line="240" w:lineRule="auto"/>
      </w:pPr>
      <w:r>
        <w:separator/>
      </w:r>
    </w:p>
  </w:endnote>
  <w:endnote w:type="continuationSeparator" w:id="0">
    <w:p w14:paraId="378DBF03" w14:textId="77777777" w:rsidR="00DD0D00" w:rsidRDefault="00DD0D00"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AngsanaUPC">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EF4B" w14:textId="47A8DD0F" w:rsidR="00647554" w:rsidRPr="007B4412" w:rsidRDefault="00647554">
    <w:pPr>
      <w:pStyle w:val="Podnoje"/>
      <w:jc w:val="center"/>
      <w:rPr>
        <w:rFonts w:cs="Times New Roman"/>
        <w:sz w:val="18"/>
        <w:szCs w:val="18"/>
      </w:rPr>
    </w:pPr>
    <w:r w:rsidRPr="007B4412">
      <w:rPr>
        <w:rFonts w:cs="Times New Roman"/>
        <w:sz w:val="18"/>
        <w:szCs w:val="18"/>
      </w:rPr>
      <w:t xml:space="preserve">Stranica </w:t>
    </w:r>
    <w:sdt>
      <w:sdtPr>
        <w:rPr>
          <w:rFonts w:cs="Times New Roman"/>
          <w:sz w:val="18"/>
          <w:szCs w:val="18"/>
        </w:rPr>
        <w:id w:val="-596795849"/>
        <w:docPartObj>
          <w:docPartGallery w:val="Page Numbers (Bottom of Page)"/>
          <w:docPartUnique/>
        </w:docPartObj>
      </w:sdtPr>
      <w:sdtEndPr>
        <w:rPr>
          <w:noProof/>
        </w:rPr>
      </w:sdtEndPr>
      <w:sdtContent>
        <w:r w:rsidRPr="007B4412">
          <w:rPr>
            <w:rFonts w:cs="Times New Roman"/>
            <w:sz w:val="18"/>
            <w:szCs w:val="18"/>
          </w:rPr>
          <w:fldChar w:fldCharType="begin"/>
        </w:r>
        <w:r w:rsidRPr="007B4412">
          <w:rPr>
            <w:rFonts w:cs="Times New Roman"/>
            <w:sz w:val="18"/>
            <w:szCs w:val="18"/>
          </w:rPr>
          <w:instrText xml:space="preserve"> PAGE   \* MERGEFORMAT </w:instrText>
        </w:r>
        <w:r w:rsidRPr="007B4412">
          <w:rPr>
            <w:rFonts w:cs="Times New Roman"/>
            <w:sz w:val="18"/>
            <w:szCs w:val="18"/>
          </w:rPr>
          <w:fldChar w:fldCharType="separate"/>
        </w:r>
        <w:r>
          <w:rPr>
            <w:rFonts w:cs="Times New Roman"/>
            <w:noProof/>
            <w:sz w:val="18"/>
            <w:szCs w:val="18"/>
          </w:rPr>
          <w:t>35</w:t>
        </w:r>
        <w:r w:rsidRPr="007B4412">
          <w:rPr>
            <w:rFonts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094C" w14:textId="77777777" w:rsidR="00DD0D00" w:rsidRDefault="00DD0D00" w:rsidP="003037A9">
      <w:pPr>
        <w:spacing w:after="0" w:line="240" w:lineRule="auto"/>
      </w:pPr>
      <w:r>
        <w:separator/>
      </w:r>
    </w:p>
  </w:footnote>
  <w:footnote w:type="continuationSeparator" w:id="0">
    <w:p w14:paraId="01026592" w14:textId="77777777" w:rsidR="00DD0D00" w:rsidRDefault="00DD0D00" w:rsidP="003037A9">
      <w:pPr>
        <w:spacing w:after="0" w:line="240" w:lineRule="auto"/>
      </w:pPr>
      <w:r>
        <w:continuationSeparator/>
      </w:r>
    </w:p>
  </w:footnote>
  <w:footnote w:type="continuationNotice" w:id="1">
    <w:p w14:paraId="0234B4FA" w14:textId="77777777" w:rsidR="00DD0D00" w:rsidRDefault="00DD0D00">
      <w:pPr>
        <w:spacing w:before="0" w:after="0" w:line="240" w:lineRule="auto"/>
      </w:pPr>
    </w:p>
  </w:footnote>
  <w:footnote w:id="2">
    <w:p w14:paraId="78A7906F" w14:textId="77777777" w:rsidR="008C61F4" w:rsidRDefault="008C61F4" w:rsidP="008C61F4">
      <w:pPr>
        <w:pStyle w:val="Tekstfusnote"/>
        <w:rPr>
          <w:sz w:val="16"/>
          <w:szCs w:val="16"/>
        </w:rPr>
      </w:pPr>
      <w:r>
        <w:rPr>
          <w:rStyle w:val="Referencafusnote"/>
        </w:rPr>
        <w:footnoteRef/>
      </w:r>
      <w:r>
        <w:rPr>
          <w:sz w:val="16"/>
          <w:szCs w:val="16"/>
        </w:rPr>
        <w:t xml:space="preserve"> </w:t>
      </w:r>
      <w:r>
        <w:rPr>
          <w:rFonts w:eastAsia="Cambria"/>
          <w:bCs/>
          <w:iCs/>
          <w:sz w:val="16"/>
          <w:szCs w:val="16"/>
        </w:rPr>
        <w:t>U slučaju pitanja kojima se pri ocjenjivanju dodjeljuju odgovori „Da“/“Ne“, potrebno je da odgovor na sva takva pitanja bude „Da“, kako bi se projektni prijedlog mogao prenijeti u daljnje faze dodjele.</w:t>
      </w:r>
    </w:p>
  </w:footnote>
  <w:footnote w:id="3">
    <w:p w14:paraId="4F5CF73F" w14:textId="77777777" w:rsidR="008C61F4" w:rsidRDefault="008C61F4" w:rsidP="008C61F4">
      <w:pPr>
        <w:pStyle w:val="Tekstfusnote"/>
        <w:rPr>
          <w:sz w:val="18"/>
          <w:szCs w:val="18"/>
        </w:rPr>
      </w:pPr>
      <w:r>
        <w:rPr>
          <w:rStyle w:val="Referencafusnote"/>
        </w:rPr>
        <w:footnoteRef/>
      </w:r>
      <w:r>
        <w:rPr>
          <w:sz w:val="16"/>
          <w:szCs w:val="16"/>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Pr>
          <w:rFonts w:eastAsia="Cambria"/>
          <w:bCs/>
          <w:iCs/>
          <w:sz w:val="16"/>
          <w:szCs w:val="16"/>
        </w:rPr>
        <w:t>u kojem opsegu će se provjeravati ispunjavanje pojedinog kriterija.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7182" w14:textId="4BDAE1B2" w:rsidR="00647554" w:rsidRDefault="00B22A5F">
    <w:pPr>
      <w:pStyle w:val="Zaglavlje"/>
    </w:pPr>
    <w:r>
      <w:rPr>
        <w:noProof/>
      </w:rPr>
      <w:pict w14:anchorId="27115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311016" o:spid="_x0000_s1026" type="#_x0000_t75" style="position:absolute;left:0;text-align:left;margin-left:0;margin-top:0;width:571.85pt;height:570.5pt;z-index:-251658240;mso-position-horizontal:center;mso-position-horizontal-relative:margin;mso-position-vertical:center;mso-position-vertical-relative:margin" o:allowincell="f">
          <v:imagedata r:id="rId1" o:title="ITU_logo_bo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2C2" w14:textId="3B482FD7" w:rsidR="00647554" w:rsidRDefault="00D262F6">
    <w:pPr>
      <w:pStyle w:val="Zaglavlje"/>
    </w:pPr>
    <w:r w:rsidRPr="00ED0179">
      <w:rPr>
        <w:rFonts w:ascii="Calibri" w:eastAsia="PMingLiU" w:hAnsi="Calibri" w:cs="Times New Roman"/>
        <w:noProof/>
        <w:sz w:val="24"/>
        <w:lang w:val="en-US"/>
      </w:rPr>
      <w:drawing>
        <wp:anchor distT="0" distB="0" distL="114300" distR="114300" simplePos="0" relativeHeight="251657216" behindDoc="1" locked="0" layoutInCell="1" allowOverlap="1" wp14:anchorId="55B4FC62" wp14:editId="47B4FDC2">
          <wp:simplePos x="0" y="0"/>
          <wp:positionH relativeFrom="column">
            <wp:posOffset>3257550</wp:posOffset>
          </wp:positionH>
          <wp:positionV relativeFrom="paragraph">
            <wp:posOffset>284480</wp:posOffset>
          </wp:positionV>
          <wp:extent cx="2370455" cy="595630"/>
          <wp:effectExtent l="0" t="0" r="0" b="0"/>
          <wp:wrapNone/>
          <wp:docPr id="15" name="Slika 21009455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0455" cy="595630"/>
                  </a:xfrm>
                  <a:prstGeom prst="rect">
                    <a:avLst/>
                  </a:prstGeom>
                </pic:spPr>
              </pic:pic>
            </a:graphicData>
          </a:graphic>
        </wp:anchor>
      </w:drawing>
    </w:r>
    <w:r w:rsidRPr="00ED0179">
      <w:rPr>
        <w:rFonts w:ascii="Times New Roman" w:hAnsi="Times New Roman"/>
        <w:noProof/>
        <w:sz w:val="24"/>
        <w:lang w:val="en-US"/>
      </w:rPr>
      <w:drawing>
        <wp:inline distT="0" distB="0" distL="0" distR="0" wp14:anchorId="7A8DBDB6" wp14:editId="2AB3D9E4">
          <wp:extent cx="2371725" cy="804545"/>
          <wp:effectExtent l="0" t="0" r="0" b="0"/>
          <wp:docPr id="1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804545"/>
                  </a:xfrm>
                  <a:prstGeom prst="rect">
                    <a:avLst/>
                  </a:prstGeom>
                  <a:noFill/>
                </pic:spPr>
              </pic:pic>
            </a:graphicData>
          </a:graphic>
        </wp:inline>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36D"/>
    <w:multiLevelType w:val="hybridMultilevel"/>
    <w:tmpl w:val="07021504"/>
    <w:lvl w:ilvl="0" w:tplc="CB7A9B0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52CE0"/>
    <w:multiLevelType w:val="hybridMultilevel"/>
    <w:tmpl w:val="3D5C736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434A9"/>
    <w:multiLevelType w:val="multilevel"/>
    <w:tmpl w:val="A5C4F8C0"/>
    <w:lvl w:ilvl="0">
      <w:start w:val="1"/>
      <w:numFmt w:val="decimal"/>
      <w:pStyle w:val="Naslov1"/>
      <w:lvlText w:val="%1."/>
      <w:lvlJc w:val="left"/>
      <w:pPr>
        <w:ind w:left="792" w:hanging="360"/>
      </w:pPr>
      <w:rPr>
        <w:rFonts w:hint="default"/>
      </w:rPr>
    </w:lvl>
    <w:lvl w:ilvl="1">
      <w:start w:val="1"/>
      <w:numFmt w:val="decimal"/>
      <w:pStyle w:val="Naslov2"/>
      <w:isLgl/>
      <w:lvlText w:val="%1.%2"/>
      <w:lvlJc w:val="left"/>
      <w:pPr>
        <w:ind w:left="822" w:hanging="39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 w15:restartNumberingAfterBreak="0">
    <w:nsid w:val="145D5BB0"/>
    <w:multiLevelType w:val="hybridMultilevel"/>
    <w:tmpl w:val="FCA6EF62"/>
    <w:lvl w:ilvl="0" w:tplc="25580F3E">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9866CC6"/>
    <w:multiLevelType w:val="multilevel"/>
    <w:tmpl w:val="8C52D1D2"/>
    <w:styleLink w:val="WWOutlineListStyle"/>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68F3861"/>
    <w:multiLevelType w:val="hybridMultilevel"/>
    <w:tmpl w:val="F6AA612E"/>
    <w:lvl w:ilvl="0" w:tplc="041A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183D5A"/>
    <w:multiLevelType w:val="hybridMultilevel"/>
    <w:tmpl w:val="C4C6790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EDF40F2"/>
    <w:multiLevelType w:val="hybridMultilevel"/>
    <w:tmpl w:val="86C019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155595"/>
    <w:multiLevelType w:val="hybridMultilevel"/>
    <w:tmpl w:val="FAA2A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DD54BE"/>
    <w:multiLevelType w:val="hybridMultilevel"/>
    <w:tmpl w:val="64D49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18682F"/>
    <w:multiLevelType w:val="hybridMultilevel"/>
    <w:tmpl w:val="CE2C14E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C4BC7"/>
    <w:multiLevelType w:val="hybridMultilevel"/>
    <w:tmpl w:val="2D9E8616"/>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2" w15:restartNumberingAfterBreak="0">
    <w:nsid w:val="5DD04B02"/>
    <w:multiLevelType w:val="multilevel"/>
    <w:tmpl w:val="1C0EC1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6CB701FF"/>
    <w:multiLevelType w:val="hybridMultilevel"/>
    <w:tmpl w:val="994097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949B1"/>
    <w:multiLevelType w:val="hybridMultilevel"/>
    <w:tmpl w:val="339E8178"/>
    <w:lvl w:ilvl="0" w:tplc="041A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16"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336720"/>
    <w:multiLevelType w:val="hybridMultilevel"/>
    <w:tmpl w:val="18A029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F245FA"/>
    <w:multiLevelType w:val="hybridMultilevel"/>
    <w:tmpl w:val="F5CE7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3988719">
    <w:abstractNumId w:val="13"/>
  </w:num>
  <w:num w:numId="2" w16cid:durableId="547298852">
    <w:abstractNumId w:val="4"/>
  </w:num>
  <w:num w:numId="3" w16cid:durableId="1841580350">
    <w:abstractNumId w:val="12"/>
  </w:num>
  <w:num w:numId="4" w16cid:durableId="1542405299">
    <w:abstractNumId w:val="2"/>
  </w:num>
  <w:num w:numId="5" w16cid:durableId="347951218">
    <w:abstractNumId w:val="9"/>
  </w:num>
  <w:num w:numId="6" w16cid:durableId="1573929203">
    <w:abstractNumId w:val="15"/>
  </w:num>
  <w:num w:numId="7" w16cid:durableId="1664971434">
    <w:abstractNumId w:val="17"/>
  </w:num>
  <w:num w:numId="8" w16cid:durableId="600645731">
    <w:abstractNumId w:val="8"/>
  </w:num>
  <w:num w:numId="9" w16cid:durableId="738404097">
    <w:abstractNumId w:val="3"/>
  </w:num>
  <w:num w:numId="10" w16cid:durableId="78601630">
    <w:abstractNumId w:val="14"/>
  </w:num>
  <w:num w:numId="11" w16cid:durableId="344942101">
    <w:abstractNumId w:val="18"/>
  </w:num>
  <w:num w:numId="12" w16cid:durableId="454373932">
    <w:abstractNumId w:val="5"/>
  </w:num>
  <w:num w:numId="13" w16cid:durableId="1570991848">
    <w:abstractNumId w:val="10"/>
  </w:num>
  <w:num w:numId="14" w16cid:durableId="864441735">
    <w:abstractNumId w:val="11"/>
  </w:num>
  <w:num w:numId="15" w16cid:durableId="1023673679">
    <w:abstractNumId w:val="1"/>
  </w:num>
  <w:num w:numId="16" w16cid:durableId="728646449">
    <w:abstractNumId w:val="16"/>
  </w:num>
  <w:num w:numId="17" w16cid:durableId="1173909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9375449">
    <w:abstractNumId w:val="6"/>
  </w:num>
  <w:num w:numId="19" w16cid:durableId="69396363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7A9"/>
    <w:rsid w:val="00000321"/>
    <w:rsid w:val="00001120"/>
    <w:rsid w:val="000021FE"/>
    <w:rsid w:val="000022E3"/>
    <w:rsid w:val="0000342C"/>
    <w:rsid w:val="0000402B"/>
    <w:rsid w:val="00004DE4"/>
    <w:rsid w:val="00004E70"/>
    <w:rsid w:val="0000591B"/>
    <w:rsid w:val="00005C5C"/>
    <w:rsid w:val="00005D79"/>
    <w:rsid w:val="000061B6"/>
    <w:rsid w:val="00006217"/>
    <w:rsid w:val="00006249"/>
    <w:rsid w:val="0000649A"/>
    <w:rsid w:val="00007354"/>
    <w:rsid w:val="00007B62"/>
    <w:rsid w:val="00011DC2"/>
    <w:rsid w:val="00013558"/>
    <w:rsid w:val="00013DCD"/>
    <w:rsid w:val="00014CB4"/>
    <w:rsid w:val="00014CC2"/>
    <w:rsid w:val="00015B75"/>
    <w:rsid w:val="0001621B"/>
    <w:rsid w:val="0001729D"/>
    <w:rsid w:val="000178DD"/>
    <w:rsid w:val="0002024D"/>
    <w:rsid w:val="000206AD"/>
    <w:rsid w:val="00020DF8"/>
    <w:rsid w:val="000217F4"/>
    <w:rsid w:val="00024942"/>
    <w:rsid w:val="0002668C"/>
    <w:rsid w:val="00026DB8"/>
    <w:rsid w:val="00030319"/>
    <w:rsid w:val="0003041B"/>
    <w:rsid w:val="000307D2"/>
    <w:rsid w:val="00031592"/>
    <w:rsid w:val="000325D4"/>
    <w:rsid w:val="00032A3B"/>
    <w:rsid w:val="00033273"/>
    <w:rsid w:val="0003334E"/>
    <w:rsid w:val="000340A6"/>
    <w:rsid w:val="00034628"/>
    <w:rsid w:val="00035B3C"/>
    <w:rsid w:val="00035EC4"/>
    <w:rsid w:val="0003739E"/>
    <w:rsid w:val="0004000A"/>
    <w:rsid w:val="00040879"/>
    <w:rsid w:val="000421FC"/>
    <w:rsid w:val="000422CA"/>
    <w:rsid w:val="000431CF"/>
    <w:rsid w:val="00044F22"/>
    <w:rsid w:val="000450FE"/>
    <w:rsid w:val="00045AF2"/>
    <w:rsid w:val="000465B3"/>
    <w:rsid w:val="000469A0"/>
    <w:rsid w:val="000475FE"/>
    <w:rsid w:val="0005008C"/>
    <w:rsid w:val="000504A5"/>
    <w:rsid w:val="00051681"/>
    <w:rsid w:val="000525B1"/>
    <w:rsid w:val="00052EC0"/>
    <w:rsid w:val="00054432"/>
    <w:rsid w:val="00057FBD"/>
    <w:rsid w:val="00060148"/>
    <w:rsid w:val="00061BDC"/>
    <w:rsid w:val="00063306"/>
    <w:rsid w:val="00063483"/>
    <w:rsid w:val="000674EF"/>
    <w:rsid w:val="00070F96"/>
    <w:rsid w:val="00071668"/>
    <w:rsid w:val="00072A9D"/>
    <w:rsid w:val="0007329A"/>
    <w:rsid w:val="000733F6"/>
    <w:rsid w:val="000734B4"/>
    <w:rsid w:val="000740A5"/>
    <w:rsid w:val="00074221"/>
    <w:rsid w:val="00075A15"/>
    <w:rsid w:val="00076893"/>
    <w:rsid w:val="00076BB5"/>
    <w:rsid w:val="00080838"/>
    <w:rsid w:val="000812DF"/>
    <w:rsid w:val="00083E96"/>
    <w:rsid w:val="00084799"/>
    <w:rsid w:val="0008506D"/>
    <w:rsid w:val="00085B7B"/>
    <w:rsid w:val="00086BE2"/>
    <w:rsid w:val="00086EFA"/>
    <w:rsid w:val="000874CD"/>
    <w:rsid w:val="0009014B"/>
    <w:rsid w:val="00092802"/>
    <w:rsid w:val="00095EAC"/>
    <w:rsid w:val="000963A9"/>
    <w:rsid w:val="000A19C8"/>
    <w:rsid w:val="000A1DC2"/>
    <w:rsid w:val="000A21D4"/>
    <w:rsid w:val="000A323F"/>
    <w:rsid w:val="000A3C6C"/>
    <w:rsid w:val="000A7FF5"/>
    <w:rsid w:val="000B47C7"/>
    <w:rsid w:val="000B4FD1"/>
    <w:rsid w:val="000B692C"/>
    <w:rsid w:val="000C0C3A"/>
    <w:rsid w:val="000C1E05"/>
    <w:rsid w:val="000C2605"/>
    <w:rsid w:val="000C5378"/>
    <w:rsid w:val="000C5A9F"/>
    <w:rsid w:val="000C5EC9"/>
    <w:rsid w:val="000C5EE9"/>
    <w:rsid w:val="000C670C"/>
    <w:rsid w:val="000C6DDC"/>
    <w:rsid w:val="000C7AFE"/>
    <w:rsid w:val="000D0D39"/>
    <w:rsid w:val="000D22CB"/>
    <w:rsid w:val="000D22DF"/>
    <w:rsid w:val="000D23D0"/>
    <w:rsid w:val="000D2C57"/>
    <w:rsid w:val="000D3092"/>
    <w:rsid w:val="000D36CA"/>
    <w:rsid w:val="000D54CB"/>
    <w:rsid w:val="000D6284"/>
    <w:rsid w:val="000E0DC8"/>
    <w:rsid w:val="000E1222"/>
    <w:rsid w:val="000E219B"/>
    <w:rsid w:val="000E3BFB"/>
    <w:rsid w:val="000E4781"/>
    <w:rsid w:val="000E496B"/>
    <w:rsid w:val="000E4E0E"/>
    <w:rsid w:val="000E6A83"/>
    <w:rsid w:val="000E733E"/>
    <w:rsid w:val="000F0572"/>
    <w:rsid w:val="000F1020"/>
    <w:rsid w:val="000F1269"/>
    <w:rsid w:val="000F3A1C"/>
    <w:rsid w:val="000F6899"/>
    <w:rsid w:val="000F6DCA"/>
    <w:rsid w:val="000F7A69"/>
    <w:rsid w:val="000F7B71"/>
    <w:rsid w:val="00101D78"/>
    <w:rsid w:val="00103D5F"/>
    <w:rsid w:val="001045BC"/>
    <w:rsid w:val="00105395"/>
    <w:rsid w:val="00105A6C"/>
    <w:rsid w:val="0010656E"/>
    <w:rsid w:val="00111A4B"/>
    <w:rsid w:val="00111D55"/>
    <w:rsid w:val="0011206E"/>
    <w:rsid w:val="001128A8"/>
    <w:rsid w:val="001130F8"/>
    <w:rsid w:val="00113393"/>
    <w:rsid w:val="0011782D"/>
    <w:rsid w:val="00121150"/>
    <w:rsid w:val="00121274"/>
    <w:rsid w:val="00122355"/>
    <w:rsid w:val="00122A62"/>
    <w:rsid w:val="00122B3E"/>
    <w:rsid w:val="00123009"/>
    <w:rsid w:val="00123780"/>
    <w:rsid w:val="00123E00"/>
    <w:rsid w:val="00124FA5"/>
    <w:rsid w:val="00125451"/>
    <w:rsid w:val="00125CF3"/>
    <w:rsid w:val="00126352"/>
    <w:rsid w:val="00126943"/>
    <w:rsid w:val="00127141"/>
    <w:rsid w:val="00127CDD"/>
    <w:rsid w:val="0013179A"/>
    <w:rsid w:val="00132B6F"/>
    <w:rsid w:val="00132CB4"/>
    <w:rsid w:val="00132CF6"/>
    <w:rsid w:val="0013343C"/>
    <w:rsid w:val="00133956"/>
    <w:rsid w:val="00134B9D"/>
    <w:rsid w:val="001350B2"/>
    <w:rsid w:val="00135185"/>
    <w:rsid w:val="001359C8"/>
    <w:rsid w:val="00135ED8"/>
    <w:rsid w:val="00136659"/>
    <w:rsid w:val="00137711"/>
    <w:rsid w:val="00140F43"/>
    <w:rsid w:val="0014182B"/>
    <w:rsid w:val="0014336B"/>
    <w:rsid w:val="00144671"/>
    <w:rsid w:val="00144BFD"/>
    <w:rsid w:val="00146483"/>
    <w:rsid w:val="00147482"/>
    <w:rsid w:val="001513F7"/>
    <w:rsid w:val="0015169B"/>
    <w:rsid w:val="00152099"/>
    <w:rsid w:val="0015309B"/>
    <w:rsid w:val="00155453"/>
    <w:rsid w:val="0015772B"/>
    <w:rsid w:val="00160214"/>
    <w:rsid w:val="00160CF1"/>
    <w:rsid w:val="001625D4"/>
    <w:rsid w:val="001630D8"/>
    <w:rsid w:val="00164F98"/>
    <w:rsid w:val="001666CC"/>
    <w:rsid w:val="00170E36"/>
    <w:rsid w:val="001714B8"/>
    <w:rsid w:val="00171958"/>
    <w:rsid w:val="001719A4"/>
    <w:rsid w:val="00174019"/>
    <w:rsid w:val="00174D89"/>
    <w:rsid w:val="0017550C"/>
    <w:rsid w:val="00176EA8"/>
    <w:rsid w:val="001779AB"/>
    <w:rsid w:val="001779B5"/>
    <w:rsid w:val="00182CD2"/>
    <w:rsid w:val="00183179"/>
    <w:rsid w:val="001834F2"/>
    <w:rsid w:val="001847E8"/>
    <w:rsid w:val="00186CA9"/>
    <w:rsid w:val="001877C5"/>
    <w:rsid w:val="0019042C"/>
    <w:rsid w:val="00191172"/>
    <w:rsid w:val="00194322"/>
    <w:rsid w:val="001958A7"/>
    <w:rsid w:val="001A030A"/>
    <w:rsid w:val="001A0B5C"/>
    <w:rsid w:val="001A3B89"/>
    <w:rsid w:val="001A3D28"/>
    <w:rsid w:val="001A40E6"/>
    <w:rsid w:val="001A47E8"/>
    <w:rsid w:val="001A4B1E"/>
    <w:rsid w:val="001A4C10"/>
    <w:rsid w:val="001A4E6A"/>
    <w:rsid w:val="001A54A9"/>
    <w:rsid w:val="001B09B0"/>
    <w:rsid w:val="001B171B"/>
    <w:rsid w:val="001B276C"/>
    <w:rsid w:val="001B3307"/>
    <w:rsid w:val="001B3DCA"/>
    <w:rsid w:val="001B3DF5"/>
    <w:rsid w:val="001B4A97"/>
    <w:rsid w:val="001B5811"/>
    <w:rsid w:val="001B6674"/>
    <w:rsid w:val="001B76BE"/>
    <w:rsid w:val="001B7BBE"/>
    <w:rsid w:val="001B7D20"/>
    <w:rsid w:val="001C0418"/>
    <w:rsid w:val="001C04E3"/>
    <w:rsid w:val="001C0D6F"/>
    <w:rsid w:val="001C0FD1"/>
    <w:rsid w:val="001C2365"/>
    <w:rsid w:val="001C2BE2"/>
    <w:rsid w:val="001C445F"/>
    <w:rsid w:val="001C5432"/>
    <w:rsid w:val="001D0BA0"/>
    <w:rsid w:val="001D1644"/>
    <w:rsid w:val="001D2519"/>
    <w:rsid w:val="001D25FC"/>
    <w:rsid w:val="001D27C4"/>
    <w:rsid w:val="001D4602"/>
    <w:rsid w:val="001D4976"/>
    <w:rsid w:val="001D52FB"/>
    <w:rsid w:val="001D5529"/>
    <w:rsid w:val="001D57AE"/>
    <w:rsid w:val="001D5F68"/>
    <w:rsid w:val="001D6604"/>
    <w:rsid w:val="001D68D6"/>
    <w:rsid w:val="001D6F4C"/>
    <w:rsid w:val="001D6F56"/>
    <w:rsid w:val="001D7DC7"/>
    <w:rsid w:val="001E0FB6"/>
    <w:rsid w:val="001E4584"/>
    <w:rsid w:val="001E4D24"/>
    <w:rsid w:val="001E7260"/>
    <w:rsid w:val="001F1206"/>
    <w:rsid w:val="001F1514"/>
    <w:rsid w:val="001F1885"/>
    <w:rsid w:val="001F23B0"/>
    <w:rsid w:val="001F2958"/>
    <w:rsid w:val="001F3FAB"/>
    <w:rsid w:val="001F675E"/>
    <w:rsid w:val="00200366"/>
    <w:rsid w:val="00200981"/>
    <w:rsid w:val="00200BE1"/>
    <w:rsid w:val="00202DC4"/>
    <w:rsid w:val="00203ED5"/>
    <w:rsid w:val="002056CE"/>
    <w:rsid w:val="002057D3"/>
    <w:rsid w:val="0020642D"/>
    <w:rsid w:val="00206630"/>
    <w:rsid w:val="0020676E"/>
    <w:rsid w:val="002078D2"/>
    <w:rsid w:val="00207C9C"/>
    <w:rsid w:val="00207ED4"/>
    <w:rsid w:val="00212865"/>
    <w:rsid w:val="00214C2F"/>
    <w:rsid w:val="002154EA"/>
    <w:rsid w:val="00216A30"/>
    <w:rsid w:val="0021719C"/>
    <w:rsid w:val="00217779"/>
    <w:rsid w:val="002177AE"/>
    <w:rsid w:val="00220282"/>
    <w:rsid w:val="00220F18"/>
    <w:rsid w:val="00221464"/>
    <w:rsid w:val="002221C0"/>
    <w:rsid w:val="002221E2"/>
    <w:rsid w:val="0022253D"/>
    <w:rsid w:val="00223D85"/>
    <w:rsid w:val="00223E4A"/>
    <w:rsid w:val="00224B59"/>
    <w:rsid w:val="002308EE"/>
    <w:rsid w:val="002325FA"/>
    <w:rsid w:val="002346BB"/>
    <w:rsid w:val="00234E53"/>
    <w:rsid w:val="002350FE"/>
    <w:rsid w:val="00235E37"/>
    <w:rsid w:val="0023798B"/>
    <w:rsid w:val="00237E4A"/>
    <w:rsid w:val="00241B42"/>
    <w:rsid w:val="002422CB"/>
    <w:rsid w:val="00243578"/>
    <w:rsid w:val="00243956"/>
    <w:rsid w:val="00243B50"/>
    <w:rsid w:val="0024439B"/>
    <w:rsid w:val="00247496"/>
    <w:rsid w:val="00250A6A"/>
    <w:rsid w:val="00252CCA"/>
    <w:rsid w:val="0025301B"/>
    <w:rsid w:val="00254B4C"/>
    <w:rsid w:val="00256362"/>
    <w:rsid w:val="00256C3C"/>
    <w:rsid w:val="00256DB4"/>
    <w:rsid w:val="00261351"/>
    <w:rsid w:val="00261766"/>
    <w:rsid w:val="0026312D"/>
    <w:rsid w:val="00264253"/>
    <w:rsid w:val="002648FF"/>
    <w:rsid w:val="00264EFD"/>
    <w:rsid w:val="002651A2"/>
    <w:rsid w:val="00265D7B"/>
    <w:rsid w:val="002666EA"/>
    <w:rsid w:val="0026758F"/>
    <w:rsid w:val="00270155"/>
    <w:rsid w:val="00270474"/>
    <w:rsid w:val="00270A6A"/>
    <w:rsid w:val="00271070"/>
    <w:rsid w:val="00272446"/>
    <w:rsid w:val="002728CA"/>
    <w:rsid w:val="002730BD"/>
    <w:rsid w:val="00274396"/>
    <w:rsid w:val="00275693"/>
    <w:rsid w:val="00275B4A"/>
    <w:rsid w:val="00276146"/>
    <w:rsid w:val="00277088"/>
    <w:rsid w:val="0028161E"/>
    <w:rsid w:val="00282BC5"/>
    <w:rsid w:val="00282C59"/>
    <w:rsid w:val="00283345"/>
    <w:rsid w:val="002862F0"/>
    <w:rsid w:val="00286C02"/>
    <w:rsid w:val="00291A22"/>
    <w:rsid w:val="00292AEA"/>
    <w:rsid w:val="00292E1A"/>
    <w:rsid w:val="002936FB"/>
    <w:rsid w:val="0029452C"/>
    <w:rsid w:val="00294B75"/>
    <w:rsid w:val="00294C57"/>
    <w:rsid w:val="002953FA"/>
    <w:rsid w:val="00296576"/>
    <w:rsid w:val="00296DA9"/>
    <w:rsid w:val="00297083"/>
    <w:rsid w:val="002971A5"/>
    <w:rsid w:val="00297F5B"/>
    <w:rsid w:val="002A0395"/>
    <w:rsid w:val="002A071E"/>
    <w:rsid w:val="002A3B95"/>
    <w:rsid w:val="002A4018"/>
    <w:rsid w:val="002B0EC3"/>
    <w:rsid w:val="002B103F"/>
    <w:rsid w:val="002B104D"/>
    <w:rsid w:val="002B22AE"/>
    <w:rsid w:val="002B23C4"/>
    <w:rsid w:val="002B2441"/>
    <w:rsid w:val="002B331A"/>
    <w:rsid w:val="002B3D7D"/>
    <w:rsid w:val="002B43BD"/>
    <w:rsid w:val="002B50C6"/>
    <w:rsid w:val="002B60C6"/>
    <w:rsid w:val="002B64ED"/>
    <w:rsid w:val="002B6D67"/>
    <w:rsid w:val="002C0423"/>
    <w:rsid w:val="002C063B"/>
    <w:rsid w:val="002C1382"/>
    <w:rsid w:val="002C1829"/>
    <w:rsid w:val="002C3306"/>
    <w:rsid w:val="002C3F7B"/>
    <w:rsid w:val="002C4CD0"/>
    <w:rsid w:val="002C5E07"/>
    <w:rsid w:val="002C66C6"/>
    <w:rsid w:val="002C744D"/>
    <w:rsid w:val="002C7EBC"/>
    <w:rsid w:val="002D02DC"/>
    <w:rsid w:val="002D0786"/>
    <w:rsid w:val="002D0A8F"/>
    <w:rsid w:val="002D0BA3"/>
    <w:rsid w:val="002D0D48"/>
    <w:rsid w:val="002D37B5"/>
    <w:rsid w:val="002D3B5A"/>
    <w:rsid w:val="002D4019"/>
    <w:rsid w:val="002D4C5A"/>
    <w:rsid w:val="002D5222"/>
    <w:rsid w:val="002D583D"/>
    <w:rsid w:val="002D589E"/>
    <w:rsid w:val="002D6AA1"/>
    <w:rsid w:val="002D7F56"/>
    <w:rsid w:val="002E09ED"/>
    <w:rsid w:val="002E35B5"/>
    <w:rsid w:val="002E42D7"/>
    <w:rsid w:val="002E54A7"/>
    <w:rsid w:val="002E7797"/>
    <w:rsid w:val="002F0327"/>
    <w:rsid w:val="002F0AB6"/>
    <w:rsid w:val="002F10D1"/>
    <w:rsid w:val="002F2BE3"/>
    <w:rsid w:val="002F3CFC"/>
    <w:rsid w:val="002F4800"/>
    <w:rsid w:val="002F570B"/>
    <w:rsid w:val="002F5902"/>
    <w:rsid w:val="002F6831"/>
    <w:rsid w:val="00302653"/>
    <w:rsid w:val="00302A35"/>
    <w:rsid w:val="00302ABC"/>
    <w:rsid w:val="00302ED1"/>
    <w:rsid w:val="003037A9"/>
    <w:rsid w:val="00303874"/>
    <w:rsid w:val="00303DEA"/>
    <w:rsid w:val="00304966"/>
    <w:rsid w:val="00306FFB"/>
    <w:rsid w:val="003076A5"/>
    <w:rsid w:val="00307CBD"/>
    <w:rsid w:val="0031140E"/>
    <w:rsid w:val="0031272F"/>
    <w:rsid w:val="00312925"/>
    <w:rsid w:val="003146DC"/>
    <w:rsid w:val="00315F98"/>
    <w:rsid w:val="00317531"/>
    <w:rsid w:val="00317711"/>
    <w:rsid w:val="00321825"/>
    <w:rsid w:val="00324012"/>
    <w:rsid w:val="00327FD6"/>
    <w:rsid w:val="00330B88"/>
    <w:rsid w:val="003334A7"/>
    <w:rsid w:val="00334694"/>
    <w:rsid w:val="003349EA"/>
    <w:rsid w:val="003349EE"/>
    <w:rsid w:val="00335FD4"/>
    <w:rsid w:val="003368B8"/>
    <w:rsid w:val="00336CB8"/>
    <w:rsid w:val="00337377"/>
    <w:rsid w:val="00341D70"/>
    <w:rsid w:val="00341DB4"/>
    <w:rsid w:val="00341E76"/>
    <w:rsid w:val="00342176"/>
    <w:rsid w:val="003440B5"/>
    <w:rsid w:val="0034410E"/>
    <w:rsid w:val="003444D0"/>
    <w:rsid w:val="00345708"/>
    <w:rsid w:val="00347E81"/>
    <w:rsid w:val="00353503"/>
    <w:rsid w:val="00354087"/>
    <w:rsid w:val="00354C90"/>
    <w:rsid w:val="00354CAF"/>
    <w:rsid w:val="00354F2D"/>
    <w:rsid w:val="00361986"/>
    <w:rsid w:val="0036241C"/>
    <w:rsid w:val="0036566A"/>
    <w:rsid w:val="00366080"/>
    <w:rsid w:val="00367B21"/>
    <w:rsid w:val="0037029D"/>
    <w:rsid w:val="003709F8"/>
    <w:rsid w:val="00370CEB"/>
    <w:rsid w:val="0037493F"/>
    <w:rsid w:val="00375809"/>
    <w:rsid w:val="00377ABF"/>
    <w:rsid w:val="00377B40"/>
    <w:rsid w:val="00377C97"/>
    <w:rsid w:val="00382FD8"/>
    <w:rsid w:val="00383AC8"/>
    <w:rsid w:val="0038597A"/>
    <w:rsid w:val="00385D9E"/>
    <w:rsid w:val="00386B20"/>
    <w:rsid w:val="00390FB2"/>
    <w:rsid w:val="003914D7"/>
    <w:rsid w:val="00391696"/>
    <w:rsid w:val="00391D10"/>
    <w:rsid w:val="0039225E"/>
    <w:rsid w:val="00392A6D"/>
    <w:rsid w:val="003932D9"/>
    <w:rsid w:val="00393318"/>
    <w:rsid w:val="0039362E"/>
    <w:rsid w:val="0039519A"/>
    <w:rsid w:val="00396D98"/>
    <w:rsid w:val="00397171"/>
    <w:rsid w:val="003974F1"/>
    <w:rsid w:val="003A0155"/>
    <w:rsid w:val="003A0584"/>
    <w:rsid w:val="003A3EC9"/>
    <w:rsid w:val="003A3FBB"/>
    <w:rsid w:val="003A413A"/>
    <w:rsid w:val="003A4306"/>
    <w:rsid w:val="003A6540"/>
    <w:rsid w:val="003A6FF0"/>
    <w:rsid w:val="003B00FA"/>
    <w:rsid w:val="003B0E3A"/>
    <w:rsid w:val="003B2A80"/>
    <w:rsid w:val="003B2A84"/>
    <w:rsid w:val="003B2D24"/>
    <w:rsid w:val="003B44BB"/>
    <w:rsid w:val="003B57D1"/>
    <w:rsid w:val="003B650A"/>
    <w:rsid w:val="003C11B0"/>
    <w:rsid w:val="003C3029"/>
    <w:rsid w:val="003C373F"/>
    <w:rsid w:val="003C516A"/>
    <w:rsid w:val="003C5762"/>
    <w:rsid w:val="003C5782"/>
    <w:rsid w:val="003C703D"/>
    <w:rsid w:val="003C79B5"/>
    <w:rsid w:val="003C7F28"/>
    <w:rsid w:val="003D0881"/>
    <w:rsid w:val="003D2003"/>
    <w:rsid w:val="003D322B"/>
    <w:rsid w:val="003D353C"/>
    <w:rsid w:val="003D4B2D"/>
    <w:rsid w:val="003D5194"/>
    <w:rsid w:val="003D7224"/>
    <w:rsid w:val="003E036F"/>
    <w:rsid w:val="003E0EC3"/>
    <w:rsid w:val="003E2305"/>
    <w:rsid w:val="003E3ED9"/>
    <w:rsid w:val="003F1C76"/>
    <w:rsid w:val="003F22A4"/>
    <w:rsid w:val="003F2F79"/>
    <w:rsid w:val="003F3B39"/>
    <w:rsid w:val="003F402F"/>
    <w:rsid w:val="003F4EF9"/>
    <w:rsid w:val="003F5FE1"/>
    <w:rsid w:val="003F7A0A"/>
    <w:rsid w:val="00400576"/>
    <w:rsid w:val="004005C9"/>
    <w:rsid w:val="00400737"/>
    <w:rsid w:val="004019AF"/>
    <w:rsid w:val="004043EF"/>
    <w:rsid w:val="0040532A"/>
    <w:rsid w:val="00406F99"/>
    <w:rsid w:val="00412648"/>
    <w:rsid w:val="00413981"/>
    <w:rsid w:val="0041569C"/>
    <w:rsid w:val="00415A3A"/>
    <w:rsid w:val="00415FFC"/>
    <w:rsid w:val="00416B39"/>
    <w:rsid w:val="00416CA0"/>
    <w:rsid w:val="004177F4"/>
    <w:rsid w:val="00421B35"/>
    <w:rsid w:val="00421C2B"/>
    <w:rsid w:val="00421DE4"/>
    <w:rsid w:val="00423134"/>
    <w:rsid w:val="00424139"/>
    <w:rsid w:val="00425452"/>
    <w:rsid w:val="00425E6A"/>
    <w:rsid w:val="004270B9"/>
    <w:rsid w:val="0042774B"/>
    <w:rsid w:val="004300E9"/>
    <w:rsid w:val="004301B6"/>
    <w:rsid w:val="004305D6"/>
    <w:rsid w:val="0043090C"/>
    <w:rsid w:val="0043148C"/>
    <w:rsid w:val="00431904"/>
    <w:rsid w:val="004319D0"/>
    <w:rsid w:val="00433BC4"/>
    <w:rsid w:val="004359C2"/>
    <w:rsid w:val="0043664A"/>
    <w:rsid w:val="00440539"/>
    <w:rsid w:val="00440C58"/>
    <w:rsid w:val="00440FF9"/>
    <w:rsid w:val="00441309"/>
    <w:rsid w:val="00441472"/>
    <w:rsid w:val="0044449A"/>
    <w:rsid w:val="00444F13"/>
    <w:rsid w:val="0044514B"/>
    <w:rsid w:val="00445336"/>
    <w:rsid w:val="004454D0"/>
    <w:rsid w:val="00446795"/>
    <w:rsid w:val="00446C07"/>
    <w:rsid w:val="00447658"/>
    <w:rsid w:val="00447DC8"/>
    <w:rsid w:val="00450C83"/>
    <w:rsid w:val="0045327F"/>
    <w:rsid w:val="00456A83"/>
    <w:rsid w:val="00456DB7"/>
    <w:rsid w:val="004609A9"/>
    <w:rsid w:val="00461CB9"/>
    <w:rsid w:val="0046236C"/>
    <w:rsid w:val="004624DB"/>
    <w:rsid w:val="00463A51"/>
    <w:rsid w:val="00463E79"/>
    <w:rsid w:val="004648CE"/>
    <w:rsid w:val="00464A81"/>
    <w:rsid w:val="00464B6F"/>
    <w:rsid w:val="004662E0"/>
    <w:rsid w:val="00466C24"/>
    <w:rsid w:val="004674CC"/>
    <w:rsid w:val="004708BE"/>
    <w:rsid w:val="00470FFC"/>
    <w:rsid w:val="0047139F"/>
    <w:rsid w:val="004739B1"/>
    <w:rsid w:val="00475288"/>
    <w:rsid w:val="00475DEE"/>
    <w:rsid w:val="00476F5C"/>
    <w:rsid w:val="00481738"/>
    <w:rsid w:val="004817BA"/>
    <w:rsid w:val="00481855"/>
    <w:rsid w:val="00482DC6"/>
    <w:rsid w:val="00483F40"/>
    <w:rsid w:val="004854ED"/>
    <w:rsid w:val="004872FC"/>
    <w:rsid w:val="00487682"/>
    <w:rsid w:val="00491673"/>
    <w:rsid w:val="0049171A"/>
    <w:rsid w:val="00491830"/>
    <w:rsid w:val="00491DB6"/>
    <w:rsid w:val="00497A71"/>
    <w:rsid w:val="00497B4F"/>
    <w:rsid w:val="004A0F57"/>
    <w:rsid w:val="004A16DE"/>
    <w:rsid w:val="004A2640"/>
    <w:rsid w:val="004A3512"/>
    <w:rsid w:val="004A395D"/>
    <w:rsid w:val="004A4673"/>
    <w:rsid w:val="004A7F58"/>
    <w:rsid w:val="004B0AD6"/>
    <w:rsid w:val="004B0B89"/>
    <w:rsid w:val="004B1CBE"/>
    <w:rsid w:val="004B1D05"/>
    <w:rsid w:val="004B2C79"/>
    <w:rsid w:val="004B37BA"/>
    <w:rsid w:val="004B3D63"/>
    <w:rsid w:val="004B4153"/>
    <w:rsid w:val="004B508C"/>
    <w:rsid w:val="004B5829"/>
    <w:rsid w:val="004B6922"/>
    <w:rsid w:val="004C1B90"/>
    <w:rsid w:val="004C3FF4"/>
    <w:rsid w:val="004C4C57"/>
    <w:rsid w:val="004C528C"/>
    <w:rsid w:val="004C6503"/>
    <w:rsid w:val="004D1203"/>
    <w:rsid w:val="004D1A18"/>
    <w:rsid w:val="004D4E8E"/>
    <w:rsid w:val="004D557E"/>
    <w:rsid w:val="004D705A"/>
    <w:rsid w:val="004E2B4D"/>
    <w:rsid w:val="004E45DA"/>
    <w:rsid w:val="004E4F71"/>
    <w:rsid w:val="004F0E5A"/>
    <w:rsid w:val="004F20E5"/>
    <w:rsid w:val="004F26A0"/>
    <w:rsid w:val="004F32A8"/>
    <w:rsid w:val="004F3A69"/>
    <w:rsid w:val="004F507C"/>
    <w:rsid w:val="004F5581"/>
    <w:rsid w:val="004F5655"/>
    <w:rsid w:val="004F5E1F"/>
    <w:rsid w:val="004F67CF"/>
    <w:rsid w:val="004F744C"/>
    <w:rsid w:val="005001E7"/>
    <w:rsid w:val="00500526"/>
    <w:rsid w:val="00500B90"/>
    <w:rsid w:val="0050184C"/>
    <w:rsid w:val="005029F4"/>
    <w:rsid w:val="00502D5A"/>
    <w:rsid w:val="00503705"/>
    <w:rsid w:val="00504360"/>
    <w:rsid w:val="00504E8B"/>
    <w:rsid w:val="00505A73"/>
    <w:rsid w:val="005068B7"/>
    <w:rsid w:val="00506AB7"/>
    <w:rsid w:val="00507031"/>
    <w:rsid w:val="0051157A"/>
    <w:rsid w:val="00511902"/>
    <w:rsid w:val="005126BB"/>
    <w:rsid w:val="00512911"/>
    <w:rsid w:val="00513623"/>
    <w:rsid w:val="00514A56"/>
    <w:rsid w:val="00514CD9"/>
    <w:rsid w:val="00516479"/>
    <w:rsid w:val="005166D8"/>
    <w:rsid w:val="00517978"/>
    <w:rsid w:val="00521D5E"/>
    <w:rsid w:val="005225E8"/>
    <w:rsid w:val="00522FA7"/>
    <w:rsid w:val="0052334B"/>
    <w:rsid w:val="00524463"/>
    <w:rsid w:val="0052556E"/>
    <w:rsid w:val="00526F7F"/>
    <w:rsid w:val="005275AA"/>
    <w:rsid w:val="005300BF"/>
    <w:rsid w:val="00530AFC"/>
    <w:rsid w:val="005314D9"/>
    <w:rsid w:val="005344A5"/>
    <w:rsid w:val="00534744"/>
    <w:rsid w:val="005347B2"/>
    <w:rsid w:val="00534DD0"/>
    <w:rsid w:val="005354D8"/>
    <w:rsid w:val="00535893"/>
    <w:rsid w:val="00535952"/>
    <w:rsid w:val="00536A7D"/>
    <w:rsid w:val="00536FC1"/>
    <w:rsid w:val="0053787F"/>
    <w:rsid w:val="00543317"/>
    <w:rsid w:val="00543AA0"/>
    <w:rsid w:val="00543CE9"/>
    <w:rsid w:val="00543DD1"/>
    <w:rsid w:val="005440F1"/>
    <w:rsid w:val="00544F16"/>
    <w:rsid w:val="005457B8"/>
    <w:rsid w:val="00545E0F"/>
    <w:rsid w:val="005474AB"/>
    <w:rsid w:val="00547B2E"/>
    <w:rsid w:val="00547D03"/>
    <w:rsid w:val="005505AE"/>
    <w:rsid w:val="00551A51"/>
    <w:rsid w:val="005522AC"/>
    <w:rsid w:val="00553CD0"/>
    <w:rsid w:val="0055465E"/>
    <w:rsid w:val="005554AA"/>
    <w:rsid w:val="0055566F"/>
    <w:rsid w:val="00555931"/>
    <w:rsid w:val="005559A3"/>
    <w:rsid w:val="00555FF2"/>
    <w:rsid w:val="005567D8"/>
    <w:rsid w:val="00556C12"/>
    <w:rsid w:val="005573A3"/>
    <w:rsid w:val="005578EB"/>
    <w:rsid w:val="00560BA6"/>
    <w:rsid w:val="00560D67"/>
    <w:rsid w:val="00561203"/>
    <w:rsid w:val="005613A8"/>
    <w:rsid w:val="005628A7"/>
    <w:rsid w:val="00562A08"/>
    <w:rsid w:val="0056361C"/>
    <w:rsid w:val="00564796"/>
    <w:rsid w:val="00566A74"/>
    <w:rsid w:val="00570109"/>
    <w:rsid w:val="0057076E"/>
    <w:rsid w:val="00570A27"/>
    <w:rsid w:val="00571D6F"/>
    <w:rsid w:val="005738CB"/>
    <w:rsid w:val="00573B7A"/>
    <w:rsid w:val="00574B7E"/>
    <w:rsid w:val="00574BA3"/>
    <w:rsid w:val="005759F4"/>
    <w:rsid w:val="005765B6"/>
    <w:rsid w:val="00577704"/>
    <w:rsid w:val="005779BC"/>
    <w:rsid w:val="00577AC9"/>
    <w:rsid w:val="0058000A"/>
    <w:rsid w:val="00580DB3"/>
    <w:rsid w:val="00581492"/>
    <w:rsid w:val="00581531"/>
    <w:rsid w:val="005816B7"/>
    <w:rsid w:val="00582E95"/>
    <w:rsid w:val="0058462E"/>
    <w:rsid w:val="0058652A"/>
    <w:rsid w:val="00587506"/>
    <w:rsid w:val="0058753D"/>
    <w:rsid w:val="005903D9"/>
    <w:rsid w:val="0059129E"/>
    <w:rsid w:val="005961DA"/>
    <w:rsid w:val="00596B9B"/>
    <w:rsid w:val="00596FA0"/>
    <w:rsid w:val="00597E35"/>
    <w:rsid w:val="005A0F6B"/>
    <w:rsid w:val="005A249C"/>
    <w:rsid w:val="005A4161"/>
    <w:rsid w:val="005A4E56"/>
    <w:rsid w:val="005A5AE0"/>
    <w:rsid w:val="005A6182"/>
    <w:rsid w:val="005A7919"/>
    <w:rsid w:val="005B008A"/>
    <w:rsid w:val="005B09D1"/>
    <w:rsid w:val="005B0E37"/>
    <w:rsid w:val="005B30F3"/>
    <w:rsid w:val="005B32A8"/>
    <w:rsid w:val="005B3CA1"/>
    <w:rsid w:val="005B4D4C"/>
    <w:rsid w:val="005B6224"/>
    <w:rsid w:val="005B63E0"/>
    <w:rsid w:val="005B6E96"/>
    <w:rsid w:val="005B7011"/>
    <w:rsid w:val="005B7F86"/>
    <w:rsid w:val="005C0BF4"/>
    <w:rsid w:val="005C1A42"/>
    <w:rsid w:val="005C1B97"/>
    <w:rsid w:val="005C2671"/>
    <w:rsid w:val="005C2700"/>
    <w:rsid w:val="005C5802"/>
    <w:rsid w:val="005C5A9F"/>
    <w:rsid w:val="005C5C85"/>
    <w:rsid w:val="005C60CD"/>
    <w:rsid w:val="005C71C9"/>
    <w:rsid w:val="005D0F8B"/>
    <w:rsid w:val="005D11E2"/>
    <w:rsid w:val="005D1BE5"/>
    <w:rsid w:val="005D3670"/>
    <w:rsid w:val="005D43AE"/>
    <w:rsid w:val="005D4C0C"/>
    <w:rsid w:val="005D6843"/>
    <w:rsid w:val="005D7C6C"/>
    <w:rsid w:val="005E02AA"/>
    <w:rsid w:val="005E12E1"/>
    <w:rsid w:val="005E525D"/>
    <w:rsid w:val="005E595A"/>
    <w:rsid w:val="005E7823"/>
    <w:rsid w:val="005F1E12"/>
    <w:rsid w:val="005F347D"/>
    <w:rsid w:val="005F3672"/>
    <w:rsid w:val="005F4A7E"/>
    <w:rsid w:val="0060058D"/>
    <w:rsid w:val="006008E4"/>
    <w:rsid w:val="00602326"/>
    <w:rsid w:val="00602EDE"/>
    <w:rsid w:val="00607253"/>
    <w:rsid w:val="0061046E"/>
    <w:rsid w:val="00610A45"/>
    <w:rsid w:val="00610D33"/>
    <w:rsid w:val="00610FB8"/>
    <w:rsid w:val="00611212"/>
    <w:rsid w:val="0061213F"/>
    <w:rsid w:val="00612DE6"/>
    <w:rsid w:val="00615078"/>
    <w:rsid w:val="00616500"/>
    <w:rsid w:val="00616B01"/>
    <w:rsid w:val="00616B3F"/>
    <w:rsid w:val="00617CB0"/>
    <w:rsid w:val="00621CA7"/>
    <w:rsid w:val="00622894"/>
    <w:rsid w:val="00622BA0"/>
    <w:rsid w:val="00623D1F"/>
    <w:rsid w:val="00624678"/>
    <w:rsid w:val="00625960"/>
    <w:rsid w:val="006263EB"/>
    <w:rsid w:val="00626476"/>
    <w:rsid w:val="00626C2F"/>
    <w:rsid w:val="00627944"/>
    <w:rsid w:val="00627C58"/>
    <w:rsid w:val="00631EB6"/>
    <w:rsid w:val="00632DE6"/>
    <w:rsid w:val="006331B1"/>
    <w:rsid w:val="00633C13"/>
    <w:rsid w:val="00633E62"/>
    <w:rsid w:val="00636A80"/>
    <w:rsid w:val="00636F90"/>
    <w:rsid w:val="00637044"/>
    <w:rsid w:val="00637827"/>
    <w:rsid w:val="006378CB"/>
    <w:rsid w:val="00637E01"/>
    <w:rsid w:val="00637E73"/>
    <w:rsid w:val="0064110C"/>
    <w:rsid w:val="0064140E"/>
    <w:rsid w:val="00644B42"/>
    <w:rsid w:val="00645BC3"/>
    <w:rsid w:val="00646D16"/>
    <w:rsid w:val="00647056"/>
    <w:rsid w:val="00647554"/>
    <w:rsid w:val="00650B13"/>
    <w:rsid w:val="00650C69"/>
    <w:rsid w:val="00651012"/>
    <w:rsid w:val="00651274"/>
    <w:rsid w:val="00651A13"/>
    <w:rsid w:val="00651D61"/>
    <w:rsid w:val="00651F58"/>
    <w:rsid w:val="00653215"/>
    <w:rsid w:val="00653F38"/>
    <w:rsid w:val="0065572B"/>
    <w:rsid w:val="006565E0"/>
    <w:rsid w:val="00656AFB"/>
    <w:rsid w:val="0065757A"/>
    <w:rsid w:val="00657AB5"/>
    <w:rsid w:val="00657CCB"/>
    <w:rsid w:val="00662949"/>
    <w:rsid w:val="006640CC"/>
    <w:rsid w:val="006647B1"/>
    <w:rsid w:val="00665870"/>
    <w:rsid w:val="006658EF"/>
    <w:rsid w:val="00665D25"/>
    <w:rsid w:val="0066636E"/>
    <w:rsid w:val="006663E4"/>
    <w:rsid w:val="00666FED"/>
    <w:rsid w:val="006714B0"/>
    <w:rsid w:val="006724C9"/>
    <w:rsid w:val="00674D39"/>
    <w:rsid w:val="00675166"/>
    <w:rsid w:val="0067710A"/>
    <w:rsid w:val="0067791C"/>
    <w:rsid w:val="0068045B"/>
    <w:rsid w:val="00680881"/>
    <w:rsid w:val="006809A4"/>
    <w:rsid w:val="006830D0"/>
    <w:rsid w:val="006843AF"/>
    <w:rsid w:val="006847FF"/>
    <w:rsid w:val="00684966"/>
    <w:rsid w:val="00684AD2"/>
    <w:rsid w:val="00684D27"/>
    <w:rsid w:val="00685D8C"/>
    <w:rsid w:val="0068722E"/>
    <w:rsid w:val="00687EE0"/>
    <w:rsid w:val="00687F04"/>
    <w:rsid w:val="0069011E"/>
    <w:rsid w:val="0069074B"/>
    <w:rsid w:val="006912A0"/>
    <w:rsid w:val="00691571"/>
    <w:rsid w:val="00691FF9"/>
    <w:rsid w:val="00692A7C"/>
    <w:rsid w:val="0069315D"/>
    <w:rsid w:val="00693973"/>
    <w:rsid w:val="00693D8F"/>
    <w:rsid w:val="00694B46"/>
    <w:rsid w:val="00696178"/>
    <w:rsid w:val="0069799D"/>
    <w:rsid w:val="006A06A6"/>
    <w:rsid w:val="006A23E9"/>
    <w:rsid w:val="006A2EC1"/>
    <w:rsid w:val="006A369B"/>
    <w:rsid w:val="006A4D20"/>
    <w:rsid w:val="006A5212"/>
    <w:rsid w:val="006A5266"/>
    <w:rsid w:val="006A6914"/>
    <w:rsid w:val="006A6B33"/>
    <w:rsid w:val="006A6BA2"/>
    <w:rsid w:val="006A6BEE"/>
    <w:rsid w:val="006A6E07"/>
    <w:rsid w:val="006A7A5F"/>
    <w:rsid w:val="006A7D77"/>
    <w:rsid w:val="006B0C60"/>
    <w:rsid w:val="006B17C4"/>
    <w:rsid w:val="006B242B"/>
    <w:rsid w:val="006B3A4B"/>
    <w:rsid w:val="006B5F29"/>
    <w:rsid w:val="006B63DD"/>
    <w:rsid w:val="006B6421"/>
    <w:rsid w:val="006C20AC"/>
    <w:rsid w:val="006C2C92"/>
    <w:rsid w:val="006C3DCC"/>
    <w:rsid w:val="006C4A62"/>
    <w:rsid w:val="006C5E40"/>
    <w:rsid w:val="006D094C"/>
    <w:rsid w:val="006D0D4E"/>
    <w:rsid w:val="006D1150"/>
    <w:rsid w:val="006D2522"/>
    <w:rsid w:val="006D277C"/>
    <w:rsid w:val="006D4131"/>
    <w:rsid w:val="006D4198"/>
    <w:rsid w:val="006D50B1"/>
    <w:rsid w:val="006D6A2D"/>
    <w:rsid w:val="006D7819"/>
    <w:rsid w:val="006D7DD1"/>
    <w:rsid w:val="006D7E2B"/>
    <w:rsid w:val="006E1852"/>
    <w:rsid w:val="006E2457"/>
    <w:rsid w:val="006E2693"/>
    <w:rsid w:val="006E2F6C"/>
    <w:rsid w:val="006E32E0"/>
    <w:rsid w:val="006E353F"/>
    <w:rsid w:val="006E4561"/>
    <w:rsid w:val="006E526E"/>
    <w:rsid w:val="006E6052"/>
    <w:rsid w:val="006E64F8"/>
    <w:rsid w:val="006E6D2B"/>
    <w:rsid w:val="006F0638"/>
    <w:rsid w:val="006F0F19"/>
    <w:rsid w:val="006F121F"/>
    <w:rsid w:val="006F2DA7"/>
    <w:rsid w:val="006F3A41"/>
    <w:rsid w:val="006F7C7C"/>
    <w:rsid w:val="00701C91"/>
    <w:rsid w:val="00702222"/>
    <w:rsid w:val="007022BA"/>
    <w:rsid w:val="00703471"/>
    <w:rsid w:val="00703C55"/>
    <w:rsid w:val="007044E9"/>
    <w:rsid w:val="007048BB"/>
    <w:rsid w:val="00704E2F"/>
    <w:rsid w:val="007055CB"/>
    <w:rsid w:val="00707424"/>
    <w:rsid w:val="0070778A"/>
    <w:rsid w:val="00707BD3"/>
    <w:rsid w:val="00707C87"/>
    <w:rsid w:val="00710C14"/>
    <w:rsid w:val="0071146E"/>
    <w:rsid w:val="00711E9C"/>
    <w:rsid w:val="00713362"/>
    <w:rsid w:val="0071337C"/>
    <w:rsid w:val="00714D9D"/>
    <w:rsid w:val="00715D70"/>
    <w:rsid w:val="00715DAD"/>
    <w:rsid w:val="0071707C"/>
    <w:rsid w:val="00717200"/>
    <w:rsid w:val="007172DE"/>
    <w:rsid w:val="007179E2"/>
    <w:rsid w:val="00720270"/>
    <w:rsid w:val="0072051F"/>
    <w:rsid w:val="007207A7"/>
    <w:rsid w:val="00720B15"/>
    <w:rsid w:val="007211C5"/>
    <w:rsid w:val="00721330"/>
    <w:rsid w:val="00723BC9"/>
    <w:rsid w:val="00724A4D"/>
    <w:rsid w:val="00724D21"/>
    <w:rsid w:val="00731DA6"/>
    <w:rsid w:val="0073343B"/>
    <w:rsid w:val="00736684"/>
    <w:rsid w:val="00736913"/>
    <w:rsid w:val="00737BD9"/>
    <w:rsid w:val="00741373"/>
    <w:rsid w:val="00741587"/>
    <w:rsid w:val="00741C2C"/>
    <w:rsid w:val="00742EF5"/>
    <w:rsid w:val="0074405E"/>
    <w:rsid w:val="00744519"/>
    <w:rsid w:val="0074467B"/>
    <w:rsid w:val="00744C70"/>
    <w:rsid w:val="00744E94"/>
    <w:rsid w:val="00745A8D"/>
    <w:rsid w:val="00745DA7"/>
    <w:rsid w:val="00745E09"/>
    <w:rsid w:val="00746377"/>
    <w:rsid w:val="007475D9"/>
    <w:rsid w:val="007478B0"/>
    <w:rsid w:val="00750AF5"/>
    <w:rsid w:val="00751193"/>
    <w:rsid w:val="00751599"/>
    <w:rsid w:val="00752329"/>
    <w:rsid w:val="00752823"/>
    <w:rsid w:val="007528DD"/>
    <w:rsid w:val="00753667"/>
    <w:rsid w:val="00753B2E"/>
    <w:rsid w:val="00753EBD"/>
    <w:rsid w:val="00753FB6"/>
    <w:rsid w:val="007545DB"/>
    <w:rsid w:val="00754728"/>
    <w:rsid w:val="007547C7"/>
    <w:rsid w:val="00754A66"/>
    <w:rsid w:val="00760185"/>
    <w:rsid w:val="00760991"/>
    <w:rsid w:val="00760A63"/>
    <w:rsid w:val="00760DCE"/>
    <w:rsid w:val="00763623"/>
    <w:rsid w:val="007639ED"/>
    <w:rsid w:val="00764CE8"/>
    <w:rsid w:val="00764DD0"/>
    <w:rsid w:val="0076581A"/>
    <w:rsid w:val="00765C65"/>
    <w:rsid w:val="00766FCB"/>
    <w:rsid w:val="00770B3F"/>
    <w:rsid w:val="00770DBE"/>
    <w:rsid w:val="00771161"/>
    <w:rsid w:val="00771631"/>
    <w:rsid w:val="007720E3"/>
    <w:rsid w:val="00774ABE"/>
    <w:rsid w:val="00774E71"/>
    <w:rsid w:val="00775717"/>
    <w:rsid w:val="0077627A"/>
    <w:rsid w:val="00776454"/>
    <w:rsid w:val="0077775B"/>
    <w:rsid w:val="00777D51"/>
    <w:rsid w:val="00781AE3"/>
    <w:rsid w:val="00783840"/>
    <w:rsid w:val="007840FA"/>
    <w:rsid w:val="007861AB"/>
    <w:rsid w:val="0078650E"/>
    <w:rsid w:val="00787AA2"/>
    <w:rsid w:val="00787CA5"/>
    <w:rsid w:val="007919F1"/>
    <w:rsid w:val="00791C00"/>
    <w:rsid w:val="00792F9B"/>
    <w:rsid w:val="00793825"/>
    <w:rsid w:val="007942E5"/>
    <w:rsid w:val="0079479B"/>
    <w:rsid w:val="00794CB5"/>
    <w:rsid w:val="00795B38"/>
    <w:rsid w:val="00796192"/>
    <w:rsid w:val="00796B7C"/>
    <w:rsid w:val="007A00CA"/>
    <w:rsid w:val="007A40C5"/>
    <w:rsid w:val="007A4355"/>
    <w:rsid w:val="007A45A3"/>
    <w:rsid w:val="007A57FA"/>
    <w:rsid w:val="007A5817"/>
    <w:rsid w:val="007A603E"/>
    <w:rsid w:val="007A682E"/>
    <w:rsid w:val="007B0AF6"/>
    <w:rsid w:val="007B177D"/>
    <w:rsid w:val="007B19CC"/>
    <w:rsid w:val="007B1C57"/>
    <w:rsid w:val="007B1D71"/>
    <w:rsid w:val="007B1D9A"/>
    <w:rsid w:val="007B27AB"/>
    <w:rsid w:val="007B27E7"/>
    <w:rsid w:val="007B2C5F"/>
    <w:rsid w:val="007B3300"/>
    <w:rsid w:val="007B352C"/>
    <w:rsid w:val="007B396B"/>
    <w:rsid w:val="007B3FCA"/>
    <w:rsid w:val="007B4412"/>
    <w:rsid w:val="007B512A"/>
    <w:rsid w:val="007B5B04"/>
    <w:rsid w:val="007B6BE3"/>
    <w:rsid w:val="007B788E"/>
    <w:rsid w:val="007C0887"/>
    <w:rsid w:val="007C1088"/>
    <w:rsid w:val="007C3B28"/>
    <w:rsid w:val="007C3D3D"/>
    <w:rsid w:val="007C3EC9"/>
    <w:rsid w:val="007C3FA4"/>
    <w:rsid w:val="007C4F4F"/>
    <w:rsid w:val="007C52DD"/>
    <w:rsid w:val="007C5A6C"/>
    <w:rsid w:val="007C6B21"/>
    <w:rsid w:val="007C6BA2"/>
    <w:rsid w:val="007C7F87"/>
    <w:rsid w:val="007D02B5"/>
    <w:rsid w:val="007D046F"/>
    <w:rsid w:val="007D0758"/>
    <w:rsid w:val="007D0A6F"/>
    <w:rsid w:val="007D138D"/>
    <w:rsid w:val="007D1B8F"/>
    <w:rsid w:val="007D1C2C"/>
    <w:rsid w:val="007D1D50"/>
    <w:rsid w:val="007D2E35"/>
    <w:rsid w:val="007D3735"/>
    <w:rsid w:val="007D38AD"/>
    <w:rsid w:val="007D5E82"/>
    <w:rsid w:val="007D7CA2"/>
    <w:rsid w:val="007D7F01"/>
    <w:rsid w:val="007E076E"/>
    <w:rsid w:val="007E0DA9"/>
    <w:rsid w:val="007E2E1D"/>
    <w:rsid w:val="007E30F1"/>
    <w:rsid w:val="007E47F0"/>
    <w:rsid w:val="007E5782"/>
    <w:rsid w:val="007E581C"/>
    <w:rsid w:val="007E5EFC"/>
    <w:rsid w:val="007E6EDF"/>
    <w:rsid w:val="007E791E"/>
    <w:rsid w:val="007E79A2"/>
    <w:rsid w:val="007F04F7"/>
    <w:rsid w:val="007F1234"/>
    <w:rsid w:val="007F284C"/>
    <w:rsid w:val="007F3574"/>
    <w:rsid w:val="007F3AF1"/>
    <w:rsid w:val="007F3F5D"/>
    <w:rsid w:val="00802310"/>
    <w:rsid w:val="0080311D"/>
    <w:rsid w:val="0080358E"/>
    <w:rsid w:val="0080378C"/>
    <w:rsid w:val="00803BC8"/>
    <w:rsid w:val="00804985"/>
    <w:rsid w:val="008064B5"/>
    <w:rsid w:val="0080657D"/>
    <w:rsid w:val="008070F0"/>
    <w:rsid w:val="0081035F"/>
    <w:rsid w:val="00810E41"/>
    <w:rsid w:val="00810F96"/>
    <w:rsid w:val="00812B09"/>
    <w:rsid w:val="00812DFA"/>
    <w:rsid w:val="00813480"/>
    <w:rsid w:val="00814DFA"/>
    <w:rsid w:val="00814F82"/>
    <w:rsid w:val="008152E8"/>
    <w:rsid w:val="00815719"/>
    <w:rsid w:val="00821392"/>
    <w:rsid w:val="00822E96"/>
    <w:rsid w:val="008230EC"/>
    <w:rsid w:val="00823426"/>
    <w:rsid w:val="00824D6E"/>
    <w:rsid w:val="008260E9"/>
    <w:rsid w:val="00826E6B"/>
    <w:rsid w:val="00827B2E"/>
    <w:rsid w:val="0083024C"/>
    <w:rsid w:val="008313FC"/>
    <w:rsid w:val="008318AC"/>
    <w:rsid w:val="008318F2"/>
    <w:rsid w:val="00834575"/>
    <w:rsid w:val="0083517B"/>
    <w:rsid w:val="0083612D"/>
    <w:rsid w:val="00837DD0"/>
    <w:rsid w:val="00842179"/>
    <w:rsid w:val="00842FEF"/>
    <w:rsid w:val="008433B0"/>
    <w:rsid w:val="00846260"/>
    <w:rsid w:val="0084671C"/>
    <w:rsid w:val="00847AB9"/>
    <w:rsid w:val="0085106D"/>
    <w:rsid w:val="0085108D"/>
    <w:rsid w:val="00851746"/>
    <w:rsid w:val="00852223"/>
    <w:rsid w:val="00852B74"/>
    <w:rsid w:val="0085380A"/>
    <w:rsid w:val="008544AA"/>
    <w:rsid w:val="00854DF3"/>
    <w:rsid w:val="008556F3"/>
    <w:rsid w:val="00856D95"/>
    <w:rsid w:val="0085764A"/>
    <w:rsid w:val="00861875"/>
    <w:rsid w:val="00861D67"/>
    <w:rsid w:val="00861EB0"/>
    <w:rsid w:val="008641ED"/>
    <w:rsid w:val="0086516B"/>
    <w:rsid w:val="00865307"/>
    <w:rsid w:val="008701B9"/>
    <w:rsid w:val="00870EFD"/>
    <w:rsid w:val="0087134A"/>
    <w:rsid w:val="00871E8C"/>
    <w:rsid w:val="00872405"/>
    <w:rsid w:val="00873724"/>
    <w:rsid w:val="00873D87"/>
    <w:rsid w:val="008744F1"/>
    <w:rsid w:val="00875E97"/>
    <w:rsid w:val="00877184"/>
    <w:rsid w:val="00877B2C"/>
    <w:rsid w:val="00877E19"/>
    <w:rsid w:val="0088033E"/>
    <w:rsid w:val="00880D57"/>
    <w:rsid w:val="008826AC"/>
    <w:rsid w:val="00882D52"/>
    <w:rsid w:val="00882E5C"/>
    <w:rsid w:val="00883C99"/>
    <w:rsid w:val="008840C5"/>
    <w:rsid w:val="00884881"/>
    <w:rsid w:val="0088507E"/>
    <w:rsid w:val="00885207"/>
    <w:rsid w:val="00885399"/>
    <w:rsid w:val="008916FE"/>
    <w:rsid w:val="008923EB"/>
    <w:rsid w:val="0089273B"/>
    <w:rsid w:val="00892C5F"/>
    <w:rsid w:val="00893341"/>
    <w:rsid w:val="00894BD4"/>
    <w:rsid w:val="00894DB2"/>
    <w:rsid w:val="008A074B"/>
    <w:rsid w:val="008A363B"/>
    <w:rsid w:val="008A36B5"/>
    <w:rsid w:val="008A4232"/>
    <w:rsid w:val="008B0072"/>
    <w:rsid w:val="008B12EF"/>
    <w:rsid w:val="008B1560"/>
    <w:rsid w:val="008B17A7"/>
    <w:rsid w:val="008B21F1"/>
    <w:rsid w:val="008B4E3F"/>
    <w:rsid w:val="008B679A"/>
    <w:rsid w:val="008B7D7A"/>
    <w:rsid w:val="008B7E1C"/>
    <w:rsid w:val="008C042B"/>
    <w:rsid w:val="008C2433"/>
    <w:rsid w:val="008C3DC9"/>
    <w:rsid w:val="008C60F7"/>
    <w:rsid w:val="008C61F4"/>
    <w:rsid w:val="008C6640"/>
    <w:rsid w:val="008C6A44"/>
    <w:rsid w:val="008C6F84"/>
    <w:rsid w:val="008D1B85"/>
    <w:rsid w:val="008D1C0F"/>
    <w:rsid w:val="008D1CB6"/>
    <w:rsid w:val="008D1E7B"/>
    <w:rsid w:val="008D257E"/>
    <w:rsid w:val="008D389E"/>
    <w:rsid w:val="008D5751"/>
    <w:rsid w:val="008E03B4"/>
    <w:rsid w:val="008E1030"/>
    <w:rsid w:val="008E3E4C"/>
    <w:rsid w:val="008E5940"/>
    <w:rsid w:val="008E5DD3"/>
    <w:rsid w:val="008E73EE"/>
    <w:rsid w:val="008F042C"/>
    <w:rsid w:val="008F05C6"/>
    <w:rsid w:val="008F1046"/>
    <w:rsid w:val="008F11C6"/>
    <w:rsid w:val="008F1C95"/>
    <w:rsid w:val="00900E80"/>
    <w:rsid w:val="00901287"/>
    <w:rsid w:val="00901F28"/>
    <w:rsid w:val="009037FD"/>
    <w:rsid w:val="0090433B"/>
    <w:rsid w:val="00905AC0"/>
    <w:rsid w:val="0090685F"/>
    <w:rsid w:val="00906922"/>
    <w:rsid w:val="00907172"/>
    <w:rsid w:val="00907E34"/>
    <w:rsid w:val="009106B5"/>
    <w:rsid w:val="009125F2"/>
    <w:rsid w:val="009127AC"/>
    <w:rsid w:val="00912900"/>
    <w:rsid w:val="00913184"/>
    <w:rsid w:val="009146BA"/>
    <w:rsid w:val="009148F3"/>
    <w:rsid w:val="0091517C"/>
    <w:rsid w:val="009152E7"/>
    <w:rsid w:val="00915869"/>
    <w:rsid w:val="009166B6"/>
    <w:rsid w:val="00920069"/>
    <w:rsid w:val="009202C9"/>
    <w:rsid w:val="00920F5C"/>
    <w:rsid w:val="00921602"/>
    <w:rsid w:val="009217D8"/>
    <w:rsid w:val="00922242"/>
    <w:rsid w:val="00922953"/>
    <w:rsid w:val="00923B0A"/>
    <w:rsid w:val="00923E5F"/>
    <w:rsid w:val="009244C6"/>
    <w:rsid w:val="0092454B"/>
    <w:rsid w:val="009252A2"/>
    <w:rsid w:val="00925590"/>
    <w:rsid w:val="00926240"/>
    <w:rsid w:val="00926F6E"/>
    <w:rsid w:val="009301E0"/>
    <w:rsid w:val="009307BE"/>
    <w:rsid w:val="00931B34"/>
    <w:rsid w:val="00933A67"/>
    <w:rsid w:val="00934D91"/>
    <w:rsid w:val="009350DB"/>
    <w:rsid w:val="009353A1"/>
    <w:rsid w:val="00935A0E"/>
    <w:rsid w:val="00935C2C"/>
    <w:rsid w:val="00936A5C"/>
    <w:rsid w:val="00941ABF"/>
    <w:rsid w:val="009461AD"/>
    <w:rsid w:val="00946AA3"/>
    <w:rsid w:val="0094715C"/>
    <w:rsid w:val="009507B5"/>
    <w:rsid w:val="00950BB0"/>
    <w:rsid w:val="00951E29"/>
    <w:rsid w:val="00953555"/>
    <w:rsid w:val="00953EFB"/>
    <w:rsid w:val="009540DF"/>
    <w:rsid w:val="00954D5B"/>
    <w:rsid w:val="00954E67"/>
    <w:rsid w:val="0095511E"/>
    <w:rsid w:val="00955E11"/>
    <w:rsid w:val="00956752"/>
    <w:rsid w:val="009608F4"/>
    <w:rsid w:val="00962AAD"/>
    <w:rsid w:val="00962F99"/>
    <w:rsid w:val="00963992"/>
    <w:rsid w:val="00963CF4"/>
    <w:rsid w:val="00964341"/>
    <w:rsid w:val="0096567E"/>
    <w:rsid w:val="0096646A"/>
    <w:rsid w:val="009666A5"/>
    <w:rsid w:val="009666F5"/>
    <w:rsid w:val="00966CA9"/>
    <w:rsid w:val="00967D6D"/>
    <w:rsid w:val="00967F4F"/>
    <w:rsid w:val="00970B3E"/>
    <w:rsid w:val="00970C40"/>
    <w:rsid w:val="00971274"/>
    <w:rsid w:val="00971283"/>
    <w:rsid w:val="0097328C"/>
    <w:rsid w:val="00973CC7"/>
    <w:rsid w:val="009740E0"/>
    <w:rsid w:val="00974FD7"/>
    <w:rsid w:val="0097521B"/>
    <w:rsid w:val="0097604C"/>
    <w:rsid w:val="0097639A"/>
    <w:rsid w:val="00977B39"/>
    <w:rsid w:val="009801FF"/>
    <w:rsid w:val="00980940"/>
    <w:rsid w:val="00981888"/>
    <w:rsid w:val="00981D4C"/>
    <w:rsid w:val="009821A5"/>
    <w:rsid w:val="00982FE6"/>
    <w:rsid w:val="00984579"/>
    <w:rsid w:val="00984E05"/>
    <w:rsid w:val="0098544C"/>
    <w:rsid w:val="00986580"/>
    <w:rsid w:val="0098698E"/>
    <w:rsid w:val="00986EBF"/>
    <w:rsid w:val="009876FF"/>
    <w:rsid w:val="00987D3B"/>
    <w:rsid w:val="00990CF1"/>
    <w:rsid w:val="009911D1"/>
    <w:rsid w:val="00991338"/>
    <w:rsid w:val="009929CC"/>
    <w:rsid w:val="00994582"/>
    <w:rsid w:val="00994671"/>
    <w:rsid w:val="0099473C"/>
    <w:rsid w:val="00994B37"/>
    <w:rsid w:val="00994E54"/>
    <w:rsid w:val="009951A3"/>
    <w:rsid w:val="00996CE8"/>
    <w:rsid w:val="009A044F"/>
    <w:rsid w:val="009A1B2F"/>
    <w:rsid w:val="009A7AF4"/>
    <w:rsid w:val="009B1046"/>
    <w:rsid w:val="009B1720"/>
    <w:rsid w:val="009B1727"/>
    <w:rsid w:val="009B2A45"/>
    <w:rsid w:val="009B3526"/>
    <w:rsid w:val="009B3E72"/>
    <w:rsid w:val="009B442C"/>
    <w:rsid w:val="009B44E3"/>
    <w:rsid w:val="009B4E2B"/>
    <w:rsid w:val="009B5E83"/>
    <w:rsid w:val="009B6055"/>
    <w:rsid w:val="009B65AA"/>
    <w:rsid w:val="009C019A"/>
    <w:rsid w:val="009C111E"/>
    <w:rsid w:val="009C3B83"/>
    <w:rsid w:val="009C48A8"/>
    <w:rsid w:val="009C55ED"/>
    <w:rsid w:val="009C6884"/>
    <w:rsid w:val="009C744B"/>
    <w:rsid w:val="009D1025"/>
    <w:rsid w:val="009D1D6D"/>
    <w:rsid w:val="009D2223"/>
    <w:rsid w:val="009D24D5"/>
    <w:rsid w:val="009D4500"/>
    <w:rsid w:val="009D4587"/>
    <w:rsid w:val="009D538A"/>
    <w:rsid w:val="009D5D74"/>
    <w:rsid w:val="009D68D9"/>
    <w:rsid w:val="009D6D09"/>
    <w:rsid w:val="009D6FAC"/>
    <w:rsid w:val="009E20B7"/>
    <w:rsid w:val="009E22FF"/>
    <w:rsid w:val="009E2901"/>
    <w:rsid w:val="009E2ACE"/>
    <w:rsid w:val="009E305C"/>
    <w:rsid w:val="009E4061"/>
    <w:rsid w:val="009E4100"/>
    <w:rsid w:val="009E4581"/>
    <w:rsid w:val="009E46EC"/>
    <w:rsid w:val="009E5C97"/>
    <w:rsid w:val="009E65A8"/>
    <w:rsid w:val="009E6FFA"/>
    <w:rsid w:val="009E7D9E"/>
    <w:rsid w:val="009F3A96"/>
    <w:rsid w:val="009F3EE4"/>
    <w:rsid w:val="009F4398"/>
    <w:rsid w:val="00A00456"/>
    <w:rsid w:val="00A00999"/>
    <w:rsid w:val="00A015ED"/>
    <w:rsid w:val="00A01D7C"/>
    <w:rsid w:val="00A04858"/>
    <w:rsid w:val="00A04B18"/>
    <w:rsid w:val="00A04F08"/>
    <w:rsid w:val="00A06AB5"/>
    <w:rsid w:val="00A07ED9"/>
    <w:rsid w:val="00A1048D"/>
    <w:rsid w:val="00A10F14"/>
    <w:rsid w:val="00A11B6B"/>
    <w:rsid w:val="00A155CE"/>
    <w:rsid w:val="00A167AE"/>
    <w:rsid w:val="00A20018"/>
    <w:rsid w:val="00A20A79"/>
    <w:rsid w:val="00A21DF8"/>
    <w:rsid w:val="00A23DBA"/>
    <w:rsid w:val="00A24D34"/>
    <w:rsid w:val="00A24FA9"/>
    <w:rsid w:val="00A257FE"/>
    <w:rsid w:val="00A2676E"/>
    <w:rsid w:val="00A2755E"/>
    <w:rsid w:val="00A30346"/>
    <w:rsid w:val="00A303B6"/>
    <w:rsid w:val="00A30F75"/>
    <w:rsid w:val="00A314BD"/>
    <w:rsid w:val="00A3198A"/>
    <w:rsid w:val="00A31C60"/>
    <w:rsid w:val="00A32C61"/>
    <w:rsid w:val="00A32C72"/>
    <w:rsid w:val="00A347B6"/>
    <w:rsid w:val="00A35A39"/>
    <w:rsid w:val="00A35A52"/>
    <w:rsid w:val="00A36511"/>
    <w:rsid w:val="00A4026F"/>
    <w:rsid w:val="00A41D10"/>
    <w:rsid w:val="00A42187"/>
    <w:rsid w:val="00A4226A"/>
    <w:rsid w:val="00A42674"/>
    <w:rsid w:val="00A42792"/>
    <w:rsid w:val="00A4290B"/>
    <w:rsid w:val="00A431CF"/>
    <w:rsid w:val="00A43758"/>
    <w:rsid w:val="00A4399D"/>
    <w:rsid w:val="00A44F7F"/>
    <w:rsid w:val="00A45831"/>
    <w:rsid w:val="00A46ABF"/>
    <w:rsid w:val="00A47C17"/>
    <w:rsid w:val="00A5342F"/>
    <w:rsid w:val="00A5353B"/>
    <w:rsid w:val="00A543DC"/>
    <w:rsid w:val="00A560F5"/>
    <w:rsid w:val="00A56979"/>
    <w:rsid w:val="00A613E0"/>
    <w:rsid w:val="00A623E9"/>
    <w:rsid w:val="00A62466"/>
    <w:rsid w:val="00A625A2"/>
    <w:rsid w:val="00A6685A"/>
    <w:rsid w:val="00A67CA5"/>
    <w:rsid w:val="00A71BDD"/>
    <w:rsid w:val="00A72803"/>
    <w:rsid w:val="00A73180"/>
    <w:rsid w:val="00A73463"/>
    <w:rsid w:val="00A75413"/>
    <w:rsid w:val="00A75965"/>
    <w:rsid w:val="00A77767"/>
    <w:rsid w:val="00A8034D"/>
    <w:rsid w:val="00A80AB4"/>
    <w:rsid w:val="00A81BED"/>
    <w:rsid w:val="00A84EEF"/>
    <w:rsid w:val="00A852AE"/>
    <w:rsid w:val="00A85800"/>
    <w:rsid w:val="00A85982"/>
    <w:rsid w:val="00A86B13"/>
    <w:rsid w:val="00A920CB"/>
    <w:rsid w:val="00A926BF"/>
    <w:rsid w:val="00A92709"/>
    <w:rsid w:val="00A92F77"/>
    <w:rsid w:val="00A9689B"/>
    <w:rsid w:val="00A96E8F"/>
    <w:rsid w:val="00A96EF3"/>
    <w:rsid w:val="00A979AF"/>
    <w:rsid w:val="00A97CC0"/>
    <w:rsid w:val="00AA0126"/>
    <w:rsid w:val="00AA0245"/>
    <w:rsid w:val="00AA2ED9"/>
    <w:rsid w:val="00AA3716"/>
    <w:rsid w:val="00AA4D9D"/>
    <w:rsid w:val="00AA5486"/>
    <w:rsid w:val="00AA7F08"/>
    <w:rsid w:val="00AB0300"/>
    <w:rsid w:val="00AB0370"/>
    <w:rsid w:val="00AB0478"/>
    <w:rsid w:val="00AB2333"/>
    <w:rsid w:val="00AB3A62"/>
    <w:rsid w:val="00AB43EC"/>
    <w:rsid w:val="00AB4F12"/>
    <w:rsid w:val="00AB6241"/>
    <w:rsid w:val="00AB68A9"/>
    <w:rsid w:val="00AC27AB"/>
    <w:rsid w:val="00AC3A5E"/>
    <w:rsid w:val="00AC4674"/>
    <w:rsid w:val="00AC4AA4"/>
    <w:rsid w:val="00AC4B35"/>
    <w:rsid w:val="00AC4F6C"/>
    <w:rsid w:val="00AC5A45"/>
    <w:rsid w:val="00AC6B36"/>
    <w:rsid w:val="00AC6BDF"/>
    <w:rsid w:val="00AC7624"/>
    <w:rsid w:val="00AC79ED"/>
    <w:rsid w:val="00AD0643"/>
    <w:rsid w:val="00AD0C38"/>
    <w:rsid w:val="00AD0E86"/>
    <w:rsid w:val="00AD1A39"/>
    <w:rsid w:val="00AD1C99"/>
    <w:rsid w:val="00AD32B3"/>
    <w:rsid w:val="00AD3539"/>
    <w:rsid w:val="00AD4498"/>
    <w:rsid w:val="00AD484E"/>
    <w:rsid w:val="00AD58F9"/>
    <w:rsid w:val="00AD69D8"/>
    <w:rsid w:val="00AD6AB7"/>
    <w:rsid w:val="00AD6B52"/>
    <w:rsid w:val="00AD79B7"/>
    <w:rsid w:val="00AD7BBF"/>
    <w:rsid w:val="00AE0899"/>
    <w:rsid w:val="00AE13CF"/>
    <w:rsid w:val="00AE1683"/>
    <w:rsid w:val="00AE17CB"/>
    <w:rsid w:val="00AE1A23"/>
    <w:rsid w:val="00AE2A9E"/>
    <w:rsid w:val="00AE391E"/>
    <w:rsid w:val="00AE464B"/>
    <w:rsid w:val="00AE4A4F"/>
    <w:rsid w:val="00AE4EC9"/>
    <w:rsid w:val="00AE4F7F"/>
    <w:rsid w:val="00AE6968"/>
    <w:rsid w:val="00AE6A8F"/>
    <w:rsid w:val="00AE6B1C"/>
    <w:rsid w:val="00AF07A9"/>
    <w:rsid w:val="00AF1C47"/>
    <w:rsid w:val="00AF1ED8"/>
    <w:rsid w:val="00AF2280"/>
    <w:rsid w:val="00AF2CB9"/>
    <w:rsid w:val="00AF38F2"/>
    <w:rsid w:val="00AF4DF6"/>
    <w:rsid w:val="00B00B69"/>
    <w:rsid w:val="00B01A1F"/>
    <w:rsid w:val="00B02E3F"/>
    <w:rsid w:val="00B039AA"/>
    <w:rsid w:val="00B03B00"/>
    <w:rsid w:val="00B04F41"/>
    <w:rsid w:val="00B0629A"/>
    <w:rsid w:val="00B064F3"/>
    <w:rsid w:val="00B06F87"/>
    <w:rsid w:val="00B075D3"/>
    <w:rsid w:val="00B110D2"/>
    <w:rsid w:val="00B11B8D"/>
    <w:rsid w:val="00B13B51"/>
    <w:rsid w:val="00B15E2B"/>
    <w:rsid w:val="00B16A31"/>
    <w:rsid w:val="00B17574"/>
    <w:rsid w:val="00B17BA7"/>
    <w:rsid w:val="00B20605"/>
    <w:rsid w:val="00B20C63"/>
    <w:rsid w:val="00B20ED5"/>
    <w:rsid w:val="00B21FFA"/>
    <w:rsid w:val="00B2216B"/>
    <w:rsid w:val="00B2286F"/>
    <w:rsid w:val="00B22A5F"/>
    <w:rsid w:val="00B23F79"/>
    <w:rsid w:val="00B24167"/>
    <w:rsid w:val="00B24E0D"/>
    <w:rsid w:val="00B25226"/>
    <w:rsid w:val="00B2571F"/>
    <w:rsid w:val="00B261DC"/>
    <w:rsid w:val="00B262FA"/>
    <w:rsid w:val="00B30CB9"/>
    <w:rsid w:val="00B30E8D"/>
    <w:rsid w:val="00B315B2"/>
    <w:rsid w:val="00B31A97"/>
    <w:rsid w:val="00B3260C"/>
    <w:rsid w:val="00B32F38"/>
    <w:rsid w:val="00B3332D"/>
    <w:rsid w:val="00B33BC0"/>
    <w:rsid w:val="00B35B5C"/>
    <w:rsid w:val="00B3693E"/>
    <w:rsid w:val="00B36D46"/>
    <w:rsid w:val="00B375FA"/>
    <w:rsid w:val="00B4403C"/>
    <w:rsid w:val="00B44ADA"/>
    <w:rsid w:val="00B44E1E"/>
    <w:rsid w:val="00B45642"/>
    <w:rsid w:val="00B46824"/>
    <w:rsid w:val="00B5089B"/>
    <w:rsid w:val="00B51523"/>
    <w:rsid w:val="00B529DC"/>
    <w:rsid w:val="00B54DC1"/>
    <w:rsid w:val="00B56764"/>
    <w:rsid w:val="00B56DE6"/>
    <w:rsid w:val="00B56F28"/>
    <w:rsid w:val="00B57CD6"/>
    <w:rsid w:val="00B57EB8"/>
    <w:rsid w:val="00B618D1"/>
    <w:rsid w:val="00B6195C"/>
    <w:rsid w:val="00B62486"/>
    <w:rsid w:val="00B6267B"/>
    <w:rsid w:val="00B72CE2"/>
    <w:rsid w:val="00B7402F"/>
    <w:rsid w:val="00B740D0"/>
    <w:rsid w:val="00B752BE"/>
    <w:rsid w:val="00B755E9"/>
    <w:rsid w:val="00B75F0C"/>
    <w:rsid w:val="00B80057"/>
    <w:rsid w:val="00B802D6"/>
    <w:rsid w:val="00B8097D"/>
    <w:rsid w:val="00B8234A"/>
    <w:rsid w:val="00B82A37"/>
    <w:rsid w:val="00B82A4A"/>
    <w:rsid w:val="00B83E97"/>
    <w:rsid w:val="00B844CE"/>
    <w:rsid w:val="00B84B49"/>
    <w:rsid w:val="00B85B84"/>
    <w:rsid w:val="00B86022"/>
    <w:rsid w:val="00B8620A"/>
    <w:rsid w:val="00B86BAE"/>
    <w:rsid w:val="00B921AD"/>
    <w:rsid w:val="00B92A92"/>
    <w:rsid w:val="00B94563"/>
    <w:rsid w:val="00B95094"/>
    <w:rsid w:val="00B9509F"/>
    <w:rsid w:val="00B962E2"/>
    <w:rsid w:val="00B97A48"/>
    <w:rsid w:val="00BA07C2"/>
    <w:rsid w:val="00BA1E78"/>
    <w:rsid w:val="00BA1EA8"/>
    <w:rsid w:val="00BA35EA"/>
    <w:rsid w:val="00BA4368"/>
    <w:rsid w:val="00BA486D"/>
    <w:rsid w:val="00BA5442"/>
    <w:rsid w:val="00BA7113"/>
    <w:rsid w:val="00BA7E6A"/>
    <w:rsid w:val="00BB2217"/>
    <w:rsid w:val="00BB230F"/>
    <w:rsid w:val="00BB247C"/>
    <w:rsid w:val="00BB3D02"/>
    <w:rsid w:val="00BB4EBB"/>
    <w:rsid w:val="00BB51F2"/>
    <w:rsid w:val="00BB573F"/>
    <w:rsid w:val="00BB5863"/>
    <w:rsid w:val="00BB5A14"/>
    <w:rsid w:val="00BB641F"/>
    <w:rsid w:val="00BB6DAE"/>
    <w:rsid w:val="00BB6F0F"/>
    <w:rsid w:val="00BB7E64"/>
    <w:rsid w:val="00BB7F7B"/>
    <w:rsid w:val="00BC0F68"/>
    <w:rsid w:val="00BC2894"/>
    <w:rsid w:val="00BC2ABF"/>
    <w:rsid w:val="00BC39D1"/>
    <w:rsid w:val="00BC44B3"/>
    <w:rsid w:val="00BC4567"/>
    <w:rsid w:val="00BC5D1C"/>
    <w:rsid w:val="00BC6538"/>
    <w:rsid w:val="00BC6808"/>
    <w:rsid w:val="00BC7CF4"/>
    <w:rsid w:val="00BD0A28"/>
    <w:rsid w:val="00BD0B50"/>
    <w:rsid w:val="00BD1057"/>
    <w:rsid w:val="00BD18EA"/>
    <w:rsid w:val="00BD1D82"/>
    <w:rsid w:val="00BD3A9C"/>
    <w:rsid w:val="00BD4401"/>
    <w:rsid w:val="00BD51C6"/>
    <w:rsid w:val="00BE03BA"/>
    <w:rsid w:val="00BE111D"/>
    <w:rsid w:val="00BE2569"/>
    <w:rsid w:val="00BE285D"/>
    <w:rsid w:val="00BE29AB"/>
    <w:rsid w:val="00BE2B1E"/>
    <w:rsid w:val="00BE2D10"/>
    <w:rsid w:val="00BE2D66"/>
    <w:rsid w:val="00BE372A"/>
    <w:rsid w:val="00BE4C57"/>
    <w:rsid w:val="00BE56BB"/>
    <w:rsid w:val="00BE634E"/>
    <w:rsid w:val="00BE702A"/>
    <w:rsid w:val="00BE78C6"/>
    <w:rsid w:val="00BF0847"/>
    <w:rsid w:val="00BF12D6"/>
    <w:rsid w:val="00BF1CE9"/>
    <w:rsid w:val="00BF1E8E"/>
    <w:rsid w:val="00BF1FF6"/>
    <w:rsid w:val="00BF277B"/>
    <w:rsid w:val="00BF32A2"/>
    <w:rsid w:val="00BF73D5"/>
    <w:rsid w:val="00C0196F"/>
    <w:rsid w:val="00C01B4E"/>
    <w:rsid w:val="00C01C50"/>
    <w:rsid w:val="00C03338"/>
    <w:rsid w:val="00C03C50"/>
    <w:rsid w:val="00C03F0C"/>
    <w:rsid w:val="00C0431A"/>
    <w:rsid w:val="00C04DB9"/>
    <w:rsid w:val="00C072B9"/>
    <w:rsid w:val="00C07508"/>
    <w:rsid w:val="00C109D3"/>
    <w:rsid w:val="00C131BB"/>
    <w:rsid w:val="00C149E7"/>
    <w:rsid w:val="00C14FC5"/>
    <w:rsid w:val="00C167B8"/>
    <w:rsid w:val="00C1701C"/>
    <w:rsid w:val="00C173D5"/>
    <w:rsid w:val="00C20168"/>
    <w:rsid w:val="00C218D3"/>
    <w:rsid w:val="00C21BA2"/>
    <w:rsid w:val="00C23101"/>
    <w:rsid w:val="00C232D9"/>
    <w:rsid w:val="00C2349C"/>
    <w:rsid w:val="00C24B84"/>
    <w:rsid w:val="00C25418"/>
    <w:rsid w:val="00C309C2"/>
    <w:rsid w:val="00C30E7A"/>
    <w:rsid w:val="00C318A6"/>
    <w:rsid w:val="00C3270E"/>
    <w:rsid w:val="00C352B2"/>
    <w:rsid w:val="00C357F1"/>
    <w:rsid w:val="00C364CD"/>
    <w:rsid w:val="00C366FB"/>
    <w:rsid w:val="00C3674C"/>
    <w:rsid w:val="00C37440"/>
    <w:rsid w:val="00C3767E"/>
    <w:rsid w:val="00C37D31"/>
    <w:rsid w:val="00C37D61"/>
    <w:rsid w:val="00C40031"/>
    <w:rsid w:val="00C407AC"/>
    <w:rsid w:val="00C42184"/>
    <w:rsid w:val="00C429D6"/>
    <w:rsid w:val="00C439DA"/>
    <w:rsid w:val="00C47C7A"/>
    <w:rsid w:val="00C511A6"/>
    <w:rsid w:val="00C5267E"/>
    <w:rsid w:val="00C52915"/>
    <w:rsid w:val="00C52B90"/>
    <w:rsid w:val="00C52D9C"/>
    <w:rsid w:val="00C534B1"/>
    <w:rsid w:val="00C53A60"/>
    <w:rsid w:val="00C54198"/>
    <w:rsid w:val="00C55F54"/>
    <w:rsid w:val="00C5679F"/>
    <w:rsid w:val="00C56B91"/>
    <w:rsid w:val="00C57B42"/>
    <w:rsid w:val="00C60A85"/>
    <w:rsid w:val="00C61313"/>
    <w:rsid w:val="00C61C61"/>
    <w:rsid w:val="00C6247A"/>
    <w:rsid w:val="00C62B65"/>
    <w:rsid w:val="00C635D0"/>
    <w:rsid w:val="00C63852"/>
    <w:rsid w:val="00C63904"/>
    <w:rsid w:val="00C63AEB"/>
    <w:rsid w:val="00C6418F"/>
    <w:rsid w:val="00C653CA"/>
    <w:rsid w:val="00C655BB"/>
    <w:rsid w:val="00C6648B"/>
    <w:rsid w:val="00C67933"/>
    <w:rsid w:val="00C67C36"/>
    <w:rsid w:val="00C70EBE"/>
    <w:rsid w:val="00C71342"/>
    <w:rsid w:val="00C7199C"/>
    <w:rsid w:val="00C7294C"/>
    <w:rsid w:val="00C74441"/>
    <w:rsid w:val="00C76BD8"/>
    <w:rsid w:val="00C77691"/>
    <w:rsid w:val="00C77C76"/>
    <w:rsid w:val="00C80D7F"/>
    <w:rsid w:val="00C81058"/>
    <w:rsid w:val="00C81A45"/>
    <w:rsid w:val="00C82A5B"/>
    <w:rsid w:val="00C8311B"/>
    <w:rsid w:val="00C83C85"/>
    <w:rsid w:val="00C85420"/>
    <w:rsid w:val="00C85AB3"/>
    <w:rsid w:val="00C8713C"/>
    <w:rsid w:val="00C87632"/>
    <w:rsid w:val="00C8769D"/>
    <w:rsid w:val="00C90CD9"/>
    <w:rsid w:val="00C90DA3"/>
    <w:rsid w:val="00C916F1"/>
    <w:rsid w:val="00C920EC"/>
    <w:rsid w:val="00C92258"/>
    <w:rsid w:val="00C93860"/>
    <w:rsid w:val="00C93D23"/>
    <w:rsid w:val="00C943CC"/>
    <w:rsid w:val="00C952BE"/>
    <w:rsid w:val="00C95CD3"/>
    <w:rsid w:val="00C97699"/>
    <w:rsid w:val="00CA0557"/>
    <w:rsid w:val="00CA0D50"/>
    <w:rsid w:val="00CA2956"/>
    <w:rsid w:val="00CA3F18"/>
    <w:rsid w:val="00CA53E5"/>
    <w:rsid w:val="00CA69D1"/>
    <w:rsid w:val="00CB03F3"/>
    <w:rsid w:val="00CB170E"/>
    <w:rsid w:val="00CB303A"/>
    <w:rsid w:val="00CB315A"/>
    <w:rsid w:val="00CB542C"/>
    <w:rsid w:val="00CB554E"/>
    <w:rsid w:val="00CB56F6"/>
    <w:rsid w:val="00CC08C2"/>
    <w:rsid w:val="00CC2693"/>
    <w:rsid w:val="00CC2DF4"/>
    <w:rsid w:val="00CC3AA8"/>
    <w:rsid w:val="00CC3F8F"/>
    <w:rsid w:val="00CC44C1"/>
    <w:rsid w:val="00CC55E2"/>
    <w:rsid w:val="00CC5D17"/>
    <w:rsid w:val="00CC6417"/>
    <w:rsid w:val="00CC72D2"/>
    <w:rsid w:val="00CC7304"/>
    <w:rsid w:val="00CC7C24"/>
    <w:rsid w:val="00CC7EAD"/>
    <w:rsid w:val="00CD0127"/>
    <w:rsid w:val="00CD1A00"/>
    <w:rsid w:val="00CD24E7"/>
    <w:rsid w:val="00CD35EF"/>
    <w:rsid w:val="00CD3685"/>
    <w:rsid w:val="00CD4606"/>
    <w:rsid w:val="00CD62C6"/>
    <w:rsid w:val="00CD7048"/>
    <w:rsid w:val="00CE021D"/>
    <w:rsid w:val="00CE05C9"/>
    <w:rsid w:val="00CE3604"/>
    <w:rsid w:val="00CE6316"/>
    <w:rsid w:val="00CE68E9"/>
    <w:rsid w:val="00CE7211"/>
    <w:rsid w:val="00CE7510"/>
    <w:rsid w:val="00CE7860"/>
    <w:rsid w:val="00CE7D85"/>
    <w:rsid w:val="00CF035B"/>
    <w:rsid w:val="00CF58C8"/>
    <w:rsid w:val="00CF5D5E"/>
    <w:rsid w:val="00CF6AC8"/>
    <w:rsid w:val="00CF795B"/>
    <w:rsid w:val="00CF7CA4"/>
    <w:rsid w:val="00D002BF"/>
    <w:rsid w:val="00D007F9"/>
    <w:rsid w:val="00D0591E"/>
    <w:rsid w:val="00D06159"/>
    <w:rsid w:val="00D07266"/>
    <w:rsid w:val="00D079C9"/>
    <w:rsid w:val="00D1236F"/>
    <w:rsid w:val="00D1276E"/>
    <w:rsid w:val="00D13271"/>
    <w:rsid w:val="00D134E9"/>
    <w:rsid w:val="00D137E0"/>
    <w:rsid w:val="00D13F52"/>
    <w:rsid w:val="00D15109"/>
    <w:rsid w:val="00D200BA"/>
    <w:rsid w:val="00D21236"/>
    <w:rsid w:val="00D22AE3"/>
    <w:rsid w:val="00D2337D"/>
    <w:rsid w:val="00D247F0"/>
    <w:rsid w:val="00D24B87"/>
    <w:rsid w:val="00D24CE7"/>
    <w:rsid w:val="00D250B9"/>
    <w:rsid w:val="00D25954"/>
    <w:rsid w:val="00D262F6"/>
    <w:rsid w:val="00D2673C"/>
    <w:rsid w:val="00D278BB"/>
    <w:rsid w:val="00D27907"/>
    <w:rsid w:val="00D27C6E"/>
    <w:rsid w:val="00D3113B"/>
    <w:rsid w:val="00D31A74"/>
    <w:rsid w:val="00D334F6"/>
    <w:rsid w:val="00D3515C"/>
    <w:rsid w:val="00D36162"/>
    <w:rsid w:val="00D40022"/>
    <w:rsid w:val="00D41AE6"/>
    <w:rsid w:val="00D41DB4"/>
    <w:rsid w:val="00D42708"/>
    <w:rsid w:val="00D43145"/>
    <w:rsid w:val="00D43FE4"/>
    <w:rsid w:val="00D4472B"/>
    <w:rsid w:val="00D45693"/>
    <w:rsid w:val="00D45C02"/>
    <w:rsid w:val="00D45DBC"/>
    <w:rsid w:val="00D464E5"/>
    <w:rsid w:val="00D46BF7"/>
    <w:rsid w:val="00D500ED"/>
    <w:rsid w:val="00D50110"/>
    <w:rsid w:val="00D5087D"/>
    <w:rsid w:val="00D512E7"/>
    <w:rsid w:val="00D51344"/>
    <w:rsid w:val="00D51E4E"/>
    <w:rsid w:val="00D51E58"/>
    <w:rsid w:val="00D53091"/>
    <w:rsid w:val="00D541FD"/>
    <w:rsid w:val="00D5576C"/>
    <w:rsid w:val="00D57112"/>
    <w:rsid w:val="00D60354"/>
    <w:rsid w:val="00D61248"/>
    <w:rsid w:val="00D62309"/>
    <w:rsid w:val="00D623F5"/>
    <w:rsid w:val="00D65CB0"/>
    <w:rsid w:val="00D66D9A"/>
    <w:rsid w:val="00D6740C"/>
    <w:rsid w:val="00D67C0A"/>
    <w:rsid w:val="00D71F61"/>
    <w:rsid w:val="00D74150"/>
    <w:rsid w:val="00D74523"/>
    <w:rsid w:val="00D75842"/>
    <w:rsid w:val="00D75A87"/>
    <w:rsid w:val="00D762CD"/>
    <w:rsid w:val="00D763BC"/>
    <w:rsid w:val="00D76769"/>
    <w:rsid w:val="00D767BA"/>
    <w:rsid w:val="00D76EC7"/>
    <w:rsid w:val="00D8193C"/>
    <w:rsid w:val="00D8217E"/>
    <w:rsid w:val="00D82AB0"/>
    <w:rsid w:val="00D82E6A"/>
    <w:rsid w:val="00D83F78"/>
    <w:rsid w:val="00D83F91"/>
    <w:rsid w:val="00D84D49"/>
    <w:rsid w:val="00D8507C"/>
    <w:rsid w:val="00D8508A"/>
    <w:rsid w:val="00D85773"/>
    <w:rsid w:val="00D86F6A"/>
    <w:rsid w:val="00D907C8"/>
    <w:rsid w:val="00D90E09"/>
    <w:rsid w:val="00D912AC"/>
    <w:rsid w:val="00D91FFA"/>
    <w:rsid w:val="00D92340"/>
    <w:rsid w:val="00D93D3D"/>
    <w:rsid w:val="00D94202"/>
    <w:rsid w:val="00D952D7"/>
    <w:rsid w:val="00D96F93"/>
    <w:rsid w:val="00D97563"/>
    <w:rsid w:val="00DA0F5A"/>
    <w:rsid w:val="00DA2721"/>
    <w:rsid w:val="00DA7D69"/>
    <w:rsid w:val="00DB1030"/>
    <w:rsid w:val="00DB1411"/>
    <w:rsid w:val="00DB2CE7"/>
    <w:rsid w:val="00DB4398"/>
    <w:rsid w:val="00DB4ED2"/>
    <w:rsid w:val="00DB57DF"/>
    <w:rsid w:val="00DB7E1E"/>
    <w:rsid w:val="00DC078D"/>
    <w:rsid w:val="00DC27D0"/>
    <w:rsid w:val="00DC2822"/>
    <w:rsid w:val="00DC3A20"/>
    <w:rsid w:val="00DC5F7A"/>
    <w:rsid w:val="00DC60A2"/>
    <w:rsid w:val="00DC68A9"/>
    <w:rsid w:val="00DC75AD"/>
    <w:rsid w:val="00DC788D"/>
    <w:rsid w:val="00DD0D00"/>
    <w:rsid w:val="00DD1791"/>
    <w:rsid w:val="00DD1CE9"/>
    <w:rsid w:val="00DD3386"/>
    <w:rsid w:val="00DD45A3"/>
    <w:rsid w:val="00DD4A00"/>
    <w:rsid w:val="00DD4CBA"/>
    <w:rsid w:val="00DD53F9"/>
    <w:rsid w:val="00DD66D3"/>
    <w:rsid w:val="00DE2DD9"/>
    <w:rsid w:val="00DE4509"/>
    <w:rsid w:val="00DE4E8F"/>
    <w:rsid w:val="00DE5CC1"/>
    <w:rsid w:val="00DE77B8"/>
    <w:rsid w:val="00DE7AB9"/>
    <w:rsid w:val="00DF1FAD"/>
    <w:rsid w:val="00DF207E"/>
    <w:rsid w:val="00DF2481"/>
    <w:rsid w:val="00DF292E"/>
    <w:rsid w:val="00DF2AFA"/>
    <w:rsid w:val="00DF2EFB"/>
    <w:rsid w:val="00DF37F3"/>
    <w:rsid w:val="00DF43AD"/>
    <w:rsid w:val="00E0003B"/>
    <w:rsid w:val="00E01361"/>
    <w:rsid w:val="00E01B34"/>
    <w:rsid w:val="00E01D2E"/>
    <w:rsid w:val="00E01F1B"/>
    <w:rsid w:val="00E021B6"/>
    <w:rsid w:val="00E0245B"/>
    <w:rsid w:val="00E03B9B"/>
    <w:rsid w:val="00E042A9"/>
    <w:rsid w:val="00E05E4D"/>
    <w:rsid w:val="00E07A12"/>
    <w:rsid w:val="00E101CB"/>
    <w:rsid w:val="00E11571"/>
    <w:rsid w:val="00E127AC"/>
    <w:rsid w:val="00E12872"/>
    <w:rsid w:val="00E13627"/>
    <w:rsid w:val="00E14C70"/>
    <w:rsid w:val="00E20B6C"/>
    <w:rsid w:val="00E21912"/>
    <w:rsid w:val="00E22CDE"/>
    <w:rsid w:val="00E24258"/>
    <w:rsid w:val="00E24B26"/>
    <w:rsid w:val="00E254C4"/>
    <w:rsid w:val="00E26CA5"/>
    <w:rsid w:val="00E27DB8"/>
    <w:rsid w:val="00E27FB3"/>
    <w:rsid w:val="00E30260"/>
    <w:rsid w:val="00E3160F"/>
    <w:rsid w:val="00E31D1A"/>
    <w:rsid w:val="00E31D99"/>
    <w:rsid w:val="00E33E31"/>
    <w:rsid w:val="00E3449E"/>
    <w:rsid w:val="00E3573E"/>
    <w:rsid w:val="00E35DAB"/>
    <w:rsid w:val="00E41A7E"/>
    <w:rsid w:val="00E43118"/>
    <w:rsid w:val="00E434BC"/>
    <w:rsid w:val="00E45683"/>
    <w:rsid w:val="00E5110E"/>
    <w:rsid w:val="00E51A03"/>
    <w:rsid w:val="00E51C58"/>
    <w:rsid w:val="00E52796"/>
    <w:rsid w:val="00E52F9C"/>
    <w:rsid w:val="00E536F2"/>
    <w:rsid w:val="00E54A94"/>
    <w:rsid w:val="00E560B3"/>
    <w:rsid w:val="00E60CD6"/>
    <w:rsid w:val="00E634E3"/>
    <w:rsid w:val="00E639B9"/>
    <w:rsid w:val="00E63F50"/>
    <w:rsid w:val="00E643BB"/>
    <w:rsid w:val="00E66E8C"/>
    <w:rsid w:val="00E67036"/>
    <w:rsid w:val="00E671EF"/>
    <w:rsid w:val="00E67874"/>
    <w:rsid w:val="00E70306"/>
    <w:rsid w:val="00E71D2C"/>
    <w:rsid w:val="00E7301A"/>
    <w:rsid w:val="00E75354"/>
    <w:rsid w:val="00E75457"/>
    <w:rsid w:val="00E7597D"/>
    <w:rsid w:val="00E762DF"/>
    <w:rsid w:val="00E7685D"/>
    <w:rsid w:val="00E7699C"/>
    <w:rsid w:val="00E76DDF"/>
    <w:rsid w:val="00E774DA"/>
    <w:rsid w:val="00E835E0"/>
    <w:rsid w:val="00E8631D"/>
    <w:rsid w:val="00E86D75"/>
    <w:rsid w:val="00E91167"/>
    <w:rsid w:val="00E93F17"/>
    <w:rsid w:val="00E941E6"/>
    <w:rsid w:val="00E95237"/>
    <w:rsid w:val="00E95241"/>
    <w:rsid w:val="00E952BC"/>
    <w:rsid w:val="00E95EFE"/>
    <w:rsid w:val="00E972B6"/>
    <w:rsid w:val="00E97362"/>
    <w:rsid w:val="00E977FD"/>
    <w:rsid w:val="00EA033B"/>
    <w:rsid w:val="00EA0706"/>
    <w:rsid w:val="00EA0AD7"/>
    <w:rsid w:val="00EA2123"/>
    <w:rsid w:val="00EA2563"/>
    <w:rsid w:val="00EA29E9"/>
    <w:rsid w:val="00EA33D3"/>
    <w:rsid w:val="00EA3936"/>
    <w:rsid w:val="00EA4CD2"/>
    <w:rsid w:val="00EA64DB"/>
    <w:rsid w:val="00EB07F1"/>
    <w:rsid w:val="00EB179A"/>
    <w:rsid w:val="00EB2EF3"/>
    <w:rsid w:val="00EB6310"/>
    <w:rsid w:val="00EB7D49"/>
    <w:rsid w:val="00EC1AFD"/>
    <w:rsid w:val="00EC27DF"/>
    <w:rsid w:val="00EC2F9F"/>
    <w:rsid w:val="00EC3109"/>
    <w:rsid w:val="00EC3706"/>
    <w:rsid w:val="00EC6468"/>
    <w:rsid w:val="00EC7012"/>
    <w:rsid w:val="00EC773D"/>
    <w:rsid w:val="00EC7A1C"/>
    <w:rsid w:val="00ED2501"/>
    <w:rsid w:val="00ED2683"/>
    <w:rsid w:val="00ED27C1"/>
    <w:rsid w:val="00ED370B"/>
    <w:rsid w:val="00ED3DAD"/>
    <w:rsid w:val="00ED462A"/>
    <w:rsid w:val="00ED57F4"/>
    <w:rsid w:val="00ED7BC5"/>
    <w:rsid w:val="00ED7C10"/>
    <w:rsid w:val="00EE10B0"/>
    <w:rsid w:val="00EE3879"/>
    <w:rsid w:val="00EE6B7C"/>
    <w:rsid w:val="00EE7096"/>
    <w:rsid w:val="00EE76C6"/>
    <w:rsid w:val="00EE78F4"/>
    <w:rsid w:val="00EF0025"/>
    <w:rsid w:val="00EF06FA"/>
    <w:rsid w:val="00EF22E5"/>
    <w:rsid w:val="00EF25B6"/>
    <w:rsid w:val="00EF2FB1"/>
    <w:rsid w:val="00EF32DB"/>
    <w:rsid w:val="00EF3344"/>
    <w:rsid w:val="00EF3624"/>
    <w:rsid w:val="00EF3A49"/>
    <w:rsid w:val="00EF3A67"/>
    <w:rsid w:val="00EF5EB3"/>
    <w:rsid w:val="00EF6301"/>
    <w:rsid w:val="00F01E0C"/>
    <w:rsid w:val="00F0272F"/>
    <w:rsid w:val="00F028E6"/>
    <w:rsid w:val="00F02F63"/>
    <w:rsid w:val="00F041A8"/>
    <w:rsid w:val="00F058C7"/>
    <w:rsid w:val="00F06083"/>
    <w:rsid w:val="00F067AA"/>
    <w:rsid w:val="00F06DA0"/>
    <w:rsid w:val="00F10199"/>
    <w:rsid w:val="00F1131B"/>
    <w:rsid w:val="00F1150D"/>
    <w:rsid w:val="00F116B2"/>
    <w:rsid w:val="00F11F5E"/>
    <w:rsid w:val="00F12675"/>
    <w:rsid w:val="00F13F5A"/>
    <w:rsid w:val="00F14542"/>
    <w:rsid w:val="00F153A2"/>
    <w:rsid w:val="00F15498"/>
    <w:rsid w:val="00F15CDB"/>
    <w:rsid w:val="00F167A1"/>
    <w:rsid w:val="00F17AC4"/>
    <w:rsid w:val="00F17E5F"/>
    <w:rsid w:val="00F20309"/>
    <w:rsid w:val="00F20FBD"/>
    <w:rsid w:val="00F20FBF"/>
    <w:rsid w:val="00F21D1A"/>
    <w:rsid w:val="00F230F8"/>
    <w:rsid w:val="00F2408C"/>
    <w:rsid w:val="00F25B66"/>
    <w:rsid w:val="00F26D54"/>
    <w:rsid w:val="00F27A96"/>
    <w:rsid w:val="00F27F16"/>
    <w:rsid w:val="00F305AF"/>
    <w:rsid w:val="00F31618"/>
    <w:rsid w:val="00F31D51"/>
    <w:rsid w:val="00F32066"/>
    <w:rsid w:val="00F32197"/>
    <w:rsid w:val="00F331AB"/>
    <w:rsid w:val="00F337A1"/>
    <w:rsid w:val="00F3475A"/>
    <w:rsid w:val="00F34A2C"/>
    <w:rsid w:val="00F34CA9"/>
    <w:rsid w:val="00F368B5"/>
    <w:rsid w:val="00F40624"/>
    <w:rsid w:val="00F4090E"/>
    <w:rsid w:val="00F418F2"/>
    <w:rsid w:val="00F42346"/>
    <w:rsid w:val="00F449E9"/>
    <w:rsid w:val="00F451D5"/>
    <w:rsid w:val="00F45203"/>
    <w:rsid w:val="00F45421"/>
    <w:rsid w:val="00F50D15"/>
    <w:rsid w:val="00F51EC9"/>
    <w:rsid w:val="00F5478E"/>
    <w:rsid w:val="00F55089"/>
    <w:rsid w:val="00F550C8"/>
    <w:rsid w:val="00F5534E"/>
    <w:rsid w:val="00F5539C"/>
    <w:rsid w:val="00F56809"/>
    <w:rsid w:val="00F5706E"/>
    <w:rsid w:val="00F6154D"/>
    <w:rsid w:val="00F62858"/>
    <w:rsid w:val="00F62E5F"/>
    <w:rsid w:val="00F661BE"/>
    <w:rsid w:val="00F66954"/>
    <w:rsid w:val="00F67432"/>
    <w:rsid w:val="00F67585"/>
    <w:rsid w:val="00F6778A"/>
    <w:rsid w:val="00F677F4"/>
    <w:rsid w:val="00F7090F"/>
    <w:rsid w:val="00F70AD0"/>
    <w:rsid w:val="00F70B75"/>
    <w:rsid w:val="00F70ED0"/>
    <w:rsid w:val="00F71327"/>
    <w:rsid w:val="00F71388"/>
    <w:rsid w:val="00F71408"/>
    <w:rsid w:val="00F71E84"/>
    <w:rsid w:val="00F72512"/>
    <w:rsid w:val="00F7288E"/>
    <w:rsid w:val="00F7441E"/>
    <w:rsid w:val="00F746E0"/>
    <w:rsid w:val="00F748E8"/>
    <w:rsid w:val="00F752AA"/>
    <w:rsid w:val="00F7535A"/>
    <w:rsid w:val="00F76226"/>
    <w:rsid w:val="00F76944"/>
    <w:rsid w:val="00F7720A"/>
    <w:rsid w:val="00F779F8"/>
    <w:rsid w:val="00F77B6C"/>
    <w:rsid w:val="00F77CA8"/>
    <w:rsid w:val="00F8076D"/>
    <w:rsid w:val="00F80A03"/>
    <w:rsid w:val="00F83553"/>
    <w:rsid w:val="00F845D5"/>
    <w:rsid w:val="00F847AA"/>
    <w:rsid w:val="00F8485B"/>
    <w:rsid w:val="00F85DDB"/>
    <w:rsid w:val="00F860A0"/>
    <w:rsid w:val="00F8754D"/>
    <w:rsid w:val="00F87F3B"/>
    <w:rsid w:val="00F90090"/>
    <w:rsid w:val="00F905E7"/>
    <w:rsid w:val="00F906E1"/>
    <w:rsid w:val="00F907E1"/>
    <w:rsid w:val="00F915D3"/>
    <w:rsid w:val="00F93513"/>
    <w:rsid w:val="00F93576"/>
    <w:rsid w:val="00F93D98"/>
    <w:rsid w:val="00F93F70"/>
    <w:rsid w:val="00F9475B"/>
    <w:rsid w:val="00F94CDB"/>
    <w:rsid w:val="00F94E2E"/>
    <w:rsid w:val="00F95576"/>
    <w:rsid w:val="00F96646"/>
    <w:rsid w:val="00F96915"/>
    <w:rsid w:val="00FA04D0"/>
    <w:rsid w:val="00FA08AA"/>
    <w:rsid w:val="00FA2197"/>
    <w:rsid w:val="00FA2198"/>
    <w:rsid w:val="00FA370F"/>
    <w:rsid w:val="00FA4106"/>
    <w:rsid w:val="00FA41AD"/>
    <w:rsid w:val="00FA47B1"/>
    <w:rsid w:val="00FA4B6D"/>
    <w:rsid w:val="00FA4BCB"/>
    <w:rsid w:val="00FA5342"/>
    <w:rsid w:val="00FA53FF"/>
    <w:rsid w:val="00FA5D32"/>
    <w:rsid w:val="00FA638B"/>
    <w:rsid w:val="00FA7BED"/>
    <w:rsid w:val="00FB2219"/>
    <w:rsid w:val="00FB32C4"/>
    <w:rsid w:val="00FB3CB7"/>
    <w:rsid w:val="00FB4188"/>
    <w:rsid w:val="00FB4286"/>
    <w:rsid w:val="00FB5C7A"/>
    <w:rsid w:val="00FB60F8"/>
    <w:rsid w:val="00FB72AA"/>
    <w:rsid w:val="00FB7C12"/>
    <w:rsid w:val="00FC257D"/>
    <w:rsid w:val="00FC4DFD"/>
    <w:rsid w:val="00FC507E"/>
    <w:rsid w:val="00FC5616"/>
    <w:rsid w:val="00FC649E"/>
    <w:rsid w:val="00FC7F0E"/>
    <w:rsid w:val="00FC7F2F"/>
    <w:rsid w:val="00FD04D4"/>
    <w:rsid w:val="00FD1715"/>
    <w:rsid w:val="00FD3252"/>
    <w:rsid w:val="00FD56A9"/>
    <w:rsid w:val="00FD6224"/>
    <w:rsid w:val="00FD7328"/>
    <w:rsid w:val="00FD77D0"/>
    <w:rsid w:val="00FE0DB8"/>
    <w:rsid w:val="00FE267B"/>
    <w:rsid w:val="00FE47C9"/>
    <w:rsid w:val="00FE481F"/>
    <w:rsid w:val="00FE4B15"/>
    <w:rsid w:val="00FE5241"/>
    <w:rsid w:val="00FE6AEE"/>
    <w:rsid w:val="00FE6D69"/>
    <w:rsid w:val="00FF2F6B"/>
    <w:rsid w:val="00FF4A6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97A5"/>
  <w15:docId w15:val="{DE4C950F-1DB0-40D3-9E22-FA6C2A70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0A"/>
    <w:pPr>
      <w:spacing w:before="120" w:after="120" w:line="300" w:lineRule="exact"/>
      <w:jc w:val="both"/>
    </w:pPr>
    <w:rPr>
      <w:sz w:val="23"/>
    </w:rPr>
  </w:style>
  <w:style w:type="paragraph" w:styleId="Naslov1">
    <w:name w:val="heading 1"/>
    <w:basedOn w:val="Normal"/>
    <w:next w:val="Normal"/>
    <w:link w:val="Naslov1Char"/>
    <w:autoRedefine/>
    <w:uiPriority w:val="9"/>
    <w:qFormat/>
    <w:rsid w:val="005E595A"/>
    <w:pPr>
      <w:keepNext/>
      <w:keepLines/>
      <w:numPr>
        <w:numId w:val="4"/>
      </w:numPr>
      <w:kinsoku w:val="0"/>
      <w:overflowPunct w:val="0"/>
      <w:spacing w:before="0" w:after="0" w:line="240" w:lineRule="auto"/>
      <w:contextualSpacing/>
      <w:outlineLvl w:val="0"/>
    </w:pPr>
    <w:rPr>
      <w:rFonts w:eastAsia="Calibri" w:cs="Calibri"/>
      <w:b/>
      <w:bCs/>
      <w:spacing w:val="-1"/>
      <w:sz w:val="28"/>
      <w:szCs w:val="28"/>
    </w:rPr>
  </w:style>
  <w:style w:type="paragraph" w:styleId="Naslov2">
    <w:name w:val="heading 2"/>
    <w:basedOn w:val="Normal"/>
    <w:next w:val="Normal"/>
    <w:link w:val="Naslov2Char"/>
    <w:uiPriority w:val="1"/>
    <w:unhideWhenUsed/>
    <w:qFormat/>
    <w:rsid w:val="005E595A"/>
    <w:pPr>
      <w:keepNext/>
      <w:keepLines/>
      <w:numPr>
        <w:ilvl w:val="1"/>
        <w:numId w:val="4"/>
      </w:numPr>
      <w:spacing w:before="0" w:after="240" w:line="240" w:lineRule="auto"/>
      <w:outlineLvl w:val="1"/>
    </w:pPr>
    <w:rPr>
      <w:rFonts w:eastAsia="Times New Roman" w:cs="Times New Roman"/>
      <w:b/>
      <w:bCs/>
      <w:sz w:val="26"/>
      <w:szCs w:val="26"/>
    </w:rPr>
  </w:style>
  <w:style w:type="paragraph" w:styleId="Naslov3">
    <w:name w:val="heading 3"/>
    <w:basedOn w:val="Normal"/>
    <w:next w:val="Normal"/>
    <w:link w:val="Naslov3Char"/>
    <w:uiPriority w:val="9"/>
    <w:unhideWhenUsed/>
    <w:qFormat/>
    <w:rsid w:val="002C4CD0"/>
    <w:pPr>
      <w:keepNext/>
      <w:keepLines/>
      <w:numPr>
        <w:ilvl w:val="2"/>
        <w:numId w:val="3"/>
      </w:numPr>
      <w:spacing w:before="240" w:after="240"/>
      <w:outlineLvl w:val="2"/>
    </w:pPr>
    <w:rPr>
      <w:rFonts w:eastAsia="Times New Roman" w:cs="Times New Roman"/>
      <w:b/>
      <w:bCs/>
    </w:rPr>
  </w:style>
  <w:style w:type="paragraph" w:styleId="Naslov4">
    <w:name w:val="heading 4"/>
    <w:basedOn w:val="Normal"/>
    <w:next w:val="Normal"/>
    <w:link w:val="Naslov4Char"/>
    <w:uiPriority w:val="9"/>
    <w:unhideWhenUsed/>
    <w:qFormat/>
    <w:rsid w:val="006A7A5F"/>
    <w:pPr>
      <w:keepNext/>
      <w:keepLines/>
      <w:spacing w:before="40" w:after="0"/>
      <w:ind w:left="864" w:hanging="864"/>
      <w:outlineLvl w:val="3"/>
    </w:pPr>
    <w:rPr>
      <w:rFonts w:eastAsia="Times New Roman" w:cs="Times New Roman"/>
      <w:b/>
      <w:bCs/>
      <w:i/>
      <w:iCs/>
    </w:rPr>
  </w:style>
  <w:style w:type="paragraph" w:styleId="Naslov5">
    <w:name w:val="heading 5"/>
    <w:basedOn w:val="Normal"/>
    <w:next w:val="Normal"/>
    <w:link w:val="Naslov5Char"/>
    <w:uiPriority w:val="9"/>
    <w:semiHidden/>
    <w:unhideWhenUsed/>
    <w:qFormat/>
    <w:rsid w:val="002C4CD0"/>
    <w:pPr>
      <w:keepNext/>
      <w:keepLines/>
      <w:numPr>
        <w:ilvl w:val="4"/>
        <w:numId w:val="3"/>
      </w:numPr>
      <w:spacing w:before="40" w:after="0"/>
      <w:outlineLvl w:val="4"/>
    </w:pPr>
    <w:rPr>
      <w:rFonts w:ascii="Calibri Light" w:eastAsia="Times New Roman" w:hAnsi="Calibri Light" w:cs="Times New Roman"/>
      <w:b/>
      <w:bCs/>
      <w:color w:val="7F7F7F"/>
    </w:rPr>
  </w:style>
  <w:style w:type="paragraph" w:styleId="Naslov6">
    <w:name w:val="heading 6"/>
    <w:basedOn w:val="Normal"/>
    <w:next w:val="Normal"/>
    <w:link w:val="Naslov6Char"/>
    <w:uiPriority w:val="9"/>
    <w:semiHidden/>
    <w:unhideWhenUsed/>
    <w:qFormat/>
    <w:rsid w:val="002C4CD0"/>
    <w:pPr>
      <w:keepNext/>
      <w:keepLines/>
      <w:numPr>
        <w:ilvl w:val="5"/>
        <w:numId w:val="3"/>
      </w:numPr>
      <w:spacing w:before="40" w:after="0"/>
      <w:outlineLvl w:val="5"/>
    </w:pPr>
    <w:rPr>
      <w:rFonts w:ascii="Calibri Light" w:eastAsia="Times New Roman" w:hAnsi="Calibri Light" w:cs="Times New Roman"/>
      <w:b/>
      <w:bCs/>
      <w:i/>
      <w:iCs/>
      <w:color w:val="7F7F7F"/>
    </w:rPr>
  </w:style>
  <w:style w:type="paragraph" w:styleId="Naslov7">
    <w:name w:val="heading 7"/>
    <w:basedOn w:val="Normal"/>
    <w:next w:val="Normal"/>
    <w:link w:val="Naslov7Char"/>
    <w:uiPriority w:val="9"/>
    <w:semiHidden/>
    <w:unhideWhenUsed/>
    <w:qFormat/>
    <w:rsid w:val="002C4CD0"/>
    <w:pPr>
      <w:keepNext/>
      <w:keepLines/>
      <w:numPr>
        <w:ilvl w:val="6"/>
        <w:numId w:val="3"/>
      </w:numPr>
      <w:spacing w:before="40" w:after="0"/>
      <w:outlineLvl w:val="6"/>
    </w:pPr>
    <w:rPr>
      <w:rFonts w:ascii="Calibri Light" w:eastAsia="Times New Roman" w:hAnsi="Calibri Light" w:cs="Times New Roman"/>
      <w:i/>
      <w:iCs/>
    </w:rPr>
  </w:style>
  <w:style w:type="paragraph" w:styleId="Naslov8">
    <w:name w:val="heading 8"/>
    <w:basedOn w:val="Normal"/>
    <w:next w:val="Normal"/>
    <w:link w:val="Naslov8Char"/>
    <w:uiPriority w:val="9"/>
    <w:semiHidden/>
    <w:unhideWhenUsed/>
    <w:qFormat/>
    <w:rsid w:val="002C4CD0"/>
    <w:pPr>
      <w:keepNext/>
      <w:keepLines/>
      <w:numPr>
        <w:ilvl w:val="7"/>
        <w:numId w:val="3"/>
      </w:numPr>
      <w:spacing w:before="40" w:after="0"/>
      <w:outlineLvl w:val="7"/>
    </w:pPr>
    <w:rPr>
      <w:rFonts w:ascii="Calibri Light" w:eastAsia="Times New Roman" w:hAnsi="Calibri Light" w:cs="Times New Roman"/>
      <w:sz w:val="20"/>
      <w:szCs w:val="20"/>
    </w:rPr>
  </w:style>
  <w:style w:type="paragraph" w:styleId="Naslov9">
    <w:name w:val="heading 9"/>
    <w:basedOn w:val="Normal"/>
    <w:next w:val="Normal"/>
    <w:link w:val="Naslov9Char"/>
    <w:uiPriority w:val="9"/>
    <w:semiHidden/>
    <w:unhideWhenUsed/>
    <w:qFormat/>
    <w:rsid w:val="002C4CD0"/>
    <w:pPr>
      <w:keepNext/>
      <w:keepLines/>
      <w:numPr>
        <w:ilvl w:val="8"/>
        <w:numId w:val="3"/>
      </w:numPr>
      <w:spacing w:before="40" w:after="0"/>
      <w:outlineLvl w:val="8"/>
    </w:pPr>
    <w:rPr>
      <w:rFonts w:ascii="Calibri Light" w:eastAsia="Times New Roman" w:hAnsi="Calibri Light" w:cs="Times New Roman"/>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E595A"/>
    <w:rPr>
      <w:rFonts w:eastAsia="Calibri" w:cs="Calibri"/>
      <w:b/>
      <w:bCs/>
      <w:spacing w:val="-1"/>
      <w:sz w:val="28"/>
      <w:szCs w:val="28"/>
    </w:rPr>
  </w:style>
  <w:style w:type="paragraph" w:customStyle="1" w:styleId="txttable">
    <w:name w:val="txt table"/>
    <w:basedOn w:val="Normal"/>
    <w:qFormat/>
    <w:rsid w:val="009876FF"/>
    <w:pPr>
      <w:spacing w:line="240" w:lineRule="auto"/>
    </w:pPr>
    <w:rPr>
      <w:sz w:val="22"/>
    </w:rPr>
  </w:style>
  <w:style w:type="paragraph" w:customStyle="1" w:styleId="Txttable0">
    <w:name w:val="Txt table"/>
    <w:basedOn w:val="Normal"/>
    <w:qFormat/>
    <w:rsid w:val="009876FF"/>
    <w:pPr>
      <w:spacing w:line="240" w:lineRule="auto"/>
      <w:jc w:val="left"/>
    </w:pPr>
    <w:rPr>
      <w:sz w:val="22"/>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Bezpopisa"/>
    <w:uiPriority w:val="99"/>
    <w:semiHidden/>
    <w:unhideWhenUsed/>
    <w:rsid w:val="003037A9"/>
  </w:style>
  <w:style w:type="character" w:customStyle="1" w:styleId="Naslov2Char">
    <w:name w:val="Naslov 2 Char"/>
    <w:basedOn w:val="Zadanifontodlomka"/>
    <w:link w:val="Naslov2"/>
    <w:uiPriority w:val="1"/>
    <w:rsid w:val="005E595A"/>
    <w:rPr>
      <w:rFonts w:eastAsia="Times New Roman" w:cs="Times New Roman"/>
      <w:b/>
      <w:bCs/>
      <w:sz w:val="26"/>
      <w:szCs w:val="26"/>
    </w:rPr>
  </w:style>
  <w:style w:type="character" w:customStyle="1" w:styleId="Naslov3Char">
    <w:name w:val="Naslov 3 Char"/>
    <w:basedOn w:val="Zadanifontodlomka"/>
    <w:link w:val="Naslov3"/>
    <w:uiPriority w:val="9"/>
    <w:rsid w:val="002C4CD0"/>
    <w:rPr>
      <w:rFonts w:eastAsia="Times New Roman" w:cs="Times New Roman"/>
      <w:b/>
      <w:bCs/>
      <w:sz w:val="23"/>
    </w:rPr>
  </w:style>
  <w:style w:type="character" w:customStyle="1" w:styleId="Naslov4Char">
    <w:name w:val="Naslov 4 Char"/>
    <w:basedOn w:val="Zadanifontodlomka"/>
    <w:link w:val="Naslov4"/>
    <w:uiPriority w:val="9"/>
    <w:rsid w:val="006A7A5F"/>
    <w:rPr>
      <w:rFonts w:eastAsia="Times New Roman" w:cs="Times New Roman"/>
      <w:b/>
      <w:bCs/>
      <w:i/>
      <w:iCs/>
      <w:sz w:val="23"/>
    </w:rPr>
  </w:style>
  <w:style w:type="character" w:customStyle="1" w:styleId="Naslov5Char">
    <w:name w:val="Naslov 5 Char"/>
    <w:basedOn w:val="Zadanifontodlomka"/>
    <w:link w:val="Naslov5"/>
    <w:uiPriority w:val="9"/>
    <w:semiHidden/>
    <w:rsid w:val="002C4CD0"/>
    <w:rPr>
      <w:rFonts w:ascii="Calibri Light" w:eastAsia="Times New Roman" w:hAnsi="Calibri Light" w:cs="Times New Roman"/>
      <w:b/>
      <w:bCs/>
      <w:color w:val="7F7F7F"/>
      <w:sz w:val="23"/>
    </w:rPr>
  </w:style>
  <w:style w:type="character" w:customStyle="1" w:styleId="Naslov6Char">
    <w:name w:val="Naslov 6 Char"/>
    <w:basedOn w:val="Zadanifontodlomka"/>
    <w:link w:val="Naslov6"/>
    <w:uiPriority w:val="9"/>
    <w:semiHidden/>
    <w:rsid w:val="002C4CD0"/>
    <w:rPr>
      <w:rFonts w:ascii="Calibri Light" w:eastAsia="Times New Roman" w:hAnsi="Calibri Light" w:cs="Times New Roman"/>
      <w:b/>
      <w:bCs/>
      <w:i/>
      <w:iCs/>
      <w:color w:val="7F7F7F"/>
      <w:sz w:val="23"/>
    </w:rPr>
  </w:style>
  <w:style w:type="character" w:customStyle="1" w:styleId="Naslov7Char">
    <w:name w:val="Naslov 7 Char"/>
    <w:basedOn w:val="Zadanifontodlomka"/>
    <w:link w:val="Naslov7"/>
    <w:uiPriority w:val="9"/>
    <w:semiHidden/>
    <w:rsid w:val="002C4CD0"/>
    <w:rPr>
      <w:rFonts w:ascii="Calibri Light" w:eastAsia="Times New Roman" w:hAnsi="Calibri Light" w:cs="Times New Roman"/>
      <w:i/>
      <w:iCs/>
      <w:sz w:val="23"/>
    </w:rPr>
  </w:style>
  <w:style w:type="character" w:customStyle="1" w:styleId="Naslov8Char">
    <w:name w:val="Naslov 8 Char"/>
    <w:basedOn w:val="Zadanifontodlomka"/>
    <w:link w:val="Naslov8"/>
    <w:uiPriority w:val="9"/>
    <w:semiHidden/>
    <w:rsid w:val="002C4CD0"/>
    <w:rPr>
      <w:rFonts w:ascii="Calibri Light" w:eastAsia="Times New Roman" w:hAnsi="Calibri Light" w:cs="Times New Roman"/>
      <w:sz w:val="20"/>
      <w:szCs w:val="20"/>
    </w:rPr>
  </w:style>
  <w:style w:type="character" w:customStyle="1" w:styleId="Naslov9Char">
    <w:name w:val="Naslov 9 Char"/>
    <w:basedOn w:val="Zadanifontodlomka"/>
    <w:link w:val="Naslov9"/>
    <w:uiPriority w:val="9"/>
    <w:semiHidden/>
    <w:rsid w:val="002C4CD0"/>
    <w:rPr>
      <w:rFonts w:ascii="Calibri Light" w:eastAsia="Times New Roman" w:hAnsi="Calibri Light" w:cs="Times New Roman"/>
      <w:i/>
      <w:iCs/>
      <w:spacing w:val="5"/>
      <w:sz w:val="20"/>
      <w:szCs w:val="20"/>
    </w:rPr>
  </w:style>
  <w:style w:type="paragraph" w:styleId="Tijeloteksta">
    <w:name w:val="Body Text"/>
    <w:basedOn w:val="Normal"/>
    <w:link w:val="TijelotekstaChar"/>
    <w:uiPriority w:val="1"/>
    <w:rsid w:val="003037A9"/>
    <w:pPr>
      <w:spacing w:after="200" w:line="276" w:lineRule="auto"/>
      <w:ind w:left="116"/>
    </w:pPr>
    <w:rPr>
      <w:rFonts w:eastAsia="Times New Roman"/>
    </w:rPr>
  </w:style>
  <w:style w:type="character" w:customStyle="1" w:styleId="TijelotekstaChar">
    <w:name w:val="Tijelo teksta Char"/>
    <w:basedOn w:val="Zadanifontodlomka"/>
    <w:link w:val="Tijeloteksta"/>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Referencakomentara">
    <w:name w:val="annotation reference"/>
    <w:uiPriority w:val="99"/>
    <w:unhideWhenUsed/>
    <w:rsid w:val="003037A9"/>
    <w:rPr>
      <w:rFonts w:cs="Times New Roman"/>
      <w:sz w:val="16"/>
      <w:szCs w:val="16"/>
    </w:rPr>
  </w:style>
  <w:style w:type="paragraph" w:styleId="Tekstkomentara">
    <w:name w:val="annotation text"/>
    <w:basedOn w:val="Normal"/>
    <w:link w:val="TekstkomentaraChar"/>
    <w:uiPriority w:val="99"/>
    <w:unhideWhenUsed/>
    <w:rsid w:val="003037A9"/>
    <w:pPr>
      <w:spacing w:after="200" w:line="276" w:lineRule="auto"/>
    </w:pPr>
    <w:rPr>
      <w:rFonts w:eastAsia="Times New Roman"/>
      <w:sz w:val="20"/>
      <w:szCs w:val="20"/>
    </w:rPr>
  </w:style>
  <w:style w:type="character" w:customStyle="1" w:styleId="TekstkomentaraChar">
    <w:name w:val="Tekst komentara Char"/>
    <w:basedOn w:val="Zadanifontodlomka"/>
    <w:link w:val="Tekstkomentara"/>
    <w:uiPriority w:val="99"/>
    <w:rsid w:val="003037A9"/>
    <w:rPr>
      <w:rFonts w:eastAsia="Times New Roman"/>
      <w:sz w:val="20"/>
      <w:szCs w:val="20"/>
    </w:rPr>
  </w:style>
  <w:style w:type="paragraph" w:styleId="Predmetkomentara">
    <w:name w:val="annotation subject"/>
    <w:basedOn w:val="Tekstkomentara"/>
    <w:next w:val="Tekstkomentara"/>
    <w:link w:val="PredmetkomentaraChar"/>
    <w:uiPriority w:val="99"/>
    <w:semiHidden/>
    <w:unhideWhenUsed/>
    <w:rsid w:val="003037A9"/>
    <w:rPr>
      <w:b/>
      <w:bCs/>
    </w:rPr>
  </w:style>
  <w:style w:type="character" w:customStyle="1" w:styleId="PredmetkomentaraChar">
    <w:name w:val="Predmet komentara Char"/>
    <w:basedOn w:val="TekstkomentaraChar"/>
    <w:link w:val="Predmetkomentara"/>
    <w:uiPriority w:val="99"/>
    <w:semiHidden/>
    <w:rsid w:val="003037A9"/>
    <w:rPr>
      <w:rFonts w:eastAsia="Times New Roman"/>
      <w:b/>
      <w:bCs/>
      <w:sz w:val="20"/>
      <w:szCs w:val="20"/>
    </w:rPr>
  </w:style>
  <w:style w:type="paragraph" w:styleId="Tekstbalonia">
    <w:name w:val="Balloon Text"/>
    <w:basedOn w:val="Normal"/>
    <w:link w:val="TekstbaloniaChar"/>
    <w:uiPriority w:val="99"/>
    <w:semiHidden/>
    <w:unhideWhenUsed/>
    <w:rsid w:val="003037A9"/>
    <w:pPr>
      <w:spacing w:after="200" w:line="276"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3037A9"/>
    <w:rPr>
      <w:rFonts w:ascii="Tahoma" w:eastAsia="Times New Roman"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596FA0"/>
    <w:pPr>
      <w:spacing w:after="200" w:line="240" w:lineRule="auto"/>
    </w:pPr>
    <w:rPr>
      <w:rFonts w:eastAsia="Times New Roman"/>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596FA0"/>
    <w:rPr>
      <w:rFonts w:eastAsia="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Referencafusnote"/>
    <w:uiPriority w:val="99"/>
    <w:rsid w:val="003037A9"/>
    <w:pPr>
      <w:spacing w:line="240" w:lineRule="exact"/>
    </w:pPr>
    <w:rPr>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3037A9"/>
    <w:pPr>
      <w:spacing w:after="200" w:line="276" w:lineRule="auto"/>
      <w:ind w:left="720"/>
      <w:contextualSpacing/>
    </w:pPr>
    <w:rPr>
      <w:rFonts w:eastAsia="Times New Roman"/>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99"/>
    <w:qFormat/>
    <w:locked/>
    <w:rsid w:val="003037A9"/>
    <w:rPr>
      <w:rFonts w:eastAsia="Times New Roman"/>
    </w:rPr>
  </w:style>
  <w:style w:type="paragraph" w:styleId="Zaglavlje">
    <w:name w:val="header"/>
    <w:basedOn w:val="Normal"/>
    <w:link w:val="ZaglavljeChar"/>
    <w:uiPriority w:val="99"/>
    <w:unhideWhenUsed/>
    <w:rsid w:val="003037A9"/>
    <w:pPr>
      <w:tabs>
        <w:tab w:val="center" w:pos="4536"/>
        <w:tab w:val="right" w:pos="9072"/>
      </w:tabs>
      <w:spacing w:after="200" w:line="276" w:lineRule="auto"/>
    </w:pPr>
    <w:rPr>
      <w:rFonts w:eastAsia="Times New Roman"/>
    </w:rPr>
  </w:style>
  <w:style w:type="character" w:customStyle="1" w:styleId="ZaglavljeChar">
    <w:name w:val="Zaglavlje Char"/>
    <w:basedOn w:val="Zadanifontodlomka"/>
    <w:link w:val="Zaglavlje"/>
    <w:uiPriority w:val="99"/>
    <w:rsid w:val="003037A9"/>
    <w:rPr>
      <w:rFonts w:eastAsia="Times New Roman"/>
    </w:rPr>
  </w:style>
  <w:style w:type="paragraph" w:styleId="Podnoje">
    <w:name w:val="footer"/>
    <w:basedOn w:val="Normal"/>
    <w:link w:val="PodnojeChar"/>
    <w:uiPriority w:val="99"/>
    <w:unhideWhenUsed/>
    <w:rsid w:val="003037A9"/>
    <w:pPr>
      <w:tabs>
        <w:tab w:val="center" w:pos="4536"/>
        <w:tab w:val="right" w:pos="9072"/>
      </w:tabs>
      <w:spacing w:after="200" w:line="276" w:lineRule="auto"/>
    </w:pPr>
    <w:rPr>
      <w:rFonts w:eastAsia="Times New Roman"/>
    </w:rPr>
  </w:style>
  <w:style w:type="character" w:customStyle="1" w:styleId="PodnojeChar">
    <w:name w:val="Podnožje Char"/>
    <w:basedOn w:val="Zadanifontodlomka"/>
    <w:link w:val="Podnoje"/>
    <w:uiPriority w:val="99"/>
    <w:rsid w:val="003037A9"/>
    <w:rPr>
      <w:rFonts w:eastAsia="Times New Roman"/>
    </w:rPr>
  </w:style>
  <w:style w:type="paragraph" w:styleId="Tekstkrajnjebiljeke">
    <w:name w:val="endnote text"/>
    <w:basedOn w:val="Normal"/>
    <w:link w:val="TekstkrajnjebiljekeChar"/>
    <w:uiPriority w:val="99"/>
    <w:semiHidden/>
    <w:unhideWhenUsed/>
    <w:rsid w:val="003037A9"/>
    <w:pPr>
      <w:spacing w:after="200" w:line="276" w:lineRule="auto"/>
    </w:pPr>
    <w:rPr>
      <w:rFonts w:eastAsia="Times New Roman"/>
      <w:sz w:val="20"/>
      <w:szCs w:val="20"/>
    </w:rPr>
  </w:style>
  <w:style w:type="character" w:customStyle="1" w:styleId="TekstkrajnjebiljekeChar">
    <w:name w:val="Tekst krajnje bilješke Char"/>
    <w:basedOn w:val="Zadanifontodlomka"/>
    <w:link w:val="Tekstkrajnjebiljeke"/>
    <w:uiPriority w:val="99"/>
    <w:semiHidden/>
    <w:rsid w:val="003037A9"/>
    <w:rPr>
      <w:rFonts w:eastAsia="Times New Roman"/>
      <w:sz w:val="20"/>
      <w:szCs w:val="20"/>
    </w:rPr>
  </w:style>
  <w:style w:type="character" w:styleId="Referencakrajnjebiljeke">
    <w:name w:val="endnote reference"/>
    <w:basedOn w:val="Zadanifontodlomka"/>
    <w:uiPriority w:val="99"/>
    <w:semiHidden/>
    <w:unhideWhenUsed/>
    <w:rsid w:val="003037A9"/>
    <w:rPr>
      <w:vertAlign w:val="superscript"/>
    </w:rPr>
  </w:style>
  <w:style w:type="character" w:customStyle="1" w:styleId="Hyperlink1">
    <w:name w:val="Hyperlink1"/>
    <w:basedOn w:val="Zadanifontodlomka"/>
    <w:uiPriority w:val="99"/>
    <w:unhideWhenUsed/>
    <w:rsid w:val="003037A9"/>
    <w:rPr>
      <w:color w:val="0563C1"/>
      <w:u w:val="single"/>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PodnaslovChar">
    <w:name w:val="Podnaslov Char"/>
    <w:basedOn w:val="Zadanifontodlomka"/>
    <w:link w:val="Podnaslov"/>
    <w:rsid w:val="003037A9"/>
    <w:rPr>
      <w:rFonts w:ascii="Calibri Light" w:eastAsia="Times New Roman" w:hAnsi="Calibri Light" w:cs="Times New Roman"/>
      <w:i/>
      <w:iCs/>
      <w:spacing w:val="13"/>
      <w:sz w:val="24"/>
      <w:szCs w:val="24"/>
    </w:rPr>
  </w:style>
  <w:style w:type="character" w:styleId="Naglaeno">
    <w:name w:val="Strong"/>
    <w:uiPriority w:val="22"/>
    <w:qFormat/>
    <w:rsid w:val="003037A9"/>
    <w:rPr>
      <w:b/>
      <w:bCs/>
    </w:rPr>
  </w:style>
  <w:style w:type="character" w:styleId="Istaknuto">
    <w:name w:val="Emphasis"/>
    <w:uiPriority w:val="20"/>
    <w:qFormat/>
    <w:rsid w:val="003037A9"/>
    <w:rPr>
      <w:b/>
      <w:bCs/>
      <w:i/>
      <w:iCs/>
      <w:spacing w:val="10"/>
      <w:bdr w:val="none" w:sz="0" w:space="0" w:color="auto"/>
      <w:shd w:val="clear" w:color="auto" w:fill="auto"/>
    </w:rPr>
  </w:style>
  <w:style w:type="paragraph" w:styleId="Bezproreda">
    <w:name w:val="No Spacing"/>
    <w:basedOn w:val="Normal"/>
    <w:uiPriority w:val="1"/>
    <w:qFormat/>
    <w:rsid w:val="003037A9"/>
    <w:pPr>
      <w:spacing w:after="0" w:line="240" w:lineRule="auto"/>
    </w:pPr>
    <w:rPr>
      <w:rFonts w:eastAsia="Times New Roman"/>
    </w:rPr>
  </w:style>
  <w:style w:type="paragraph" w:styleId="Citat">
    <w:name w:val="Quote"/>
    <w:basedOn w:val="Normal"/>
    <w:next w:val="Normal"/>
    <w:link w:val="CitatChar"/>
    <w:uiPriority w:val="29"/>
    <w:qFormat/>
    <w:rsid w:val="003037A9"/>
    <w:pPr>
      <w:spacing w:before="200" w:after="0" w:line="276" w:lineRule="auto"/>
      <w:ind w:left="360" w:right="360"/>
    </w:pPr>
    <w:rPr>
      <w:rFonts w:eastAsia="Times New Roman"/>
      <w:i/>
      <w:iCs/>
    </w:rPr>
  </w:style>
  <w:style w:type="character" w:customStyle="1" w:styleId="CitatChar">
    <w:name w:val="Citat Char"/>
    <w:basedOn w:val="Zadanifontodlomka"/>
    <w:link w:val="Citat"/>
    <w:uiPriority w:val="29"/>
    <w:rsid w:val="003037A9"/>
    <w:rPr>
      <w:rFonts w:eastAsia="Times New Roman"/>
      <w:i/>
      <w:iCs/>
    </w:rPr>
  </w:style>
  <w:style w:type="paragraph" w:styleId="Naglaencitat">
    <w:name w:val="Intense Quote"/>
    <w:basedOn w:val="Normal"/>
    <w:next w:val="Normal"/>
    <w:link w:val="NaglaencitatChar"/>
    <w:uiPriority w:val="30"/>
    <w:qFormat/>
    <w:rsid w:val="003037A9"/>
    <w:pPr>
      <w:pBdr>
        <w:bottom w:val="single" w:sz="4" w:space="1" w:color="auto"/>
      </w:pBdr>
      <w:spacing w:before="200" w:after="280" w:line="276" w:lineRule="auto"/>
      <w:ind w:left="1008" w:right="1152"/>
    </w:pPr>
    <w:rPr>
      <w:rFonts w:eastAsia="Times New Roman"/>
      <w:b/>
      <w:bCs/>
      <w:i/>
      <w:iCs/>
    </w:rPr>
  </w:style>
  <w:style w:type="character" w:customStyle="1" w:styleId="NaglaencitatChar">
    <w:name w:val="Naglašen citat Char"/>
    <w:basedOn w:val="Zadanifontodlomka"/>
    <w:link w:val="Naglaencitat"/>
    <w:uiPriority w:val="30"/>
    <w:rsid w:val="003037A9"/>
    <w:rPr>
      <w:rFonts w:eastAsia="Times New Roman"/>
      <w:b/>
      <w:bCs/>
      <w:i/>
      <w:iCs/>
    </w:rPr>
  </w:style>
  <w:style w:type="character" w:styleId="Neupadljivoisticanje">
    <w:name w:val="Subtle Emphasis"/>
    <w:uiPriority w:val="19"/>
    <w:qFormat/>
    <w:rsid w:val="003037A9"/>
    <w:rPr>
      <w:i/>
      <w:iCs/>
    </w:rPr>
  </w:style>
  <w:style w:type="character" w:styleId="Jakoisticanje">
    <w:name w:val="Intense Emphasis"/>
    <w:uiPriority w:val="21"/>
    <w:qFormat/>
    <w:rsid w:val="003037A9"/>
    <w:rPr>
      <w:b/>
      <w:bCs/>
    </w:rPr>
  </w:style>
  <w:style w:type="character" w:styleId="Neupadljivareferenca">
    <w:name w:val="Subtle Reference"/>
    <w:uiPriority w:val="31"/>
    <w:qFormat/>
    <w:rsid w:val="003037A9"/>
    <w:rPr>
      <w:smallCaps/>
    </w:rPr>
  </w:style>
  <w:style w:type="character" w:styleId="Istaknutareferenca">
    <w:name w:val="Intense Reference"/>
    <w:uiPriority w:val="32"/>
    <w:qFormat/>
    <w:rsid w:val="003037A9"/>
    <w:rPr>
      <w:smallCaps/>
      <w:spacing w:val="5"/>
      <w:u w:val="single"/>
    </w:rPr>
  </w:style>
  <w:style w:type="character" w:styleId="Naslovknjige">
    <w:name w:val="Book Title"/>
    <w:uiPriority w:val="33"/>
    <w:qFormat/>
    <w:rsid w:val="003037A9"/>
    <w:rPr>
      <w:i/>
      <w:iCs/>
      <w:smallCaps/>
      <w:spacing w:val="5"/>
    </w:rPr>
  </w:style>
  <w:style w:type="paragraph" w:styleId="TOCNaslov">
    <w:name w:val="TOC Heading"/>
    <w:basedOn w:val="Naslov1"/>
    <w:next w:val="Normal"/>
    <w:uiPriority w:val="39"/>
    <w:unhideWhenUsed/>
    <w:qFormat/>
    <w:rsid w:val="002C4CD0"/>
    <w:pPr>
      <w:outlineLvl w:val="9"/>
    </w:pPr>
    <w:rPr>
      <w:lang w:bidi="en-US"/>
    </w:rPr>
  </w:style>
  <w:style w:type="paragraph" w:styleId="Tijeloteksta2">
    <w:name w:val="Body Text 2"/>
    <w:basedOn w:val="Normal"/>
    <w:link w:val="Tijeloteksta2Char"/>
    <w:uiPriority w:val="99"/>
    <w:semiHidden/>
    <w:unhideWhenUsed/>
    <w:rsid w:val="003037A9"/>
    <w:pPr>
      <w:spacing w:line="480" w:lineRule="auto"/>
    </w:pPr>
    <w:rPr>
      <w:rFonts w:eastAsia="Times New Roman"/>
    </w:rPr>
  </w:style>
  <w:style w:type="character" w:customStyle="1" w:styleId="Tijeloteksta2Char">
    <w:name w:val="Tijelo teksta 2 Char"/>
    <w:basedOn w:val="Zadanifontodlomka"/>
    <w:link w:val="Tijeloteksta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3037A9"/>
    <w:rPr>
      <w:rFonts w:cs="Times New Roman"/>
    </w:rPr>
  </w:style>
  <w:style w:type="table" w:customStyle="1" w:styleId="Reetkatablice1">
    <w:name w:val="Rešetka tablice1"/>
    <w:basedOn w:val="Obinatablica"/>
    <w:next w:val="Reetkatablice"/>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zija"/>
    <w:hidden/>
    <w:uiPriority w:val="99"/>
    <w:semiHidden/>
    <w:rsid w:val="003037A9"/>
    <w:pPr>
      <w:spacing w:after="0" w:line="240" w:lineRule="auto"/>
    </w:pPr>
    <w:rPr>
      <w:rFonts w:eastAsia="Times New Roman"/>
    </w:rPr>
  </w:style>
  <w:style w:type="table" w:customStyle="1" w:styleId="Reetkatablice2">
    <w:name w:val="Rešetka tablice2"/>
    <w:basedOn w:val="Obinatablica"/>
    <w:next w:val="Reetkatablice"/>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39"/>
    <w:rsid w:val="0057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qFormat/>
    <w:rsid w:val="003037A9"/>
    <w:pPr>
      <w:tabs>
        <w:tab w:val="clear" w:pos="4536"/>
        <w:tab w:val="clear" w:pos="9072"/>
        <w:tab w:val="center" w:pos="4320"/>
        <w:tab w:val="right" w:pos="8640"/>
      </w:tabs>
      <w:spacing w:after="0" w:line="240" w:lineRule="auto"/>
      <w:ind w:left="720" w:hanging="360"/>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3037A9"/>
    <w:rPr>
      <w:rFonts w:ascii="Calibri" w:eastAsia="Times New Roman" w:hAnsi="Calibri" w:cs="Times New Roman"/>
      <w:b/>
      <w:bCs/>
      <w:sz w:val="20"/>
      <w:szCs w:val="20"/>
      <w:lang w:eastAsia="ar-SA"/>
    </w:rPr>
  </w:style>
  <w:style w:type="table" w:customStyle="1" w:styleId="TableGrid">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character" w:customStyle="1" w:styleId="apple-converted-space">
    <w:name w:val="apple-converted-space"/>
    <w:basedOn w:val="Zadanifontodlomka"/>
    <w:rsid w:val="003037A9"/>
  </w:style>
  <w:style w:type="character" w:customStyle="1" w:styleId="FollowedHyperlink1">
    <w:name w:val="FollowedHyperlink1"/>
    <w:basedOn w:val="Zadanifontodlomka"/>
    <w:uiPriority w:val="99"/>
    <w:semiHidden/>
    <w:unhideWhenUsed/>
    <w:rsid w:val="003037A9"/>
    <w:rPr>
      <w:color w:val="954F72"/>
      <w:u w:val="single"/>
    </w:rPr>
  </w:style>
  <w:style w:type="paragraph" w:customStyle="1" w:styleId="Normal1">
    <w:name w:val="Normal1"/>
    <w:basedOn w:val="Normal"/>
    <w:semiHidden/>
    <w:rsid w:val="003037A9"/>
    <w:pPr>
      <w:spacing w:line="260" w:lineRule="atLeast"/>
    </w:pPr>
    <w:rPr>
      <w:rFonts w:ascii="Calibri" w:eastAsia="Calibri" w:hAnsi="Calibri" w:cs="Times New Roman"/>
      <w:lang w:val="en-GB" w:eastAsia="en-GB"/>
    </w:rPr>
  </w:style>
  <w:style w:type="paragraph" w:styleId="Sadraj1">
    <w:name w:val="toc 1"/>
    <w:basedOn w:val="Normal"/>
    <w:next w:val="Normal"/>
    <w:autoRedefine/>
    <w:uiPriority w:val="39"/>
    <w:unhideWhenUsed/>
    <w:rsid w:val="005E595A"/>
    <w:pPr>
      <w:tabs>
        <w:tab w:val="left" w:pos="440"/>
        <w:tab w:val="right" w:leader="dot" w:pos="9062"/>
      </w:tabs>
      <w:spacing w:before="0" w:after="0" w:line="240" w:lineRule="auto"/>
    </w:pPr>
    <w:rPr>
      <w:rFonts w:eastAsia="Times New Roman"/>
      <w:b/>
      <w:bCs/>
      <w:sz w:val="24"/>
      <w:szCs w:val="24"/>
    </w:rPr>
  </w:style>
  <w:style w:type="paragraph" w:styleId="Sadraj2">
    <w:name w:val="toc 2"/>
    <w:basedOn w:val="Normal"/>
    <w:next w:val="Normal"/>
    <w:autoRedefine/>
    <w:uiPriority w:val="39"/>
    <w:unhideWhenUsed/>
    <w:rsid w:val="00AD0E86"/>
    <w:pPr>
      <w:tabs>
        <w:tab w:val="left" w:pos="880"/>
        <w:tab w:val="right" w:leader="dot" w:pos="9062"/>
      </w:tabs>
      <w:spacing w:before="0" w:after="0" w:line="240" w:lineRule="auto"/>
      <w:ind w:left="220"/>
    </w:pPr>
    <w:rPr>
      <w:rFonts w:eastAsia="Times New Roman"/>
      <w:b/>
      <w:bCs/>
    </w:rPr>
  </w:style>
  <w:style w:type="paragraph" w:customStyle="1" w:styleId="bullets">
    <w:name w:val="bullets"/>
    <w:basedOn w:val="Odlomakpopisa"/>
    <w:link w:val="bulletsChar"/>
    <w:qFormat/>
    <w:rsid w:val="002C4CD0"/>
    <w:pPr>
      <w:numPr>
        <w:numId w:val="1"/>
      </w:numPr>
      <w:spacing w:after="0" w:line="240" w:lineRule="auto"/>
      <w:ind w:left="295" w:hanging="283"/>
    </w:pPr>
    <w:rPr>
      <w:rFonts w:eastAsia="Calibri"/>
      <w:lang w:val="en-GB"/>
    </w:rPr>
  </w:style>
  <w:style w:type="character" w:customStyle="1" w:styleId="bulletsChar">
    <w:name w:val="bullets Char"/>
    <w:link w:val="bullets"/>
    <w:rsid w:val="002C4CD0"/>
    <w:rPr>
      <w:rFonts w:eastAsia="Calibri"/>
      <w:sz w:val="23"/>
      <w:lang w:val="en-GB"/>
    </w:rPr>
  </w:style>
  <w:style w:type="paragraph" w:styleId="Grafikeoznake">
    <w:name w:val="List Bullet"/>
    <w:basedOn w:val="Normal"/>
    <w:uiPriority w:val="99"/>
    <w:unhideWhenUsed/>
    <w:rsid w:val="003037A9"/>
    <w:pPr>
      <w:spacing w:line="240" w:lineRule="auto"/>
      <w:ind w:left="720" w:hanging="360"/>
      <w:contextualSpacing/>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3">
    <w:name w:val="toc 3"/>
    <w:basedOn w:val="Normal"/>
    <w:next w:val="Normal"/>
    <w:autoRedefine/>
    <w:uiPriority w:val="39"/>
    <w:unhideWhenUsed/>
    <w:rsid w:val="00BF1CE9"/>
    <w:pPr>
      <w:tabs>
        <w:tab w:val="right" w:leader="dot" w:pos="9062"/>
      </w:tabs>
      <w:spacing w:before="0" w:after="0" w:line="276" w:lineRule="auto"/>
      <w:ind w:left="440"/>
    </w:pPr>
    <w:rPr>
      <w:rFonts w:eastAsia="Times New Roman"/>
    </w:rPr>
  </w:style>
  <w:style w:type="paragraph" w:styleId="Sadraj4">
    <w:name w:val="toc 4"/>
    <w:basedOn w:val="Normal"/>
    <w:next w:val="Normal"/>
    <w:autoRedefine/>
    <w:uiPriority w:val="39"/>
    <w:unhideWhenUsed/>
    <w:rsid w:val="003037A9"/>
    <w:pPr>
      <w:spacing w:after="0" w:line="276" w:lineRule="auto"/>
      <w:ind w:left="660"/>
    </w:pPr>
    <w:rPr>
      <w:rFonts w:eastAsia="Times New Roman"/>
      <w:sz w:val="20"/>
      <w:szCs w:val="20"/>
    </w:rPr>
  </w:style>
  <w:style w:type="paragraph" w:styleId="Sadraj5">
    <w:name w:val="toc 5"/>
    <w:basedOn w:val="Normal"/>
    <w:next w:val="Normal"/>
    <w:autoRedefine/>
    <w:uiPriority w:val="39"/>
    <w:unhideWhenUsed/>
    <w:rsid w:val="003037A9"/>
    <w:pPr>
      <w:spacing w:after="0" w:line="276" w:lineRule="auto"/>
      <w:ind w:left="880"/>
    </w:pPr>
    <w:rPr>
      <w:rFonts w:eastAsia="Times New Roman"/>
      <w:sz w:val="20"/>
      <w:szCs w:val="20"/>
    </w:rPr>
  </w:style>
  <w:style w:type="paragraph" w:styleId="Sadraj6">
    <w:name w:val="toc 6"/>
    <w:basedOn w:val="Normal"/>
    <w:next w:val="Normal"/>
    <w:autoRedefine/>
    <w:uiPriority w:val="39"/>
    <w:unhideWhenUsed/>
    <w:rsid w:val="003037A9"/>
    <w:pPr>
      <w:spacing w:after="0" w:line="276" w:lineRule="auto"/>
      <w:ind w:left="1100"/>
    </w:pPr>
    <w:rPr>
      <w:rFonts w:eastAsia="Times New Roman"/>
      <w:sz w:val="20"/>
      <w:szCs w:val="20"/>
    </w:rPr>
  </w:style>
  <w:style w:type="paragraph" w:styleId="Sadraj7">
    <w:name w:val="toc 7"/>
    <w:basedOn w:val="Normal"/>
    <w:next w:val="Normal"/>
    <w:autoRedefine/>
    <w:uiPriority w:val="39"/>
    <w:unhideWhenUsed/>
    <w:rsid w:val="003037A9"/>
    <w:pPr>
      <w:spacing w:after="0" w:line="276" w:lineRule="auto"/>
      <w:ind w:left="1320"/>
    </w:pPr>
    <w:rPr>
      <w:rFonts w:eastAsia="Times New Roman"/>
      <w:sz w:val="20"/>
      <w:szCs w:val="20"/>
    </w:rPr>
  </w:style>
  <w:style w:type="paragraph" w:styleId="Sadraj8">
    <w:name w:val="toc 8"/>
    <w:basedOn w:val="Normal"/>
    <w:next w:val="Normal"/>
    <w:autoRedefine/>
    <w:uiPriority w:val="39"/>
    <w:unhideWhenUsed/>
    <w:rsid w:val="003037A9"/>
    <w:pPr>
      <w:spacing w:after="0" w:line="276" w:lineRule="auto"/>
      <w:ind w:left="1540"/>
    </w:pPr>
    <w:rPr>
      <w:rFonts w:eastAsia="Times New Roman"/>
      <w:sz w:val="20"/>
      <w:szCs w:val="20"/>
    </w:rPr>
  </w:style>
  <w:style w:type="paragraph" w:styleId="Sadraj9">
    <w:name w:val="toc 9"/>
    <w:basedOn w:val="Normal"/>
    <w:next w:val="Normal"/>
    <w:autoRedefine/>
    <w:uiPriority w:val="39"/>
    <w:unhideWhenUsed/>
    <w:rsid w:val="003037A9"/>
    <w:pPr>
      <w:spacing w:after="0" w:line="276" w:lineRule="auto"/>
      <w:ind w:left="1760"/>
    </w:pPr>
    <w:rPr>
      <w:rFonts w:eastAsia="Times New Roman"/>
      <w:sz w:val="20"/>
      <w:szCs w:val="20"/>
    </w:rPr>
  </w:style>
  <w:style w:type="table" w:customStyle="1" w:styleId="TableGrid11">
    <w:name w:val="Table Grid11"/>
    <w:basedOn w:val="Obinatablica"/>
    <w:next w:val="Reetkatablice"/>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Zadanifontodlomka"/>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Zadanifontodlomka"/>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Zadanifontodlomka"/>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Zadanifontodlomka"/>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Zadanifontodlomka"/>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Zadanifontodlomka"/>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Zadanifontodlomka"/>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Zadanifontodlomka"/>
    <w:uiPriority w:val="9"/>
    <w:semiHidden/>
    <w:rsid w:val="003037A9"/>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unhideWhenUsed/>
    <w:rsid w:val="003037A9"/>
    <w:rPr>
      <w:color w:val="0563C1" w:themeColor="hyperlink"/>
      <w:u w:val="single"/>
    </w:rPr>
  </w:style>
  <w:style w:type="paragraph" w:styleId="Podnaslov">
    <w:name w:val="Subtitle"/>
    <w:basedOn w:val="Normal"/>
    <w:next w:val="Normal"/>
    <w:link w:val="PodnaslovChar"/>
    <w:qFormat/>
    <w:rsid w:val="003037A9"/>
    <w:pPr>
      <w:numPr>
        <w:ilvl w:val="1"/>
      </w:numPr>
    </w:pPr>
    <w:rPr>
      <w:rFonts w:ascii="Calibri Light" w:eastAsia="Times New Roman" w:hAnsi="Calibri Light" w:cs="Times New Roman"/>
      <w:i/>
      <w:iCs/>
      <w:spacing w:val="13"/>
      <w:sz w:val="24"/>
      <w:szCs w:val="24"/>
    </w:rPr>
  </w:style>
  <w:style w:type="table" w:styleId="Reetkatablice">
    <w:name w:val="Table Grid"/>
    <w:basedOn w:val="Obinatablica"/>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3037A9"/>
    <w:pPr>
      <w:spacing w:after="0" w:line="240" w:lineRule="auto"/>
    </w:pPr>
  </w:style>
  <w:style w:type="character" w:styleId="SlijeenaHiperveza">
    <w:name w:val="FollowedHyperlink"/>
    <w:basedOn w:val="Zadanifontodlomka"/>
    <w:uiPriority w:val="99"/>
    <w:semiHidden/>
    <w:unhideWhenUsed/>
    <w:rsid w:val="003037A9"/>
    <w:rPr>
      <w:color w:val="954F72" w:themeColor="followedHyperlink"/>
      <w:u w:val="single"/>
    </w:rPr>
  </w:style>
  <w:style w:type="paragraph" w:styleId="Obinitekst">
    <w:name w:val="Plain Text"/>
    <w:basedOn w:val="Normal"/>
    <w:link w:val="ObinitekstChar"/>
    <w:uiPriority w:val="99"/>
    <w:semiHidden/>
    <w:unhideWhenUsed/>
    <w:rsid w:val="003037A9"/>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3037A9"/>
    <w:rPr>
      <w:rFonts w:ascii="Consolas" w:hAnsi="Consolas"/>
      <w:sz w:val="21"/>
      <w:szCs w:val="21"/>
    </w:rPr>
  </w:style>
  <w:style w:type="table" w:customStyle="1" w:styleId="TableGrid12">
    <w:name w:val="Table Grid12"/>
    <w:basedOn w:val="Obinatablica"/>
    <w:next w:val="Reetkatablice"/>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39"/>
    <w:rsid w:val="00E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39"/>
    <w:rsid w:val="0053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A858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Obinatablica"/>
    <w:next w:val="Reetkatablice"/>
    <w:uiPriority w:val="39"/>
    <w:rsid w:val="0080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Obinatablica"/>
    <w:next w:val="Reetkatablice"/>
    <w:uiPriority w:val="59"/>
    <w:rsid w:val="00B262FA"/>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506AB7"/>
    <w:pPr>
      <w:spacing w:before="60" w:after="0" w:line="276" w:lineRule="auto"/>
      <w:ind w:left="720"/>
    </w:pPr>
    <w:rPr>
      <w:rFonts w:ascii="Calibri" w:eastAsia="Calibri" w:hAnsi="Calibri" w:cs="Times New Roman"/>
    </w:rPr>
  </w:style>
  <w:style w:type="character" w:customStyle="1" w:styleId="UnresolvedMention1">
    <w:name w:val="Unresolved Mention1"/>
    <w:basedOn w:val="Zadanifontodlomka"/>
    <w:uiPriority w:val="99"/>
    <w:semiHidden/>
    <w:unhideWhenUsed/>
    <w:rsid w:val="00C7294C"/>
    <w:rPr>
      <w:color w:val="808080"/>
      <w:shd w:val="clear" w:color="auto" w:fill="E6E6E6"/>
    </w:rPr>
  </w:style>
  <w:style w:type="numbering" w:customStyle="1" w:styleId="WWOutlineListStyle">
    <w:name w:val="WW_OutlineListStyle"/>
    <w:basedOn w:val="Bezpopisa"/>
    <w:rsid w:val="002C4CD0"/>
    <w:pPr>
      <w:numPr>
        <w:numId w:val="2"/>
      </w:numPr>
    </w:pPr>
  </w:style>
  <w:style w:type="paragraph" w:styleId="Kartadokumenta">
    <w:name w:val="Document Map"/>
    <w:basedOn w:val="Normal"/>
    <w:link w:val="KartadokumentaChar"/>
    <w:uiPriority w:val="99"/>
    <w:semiHidden/>
    <w:unhideWhenUsed/>
    <w:rsid w:val="0068045B"/>
    <w:pPr>
      <w:spacing w:after="0" w:line="240" w:lineRule="auto"/>
    </w:pPr>
    <w:rPr>
      <w:rFonts w:ascii="Lucida Grande" w:hAnsi="Lucida Grande" w:cs="Lucida Grande"/>
      <w:sz w:val="24"/>
      <w:szCs w:val="24"/>
    </w:rPr>
  </w:style>
  <w:style w:type="character" w:customStyle="1" w:styleId="KartadokumentaChar">
    <w:name w:val="Karta dokumenta Char"/>
    <w:basedOn w:val="Zadanifontodlomka"/>
    <w:link w:val="Kartadokumenta"/>
    <w:uiPriority w:val="99"/>
    <w:semiHidden/>
    <w:rsid w:val="0068045B"/>
    <w:rPr>
      <w:rFonts w:ascii="Lucida Grande" w:hAnsi="Lucida Grande" w:cs="Lucida Grande"/>
      <w:sz w:val="24"/>
      <w:szCs w:val="24"/>
    </w:rPr>
  </w:style>
  <w:style w:type="character" w:customStyle="1" w:styleId="UnresolvedMention2">
    <w:name w:val="Unresolved Mention2"/>
    <w:basedOn w:val="Zadanifontodlomka"/>
    <w:uiPriority w:val="99"/>
    <w:semiHidden/>
    <w:unhideWhenUsed/>
    <w:rsid w:val="001958A7"/>
    <w:rPr>
      <w:color w:val="808080"/>
      <w:shd w:val="clear" w:color="auto" w:fill="E6E6E6"/>
    </w:rPr>
  </w:style>
  <w:style w:type="character" w:customStyle="1" w:styleId="longtext">
    <w:name w:val="long_text"/>
    <w:basedOn w:val="Zadanifontodlomka"/>
    <w:uiPriority w:val="99"/>
    <w:rsid w:val="008318AC"/>
    <w:rPr>
      <w:rFonts w:cs="Times New Roman"/>
    </w:rPr>
  </w:style>
  <w:style w:type="character" w:customStyle="1" w:styleId="UnresolvedMention3">
    <w:name w:val="Unresolved Mention3"/>
    <w:basedOn w:val="Zadanifontodlomka"/>
    <w:uiPriority w:val="99"/>
    <w:semiHidden/>
    <w:unhideWhenUsed/>
    <w:rsid w:val="009A7AF4"/>
    <w:rPr>
      <w:color w:val="605E5C"/>
      <w:shd w:val="clear" w:color="auto" w:fill="E1DFDD"/>
    </w:rPr>
  </w:style>
  <w:style w:type="table" w:customStyle="1" w:styleId="TableGrid17">
    <w:name w:val="Table Grid17"/>
    <w:basedOn w:val="Obinatablica"/>
    <w:next w:val="Reetkatablice"/>
    <w:uiPriority w:val="39"/>
    <w:rsid w:val="000333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05008C"/>
  </w:style>
  <w:style w:type="character" w:customStyle="1" w:styleId="eop">
    <w:name w:val="eop"/>
    <w:basedOn w:val="Zadanifontodlomka"/>
    <w:rsid w:val="005E7823"/>
  </w:style>
  <w:style w:type="character" w:customStyle="1" w:styleId="UnresolvedMention4">
    <w:name w:val="Unresolved Mention4"/>
    <w:basedOn w:val="Zadanifontodlomka"/>
    <w:uiPriority w:val="99"/>
    <w:semiHidden/>
    <w:unhideWhenUsed/>
    <w:rsid w:val="00F5706E"/>
    <w:rPr>
      <w:color w:val="605E5C"/>
      <w:shd w:val="clear" w:color="auto" w:fill="E1DFDD"/>
    </w:rPr>
  </w:style>
  <w:style w:type="character" w:customStyle="1" w:styleId="NaslovChar">
    <w:name w:val="Naslov Char"/>
    <w:basedOn w:val="Zadanifontodlomka"/>
    <w:link w:val="Naslov"/>
    <w:uiPriority w:val="10"/>
    <w:rsid w:val="00647554"/>
    <w:rPr>
      <w:rFonts w:ascii="Calibri Light" w:eastAsia="Times New Roman" w:hAnsi="Calibri Light" w:cs="Times New Roman"/>
      <w:spacing w:val="5"/>
      <w:sz w:val="52"/>
      <w:szCs w:val="52"/>
    </w:rPr>
  </w:style>
  <w:style w:type="paragraph" w:styleId="Naslov">
    <w:name w:val="Title"/>
    <w:basedOn w:val="Normal"/>
    <w:next w:val="Normal"/>
    <w:link w:val="NaslovChar"/>
    <w:uiPriority w:val="10"/>
    <w:qFormat/>
    <w:rsid w:val="00647554"/>
    <w:pPr>
      <w:spacing w:before="0" w:after="0" w:line="240" w:lineRule="auto"/>
      <w:contextualSpacing/>
      <w:jc w:val="left"/>
    </w:pPr>
    <w:rPr>
      <w:rFonts w:ascii="Calibri Light" w:eastAsia="Times New Roman" w:hAnsi="Calibri Light" w:cs="Times New Roman"/>
      <w:spacing w:val="5"/>
      <w:sz w:val="52"/>
      <w:szCs w:val="52"/>
    </w:rPr>
  </w:style>
  <w:style w:type="character" w:customStyle="1" w:styleId="TitleChar1">
    <w:name w:val="Title Char1"/>
    <w:basedOn w:val="Zadanifontodlomka"/>
    <w:uiPriority w:val="10"/>
    <w:rsid w:val="00647554"/>
    <w:rPr>
      <w:rFonts w:asciiTheme="majorHAnsi" w:eastAsiaTheme="majorEastAsia" w:hAnsiTheme="majorHAnsi" w:cstheme="majorBidi"/>
      <w:spacing w:val="-10"/>
      <w:kern w:val="28"/>
      <w:sz w:val="56"/>
      <w:szCs w:val="56"/>
    </w:rPr>
  </w:style>
  <w:style w:type="table" w:customStyle="1" w:styleId="TableGrid111">
    <w:name w:val="Table Grid111"/>
    <w:basedOn w:val="Obinatablica"/>
    <w:next w:val="Reetkatablice"/>
    <w:uiPriority w:val="59"/>
    <w:rsid w:val="00CA295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Zadanifontodlomka"/>
    <w:rsid w:val="0020676E"/>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Reetkatablice4">
    <w:name w:val="Rešetka tablice4"/>
    <w:basedOn w:val="Obinatablica"/>
    <w:next w:val="Reetkatablice"/>
    <w:uiPriority w:val="59"/>
    <w:rsid w:val="008C61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692">
      <w:bodyDiv w:val="1"/>
      <w:marLeft w:val="0"/>
      <w:marRight w:val="0"/>
      <w:marTop w:val="0"/>
      <w:marBottom w:val="0"/>
      <w:divBdr>
        <w:top w:val="none" w:sz="0" w:space="0" w:color="auto"/>
        <w:left w:val="none" w:sz="0" w:space="0" w:color="auto"/>
        <w:bottom w:val="none" w:sz="0" w:space="0" w:color="auto"/>
        <w:right w:val="none" w:sz="0" w:space="0" w:color="auto"/>
      </w:divBdr>
    </w:div>
    <w:div w:id="199634833">
      <w:bodyDiv w:val="1"/>
      <w:marLeft w:val="0"/>
      <w:marRight w:val="0"/>
      <w:marTop w:val="0"/>
      <w:marBottom w:val="0"/>
      <w:divBdr>
        <w:top w:val="none" w:sz="0" w:space="0" w:color="auto"/>
        <w:left w:val="none" w:sz="0" w:space="0" w:color="auto"/>
        <w:bottom w:val="none" w:sz="0" w:space="0" w:color="auto"/>
        <w:right w:val="none" w:sz="0" w:space="0" w:color="auto"/>
      </w:divBdr>
    </w:div>
    <w:div w:id="287318442">
      <w:bodyDiv w:val="1"/>
      <w:marLeft w:val="0"/>
      <w:marRight w:val="0"/>
      <w:marTop w:val="0"/>
      <w:marBottom w:val="0"/>
      <w:divBdr>
        <w:top w:val="none" w:sz="0" w:space="0" w:color="auto"/>
        <w:left w:val="none" w:sz="0" w:space="0" w:color="auto"/>
        <w:bottom w:val="none" w:sz="0" w:space="0" w:color="auto"/>
        <w:right w:val="none" w:sz="0" w:space="0" w:color="auto"/>
      </w:divBdr>
    </w:div>
    <w:div w:id="342246605">
      <w:bodyDiv w:val="1"/>
      <w:marLeft w:val="0"/>
      <w:marRight w:val="0"/>
      <w:marTop w:val="0"/>
      <w:marBottom w:val="0"/>
      <w:divBdr>
        <w:top w:val="none" w:sz="0" w:space="0" w:color="auto"/>
        <w:left w:val="none" w:sz="0" w:space="0" w:color="auto"/>
        <w:bottom w:val="none" w:sz="0" w:space="0" w:color="auto"/>
        <w:right w:val="none" w:sz="0" w:space="0" w:color="auto"/>
      </w:divBdr>
    </w:div>
    <w:div w:id="383987356">
      <w:bodyDiv w:val="1"/>
      <w:marLeft w:val="0"/>
      <w:marRight w:val="0"/>
      <w:marTop w:val="0"/>
      <w:marBottom w:val="0"/>
      <w:divBdr>
        <w:top w:val="none" w:sz="0" w:space="0" w:color="auto"/>
        <w:left w:val="none" w:sz="0" w:space="0" w:color="auto"/>
        <w:bottom w:val="none" w:sz="0" w:space="0" w:color="auto"/>
        <w:right w:val="none" w:sz="0" w:space="0" w:color="auto"/>
      </w:divBdr>
    </w:div>
    <w:div w:id="423845605">
      <w:bodyDiv w:val="1"/>
      <w:marLeft w:val="0"/>
      <w:marRight w:val="0"/>
      <w:marTop w:val="0"/>
      <w:marBottom w:val="0"/>
      <w:divBdr>
        <w:top w:val="none" w:sz="0" w:space="0" w:color="auto"/>
        <w:left w:val="none" w:sz="0" w:space="0" w:color="auto"/>
        <w:bottom w:val="none" w:sz="0" w:space="0" w:color="auto"/>
        <w:right w:val="none" w:sz="0" w:space="0" w:color="auto"/>
      </w:divBdr>
    </w:div>
    <w:div w:id="520049803">
      <w:bodyDiv w:val="1"/>
      <w:marLeft w:val="0"/>
      <w:marRight w:val="0"/>
      <w:marTop w:val="0"/>
      <w:marBottom w:val="0"/>
      <w:divBdr>
        <w:top w:val="none" w:sz="0" w:space="0" w:color="auto"/>
        <w:left w:val="none" w:sz="0" w:space="0" w:color="auto"/>
        <w:bottom w:val="none" w:sz="0" w:space="0" w:color="auto"/>
        <w:right w:val="none" w:sz="0" w:space="0" w:color="auto"/>
      </w:divBdr>
    </w:div>
    <w:div w:id="603079640">
      <w:bodyDiv w:val="1"/>
      <w:marLeft w:val="0"/>
      <w:marRight w:val="0"/>
      <w:marTop w:val="0"/>
      <w:marBottom w:val="0"/>
      <w:divBdr>
        <w:top w:val="none" w:sz="0" w:space="0" w:color="auto"/>
        <w:left w:val="none" w:sz="0" w:space="0" w:color="auto"/>
        <w:bottom w:val="none" w:sz="0" w:space="0" w:color="auto"/>
        <w:right w:val="none" w:sz="0" w:space="0" w:color="auto"/>
      </w:divBdr>
    </w:div>
    <w:div w:id="1056974422">
      <w:bodyDiv w:val="1"/>
      <w:marLeft w:val="0"/>
      <w:marRight w:val="0"/>
      <w:marTop w:val="0"/>
      <w:marBottom w:val="0"/>
      <w:divBdr>
        <w:top w:val="none" w:sz="0" w:space="0" w:color="auto"/>
        <w:left w:val="none" w:sz="0" w:space="0" w:color="auto"/>
        <w:bottom w:val="none" w:sz="0" w:space="0" w:color="auto"/>
        <w:right w:val="none" w:sz="0" w:space="0" w:color="auto"/>
      </w:divBdr>
    </w:div>
    <w:div w:id="1080101568">
      <w:bodyDiv w:val="1"/>
      <w:marLeft w:val="0"/>
      <w:marRight w:val="0"/>
      <w:marTop w:val="0"/>
      <w:marBottom w:val="0"/>
      <w:divBdr>
        <w:top w:val="none" w:sz="0" w:space="0" w:color="auto"/>
        <w:left w:val="none" w:sz="0" w:space="0" w:color="auto"/>
        <w:bottom w:val="none" w:sz="0" w:space="0" w:color="auto"/>
        <w:right w:val="none" w:sz="0" w:space="0" w:color="auto"/>
      </w:divBdr>
    </w:div>
    <w:div w:id="1484732013">
      <w:bodyDiv w:val="1"/>
      <w:marLeft w:val="0"/>
      <w:marRight w:val="0"/>
      <w:marTop w:val="0"/>
      <w:marBottom w:val="0"/>
      <w:divBdr>
        <w:top w:val="none" w:sz="0" w:space="0" w:color="auto"/>
        <w:left w:val="none" w:sz="0" w:space="0" w:color="auto"/>
        <w:bottom w:val="none" w:sz="0" w:space="0" w:color="auto"/>
        <w:right w:val="none" w:sz="0" w:space="0" w:color="auto"/>
      </w:divBdr>
    </w:div>
    <w:div w:id="1612513879">
      <w:bodyDiv w:val="1"/>
      <w:marLeft w:val="0"/>
      <w:marRight w:val="0"/>
      <w:marTop w:val="0"/>
      <w:marBottom w:val="0"/>
      <w:divBdr>
        <w:top w:val="none" w:sz="0" w:space="0" w:color="auto"/>
        <w:left w:val="none" w:sz="0" w:space="0" w:color="auto"/>
        <w:bottom w:val="none" w:sz="0" w:space="0" w:color="auto"/>
        <w:right w:val="none" w:sz="0" w:space="0" w:color="auto"/>
      </w:divBdr>
    </w:div>
    <w:div w:id="1670794146">
      <w:bodyDiv w:val="1"/>
      <w:marLeft w:val="0"/>
      <w:marRight w:val="0"/>
      <w:marTop w:val="0"/>
      <w:marBottom w:val="0"/>
      <w:divBdr>
        <w:top w:val="none" w:sz="0" w:space="0" w:color="auto"/>
        <w:left w:val="none" w:sz="0" w:space="0" w:color="auto"/>
        <w:bottom w:val="none" w:sz="0" w:space="0" w:color="auto"/>
        <w:right w:val="none" w:sz="0" w:space="0" w:color="auto"/>
      </w:divBdr>
    </w:div>
    <w:div w:id="1705254818">
      <w:bodyDiv w:val="1"/>
      <w:marLeft w:val="0"/>
      <w:marRight w:val="0"/>
      <w:marTop w:val="0"/>
      <w:marBottom w:val="0"/>
      <w:divBdr>
        <w:top w:val="none" w:sz="0" w:space="0" w:color="auto"/>
        <w:left w:val="none" w:sz="0" w:space="0" w:color="auto"/>
        <w:bottom w:val="none" w:sz="0" w:space="0" w:color="auto"/>
        <w:right w:val="none" w:sz="0" w:space="0" w:color="auto"/>
      </w:divBdr>
    </w:div>
    <w:div w:id="1755928875">
      <w:bodyDiv w:val="1"/>
      <w:marLeft w:val="0"/>
      <w:marRight w:val="0"/>
      <w:marTop w:val="0"/>
      <w:marBottom w:val="0"/>
      <w:divBdr>
        <w:top w:val="none" w:sz="0" w:space="0" w:color="auto"/>
        <w:left w:val="none" w:sz="0" w:space="0" w:color="auto"/>
        <w:bottom w:val="none" w:sz="0" w:space="0" w:color="auto"/>
        <w:right w:val="none" w:sz="0" w:space="0" w:color="auto"/>
      </w:divBdr>
    </w:div>
    <w:div w:id="1785886662">
      <w:bodyDiv w:val="1"/>
      <w:marLeft w:val="0"/>
      <w:marRight w:val="0"/>
      <w:marTop w:val="0"/>
      <w:marBottom w:val="0"/>
      <w:divBdr>
        <w:top w:val="none" w:sz="0" w:space="0" w:color="auto"/>
        <w:left w:val="none" w:sz="0" w:space="0" w:color="auto"/>
        <w:bottom w:val="none" w:sz="0" w:space="0" w:color="auto"/>
        <w:right w:val="none" w:sz="0" w:space="0" w:color="auto"/>
      </w:divBdr>
    </w:div>
    <w:div w:id="19904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82DC-88BA-4F88-8162-931694D6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4542</TotalTime>
  <Pages>28</Pages>
  <Words>7647</Words>
  <Characters>43590</Characters>
  <Application>Microsoft Office Word</Application>
  <DocSecurity>0</DocSecurity>
  <Lines>363</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Suzana Mašić</cp:lastModifiedBy>
  <cp:revision>340</cp:revision>
  <cp:lastPrinted>2020-09-09T07:00:00Z</cp:lastPrinted>
  <dcterms:created xsi:type="dcterms:W3CDTF">2019-04-09T12:58:00Z</dcterms:created>
  <dcterms:modified xsi:type="dcterms:W3CDTF">2023-12-01T08:29:00Z</dcterms:modified>
</cp:coreProperties>
</file>