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3FD3C" w14:textId="77777777" w:rsidR="0036385C" w:rsidRPr="00A60540" w:rsidRDefault="0036385C" w:rsidP="00A60540">
      <w:pPr>
        <w:pStyle w:val="Naslov"/>
      </w:pPr>
      <w:r w:rsidRPr="00A60540">
        <w:t>PRIJEDLOG ZAKONA O IZMJENAMA I DOPUNI ZAKONA O FINANCIRANJU VODNOGA GOSPODARSTVA</w:t>
      </w:r>
    </w:p>
    <w:p w14:paraId="39F6EF64" w14:textId="77777777" w:rsidR="0036385C" w:rsidRDefault="0036385C" w:rsidP="0036385C">
      <w:pPr>
        <w:jc w:val="center"/>
        <w:rPr>
          <w:b/>
          <w:lang w:eastAsia="en-US"/>
        </w:rPr>
      </w:pPr>
    </w:p>
    <w:p w14:paraId="514AAE43" w14:textId="77777777" w:rsidR="0036385C" w:rsidRDefault="0036385C" w:rsidP="00A60540">
      <w:pPr>
        <w:pStyle w:val="Naslov1"/>
        <w:rPr>
          <w:lang w:eastAsia="en-US"/>
        </w:rPr>
      </w:pPr>
      <w:r>
        <w:rPr>
          <w:lang w:eastAsia="en-US"/>
        </w:rPr>
        <w:t>I.</w:t>
      </w:r>
      <w:r>
        <w:rPr>
          <w:lang w:eastAsia="en-US"/>
        </w:rPr>
        <w:tab/>
        <w:t>USTAVNA OSNOVA ZA DONOŠENJE ZAKONA</w:t>
      </w:r>
    </w:p>
    <w:p w14:paraId="390C1F80" w14:textId="77777777" w:rsidR="0036385C" w:rsidRDefault="0036385C" w:rsidP="00A60540">
      <w:r>
        <w:t xml:space="preserve">Ustavna osnova za donošenje ovoga </w:t>
      </w:r>
      <w:r>
        <w:rPr>
          <w:sz w:val="23"/>
          <w:szCs w:val="23"/>
        </w:rPr>
        <w:t>Zakona sad</w:t>
      </w:r>
      <w:r>
        <w:t>ržana je u odredbama članka 2. stavka 4. podstavka 1. Ustava Republike Hrvatske (Narodne novine, br. 85/10 – pročišćeni tekst i 5/14 – Odluka Ustavnog suda Republike Hrvatske).</w:t>
      </w:r>
    </w:p>
    <w:p w14:paraId="21213F34" w14:textId="77777777" w:rsidR="0036385C" w:rsidRDefault="0036385C" w:rsidP="00A60540">
      <w:pPr>
        <w:pStyle w:val="Naslov1"/>
        <w:rPr>
          <w:lang w:eastAsia="en-US"/>
        </w:rPr>
      </w:pPr>
      <w:r>
        <w:rPr>
          <w:lang w:eastAsia="en-US"/>
        </w:rPr>
        <w:t>II.</w:t>
      </w:r>
      <w:r>
        <w:rPr>
          <w:lang w:eastAsia="en-US"/>
        </w:rPr>
        <w:tab/>
        <w:t>OCJENA STANJA I OSNOVNA PITANJA KOJA SE TREBAJU UREDITI ZAKONOM TE POSLJEDICE KOJE ĆE DONOŠENJEM ZAKONA PROISTEĆI</w:t>
      </w:r>
    </w:p>
    <w:p w14:paraId="13826F3B" w14:textId="77777777" w:rsidR="0036385C" w:rsidRDefault="0036385C" w:rsidP="00A60540">
      <w:r>
        <w:t xml:space="preserve">Zakon o financiranju vodnoga gospodarstva (Narodne novine, </w:t>
      </w:r>
      <w:proofErr w:type="spellStart"/>
      <w:r>
        <w:t>br</w:t>
      </w:r>
      <w:proofErr w:type="spellEnd"/>
      <w:r>
        <w:t>: 153/09., 90/11., 56/13., 120/16., 127/17. i 66/19.) utvrđuje izvore sredstava za financiranje vodnoga gospodarstva, a osobito vodne naknade, uključivo obvezu plaćanja, obveznika, osnovicu, način obračuna, određivanje visine, namjene trošenja tih sredstava, ovrhu, zastaru i druga pitanja vezana za ostvarenje i korištenje tih sredstava.</w:t>
      </w:r>
    </w:p>
    <w:p w14:paraId="0DF1ECE6" w14:textId="77777777" w:rsidR="0036385C" w:rsidRDefault="0036385C" w:rsidP="00A60540">
      <w:pPr>
        <w:rPr>
          <w:bCs/>
          <w:color w:val="000000"/>
        </w:rPr>
      </w:pPr>
      <w:r>
        <w:t xml:space="preserve">Jedna od vodnih naknada je vodni doprinos, koja naknada je prihod Hrvatskih voda, pravne osobe za upravljanje vodama. </w:t>
      </w:r>
    </w:p>
    <w:p w14:paraId="1519EB74" w14:textId="77777777" w:rsidR="0036385C" w:rsidRDefault="0036385C" w:rsidP="00A60540">
      <w:pPr>
        <w:rPr>
          <w:color w:val="000000"/>
        </w:rPr>
      </w:pPr>
      <w:r>
        <w:rPr>
          <w:bCs/>
          <w:color w:val="000000"/>
        </w:rPr>
        <w:t>Obveznik plaćanja vodnoga doprinosa je investitor građevine za koju se donosi ili je donesen akt za građenje, odnosno, podnositelj zahtjeva u postupku ozakonjenja građevine na čije ime je izdan izvršni akt kojim se potvrđuje izvedeno stanje nezakonito izgrađene građevine. Ova naknada koristi</w:t>
      </w:r>
      <w:r>
        <w:rPr>
          <w:color w:val="231F20"/>
        </w:rPr>
        <w:t xml:space="preserve"> se za: gradnju građevina za navodnjavanje u </w:t>
      </w:r>
      <w:r w:rsidRPr="006C7FB6">
        <w:rPr>
          <w:color w:val="231F20"/>
        </w:rPr>
        <w:t>vlasništvu jedinica područne (regionalne) samouprave; sufinanciranje troškova sanacije klizišta i odrona nastalih djelovanjem erozija i bujica kojima je ugrožena javna infrastruktura</w:t>
      </w:r>
      <w:r w:rsidR="007A01DB" w:rsidRPr="006C7FB6">
        <w:rPr>
          <w:color w:val="231F20"/>
        </w:rPr>
        <w:t xml:space="preserve"> te namjene iz članka 21. stavka 1. Zakona o financiranju vodnoga gospodarstva koje se odnose na financiranje gradnje građevina obrane od poplava kao i mjere obrane od poplava (</w:t>
      </w:r>
      <w:r w:rsidRPr="006C7FB6">
        <w:rPr>
          <w:color w:val="000000"/>
        </w:rPr>
        <w:t>provedb</w:t>
      </w:r>
      <w:r w:rsidR="007A01DB" w:rsidRPr="006C7FB6">
        <w:rPr>
          <w:color w:val="000000"/>
        </w:rPr>
        <w:t>a</w:t>
      </w:r>
      <w:r w:rsidRPr="006C7FB6">
        <w:rPr>
          <w:color w:val="000000"/>
        </w:rPr>
        <w:t xml:space="preserve"> preventivne, redovite i izvanredne obrane od poplava; gradnj</w:t>
      </w:r>
      <w:r w:rsidR="007A01DB" w:rsidRPr="006C7FB6">
        <w:rPr>
          <w:color w:val="000000"/>
        </w:rPr>
        <w:t>a</w:t>
      </w:r>
      <w:r w:rsidRPr="006C7FB6">
        <w:rPr>
          <w:color w:val="000000"/>
        </w:rPr>
        <w:t xml:space="preserve"> regulacijskih i zaštitnih vodnih građevina; gradnj</w:t>
      </w:r>
      <w:r w:rsidR="007A01DB" w:rsidRPr="006C7FB6">
        <w:rPr>
          <w:color w:val="000000"/>
        </w:rPr>
        <w:t>a</w:t>
      </w:r>
      <w:r w:rsidRPr="006C7FB6">
        <w:rPr>
          <w:color w:val="000000"/>
        </w:rPr>
        <w:t xml:space="preserve"> građevina za osnovnu melioracijsku odvodnju; gradnj</w:t>
      </w:r>
      <w:r w:rsidR="007A01DB" w:rsidRPr="006C7FB6">
        <w:rPr>
          <w:color w:val="000000"/>
        </w:rPr>
        <w:t>a</w:t>
      </w:r>
      <w:r w:rsidRPr="006C7FB6">
        <w:rPr>
          <w:color w:val="000000"/>
        </w:rPr>
        <w:t xml:space="preserve"> mješovitih melioracijskih građevina kojima upravljaju Hrvatske vode; gradnj</w:t>
      </w:r>
      <w:r w:rsidR="007A01DB" w:rsidRPr="006C7FB6">
        <w:rPr>
          <w:color w:val="000000"/>
        </w:rPr>
        <w:t>a</w:t>
      </w:r>
      <w:r w:rsidRPr="006C7FB6">
        <w:rPr>
          <w:color w:val="000000"/>
        </w:rPr>
        <w:t xml:space="preserve"> i održavanje građevina za detaljnu melioracijsku odvodnju; uklanjanje riječnog nanosa u pomorskom dobru; financiranje gradnje građevina urbane oborinske odvodnje (akumulacije, retencije i obodni kanali) kada je prijemna sposobnost izgrađenih građevina urbane oborinske odvodnje ili postojećih vodotoka nedostatna primiti višak oborinskih voda</w:t>
      </w:r>
      <w:r w:rsidR="007A01DB" w:rsidRPr="006C7FB6">
        <w:rPr>
          <w:color w:val="000000"/>
        </w:rPr>
        <w:t>)</w:t>
      </w:r>
      <w:r w:rsidRPr="006C7FB6">
        <w:rPr>
          <w:color w:val="000000"/>
        </w:rPr>
        <w:t>.</w:t>
      </w:r>
      <w:r>
        <w:rPr>
          <w:color w:val="000000"/>
        </w:rPr>
        <w:t xml:space="preserve"> </w:t>
      </w:r>
    </w:p>
    <w:p w14:paraId="1E6A87F3" w14:textId="77777777" w:rsidR="0036385C" w:rsidRDefault="0036385C" w:rsidP="00A60540">
      <w:pPr>
        <w:rPr>
          <w:bCs/>
          <w:color w:val="000000"/>
        </w:rPr>
      </w:pPr>
      <w:r>
        <w:rPr>
          <w:bCs/>
          <w:color w:val="000000"/>
        </w:rPr>
        <w:t>Jedinicama lokalne samouprave pripada 8% od naplaćenog vodnog doprinosa na njenom području. Hrvatske vode doznačavaju ta sredstva proračunima jedinica lokalne samouprave. Sredstva se koriste namjenski za gradnju i održavanje građevina oborinske odvodnje u vlasništvu jedinica lokalne samouprave.</w:t>
      </w:r>
    </w:p>
    <w:p w14:paraId="77EE41B3" w14:textId="77777777" w:rsidR="0036385C" w:rsidRPr="006C7FB6" w:rsidRDefault="00F751E6" w:rsidP="00A60540">
      <w:r>
        <w:t xml:space="preserve">Vlada Republike Hrvatske donijela je Zaključak KLASA: 022-03/23-07/32 URBROJ: 50301-05/20-23-2 od 28. prosinca 2023., kojim je prihvaćen Akcijski plan za smanjenje neporeznih i parafiskalnih davanja u 2023. za 2024. godinu </w:t>
      </w:r>
      <w:r w:rsidR="00FB2700" w:rsidRPr="006C7FB6">
        <w:t xml:space="preserve">(u daljnjem tekstu: Akcijski plan). Jedna od predloženih mjera rasterećenja određena ovim Akcijskim planom je i ukidanje vodnoga doprinosa, jedne od vodnih naknada koje su propisane Zakonom o financiranju vodnoga gospodarstva. </w:t>
      </w:r>
    </w:p>
    <w:p w14:paraId="0A5B7AB9" w14:textId="77777777" w:rsidR="0036385C" w:rsidRPr="006C7FB6" w:rsidRDefault="0036385C" w:rsidP="00A60540">
      <w:r w:rsidRPr="006C7FB6">
        <w:lastRenderedPageBreak/>
        <w:t xml:space="preserve">Ovim prijedlogom Zakona predlaže se ukinuti vodni doprinos, koji prihod se od ove vodne naknade posljednjih godina smanjivao, tako da </w:t>
      </w:r>
      <w:r w:rsidR="003C15EB" w:rsidRPr="006C7FB6">
        <w:t>će ukupno ra</w:t>
      </w:r>
      <w:r w:rsidRPr="006C7FB6">
        <w:t xml:space="preserve">sterećenje </w:t>
      </w:r>
      <w:r w:rsidR="003C15EB" w:rsidRPr="006C7FB6">
        <w:t xml:space="preserve">ukidanjem </w:t>
      </w:r>
      <w:r w:rsidRPr="006C7FB6">
        <w:t>ove vodne naknade iznosi</w:t>
      </w:r>
      <w:r w:rsidR="003C15EB" w:rsidRPr="006C7FB6">
        <w:t xml:space="preserve">ti </w:t>
      </w:r>
      <w:r w:rsidRPr="006C7FB6">
        <w:t>godišnje 16.573.272 eura</w:t>
      </w:r>
      <w:r w:rsidR="003C15EB" w:rsidRPr="006C7FB6">
        <w:t>.</w:t>
      </w:r>
    </w:p>
    <w:p w14:paraId="727FC712" w14:textId="77777777" w:rsidR="007A01DB" w:rsidRPr="006C7FB6" w:rsidRDefault="007A01DB" w:rsidP="00A60540">
      <w:pPr>
        <w:rPr>
          <w:color w:val="231F20"/>
        </w:rPr>
      </w:pPr>
      <w:bookmarkStart w:id="0" w:name="_Hlk155095494"/>
      <w:r w:rsidRPr="006C7FB6">
        <w:t xml:space="preserve">Ukidanjem vodnog doprinosa ukinut će se i određene namjene za čije financiranje se koristio prihod od vodnog doprinosa. </w:t>
      </w:r>
      <w:r w:rsidR="003C15EB" w:rsidRPr="006C7FB6">
        <w:t>V</w:t>
      </w:r>
      <w:r w:rsidRPr="006C7FB6">
        <w:t xml:space="preserve">odni doprinos služio </w:t>
      </w:r>
      <w:r w:rsidR="003C15EB" w:rsidRPr="006C7FB6">
        <w:t xml:space="preserve">je </w:t>
      </w:r>
      <w:r w:rsidRPr="006C7FB6">
        <w:t xml:space="preserve">za financiranje </w:t>
      </w:r>
      <w:r w:rsidRPr="006C7FB6">
        <w:rPr>
          <w:color w:val="231F20"/>
        </w:rPr>
        <w:t xml:space="preserve">gradnje građevina za navodnjavanje u vlasništvu jedinica područne (regionalne) samouprave, </w:t>
      </w:r>
      <w:bookmarkStart w:id="1" w:name="_Hlk155274638"/>
      <w:r w:rsidRPr="006C7FB6">
        <w:rPr>
          <w:color w:val="231F20"/>
        </w:rPr>
        <w:t xml:space="preserve">sanaciju klizišta i odrona nastalih djelovanjem erozija i bujica kojima je ugrožena javna infrastruktura te financiranje gradnje građevina obrane od poplava kao i mjere obrane od poplava.  </w:t>
      </w:r>
      <w:bookmarkEnd w:id="1"/>
    </w:p>
    <w:p w14:paraId="2B0502C3" w14:textId="48965D20" w:rsidR="007A01DB" w:rsidRPr="006C7FB6" w:rsidRDefault="007A01DB" w:rsidP="00A60540">
      <w:pPr>
        <w:rPr>
          <w:bCs/>
          <w:color w:val="000000"/>
        </w:rPr>
      </w:pPr>
      <w:r w:rsidRPr="006C7FB6">
        <w:rPr>
          <w:bCs/>
          <w:color w:val="000000"/>
        </w:rPr>
        <w:t>S obzirom da je jedinicama lokalne samouprave pripadalo 8% od naplaćenog vodnog doprinosa na njenom području, a koji se ukida, efekt smanjenja prihoda tih jedinica iznosit će 812.905 eura godišnje, koliko su JLS ukupno prihodovale u 2022.</w:t>
      </w:r>
    </w:p>
    <w:p w14:paraId="7A47CB2D" w14:textId="77777777" w:rsidR="007A01DB" w:rsidRPr="006C7FB6" w:rsidRDefault="007A01DB" w:rsidP="00A60540">
      <w:pPr>
        <w:rPr>
          <w:rFonts w:eastAsia="+mn-ea"/>
          <w:color w:val="002060"/>
          <w:kern w:val="24"/>
          <w:lang w:eastAsia="en-US"/>
        </w:rPr>
      </w:pPr>
      <w:r w:rsidRPr="006C7FB6">
        <w:rPr>
          <w:bCs/>
          <w:color w:val="000000"/>
        </w:rPr>
        <w:t xml:space="preserve">S tim u vezi, dopunom Zakona o financiranju vodnoga gospodarstva </w:t>
      </w:r>
      <w:r w:rsidRPr="006C7FB6">
        <w:t>proširit će se namjena korištenja prihoda od naknade za uređenje voda i za sanaciju klizišta i odrona nastalih djelovanjem erozija i bujica te će se na taj način kompenzirati dio prema jedinicama lokalne samouprave u odnosu na gubitak prihoda od vodnoga doprinosa. Financiranje gradnje građevina obrane od poplave i mjera obrane od poplava financirat će se i dalje iz prihoda od naknade za uređenje voda.</w:t>
      </w:r>
    </w:p>
    <w:p w14:paraId="2F4A8378" w14:textId="77777777" w:rsidR="007A01DB" w:rsidRPr="00FB03B9" w:rsidRDefault="007A01DB" w:rsidP="00A60540">
      <w:pPr>
        <w:rPr>
          <w:rFonts w:eastAsia="+mn-ea"/>
          <w:color w:val="002060"/>
          <w:kern w:val="24"/>
        </w:rPr>
      </w:pPr>
      <w:r w:rsidRPr="006C7FB6">
        <w:rPr>
          <w:rFonts w:eastAsia="+mn-ea"/>
          <w:kern w:val="24"/>
        </w:rPr>
        <w:t xml:space="preserve">Vezano za ukidanje namjene financiranja gradnje građevina za navodnjavanje u vlasništvu županija, napominjemo da se u državnom proračunu na razdjelu Ministarstva </w:t>
      </w:r>
      <w:r w:rsidR="00F47625" w:rsidRPr="006C7FB6">
        <w:rPr>
          <w:rFonts w:eastAsia="+mn-ea"/>
          <w:kern w:val="24"/>
        </w:rPr>
        <w:t xml:space="preserve">gospodarstva i održivog razvoja </w:t>
      </w:r>
      <w:r w:rsidRPr="006C7FB6">
        <w:rPr>
          <w:rFonts w:eastAsia="+mn-ea"/>
          <w:kern w:val="24"/>
        </w:rPr>
        <w:t xml:space="preserve">osiguravaju sredstva za izradu projektne dokumentacije za sustave javnog navodnjavanja, čija se izgradnja financira EU sredstvima </w:t>
      </w:r>
      <w:r w:rsidRPr="006C7FB6">
        <w:t xml:space="preserve">osiguranim okviru </w:t>
      </w:r>
      <w:r w:rsidRPr="006C7FB6">
        <w:rPr>
          <w:shd w:val="clear" w:color="auto" w:fill="FFFFFF"/>
        </w:rPr>
        <w:t xml:space="preserve">Strateškog plana Zajedničke poljoprivredne politike za razdoblje 2023.-2027. U programskom razdoblju 2023.-2027. za realizaciju projekata javnog navodnjavanja osigurano je 72,3 milijuna eura. </w:t>
      </w:r>
    </w:p>
    <w:bookmarkEnd w:id="0"/>
    <w:p w14:paraId="58A271D4" w14:textId="77777777" w:rsidR="0036385C" w:rsidRDefault="0036385C" w:rsidP="00A60540">
      <w:pPr>
        <w:rPr>
          <w:bCs/>
          <w:lang w:eastAsia="en-US"/>
        </w:rPr>
      </w:pPr>
      <w:r>
        <w:rPr>
          <w:bCs/>
          <w:lang w:eastAsia="en-US"/>
        </w:rPr>
        <w:t>Nadalje, kako bi se osigurala prilagodba hrvatskog zakonodavstva uvođenju eura kao službene valute u Republici Hrvatskoj, potrebno je propisati iznose u eurima za prekršajne odredbe.</w:t>
      </w:r>
    </w:p>
    <w:p w14:paraId="6AF5A6AF" w14:textId="77777777" w:rsidR="0036385C" w:rsidRDefault="0036385C" w:rsidP="00A60540">
      <w:pPr>
        <w:pStyle w:val="Naslov1"/>
        <w:rPr>
          <w:lang w:eastAsia="en-US"/>
        </w:rPr>
      </w:pPr>
      <w:r>
        <w:rPr>
          <w:lang w:eastAsia="en-US"/>
        </w:rPr>
        <w:t>III.</w:t>
      </w:r>
      <w:r>
        <w:rPr>
          <w:lang w:eastAsia="en-US"/>
        </w:rPr>
        <w:tab/>
        <w:t>OCJENA I IZVORI POTREBNIH SREDSTAVA ZA PROVOĐENJE ZAKONA</w:t>
      </w:r>
    </w:p>
    <w:p w14:paraId="6D086B27" w14:textId="77777777" w:rsidR="0036385C" w:rsidRDefault="0036385C" w:rsidP="00A60540">
      <w:pPr>
        <w:rPr>
          <w:sz w:val="22"/>
          <w:szCs w:val="22"/>
        </w:rPr>
      </w:pPr>
      <w:r>
        <w:t>Za p</w:t>
      </w:r>
      <w:r>
        <w:rPr>
          <w:bCs/>
          <w:kern w:val="2"/>
        </w:rPr>
        <w:t>rovođenje</w:t>
      </w:r>
      <w:r>
        <w:t xml:space="preserve"> ovoga Zakona nije potrebno osigurati dodatna sredstva u Državnom proračunu Republike Hrvatske.</w:t>
      </w:r>
    </w:p>
    <w:p w14:paraId="7703A070" w14:textId="77777777" w:rsidR="0036385C" w:rsidRDefault="0036385C" w:rsidP="00A60540">
      <w:pPr>
        <w:pStyle w:val="Naslov1"/>
      </w:pPr>
      <w:r>
        <w:t>IV.</w:t>
      </w:r>
      <w:r>
        <w:tab/>
      </w:r>
      <w:r>
        <w:rPr>
          <w:rFonts w:eastAsia="Calibri"/>
          <w:lang w:eastAsia="en-US"/>
        </w:rPr>
        <w:t>RAZLOZI ZA DONOŠENJE ZAKONA PO HITNOM POSTUPKU</w:t>
      </w:r>
    </w:p>
    <w:p w14:paraId="612EF0D5" w14:textId="77777777" w:rsidR="0036385C" w:rsidRDefault="0036385C" w:rsidP="00A60540">
      <w:r>
        <w:t>Temelj za donošenje ovoga Zakona po hitnom postupku nalazi se u odredbi članka 204. i 206. Poslovnika Hrvatskoga sabora („Narodne novine“, br. 81/13., 113/16., 69/17., 29/18., 53/20., 119/20. – Odluka Ustavnog suda Republike Hrvatske i 123/20.), sukladno kojem se zakon iznimno može donijeti po hitnom postupku kada to zahtijevaju osobito opravdani razlozi odnosno kada se zakoni usklađuju s dokumentima Europske unije.</w:t>
      </w:r>
    </w:p>
    <w:p w14:paraId="60D9F6DD" w14:textId="77777777" w:rsidR="00E92F40" w:rsidRDefault="0036385C" w:rsidP="00A60540">
      <w:pPr>
        <w:rPr>
          <w:lang w:eastAsia="en-US"/>
        </w:rPr>
      </w:pPr>
      <w:r>
        <w:t xml:space="preserve">S tim u vezi, </w:t>
      </w:r>
      <w:r>
        <w:rPr>
          <w:lang w:eastAsia="en-US"/>
        </w:rPr>
        <w:t>Vijeće Europske unije usvojilo je 28. srpnja 2021. Provedbenu odluku Vijeća o odobrenju ocjene Plana oporavka i otpornosti Republike Hrvatske, koju je Vlada Republike Hrvatske primila na znanje zaključkom na sjednici održanoj 29. srpnja 2021. Istim zaključkom zadužena su sva nadležna tijela intenzivirati rad na provedbi aktivnosti i implementaciji Plana oporavka i otpornosti Republike Hrvatske</w:t>
      </w:r>
      <w:r w:rsidR="00282F4D">
        <w:rPr>
          <w:lang w:eastAsia="en-US"/>
        </w:rPr>
        <w:t>, te osigurano dodatnih 6,3 milijardi eura.</w:t>
      </w:r>
    </w:p>
    <w:p w14:paraId="24E0742C" w14:textId="77777777" w:rsidR="00E92F40" w:rsidRDefault="0036385C" w:rsidP="00E92F40">
      <w:pPr>
        <w:tabs>
          <w:tab w:val="left" w:pos="2550"/>
        </w:tabs>
        <w:ind w:firstLine="180"/>
        <w:rPr>
          <w:lang w:eastAsia="en-US"/>
        </w:rPr>
      </w:pPr>
      <w:r>
        <w:rPr>
          <w:lang w:eastAsia="en-US"/>
        </w:rPr>
        <w:t xml:space="preserve"> </w:t>
      </w:r>
    </w:p>
    <w:p w14:paraId="51D58770" w14:textId="77777777" w:rsidR="0036385C" w:rsidRDefault="0036385C" w:rsidP="00CC6C4C">
      <w:pPr>
        <w:rPr>
          <w:lang w:eastAsia="en-US"/>
        </w:rPr>
      </w:pPr>
      <w:r w:rsidRPr="00E92F40">
        <w:rPr>
          <w:lang w:eastAsia="en-US"/>
        </w:rPr>
        <w:lastRenderedPageBreak/>
        <w:t xml:space="preserve">Dodatno je 8. prosinca 2023. u </w:t>
      </w:r>
      <w:proofErr w:type="spellStart"/>
      <w:r w:rsidRPr="00E92F40">
        <w:rPr>
          <w:lang w:eastAsia="en-US"/>
        </w:rPr>
        <w:t>Briselu</w:t>
      </w:r>
      <w:proofErr w:type="spellEnd"/>
      <w:r w:rsidRPr="00E92F40">
        <w:rPr>
          <w:lang w:eastAsia="en-US"/>
        </w:rPr>
        <w:t>, na sastanku Vijeća ministara za ekonomske i financijske poslove potvrđeno donošenje Provedbene odluke o odobrenju izmijenjenog plana za oporavak i otpornost Hrvatske, čime je službeno odobren Dodatak Nacionalnom planu oporavka i otpornosti te njegova ukupna vrijednost sada iznosi 10 milijardi eura.</w:t>
      </w:r>
    </w:p>
    <w:p w14:paraId="07B9AA29" w14:textId="77777777" w:rsidR="005A604C" w:rsidRDefault="0036385C" w:rsidP="00CC6C4C">
      <w:r>
        <w:t xml:space="preserve">U okviru provedbe navedenog Nacionalnog plana oporavka i otpornosti 2021.-2026. (dalje: NPOO), Republika Hrvatska je preuzela obvezu donošenja Akcijskog plana za smanjenje neporeznih i parafiskalnih davanja u kojem je jedna od predloženih mjera rasterećenja - ukidanje vodnog doprinosa. </w:t>
      </w:r>
    </w:p>
    <w:p w14:paraId="78C18B88" w14:textId="77777777" w:rsidR="0036385C" w:rsidRDefault="0036385C" w:rsidP="00CC6C4C">
      <w:r>
        <w:t xml:space="preserve">Kako bi se mjera što žurnije provela u skladu s Akcijskim planom </w:t>
      </w:r>
      <w:r w:rsidR="00F8517A">
        <w:t xml:space="preserve">(I. kvartal 2024.) </w:t>
      </w:r>
      <w:r>
        <w:t xml:space="preserve">i omogućilo korištenje sredstava iz NPOO-a, a uzevši u obzir činjenicu da će u slučaju neispunjenja preuzetih obveza doći do uskraćivanja značajnog iznosa financijskih sredstava Hrvatskoj, potrebno je izmijeniti postojeći Zakon po hitnom postupku. </w:t>
      </w:r>
    </w:p>
    <w:p w14:paraId="3412D9CB" w14:textId="77777777" w:rsidR="00CC3861" w:rsidRDefault="00CC3861" w:rsidP="001B4506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5239FE1D" w14:textId="77777777" w:rsidR="00CC3861" w:rsidRDefault="00CC3861" w:rsidP="001B4506">
      <w:pPr>
        <w:tabs>
          <w:tab w:val="left" w:pos="2550"/>
          <w:tab w:val="left" w:pos="3420"/>
        </w:tabs>
        <w:jc w:val="center"/>
        <w:outlineLvl w:val="0"/>
        <w:rPr>
          <w:b/>
        </w:rPr>
      </w:pPr>
    </w:p>
    <w:p w14:paraId="15D66F50" w14:textId="6B9E4E43" w:rsidR="001B4506" w:rsidRPr="00BD1A87" w:rsidRDefault="00505A8D" w:rsidP="00CC6C4C">
      <w:pPr>
        <w:pStyle w:val="Naslov"/>
      </w:pPr>
      <w:r>
        <w:t xml:space="preserve">KONAČNI </w:t>
      </w:r>
      <w:r w:rsidR="001B4506" w:rsidRPr="00BD1A87">
        <w:t>PRIJEDLOG ZAKONA O IZMJENAMA</w:t>
      </w:r>
      <w:r w:rsidR="008E0DCA">
        <w:t xml:space="preserve"> I DOPUNI</w:t>
      </w:r>
      <w:r w:rsidR="001B4506" w:rsidRPr="00BD1A87">
        <w:t xml:space="preserve"> </w:t>
      </w:r>
      <w:r w:rsidR="00CC6C4C">
        <w:br/>
      </w:r>
      <w:r w:rsidR="001B4506" w:rsidRPr="00BD1A87">
        <w:t>ZAKONA O FINANCIRANJU VODNOGA GOSPODARSTVA</w:t>
      </w:r>
      <w:r w:rsidR="006669A1">
        <w:t xml:space="preserve"> </w:t>
      </w:r>
    </w:p>
    <w:p w14:paraId="5E78FC32" w14:textId="77777777" w:rsidR="001B4506" w:rsidRPr="009D4C1C" w:rsidRDefault="001B4506" w:rsidP="009D4C1C">
      <w:pPr>
        <w:pStyle w:val="Naslov2"/>
      </w:pPr>
      <w:r w:rsidRPr="009D4C1C">
        <w:t>Članak 1.</w:t>
      </w:r>
    </w:p>
    <w:p w14:paraId="626FE37A" w14:textId="77777777" w:rsidR="00E733DD" w:rsidRDefault="00E733DD" w:rsidP="009D4C1C">
      <w:r w:rsidRPr="00C533B5">
        <w:t>U Zakonu o financiranju vodnoga gospodarstva (</w:t>
      </w:r>
      <w:r w:rsidR="00AF448C" w:rsidRPr="00C533B5">
        <w:t>„</w:t>
      </w:r>
      <w:r w:rsidRPr="00C533B5">
        <w:t>Narodne novine</w:t>
      </w:r>
      <w:r w:rsidR="00AF448C" w:rsidRPr="00C533B5">
        <w:t>“</w:t>
      </w:r>
      <w:r w:rsidRPr="00C533B5">
        <w:t xml:space="preserve">, br. </w:t>
      </w:r>
      <w:bookmarkStart w:id="2" w:name="_Hlk153549772"/>
      <w:r w:rsidRPr="00C533B5">
        <w:t>153/09</w:t>
      </w:r>
      <w:r w:rsidR="00AF448C" w:rsidRPr="00C533B5">
        <w:t>.</w:t>
      </w:r>
      <w:r w:rsidRPr="00C533B5">
        <w:t>, 90/11</w:t>
      </w:r>
      <w:r w:rsidR="00AF448C" w:rsidRPr="00C533B5">
        <w:t>.</w:t>
      </w:r>
      <w:r w:rsidRPr="00C533B5">
        <w:t>, 56/13</w:t>
      </w:r>
      <w:r w:rsidR="00AF448C" w:rsidRPr="00C533B5">
        <w:t>.</w:t>
      </w:r>
      <w:r w:rsidRPr="00C533B5">
        <w:t>, 120/16</w:t>
      </w:r>
      <w:r w:rsidR="00AF448C" w:rsidRPr="00C533B5">
        <w:t>.</w:t>
      </w:r>
      <w:r w:rsidR="006669A1">
        <w:t>,</w:t>
      </w:r>
      <w:r w:rsidRPr="00C533B5">
        <w:t xml:space="preserve"> 127/17</w:t>
      </w:r>
      <w:r w:rsidR="00AF448C" w:rsidRPr="00C533B5">
        <w:t>.</w:t>
      </w:r>
      <w:r w:rsidR="006669A1">
        <w:t xml:space="preserve"> i 66/19.</w:t>
      </w:r>
      <w:bookmarkEnd w:id="2"/>
      <w:r w:rsidRPr="00C533B5">
        <w:t xml:space="preserve">) u članku </w:t>
      </w:r>
      <w:r w:rsidR="006669A1">
        <w:t>5. stavku 1. točka 1. briše se.</w:t>
      </w:r>
    </w:p>
    <w:p w14:paraId="7976ACF0" w14:textId="77777777" w:rsidR="00C57792" w:rsidRDefault="00C57792" w:rsidP="009D4C1C">
      <w:r>
        <w:t>Dosadašnje točke 2., 3., 4., 5., 6. i 7. postaju točke 1., 2., 3., 4., 5. i 6.</w:t>
      </w:r>
    </w:p>
    <w:p w14:paraId="58D5696C" w14:textId="10E48893" w:rsidR="00C57E41" w:rsidRDefault="00C57E41" w:rsidP="009D4C1C">
      <w:r>
        <w:t>U stavku 3. riječi: „1. do 4.“ zamjenjuju se riječima: „1. do 3.“</w:t>
      </w:r>
      <w:r w:rsidR="00CD240C">
        <w:t>.</w:t>
      </w:r>
    </w:p>
    <w:p w14:paraId="0E3A465B" w14:textId="2A581731" w:rsidR="00C57E41" w:rsidRDefault="00C57E41" w:rsidP="009D4C1C">
      <w:r>
        <w:t>U stavku 6. riječi: „1. do 4.“ zamjenjuju se riječima: „1. do 3.“</w:t>
      </w:r>
      <w:r w:rsidR="00CD240C">
        <w:t>.</w:t>
      </w:r>
      <w:r>
        <w:t xml:space="preserve"> </w:t>
      </w:r>
    </w:p>
    <w:p w14:paraId="6CA9B6AC" w14:textId="107E7797" w:rsidR="00C57E41" w:rsidRDefault="00C57E41" w:rsidP="009D4C1C">
      <w:r>
        <w:t>U stavku 7. riječi: „1. do 4.“ zamjenjuju se riječima: „1. do 3.“</w:t>
      </w:r>
      <w:r w:rsidR="00CD240C">
        <w:t>.</w:t>
      </w:r>
      <w:r>
        <w:t xml:space="preserve"> </w:t>
      </w:r>
    </w:p>
    <w:p w14:paraId="45D1C55E" w14:textId="77777777" w:rsidR="006574D2" w:rsidRPr="00F158B3" w:rsidRDefault="006574D2" w:rsidP="009D4C1C">
      <w:pPr>
        <w:pStyle w:val="Naslov2"/>
      </w:pPr>
      <w:r w:rsidRPr="00F158B3">
        <w:t>Članak 2.</w:t>
      </w:r>
    </w:p>
    <w:p w14:paraId="1B8D7BBF" w14:textId="77777777" w:rsidR="00C57E41" w:rsidRDefault="00C57E41" w:rsidP="009D4C1C">
      <w:r>
        <w:t>Naslov iznad članka 6. te članci 6. do 12. brišu se.</w:t>
      </w:r>
    </w:p>
    <w:p w14:paraId="1DD104A3" w14:textId="77777777" w:rsidR="008E0DCA" w:rsidRPr="00584E9C" w:rsidRDefault="008E0DCA" w:rsidP="009D4C1C">
      <w:pPr>
        <w:pStyle w:val="Naslov2"/>
      </w:pPr>
      <w:r w:rsidRPr="00584E9C">
        <w:t>Članak 3.</w:t>
      </w:r>
    </w:p>
    <w:p w14:paraId="76ABA82B" w14:textId="77777777" w:rsidR="008E0DCA" w:rsidRDefault="008E0DCA" w:rsidP="009D4C1C">
      <w:r>
        <w:t xml:space="preserve">U članku 21. stavku 1. iza podstavka </w:t>
      </w:r>
      <w:r w:rsidR="006511CD">
        <w:t>6</w:t>
      </w:r>
      <w:r>
        <w:t xml:space="preserve">. dodaje se </w:t>
      </w:r>
      <w:r w:rsidR="006511CD">
        <w:t xml:space="preserve">novi </w:t>
      </w:r>
      <w:r>
        <w:t xml:space="preserve">podstavak </w:t>
      </w:r>
      <w:r w:rsidR="006511CD">
        <w:t>7</w:t>
      </w:r>
      <w:r>
        <w:t>. koji glasi:</w:t>
      </w:r>
    </w:p>
    <w:p w14:paraId="325F7A59" w14:textId="77777777" w:rsidR="008E0DCA" w:rsidRPr="006511CD" w:rsidRDefault="008E0DCA" w:rsidP="009D4C1C">
      <w:r>
        <w:rPr>
          <w:color w:val="231F20"/>
        </w:rPr>
        <w:t>„</w:t>
      </w:r>
      <w:bookmarkStart w:id="3" w:name="_Hlk154651088"/>
      <w:r>
        <w:rPr>
          <w:color w:val="231F20"/>
        </w:rPr>
        <w:t>sufinanciranje troškova sanacije klizišta i odrona nastalih djelovanjem erozija i bujica kojima je ugrožena javna infrastruktura</w:t>
      </w:r>
      <w:bookmarkEnd w:id="3"/>
      <w:r w:rsidR="006511CD">
        <w:rPr>
          <w:color w:val="231F20"/>
        </w:rPr>
        <w:t>,</w:t>
      </w:r>
      <w:r>
        <w:rPr>
          <w:color w:val="231F20"/>
        </w:rPr>
        <w:t>“</w:t>
      </w:r>
    </w:p>
    <w:p w14:paraId="13E58492" w14:textId="77777777" w:rsidR="006511CD" w:rsidRDefault="006511CD" w:rsidP="009D4C1C">
      <w:r>
        <w:rPr>
          <w:color w:val="231F20"/>
        </w:rPr>
        <w:t>Dosadašnji podstavci 7. i 8. postaju podstavci 8. i 9.</w:t>
      </w:r>
    </w:p>
    <w:p w14:paraId="671B9F84" w14:textId="77777777" w:rsidR="00793ADC" w:rsidRDefault="00E733DD" w:rsidP="009D4C1C">
      <w:pPr>
        <w:pStyle w:val="Naslov2"/>
      </w:pPr>
      <w:r>
        <w:t>Čl</w:t>
      </w:r>
      <w:r w:rsidR="00F02BD1" w:rsidRPr="00C16EB5">
        <w:t xml:space="preserve">anak </w:t>
      </w:r>
      <w:r w:rsidR="008E0DCA">
        <w:t>4</w:t>
      </w:r>
      <w:r w:rsidR="00F02BD1" w:rsidRPr="00C16EB5">
        <w:t>.</w:t>
      </w:r>
    </w:p>
    <w:p w14:paraId="29C379EC" w14:textId="77777777" w:rsidR="00C57E41" w:rsidRDefault="00C57E41" w:rsidP="003845EA">
      <w:pPr>
        <w:pStyle w:val="t-10-9-sred"/>
        <w:ind w:firstLine="708"/>
        <w:jc w:val="center"/>
        <w:rPr>
          <w:b/>
        </w:rPr>
      </w:pPr>
      <w:r>
        <w:t>U članku 76. riječi: „korekcijske koeficijente za obračun vodnoga doprinosa,“ brišu se.</w:t>
      </w:r>
    </w:p>
    <w:p w14:paraId="4B292CF3" w14:textId="77777777" w:rsidR="003F262F" w:rsidRDefault="00174EC2" w:rsidP="009D4C1C">
      <w:pPr>
        <w:pStyle w:val="Naslov2"/>
      </w:pPr>
      <w:r w:rsidRPr="007F1018">
        <w:lastRenderedPageBreak/>
        <w:t>Članak</w:t>
      </w:r>
      <w:r w:rsidR="008E0DCA">
        <w:t xml:space="preserve"> 5</w:t>
      </w:r>
      <w:r w:rsidRPr="007F1018">
        <w:t xml:space="preserve">. </w:t>
      </w:r>
    </w:p>
    <w:p w14:paraId="05AE346E" w14:textId="5EBE8597" w:rsidR="00A9551B" w:rsidRDefault="005509B3" w:rsidP="003845EA">
      <w:pPr>
        <w:pStyle w:val="t-10-9-sred"/>
        <w:ind w:firstLine="708"/>
        <w:rPr>
          <w:bCs/>
        </w:rPr>
      </w:pPr>
      <w:r w:rsidRPr="003845EA">
        <w:rPr>
          <w:bCs/>
        </w:rPr>
        <w:t xml:space="preserve">U </w:t>
      </w:r>
      <w:r>
        <w:rPr>
          <w:bCs/>
        </w:rPr>
        <w:t xml:space="preserve">članku 85. stavku 1. </w:t>
      </w:r>
      <w:bookmarkStart w:id="4" w:name="_Hlk153531461"/>
      <w:r>
        <w:rPr>
          <w:bCs/>
        </w:rPr>
        <w:t>riječi:</w:t>
      </w:r>
      <w:r w:rsidR="001D6F59">
        <w:rPr>
          <w:bCs/>
        </w:rPr>
        <w:t xml:space="preserve"> </w:t>
      </w:r>
      <w:r>
        <w:rPr>
          <w:bCs/>
        </w:rPr>
        <w:t>“10.000,00 do 300.000,00 kuna“ zamjenjuju se riječima</w:t>
      </w:r>
      <w:r w:rsidR="00A9551B">
        <w:rPr>
          <w:bCs/>
        </w:rPr>
        <w:t>: „1.320,00 do 39.810,00 eura“</w:t>
      </w:r>
      <w:r w:rsidR="00CD240C">
        <w:rPr>
          <w:bCs/>
        </w:rPr>
        <w:t>.</w:t>
      </w:r>
    </w:p>
    <w:p w14:paraId="071E24C0" w14:textId="4E17D25D" w:rsidR="00A9551B" w:rsidRDefault="00A9551B" w:rsidP="003845EA">
      <w:pPr>
        <w:pStyle w:val="t-10-9-sred"/>
        <w:ind w:firstLine="708"/>
        <w:rPr>
          <w:bCs/>
        </w:rPr>
      </w:pPr>
      <w:bookmarkStart w:id="5" w:name="_Hlk153531644"/>
      <w:bookmarkEnd w:id="4"/>
      <w:r>
        <w:rPr>
          <w:bCs/>
        </w:rPr>
        <w:t>U stavku</w:t>
      </w:r>
      <w:r w:rsidRPr="00A9551B">
        <w:rPr>
          <w:bCs/>
        </w:rPr>
        <w:t xml:space="preserve"> </w:t>
      </w:r>
      <w:r>
        <w:rPr>
          <w:bCs/>
        </w:rPr>
        <w:t>2. riječi:“ 1.000,00 do 10.000,00 kuna“ zamjenjuju se riječima: „130,00 do 1.320,00 eura“</w:t>
      </w:r>
      <w:r w:rsidR="00CD240C">
        <w:rPr>
          <w:bCs/>
        </w:rPr>
        <w:t>.</w:t>
      </w:r>
    </w:p>
    <w:bookmarkEnd w:id="5"/>
    <w:p w14:paraId="2A74837D" w14:textId="02EE11D4" w:rsidR="00A9551B" w:rsidRDefault="00A9551B" w:rsidP="003845EA">
      <w:pPr>
        <w:pStyle w:val="t-10-9-sred"/>
        <w:ind w:firstLine="708"/>
        <w:rPr>
          <w:bCs/>
        </w:rPr>
      </w:pPr>
      <w:r>
        <w:rPr>
          <w:bCs/>
        </w:rPr>
        <w:t>U stavku</w:t>
      </w:r>
      <w:r w:rsidRPr="00A9551B">
        <w:rPr>
          <w:bCs/>
        </w:rPr>
        <w:t xml:space="preserve"> </w:t>
      </w:r>
      <w:r>
        <w:rPr>
          <w:bCs/>
        </w:rPr>
        <w:t>3. riječi:“ 1.000,00 do 10.000,00 kuna“ zamjenjuju se riječima: „130,00 do 1.320,00 eura“</w:t>
      </w:r>
      <w:r w:rsidR="00CD240C">
        <w:rPr>
          <w:bCs/>
        </w:rPr>
        <w:t>.</w:t>
      </w:r>
    </w:p>
    <w:p w14:paraId="52E50C8E" w14:textId="77777777" w:rsidR="00731547" w:rsidRPr="00720003" w:rsidRDefault="00731547" w:rsidP="009D4C1C">
      <w:pPr>
        <w:pStyle w:val="Naslov2"/>
      </w:pPr>
      <w:r w:rsidRPr="00720003">
        <w:t xml:space="preserve">Članak </w:t>
      </w:r>
      <w:r w:rsidR="008E0DCA">
        <w:t>6</w:t>
      </w:r>
      <w:r w:rsidRPr="00720003">
        <w:t>.</w:t>
      </w:r>
    </w:p>
    <w:p w14:paraId="381F7BA1" w14:textId="022EB5E8" w:rsidR="00A9551B" w:rsidRDefault="00A9551B" w:rsidP="00BF7F29">
      <w:pPr>
        <w:ind w:firstLine="708"/>
        <w:outlineLvl w:val="0"/>
        <w:rPr>
          <w:rFonts w:cs="Courier New"/>
          <w:lang w:eastAsia="x-none"/>
        </w:rPr>
      </w:pPr>
      <w:r>
        <w:rPr>
          <w:rFonts w:cs="Courier New"/>
          <w:lang w:eastAsia="x-none"/>
        </w:rPr>
        <w:t>U članku 85.a stavku 1. riječi:</w:t>
      </w:r>
      <w:r w:rsidR="00D12779">
        <w:rPr>
          <w:rFonts w:cs="Courier New"/>
          <w:lang w:eastAsia="x-none"/>
        </w:rPr>
        <w:t xml:space="preserve"> „</w:t>
      </w:r>
      <w:r>
        <w:rPr>
          <w:rFonts w:cs="Courier New"/>
          <w:lang w:eastAsia="x-none"/>
        </w:rPr>
        <w:t>4.000,00 do 10.000,00 kuna“ zamjenju</w:t>
      </w:r>
      <w:r w:rsidR="00EF5208">
        <w:rPr>
          <w:rFonts w:cs="Courier New"/>
          <w:lang w:eastAsia="x-none"/>
        </w:rPr>
        <w:t>ju</w:t>
      </w:r>
      <w:r>
        <w:rPr>
          <w:rFonts w:cs="Courier New"/>
          <w:lang w:eastAsia="x-none"/>
        </w:rPr>
        <w:t xml:space="preserve"> se riječima:</w:t>
      </w:r>
      <w:r w:rsidR="00DC083E">
        <w:rPr>
          <w:rFonts w:cs="Courier New"/>
          <w:lang w:eastAsia="x-none"/>
        </w:rPr>
        <w:t xml:space="preserve"> </w:t>
      </w:r>
      <w:r>
        <w:rPr>
          <w:rFonts w:cs="Courier New"/>
          <w:lang w:eastAsia="x-none"/>
        </w:rPr>
        <w:t>“530,00 do 1.320,00 eura“</w:t>
      </w:r>
      <w:r w:rsidR="00CD240C">
        <w:rPr>
          <w:rFonts w:cs="Courier New"/>
          <w:lang w:eastAsia="x-none"/>
        </w:rPr>
        <w:t>.</w:t>
      </w:r>
    </w:p>
    <w:p w14:paraId="2AD69360" w14:textId="55052820" w:rsidR="00A9551B" w:rsidRDefault="00A9551B" w:rsidP="00A9551B">
      <w:pPr>
        <w:ind w:firstLine="708"/>
        <w:outlineLvl w:val="0"/>
        <w:rPr>
          <w:rFonts w:cs="Courier New"/>
          <w:lang w:eastAsia="x-none"/>
        </w:rPr>
      </w:pPr>
      <w:r>
        <w:rPr>
          <w:rFonts w:cs="Courier New"/>
          <w:lang w:eastAsia="x-none"/>
        </w:rPr>
        <w:t>U stavku 2. riječi:</w:t>
      </w:r>
      <w:r w:rsidR="008E6A8F">
        <w:rPr>
          <w:rFonts w:cs="Courier New"/>
          <w:lang w:eastAsia="x-none"/>
        </w:rPr>
        <w:t xml:space="preserve"> “</w:t>
      </w:r>
      <w:r>
        <w:rPr>
          <w:rFonts w:cs="Courier New"/>
          <w:lang w:eastAsia="x-none"/>
        </w:rPr>
        <w:t>400,00 do 1.000,00 kuna“ zamjenjuju se riječima:“50,00 do 130,00 eura“</w:t>
      </w:r>
      <w:r w:rsidR="00CD240C">
        <w:rPr>
          <w:rFonts w:cs="Courier New"/>
          <w:lang w:eastAsia="x-none"/>
        </w:rPr>
        <w:t>.</w:t>
      </w:r>
    </w:p>
    <w:p w14:paraId="04E09315" w14:textId="41E12FDB" w:rsidR="009E4C26" w:rsidRDefault="009E4C26" w:rsidP="009E4C26">
      <w:pPr>
        <w:ind w:firstLine="708"/>
        <w:outlineLvl w:val="0"/>
        <w:rPr>
          <w:rFonts w:cs="Courier New"/>
          <w:lang w:eastAsia="x-none"/>
        </w:rPr>
      </w:pPr>
      <w:r>
        <w:rPr>
          <w:rFonts w:cs="Courier New"/>
          <w:lang w:eastAsia="x-none"/>
        </w:rPr>
        <w:t>U stavku 3. riječi:</w:t>
      </w:r>
      <w:r w:rsidR="008E6A8F">
        <w:rPr>
          <w:rFonts w:cs="Courier New"/>
          <w:lang w:eastAsia="x-none"/>
        </w:rPr>
        <w:t xml:space="preserve"> „</w:t>
      </w:r>
      <w:r>
        <w:rPr>
          <w:rFonts w:cs="Courier New"/>
          <w:lang w:eastAsia="x-none"/>
        </w:rPr>
        <w:t>400,00 do 1.000,00 kuna“ zamjenjuju se riječima:</w:t>
      </w:r>
      <w:r w:rsidR="008E6A8F">
        <w:rPr>
          <w:rFonts w:cs="Courier New"/>
          <w:lang w:eastAsia="x-none"/>
        </w:rPr>
        <w:t xml:space="preserve"> </w:t>
      </w:r>
      <w:r>
        <w:rPr>
          <w:rFonts w:cs="Courier New"/>
          <w:lang w:eastAsia="x-none"/>
        </w:rPr>
        <w:t>“50,00 do 130,00 eura“</w:t>
      </w:r>
      <w:r w:rsidR="00CD240C">
        <w:rPr>
          <w:rFonts w:cs="Courier New"/>
          <w:lang w:eastAsia="x-none"/>
        </w:rPr>
        <w:t>.</w:t>
      </w:r>
    </w:p>
    <w:p w14:paraId="367751DD" w14:textId="77777777" w:rsidR="001B4506" w:rsidRPr="003845EA" w:rsidRDefault="001B4506" w:rsidP="009D4C1C">
      <w:pPr>
        <w:pStyle w:val="Naslov1"/>
      </w:pPr>
      <w:r w:rsidRPr="003845EA">
        <w:t>PRIJELAZN</w:t>
      </w:r>
      <w:r w:rsidR="00584E9C">
        <w:t>A</w:t>
      </w:r>
      <w:r w:rsidRPr="003845EA">
        <w:t xml:space="preserve"> I ZAVRŠN</w:t>
      </w:r>
      <w:r w:rsidR="00584E9C">
        <w:t>A</w:t>
      </w:r>
      <w:r w:rsidRPr="003845EA">
        <w:t xml:space="preserve"> ODREDB</w:t>
      </w:r>
      <w:r w:rsidR="00584E9C">
        <w:t>A</w:t>
      </w:r>
    </w:p>
    <w:p w14:paraId="1A8C5ED5" w14:textId="77777777" w:rsidR="004F78DE" w:rsidRPr="003845EA" w:rsidRDefault="004F78DE" w:rsidP="009D4C1C">
      <w:pPr>
        <w:pStyle w:val="Naslov2"/>
      </w:pPr>
      <w:r w:rsidRPr="003845EA">
        <w:t xml:space="preserve">Članak </w:t>
      </w:r>
      <w:r w:rsidR="008E0DCA">
        <w:t>7</w:t>
      </w:r>
      <w:r w:rsidRPr="003845EA">
        <w:t>.</w:t>
      </w:r>
    </w:p>
    <w:p w14:paraId="161ED92A" w14:textId="77777777" w:rsidR="00DF7C5E" w:rsidRPr="00B326E1" w:rsidRDefault="00DF7C5E" w:rsidP="003845EA">
      <w:pPr>
        <w:autoSpaceDE w:val="0"/>
        <w:autoSpaceDN w:val="0"/>
        <w:adjustRightInd w:val="0"/>
        <w:ind w:firstLine="708"/>
        <w:rPr>
          <w:lang w:eastAsia="x-none"/>
        </w:rPr>
      </w:pPr>
      <w:r w:rsidRPr="003845EA">
        <w:t>Upravni postupci pokrenuti po odredbama Zakona o financiranju vodnoga gospodarstva</w:t>
      </w:r>
      <w:r w:rsidR="006E0372">
        <w:t xml:space="preserve"> </w:t>
      </w:r>
      <w:r w:rsidRPr="00B326E1">
        <w:t xml:space="preserve">(„Narodne novine“, br. 153/09., 90/11., 56/13., 120/16., 127/17. i 66/19.) </w:t>
      </w:r>
      <w:r w:rsidRPr="003845EA">
        <w:t xml:space="preserve"> dovršit će se prema odredbama toga Zakona.</w:t>
      </w:r>
    </w:p>
    <w:p w14:paraId="387DD42F" w14:textId="77777777" w:rsidR="004B5725" w:rsidRDefault="009831A7" w:rsidP="009D4C1C">
      <w:pPr>
        <w:pStyle w:val="Naslov2"/>
      </w:pPr>
      <w:r w:rsidRPr="00471735">
        <w:t xml:space="preserve">Članak </w:t>
      </w:r>
      <w:r w:rsidR="008E0DCA">
        <w:t>8</w:t>
      </w:r>
      <w:r w:rsidRPr="00471735">
        <w:t>.</w:t>
      </w:r>
    </w:p>
    <w:p w14:paraId="4E41E431" w14:textId="77777777" w:rsidR="009831A7" w:rsidRPr="001B0092" w:rsidRDefault="009831A7" w:rsidP="001B4506">
      <w:pPr>
        <w:outlineLvl w:val="0"/>
        <w:rPr>
          <w:color w:val="000000"/>
        </w:rPr>
      </w:pPr>
      <w:r w:rsidRPr="001B0092">
        <w:rPr>
          <w:color w:val="000000"/>
        </w:rPr>
        <w:t>Ovaj Zakon stupa na snagu</w:t>
      </w:r>
      <w:r w:rsidR="00B30D06" w:rsidRPr="001B0092">
        <w:rPr>
          <w:color w:val="000000"/>
        </w:rPr>
        <w:t xml:space="preserve"> </w:t>
      </w:r>
      <w:r w:rsidR="00B30D06" w:rsidRPr="00BA33CE">
        <w:rPr>
          <w:color w:val="000000"/>
        </w:rPr>
        <w:t>osmog</w:t>
      </w:r>
      <w:r w:rsidR="00BA33CE">
        <w:rPr>
          <w:color w:val="000000"/>
        </w:rPr>
        <w:t>a</w:t>
      </w:r>
      <w:r w:rsidR="00B30D06" w:rsidRPr="00BA33CE">
        <w:rPr>
          <w:color w:val="000000"/>
        </w:rPr>
        <w:t xml:space="preserve"> dana od dana objave</w:t>
      </w:r>
      <w:r w:rsidR="007D52C1">
        <w:rPr>
          <w:color w:val="000000"/>
        </w:rPr>
        <w:t xml:space="preserve"> </w:t>
      </w:r>
      <w:r w:rsidR="00B30D06" w:rsidRPr="001B0092">
        <w:rPr>
          <w:color w:val="000000"/>
        </w:rPr>
        <w:t xml:space="preserve">u </w:t>
      </w:r>
      <w:r w:rsidR="00630D3F">
        <w:rPr>
          <w:color w:val="000000"/>
        </w:rPr>
        <w:t>„</w:t>
      </w:r>
      <w:r w:rsidR="00B30D06" w:rsidRPr="001B0092">
        <w:rPr>
          <w:color w:val="000000"/>
        </w:rPr>
        <w:t>Narodnim novinama</w:t>
      </w:r>
      <w:r w:rsidR="00630D3F">
        <w:rPr>
          <w:color w:val="000000"/>
        </w:rPr>
        <w:t>“</w:t>
      </w:r>
      <w:r w:rsidR="00B30D06" w:rsidRPr="001B0092">
        <w:rPr>
          <w:color w:val="000000"/>
        </w:rPr>
        <w:t xml:space="preserve">. </w:t>
      </w:r>
    </w:p>
    <w:p w14:paraId="50DC12D4" w14:textId="77777777" w:rsidR="00E72E24" w:rsidRPr="001B0092" w:rsidRDefault="00E72E24" w:rsidP="001B4506">
      <w:pPr>
        <w:outlineLvl w:val="0"/>
        <w:rPr>
          <w:color w:val="000000"/>
        </w:rPr>
      </w:pPr>
    </w:p>
    <w:p w14:paraId="25CB1F7E" w14:textId="77777777" w:rsidR="00E72E24" w:rsidRPr="001B0092" w:rsidRDefault="00E72E24" w:rsidP="001B4506">
      <w:pPr>
        <w:outlineLvl w:val="0"/>
        <w:rPr>
          <w:color w:val="000000"/>
        </w:rPr>
      </w:pPr>
    </w:p>
    <w:p w14:paraId="7C83DB65" w14:textId="77777777" w:rsidR="00E72E24" w:rsidRPr="001D48E1" w:rsidRDefault="00E72E24" w:rsidP="001B4506">
      <w:pPr>
        <w:outlineLvl w:val="0"/>
        <w:rPr>
          <w:rFonts w:cs="Courier New"/>
          <w:lang w:eastAsia="x-none"/>
        </w:rPr>
      </w:pPr>
    </w:p>
    <w:p w14:paraId="69849B7D" w14:textId="77777777" w:rsidR="00417A54" w:rsidRPr="00BD1A87" w:rsidRDefault="0024224E" w:rsidP="009D4C1C">
      <w:pPr>
        <w:pStyle w:val="Naslov1"/>
      </w:pPr>
      <w:r>
        <w:t>OB</w:t>
      </w:r>
      <w:r w:rsidR="007213BC" w:rsidRPr="00BD1A87">
        <w:t>RAZLOŽENJE</w:t>
      </w:r>
    </w:p>
    <w:p w14:paraId="1F4DF689" w14:textId="77777777" w:rsidR="0054028B" w:rsidRDefault="004A03CA" w:rsidP="001F5842">
      <w:pPr>
        <w:pStyle w:val="Naslov2"/>
      </w:pPr>
      <w:r>
        <w:t>Uz č</w:t>
      </w:r>
      <w:r w:rsidR="00076349" w:rsidRPr="00BD1A87">
        <w:t>lanak 1.</w:t>
      </w:r>
    </w:p>
    <w:p w14:paraId="0CF79D5F" w14:textId="77777777" w:rsidR="003D41CA" w:rsidRPr="003D41CA" w:rsidRDefault="003D41CA" w:rsidP="003D41CA">
      <w:pPr>
        <w:rPr>
          <w:bCs/>
        </w:rPr>
      </w:pPr>
      <w:r w:rsidRPr="003D41CA">
        <w:rPr>
          <w:bCs/>
        </w:rPr>
        <w:t xml:space="preserve">Ovim člankom se propisuje ukidanje vodnog doprinosa kao vodne naknade, brisanjem ove naknade s popisa vodnih naknada u članku 5. </w:t>
      </w:r>
      <w:r>
        <w:rPr>
          <w:bCs/>
        </w:rPr>
        <w:t xml:space="preserve">važećeg </w:t>
      </w:r>
      <w:r w:rsidRPr="003D41CA">
        <w:rPr>
          <w:bCs/>
        </w:rPr>
        <w:t xml:space="preserve">Zakona. U ostalim odredbama </w:t>
      </w:r>
      <w:r>
        <w:rPr>
          <w:bCs/>
        </w:rPr>
        <w:t xml:space="preserve">(stavcima) </w:t>
      </w:r>
      <w:r w:rsidRPr="003D41CA">
        <w:rPr>
          <w:bCs/>
        </w:rPr>
        <w:t xml:space="preserve">provodi se </w:t>
      </w:r>
      <w:proofErr w:type="spellStart"/>
      <w:r w:rsidRPr="003D41CA">
        <w:rPr>
          <w:bCs/>
        </w:rPr>
        <w:t>nomotehničko</w:t>
      </w:r>
      <w:proofErr w:type="spellEnd"/>
      <w:r w:rsidRPr="003D41CA">
        <w:rPr>
          <w:bCs/>
        </w:rPr>
        <w:t xml:space="preserve"> usklađenje. Ukidanje vodnog doprinosa jedna je od mjera rasterećenja gospodarstva i građana od neporeznog davanja</w:t>
      </w:r>
      <w:r>
        <w:rPr>
          <w:bCs/>
        </w:rPr>
        <w:t xml:space="preserve"> predviđena Akcijskim planom za smanjenje neporeznih</w:t>
      </w:r>
      <w:r w:rsidR="007D52C1">
        <w:rPr>
          <w:bCs/>
        </w:rPr>
        <w:t xml:space="preserve"> i parafiskalnih </w:t>
      </w:r>
      <w:r>
        <w:rPr>
          <w:bCs/>
        </w:rPr>
        <w:t>davanj</w:t>
      </w:r>
      <w:r w:rsidR="000F0FB3">
        <w:rPr>
          <w:bCs/>
        </w:rPr>
        <w:t>a</w:t>
      </w:r>
      <w:r w:rsidR="000F0FB3" w:rsidRPr="000F0FB3">
        <w:t xml:space="preserve"> </w:t>
      </w:r>
      <w:r w:rsidR="000F0FB3">
        <w:t>u 2023. za 2024. godinu</w:t>
      </w:r>
      <w:r w:rsidRPr="003D41CA">
        <w:rPr>
          <w:bCs/>
        </w:rPr>
        <w:t>.</w:t>
      </w:r>
    </w:p>
    <w:p w14:paraId="125CF073" w14:textId="77777777" w:rsidR="00C16EB5" w:rsidRDefault="00C16EB5" w:rsidP="001F5842">
      <w:pPr>
        <w:pStyle w:val="Naslov2"/>
      </w:pPr>
      <w:r w:rsidRPr="00C16EB5">
        <w:lastRenderedPageBreak/>
        <w:t>Uz članak 2.</w:t>
      </w:r>
    </w:p>
    <w:p w14:paraId="12812254" w14:textId="77777777" w:rsidR="003D41CA" w:rsidRPr="0004452A" w:rsidRDefault="003D41CA" w:rsidP="0004452A">
      <w:pPr>
        <w:rPr>
          <w:bCs/>
        </w:rPr>
      </w:pPr>
      <w:r w:rsidRPr="0004452A">
        <w:rPr>
          <w:bCs/>
        </w:rPr>
        <w:t xml:space="preserve">Ovim člankom </w:t>
      </w:r>
      <w:r w:rsidR="0004452A" w:rsidRPr="0004452A">
        <w:rPr>
          <w:bCs/>
        </w:rPr>
        <w:t xml:space="preserve">briše se naslov iznad članka 6. i članci 6. do 12. važećeg Zakona, u kojima je bilo propisano tko plaća i tko je obveznik vodnoga doprinosa, što je osnovica za obračun, </w:t>
      </w:r>
      <w:r w:rsidR="007D52C1">
        <w:rPr>
          <w:bCs/>
        </w:rPr>
        <w:t>te</w:t>
      </w:r>
      <w:r w:rsidR="0004452A" w:rsidRPr="0004452A">
        <w:rPr>
          <w:bCs/>
        </w:rPr>
        <w:t xml:space="preserve"> tko obračunava i naplaćuje vodni doprinos </w:t>
      </w:r>
      <w:r w:rsidR="007D52C1">
        <w:rPr>
          <w:bCs/>
        </w:rPr>
        <w:t xml:space="preserve">i </w:t>
      </w:r>
      <w:r w:rsidR="0004452A" w:rsidRPr="0004452A">
        <w:rPr>
          <w:bCs/>
        </w:rPr>
        <w:t>koja je namjena ove naknade.</w:t>
      </w:r>
    </w:p>
    <w:p w14:paraId="7F0EACFB" w14:textId="77777777" w:rsidR="0004452A" w:rsidRDefault="009713CD" w:rsidP="001F5842">
      <w:pPr>
        <w:pStyle w:val="Naslov2"/>
      </w:pPr>
      <w:r>
        <w:t xml:space="preserve">Uz članak 3. </w:t>
      </w:r>
    </w:p>
    <w:p w14:paraId="710F096C" w14:textId="77777777" w:rsidR="006D6D30" w:rsidRPr="008A6210" w:rsidRDefault="00E759F5" w:rsidP="00630D3F">
      <w:pPr>
        <w:rPr>
          <w:color w:val="231F20"/>
        </w:rPr>
      </w:pPr>
      <w:r w:rsidRPr="008A6210">
        <w:rPr>
          <w:bCs/>
        </w:rPr>
        <w:t xml:space="preserve">Ovim člankom se u stavku 21. </w:t>
      </w:r>
      <w:r w:rsidR="00721D75" w:rsidRPr="008A6210">
        <w:rPr>
          <w:bCs/>
        </w:rPr>
        <w:t xml:space="preserve">važećeg Zakona </w:t>
      </w:r>
      <w:r w:rsidRPr="008A6210">
        <w:rPr>
          <w:bCs/>
        </w:rPr>
        <w:t xml:space="preserve">kojim su propisane namjene za koje se </w:t>
      </w:r>
      <w:r w:rsidR="00F55E41" w:rsidRPr="008A6210">
        <w:rPr>
          <w:bCs/>
        </w:rPr>
        <w:t xml:space="preserve">koristi prihod od naknade za uređenje voda dodaje namjena </w:t>
      </w:r>
      <w:r w:rsidR="00F55E41" w:rsidRPr="008A6210">
        <w:rPr>
          <w:color w:val="231F20"/>
        </w:rPr>
        <w:t xml:space="preserve">sufinanciranja troškova sanacije klizišta i odrona nastalih djelovanjem erozija i bujica kojima je ugrožena javna infrastruktura. </w:t>
      </w:r>
    </w:p>
    <w:p w14:paraId="68E97855" w14:textId="77777777" w:rsidR="006D6D30" w:rsidRPr="00E759F5" w:rsidRDefault="006D6D30" w:rsidP="00630D3F">
      <w:pPr>
        <w:rPr>
          <w:bCs/>
        </w:rPr>
      </w:pPr>
      <w:r w:rsidRPr="008A6210">
        <w:rPr>
          <w:color w:val="231F20"/>
        </w:rPr>
        <w:t xml:space="preserve">Ovim člankom će se proširiti namjena korištenja prihoda od naknade za uređenje voda </w:t>
      </w:r>
      <w:r w:rsidR="006C75D7" w:rsidRPr="008A6210">
        <w:rPr>
          <w:color w:val="231F20"/>
        </w:rPr>
        <w:t>koja se koristi za aktivnosti, mjere, projekte zaštite od štetnog djelovanja voda u koje ulaze i zaštita od erozija i bujica.</w:t>
      </w:r>
    </w:p>
    <w:p w14:paraId="5FBA37B5" w14:textId="77777777" w:rsidR="00E759F5" w:rsidRDefault="00E759F5" w:rsidP="001F5842">
      <w:pPr>
        <w:pStyle w:val="Naslov2"/>
      </w:pPr>
      <w:r>
        <w:t>Uz članak 4.</w:t>
      </w:r>
    </w:p>
    <w:p w14:paraId="05F80B00" w14:textId="77777777" w:rsidR="0019044D" w:rsidRPr="00BC4366" w:rsidRDefault="0004452A" w:rsidP="00417A54">
      <w:pPr>
        <w:rPr>
          <w:bCs/>
        </w:rPr>
      </w:pPr>
      <w:r w:rsidRPr="00BC4366">
        <w:rPr>
          <w:bCs/>
        </w:rPr>
        <w:t xml:space="preserve">Ovim člankom u članku 76. važećeg Zakona brišu se riječi koje se odnose </w:t>
      </w:r>
      <w:r w:rsidR="00BC4366" w:rsidRPr="00BC4366">
        <w:rPr>
          <w:bCs/>
        </w:rPr>
        <w:t>na vodni doprinos.</w:t>
      </w:r>
    </w:p>
    <w:p w14:paraId="17CAB63A" w14:textId="77777777" w:rsidR="00174EC2" w:rsidRDefault="00174EC2" w:rsidP="001F5842">
      <w:pPr>
        <w:pStyle w:val="Naslov2"/>
      </w:pPr>
      <w:r w:rsidRPr="00575672">
        <w:t xml:space="preserve">Uz članak </w:t>
      </w:r>
      <w:r w:rsidR="00E759F5">
        <w:t>5</w:t>
      </w:r>
      <w:r w:rsidRPr="00575672">
        <w:t>.</w:t>
      </w:r>
    </w:p>
    <w:p w14:paraId="56BD7D86" w14:textId="77777777" w:rsidR="00CA7974" w:rsidRPr="00D12779" w:rsidRDefault="00CA7974" w:rsidP="002013EA">
      <w:pPr>
        <w:rPr>
          <w:bCs/>
        </w:rPr>
      </w:pPr>
      <w:bookmarkStart w:id="6" w:name="_Hlk153882369"/>
      <w:r w:rsidRPr="00D12779">
        <w:rPr>
          <w:bCs/>
        </w:rPr>
        <w:t>Ovim se člankom u članku</w:t>
      </w:r>
      <w:r w:rsidR="00D12779">
        <w:rPr>
          <w:bCs/>
        </w:rPr>
        <w:t xml:space="preserve"> 85. </w:t>
      </w:r>
      <w:r w:rsidRPr="00D12779">
        <w:rPr>
          <w:bCs/>
        </w:rPr>
        <w:t>stavcima 1., 2. i 3. važećeg Zakona iznosi u kunama zamjenjuju s iznosima u eurima.</w:t>
      </w:r>
    </w:p>
    <w:bookmarkEnd w:id="6"/>
    <w:p w14:paraId="3E856F32" w14:textId="77777777" w:rsidR="00417A54" w:rsidRDefault="0009629F" w:rsidP="001F5842">
      <w:pPr>
        <w:pStyle w:val="Naslov2"/>
      </w:pPr>
      <w:r>
        <w:t>Uz č</w:t>
      </w:r>
      <w:r w:rsidR="00417A54" w:rsidRPr="00BD1A87">
        <w:t xml:space="preserve">lanak </w:t>
      </w:r>
      <w:r w:rsidR="00E759F5">
        <w:t>6</w:t>
      </w:r>
      <w:r w:rsidR="00417A54" w:rsidRPr="00BD1A87">
        <w:t xml:space="preserve">. </w:t>
      </w:r>
    </w:p>
    <w:p w14:paraId="2007B220" w14:textId="77777777" w:rsidR="00D12779" w:rsidRPr="00D12779" w:rsidRDefault="00D12779" w:rsidP="00D12779">
      <w:pPr>
        <w:rPr>
          <w:bCs/>
        </w:rPr>
      </w:pPr>
      <w:r w:rsidRPr="00D12779">
        <w:rPr>
          <w:bCs/>
        </w:rPr>
        <w:t>Ovim se člankom u članku</w:t>
      </w:r>
      <w:r>
        <w:rPr>
          <w:bCs/>
        </w:rPr>
        <w:t xml:space="preserve"> 85.a </w:t>
      </w:r>
      <w:r w:rsidRPr="00D12779">
        <w:rPr>
          <w:bCs/>
        </w:rPr>
        <w:t xml:space="preserve">stavcima 1., 2. i 3. </w:t>
      </w:r>
      <w:r>
        <w:rPr>
          <w:bCs/>
        </w:rPr>
        <w:t>v</w:t>
      </w:r>
      <w:r w:rsidRPr="00D12779">
        <w:rPr>
          <w:bCs/>
        </w:rPr>
        <w:t>ažećeg Zakona iznosi u kunama zamjenjuju s iznosima u eurima.</w:t>
      </w:r>
    </w:p>
    <w:p w14:paraId="62492ABF" w14:textId="77777777" w:rsidR="00195013" w:rsidRDefault="00195013" w:rsidP="001F5842">
      <w:pPr>
        <w:pStyle w:val="Naslov2"/>
      </w:pPr>
      <w:r w:rsidRPr="00875DC1">
        <w:t xml:space="preserve">Uz članak </w:t>
      </w:r>
      <w:r w:rsidR="00E759F5">
        <w:t>7</w:t>
      </w:r>
      <w:r w:rsidRPr="00875DC1">
        <w:t>.</w:t>
      </w:r>
    </w:p>
    <w:p w14:paraId="2BF9D946" w14:textId="77777777" w:rsidR="00461DCA" w:rsidRDefault="00461DCA" w:rsidP="00195013">
      <w:r w:rsidRPr="00461DCA">
        <w:rPr>
          <w:bCs/>
        </w:rPr>
        <w:t xml:space="preserve">Ovim člankom se propisuje da </w:t>
      </w:r>
      <w:r w:rsidR="003D41CA">
        <w:rPr>
          <w:bCs/>
        </w:rPr>
        <w:t xml:space="preserve">će se pokrenuti postupci obračuna vodnoga gospodarstva dovršiti po odredbama </w:t>
      </w:r>
      <w:r w:rsidR="003D41CA" w:rsidRPr="003845EA">
        <w:t>Zakona o financiranju vodnoga gospodarstva</w:t>
      </w:r>
      <w:r w:rsidR="003D41CA">
        <w:t xml:space="preserve"> </w:t>
      </w:r>
      <w:r w:rsidR="003D41CA" w:rsidRPr="00B326E1">
        <w:t>(„Narodne novine“, br. 153/09., 90/11., 56/13., 120/16., 127/17. i 66/19.)</w:t>
      </w:r>
      <w:r w:rsidR="003D41CA">
        <w:t>.</w:t>
      </w:r>
      <w:r w:rsidR="003D41CA" w:rsidRPr="00B326E1">
        <w:t xml:space="preserve"> </w:t>
      </w:r>
      <w:r w:rsidR="003D41CA" w:rsidRPr="003845EA">
        <w:t xml:space="preserve"> </w:t>
      </w:r>
    </w:p>
    <w:p w14:paraId="2B111DE2" w14:textId="77777777" w:rsidR="004F78DE" w:rsidRPr="00875DC1" w:rsidRDefault="004F78DE" w:rsidP="001F5842">
      <w:pPr>
        <w:pStyle w:val="Naslov2"/>
      </w:pPr>
      <w:r>
        <w:t xml:space="preserve">Uz članak </w:t>
      </w:r>
      <w:r w:rsidR="00E759F5">
        <w:t>8</w:t>
      </w:r>
      <w:r>
        <w:t xml:space="preserve">. </w:t>
      </w:r>
    </w:p>
    <w:p w14:paraId="4AB43D92" w14:textId="77777777" w:rsidR="00EA3D3B" w:rsidRDefault="00BC4366" w:rsidP="001B24B6">
      <w:pPr>
        <w:spacing w:beforeLines="30" w:before="72" w:afterLines="30" w:after="72"/>
        <w:rPr>
          <w:rFonts w:cs="Courier New"/>
          <w:lang w:eastAsia="x-none"/>
        </w:rPr>
      </w:pPr>
      <w:r>
        <w:rPr>
          <w:rFonts w:cs="Courier New"/>
          <w:lang w:eastAsia="x-none"/>
        </w:rPr>
        <w:t>Ovim člankom se propisuje st</w:t>
      </w:r>
      <w:r w:rsidR="00FE1CA6">
        <w:rPr>
          <w:rFonts w:cs="Courier New"/>
          <w:lang w:eastAsia="x-none"/>
        </w:rPr>
        <w:t>u</w:t>
      </w:r>
      <w:r>
        <w:rPr>
          <w:rFonts w:cs="Courier New"/>
          <w:lang w:eastAsia="x-none"/>
        </w:rPr>
        <w:t>panje na snagu ovoga Zakona.</w:t>
      </w:r>
    </w:p>
    <w:p w14:paraId="7FAAD50A" w14:textId="77777777" w:rsidR="0036385C" w:rsidRDefault="0036385C" w:rsidP="001B24B6">
      <w:pPr>
        <w:spacing w:beforeLines="30" w:before="72" w:afterLines="30" w:after="72"/>
        <w:rPr>
          <w:rFonts w:cs="Courier New"/>
          <w:lang w:eastAsia="x-none"/>
        </w:rPr>
      </w:pPr>
    </w:p>
    <w:p w14:paraId="57BBDA04" w14:textId="77777777" w:rsidR="0036385C" w:rsidRDefault="0036385C" w:rsidP="001B24B6">
      <w:pPr>
        <w:spacing w:beforeLines="30" w:before="72" w:afterLines="30" w:after="72"/>
        <w:rPr>
          <w:rFonts w:cs="Courier New"/>
          <w:lang w:eastAsia="x-none"/>
        </w:rPr>
      </w:pPr>
    </w:p>
    <w:p w14:paraId="5CA7AF2E" w14:textId="77777777" w:rsidR="0036385C" w:rsidRDefault="0036385C" w:rsidP="001B24B6">
      <w:pPr>
        <w:spacing w:beforeLines="30" w:before="72" w:afterLines="30" w:after="72"/>
        <w:rPr>
          <w:rFonts w:cs="Courier New"/>
          <w:lang w:eastAsia="x-none"/>
        </w:rPr>
      </w:pPr>
    </w:p>
    <w:p w14:paraId="27F86ED9" w14:textId="77777777" w:rsidR="0036385C" w:rsidRDefault="0036385C" w:rsidP="001B24B6">
      <w:pPr>
        <w:spacing w:beforeLines="30" w:before="72" w:afterLines="30" w:after="72"/>
        <w:rPr>
          <w:rFonts w:cs="Courier New"/>
          <w:lang w:eastAsia="x-none"/>
        </w:rPr>
      </w:pPr>
    </w:p>
    <w:p w14:paraId="00C14D55" w14:textId="77777777" w:rsidR="0036385C" w:rsidRDefault="0036385C" w:rsidP="001B24B6">
      <w:pPr>
        <w:spacing w:beforeLines="30" w:before="72" w:afterLines="30" w:after="72"/>
        <w:rPr>
          <w:rFonts w:cs="Courier New"/>
          <w:lang w:eastAsia="x-none"/>
        </w:rPr>
      </w:pPr>
    </w:p>
    <w:p w14:paraId="12C068D5" w14:textId="77777777" w:rsidR="006C60B9" w:rsidRDefault="001F5842" w:rsidP="001F5842">
      <w:pPr>
        <w:pStyle w:val="Naslov1"/>
      </w:pPr>
      <w:r>
        <w:rPr>
          <w:rFonts w:cs="Courier New"/>
          <w:lang w:eastAsia="x-none"/>
        </w:rPr>
        <w:br w:type="page"/>
      </w:r>
      <w:r w:rsidR="006C60B9" w:rsidRPr="00BD1A87">
        <w:lastRenderedPageBreak/>
        <w:t>TEKST ODREDBI VAŽEĆEG ZAKONA KOJE SE MIJENJAJU</w:t>
      </w:r>
      <w:r w:rsidR="007950E0">
        <w:t xml:space="preserve"> </w:t>
      </w:r>
      <w:r w:rsidR="00113BFD">
        <w:t>ODNOSNO</w:t>
      </w:r>
      <w:r w:rsidR="007950E0">
        <w:t xml:space="preserve"> </w:t>
      </w:r>
      <w:r w:rsidR="00F02573">
        <w:t>DOPUNJUJU</w:t>
      </w:r>
      <w:r w:rsidR="007950E0">
        <w:t xml:space="preserve"> </w:t>
      </w:r>
    </w:p>
    <w:p w14:paraId="7A827AA2" w14:textId="77777777" w:rsidR="00D93A21" w:rsidRDefault="00D93A21" w:rsidP="001F5842">
      <w:pPr>
        <w:pStyle w:val="Naslov2"/>
        <w:rPr>
          <w:rFonts w:eastAsia="Calibri"/>
          <w:lang w:eastAsia="en-US"/>
        </w:rPr>
      </w:pPr>
      <w:r>
        <w:rPr>
          <w:rFonts w:eastAsia="Calibri"/>
          <w:lang w:eastAsia="en-US"/>
        </w:rPr>
        <w:t>Članak 5.</w:t>
      </w:r>
    </w:p>
    <w:p w14:paraId="7AA79A96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Vodne naknade su:</w:t>
      </w:r>
    </w:p>
    <w:p w14:paraId="0AE26D26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1. vodni doprinos,</w:t>
      </w:r>
    </w:p>
    <w:p w14:paraId="2B81F9A3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2. naknada za uređenje voda,</w:t>
      </w:r>
    </w:p>
    <w:p w14:paraId="3452A9D9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3. naknada za korištenje voda,</w:t>
      </w:r>
    </w:p>
    <w:p w14:paraId="624AB62F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4. naknada za zaštitu voda,</w:t>
      </w:r>
    </w:p>
    <w:p w14:paraId="673C066F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5. naknada za melioracijsku odvodnju,</w:t>
      </w:r>
    </w:p>
    <w:p w14:paraId="04CFB69B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6. naknada za navodnjavanje i</w:t>
      </w:r>
    </w:p>
    <w:p w14:paraId="2F9D0976" w14:textId="77777777" w:rsidR="008B171B" w:rsidRDefault="008B171B" w:rsidP="008B171B">
      <w:pPr>
        <w:pStyle w:val="t-9-8"/>
        <w:spacing w:beforeLines="40" w:before="96" w:beforeAutospacing="0" w:afterLines="40" w:after="96" w:afterAutospacing="0"/>
        <w:rPr>
          <w:color w:val="000000"/>
        </w:rPr>
      </w:pPr>
      <w:r>
        <w:rPr>
          <w:color w:val="000000"/>
        </w:rPr>
        <w:t>7. naknada za razvoj.</w:t>
      </w:r>
    </w:p>
    <w:p w14:paraId="3680D3B4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Vodne naknade javna su davanja.</w:t>
      </w:r>
    </w:p>
    <w:p w14:paraId="07466015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Obračun i naplata vodnih naknada iz stavka 1. točke 1. do 4. ovoga članka (vodne naknade za upravljanje vodama) u interesu je Republike Hrvatske.</w:t>
      </w:r>
    </w:p>
    <w:p w14:paraId="31E0C83E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Obračun i naplata naknade za melioracijsku odvodnju i naknade za navodnjavanje, u interesu je jedinice područne (regionalne) samouprave.</w:t>
      </w:r>
    </w:p>
    <w:p w14:paraId="176EB85C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Obračun i naplata naknade za razvoj u interesu je jedinica lokalne samouprave na uslužnom području i jedinica područne(regionalne) samouprave na uslužnom području.</w:t>
      </w:r>
    </w:p>
    <w:p w14:paraId="0DA35FFE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Vodne naknade iz stavka 1. točke 1. do 4. ovoga članka prihod su Hrvatskih voda , osim gdje je ovim Zakonom drukčije uređeno.</w:t>
      </w:r>
    </w:p>
    <w:p w14:paraId="4FA63A16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Pored namjena propisanih u člancima kojim se uređuju namjene pojedinih vrsta vodnih naknada, prihodi od vodnih naknada iz stavka 1. točke 1. do 4. ovoga članka koriste i za izvršenje javnih ovlasti Hrvatskih voda koje nisu izričito spomenute u tim odredbama, kao i drugih izdataka poslovanja Hrvatskih voda.</w:t>
      </w:r>
    </w:p>
    <w:p w14:paraId="370F3B47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Naknada za melioracijsku odvodnju i naknada za navodnjavanje prihod su proračuna jedinice područne (regionalne) samouprave.</w:t>
      </w:r>
    </w:p>
    <w:p w14:paraId="5E61F21A" w14:textId="77777777" w:rsidR="008B171B" w:rsidRDefault="008B171B" w:rsidP="00727CE8">
      <w:pPr>
        <w:pStyle w:val="t-9-8"/>
        <w:spacing w:beforeLines="40" w:before="96" w:beforeAutospacing="0" w:afterLines="40" w:after="96" w:afterAutospacing="0"/>
        <w:ind w:firstLine="708"/>
        <w:rPr>
          <w:color w:val="000000"/>
        </w:rPr>
      </w:pPr>
      <w:r>
        <w:rPr>
          <w:color w:val="000000"/>
        </w:rPr>
        <w:t>Naknada za razvoj prihod je javnoga isporučitelja vodne usluge.</w:t>
      </w:r>
    </w:p>
    <w:p w14:paraId="6E91AB15" w14:textId="77777777" w:rsidR="00BF7F29" w:rsidRPr="00FA3B87" w:rsidRDefault="00BF7F29" w:rsidP="001F5842">
      <w:pPr>
        <w:pStyle w:val="Naslov1"/>
      </w:pPr>
      <w:bookmarkStart w:id="7" w:name="_Toc356400281"/>
      <w:bookmarkStart w:id="8" w:name="_Toc407972580"/>
      <w:r w:rsidRPr="00FA3B87">
        <w:t>1. VODNI DOPRINOS</w:t>
      </w:r>
      <w:bookmarkEnd w:id="7"/>
      <w:bookmarkEnd w:id="8"/>
    </w:p>
    <w:p w14:paraId="655D2416" w14:textId="77777777" w:rsidR="00BF7F29" w:rsidRPr="003845EA" w:rsidRDefault="00BF7F29" w:rsidP="001F5842">
      <w:pPr>
        <w:pStyle w:val="Naslov2"/>
      </w:pPr>
      <w:r w:rsidRPr="003845EA">
        <w:t>Članak 6.</w:t>
      </w:r>
    </w:p>
    <w:p w14:paraId="413E49B7" w14:textId="77777777" w:rsidR="00BF7F29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Vodni doprinos se plaća na gradnju građevina uključujući i građevinu koja se ozakonjuje prema propisima o ozakonjenju nezakonito izgrađenih zgrada.</w:t>
      </w:r>
    </w:p>
    <w:p w14:paraId="0D9ED6A3" w14:textId="77777777" w:rsidR="00BF7F29" w:rsidRPr="003845EA" w:rsidRDefault="00BF7F29" w:rsidP="001F5842">
      <w:pPr>
        <w:pStyle w:val="Naslov2"/>
      </w:pPr>
      <w:r w:rsidRPr="003845EA">
        <w:t>Članak 7.</w:t>
      </w:r>
    </w:p>
    <w:p w14:paraId="219CE6EF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Obveznik vodnoga doprinosa na gradnju građevina je investitor u smislu propisa o prostornom uređenju i gradnji.</w:t>
      </w:r>
    </w:p>
    <w:p w14:paraId="1B542FC0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Dva ili više investitora iste građevine su solidarni obveznici vodnoga doprinosa.</w:t>
      </w:r>
    </w:p>
    <w:p w14:paraId="07B892D3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lastRenderedPageBreak/>
        <w:t xml:space="preserve">Obveznik vodnoga doprinosa na građevinu koja se ozakonjuje prema propisima o  ozakonjenju nezakonito izgrađenih zgrada je stranka iz postupka ozakonjenja nezakonito izgrađenih zgrada.  </w:t>
      </w:r>
    </w:p>
    <w:p w14:paraId="4EE5535C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 xml:space="preserve">Dvije ili više stranke iz postupka ozakonjenja iste nezakonito izgrađene zgrade su solidarni obveznici vodnoga doprinosa. </w:t>
      </w:r>
    </w:p>
    <w:p w14:paraId="4EBBDECA" w14:textId="77777777" w:rsidR="00BF7F29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 xml:space="preserve">Ostali posjednici iste nezakonito izgrađene zgrade solidarni su obveznici vodnoga doprinosa zajedno sa strankom iz stavka 3. ovoga članka odnosno sa strankama iz stavka 4. ovoga članka.  </w:t>
      </w:r>
    </w:p>
    <w:p w14:paraId="185EDA94" w14:textId="77777777" w:rsidR="00BF7F29" w:rsidRPr="003845EA" w:rsidRDefault="00BF7F29" w:rsidP="001F5842">
      <w:pPr>
        <w:pStyle w:val="Naslov2"/>
      </w:pPr>
      <w:r w:rsidRPr="003845EA">
        <w:t>Članak 8.</w:t>
      </w:r>
    </w:p>
    <w:p w14:paraId="09F42886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Osnovica za plaćanje vodnoga doprinosa kubični je metar (m³):</w:t>
      </w:r>
    </w:p>
    <w:p w14:paraId="76C35E77" w14:textId="77777777" w:rsidR="00BF7F29" w:rsidRPr="00FA3B87" w:rsidRDefault="00BF7F29" w:rsidP="00BF7F29">
      <w:pPr>
        <w:spacing w:beforeLines="40" w:before="96" w:afterLines="40" w:after="96"/>
        <w:rPr>
          <w:color w:val="000000"/>
        </w:rPr>
      </w:pPr>
      <w:r w:rsidRPr="00FA3B87">
        <w:rPr>
          <w:color w:val="000000"/>
        </w:rPr>
        <w:t>– stvarnog obujma nove građevine, koja nije građevina iz podstavka 2. ili 3. ovoga članka, odnosno</w:t>
      </w:r>
    </w:p>
    <w:p w14:paraId="400BE781" w14:textId="77777777" w:rsidR="00BF7F29" w:rsidRPr="00FA3B87" w:rsidRDefault="00BF7F29" w:rsidP="00BF7F29">
      <w:pPr>
        <w:spacing w:beforeLines="40" w:before="96" w:afterLines="40" w:after="96"/>
        <w:rPr>
          <w:color w:val="000000"/>
        </w:rPr>
      </w:pPr>
      <w:r w:rsidRPr="00FA3B87">
        <w:rPr>
          <w:color w:val="000000"/>
        </w:rPr>
        <w:t>– razlike između stvarnog obujma građevine koja se uklanja radi gradnje nove građevine i stvarnog obujma nove građevine, odnosno</w:t>
      </w:r>
    </w:p>
    <w:p w14:paraId="23BD0579" w14:textId="77777777" w:rsidR="00BF7F29" w:rsidRPr="00FA3B87" w:rsidRDefault="00BF7F29" w:rsidP="00BF7F29">
      <w:pPr>
        <w:spacing w:beforeLines="40" w:before="96" w:afterLines="40" w:after="96"/>
        <w:rPr>
          <w:color w:val="000000"/>
        </w:rPr>
      </w:pPr>
      <w:r w:rsidRPr="00FA3B87">
        <w:rPr>
          <w:color w:val="000000"/>
        </w:rPr>
        <w:t>– razlike između stvarnog obujma postojeće građevine koja se dograđuje ili nadograđuje i stvarnog obujma dograđene ili izgrađene nove građevine.</w:t>
      </w:r>
    </w:p>
    <w:p w14:paraId="2587C2FB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Osnovica za plaćanje vodnoga doprinosa za prometnice i druge otvorene građevine četvorni je metar (m²) tlocrtne površine.</w:t>
      </w:r>
    </w:p>
    <w:p w14:paraId="644FF0B9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 xml:space="preserve">Osnovica za plaćanje vodnoga doprinosa za </w:t>
      </w:r>
      <w:proofErr w:type="spellStart"/>
      <w:r w:rsidRPr="00FA3B87">
        <w:rPr>
          <w:color w:val="000000"/>
        </w:rPr>
        <w:t>produktovode</w:t>
      </w:r>
      <w:proofErr w:type="spellEnd"/>
      <w:r w:rsidRPr="00FA3B87">
        <w:rPr>
          <w:color w:val="000000"/>
        </w:rPr>
        <w:t xml:space="preserve"> i druge vodove koji su građevine dužni je metar (m).</w:t>
      </w:r>
    </w:p>
    <w:p w14:paraId="69D2C55E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Osobe ovlaštene za izradu projektne dokumentacije sukladno propisima o gradnji dužne su, u postupku obračuna vodnoga doprinosa, iskazati osnovicu vodnog doprinosa.</w:t>
      </w:r>
    </w:p>
    <w:p w14:paraId="55EA9105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Osoba ovlaštena za izradu projektne dokumentacije odgovara za istinitost podataka o osnovici za obračun vodnoga doprinosa.</w:t>
      </w:r>
    </w:p>
    <w:p w14:paraId="22CA5FE9" w14:textId="77777777" w:rsidR="00BF7F29" w:rsidRPr="003845EA" w:rsidRDefault="00BF7F29" w:rsidP="001F5842">
      <w:pPr>
        <w:pStyle w:val="Naslov2"/>
      </w:pPr>
      <w:r w:rsidRPr="003845EA">
        <w:t>Članak 9.</w:t>
      </w:r>
    </w:p>
    <w:p w14:paraId="48CE211F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Vodni doprinos obračunavaju i naplaćuju Hrvatske vode.</w:t>
      </w:r>
    </w:p>
    <w:p w14:paraId="26D973EF" w14:textId="77777777" w:rsidR="00BF7F29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Vodni doprinos se obračunava rješenjem o obračunu vodnoga doprinosa koje donose Hrvatske vode.</w:t>
      </w:r>
    </w:p>
    <w:p w14:paraId="7F417136" w14:textId="77777777" w:rsidR="00BF7F29" w:rsidRPr="003845EA" w:rsidRDefault="00BF7F29" w:rsidP="001F5842">
      <w:pPr>
        <w:pStyle w:val="Naslov2"/>
      </w:pPr>
      <w:r w:rsidRPr="003845EA">
        <w:t>Članak 10.</w:t>
      </w:r>
    </w:p>
    <w:p w14:paraId="0CA11936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Očevidnik vodnog doprinosa vode Hrvatske vode.</w:t>
      </w:r>
    </w:p>
    <w:p w14:paraId="1B50D202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Potvrde o činjenicama iz očevidnika imaju, u upravnom i sudskom postupku, dokaznu snagu javne isprave.</w:t>
      </w:r>
    </w:p>
    <w:p w14:paraId="069562B5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Propisom iz članka 76. ovoga Zakona uredit će se podaci koji se vode u očevidniku, način njihovoga uspostavljanja i izmjene te druga pitanja od značaja za vođenje očevidnika.</w:t>
      </w:r>
    </w:p>
    <w:p w14:paraId="2BF87446" w14:textId="77777777" w:rsidR="00BF7F29" w:rsidRPr="003845EA" w:rsidRDefault="00BF7F29" w:rsidP="001F5842">
      <w:pPr>
        <w:pStyle w:val="Naslov2"/>
      </w:pPr>
      <w:r w:rsidRPr="003845EA">
        <w:t>Članak 11.</w:t>
      </w:r>
    </w:p>
    <w:p w14:paraId="759175F2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Vlada Republike Hrvatske uredbom propisuje visinu vodnoga doprinosa.</w:t>
      </w:r>
    </w:p>
    <w:p w14:paraId="6866C0EB" w14:textId="77777777" w:rsidR="00BF7F29" w:rsidRPr="003845EA" w:rsidRDefault="00BF7F29" w:rsidP="001F5842">
      <w:pPr>
        <w:pStyle w:val="Naslov2"/>
      </w:pPr>
      <w:r w:rsidRPr="003845EA">
        <w:lastRenderedPageBreak/>
        <w:t xml:space="preserve">Članak 12. </w:t>
      </w:r>
    </w:p>
    <w:p w14:paraId="4903E8E3" w14:textId="77777777" w:rsidR="00BF7F29" w:rsidRPr="00FA3B87" w:rsidRDefault="00BF7F29" w:rsidP="00BF7F29">
      <w:pPr>
        <w:spacing w:beforeLines="30" w:before="72" w:afterLines="30" w:after="72"/>
        <w:ind w:firstLine="708"/>
        <w:textAlignment w:val="baseline"/>
        <w:rPr>
          <w:color w:val="231F20"/>
        </w:rPr>
      </w:pPr>
      <w:r w:rsidRPr="00FA3B87">
        <w:rPr>
          <w:color w:val="231F20"/>
        </w:rPr>
        <w:t>Prihod od vodnoga doprinosa koristi se za:</w:t>
      </w:r>
    </w:p>
    <w:p w14:paraId="360A2D6C" w14:textId="77777777" w:rsidR="00BF7F29" w:rsidRPr="00FA3B87" w:rsidRDefault="00BF7F29" w:rsidP="00BF7F29">
      <w:pPr>
        <w:spacing w:beforeLines="30" w:before="72" w:afterLines="30" w:after="72"/>
        <w:textAlignment w:val="baseline"/>
        <w:rPr>
          <w:color w:val="231F20"/>
        </w:rPr>
      </w:pPr>
      <w:r w:rsidRPr="00FA3B87">
        <w:rPr>
          <w:color w:val="231F20"/>
        </w:rPr>
        <w:t>– gradnju građevina za navodnjavanje u vlasništvu jedinica područne (regionalne) samouprave,</w:t>
      </w:r>
    </w:p>
    <w:p w14:paraId="3F7D63B9" w14:textId="77777777" w:rsidR="00BF7F29" w:rsidRPr="00FA3B87" w:rsidRDefault="00BF7F29" w:rsidP="00BF7F29">
      <w:pPr>
        <w:spacing w:beforeLines="30" w:before="72" w:afterLines="30" w:after="72"/>
        <w:textAlignment w:val="baseline"/>
        <w:rPr>
          <w:color w:val="231F20"/>
        </w:rPr>
      </w:pPr>
      <w:r w:rsidRPr="00FA3B87">
        <w:rPr>
          <w:color w:val="231F20"/>
        </w:rPr>
        <w:t>- sufinanciranje troškova sanacije klizišta i odrona nastalih djelovanjem erozija i bujica kojima je ugrožena javna infrastruktura,“</w:t>
      </w:r>
    </w:p>
    <w:p w14:paraId="486781BB" w14:textId="77777777" w:rsidR="00BF7F29" w:rsidRPr="00FA3B87" w:rsidRDefault="00BF7F29" w:rsidP="00BF7F29">
      <w:pPr>
        <w:spacing w:beforeLines="40" w:before="96" w:afterLines="40" w:after="96"/>
        <w:rPr>
          <w:color w:val="000000"/>
        </w:rPr>
      </w:pPr>
      <w:r w:rsidRPr="00FA3B87">
        <w:rPr>
          <w:color w:val="231F20"/>
        </w:rPr>
        <w:t>– namjene iz članka 21. stavka 1. ovoga Zakona</w:t>
      </w:r>
      <w:r w:rsidRPr="00FA3B87">
        <w:rPr>
          <w:color w:val="000000"/>
        </w:rPr>
        <w:t>.</w:t>
      </w:r>
    </w:p>
    <w:p w14:paraId="45E8AE63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Prihod od vodnoga doprinosa koristi se prema načelima solidarnosti i prvenstva u potrebama na državnom području Republike Hrvatske.</w:t>
      </w:r>
    </w:p>
    <w:p w14:paraId="0A76E270" w14:textId="77777777" w:rsidR="00BF7F29" w:rsidRPr="00FA3B87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Jedinicama lokalne samouprave pripada 8 posto vodnoga doprinosa naplaćenoga na njihovom području. Hrvatske vode su u obvezi jednom mjesečno doznačavati ovaj iznos proračunima jedinica lokalne samouprave.</w:t>
      </w:r>
    </w:p>
    <w:p w14:paraId="0DD98755" w14:textId="77777777" w:rsidR="00BF7F29" w:rsidRDefault="00BF7F29" w:rsidP="00BF7F29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Sredstva iz stavka 3. ovoga članka koriste se za gradnju i održavanje građevina oborinske odvodnje u vlasništvu jedinica lokalne samouprave.</w:t>
      </w:r>
    </w:p>
    <w:p w14:paraId="6D297489" w14:textId="77777777" w:rsidR="005258B0" w:rsidRDefault="005258B0" w:rsidP="001F5842">
      <w:pPr>
        <w:pStyle w:val="Naslov2"/>
      </w:pPr>
      <w:r w:rsidRPr="005258B0">
        <w:t xml:space="preserve">Članak 21. </w:t>
      </w:r>
    </w:p>
    <w:p w14:paraId="6A688F7F" w14:textId="77777777" w:rsidR="005258B0" w:rsidRDefault="005258B0" w:rsidP="005258B0">
      <w:pPr>
        <w:spacing w:beforeLines="40" w:before="96" w:afterLines="40" w:after="96"/>
        <w:ind w:firstLine="708"/>
        <w:rPr>
          <w:color w:val="000000"/>
        </w:rPr>
      </w:pPr>
      <w:r>
        <w:rPr>
          <w:color w:val="000000"/>
        </w:rPr>
        <w:t>Prihod od naknade za uređenje voda koristi se za:</w:t>
      </w:r>
    </w:p>
    <w:p w14:paraId="4855F259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provedbu preventivne, redovite i izvanredne obrane od poplava,</w:t>
      </w:r>
    </w:p>
    <w:p w14:paraId="243F19CC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gradnju regulacijskih i zaštitnih vodnih građevina,</w:t>
      </w:r>
    </w:p>
    <w:p w14:paraId="23CD7C4E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gradnju građevina za osnovnu melioracijsku odvodnju,</w:t>
      </w:r>
    </w:p>
    <w:p w14:paraId="1D2683F8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gradnju mješovitih melioracijskih građevina kojima upravljaju Hrvatske vode,</w:t>
      </w:r>
    </w:p>
    <w:p w14:paraId="69A18D72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gradnju i održavanje građevina za detaljnu melioracijsku odvodnju,</w:t>
      </w:r>
    </w:p>
    <w:p w14:paraId="75BC2BC6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uklanjanje riječnog nanosa u pomorskom dobru,</w:t>
      </w:r>
    </w:p>
    <w:p w14:paraId="4EE83135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financiranje gradnje građevina urbane oborinske odvodnje (akumulacije, retencije i obodni kanali) kada je prijemna sposobnost izgrađenih građevina urbane oborinske odvodnje ili postojećih vodotoka nedostatna primiti višak oborinskih voda i</w:t>
      </w:r>
    </w:p>
    <w:p w14:paraId="3CB495D8" w14:textId="77777777" w:rsidR="005258B0" w:rsidRDefault="005258B0" w:rsidP="005258B0">
      <w:pPr>
        <w:spacing w:beforeLines="40" w:before="96" w:afterLines="40" w:after="96"/>
        <w:rPr>
          <w:color w:val="000000"/>
        </w:rPr>
      </w:pPr>
      <w:r>
        <w:rPr>
          <w:color w:val="000000"/>
        </w:rPr>
        <w:t>– podmirenje troškova pripremnih i pravnih radnji radi upisa javnoga vodnog dobra u zemljišne knjige i katastar, te kupnje i izvlaštenja nekretnina u korist javnoga vodnog dobra.</w:t>
      </w:r>
    </w:p>
    <w:p w14:paraId="76E56644" w14:textId="77777777" w:rsidR="005258B0" w:rsidRDefault="005258B0" w:rsidP="005258B0">
      <w:pPr>
        <w:spacing w:beforeLines="40" w:before="96" w:afterLines="40" w:after="96"/>
        <w:ind w:firstLine="708"/>
        <w:rPr>
          <w:color w:val="000000"/>
        </w:rPr>
      </w:pPr>
      <w:r>
        <w:rPr>
          <w:color w:val="000000"/>
        </w:rPr>
        <w:t>Prihod od naknade za uređenje voda koristi se prema načelima solidarnosti i prvenstva u potrebama na državnom području Republike Hrvatske.</w:t>
      </w:r>
    </w:p>
    <w:p w14:paraId="599146FF" w14:textId="77777777" w:rsidR="005258B0" w:rsidRDefault="005258B0" w:rsidP="005258B0">
      <w:pPr>
        <w:spacing w:beforeLines="40" w:before="96" w:afterLines="40" w:after="96"/>
        <w:ind w:firstLine="708"/>
        <w:rPr>
          <w:color w:val="000000"/>
        </w:rPr>
      </w:pPr>
      <w:r>
        <w:rPr>
          <w:color w:val="000000"/>
        </w:rPr>
        <w:t>Prijenos sredstava ove naknade pravnoj osobi iz članka 195. Zakona o vodama za namjene uređene tim člankom ne smatra se isporukom dobara niti uslugom uz naknadu.</w:t>
      </w:r>
    </w:p>
    <w:p w14:paraId="355D8E10" w14:textId="77777777" w:rsidR="005258B0" w:rsidRDefault="005258B0" w:rsidP="005258B0">
      <w:pPr>
        <w:spacing w:beforeLines="40" w:before="96" w:afterLines="40" w:after="96"/>
        <w:ind w:firstLine="708"/>
        <w:rPr>
          <w:color w:val="000000"/>
        </w:rPr>
      </w:pPr>
      <w:r>
        <w:rPr>
          <w:color w:val="000000"/>
        </w:rPr>
        <w:t>Sredstva iz članka 17. stavka 6. podstavka 2. ovoga Zakona koriste se za gradnju i održavanje građevina oborinske odvodnje u vlasništvu jedinica lokalne samouprave i/ili podmirenje troškova nastalih pri obračunu i naplati naknade za uređenje voda.</w:t>
      </w:r>
    </w:p>
    <w:p w14:paraId="611FC517" w14:textId="77777777" w:rsidR="00760DEC" w:rsidRPr="003845EA" w:rsidRDefault="00760DEC" w:rsidP="001F5842">
      <w:pPr>
        <w:pStyle w:val="Naslov2"/>
      </w:pPr>
      <w:r w:rsidRPr="003845EA">
        <w:t>Članak 76.</w:t>
      </w:r>
    </w:p>
    <w:p w14:paraId="1AD8F5EC" w14:textId="77777777" w:rsidR="00760DEC" w:rsidRDefault="00760DEC" w:rsidP="00760DEC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 xml:space="preserve">Ministar pravilnicima detaljnije propisuje obračun i naplatu vodnih naknada, osim naknade za melioracijsku odvodnju, naknade za navodnjavanje i naknade za razvoj, a osobito obveznike, osnovicu, obračunska razdoblja, privremeni i konačni obračun, sadržaj iskaza obračuna vodnih naknada kada se one naplaćuju putem uplatnica, sadržaj rješenja o obračunu </w:t>
      </w:r>
      <w:r w:rsidRPr="00FA3B87">
        <w:rPr>
          <w:color w:val="000000"/>
        </w:rPr>
        <w:lastRenderedPageBreak/>
        <w:t>vodne naknade, rokove plaćanja, ustanovljavanje i vođenje očevidnika vodnih naknada, dostavu podataka iz očevidnika propisanih Zakonom o vodama način ostvarenja prava na povrat preplaćenih iznosa vodnih naknada, korekcijske koeficijente za obračun vodnoga doprinosa, obrasce rješenja o obračunu vodnih naknada, gdje je potrebno, te druga pitanja na koja upućuje ovaj Zakon.</w:t>
      </w:r>
    </w:p>
    <w:p w14:paraId="105F2E29" w14:textId="77777777" w:rsidR="005922F0" w:rsidRPr="003845EA" w:rsidRDefault="005922F0" w:rsidP="001F5842">
      <w:pPr>
        <w:pStyle w:val="Naslov2"/>
      </w:pPr>
      <w:r w:rsidRPr="003845EA">
        <w:t>Članak 85.</w:t>
      </w:r>
    </w:p>
    <w:p w14:paraId="2E7AA30D" w14:textId="77777777" w:rsidR="005922F0" w:rsidRPr="00FA3B87" w:rsidRDefault="005922F0" w:rsidP="005922F0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Novčanom kaznom u iznosu od 10.000,00 do 300.000,00 kuna kaznit će se za prekršaj pravna osoba ako:</w:t>
      </w:r>
    </w:p>
    <w:p w14:paraId="31CE007E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1. ne dostavi podatke o količini mineralnih gnojiva sukladno članku 34. stavku 2. ovoga Zakona;</w:t>
      </w:r>
    </w:p>
    <w:p w14:paraId="46F5A249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2. ne dostavi podatke nužne za vođenje očevidnika sukladno članku 42. stavku 4. ovoga Zakona;</w:t>
      </w:r>
    </w:p>
    <w:p w14:paraId="585FB36B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3. ne dostavi podatke nužne za vođenje očevidnika sukladno članku 49. stavku 4. ovoga Zakona;</w:t>
      </w:r>
    </w:p>
    <w:p w14:paraId="6A72F519" w14:textId="77777777" w:rsidR="005922F0" w:rsidRPr="00FA3B87" w:rsidRDefault="005922F0" w:rsidP="005922F0">
      <w:pPr>
        <w:outlineLvl w:val="0"/>
        <w:rPr>
          <w:lang w:eastAsia="x-none"/>
        </w:rPr>
      </w:pPr>
      <w:r w:rsidRPr="00FA3B87">
        <w:rPr>
          <w:lang w:eastAsia="x-none"/>
        </w:rPr>
        <w:t xml:space="preserve">4. obračunava i/ili naplaćuje naknadu za razvoj protivno članku 52. stavku 3. ovoga Zakona </w:t>
      </w:r>
    </w:p>
    <w:p w14:paraId="5731A921" w14:textId="77777777" w:rsidR="005922F0" w:rsidRPr="00FA3B87" w:rsidRDefault="005922F0" w:rsidP="005922F0">
      <w:pPr>
        <w:outlineLvl w:val="0"/>
        <w:rPr>
          <w:lang w:eastAsia="x-none"/>
        </w:rPr>
      </w:pPr>
      <w:r w:rsidRPr="00FA3B87">
        <w:rPr>
          <w:lang w:eastAsia="x-none"/>
        </w:rPr>
        <w:t xml:space="preserve">5. ne objavi odluku o naknadi za razvoj u „Narodnim novinama“ u skladu s člankom 52. stavkom 4. ovoga Zakona, </w:t>
      </w:r>
    </w:p>
    <w:p w14:paraId="27324A28" w14:textId="77777777" w:rsidR="005922F0" w:rsidRPr="00FA3B87" w:rsidRDefault="005922F0" w:rsidP="005922F0">
      <w:pPr>
        <w:outlineLvl w:val="0"/>
        <w:rPr>
          <w:lang w:eastAsia="x-none"/>
        </w:rPr>
      </w:pPr>
      <w:r w:rsidRPr="00FA3B87">
        <w:rPr>
          <w:lang w:eastAsia="x-none"/>
        </w:rPr>
        <w:t xml:space="preserve">6. ne dostavi odluku  o naknadi za razvoj sukladno članku 52. stavku 5. ovoga Zakona, </w:t>
      </w:r>
    </w:p>
    <w:p w14:paraId="4F539AFA" w14:textId="77777777" w:rsidR="005922F0" w:rsidRPr="00FA3B87" w:rsidRDefault="005922F0" w:rsidP="005922F0">
      <w:pPr>
        <w:outlineLvl w:val="0"/>
        <w:rPr>
          <w:lang w:eastAsia="x-none"/>
        </w:rPr>
      </w:pPr>
      <w:r w:rsidRPr="00FA3B87">
        <w:rPr>
          <w:lang w:eastAsia="x-none"/>
        </w:rPr>
        <w:t>7. ne koristi prihode od naknade za razvoj sukladno članku 57. ovoga Zakona,</w:t>
      </w:r>
    </w:p>
    <w:p w14:paraId="556D365F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8. ne postupi sukladno članku 80. ovoga Zakona i</w:t>
      </w:r>
    </w:p>
    <w:p w14:paraId="59CBB446" w14:textId="77777777" w:rsidR="005922F0" w:rsidRPr="00FA3B87" w:rsidRDefault="005922F0" w:rsidP="005922F0">
      <w:pPr>
        <w:spacing w:beforeLines="40" w:before="96" w:afterLines="40" w:after="96"/>
        <w:rPr>
          <w:color w:val="000000"/>
        </w:rPr>
      </w:pPr>
      <w:r w:rsidRPr="00FA3B87">
        <w:rPr>
          <w:color w:val="000000"/>
        </w:rPr>
        <w:t>9. ne postupi sukladno članku 83. stavku 5. ovoga Zakona.</w:t>
      </w:r>
    </w:p>
    <w:p w14:paraId="76CFD27E" w14:textId="77777777" w:rsidR="005922F0" w:rsidRPr="00FA3B87" w:rsidRDefault="005922F0" w:rsidP="005922F0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Za prekršaj iz stavka 1. ovoga članka odgovorna osoba u pravnoj osobi kaznit će se novčanom kaznom u iznosu od 1.000,00 do 10.000,00 kuna.</w:t>
      </w:r>
    </w:p>
    <w:p w14:paraId="1DCB2FA6" w14:textId="77777777" w:rsidR="005922F0" w:rsidRPr="00FA3B87" w:rsidRDefault="005922F0" w:rsidP="005922F0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Za prekršaj iz stavka 1. ovoga članka koji počini fizička osoba kaznit će se novčanom kaznom u iznosu od 1.000,00 do 10.000,00 kuna.</w:t>
      </w:r>
    </w:p>
    <w:p w14:paraId="16EFC128" w14:textId="77777777" w:rsidR="005922F0" w:rsidRPr="003845EA" w:rsidRDefault="005922F0" w:rsidP="001F5842">
      <w:pPr>
        <w:pStyle w:val="Naslov2"/>
      </w:pPr>
      <w:r w:rsidRPr="003845EA">
        <w:t>Članak 85.a</w:t>
      </w:r>
    </w:p>
    <w:p w14:paraId="06D1EACF" w14:textId="77777777" w:rsidR="005922F0" w:rsidRPr="00FA3B87" w:rsidRDefault="005922F0" w:rsidP="005922F0">
      <w:pPr>
        <w:spacing w:beforeLines="30" w:before="72" w:afterLines="30" w:after="72"/>
        <w:ind w:firstLine="708"/>
        <w:rPr>
          <w:color w:val="000000"/>
        </w:rPr>
      </w:pPr>
      <w:r w:rsidRPr="00FA3B87">
        <w:rPr>
          <w:color w:val="000000"/>
        </w:rPr>
        <w:t>Novčanom kaznom u iznosu od 4.000,00 do 10.000,00 kuna kaznit će se za prekršaj pravna osoba uključujući i jedinice lokalne samouprave ako:</w:t>
      </w:r>
    </w:p>
    <w:p w14:paraId="3E29C16B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1. ne postupa sukladno članku 17. stavcima 1., 5. i 7. ovoga Zakona,</w:t>
      </w:r>
    </w:p>
    <w:p w14:paraId="62EE04E1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2. ne dostavi podatke nužne za vođenje očevidnika sukladno članku 19. ovoga Zakona,</w:t>
      </w:r>
    </w:p>
    <w:p w14:paraId="603E11DD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3. ne dostavi podatke nužne za vođenje očevidnika sukladno članku 42. stavku 5. ovoga Zakona,</w:t>
      </w:r>
    </w:p>
    <w:p w14:paraId="48403B3A" w14:textId="77777777" w:rsidR="005922F0" w:rsidRPr="00FA3B87" w:rsidRDefault="005922F0" w:rsidP="005922F0">
      <w:pPr>
        <w:spacing w:beforeLines="30" w:before="72" w:afterLines="30" w:after="72"/>
        <w:rPr>
          <w:color w:val="000000"/>
        </w:rPr>
      </w:pPr>
      <w:r w:rsidRPr="00FA3B87">
        <w:rPr>
          <w:color w:val="000000"/>
        </w:rPr>
        <w:t>4. ne dostavi podatke nužne za vođenje očevidnika sukladno članku 49. stavku 5. ovoga Zakona</w:t>
      </w:r>
    </w:p>
    <w:p w14:paraId="632D0825" w14:textId="77777777" w:rsidR="005922F0" w:rsidRPr="00FA3B87" w:rsidRDefault="005922F0" w:rsidP="005922F0">
      <w:pPr>
        <w:spacing w:beforeLines="30" w:before="72" w:afterLines="30" w:after="72"/>
        <w:ind w:firstLine="708"/>
        <w:rPr>
          <w:color w:val="000000"/>
        </w:rPr>
      </w:pPr>
      <w:r w:rsidRPr="00FA3B87">
        <w:rPr>
          <w:color w:val="000000"/>
        </w:rPr>
        <w:t>Za prekršaj iz stavka 1. ovoga članka odgovorna osoba u pravnoj osobi uključujući i gradonačelnika, odnosno općinskog načelnika, kaznit će se novčanom kaznom u iznosu od 400,00 do 1.000,00 kuna.</w:t>
      </w:r>
    </w:p>
    <w:p w14:paraId="519E58BE" w14:textId="77777777" w:rsidR="005922F0" w:rsidRDefault="005922F0" w:rsidP="005922F0">
      <w:pPr>
        <w:spacing w:beforeLines="40" w:before="96" w:afterLines="40" w:after="96"/>
        <w:ind w:firstLine="708"/>
        <w:rPr>
          <w:color w:val="000000"/>
        </w:rPr>
      </w:pPr>
      <w:r w:rsidRPr="00FA3B87">
        <w:rPr>
          <w:color w:val="000000"/>
        </w:rPr>
        <w:t>Za prekršaj iz stavka 1. ovoga članka koji počini fizička osoba kaznit će se novčanom kaznom u iznosu od 400,00 do 1.000,00 kuna.</w:t>
      </w:r>
    </w:p>
    <w:sectPr w:rsidR="005922F0" w:rsidSect="004C1708">
      <w:headerReference w:type="default" r:id="rId11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06D87" w14:textId="77777777" w:rsidR="004C1708" w:rsidRDefault="004C1708" w:rsidP="005F6400">
      <w:r>
        <w:separator/>
      </w:r>
    </w:p>
  </w:endnote>
  <w:endnote w:type="continuationSeparator" w:id="0">
    <w:p w14:paraId="37758F0A" w14:textId="77777777" w:rsidR="004C1708" w:rsidRDefault="004C1708" w:rsidP="005F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5696" w14:textId="77777777" w:rsidR="004C1708" w:rsidRDefault="004C1708" w:rsidP="005F6400">
      <w:r>
        <w:separator/>
      </w:r>
    </w:p>
  </w:footnote>
  <w:footnote w:type="continuationSeparator" w:id="0">
    <w:p w14:paraId="788CCF7F" w14:textId="77777777" w:rsidR="004C1708" w:rsidRDefault="004C1708" w:rsidP="005F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3E8C" w14:textId="77777777" w:rsidR="005F6400" w:rsidRDefault="005F6400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8A4276">
      <w:rPr>
        <w:noProof/>
      </w:rPr>
      <w:t>4</w:t>
    </w:r>
    <w:r>
      <w:fldChar w:fldCharType="end"/>
    </w:r>
  </w:p>
  <w:p w14:paraId="496C5D19" w14:textId="77777777" w:rsidR="005F6400" w:rsidRDefault="005F64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96A"/>
    <w:multiLevelType w:val="hybridMultilevel"/>
    <w:tmpl w:val="129AFAA0"/>
    <w:lvl w:ilvl="0" w:tplc="F51E324C">
      <w:start w:val="7"/>
      <w:numFmt w:val="bullet"/>
      <w:lvlText w:val="-"/>
      <w:lvlJc w:val="left"/>
      <w:pPr>
        <w:ind w:left="6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008B0EA9"/>
    <w:multiLevelType w:val="hybridMultilevel"/>
    <w:tmpl w:val="0D967E4A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37389"/>
    <w:multiLevelType w:val="hybridMultilevel"/>
    <w:tmpl w:val="2DB4A740"/>
    <w:lvl w:ilvl="0" w:tplc="AD6825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B659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AB6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0EDE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B4CD8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EAF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4C7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2CF8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042E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3663"/>
    <w:multiLevelType w:val="hybridMultilevel"/>
    <w:tmpl w:val="E016513E"/>
    <w:lvl w:ilvl="0" w:tplc="FC5042A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6CD4"/>
    <w:multiLevelType w:val="hybridMultilevel"/>
    <w:tmpl w:val="393C3406"/>
    <w:lvl w:ilvl="0" w:tplc="0FFED35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A70CD"/>
    <w:multiLevelType w:val="hybridMultilevel"/>
    <w:tmpl w:val="2D3A6974"/>
    <w:lvl w:ilvl="0" w:tplc="D7186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D050C"/>
    <w:multiLevelType w:val="hybridMultilevel"/>
    <w:tmpl w:val="46A0DBBE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9136E"/>
    <w:multiLevelType w:val="hybridMultilevel"/>
    <w:tmpl w:val="92F2D0EE"/>
    <w:lvl w:ilvl="0" w:tplc="2D36C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5976AB"/>
    <w:multiLevelType w:val="hybridMultilevel"/>
    <w:tmpl w:val="9C96AC3C"/>
    <w:lvl w:ilvl="0" w:tplc="AC245F68"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010AB"/>
    <w:multiLevelType w:val="hybridMultilevel"/>
    <w:tmpl w:val="17B4986C"/>
    <w:lvl w:ilvl="0" w:tplc="D732120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86CB4"/>
    <w:multiLevelType w:val="hybridMultilevel"/>
    <w:tmpl w:val="2FF2E39A"/>
    <w:lvl w:ilvl="0" w:tplc="FB48A3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000146"/>
    <w:multiLevelType w:val="hybridMultilevel"/>
    <w:tmpl w:val="1402DD42"/>
    <w:lvl w:ilvl="0" w:tplc="8DE647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B2701"/>
    <w:multiLevelType w:val="hybridMultilevel"/>
    <w:tmpl w:val="3BB63578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B0895"/>
    <w:multiLevelType w:val="hybridMultilevel"/>
    <w:tmpl w:val="F234710E"/>
    <w:lvl w:ilvl="0" w:tplc="06A432D2">
      <w:numFmt w:val="bullet"/>
      <w:lvlText w:val="-"/>
      <w:lvlJc w:val="left"/>
      <w:pPr>
        <w:ind w:left="1152" w:hanging="360"/>
      </w:pPr>
      <w:rPr>
        <w:rFonts w:ascii="Times New Roman" w:eastAsia="Verdan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ECB551D"/>
    <w:multiLevelType w:val="hybridMultilevel"/>
    <w:tmpl w:val="2090BD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7B8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18AF"/>
    <w:multiLevelType w:val="hybridMultilevel"/>
    <w:tmpl w:val="6CFEC9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C0C56"/>
    <w:multiLevelType w:val="hybridMultilevel"/>
    <w:tmpl w:val="AEFA34A6"/>
    <w:lvl w:ilvl="0" w:tplc="3C085B54">
      <w:start w:val="1"/>
      <w:numFmt w:val="lowerLetter"/>
      <w:lvlText w:val="%1)"/>
      <w:lvlJc w:val="left"/>
      <w:pPr>
        <w:ind w:left="1800" w:hanging="360"/>
      </w:pPr>
      <w:rPr>
        <w:rFonts w:ascii="Times New Roman" w:eastAsia="PMingLiU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AB77D1"/>
    <w:multiLevelType w:val="hybridMultilevel"/>
    <w:tmpl w:val="CDEC911A"/>
    <w:lvl w:ilvl="0" w:tplc="2B802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15698"/>
    <w:multiLevelType w:val="hybridMultilevel"/>
    <w:tmpl w:val="BDB42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2083A"/>
    <w:multiLevelType w:val="hybridMultilevel"/>
    <w:tmpl w:val="81BED3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FDC2140"/>
    <w:multiLevelType w:val="hybridMultilevel"/>
    <w:tmpl w:val="9B5487F4"/>
    <w:lvl w:ilvl="0" w:tplc="FD788DEC">
      <w:start w:val="1"/>
      <w:numFmt w:val="lowerLetter"/>
      <w:lvlText w:val="%1)"/>
      <w:lvlJc w:val="left"/>
      <w:pPr>
        <w:ind w:left="720" w:hanging="360"/>
      </w:pPr>
      <w:rPr>
        <w:rFonts w:ascii="Times New Roman" w:eastAsia="PMingLiU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B7267"/>
    <w:multiLevelType w:val="hybridMultilevel"/>
    <w:tmpl w:val="228C97CC"/>
    <w:lvl w:ilvl="0" w:tplc="D10437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1E364FF"/>
    <w:multiLevelType w:val="hybridMultilevel"/>
    <w:tmpl w:val="8A2AE37A"/>
    <w:lvl w:ilvl="0" w:tplc="02328F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B2B2B2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42051D"/>
    <w:multiLevelType w:val="hybridMultilevel"/>
    <w:tmpl w:val="D276A726"/>
    <w:lvl w:ilvl="0" w:tplc="CA50D8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7AE2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A7D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18E7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786F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9EE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10B8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A851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8C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5484D"/>
    <w:multiLevelType w:val="hybridMultilevel"/>
    <w:tmpl w:val="E67CAA90"/>
    <w:lvl w:ilvl="0" w:tplc="00E232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659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E4C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8D1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883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80EE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C4C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2F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4D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47007"/>
    <w:multiLevelType w:val="hybridMultilevel"/>
    <w:tmpl w:val="3ADEA33E"/>
    <w:lvl w:ilvl="0" w:tplc="23EA27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0EAF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44DB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44F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0D14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BE59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2633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1EE56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9CCB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A143E"/>
    <w:multiLevelType w:val="hybridMultilevel"/>
    <w:tmpl w:val="9A367D4A"/>
    <w:lvl w:ilvl="0" w:tplc="E20A507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3B48B760" w:tentative="1">
      <w:start w:val="1"/>
      <w:numFmt w:val="bullet"/>
      <w:lvlText w:val="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5CA45778" w:tentative="1">
      <w:start w:val="1"/>
      <w:numFmt w:val="bullet"/>
      <w:lvlText w:val="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C46B1AA" w:tentative="1">
      <w:start w:val="1"/>
      <w:numFmt w:val="bullet"/>
      <w:lvlText w:val="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3528BB1E" w:tentative="1">
      <w:start w:val="1"/>
      <w:numFmt w:val="bullet"/>
      <w:lvlText w:val="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0600A002" w:tentative="1">
      <w:start w:val="1"/>
      <w:numFmt w:val="bullet"/>
      <w:lvlText w:val="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E654BD5E" w:tentative="1">
      <w:start w:val="1"/>
      <w:numFmt w:val="bullet"/>
      <w:lvlText w:val="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4C12B112" w:tentative="1">
      <w:start w:val="1"/>
      <w:numFmt w:val="bullet"/>
      <w:lvlText w:val="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B27AAA64" w:tentative="1">
      <w:start w:val="1"/>
      <w:numFmt w:val="bullet"/>
      <w:lvlText w:val="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5327340D"/>
    <w:multiLevelType w:val="hybridMultilevel"/>
    <w:tmpl w:val="089CA6D2"/>
    <w:lvl w:ilvl="0" w:tplc="041A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8" w15:restartNumberingAfterBreak="0">
    <w:nsid w:val="605F620B"/>
    <w:multiLevelType w:val="hybridMultilevel"/>
    <w:tmpl w:val="31760950"/>
    <w:lvl w:ilvl="0" w:tplc="A4BA08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5875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92A4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7E1E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9E68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F05D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806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AB3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864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609FD"/>
    <w:multiLevelType w:val="hybridMultilevel"/>
    <w:tmpl w:val="8116B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E161F"/>
    <w:multiLevelType w:val="hybridMultilevel"/>
    <w:tmpl w:val="A2004B26"/>
    <w:lvl w:ilvl="0" w:tplc="60482C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BCB0D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2E0943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98ED15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5AFF2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E0F4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5EA5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1E33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BAB5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 w15:restartNumberingAfterBreak="0">
    <w:nsid w:val="69A81684"/>
    <w:multiLevelType w:val="hybridMultilevel"/>
    <w:tmpl w:val="57188C78"/>
    <w:lvl w:ilvl="0" w:tplc="62640B72">
      <w:numFmt w:val="bullet"/>
      <w:lvlText w:val="-"/>
      <w:lvlJc w:val="left"/>
      <w:pPr>
        <w:ind w:left="1166" w:hanging="360"/>
      </w:pPr>
      <w:rPr>
        <w:rFonts w:ascii="Times New Roman" w:eastAsia="+mn-ea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2" w15:restartNumberingAfterBreak="0">
    <w:nsid w:val="6B4C1D0C"/>
    <w:multiLevelType w:val="hybridMultilevel"/>
    <w:tmpl w:val="2622394C"/>
    <w:lvl w:ilvl="0" w:tplc="D1043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A5558"/>
    <w:multiLevelType w:val="hybridMultilevel"/>
    <w:tmpl w:val="8EE804CC"/>
    <w:lvl w:ilvl="0" w:tplc="B7360B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319B0"/>
    <w:multiLevelType w:val="hybridMultilevel"/>
    <w:tmpl w:val="7A8A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25A74"/>
    <w:multiLevelType w:val="hybridMultilevel"/>
    <w:tmpl w:val="D0F60E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73C7D"/>
    <w:multiLevelType w:val="hybridMultilevel"/>
    <w:tmpl w:val="87E6E698"/>
    <w:lvl w:ilvl="0" w:tplc="8DE6476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F3539"/>
    <w:multiLevelType w:val="hybridMultilevel"/>
    <w:tmpl w:val="89668ADE"/>
    <w:lvl w:ilvl="0" w:tplc="352E7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8CD0FE4"/>
    <w:multiLevelType w:val="hybridMultilevel"/>
    <w:tmpl w:val="BBC06BE6"/>
    <w:lvl w:ilvl="0" w:tplc="DDD4C45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4CAC6CA">
      <w:start w:val="1"/>
      <w:numFmt w:val="lowerLetter"/>
      <w:lvlText w:val="%2"/>
      <w:lvlJc w:val="left"/>
      <w:pPr>
        <w:ind w:left="1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6BEE854">
      <w:start w:val="1"/>
      <w:numFmt w:val="lowerRoman"/>
      <w:lvlText w:val="%3"/>
      <w:lvlJc w:val="left"/>
      <w:pPr>
        <w:ind w:left="2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E7459A6">
      <w:start w:val="1"/>
      <w:numFmt w:val="decimal"/>
      <w:lvlText w:val="%4"/>
      <w:lvlJc w:val="left"/>
      <w:pPr>
        <w:ind w:left="3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0C819D4">
      <w:start w:val="1"/>
      <w:numFmt w:val="lowerLetter"/>
      <w:lvlText w:val="%5"/>
      <w:lvlJc w:val="left"/>
      <w:pPr>
        <w:ind w:left="3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43D21A48">
      <w:start w:val="1"/>
      <w:numFmt w:val="lowerRoman"/>
      <w:lvlText w:val="%6"/>
      <w:lvlJc w:val="left"/>
      <w:pPr>
        <w:ind w:left="4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5D41E6A">
      <w:start w:val="1"/>
      <w:numFmt w:val="decimal"/>
      <w:lvlText w:val="%7"/>
      <w:lvlJc w:val="left"/>
      <w:pPr>
        <w:ind w:left="5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CC4F7DE">
      <w:start w:val="1"/>
      <w:numFmt w:val="lowerLetter"/>
      <w:lvlText w:val="%8"/>
      <w:lvlJc w:val="left"/>
      <w:pPr>
        <w:ind w:left="5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8EC84C6">
      <w:start w:val="1"/>
      <w:numFmt w:val="lowerRoman"/>
      <w:lvlText w:val="%9"/>
      <w:lvlJc w:val="left"/>
      <w:pPr>
        <w:ind w:left="6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9" w15:restartNumberingAfterBreak="0">
    <w:nsid w:val="79CF4987"/>
    <w:multiLevelType w:val="hybridMultilevel"/>
    <w:tmpl w:val="06F89BA4"/>
    <w:lvl w:ilvl="0" w:tplc="66D67F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4EDC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C488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A805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504E0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C4D0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68C85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302B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0A22D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0" w15:restartNumberingAfterBreak="0">
    <w:nsid w:val="7AB00B7E"/>
    <w:multiLevelType w:val="hybridMultilevel"/>
    <w:tmpl w:val="511405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100222403">
    <w:abstractNumId w:val="22"/>
  </w:num>
  <w:num w:numId="2" w16cid:durableId="1410271976">
    <w:abstractNumId w:val="37"/>
  </w:num>
  <w:num w:numId="3" w16cid:durableId="205606116">
    <w:abstractNumId w:val="34"/>
  </w:num>
  <w:num w:numId="4" w16cid:durableId="389116650">
    <w:abstractNumId w:val="12"/>
  </w:num>
  <w:num w:numId="5" w16cid:durableId="1053039021">
    <w:abstractNumId w:val="20"/>
  </w:num>
  <w:num w:numId="6" w16cid:durableId="1206983804">
    <w:abstractNumId w:val="16"/>
  </w:num>
  <w:num w:numId="7" w16cid:durableId="122236109">
    <w:abstractNumId w:val="19"/>
  </w:num>
  <w:num w:numId="8" w16cid:durableId="2063553615">
    <w:abstractNumId w:val="1"/>
  </w:num>
  <w:num w:numId="9" w16cid:durableId="277495142">
    <w:abstractNumId w:val="21"/>
  </w:num>
  <w:num w:numId="10" w16cid:durableId="610865419">
    <w:abstractNumId w:val="32"/>
  </w:num>
  <w:num w:numId="11" w16cid:durableId="259919633">
    <w:abstractNumId w:val="6"/>
  </w:num>
  <w:num w:numId="12" w16cid:durableId="591469563">
    <w:abstractNumId w:val="28"/>
  </w:num>
  <w:num w:numId="13" w16cid:durableId="786435634">
    <w:abstractNumId w:val="39"/>
  </w:num>
  <w:num w:numId="14" w16cid:durableId="1270351590">
    <w:abstractNumId w:val="30"/>
  </w:num>
  <w:num w:numId="15" w16cid:durableId="1151486440">
    <w:abstractNumId w:val="26"/>
  </w:num>
  <w:num w:numId="16" w16cid:durableId="32584090">
    <w:abstractNumId w:val="23"/>
  </w:num>
  <w:num w:numId="17" w16cid:durableId="614026159">
    <w:abstractNumId w:val="24"/>
  </w:num>
  <w:num w:numId="18" w16cid:durableId="1031030645">
    <w:abstractNumId w:val="25"/>
  </w:num>
  <w:num w:numId="19" w16cid:durableId="694040669">
    <w:abstractNumId w:val="27"/>
  </w:num>
  <w:num w:numId="20" w16cid:durableId="2054111020">
    <w:abstractNumId w:val="2"/>
  </w:num>
  <w:num w:numId="21" w16cid:durableId="755597099">
    <w:abstractNumId w:val="31"/>
  </w:num>
  <w:num w:numId="22" w16cid:durableId="1578246795">
    <w:abstractNumId w:val="13"/>
  </w:num>
  <w:num w:numId="23" w16cid:durableId="1477336049">
    <w:abstractNumId w:val="36"/>
  </w:num>
  <w:num w:numId="24" w16cid:durableId="12926896">
    <w:abstractNumId w:val="35"/>
  </w:num>
  <w:num w:numId="25" w16cid:durableId="329335910">
    <w:abstractNumId w:val="36"/>
  </w:num>
  <w:num w:numId="26" w16cid:durableId="817301738">
    <w:abstractNumId w:val="11"/>
  </w:num>
  <w:num w:numId="27" w16cid:durableId="1018847892">
    <w:abstractNumId w:val="15"/>
  </w:num>
  <w:num w:numId="28" w16cid:durableId="647979708">
    <w:abstractNumId w:val="9"/>
  </w:num>
  <w:num w:numId="29" w16cid:durableId="502478478">
    <w:abstractNumId w:val="33"/>
  </w:num>
  <w:num w:numId="30" w16cid:durableId="629552384">
    <w:abstractNumId w:val="8"/>
  </w:num>
  <w:num w:numId="31" w16cid:durableId="122231429">
    <w:abstractNumId w:val="5"/>
  </w:num>
  <w:num w:numId="32" w16cid:durableId="481504645">
    <w:abstractNumId w:val="17"/>
  </w:num>
  <w:num w:numId="33" w16cid:durableId="352414042">
    <w:abstractNumId w:val="4"/>
  </w:num>
  <w:num w:numId="34" w16cid:durableId="1967275146">
    <w:abstractNumId w:val="18"/>
  </w:num>
  <w:num w:numId="35" w16cid:durableId="944926035">
    <w:abstractNumId w:val="7"/>
  </w:num>
  <w:num w:numId="36" w16cid:durableId="1639334228">
    <w:abstractNumId w:val="29"/>
  </w:num>
  <w:num w:numId="37" w16cid:durableId="18065068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09270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5760674">
    <w:abstractNumId w:val="0"/>
  </w:num>
  <w:num w:numId="40" w16cid:durableId="1830321432">
    <w:abstractNumId w:val="3"/>
  </w:num>
  <w:num w:numId="41" w16cid:durableId="1241913723">
    <w:abstractNumId w:val="10"/>
  </w:num>
  <w:num w:numId="42" w16cid:durableId="8481334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0D09"/>
    <w:rsid w:val="00001288"/>
    <w:rsid w:val="00003836"/>
    <w:rsid w:val="00003F34"/>
    <w:rsid w:val="00004AE3"/>
    <w:rsid w:val="00007449"/>
    <w:rsid w:val="00010A3D"/>
    <w:rsid w:val="00010D0D"/>
    <w:rsid w:val="00012F7A"/>
    <w:rsid w:val="00020182"/>
    <w:rsid w:val="000203C0"/>
    <w:rsid w:val="00023461"/>
    <w:rsid w:val="00023BBD"/>
    <w:rsid w:val="00023C50"/>
    <w:rsid w:val="00024EA6"/>
    <w:rsid w:val="00026C19"/>
    <w:rsid w:val="000272C3"/>
    <w:rsid w:val="0002798A"/>
    <w:rsid w:val="00030530"/>
    <w:rsid w:val="00030DEB"/>
    <w:rsid w:val="000320D4"/>
    <w:rsid w:val="00034B81"/>
    <w:rsid w:val="00035E54"/>
    <w:rsid w:val="00035F0C"/>
    <w:rsid w:val="00042181"/>
    <w:rsid w:val="0004271F"/>
    <w:rsid w:val="00042846"/>
    <w:rsid w:val="00043C21"/>
    <w:rsid w:val="0004452A"/>
    <w:rsid w:val="00045AD7"/>
    <w:rsid w:val="000461BB"/>
    <w:rsid w:val="00046828"/>
    <w:rsid w:val="00046C7D"/>
    <w:rsid w:val="000502C2"/>
    <w:rsid w:val="000518A9"/>
    <w:rsid w:val="00054673"/>
    <w:rsid w:val="00054997"/>
    <w:rsid w:val="00056EA6"/>
    <w:rsid w:val="00056EE9"/>
    <w:rsid w:val="00061597"/>
    <w:rsid w:val="00062DDA"/>
    <w:rsid w:val="0006642F"/>
    <w:rsid w:val="00066AAD"/>
    <w:rsid w:val="00067BE3"/>
    <w:rsid w:val="00070AFC"/>
    <w:rsid w:val="00070E53"/>
    <w:rsid w:val="00071218"/>
    <w:rsid w:val="00071671"/>
    <w:rsid w:val="00073DD6"/>
    <w:rsid w:val="0007600A"/>
    <w:rsid w:val="00076349"/>
    <w:rsid w:val="0007635F"/>
    <w:rsid w:val="00077C82"/>
    <w:rsid w:val="00077C92"/>
    <w:rsid w:val="000903E9"/>
    <w:rsid w:val="000927AA"/>
    <w:rsid w:val="00094845"/>
    <w:rsid w:val="00094877"/>
    <w:rsid w:val="0009629F"/>
    <w:rsid w:val="000A0F90"/>
    <w:rsid w:val="000A369A"/>
    <w:rsid w:val="000A58DC"/>
    <w:rsid w:val="000A6407"/>
    <w:rsid w:val="000B036D"/>
    <w:rsid w:val="000B0E4E"/>
    <w:rsid w:val="000B1479"/>
    <w:rsid w:val="000B16DA"/>
    <w:rsid w:val="000B507E"/>
    <w:rsid w:val="000B6DD9"/>
    <w:rsid w:val="000C139B"/>
    <w:rsid w:val="000C2CAA"/>
    <w:rsid w:val="000C2CBC"/>
    <w:rsid w:val="000C3C02"/>
    <w:rsid w:val="000C3C5E"/>
    <w:rsid w:val="000C4617"/>
    <w:rsid w:val="000C4FCC"/>
    <w:rsid w:val="000C541C"/>
    <w:rsid w:val="000C59B9"/>
    <w:rsid w:val="000C6FA4"/>
    <w:rsid w:val="000D0463"/>
    <w:rsid w:val="000D05D5"/>
    <w:rsid w:val="000D178B"/>
    <w:rsid w:val="000D4CA4"/>
    <w:rsid w:val="000D57FB"/>
    <w:rsid w:val="000D5C11"/>
    <w:rsid w:val="000E1F82"/>
    <w:rsid w:val="000E3095"/>
    <w:rsid w:val="000E32BD"/>
    <w:rsid w:val="000E5C20"/>
    <w:rsid w:val="000E7B8F"/>
    <w:rsid w:val="000F0FB3"/>
    <w:rsid w:val="000F75D7"/>
    <w:rsid w:val="000F79BA"/>
    <w:rsid w:val="000F7A38"/>
    <w:rsid w:val="00101B19"/>
    <w:rsid w:val="00101D01"/>
    <w:rsid w:val="00101FD6"/>
    <w:rsid w:val="00103A40"/>
    <w:rsid w:val="001126C5"/>
    <w:rsid w:val="00113BFD"/>
    <w:rsid w:val="00116D0C"/>
    <w:rsid w:val="0012306B"/>
    <w:rsid w:val="001231B3"/>
    <w:rsid w:val="001263BD"/>
    <w:rsid w:val="001359C1"/>
    <w:rsid w:val="00137608"/>
    <w:rsid w:val="00137A77"/>
    <w:rsid w:val="001416EF"/>
    <w:rsid w:val="00143731"/>
    <w:rsid w:val="00144E63"/>
    <w:rsid w:val="00146AAC"/>
    <w:rsid w:val="00156500"/>
    <w:rsid w:val="001565E2"/>
    <w:rsid w:val="00157AFD"/>
    <w:rsid w:val="00160F5A"/>
    <w:rsid w:val="00160FC7"/>
    <w:rsid w:val="0016145A"/>
    <w:rsid w:val="001631EC"/>
    <w:rsid w:val="00163E23"/>
    <w:rsid w:val="00164F9E"/>
    <w:rsid w:val="00165179"/>
    <w:rsid w:val="00165306"/>
    <w:rsid w:val="00165D2E"/>
    <w:rsid w:val="00165F7A"/>
    <w:rsid w:val="00171A90"/>
    <w:rsid w:val="00171E04"/>
    <w:rsid w:val="00174EC2"/>
    <w:rsid w:val="00175D07"/>
    <w:rsid w:val="00177BC5"/>
    <w:rsid w:val="00183EA7"/>
    <w:rsid w:val="001846BC"/>
    <w:rsid w:val="00184D85"/>
    <w:rsid w:val="00185127"/>
    <w:rsid w:val="00185A76"/>
    <w:rsid w:val="00186740"/>
    <w:rsid w:val="0019044D"/>
    <w:rsid w:val="00190894"/>
    <w:rsid w:val="001917BD"/>
    <w:rsid w:val="001917E5"/>
    <w:rsid w:val="0019396A"/>
    <w:rsid w:val="00195013"/>
    <w:rsid w:val="001952C8"/>
    <w:rsid w:val="00195C7D"/>
    <w:rsid w:val="00195CBE"/>
    <w:rsid w:val="001A3129"/>
    <w:rsid w:val="001A39C4"/>
    <w:rsid w:val="001A3EB0"/>
    <w:rsid w:val="001A4256"/>
    <w:rsid w:val="001A5347"/>
    <w:rsid w:val="001A7421"/>
    <w:rsid w:val="001B0092"/>
    <w:rsid w:val="001B0447"/>
    <w:rsid w:val="001B0760"/>
    <w:rsid w:val="001B145E"/>
    <w:rsid w:val="001B1D5D"/>
    <w:rsid w:val="001B24B6"/>
    <w:rsid w:val="001B4215"/>
    <w:rsid w:val="001B4506"/>
    <w:rsid w:val="001B58EB"/>
    <w:rsid w:val="001B7422"/>
    <w:rsid w:val="001C13FA"/>
    <w:rsid w:val="001D11B2"/>
    <w:rsid w:val="001D1F4F"/>
    <w:rsid w:val="001D27B0"/>
    <w:rsid w:val="001D31E4"/>
    <w:rsid w:val="001D48E1"/>
    <w:rsid w:val="001D6F59"/>
    <w:rsid w:val="001D7706"/>
    <w:rsid w:val="001E1104"/>
    <w:rsid w:val="001E1E8D"/>
    <w:rsid w:val="001E4D8E"/>
    <w:rsid w:val="001E7EF4"/>
    <w:rsid w:val="001E7F14"/>
    <w:rsid w:val="001F2162"/>
    <w:rsid w:val="001F46A9"/>
    <w:rsid w:val="001F4B3B"/>
    <w:rsid w:val="001F5701"/>
    <w:rsid w:val="001F5842"/>
    <w:rsid w:val="001F7760"/>
    <w:rsid w:val="001F7FDE"/>
    <w:rsid w:val="00200586"/>
    <w:rsid w:val="002013EA"/>
    <w:rsid w:val="0020378A"/>
    <w:rsid w:val="00205287"/>
    <w:rsid w:val="00206302"/>
    <w:rsid w:val="0020697E"/>
    <w:rsid w:val="00213FD4"/>
    <w:rsid w:val="0021409E"/>
    <w:rsid w:val="00214D61"/>
    <w:rsid w:val="00217457"/>
    <w:rsid w:val="00217782"/>
    <w:rsid w:val="002206F0"/>
    <w:rsid w:val="00220990"/>
    <w:rsid w:val="0022181F"/>
    <w:rsid w:val="0022331A"/>
    <w:rsid w:val="002234E4"/>
    <w:rsid w:val="00230037"/>
    <w:rsid w:val="0023041E"/>
    <w:rsid w:val="00230767"/>
    <w:rsid w:val="002411FE"/>
    <w:rsid w:val="00241869"/>
    <w:rsid w:val="0024224E"/>
    <w:rsid w:val="00243C26"/>
    <w:rsid w:val="00245178"/>
    <w:rsid w:val="00247068"/>
    <w:rsid w:val="0025143B"/>
    <w:rsid w:val="00251E15"/>
    <w:rsid w:val="00252D84"/>
    <w:rsid w:val="00255208"/>
    <w:rsid w:val="00260925"/>
    <w:rsid w:val="002626F7"/>
    <w:rsid w:val="002641DF"/>
    <w:rsid w:val="00265CB5"/>
    <w:rsid w:val="00266730"/>
    <w:rsid w:val="0026754F"/>
    <w:rsid w:val="00267563"/>
    <w:rsid w:val="00270A74"/>
    <w:rsid w:val="00271D5D"/>
    <w:rsid w:val="00272FD1"/>
    <w:rsid w:val="002735BB"/>
    <w:rsid w:val="00273690"/>
    <w:rsid w:val="002756CE"/>
    <w:rsid w:val="00276FA2"/>
    <w:rsid w:val="0027795D"/>
    <w:rsid w:val="00280F3E"/>
    <w:rsid w:val="0028213E"/>
    <w:rsid w:val="0028248C"/>
    <w:rsid w:val="00282F4D"/>
    <w:rsid w:val="00291391"/>
    <w:rsid w:val="00292CEB"/>
    <w:rsid w:val="00293970"/>
    <w:rsid w:val="00293F03"/>
    <w:rsid w:val="00294CC3"/>
    <w:rsid w:val="002A026F"/>
    <w:rsid w:val="002A1068"/>
    <w:rsid w:val="002A3785"/>
    <w:rsid w:val="002A3AAD"/>
    <w:rsid w:val="002A3CC4"/>
    <w:rsid w:val="002A4541"/>
    <w:rsid w:val="002A47BF"/>
    <w:rsid w:val="002A48FF"/>
    <w:rsid w:val="002A7D9C"/>
    <w:rsid w:val="002B060C"/>
    <w:rsid w:val="002B2A74"/>
    <w:rsid w:val="002B3BBD"/>
    <w:rsid w:val="002B4F6F"/>
    <w:rsid w:val="002B505B"/>
    <w:rsid w:val="002C4313"/>
    <w:rsid w:val="002C60E3"/>
    <w:rsid w:val="002D273E"/>
    <w:rsid w:val="002D5327"/>
    <w:rsid w:val="002D6DF3"/>
    <w:rsid w:val="002E07A1"/>
    <w:rsid w:val="002F10FD"/>
    <w:rsid w:val="002F2C79"/>
    <w:rsid w:val="002F355B"/>
    <w:rsid w:val="002F49A0"/>
    <w:rsid w:val="002F7010"/>
    <w:rsid w:val="002F7A51"/>
    <w:rsid w:val="003000FC"/>
    <w:rsid w:val="003006EA"/>
    <w:rsid w:val="00301B8D"/>
    <w:rsid w:val="00303490"/>
    <w:rsid w:val="003041AD"/>
    <w:rsid w:val="00307909"/>
    <w:rsid w:val="0031354A"/>
    <w:rsid w:val="0031365D"/>
    <w:rsid w:val="00313998"/>
    <w:rsid w:val="00320187"/>
    <w:rsid w:val="003207C7"/>
    <w:rsid w:val="003207E3"/>
    <w:rsid w:val="00321502"/>
    <w:rsid w:val="00322EE2"/>
    <w:rsid w:val="003245AA"/>
    <w:rsid w:val="0032523C"/>
    <w:rsid w:val="00331BB8"/>
    <w:rsid w:val="00331D91"/>
    <w:rsid w:val="00335CC8"/>
    <w:rsid w:val="00341428"/>
    <w:rsid w:val="00343827"/>
    <w:rsid w:val="00343D52"/>
    <w:rsid w:val="003446DC"/>
    <w:rsid w:val="00344984"/>
    <w:rsid w:val="003464B1"/>
    <w:rsid w:val="003503C9"/>
    <w:rsid w:val="00355385"/>
    <w:rsid w:val="00356552"/>
    <w:rsid w:val="00356D99"/>
    <w:rsid w:val="00356F4D"/>
    <w:rsid w:val="003636DF"/>
    <w:rsid w:val="0036385C"/>
    <w:rsid w:val="003650B6"/>
    <w:rsid w:val="0036583E"/>
    <w:rsid w:val="00366B7D"/>
    <w:rsid w:val="003733A9"/>
    <w:rsid w:val="00373E44"/>
    <w:rsid w:val="00374B30"/>
    <w:rsid w:val="00375AD5"/>
    <w:rsid w:val="00376C9E"/>
    <w:rsid w:val="003773D8"/>
    <w:rsid w:val="003803E1"/>
    <w:rsid w:val="00381137"/>
    <w:rsid w:val="0038328B"/>
    <w:rsid w:val="003845EA"/>
    <w:rsid w:val="0038468C"/>
    <w:rsid w:val="00384FF6"/>
    <w:rsid w:val="003877E2"/>
    <w:rsid w:val="0039104E"/>
    <w:rsid w:val="00394917"/>
    <w:rsid w:val="00394F7B"/>
    <w:rsid w:val="003958CF"/>
    <w:rsid w:val="00395A7B"/>
    <w:rsid w:val="00396A25"/>
    <w:rsid w:val="00396EA3"/>
    <w:rsid w:val="00397894"/>
    <w:rsid w:val="003A18AF"/>
    <w:rsid w:val="003A2BC0"/>
    <w:rsid w:val="003A30BE"/>
    <w:rsid w:val="003A40E4"/>
    <w:rsid w:val="003A6075"/>
    <w:rsid w:val="003A6953"/>
    <w:rsid w:val="003B059A"/>
    <w:rsid w:val="003B2E68"/>
    <w:rsid w:val="003B542B"/>
    <w:rsid w:val="003B6CF8"/>
    <w:rsid w:val="003B7566"/>
    <w:rsid w:val="003C15EB"/>
    <w:rsid w:val="003C7AE4"/>
    <w:rsid w:val="003D2C92"/>
    <w:rsid w:val="003D2D43"/>
    <w:rsid w:val="003D41CA"/>
    <w:rsid w:val="003E09F6"/>
    <w:rsid w:val="003E316F"/>
    <w:rsid w:val="003E35D1"/>
    <w:rsid w:val="003E4718"/>
    <w:rsid w:val="003E7DC4"/>
    <w:rsid w:val="003F0330"/>
    <w:rsid w:val="003F0B24"/>
    <w:rsid w:val="003F192F"/>
    <w:rsid w:val="003F262F"/>
    <w:rsid w:val="003F3BF8"/>
    <w:rsid w:val="003F53A4"/>
    <w:rsid w:val="003F63CB"/>
    <w:rsid w:val="003F7A29"/>
    <w:rsid w:val="00400B52"/>
    <w:rsid w:val="00400CC3"/>
    <w:rsid w:val="00406323"/>
    <w:rsid w:val="00407E3F"/>
    <w:rsid w:val="0041036E"/>
    <w:rsid w:val="00412417"/>
    <w:rsid w:val="0041691A"/>
    <w:rsid w:val="00416F93"/>
    <w:rsid w:val="0041738D"/>
    <w:rsid w:val="00417A54"/>
    <w:rsid w:val="0042176E"/>
    <w:rsid w:val="00425C83"/>
    <w:rsid w:val="004262E3"/>
    <w:rsid w:val="004271F1"/>
    <w:rsid w:val="00433388"/>
    <w:rsid w:val="00433527"/>
    <w:rsid w:val="004335B1"/>
    <w:rsid w:val="004355E9"/>
    <w:rsid w:val="004363DA"/>
    <w:rsid w:val="004400A8"/>
    <w:rsid w:val="004419D5"/>
    <w:rsid w:val="00442E4C"/>
    <w:rsid w:val="00443729"/>
    <w:rsid w:val="00443FAD"/>
    <w:rsid w:val="00445106"/>
    <w:rsid w:val="004456E3"/>
    <w:rsid w:val="004518F0"/>
    <w:rsid w:val="00461480"/>
    <w:rsid w:val="00461DCA"/>
    <w:rsid w:val="0046266B"/>
    <w:rsid w:val="00462A8D"/>
    <w:rsid w:val="00462EEE"/>
    <w:rsid w:val="004654D0"/>
    <w:rsid w:val="00466603"/>
    <w:rsid w:val="00471735"/>
    <w:rsid w:val="00471CAA"/>
    <w:rsid w:val="00474824"/>
    <w:rsid w:val="00474977"/>
    <w:rsid w:val="004756D5"/>
    <w:rsid w:val="0047669E"/>
    <w:rsid w:val="0047710D"/>
    <w:rsid w:val="00481200"/>
    <w:rsid w:val="00481AD6"/>
    <w:rsid w:val="004831BC"/>
    <w:rsid w:val="004903CE"/>
    <w:rsid w:val="0049348E"/>
    <w:rsid w:val="00494379"/>
    <w:rsid w:val="00495B62"/>
    <w:rsid w:val="004A03CA"/>
    <w:rsid w:val="004A08C9"/>
    <w:rsid w:val="004A1B6D"/>
    <w:rsid w:val="004A2773"/>
    <w:rsid w:val="004A6150"/>
    <w:rsid w:val="004B5725"/>
    <w:rsid w:val="004B5F74"/>
    <w:rsid w:val="004B6784"/>
    <w:rsid w:val="004C1708"/>
    <w:rsid w:val="004C24AD"/>
    <w:rsid w:val="004C2845"/>
    <w:rsid w:val="004C4ECD"/>
    <w:rsid w:val="004C6631"/>
    <w:rsid w:val="004C7FBD"/>
    <w:rsid w:val="004D038E"/>
    <w:rsid w:val="004D0C64"/>
    <w:rsid w:val="004D251C"/>
    <w:rsid w:val="004D340D"/>
    <w:rsid w:val="004D6CAC"/>
    <w:rsid w:val="004D77EA"/>
    <w:rsid w:val="004E03F7"/>
    <w:rsid w:val="004E1256"/>
    <w:rsid w:val="004E155C"/>
    <w:rsid w:val="004E2360"/>
    <w:rsid w:val="004E23E6"/>
    <w:rsid w:val="004E2F6B"/>
    <w:rsid w:val="004E5611"/>
    <w:rsid w:val="004E56F9"/>
    <w:rsid w:val="004E67C2"/>
    <w:rsid w:val="004E749E"/>
    <w:rsid w:val="004F3E56"/>
    <w:rsid w:val="004F418D"/>
    <w:rsid w:val="004F5F81"/>
    <w:rsid w:val="004F78DE"/>
    <w:rsid w:val="005000AA"/>
    <w:rsid w:val="00500F79"/>
    <w:rsid w:val="0050201E"/>
    <w:rsid w:val="00503C88"/>
    <w:rsid w:val="00505490"/>
    <w:rsid w:val="0050572C"/>
    <w:rsid w:val="00505A8D"/>
    <w:rsid w:val="0051021F"/>
    <w:rsid w:val="00510B4E"/>
    <w:rsid w:val="0051510E"/>
    <w:rsid w:val="00516240"/>
    <w:rsid w:val="005162F9"/>
    <w:rsid w:val="00516345"/>
    <w:rsid w:val="00517967"/>
    <w:rsid w:val="005200D9"/>
    <w:rsid w:val="00522C36"/>
    <w:rsid w:val="0052350D"/>
    <w:rsid w:val="0052363E"/>
    <w:rsid w:val="00523F83"/>
    <w:rsid w:val="005258B0"/>
    <w:rsid w:val="005261F4"/>
    <w:rsid w:val="0053031C"/>
    <w:rsid w:val="00531CCA"/>
    <w:rsid w:val="00532C0A"/>
    <w:rsid w:val="0053407C"/>
    <w:rsid w:val="00534881"/>
    <w:rsid w:val="00537658"/>
    <w:rsid w:val="0054028B"/>
    <w:rsid w:val="0054246D"/>
    <w:rsid w:val="0054267F"/>
    <w:rsid w:val="005443C0"/>
    <w:rsid w:val="00545E0F"/>
    <w:rsid w:val="005509B3"/>
    <w:rsid w:val="0055113C"/>
    <w:rsid w:val="005521C0"/>
    <w:rsid w:val="00553A95"/>
    <w:rsid w:val="00554DC1"/>
    <w:rsid w:val="005558B7"/>
    <w:rsid w:val="00555D6C"/>
    <w:rsid w:val="00562154"/>
    <w:rsid w:val="00564D63"/>
    <w:rsid w:val="00566C3A"/>
    <w:rsid w:val="005721FA"/>
    <w:rsid w:val="0057290D"/>
    <w:rsid w:val="005733C0"/>
    <w:rsid w:val="005751C4"/>
    <w:rsid w:val="00575672"/>
    <w:rsid w:val="00576ADA"/>
    <w:rsid w:val="00577EEC"/>
    <w:rsid w:val="0058119F"/>
    <w:rsid w:val="00581B5F"/>
    <w:rsid w:val="00582E5B"/>
    <w:rsid w:val="00582EC4"/>
    <w:rsid w:val="00583CAF"/>
    <w:rsid w:val="00584E9C"/>
    <w:rsid w:val="00585B99"/>
    <w:rsid w:val="00585E41"/>
    <w:rsid w:val="0059033E"/>
    <w:rsid w:val="00591298"/>
    <w:rsid w:val="005922F0"/>
    <w:rsid w:val="0059407D"/>
    <w:rsid w:val="005969FB"/>
    <w:rsid w:val="005A13E9"/>
    <w:rsid w:val="005A1436"/>
    <w:rsid w:val="005A277C"/>
    <w:rsid w:val="005A3DB0"/>
    <w:rsid w:val="005A408B"/>
    <w:rsid w:val="005A4ACF"/>
    <w:rsid w:val="005A5553"/>
    <w:rsid w:val="005A5870"/>
    <w:rsid w:val="005A604C"/>
    <w:rsid w:val="005C1E04"/>
    <w:rsid w:val="005C2C83"/>
    <w:rsid w:val="005C4B45"/>
    <w:rsid w:val="005C56A4"/>
    <w:rsid w:val="005C69B1"/>
    <w:rsid w:val="005C6D97"/>
    <w:rsid w:val="005C74FE"/>
    <w:rsid w:val="005C7A16"/>
    <w:rsid w:val="005C7F12"/>
    <w:rsid w:val="005D0EDD"/>
    <w:rsid w:val="005D43A8"/>
    <w:rsid w:val="005D5312"/>
    <w:rsid w:val="005D7FFB"/>
    <w:rsid w:val="005E071B"/>
    <w:rsid w:val="005E0846"/>
    <w:rsid w:val="005E15F5"/>
    <w:rsid w:val="005E3EAB"/>
    <w:rsid w:val="005E458B"/>
    <w:rsid w:val="005E4893"/>
    <w:rsid w:val="005F0265"/>
    <w:rsid w:val="005F0DA8"/>
    <w:rsid w:val="005F244A"/>
    <w:rsid w:val="005F6400"/>
    <w:rsid w:val="005F6B75"/>
    <w:rsid w:val="006017AD"/>
    <w:rsid w:val="00601B25"/>
    <w:rsid w:val="00605AAC"/>
    <w:rsid w:val="00606BF4"/>
    <w:rsid w:val="00606D0A"/>
    <w:rsid w:val="006072F4"/>
    <w:rsid w:val="00610FE9"/>
    <w:rsid w:val="00611FE6"/>
    <w:rsid w:val="00613E89"/>
    <w:rsid w:val="0061400D"/>
    <w:rsid w:val="00614878"/>
    <w:rsid w:val="0061634E"/>
    <w:rsid w:val="006168BC"/>
    <w:rsid w:val="0062092C"/>
    <w:rsid w:val="006229F1"/>
    <w:rsid w:val="00630D3F"/>
    <w:rsid w:val="00632D6D"/>
    <w:rsid w:val="0063416B"/>
    <w:rsid w:val="0064201C"/>
    <w:rsid w:val="006426AA"/>
    <w:rsid w:val="00642E2C"/>
    <w:rsid w:val="0064418E"/>
    <w:rsid w:val="00650D1F"/>
    <w:rsid w:val="006511CD"/>
    <w:rsid w:val="0065268F"/>
    <w:rsid w:val="006574D2"/>
    <w:rsid w:val="00657DDE"/>
    <w:rsid w:val="0066233E"/>
    <w:rsid w:val="00663E78"/>
    <w:rsid w:val="006669A1"/>
    <w:rsid w:val="00666EFB"/>
    <w:rsid w:val="00667741"/>
    <w:rsid w:val="00667B95"/>
    <w:rsid w:val="006707DE"/>
    <w:rsid w:val="006711E1"/>
    <w:rsid w:val="00671616"/>
    <w:rsid w:val="00671943"/>
    <w:rsid w:val="00673FB2"/>
    <w:rsid w:val="00676994"/>
    <w:rsid w:val="00680D12"/>
    <w:rsid w:val="00682151"/>
    <w:rsid w:val="00682F40"/>
    <w:rsid w:val="00684737"/>
    <w:rsid w:val="006849C5"/>
    <w:rsid w:val="00685761"/>
    <w:rsid w:val="00685991"/>
    <w:rsid w:val="00685E62"/>
    <w:rsid w:val="0068715A"/>
    <w:rsid w:val="00687B98"/>
    <w:rsid w:val="00687C1F"/>
    <w:rsid w:val="00687DE0"/>
    <w:rsid w:val="00690B1B"/>
    <w:rsid w:val="00691234"/>
    <w:rsid w:val="00695DD3"/>
    <w:rsid w:val="006A1451"/>
    <w:rsid w:val="006A2420"/>
    <w:rsid w:val="006A5503"/>
    <w:rsid w:val="006A62A0"/>
    <w:rsid w:val="006A70A1"/>
    <w:rsid w:val="006C32F6"/>
    <w:rsid w:val="006C36EE"/>
    <w:rsid w:val="006C3976"/>
    <w:rsid w:val="006C57F0"/>
    <w:rsid w:val="006C5F99"/>
    <w:rsid w:val="006C60B9"/>
    <w:rsid w:val="006C6469"/>
    <w:rsid w:val="006C75D7"/>
    <w:rsid w:val="006C7FB6"/>
    <w:rsid w:val="006D2C47"/>
    <w:rsid w:val="006D4879"/>
    <w:rsid w:val="006D580E"/>
    <w:rsid w:val="006D68F2"/>
    <w:rsid w:val="006D6D30"/>
    <w:rsid w:val="006D6E39"/>
    <w:rsid w:val="006E0146"/>
    <w:rsid w:val="006E0372"/>
    <w:rsid w:val="006E0DC2"/>
    <w:rsid w:val="006E1168"/>
    <w:rsid w:val="006E2544"/>
    <w:rsid w:val="006E36BC"/>
    <w:rsid w:val="006E7D54"/>
    <w:rsid w:val="006F33B1"/>
    <w:rsid w:val="00702026"/>
    <w:rsid w:val="0070282E"/>
    <w:rsid w:val="00702C4C"/>
    <w:rsid w:val="00703098"/>
    <w:rsid w:val="007046BC"/>
    <w:rsid w:val="007076AA"/>
    <w:rsid w:val="0071060C"/>
    <w:rsid w:val="0071074D"/>
    <w:rsid w:val="00710C0B"/>
    <w:rsid w:val="00712FCA"/>
    <w:rsid w:val="00713FE1"/>
    <w:rsid w:val="007172F2"/>
    <w:rsid w:val="00720003"/>
    <w:rsid w:val="007213BC"/>
    <w:rsid w:val="00721D75"/>
    <w:rsid w:val="007233CD"/>
    <w:rsid w:val="00727CE8"/>
    <w:rsid w:val="00730380"/>
    <w:rsid w:val="0073065F"/>
    <w:rsid w:val="00730A9E"/>
    <w:rsid w:val="00731547"/>
    <w:rsid w:val="00734C74"/>
    <w:rsid w:val="007375C6"/>
    <w:rsid w:val="00745372"/>
    <w:rsid w:val="007465E9"/>
    <w:rsid w:val="00746905"/>
    <w:rsid w:val="00746CAF"/>
    <w:rsid w:val="00746D4C"/>
    <w:rsid w:val="0074783C"/>
    <w:rsid w:val="00747862"/>
    <w:rsid w:val="007504C4"/>
    <w:rsid w:val="00751151"/>
    <w:rsid w:val="0075389E"/>
    <w:rsid w:val="00754193"/>
    <w:rsid w:val="0075616A"/>
    <w:rsid w:val="00760DEC"/>
    <w:rsid w:val="00762CCB"/>
    <w:rsid w:val="00763881"/>
    <w:rsid w:val="00764909"/>
    <w:rsid w:val="007651EE"/>
    <w:rsid w:val="007715E2"/>
    <w:rsid w:val="00776889"/>
    <w:rsid w:val="00780614"/>
    <w:rsid w:val="0078178F"/>
    <w:rsid w:val="00782727"/>
    <w:rsid w:val="007838E8"/>
    <w:rsid w:val="00783FEB"/>
    <w:rsid w:val="00784F91"/>
    <w:rsid w:val="00786E34"/>
    <w:rsid w:val="0078754C"/>
    <w:rsid w:val="00787A02"/>
    <w:rsid w:val="00790CFE"/>
    <w:rsid w:val="00790DA1"/>
    <w:rsid w:val="0079293E"/>
    <w:rsid w:val="00792DAB"/>
    <w:rsid w:val="00793ADC"/>
    <w:rsid w:val="00793C43"/>
    <w:rsid w:val="007950E0"/>
    <w:rsid w:val="007952FF"/>
    <w:rsid w:val="00795B59"/>
    <w:rsid w:val="0079684F"/>
    <w:rsid w:val="007A01DB"/>
    <w:rsid w:val="007A100E"/>
    <w:rsid w:val="007A21A1"/>
    <w:rsid w:val="007A2C81"/>
    <w:rsid w:val="007A5A7C"/>
    <w:rsid w:val="007A6830"/>
    <w:rsid w:val="007B14A3"/>
    <w:rsid w:val="007B187A"/>
    <w:rsid w:val="007B1D10"/>
    <w:rsid w:val="007B2577"/>
    <w:rsid w:val="007B4A4B"/>
    <w:rsid w:val="007B5339"/>
    <w:rsid w:val="007B5634"/>
    <w:rsid w:val="007B69CE"/>
    <w:rsid w:val="007C13BA"/>
    <w:rsid w:val="007C22B7"/>
    <w:rsid w:val="007C511B"/>
    <w:rsid w:val="007C6A57"/>
    <w:rsid w:val="007C7CB1"/>
    <w:rsid w:val="007C7E26"/>
    <w:rsid w:val="007D4D4F"/>
    <w:rsid w:val="007D52C1"/>
    <w:rsid w:val="007D58FB"/>
    <w:rsid w:val="007D6B49"/>
    <w:rsid w:val="007D7537"/>
    <w:rsid w:val="007E29A6"/>
    <w:rsid w:val="007E2ED5"/>
    <w:rsid w:val="007E4340"/>
    <w:rsid w:val="007F002A"/>
    <w:rsid w:val="007F1018"/>
    <w:rsid w:val="007F2309"/>
    <w:rsid w:val="007F4B42"/>
    <w:rsid w:val="007F678F"/>
    <w:rsid w:val="0080090A"/>
    <w:rsid w:val="00801B9A"/>
    <w:rsid w:val="00802499"/>
    <w:rsid w:val="0080274F"/>
    <w:rsid w:val="008047DA"/>
    <w:rsid w:val="00805EED"/>
    <w:rsid w:val="0080731C"/>
    <w:rsid w:val="00811127"/>
    <w:rsid w:val="00813FB3"/>
    <w:rsid w:val="00815E76"/>
    <w:rsid w:val="00816FC8"/>
    <w:rsid w:val="00817211"/>
    <w:rsid w:val="00817609"/>
    <w:rsid w:val="00817E33"/>
    <w:rsid w:val="008204D5"/>
    <w:rsid w:val="00823D4F"/>
    <w:rsid w:val="0082426E"/>
    <w:rsid w:val="008253A6"/>
    <w:rsid w:val="0082606A"/>
    <w:rsid w:val="008275D6"/>
    <w:rsid w:val="008301CB"/>
    <w:rsid w:val="00830E77"/>
    <w:rsid w:val="0083353A"/>
    <w:rsid w:val="00834940"/>
    <w:rsid w:val="0083529E"/>
    <w:rsid w:val="00836D3B"/>
    <w:rsid w:val="008419D0"/>
    <w:rsid w:val="00843601"/>
    <w:rsid w:val="008444A2"/>
    <w:rsid w:val="00844977"/>
    <w:rsid w:val="00851D3C"/>
    <w:rsid w:val="0085735C"/>
    <w:rsid w:val="00861DF6"/>
    <w:rsid w:val="0086318E"/>
    <w:rsid w:val="0086323B"/>
    <w:rsid w:val="00866C17"/>
    <w:rsid w:val="00870654"/>
    <w:rsid w:val="00872AF5"/>
    <w:rsid w:val="00875DC1"/>
    <w:rsid w:val="00876375"/>
    <w:rsid w:val="00884461"/>
    <w:rsid w:val="00887CBC"/>
    <w:rsid w:val="00892802"/>
    <w:rsid w:val="00893FF2"/>
    <w:rsid w:val="00895961"/>
    <w:rsid w:val="008961CD"/>
    <w:rsid w:val="008962CD"/>
    <w:rsid w:val="00897B6B"/>
    <w:rsid w:val="00897F04"/>
    <w:rsid w:val="008A1143"/>
    <w:rsid w:val="008A1480"/>
    <w:rsid w:val="008A37F0"/>
    <w:rsid w:val="008A4276"/>
    <w:rsid w:val="008A5D8A"/>
    <w:rsid w:val="008A6210"/>
    <w:rsid w:val="008B10FB"/>
    <w:rsid w:val="008B171B"/>
    <w:rsid w:val="008B2D60"/>
    <w:rsid w:val="008B732C"/>
    <w:rsid w:val="008B767A"/>
    <w:rsid w:val="008C2BEE"/>
    <w:rsid w:val="008C34F3"/>
    <w:rsid w:val="008C3B49"/>
    <w:rsid w:val="008C54D9"/>
    <w:rsid w:val="008C6044"/>
    <w:rsid w:val="008C6745"/>
    <w:rsid w:val="008D0381"/>
    <w:rsid w:val="008D1A90"/>
    <w:rsid w:val="008E0DCA"/>
    <w:rsid w:val="008E13F8"/>
    <w:rsid w:val="008E1F61"/>
    <w:rsid w:val="008E1F81"/>
    <w:rsid w:val="008E2237"/>
    <w:rsid w:val="008E2B88"/>
    <w:rsid w:val="008E45DB"/>
    <w:rsid w:val="008E6321"/>
    <w:rsid w:val="008E6A8F"/>
    <w:rsid w:val="008F048B"/>
    <w:rsid w:val="008F2D62"/>
    <w:rsid w:val="008F3001"/>
    <w:rsid w:val="008F3284"/>
    <w:rsid w:val="008F797E"/>
    <w:rsid w:val="008F7D5E"/>
    <w:rsid w:val="0090080E"/>
    <w:rsid w:val="00904338"/>
    <w:rsid w:val="00906524"/>
    <w:rsid w:val="00911E69"/>
    <w:rsid w:val="009122F7"/>
    <w:rsid w:val="009128DA"/>
    <w:rsid w:val="00915155"/>
    <w:rsid w:val="009161A6"/>
    <w:rsid w:val="00916CF3"/>
    <w:rsid w:val="0092284E"/>
    <w:rsid w:val="0092400C"/>
    <w:rsid w:val="00925278"/>
    <w:rsid w:val="00926F24"/>
    <w:rsid w:val="009270E1"/>
    <w:rsid w:val="009273E3"/>
    <w:rsid w:val="00931B2D"/>
    <w:rsid w:val="0093464F"/>
    <w:rsid w:val="009378CD"/>
    <w:rsid w:val="0094083D"/>
    <w:rsid w:val="009412F0"/>
    <w:rsid w:val="00945497"/>
    <w:rsid w:val="00945C90"/>
    <w:rsid w:val="0094674C"/>
    <w:rsid w:val="00950466"/>
    <w:rsid w:val="00950E7D"/>
    <w:rsid w:val="00952D63"/>
    <w:rsid w:val="0095669B"/>
    <w:rsid w:val="0096031F"/>
    <w:rsid w:val="0096257C"/>
    <w:rsid w:val="00963127"/>
    <w:rsid w:val="00963C86"/>
    <w:rsid w:val="0096475F"/>
    <w:rsid w:val="00964828"/>
    <w:rsid w:val="00967111"/>
    <w:rsid w:val="00970586"/>
    <w:rsid w:val="00970B38"/>
    <w:rsid w:val="009713CD"/>
    <w:rsid w:val="009719E2"/>
    <w:rsid w:val="00972E75"/>
    <w:rsid w:val="00972F0F"/>
    <w:rsid w:val="00974099"/>
    <w:rsid w:val="009741B7"/>
    <w:rsid w:val="009745C7"/>
    <w:rsid w:val="0097604F"/>
    <w:rsid w:val="009763C6"/>
    <w:rsid w:val="00977EA6"/>
    <w:rsid w:val="00981DC3"/>
    <w:rsid w:val="009831A7"/>
    <w:rsid w:val="009864B2"/>
    <w:rsid w:val="0098771F"/>
    <w:rsid w:val="009877C1"/>
    <w:rsid w:val="00990C22"/>
    <w:rsid w:val="009923FF"/>
    <w:rsid w:val="00992809"/>
    <w:rsid w:val="00994997"/>
    <w:rsid w:val="00994C74"/>
    <w:rsid w:val="00996333"/>
    <w:rsid w:val="009A06B1"/>
    <w:rsid w:val="009A32EA"/>
    <w:rsid w:val="009A3B8E"/>
    <w:rsid w:val="009A4627"/>
    <w:rsid w:val="009A5AB2"/>
    <w:rsid w:val="009B08CA"/>
    <w:rsid w:val="009B1966"/>
    <w:rsid w:val="009B1BF3"/>
    <w:rsid w:val="009C175E"/>
    <w:rsid w:val="009C17DB"/>
    <w:rsid w:val="009C25D6"/>
    <w:rsid w:val="009C2889"/>
    <w:rsid w:val="009C45FF"/>
    <w:rsid w:val="009D1836"/>
    <w:rsid w:val="009D1A17"/>
    <w:rsid w:val="009D4C1C"/>
    <w:rsid w:val="009D5E27"/>
    <w:rsid w:val="009D731C"/>
    <w:rsid w:val="009E1ED5"/>
    <w:rsid w:val="009E3CEE"/>
    <w:rsid w:val="009E4C26"/>
    <w:rsid w:val="009F0D04"/>
    <w:rsid w:val="009F21B5"/>
    <w:rsid w:val="009F2A7B"/>
    <w:rsid w:val="009F3A39"/>
    <w:rsid w:val="009F5502"/>
    <w:rsid w:val="009F69D4"/>
    <w:rsid w:val="009F7132"/>
    <w:rsid w:val="00A02104"/>
    <w:rsid w:val="00A02376"/>
    <w:rsid w:val="00A02747"/>
    <w:rsid w:val="00A02DB4"/>
    <w:rsid w:val="00A045FD"/>
    <w:rsid w:val="00A049EC"/>
    <w:rsid w:val="00A070A3"/>
    <w:rsid w:val="00A1413B"/>
    <w:rsid w:val="00A211B4"/>
    <w:rsid w:val="00A22780"/>
    <w:rsid w:val="00A2586A"/>
    <w:rsid w:val="00A27A17"/>
    <w:rsid w:val="00A27C96"/>
    <w:rsid w:val="00A3146E"/>
    <w:rsid w:val="00A31DFF"/>
    <w:rsid w:val="00A33BFF"/>
    <w:rsid w:val="00A3447E"/>
    <w:rsid w:val="00A35B89"/>
    <w:rsid w:val="00A3776C"/>
    <w:rsid w:val="00A42785"/>
    <w:rsid w:val="00A43013"/>
    <w:rsid w:val="00A45D09"/>
    <w:rsid w:val="00A47B04"/>
    <w:rsid w:val="00A525F5"/>
    <w:rsid w:val="00A56774"/>
    <w:rsid w:val="00A57B96"/>
    <w:rsid w:val="00A60540"/>
    <w:rsid w:val="00A607BB"/>
    <w:rsid w:val="00A60A13"/>
    <w:rsid w:val="00A60BC4"/>
    <w:rsid w:val="00A616FA"/>
    <w:rsid w:val="00A653BB"/>
    <w:rsid w:val="00A66C2F"/>
    <w:rsid w:val="00A726A2"/>
    <w:rsid w:val="00A76AC3"/>
    <w:rsid w:val="00A76F48"/>
    <w:rsid w:val="00A776E9"/>
    <w:rsid w:val="00A869EE"/>
    <w:rsid w:val="00A86B94"/>
    <w:rsid w:val="00A92EA3"/>
    <w:rsid w:val="00A9309A"/>
    <w:rsid w:val="00A93C05"/>
    <w:rsid w:val="00A94855"/>
    <w:rsid w:val="00A9551B"/>
    <w:rsid w:val="00AA2602"/>
    <w:rsid w:val="00AA40CD"/>
    <w:rsid w:val="00AA79A9"/>
    <w:rsid w:val="00AB0D14"/>
    <w:rsid w:val="00AB1D71"/>
    <w:rsid w:val="00AB321E"/>
    <w:rsid w:val="00AB6C74"/>
    <w:rsid w:val="00AC0470"/>
    <w:rsid w:val="00AC427A"/>
    <w:rsid w:val="00AC4D72"/>
    <w:rsid w:val="00AC55E3"/>
    <w:rsid w:val="00AD36A6"/>
    <w:rsid w:val="00AD5470"/>
    <w:rsid w:val="00AD7B91"/>
    <w:rsid w:val="00AE02A0"/>
    <w:rsid w:val="00AE031D"/>
    <w:rsid w:val="00AE0A0F"/>
    <w:rsid w:val="00AE0EE8"/>
    <w:rsid w:val="00AE3BDE"/>
    <w:rsid w:val="00AE3E64"/>
    <w:rsid w:val="00AF05A4"/>
    <w:rsid w:val="00AF448C"/>
    <w:rsid w:val="00B01814"/>
    <w:rsid w:val="00B03189"/>
    <w:rsid w:val="00B07F6A"/>
    <w:rsid w:val="00B10BBB"/>
    <w:rsid w:val="00B11092"/>
    <w:rsid w:val="00B12799"/>
    <w:rsid w:val="00B13B2C"/>
    <w:rsid w:val="00B14495"/>
    <w:rsid w:val="00B14996"/>
    <w:rsid w:val="00B15895"/>
    <w:rsid w:val="00B20816"/>
    <w:rsid w:val="00B21578"/>
    <w:rsid w:val="00B21892"/>
    <w:rsid w:val="00B22AC2"/>
    <w:rsid w:val="00B25977"/>
    <w:rsid w:val="00B30D06"/>
    <w:rsid w:val="00B30DC8"/>
    <w:rsid w:val="00B311C5"/>
    <w:rsid w:val="00B31230"/>
    <w:rsid w:val="00B31F60"/>
    <w:rsid w:val="00B326E1"/>
    <w:rsid w:val="00B332FF"/>
    <w:rsid w:val="00B36A22"/>
    <w:rsid w:val="00B40C5C"/>
    <w:rsid w:val="00B4201B"/>
    <w:rsid w:val="00B43DE9"/>
    <w:rsid w:val="00B444DC"/>
    <w:rsid w:val="00B46798"/>
    <w:rsid w:val="00B500DD"/>
    <w:rsid w:val="00B50D31"/>
    <w:rsid w:val="00B51C80"/>
    <w:rsid w:val="00B53C51"/>
    <w:rsid w:val="00B55A3C"/>
    <w:rsid w:val="00B6025E"/>
    <w:rsid w:val="00B61247"/>
    <w:rsid w:val="00B66287"/>
    <w:rsid w:val="00B70D09"/>
    <w:rsid w:val="00B77A4B"/>
    <w:rsid w:val="00B81E78"/>
    <w:rsid w:val="00B82FFB"/>
    <w:rsid w:val="00B833A5"/>
    <w:rsid w:val="00B87A79"/>
    <w:rsid w:val="00B87FFC"/>
    <w:rsid w:val="00B93474"/>
    <w:rsid w:val="00B9535D"/>
    <w:rsid w:val="00B96712"/>
    <w:rsid w:val="00B97803"/>
    <w:rsid w:val="00B97F45"/>
    <w:rsid w:val="00BA098F"/>
    <w:rsid w:val="00BA0AE1"/>
    <w:rsid w:val="00BA1EBB"/>
    <w:rsid w:val="00BA33CE"/>
    <w:rsid w:val="00BA5647"/>
    <w:rsid w:val="00BA62A5"/>
    <w:rsid w:val="00BB0E2C"/>
    <w:rsid w:val="00BB31E5"/>
    <w:rsid w:val="00BB4158"/>
    <w:rsid w:val="00BB7271"/>
    <w:rsid w:val="00BC3834"/>
    <w:rsid w:val="00BC4366"/>
    <w:rsid w:val="00BC43E7"/>
    <w:rsid w:val="00BC4ECA"/>
    <w:rsid w:val="00BC5F09"/>
    <w:rsid w:val="00BD1A87"/>
    <w:rsid w:val="00BD53AC"/>
    <w:rsid w:val="00BD59B8"/>
    <w:rsid w:val="00BD5A07"/>
    <w:rsid w:val="00BD5AFB"/>
    <w:rsid w:val="00BE262B"/>
    <w:rsid w:val="00BE3D91"/>
    <w:rsid w:val="00BE5AEF"/>
    <w:rsid w:val="00BE68B8"/>
    <w:rsid w:val="00BF0536"/>
    <w:rsid w:val="00BF05B0"/>
    <w:rsid w:val="00BF73C5"/>
    <w:rsid w:val="00BF79A3"/>
    <w:rsid w:val="00BF7F29"/>
    <w:rsid w:val="00C003AD"/>
    <w:rsid w:val="00C00C40"/>
    <w:rsid w:val="00C0107E"/>
    <w:rsid w:val="00C0205B"/>
    <w:rsid w:val="00C14592"/>
    <w:rsid w:val="00C16EB5"/>
    <w:rsid w:val="00C2216A"/>
    <w:rsid w:val="00C268CE"/>
    <w:rsid w:val="00C26D98"/>
    <w:rsid w:val="00C271AA"/>
    <w:rsid w:val="00C27912"/>
    <w:rsid w:val="00C27C80"/>
    <w:rsid w:val="00C27F1D"/>
    <w:rsid w:val="00C3123D"/>
    <w:rsid w:val="00C34ED4"/>
    <w:rsid w:val="00C35708"/>
    <w:rsid w:val="00C37C09"/>
    <w:rsid w:val="00C42B1B"/>
    <w:rsid w:val="00C44267"/>
    <w:rsid w:val="00C45C6E"/>
    <w:rsid w:val="00C46CF2"/>
    <w:rsid w:val="00C5118E"/>
    <w:rsid w:val="00C533B5"/>
    <w:rsid w:val="00C53415"/>
    <w:rsid w:val="00C534FC"/>
    <w:rsid w:val="00C552D6"/>
    <w:rsid w:val="00C57792"/>
    <w:rsid w:val="00C57E41"/>
    <w:rsid w:val="00C6006D"/>
    <w:rsid w:val="00C60F46"/>
    <w:rsid w:val="00C62391"/>
    <w:rsid w:val="00C65D5C"/>
    <w:rsid w:val="00C661C3"/>
    <w:rsid w:val="00C73161"/>
    <w:rsid w:val="00C73DBF"/>
    <w:rsid w:val="00C75312"/>
    <w:rsid w:val="00C76D03"/>
    <w:rsid w:val="00C77A2E"/>
    <w:rsid w:val="00C803E1"/>
    <w:rsid w:val="00C81F80"/>
    <w:rsid w:val="00C826BF"/>
    <w:rsid w:val="00C85F20"/>
    <w:rsid w:val="00C956FD"/>
    <w:rsid w:val="00CA139C"/>
    <w:rsid w:val="00CA1996"/>
    <w:rsid w:val="00CA326D"/>
    <w:rsid w:val="00CA55DD"/>
    <w:rsid w:val="00CA7974"/>
    <w:rsid w:val="00CB08ED"/>
    <w:rsid w:val="00CB4D50"/>
    <w:rsid w:val="00CB728A"/>
    <w:rsid w:val="00CB7ED3"/>
    <w:rsid w:val="00CC1F51"/>
    <w:rsid w:val="00CC35D4"/>
    <w:rsid w:val="00CC3861"/>
    <w:rsid w:val="00CC4125"/>
    <w:rsid w:val="00CC626E"/>
    <w:rsid w:val="00CC6C4C"/>
    <w:rsid w:val="00CC71F2"/>
    <w:rsid w:val="00CD240C"/>
    <w:rsid w:val="00CD27BE"/>
    <w:rsid w:val="00CD2B09"/>
    <w:rsid w:val="00CD5275"/>
    <w:rsid w:val="00CD5563"/>
    <w:rsid w:val="00CD65F4"/>
    <w:rsid w:val="00CE3A8B"/>
    <w:rsid w:val="00CE404A"/>
    <w:rsid w:val="00CF03D2"/>
    <w:rsid w:val="00CF13B6"/>
    <w:rsid w:val="00CF1F38"/>
    <w:rsid w:val="00CF235B"/>
    <w:rsid w:val="00CF2F13"/>
    <w:rsid w:val="00CF3C8B"/>
    <w:rsid w:val="00CF474E"/>
    <w:rsid w:val="00CF4982"/>
    <w:rsid w:val="00CF528E"/>
    <w:rsid w:val="00CF7E54"/>
    <w:rsid w:val="00D0459B"/>
    <w:rsid w:val="00D056FE"/>
    <w:rsid w:val="00D107F9"/>
    <w:rsid w:val="00D11177"/>
    <w:rsid w:val="00D113B4"/>
    <w:rsid w:val="00D12090"/>
    <w:rsid w:val="00D12779"/>
    <w:rsid w:val="00D201A7"/>
    <w:rsid w:val="00D238EF"/>
    <w:rsid w:val="00D2418D"/>
    <w:rsid w:val="00D25FFB"/>
    <w:rsid w:val="00D2698B"/>
    <w:rsid w:val="00D30F1A"/>
    <w:rsid w:val="00D31574"/>
    <w:rsid w:val="00D32E65"/>
    <w:rsid w:val="00D33232"/>
    <w:rsid w:val="00D33B4F"/>
    <w:rsid w:val="00D34B15"/>
    <w:rsid w:val="00D36ABD"/>
    <w:rsid w:val="00D41119"/>
    <w:rsid w:val="00D41410"/>
    <w:rsid w:val="00D431BE"/>
    <w:rsid w:val="00D439CC"/>
    <w:rsid w:val="00D45223"/>
    <w:rsid w:val="00D458AF"/>
    <w:rsid w:val="00D46D94"/>
    <w:rsid w:val="00D50E51"/>
    <w:rsid w:val="00D517C8"/>
    <w:rsid w:val="00D51D79"/>
    <w:rsid w:val="00D54677"/>
    <w:rsid w:val="00D54A2A"/>
    <w:rsid w:val="00D55A10"/>
    <w:rsid w:val="00D56A34"/>
    <w:rsid w:val="00D60D07"/>
    <w:rsid w:val="00D64123"/>
    <w:rsid w:val="00D67199"/>
    <w:rsid w:val="00D674AE"/>
    <w:rsid w:val="00D7022A"/>
    <w:rsid w:val="00D710E2"/>
    <w:rsid w:val="00D71114"/>
    <w:rsid w:val="00D71245"/>
    <w:rsid w:val="00D741C2"/>
    <w:rsid w:val="00D74F08"/>
    <w:rsid w:val="00D75AD6"/>
    <w:rsid w:val="00D766AE"/>
    <w:rsid w:val="00D80F58"/>
    <w:rsid w:val="00D8166E"/>
    <w:rsid w:val="00D83534"/>
    <w:rsid w:val="00D835B5"/>
    <w:rsid w:val="00D84B88"/>
    <w:rsid w:val="00D8509B"/>
    <w:rsid w:val="00D85BC2"/>
    <w:rsid w:val="00D86EF7"/>
    <w:rsid w:val="00D911AD"/>
    <w:rsid w:val="00D934ED"/>
    <w:rsid w:val="00D93A21"/>
    <w:rsid w:val="00D9410E"/>
    <w:rsid w:val="00D95BE5"/>
    <w:rsid w:val="00D96508"/>
    <w:rsid w:val="00D96E37"/>
    <w:rsid w:val="00D9726A"/>
    <w:rsid w:val="00D97408"/>
    <w:rsid w:val="00DA0C78"/>
    <w:rsid w:val="00DA46E0"/>
    <w:rsid w:val="00DA7D19"/>
    <w:rsid w:val="00DA7FFC"/>
    <w:rsid w:val="00DB19C3"/>
    <w:rsid w:val="00DB2496"/>
    <w:rsid w:val="00DB3AD0"/>
    <w:rsid w:val="00DB4A8C"/>
    <w:rsid w:val="00DB5C68"/>
    <w:rsid w:val="00DB5ED5"/>
    <w:rsid w:val="00DC083E"/>
    <w:rsid w:val="00DC0848"/>
    <w:rsid w:val="00DC1007"/>
    <w:rsid w:val="00DC25B9"/>
    <w:rsid w:val="00DC341F"/>
    <w:rsid w:val="00DC4B6D"/>
    <w:rsid w:val="00DC51BA"/>
    <w:rsid w:val="00DC619C"/>
    <w:rsid w:val="00DC6856"/>
    <w:rsid w:val="00DD138F"/>
    <w:rsid w:val="00DD3DF7"/>
    <w:rsid w:val="00DD4CC3"/>
    <w:rsid w:val="00DD5578"/>
    <w:rsid w:val="00DE1865"/>
    <w:rsid w:val="00DE22C8"/>
    <w:rsid w:val="00DE3254"/>
    <w:rsid w:val="00DE427B"/>
    <w:rsid w:val="00DE4D27"/>
    <w:rsid w:val="00DE743A"/>
    <w:rsid w:val="00DF1B4E"/>
    <w:rsid w:val="00DF224D"/>
    <w:rsid w:val="00DF3BBA"/>
    <w:rsid w:val="00DF464E"/>
    <w:rsid w:val="00DF643D"/>
    <w:rsid w:val="00DF7719"/>
    <w:rsid w:val="00DF7C5E"/>
    <w:rsid w:val="00E0118A"/>
    <w:rsid w:val="00E023DB"/>
    <w:rsid w:val="00E02642"/>
    <w:rsid w:val="00E03A04"/>
    <w:rsid w:val="00E05425"/>
    <w:rsid w:val="00E05DA0"/>
    <w:rsid w:val="00E10803"/>
    <w:rsid w:val="00E11C10"/>
    <w:rsid w:val="00E120E6"/>
    <w:rsid w:val="00E155F7"/>
    <w:rsid w:val="00E16671"/>
    <w:rsid w:val="00E21623"/>
    <w:rsid w:val="00E27997"/>
    <w:rsid w:val="00E315DD"/>
    <w:rsid w:val="00E31DE7"/>
    <w:rsid w:val="00E31FE3"/>
    <w:rsid w:val="00E359E7"/>
    <w:rsid w:val="00E36032"/>
    <w:rsid w:val="00E4001F"/>
    <w:rsid w:val="00E4164B"/>
    <w:rsid w:val="00E446A6"/>
    <w:rsid w:val="00E45837"/>
    <w:rsid w:val="00E4605A"/>
    <w:rsid w:val="00E508EC"/>
    <w:rsid w:val="00E50AA7"/>
    <w:rsid w:val="00E51792"/>
    <w:rsid w:val="00E53862"/>
    <w:rsid w:val="00E556FB"/>
    <w:rsid w:val="00E572BE"/>
    <w:rsid w:val="00E62ABC"/>
    <w:rsid w:val="00E63022"/>
    <w:rsid w:val="00E72E24"/>
    <w:rsid w:val="00E733DD"/>
    <w:rsid w:val="00E759F5"/>
    <w:rsid w:val="00E75B13"/>
    <w:rsid w:val="00E76074"/>
    <w:rsid w:val="00E76AAF"/>
    <w:rsid w:val="00E77CD0"/>
    <w:rsid w:val="00E84556"/>
    <w:rsid w:val="00E85938"/>
    <w:rsid w:val="00E85B8F"/>
    <w:rsid w:val="00E92F40"/>
    <w:rsid w:val="00E93908"/>
    <w:rsid w:val="00EA1423"/>
    <w:rsid w:val="00EA18BE"/>
    <w:rsid w:val="00EA1FA3"/>
    <w:rsid w:val="00EA3D3B"/>
    <w:rsid w:val="00EA6E58"/>
    <w:rsid w:val="00EB30FC"/>
    <w:rsid w:val="00EC2D24"/>
    <w:rsid w:val="00EC40D0"/>
    <w:rsid w:val="00ED1240"/>
    <w:rsid w:val="00ED2B3F"/>
    <w:rsid w:val="00ED3F0D"/>
    <w:rsid w:val="00ED3F3C"/>
    <w:rsid w:val="00ED5C45"/>
    <w:rsid w:val="00ED63C9"/>
    <w:rsid w:val="00ED7A66"/>
    <w:rsid w:val="00ED7B2E"/>
    <w:rsid w:val="00EE3A4A"/>
    <w:rsid w:val="00EF0114"/>
    <w:rsid w:val="00EF084D"/>
    <w:rsid w:val="00EF1E11"/>
    <w:rsid w:val="00EF3FC3"/>
    <w:rsid w:val="00EF4D51"/>
    <w:rsid w:val="00EF4FE6"/>
    <w:rsid w:val="00EF5199"/>
    <w:rsid w:val="00EF5208"/>
    <w:rsid w:val="00EF7276"/>
    <w:rsid w:val="00EF7B80"/>
    <w:rsid w:val="00F02573"/>
    <w:rsid w:val="00F02BD1"/>
    <w:rsid w:val="00F04F3F"/>
    <w:rsid w:val="00F11E6B"/>
    <w:rsid w:val="00F129B5"/>
    <w:rsid w:val="00F142F0"/>
    <w:rsid w:val="00F157B0"/>
    <w:rsid w:val="00F158B3"/>
    <w:rsid w:val="00F16C43"/>
    <w:rsid w:val="00F17C31"/>
    <w:rsid w:val="00F212F8"/>
    <w:rsid w:val="00F22C36"/>
    <w:rsid w:val="00F23D73"/>
    <w:rsid w:val="00F30AF9"/>
    <w:rsid w:val="00F32291"/>
    <w:rsid w:val="00F329BB"/>
    <w:rsid w:val="00F37BFD"/>
    <w:rsid w:val="00F421BC"/>
    <w:rsid w:val="00F42E2E"/>
    <w:rsid w:val="00F4374F"/>
    <w:rsid w:val="00F44BF6"/>
    <w:rsid w:val="00F47625"/>
    <w:rsid w:val="00F47C2B"/>
    <w:rsid w:val="00F50B95"/>
    <w:rsid w:val="00F52E68"/>
    <w:rsid w:val="00F540AA"/>
    <w:rsid w:val="00F55E41"/>
    <w:rsid w:val="00F57522"/>
    <w:rsid w:val="00F61192"/>
    <w:rsid w:val="00F623F8"/>
    <w:rsid w:val="00F625DA"/>
    <w:rsid w:val="00F64CEE"/>
    <w:rsid w:val="00F64DD4"/>
    <w:rsid w:val="00F65786"/>
    <w:rsid w:val="00F66815"/>
    <w:rsid w:val="00F67319"/>
    <w:rsid w:val="00F6797F"/>
    <w:rsid w:val="00F67B97"/>
    <w:rsid w:val="00F67DED"/>
    <w:rsid w:val="00F71141"/>
    <w:rsid w:val="00F74281"/>
    <w:rsid w:val="00F751E6"/>
    <w:rsid w:val="00F76DC9"/>
    <w:rsid w:val="00F8100B"/>
    <w:rsid w:val="00F82E82"/>
    <w:rsid w:val="00F8517A"/>
    <w:rsid w:val="00F85F40"/>
    <w:rsid w:val="00F869CF"/>
    <w:rsid w:val="00F87BD5"/>
    <w:rsid w:val="00F91D65"/>
    <w:rsid w:val="00F94AC9"/>
    <w:rsid w:val="00FA1ABE"/>
    <w:rsid w:val="00FA1E5B"/>
    <w:rsid w:val="00FA44CA"/>
    <w:rsid w:val="00FA50D3"/>
    <w:rsid w:val="00FA5D68"/>
    <w:rsid w:val="00FA608B"/>
    <w:rsid w:val="00FB142B"/>
    <w:rsid w:val="00FB15D6"/>
    <w:rsid w:val="00FB2700"/>
    <w:rsid w:val="00FB5160"/>
    <w:rsid w:val="00FC1212"/>
    <w:rsid w:val="00FC6611"/>
    <w:rsid w:val="00FC6AFA"/>
    <w:rsid w:val="00FC7997"/>
    <w:rsid w:val="00FD02F1"/>
    <w:rsid w:val="00FD0BDD"/>
    <w:rsid w:val="00FD0CD1"/>
    <w:rsid w:val="00FD47CE"/>
    <w:rsid w:val="00FD65FD"/>
    <w:rsid w:val="00FD6C14"/>
    <w:rsid w:val="00FE1CA6"/>
    <w:rsid w:val="00FE3042"/>
    <w:rsid w:val="00FE32BB"/>
    <w:rsid w:val="00FF2A0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34BA4"/>
  <w15:chartTrackingRefBased/>
  <w15:docId w15:val="{A3121736-1DE0-472E-AA01-5B232618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4C1C"/>
    <w:pPr>
      <w:spacing w:before="120" w:after="120"/>
      <w:ind w:firstLine="709"/>
      <w:jc w:val="both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DC083E"/>
    <w:pPr>
      <w:keepNext/>
      <w:spacing w:before="240" w:after="240"/>
      <w:ind w:firstLine="0"/>
      <w:jc w:val="center"/>
      <w:outlineLvl w:val="0"/>
    </w:pPr>
    <w:rPr>
      <w:b/>
      <w:bCs/>
      <w:kern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9D4C1C"/>
    <w:pPr>
      <w:keepNext/>
      <w:spacing w:before="240" w:after="240"/>
      <w:jc w:val="center"/>
      <w:outlineLvl w:val="1"/>
    </w:pPr>
    <w:rPr>
      <w:b/>
      <w:bCs/>
      <w:iCs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B70D09"/>
    <w:pPr>
      <w:spacing w:before="100" w:beforeAutospacing="1" w:after="100" w:afterAutospacing="1"/>
    </w:pPr>
  </w:style>
  <w:style w:type="paragraph" w:customStyle="1" w:styleId="t-10-9-kurz-s">
    <w:name w:val="t-10-9-kurz-s"/>
    <w:basedOn w:val="Normal"/>
    <w:rsid w:val="00B70D09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rsid w:val="00B70D09"/>
    <w:rPr>
      <w:rFonts w:ascii="Courier New" w:hAnsi="Courier New"/>
      <w:sz w:val="20"/>
      <w:szCs w:val="20"/>
    </w:rPr>
  </w:style>
  <w:style w:type="character" w:customStyle="1" w:styleId="PlainTextChar">
    <w:name w:val="Plain Text Char"/>
    <w:rsid w:val="00B70D09"/>
    <w:rPr>
      <w:rFonts w:ascii="Courier New" w:hAnsi="Courier New" w:cs="Courier New"/>
      <w:lang w:val="hr-HR" w:eastAsia="hr-HR"/>
    </w:rPr>
  </w:style>
  <w:style w:type="character" w:customStyle="1" w:styleId="ObinitekstChar">
    <w:name w:val="Obični tekst Char"/>
    <w:link w:val="Obinitekst"/>
    <w:locked/>
    <w:rsid w:val="00B70D09"/>
    <w:rPr>
      <w:rFonts w:ascii="Courier New" w:hAnsi="Courier New"/>
      <w:lang w:val="hr-HR" w:eastAsia="hr-HR"/>
    </w:rPr>
  </w:style>
  <w:style w:type="paragraph" w:customStyle="1" w:styleId="clanak">
    <w:name w:val="clanak"/>
    <w:basedOn w:val="Normal"/>
    <w:rsid w:val="00B70D09"/>
    <w:pPr>
      <w:spacing w:before="100" w:beforeAutospacing="1" w:after="100" w:afterAutospacing="1"/>
      <w:jc w:val="center"/>
    </w:pPr>
  </w:style>
  <w:style w:type="paragraph" w:customStyle="1" w:styleId="Default">
    <w:name w:val="Default"/>
    <w:rsid w:val="00B70D09"/>
    <w:pPr>
      <w:autoSpaceDE w:val="0"/>
      <w:autoSpaceDN w:val="0"/>
      <w:adjustRightInd w:val="0"/>
      <w:spacing w:before="120" w:after="120"/>
      <w:jc w:val="center"/>
    </w:pPr>
    <w:rPr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70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9">
    <w:name w:val="Style29"/>
    <w:basedOn w:val="Normal"/>
    <w:uiPriority w:val="99"/>
    <w:rsid w:val="00B70D09"/>
    <w:pPr>
      <w:widowControl w:val="0"/>
      <w:autoSpaceDE w:val="0"/>
      <w:autoSpaceDN w:val="0"/>
      <w:adjustRightInd w:val="0"/>
      <w:spacing w:line="275" w:lineRule="exact"/>
    </w:pPr>
    <w:rPr>
      <w:lang w:eastAsia="zh-CN"/>
    </w:rPr>
  </w:style>
  <w:style w:type="character" w:customStyle="1" w:styleId="FontStyle40">
    <w:name w:val="Font Style40"/>
    <w:uiPriority w:val="99"/>
    <w:rsid w:val="00B70D09"/>
    <w:rPr>
      <w:rFonts w:ascii="Times New Roman" w:hAnsi="Times New Roman" w:cs="Times New Roman"/>
      <w:sz w:val="22"/>
      <w:szCs w:val="22"/>
    </w:rPr>
  </w:style>
  <w:style w:type="paragraph" w:styleId="Tekstbalonia">
    <w:name w:val="Balloon Text"/>
    <w:basedOn w:val="Normal"/>
    <w:link w:val="TekstbaloniaChar"/>
    <w:rsid w:val="009161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9161A6"/>
    <w:rPr>
      <w:rFonts w:ascii="Tahoma" w:hAnsi="Tahoma" w:cs="Tahoma"/>
      <w:sz w:val="16"/>
      <w:szCs w:val="16"/>
      <w:lang w:val="hr-HR" w:eastAsia="hr-HR"/>
    </w:rPr>
  </w:style>
  <w:style w:type="paragraph" w:customStyle="1" w:styleId="Char">
    <w:name w:val="Char"/>
    <w:basedOn w:val="Normal"/>
    <w:rsid w:val="00C6006D"/>
    <w:pPr>
      <w:spacing w:after="160" w:line="240" w:lineRule="exact"/>
    </w:pPr>
    <w:rPr>
      <w:rFonts w:ascii="Tahoma" w:hAnsi="Tahoma"/>
      <w:sz w:val="20"/>
      <w:szCs w:val="20"/>
      <w:lang w:val="en-GB" w:eastAsia="en-US"/>
    </w:rPr>
  </w:style>
  <w:style w:type="character" w:styleId="Referencakomentara">
    <w:name w:val="annotation reference"/>
    <w:uiPriority w:val="99"/>
    <w:rsid w:val="00E859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8593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rsid w:val="00E85938"/>
    <w:rPr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85938"/>
    <w:rPr>
      <w:b/>
      <w:bCs/>
    </w:rPr>
  </w:style>
  <w:style w:type="character" w:customStyle="1" w:styleId="PredmetkomentaraChar">
    <w:name w:val="Predmet komentara Char"/>
    <w:link w:val="Predmetkomentara"/>
    <w:rsid w:val="00E85938"/>
    <w:rPr>
      <w:b/>
      <w:bCs/>
      <w:lang w:val="hr-HR" w:eastAsia="hr-HR"/>
    </w:rPr>
  </w:style>
  <w:style w:type="character" w:styleId="Naglaeno">
    <w:name w:val="Strong"/>
    <w:uiPriority w:val="22"/>
    <w:qFormat/>
    <w:rsid w:val="008E13F8"/>
    <w:rPr>
      <w:b/>
      <w:bCs/>
    </w:rPr>
  </w:style>
  <w:style w:type="paragraph" w:styleId="Zaglavlje">
    <w:name w:val="header"/>
    <w:basedOn w:val="Normal"/>
    <w:link w:val="ZaglavljeChar"/>
    <w:rsid w:val="005F6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F6400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5F6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F6400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A66C2F"/>
    <w:pPr>
      <w:spacing w:before="100" w:beforeAutospacing="1" w:after="100" w:afterAutospacing="1"/>
    </w:pPr>
  </w:style>
  <w:style w:type="paragraph" w:styleId="Revizija">
    <w:name w:val="Revision"/>
    <w:hidden/>
    <w:uiPriority w:val="99"/>
    <w:semiHidden/>
    <w:rsid w:val="00BE5AEF"/>
    <w:pPr>
      <w:spacing w:before="120" w:after="120"/>
      <w:jc w:val="center"/>
    </w:pPr>
    <w:rPr>
      <w:sz w:val="24"/>
      <w:szCs w:val="24"/>
    </w:rPr>
  </w:style>
  <w:style w:type="character" w:styleId="Istaknuto">
    <w:name w:val="Emphasis"/>
    <w:qFormat/>
    <w:rsid w:val="00FD6C14"/>
    <w:rPr>
      <w:i/>
      <w:iCs/>
    </w:rPr>
  </w:style>
  <w:style w:type="character" w:styleId="Hiperveza">
    <w:name w:val="Hyperlink"/>
    <w:uiPriority w:val="99"/>
    <w:unhideWhenUsed/>
    <w:rsid w:val="00D41119"/>
    <w:rPr>
      <w:strike w:val="0"/>
      <w:dstrike w:val="0"/>
      <w:color w:val="8BAA2B"/>
      <w:u w:val="none"/>
      <w:effect w:val="none"/>
    </w:rPr>
  </w:style>
  <w:style w:type="table" w:customStyle="1" w:styleId="Reetkatablice1">
    <w:name w:val="Rešetka tablice1"/>
    <w:basedOn w:val="Obinatablica"/>
    <w:next w:val="Reetkatablice"/>
    <w:uiPriority w:val="39"/>
    <w:rsid w:val="008631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95B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0-9-sred">
    <w:name w:val="t-10-9-sred"/>
    <w:basedOn w:val="Normal"/>
    <w:rsid w:val="00793ADC"/>
    <w:pPr>
      <w:spacing w:before="100" w:beforeAutospacing="1" w:after="100" w:afterAutospacing="1"/>
    </w:pPr>
  </w:style>
  <w:style w:type="paragraph" w:customStyle="1" w:styleId="box456409">
    <w:name w:val="box_456409"/>
    <w:basedOn w:val="Normal"/>
    <w:rsid w:val="0032523C"/>
    <w:pPr>
      <w:spacing w:before="100" w:beforeAutospacing="1" w:after="225"/>
    </w:pPr>
  </w:style>
  <w:style w:type="paragraph" w:customStyle="1" w:styleId="clanak-">
    <w:name w:val="clanak-"/>
    <w:basedOn w:val="Normal"/>
    <w:rsid w:val="0052350D"/>
    <w:pPr>
      <w:spacing w:before="100" w:beforeAutospacing="1" w:after="100" w:afterAutospacing="1"/>
    </w:pPr>
  </w:style>
  <w:style w:type="paragraph" w:customStyle="1" w:styleId="box453036">
    <w:name w:val="box_453036"/>
    <w:basedOn w:val="Normal"/>
    <w:rsid w:val="002F49A0"/>
    <w:pPr>
      <w:spacing w:before="100" w:beforeAutospacing="1" w:after="100" w:afterAutospacing="1"/>
    </w:pPr>
  </w:style>
  <w:style w:type="paragraph" w:styleId="Naslov">
    <w:name w:val="Title"/>
    <w:basedOn w:val="Normal"/>
    <w:next w:val="Normal"/>
    <w:link w:val="NaslovChar"/>
    <w:qFormat/>
    <w:rsid w:val="00A60540"/>
    <w:pPr>
      <w:spacing w:before="240" w:after="60" w:line="360" w:lineRule="auto"/>
      <w:jc w:val="center"/>
      <w:outlineLvl w:val="0"/>
    </w:pPr>
    <w:rPr>
      <w:b/>
      <w:bCs/>
      <w:kern w:val="28"/>
      <w:szCs w:val="32"/>
    </w:rPr>
  </w:style>
  <w:style w:type="character" w:customStyle="1" w:styleId="NaslovChar">
    <w:name w:val="Naslov Char"/>
    <w:link w:val="Naslov"/>
    <w:rsid w:val="00A60540"/>
    <w:rPr>
      <w:rFonts w:eastAsia="Times New Roman" w:cs="Times New Roman"/>
      <w:b/>
      <w:bCs/>
      <w:kern w:val="28"/>
      <w:sz w:val="24"/>
      <w:szCs w:val="32"/>
    </w:rPr>
  </w:style>
  <w:style w:type="character" w:customStyle="1" w:styleId="Naslov1Char">
    <w:name w:val="Naslov 1 Char"/>
    <w:link w:val="Naslov1"/>
    <w:rsid w:val="00DC083E"/>
    <w:rPr>
      <w:b/>
      <w:bCs/>
      <w:kern w:val="32"/>
      <w:szCs w:val="32"/>
    </w:rPr>
  </w:style>
  <w:style w:type="paragraph" w:customStyle="1" w:styleId="Stil1">
    <w:name w:val="Stil1"/>
    <w:basedOn w:val="Normal"/>
    <w:link w:val="Stil1Char"/>
    <w:qFormat/>
    <w:rsid w:val="00CC6C4C"/>
    <w:pPr>
      <w:tabs>
        <w:tab w:val="left" w:pos="2550"/>
      </w:tabs>
      <w:jc w:val="center"/>
    </w:pPr>
    <w:rPr>
      <w:b/>
    </w:rPr>
  </w:style>
  <w:style w:type="character" w:customStyle="1" w:styleId="Stil1Char">
    <w:name w:val="Stil1 Char"/>
    <w:link w:val="Stil1"/>
    <w:rsid w:val="00CC6C4C"/>
    <w:rPr>
      <w:b/>
      <w:sz w:val="24"/>
      <w:szCs w:val="24"/>
    </w:rPr>
  </w:style>
  <w:style w:type="character" w:customStyle="1" w:styleId="Naslov2Char">
    <w:name w:val="Naslov 2 Char"/>
    <w:link w:val="Naslov2"/>
    <w:rsid w:val="009D4C1C"/>
    <w:rPr>
      <w:rFonts w:eastAsia="Times New Roman" w:cs="Times New Roman"/>
      <w:b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37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84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335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480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4416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6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1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1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55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29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3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1193">
          <w:marLeft w:val="43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6835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5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2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2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5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4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6A8A83F361E24DB35E843FCFC3D61C" ma:contentTypeVersion="0" ma:contentTypeDescription="Create a new document." ma:contentTypeScope="" ma:versionID="d42bf0df4ccc7290a510eb709ad6378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186300-DE85-41BF-8830-FF1E4BCF44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3DA0D-B973-4455-9077-416416537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C0E3ACB-DD2F-48F8-BADE-B007CD0154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2145D4-722D-4B55-AF84-556065D0D2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2942</Words>
  <Characters>16770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Visnja.GregicBiondic@mingor.hr</dc:creator>
  <cp:keywords/>
  <cp:lastModifiedBy>Višnja Gregić Biondić</cp:lastModifiedBy>
  <cp:revision>5</cp:revision>
  <cp:lastPrinted>2024-01-11T09:40:00Z</cp:lastPrinted>
  <dcterms:created xsi:type="dcterms:W3CDTF">2024-01-19T16:03:00Z</dcterms:created>
  <dcterms:modified xsi:type="dcterms:W3CDTF">2024-01-25T09:32:00Z</dcterms:modified>
</cp:coreProperties>
</file>