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9F" w:rsidRPr="00C77E9F" w:rsidRDefault="00C77E9F" w:rsidP="00C77E9F">
      <w:pPr>
        <w:pStyle w:val="Title"/>
        <w:ind w:left="0"/>
        <w:jc w:val="both"/>
        <w:rPr>
          <w:b w:val="0"/>
          <w:sz w:val="24"/>
          <w:szCs w:val="24"/>
        </w:rPr>
      </w:pPr>
      <w:r>
        <w:rPr>
          <w:b w:val="0"/>
          <w:sz w:val="24"/>
          <w:szCs w:val="24"/>
        </w:rPr>
        <w:t xml:space="preserve">Nacrt </w:t>
      </w:r>
      <w:r w:rsidRPr="00C77E9F">
        <w:rPr>
          <w:b w:val="0"/>
          <w:sz w:val="24"/>
          <w:szCs w:val="24"/>
        </w:rPr>
        <w:t>ključni</w:t>
      </w:r>
      <w:r>
        <w:rPr>
          <w:b w:val="0"/>
          <w:sz w:val="24"/>
          <w:szCs w:val="24"/>
        </w:rPr>
        <w:t>h elemenata Ja</w:t>
      </w:r>
      <w:r w:rsidRPr="00C77E9F">
        <w:rPr>
          <w:b w:val="0"/>
          <w:sz w:val="24"/>
          <w:szCs w:val="24"/>
        </w:rPr>
        <w:t xml:space="preserve">vnog poziva na dostavu projektnih prijedloga na </w:t>
      </w:r>
      <w:r w:rsidR="00B4152F">
        <w:rPr>
          <w:b w:val="0"/>
          <w:sz w:val="24"/>
          <w:szCs w:val="24"/>
        </w:rPr>
        <w:t>program civilno društvo drugog Š</w:t>
      </w:r>
      <w:r w:rsidRPr="00C77E9F">
        <w:rPr>
          <w:b w:val="0"/>
          <w:sz w:val="24"/>
          <w:szCs w:val="24"/>
        </w:rPr>
        <w:t>vicarskog doprinosa za</w:t>
      </w:r>
      <w:r>
        <w:rPr>
          <w:b w:val="0"/>
          <w:sz w:val="24"/>
          <w:szCs w:val="24"/>
        </w:rPr>
        <w:t xml:space="preserve"> „</w:t>
      </w:r>
      <w:r w:rsidRPr="00C77E9F">
        <w:rPr>
          <w:b w:val="0"/>
          <w:sz w:val="24"/>
          <w:szCs w:val="24"/>
        </w:rPr>
        <w:t>Osnaživanje doprinosa organizacija</w:t>
      </w:r>
      <w:r>
        <w:rPr>
          <w:b w:val="0"/>
          <w:sz w:val="24"/>
          <w:szCs w:val="24"/>
        </w:rPr>
        <w:t xml:space="preserve"> </w:t>
      </w:r>
      <w:r w:rsidRPr="00C77E9F">
        <w:rPr>
          <w:b w:val="0"/>
          <w:sz w:val="24"/>
          <w:szCs w:val="24"/>
        </w:rPr>
        <w:t xml:space="preserve"> civilnoga društva </w:t>
      </w:r>
      <w:r>
        <w:rPr>
          <w:b w:val="0"/>
          <w:sz w:val="24"/>
          <w:szCs w:val="24"/>
        </w:rPr>
        <w:t xml:space="preserve">  </w:t>
      </w:r>
      <w:r w:rsidRPr="00C77E9F">
        <w:rPr>
          <w:b w:val="0"/>
          <w:sz w:val="24"/>
          <w:szCs w:val="24"/>
        </w:rPr>
        <w:t>obrazovanju za održivi razvoj</w:t>
      </w:r>
      <w:r>
        <w:rPr>
          <w:b w:val="0"/>
          <w:sz w:val="24"/>
          <w:szCs w:val="24"/>
        </w:rPr>
        <w:t>“</w:t>
      </w:r>
    </w:p>
    <w:p w:rsidR="00C77E9F" w:rsidRDefault="00C77E9F" w:rsidP="00C77E9F">
      <w:pPr>
        <w:pStyle w:val="Title"/>
        <w:ind w:left="142" w:right="283"/>
        <w:jc w:val="both"/>
        <w:rPr>
          <w:b w:val="0"/>
          <w:sz w:val="28"/>
          <w:szCs w:val="28"/>
        </w:rPr>
      </w:pPr>
    </w:p>
    <w:p w:rsidR="00C77E9F" w:rsidRPr="00164F57" w:rsidRDefault="00E23FC9" w:rsidP="00C77E9F">
      <w:pPr>
        <w:pStyle w:val="Title"/>
        <w:ind w:left="142" w:right="283"/>
        <w:jc w:val="both"/>
        <w:rPr>
          <w:sz w:val="28"/>
          <w:szCs w:val="28"/>
        </w:rPr>
      </w:pPr>
      <w:r>
        <w:rPr>
          <w:sz w:val="28"/>
          <w:szCs w:val="28"/>
        </w:rPr>
        <w:t>1.</w:t>
      </w:r>
      <w:r w:rsidR="00C77E9F" w:rsidRPr="00164F57">
        <w:rPr>
          <w:sz w:val="28"/>
          <w:szCs w:val="28"/>
        </w:rPr>
        <w:t>TEMELJNE I OPĆE ODREDBE</w:t>
      </w:r>
    </w:p>
    <w:p w:rsidR="00C77E9F" w:rsidRPr="00513055" w:rsidRDefault="00C77E9F" w:rsidP="00C77E9F">
      <w:pPr>
        <w:pStyle w:val="Title"/>
        <w:ind w:left="142" w:right="283"/>
        <w:jc w:val="both"/>
        <w:rPr>
          <w:b w:val="0"/>
          <w:sz w:val="28"/>
          <w:szCs w:val="28"/>
        </w:rPr>
      </w:pPr>
    </w:p>
    <w:p w:rsidR="00C77E9F" w:rsidRPr="000630E7" w:rsidRDefault="00C77E9F" w:rsidP="00C77E9F">
      <w:pPr>
        <w:pStyle w:val="BodyText"/>
        <w:tabs>
          <w:tab w:val="left" w:pos="9923"/>
        </w:tabs>
        <w:spacing w:before="66"/>
        <w:jc w:val="both"/>
        <w:rPr>
          <w:sz w:val="24"/>
          <w:szCs w:val="24"/>
        </w:rPr>
      </w:pPr>
      <w:r w:rsidRPr="000630E7">
        <w:rPr>
          <w:sz w:val="24"/>
          <w:szCs w:val="24"/>
        </w:rPr>
        <w:t>Poziv na dostavu projektnih prijedloga „Osnaživanje</w:t>
      </w:r>
      <w:r w:rsidRPr="000630E7">
        <w:rPr>
          <w:spacing w:val="1"/>
          <w:sz w:val="24"/>
          <w:szCs w:val="24"/>
        </w:rPr>
        <w:t xml:space="preserve"> </w:t>
      </w:r>
      <w:r w:rsidRPr="000630E7">
        <w:rPr>
          <w:sz w:val="24"/>
          <w:szCs w:val="24"/>
        </w:rPr>
        <w:t>doprinosa</w:t>
      </w:r>
      <w:r w:rsidRPr="000630E7">
        <w:rPr>
          <w:spacing w:val="1"/>
          <w:sz w:val="24"/>
          <w:szCs w:val="24"/>
        </w:rPr>
        <w:t xml:space="preserve"> </w:t>
      </w:r>
      <w:r w:rsidRPr="000630E7">
        <w:rPr>
          <w:sz w:val="24"/>
          <w:szCs w:val="24"/>
        </w:rPr>
        <w:t>organizacija</w:t>
      </w:r>
      <w:r w:rsidRPr="000630E7">
        <w:rPr>
          <w:spacing w:val="1"/>
          <w:sz w:val="24"/>
          <w:szCs w:val="24"/>
        </w:rPr>
        <w:t xml:space="preserve"> </w:t>
      </w:r>
      <w:r w:rsidRPr="000630E7">
        <w:rPr>
          <w:sz w:val="24"/>
          <w:szCs w:val="24"/>
        </w:rPr>
        <w:t>civilnoga</w:t>
      </w:r>
      <w:r w:rsidRPr="000630E7">
        <w:rPr>
          <w:spacing w:val="1"/>
          <w:sz w:val="24"/>
          <w:szCs w:val="24"/>
        </w:rPr>
        <w:t xml:space="preserve"> </w:t>
      </w:r>
      <w:r w:rsidRPr="000630E7">
        <w:rPr>
          <w:sz w:val="24"/>
          <w:szCs w:val="24"/>
        </w:rPr>
        <w:t>društva</w:t>
      </w:r>
      <w:r w:rsidRPr="000630E7">
        <w:rPr>
          <w:spacing w:val="1"/>
          <w:sz w:val="24"/>
          <w:szCs w:val="24"/>
        </w:rPr>
        <w:t xml:space="preserve"> </w:t>
      </w:r>
      <w:r w:rsidRPr="000630E7">
        <w:rPr>
          <w:sz w:val="24"/>
          <w:szCs w:val="24"/>
        </w:rPr>
        <w:t>obrazovanju</w:t>
      </w:r>
      <w:r w:rsidRPr="000630E7">
        <w:rPr>
          <w:spacing w:val="1"/>
          <w:sz w:val="24"/>
          <w:szCs w:val="24"/>
        </w:rPr>
        <w:t xml:space="preserve"> </w:t>
      </w:r>
      <w:r w:rsidRPr="000630E7">
        <w:rPr>
          <w:sz w:val="24"/>
          <w:szCs w:val="24"/>
        </w:rPr>
        <w:t>za</w:t>
      </w:r>
      <w:r w:rsidRPr="000630E7">
        <w:rPr>
          <w:spacing w:val="1"/>
          <w:sz w:val="24"/>
          <w:szCs w:val="24"/>
        </w:rPr>
        <w:t xml:space="preserve"> </w:t>
      </w:r>
      <w:r w:rsidRPr="000630E7">
        <w:rPr>
          <w:sz w:val="24"/>
          <w:szCs w:val="24"/>
        </w:rPr>
        <w:t>održivi</w:t>
      </w:r>
      <w:r w:rsidRPr="000630E7">
        <w:rPr>
          <w:spacing w:val="1"/>
          <w:sz w:val="24"/>
          <w:szCs w:val="24"/>
        </w:rPr>
        <w:t xml:space="preserve"> </w:t>
      </w:r>
      <w:r w:rsidRPr="000630E7">
        <w:rPr>
          <w:sz w:val="24"/>
          <w:szCs w:val="24"/>
        </w:rPr>
        <w:t xml:space="preserve">razvoj“ nadovezuje se na </w:t>
      </w:r>
      <w:r>
        <w:rPr>
          <w:sz w:val="24"/>
          <w:szCs w:val="24"/>
        </w:rPr>
        <w:t>prvi</w:t>
      </w:r>
      <w:r w:rsidRPr="000630E7">
        <w:rPr>
          <w:sz w:val="24"/>
          <w:szCs w:val="24"/>
        </w:rPr>
        <w:t xml:space="preserve"> </w:t>
      </w:r>
      <w:r>
        <w:rPr>
          <w:sz w:val="24"/>
          <w:szCs w:val="24"/>
        </w:rPr>
        <w:t>Š</w:t>
      </w:r>
      <w:r w:rsidRPr="000630E7">
        <w:rPr>
          <w:sz w:val="24"/>
          <w:szCs w:val="24"/>
        </w:rPr>
        <w:t>vicarski doprinos</w:t>
      </w:r>
      <w:r>
        <w:rPr>
          <w:sz w:val="24"/>
          <w:szCs w:val="24"/>
        </w:rPr>
        <w:t>,</w:t>
      </w:r>
      <w:r w:rsidRPr="000630E7">
        <w:rPr>
          <w:sz w:val="24"/>
          <w:szCs w:val="24"/>
        </w:rPr>
        <w:t xml:space="preserve"> </w:t>
      </w:r>
      <w:r>
        <w:rPr>
          <w:sz w:val="24"/>
          <w:szCs w:val="24"/>
        </w:rPr>
        <w:t>odnosno</w:t>
      </w:r>
      <w:r w:rsidRPr="000630E7">
        <w:rPr>
          <w:sz w:val="24"/>
          <w:szCs w:val="24"/>
        </w:rPr>
        <w:t xml:space="preserve"> </w:t>
      </w:r>
      <w:r>
        <w:rPr>
          <w:sz w:val="24"/>
          <w:szCs w:val="24"/>
        </w:rPr>
        <w:t>P</w:t>
      </w:r>
      <w:r w:rsidRPr="000630E7">
        <w:rPr>
          <w:sz w:val="24"/>
          <w:szCs w:val="24"/>
        </w:rPr>
        <w:t>oziv „Osnaživanje</w:t>
      </w:r>
      <w:r w:rsidRPr="000630E7">
        <w:rPr>
          <w:spacing w:val="1"/>
          <w:sz w:val="24"/>
          <w:szCs w:val="24"/>
        </w:rPr>
        <w:t xml:space="preserve"> </w:t>
      </w:r>
      <w:r w:rsidRPr="000630E7">
        <w:rPr>
          <w:sz w:val="24"/>
          <w:szCs w:val="24"/>
        </w:rPr>
        <w:t>doprinosa</w:t>
      </w:r>
      <w:r w:rsidRPr="000630E7">
        <w:rPr>
          <w:spacing w:val="1"/>
          <w:sz w:val="24"/>
          <w:szCs w:val="24"/>
        </w:rPr>
        <w:t xml:space="preserve"> </w:t>
      </w:r>
      <w:r w:rsidRPr="000630E7">
        <w:rPr>
          <w:sz w:val="24"/>
          <w:szCs w:val="24"/>
        </w:rPr>
        <w:t>organizacija</w:t>
      </w:r>
      <w:r w:rsidRPr="000630E7">
        <w:rPr>
          <w:spacing w:val="1"/>
          <w:sz w:val="24"/>
          <w:szCs w:val="24"/>
        </w:rPr>
        <w:t xml:space="preserve"> </w:t>
      </w:r>
      <w:r w:rsidRPr="000630E7">
        <w:rPr>
          <w:sz w:val="24"/>
          <w:szCs w:val="24"/>
        </w:rPr>
        <w:t>civilnoga</w:t>
      </w:r>
      <w:r w:rsidRPr="000630E7">
        <w:rPr>
          <w:spacing w:val="1"/>
          <w:sz w:val="24"/>
          <w:szCs w:val="24"/>
        </w:rPr>
        <w:t xml:space="preserve"> </w:t>
      </w:r>
      <w:r w:rsidRPr="000630E7">
        <w:rPr>
          <w:sz w:val="24"/>
          <w:szCs w:val="24"/>
        </w:rPr>
        <w:t>društva</w:t>
      </w:r>
      <w:r w:rsidRPr="000630E7">
        <w:rPr>
          <w:spacing w:val="1"/>
          <w:sz w:val="24"/>
          <w:szCs w:val="24"/>
        </w:rPr>
        <w:t xml:space="preserve"> </w:t>
      </w:r>
      <w:r w:rsidRPr="000630E7">
        <w:rPr>
          <w:sz w:val="24"/>
          <w:szCs w:val="24"/>
        </w:rPr>
        <w:t>obrazovanju</w:t>
      </w:r>
      <w:r w:rsidRPr="000630E7">
        <w:rPr>
          <w:spacing w:val="1"/>
          <w:sz w:val="24"/>
          <w:szCs w:val="24"/>
        </w:rPr>
        <w:t xml:space="preserve"> </w:t>
      </w:r>
      <w:r w:rsidRPr="000630E7">
        <w:rPr>
          <w:sz w:val="24"/>
          <w:szCs w:val="24"/>
        </w:rPr>
        <w:t>za</w:t>
      </w:r>
      <w:r w:rsidRPr="000630E7">
        <w:rPr>
          <w:spacing w:val="1"/>
          <w:sz w:val="24"/>
          <w:szCs w:val="24"/>
        </w:rPr>
        <w:t xml:space="preserve"> </w:t>
      </w:r>
      <w:r w:rsidRPr="000630E7">
        <w:rPr>
          <w:sz w:val="24"/>
          <w:szCs w:val="24"/>
        </w:rPr>
        <w:t>održivi</w:t>
      </w:r>
      <w:r w:rsidRPr="000630E7">
        <w:rPr>
          <w:spacing w:val="1"/>
          <w:sz w:val="24"/>
          <w:szCs w:val="24"/>
        </w:rPr>
        <w:t xml:space="preserve"> </w:t>
      </w:r>
      <w:r w:rsidRPr="000630E7">
        <w:rPr>
          <w:sz w:val="24"/>
          <w:szCs w:val="24"/>
        </w:rPr>
        <w:t>razvoj</w:t>
      </w:r>
      <w:r w:rsidRPr="000630E7">
        <w:rPr>
          <w:spacing w:val="1"/>
          <w:sz w:val="24"/>
          <w:szCs w:val="24"/>
        </w:rPr>
        <w:t xml:space="preserve"> </w:t>
      </w:r>
      <w:r w:rsidRPr="000630E7">
        <w:rPr>
          <w:sz w:val="24"/>
          <w:szCs w:val="24"/>
        </w:rPr>
        <w:t>za</w:t>
      </w:r>
      <w:r w:rsidRPr="000630E7">
        <w:rPr>
          <w:spacing w:val="1"/>
          <w:sz w:val="24"/>
          <w:szCs w:val="24"/>
        </w:rPr>
        <w:t xml:space="preserve"> </w:t>
      </w:r>
      <w:r w:rsidRPr="000630E7">
        <w:rPr>
          <w:sz w:val="24"/>
          <w:szCs w:val="24"/>
        </w:rPr>
        <w:t>unapređenje</w:t>
      </w:r>
      <w:r w:rsidRPr="000630E7">
        <w:rPr>
          <w:spacing w:val="1"/>
          <w:sz w:val="24"/>
          <w:szCs w:val="24"/>
        </w:rPr>
        <w:t xml:space="preserve"> </w:t>
      </w:r>
      <w:r w:rsidRPr="000630E7">
        <w:rPr>
          <w:sz w:val="24"/>
          <w:szCs w:val="24"/>
        </w:rPr>
        <w:t>ekonomske</w:t>
      </w:r>
      <w:r w:rsidRPr="000630E7">
        <w:rPr>
          <w:spacing w:val="1"/>
          <w:sz w:val="24"/>
          <w:szCs w:val="24"/>
        </w:rPr>
        <w:t xml:space="preserve"> </w:t>
      </w:r>
      <w:r w:rsidRPr="000630E7">
        <w:rPr>
          <w:sz w:val="24"/>
          <w:szCs w:val="24"/>
        </w:rPr>
        <w:t>i</w:t>
      </w:r>
      <w:r w:rsidRPr="000630E7">
        <w:rPr>
          <w:spacing w:val="1"/>
          <w:sz w:val="24"/>
          <w:szCs w:val="24"/>
        </w:rPr>
        <w:t xml:space="preserve"> </w:t>
      </w:r>
      <w:r w:rsidRPr="000630E7">
        <w:rPr>
          <w:sz w:val="24"/>
          <w:szCs w:val="24"/>
        </w:rPr>
        <w:t>socijalne</w:t>
      </w:r>
      <w:r w:rsidRPr="000630E7">
        <w:rPr>
          <w:spacing w:val="1"/>
          <w:sz w:val="24"/>
          <w:szCs w:val="24"/>
        </w:rPr>
        <w:t xml:space="preserve"> </w:t>
      </w:r>
      <w:r w:rsidRPr="000630E7">
        <w:rPr>
          <w:sz w:val="24"/>
          <w:szCs w:val="24"/>
        </w:rPr>
        <w:t>kohezije“ raspisan 2018. godine unutar Blok darovnice za organizacije civilnoga društva Švicarsko-hrvatskog</w:t>
      </w:r>
      <w:r>
        <w:rPr>
          <w:sz w:val="24"/>
          <w:szCs w:val="24"/>
        </w:rPr>
        <w:t>a</w:t>
      </w:r>
      <w:r w:rsidRPr="000630E7">
        <w:rPr>
          <w:sz w:val="24"/>
          <w:szCs w:val="24"/>
        </w:rPr>
        <w:t xml:space="preserve"> programa suradnje.</w:t>
      </w:r>
    </w:p>
    <w:p w:rsidR="00C77E9F" w:rsidRPr="000630E7" w:rsidRDefault="00C77E9F" w:rsidP="00C77E9F">
      <w:pPr>
        <w:pStyle w:val="BodyText"/>
        <w:tabs>
          <w:tab w:val="left" w:pos="9923"/>
        </w:tabs>
        <w:spacing w:before="66"/>
        <w:jc w:val="both"/>
        <w:rPr>
          <w:rFonts w:asciiTheme="minorHAnsi" w:hAnsiTheme="minorHAnsi" w:cstheme="minorHAnsi"/>
          <w:color w:val="000000" w:themeColor="text1"/>
          <w:sz w:val="24"/>
          <w:szCs w:val="24"/>
          <w:shd w:val="clear" w:color="auto" w:fill="FFFFFF"/>
        </w:rPr>
      </w:pPr>
      <w:r w:rsidRPr="000630E7">
        <w:rPr>
          <w:rFonts w:asciiTheme="minorHAnsi" w:hAnsiTheme="minorHAnsi" w:cstheme="minorHAnsi"/>
          <w:color w:val="000000" w:themeColor="text1"/>
          <w:sz w:val="24"/>
          <w:szCs w:val="24"/>
          <w:shd w:val="clear" w:color="auto" w:fill="FFFFFF"/>
        </w:rPr>
        <w:t>Okvirni sporazum između Švicarskog</w:t>
      </w:r>
      <w:r>
        <w:rPr>
          <w:rFonts w:asciiTheme="minorHAnsi" w:hAnsiTheme="minorHAnsi" w:cstheme="minorHAnsi"/>
          <w:color w:val="000000" w:themeColor="text1"/>
          <w:sz w:val="24"/>
          <w:szCs w:val="24"/>
          <w:shd w:val="clear" w:color="auto" w:fill="FFFFFF"/>
        </w:rPr>
        <w:t>a</w:t>
      </w:r>
      <w:r w:rsidRPr="000630E7">
        <w:rPr>
          <w:rFonts w:asciiTheme="minorHAnsi" w:hAnsiTheme="minorHAnsi" w:cstheme="minorHAnsi"/>
          <w:color w:val="000000" w:themeColor="text1"/>
          <w:sz w:val="24"/>
          <w:szCs w:val="24"/>
          <w:shd w:val="clear" w:color="auto" w:fill="FFFFFF"/>
        </w:rPr>
        <w:t xml:space="preserve"> saveznog</w:t>
      </w:r>
      <w:r>
        <w:rPr>
          <w:rFonts w:asciiTheme="minorHAnsi" w:hAnsiTheme="minorHAnsi" w:cstheme="minorHAnsi"/>
          <w:color w:val="000000" w:themeColor="text1"/>
          <w:sz w:val="24"/>
          <w:szCs w:val="24"/>
          <w:shd w:val="clear" w:color="auto" w:fill="FFFFFF"/>
        </w:rPr>
        <w:t>a</w:t>
      </w:r>
      <w:r w:rsidRPr="000630E7">
        <w:rPr>
          <w:rFonts w:asciiTheme="minorHAnsi" w:hAnsiTheme="minorHAnsi" w:cstheme="minorHAnsi"/>
          <w:color w:val="000000" w:themeColor="text1"/>
          <w:sz w:val="24"/>
          <w:szCs w:val="24"/>
          <w:shd w:val="clear" w:color="auto" w:fill="FFFFFF"/>
        </w:rPr>
        <w:t xml:space="preserve"> vijeća i Vlade R</w:t>
      </w:r>
      <w:r>
        <w:rPr>
          <w:rFonts w:asciiTheme="minorHAnsi" w:hAnsiTheme="minorHAnsi" w:cstheme="minorHAnsi"/>
          <w:color w:val="000000" w:themeColor="text1"/>
          <w:sz w:val="24"/>
          <w:szCs w:val="24"/>
          <w:shd w:val="clear" w:color="auto" w:fill="FFFFFF"/>
        </w:rPr>
        <w:t xml:space="preserve">epublike </w:t>
      </w:r>
      <w:r w:rsidRPr="000630E7">
        <w:rPr>
          <w:rFonts w:asciiTheme="minorHAnsi" w:hAnsiTheme="minorHAnsi" w:cstheme="minorHAnsi"/>
          <w:color w:val="000000" w:themeColor="text1"/>
          <w:sz w:val="24"/>
          <w:szCs w:val="24"/>
          <w:shd w:val="clear" w:color="auto" w:fill="FFFFFF"/>
        </w:rPr>
        <w:t>H</w:t>
      </w:r>
      <w:r>
        <w:rPr>
          <w:rFonts w:asciiTheme="minorHAnsi" w:hAnsiTheme="minorHAnsi" w:cstheme="minorHAnsi"/>
          <w:color w:val="000000" w:themeColor="text1"/>
          <w:sz w:val="24"/>
          <w:szCs w:val="24"/>
          <w:shd w:val="clear" w:color="auto" w:fill="FFFFFF"/>
        </w:rPr>
        <w:t>rvatske</w:t>
      </w:r>
      <w:r w:rsidRPr="000630E7">
        <w:rPr>
          <w:rFonts w:asciiTheme="minorHAnsi" w:hAnsiTheme="minorHAnsi" w:cstheme="minorHAnsi"/>
          <w:color w:val="000000" w:themeColor="text1"/>
          <w:sz w:val="24"/>
          <w:szCs w:val="24"/>
          <w:shd w:val="clear" w:color="auto" w:fill="FFFFFF"/>
        </w:rPr>
        <w:t xml:space="preserve"> o provedbi Švicarsko-hrvatskog</w:t>
      </w:r>
      <w:r>
        <w:rPr>
          <w:rFonts w:asciiTheme="minorHAnsi" w:hAnsiTheme="minorHAnsi" w:cstheme="minorHAnsi"/>
          <w:color w:val="000000" w:themeColor="text1"/>
          <w:sz w:val="24"/>
          <w:szCs w:val="24"/>
          <w:shd w:val="clear" w:color="auto" w:fill="FFFFFF"/>
        </w:rPr>
        <w:t>a</w:t>
      </w:r>
      <w:r w:rsidRPr="000630E7">
        <w:rPr>
          <w:rFonts w:asciiTheme="minorHAnsi" w:hAnsiTheme="minorHAnsi" w:cstheme="minorHAnsi"/>
          <w:color w:val="000000" w:themeColor="text1"/>
          <w:sz w:val="24"/>
          <w:szCs w:val="24"/>
          <w:shd w:val="clear" w:color="auto" w:fill="FFFFFF"/>
        </w:rPr>
        <w:t xml:space="preserve"> programa suradnje na smanjenju ekonomskih i socijalnih nejednakosti unutar proširene E</w:t>
      </w:r>
      <w:r>
        <w:rPr>
          <w:rFonts w:asciiTheme="minorHAnsi" w:hAnsiTheme="minorHAnsi" w:cstheme="minorHAnsi"/>
          <w:color w:val="000000" w:themeColor="text1"/>
          <w:sz w:val="24"/>
          <w:szCs w:val="24"/>
          <w:shd w:val="clear" w:color="auto" w:fill="FFFFFF"/>
        </w:rPr>
        <w:t>uropske unije</w:t>
      </w:r>
      <w:r w:rsidRPr="000630E7">
        <w:rPr>
          <w:rFonts w:asciiTheme="minorHAnsi" w:hAnsiTheme="minorHAnsi" w:cstheme="minorHAnsi"/>
          <w:color w:val="000000" w:themeColor="text1"/>
          <w:sz w:val="24"/>
          <w:szCs w:val="24"/>
          <w:shd w:val="clear" w:color="auto" w:fill="FFFFFF"/>
        </w:rPr>
        <w:t xml:space="preserve"> potpisan je u Zagrebu 30. lipnja 2015. godine, čime je Hrvatska postala 13. zemlja koja i formalno počinje sudjelovati u tom programu. </w:t>
      </w:r>
    </w:p>
    <w:p w:rsidR="00C77E9F" w:rsidRPr="000630E7" w:rsidRDefault="00C77E9F" w:rsidP="00C77E9F">
      <w:pPr>
        <w:pStyle w:val="BodyText"/>
        <w:tabs>
          <w:tab w:val="left" w:pos="9923"/>
        </w:tabs>
        <w:spacing w:before="66"/>
        <w:jc w:val="both"/>
        <w:rPr>
          <w:rFonts w:asciiTheme="minorHAnsi" w:hAnsiTheme="minorHAnsi" w:cstheme="minorHAnsi"/>
          <w:color w:val="000000" w:themeColor="text1"/>
          <w:sz w:val="24"/>
          <w:szCs w:val="24"/>
          <w:shd w:val="clear" w:color="auto" w:fill="FFFFFF"/>
        </w:rPr>
      </w:pPr>
      <w:r w:rsidRPr="000630E7">
        <w:rPr>
          <w:rFonts w:asciiTheme="minorHAnsi" w:hAnsiTheme="minorHAnsi" w:cstheme="minorHAnsi"/>
          <w:color w:val="000000" w:themeColor="text1"/>
          <w:sz w:val="24"/>
          <w:szCs w:val="24"/>
          <w:shd w:val="clear" w:color="auto" w:fill="FFFFFF"/>
        </w:rPr>
        <w:t>Sklapanjem Okvirnog</w:t>
      </w:r>
      <w:r>
        <w:rPr>
          <w:rFonts w:asciiTheme="minorHAnsi" w:hAnsiTheme="minorHAnsi" w:cstheme="minorHAnsi"/>
          <w:color w:val="000000" w:themeColor="text1"/>
          <w:sz w:val="24"/>
          <w:szCs w:val="24"/>
          <w:shd w:val="clear" w:color="auto" w:fill="FFFFFF"/>
        </w:rPr>
        <w:t>a</w:t>
      </w:r>
      <w:r w:rsidRPr="000630E7">
        <w:rPr>
          <w:rFonts w:asciiTheme="minorHAnsi" w:hAnsiTheme="minorHAnsi" w:cstheme="minorHAnsi"/>
          <w:color w:val="000000" w:themeColor="text1"/>
          <w:sz w:val="24"/>
          <w:szCs w:val="24"/>
          <w:shd w:val="clear" w:color="auto" w:fill="FFFFFF"/>
        </w:rPr>
        <w:t xml:space="preserve"> sporazuma uspostavljen je pravni okvir u odnosima Hrvatske i Švicarske</w:t>
      </w:r>
      <w:r>
        <w:rPr>
          <w:rFonts w:asciiTheme="minorHAnsi" w:hAnsiTheme="minorHAnsi" w:cstheme="minorHAnsi"/>
          <w:color w:val="000000" w:themeColor="text1"/>
          <w:sz w:val="24"/>
          <w:szCs w:val="24"/>
          <w:shd w:val="clear" w:color="auto" w:fill="FFFFFF"/>
        </w:rPr>
        <w:t>,</w:t>
      </w:r>
      <w:r w:rsidRPr="000630E7">
        <w:rPr>
          <w:rFonts w:asciiTheme="minorHAnsi" w:hAnsiTheme="minorHAnsi" w:cstheme="minorHAnsi"/>
          <w:color w:val="000000" w:themeColor="text1"/>
          <w:sz w:val="24"/>
          <w:szCs w:val="24"/>
          <w:shd w:val="clear" w:color="auto" w:fill="FFFFFF"/>
        </w:rPr>
        <w:t xml:space="preserve"> koji je osnova za povlačenje i bespovratno korištenje financijskih sredstava u okviru švicarskog</w:t>
      </w:r>
      <w:r>
        <w:rPr>
          <w:rFonts w:asciiTheme="minorHAnsi" w:hAnsiTheme="minorHAnsi" w:cstheme="minorHAnsi"/>
          <w:color w:val="000000" w:themeColor="text1"/>
          <w:sz w:val="24"/>
          <w:szCs w:val="24"/>
          <w:shd w:val="clear" w:color="auto" w:fill="FFFFFF"/>
        </w:rPr>
        <w:t>a</w:t>
      </w:r>
      <w:r w:rsidRPr="000630E7">
        <w:rPr>
          <w:rFonts w:asciiTheme="minorHAnsi" w:hAnsiTheme="minorHAnsi" w:cstheme="minorHAnsi"/>
          <w:color w:val="000000" w:themeColor="text1"/>
          <w:sz w:val="24"/>
          <w:szCs w:val="24"/>
          <w:shd w:val="clear" w:color="auto" w:fill="FFFFFF"/>
        </w:rPr>
        <w:t xml:space="preserve"> financijskog</w:t>
      </w:r>
      <w:r>
        <w:rPr>
          <w:rFonts w:asciiTheme="minorHAnsi" w:hAnsiTheme="minorHAnsi" w:cstheme="minorHAnsi"/>
          <w:color w:val="000000" w:themeColor="text1"/>
          <w:sz w:val="24"/>
          <w:szCs w:val="24"/>
          <w:shd w:val="clear" w:color="auto" w:fill="FFFFFF"/>
        </w:rPr>
        <w:t>a</w:t>
      </w:r>
      <w:r w:rsidRPr="000630E7">
        <w:rPr>
          <w:rFonts w:asciiTheme="minorHAnsi" w:hAnsiTheme="minorHAnsi" w:cstheme="minorHAnsi"/>
          <w:color w:val="000000" w:themeColor="text1"/>
          <w:sz w:val="24"/>
          <w:szCs w:val="24"/>
          <w:shd w:val="clear" w:color="auto" w:fill="FFFFFF"/>
        </w:rPr>
        <w:t xml:space="preserve"> mehanizma u Hrvatskoj. Za Republiku Hrvatsku Švicarska je u tzv. </w:t>
      </w:r>
      <w:r>
        <w:rPr>
          <w:rFonts w:asciiTheme="minorHAnsi" w:hAnsiTheme="minorHAnsi" w:cstheme="minorHAnsi"/>
          <w:color w:val="000000" w:themeColor="text1"/>
          <w:sz w:val="24"/>
          <w:szCs w:val="24"/>
          <w:shd w:val="clear" w:color="auto" w:fill="FFFFFF"/>
        </w:rPr>
        <w:t xml:space="preserve">prvom Švicarskom doprinosu </w:t>
      </w:r>
      <w:r w:rsidRPr="000630E7">
        <w:rPr>
          <w:rFonts w:asciiTheme="minorHAnsi" w:hAnsiTheme="minorHAnsi" w:cstheme="minorHAnsi"/>
          <w:color w:val="000000" w:themeColor="text1"/>
          <w:sz w:val="24"/>
          <w:szCs w:val="24"/>
          <w:shd w:val="clear" w:color="auto" w:fill="FFFFFF"/>
        </w:rPr>
        <w:t>osigurala sredstva u iznosu od 45</w:t>
      </w:r>
      <w:r>
        <w:rPr>
          <w:rFonts w:asciiTheme="minorHAnsi" w:hAnsiTheme="minorHAnsi" w:cstheme="minorHAnsi"/>
          <w:color w:val="000000" w:themeColor="text1"/>
          <w:sz w:val="24"/>
          <w:szCs w:val="24"/>
          <w:shd w:val="clear" w:color="auto" w:fill="FFFFFF"/>
        </w:rPr>
        <w:t>. 000.000,00</w:t>
      </w:r>
      <w:r w:rsidRPr="000630E7">
        <w:rPr>
          <w:rFonts w:asciiTheme="minorHAnsi" w:hAnsiTheme="minorHAnsi" w:cstheme="minorHAnsi"/>
          <w:color w:val="000000" w:themeColor="text1"/>
          <w:sz w:val="24"/>
          <w:szCs w:val="24"/>
          <w:shd w:val="clear" w:color="auto" w:fill="FFFFFF"/>
        </w:rPr>
        <w:t xml:space="preserve"> </w:t>
      </w:r>
      <w:r>
        <w:rPr>
          <w:rFonts w:asciiTheme="minorHAnsi" w:hAnsiTheme="minorHAnsi" w:cstheme="minorHAnsi"/>
          <w:color w:val="000000" w:themeColor="text1"/>
          <w:sz w:val="24"/>
          <w:szCs w:val="24"/>
          <w:shd w:val="clear" w:color="auto" w:fill="FFFFFF"/>
        </w:rPr>
        <w:t>CHF.</w:t>
      </w:r>
      <w:r w:rsidRPr="000630E7">
        <w:rPr>
          <w:rFonts w:asciiTheme="minorHAnsi" w:hAnsiTheme="minorHAnsi" w:cstheme="minorHAnsi"/>
          <w:color w:val="000000" w:themeColor="text1"/>
          <w:sz w:val="24"/>
          <w:szCs w:val="24"/>
          <w:shd w:val="clear" w:color="auto" w:fill="FFFFFF"/>
        </w:rPr>
        <w:t xml:space="preserve"> </w:t>
      </w:r>
    </w:p>
    <w:p w:rsidR="00C77E9F" w:rsidRDefault="00C77E9F" w:rsidP="00C77E9F">
      <w:pPr>
        <w:tabs>
          <w:tab w:val="left" w:pos="9923"/>
        </w:tabs>
        <w:spacing w:before="66"/>
        <w:jc w:val="both"/>
        <w:textAlignment w:val="baseline"/>
        <w:rPr>
          <w:sz w:val="24"/>
          <w:szCs w:val="24"/>
        </w:rPr>
      </w:pPr>
      <w:r w:rsidRPr="000630E7">
        <w:rPr>
          <w:rFonts w:cstheme="minorHAnsi"/>
          <w:color w:val="000000" w:themeColor="text1"/>
          <w:sz w:val="24"/>
          <w:szCs w:val="24"/>
        </w:rPr>
        <w:t xml:space="preserve">Okvirni sporazum o provedbi </w:t>
      </w:r>
      <w:r>
        <w:rPr>
          <w:rFonts w:cstheme="minorHAnsi"/>
          <w:color w:val="000000" w:themeColor="text1"/>
          <w:sz w:val="24"/>
          <w:szCs w:val="24"/>
        </w:rPr>
        <w:t>drugog Š</w:t>
      </w:r>
      <w:r w:rsidRPr="000630E7">
        <w:rPr>
          <w:rFonts w:cstheme="minorHAnsi"/>
          <w:color w:val="000000" w:themeColor="text1"/>
          <w:sz w:val="24"/>
          <w:szCs w:val="24"/>
        </w:rPr>
        <w:t>vicarskog</w:t>
      </w:r>
      <w:r>
        <w:rPr>
          <w:rFonts w:cstheme="minorHAnsi"/>
          <w:color w:val="000000" w:themeColor="text1"/>
          <w:sz w:val="24"/>
          <w:szCs w:val="24"/>
        </w:rPr>
        <w:t>a</w:t>
      </w:r>
      <w:r w:rsidRPr="000630E7">
        <w:rPr>
          <w:rFonts w:cstheme="minorHAnsi"/>
          <w:color w:val="000000" w:themeColor="text1"/>
          <w:sz w:val="24"/>
          <w:szCs w:val="24"/>
        </w:rPr>
        <w:t xml:space="preserve"> doprinosa</w:t>
      </w:r>
      <w:r>
        <w:rPr>
          <w:rFonts w:cstheme="minorHAnsi"/>
          <w:color w:val="000000" w:themeColor="text1"/>
          <w:sz w:val="24"/>
          <w:szCs w:val="24"/>
        </w:rPr>
        <w:t xml:space="preserve"> ili programa suradnje</w:t>
      </w:r>
      <w:r w:rsidRPr="000630E7">
        <w:rPr>
          <w:rFonts w:cstheme="minorHAnsi"/>
          <w:color w:val="000000" w:themeColor="text1"/>
          <w:sz w:val="24"/>
          <w:szCs w:val="24"/>
        </w:rPr>
        <w:t xml:space="preserve"> za razdoblje 2019.</w:t>
      </w:r>
      <w:r>
        <w:rPr>
          <w:rFonts w:cstheme="minorHAnsi"/>
          <w:color w:val="000000" w:themeColor="text1"/>
          <w:sz w:val="24"/>
          <w:szCs w:val="24"/>
        </w:rPr>
        <w:t>-</w:t>
      </w:r>
      <w:r w:rsidRPr="000630E7">
        <w:rPr>
          <w:rFonts w:cstheme="minorHAnsi"/>
          <w:color w:val="000000" w:themeColor="text1"/>
          <w:sz w:val="24"/>
          <w:szCs w:val="24"/>
        </w:rPr>
        <w:t>2029.</w:t>
      </w:r>
      <w:r>
        <w:rPr>
          <w:rFonts w:cstheme="minorHAnsi"/>
          <w:color w:val="000000" w:themeColor="text1"/>
          <w:sz w:val="24"/>
          <w:szCs w:val="24"/>
        </w:rPr>
        <w:t xml:space="preserve"> godine</w:t>
      </w:r>
      <w:r w:rsidRPr="000630E7">
        <w:rPr>
          <w:rFonts w:cstheme="minorHAnsi"/>
          <w:color w:val="000000" w:themeColor="text1"/>
          <w:sz w:val="24"/>
          <w:szCs w:val="24"/>
        </w:rPr>
        <w:t xml:space="preserve"> između Republike Hrvatske i Švicarske konfederacije potpisan je 18. listopada 2022. godine.</w:t>
      </w:r>
      <w:r w:rsidRPr="000630E7">
        <w:rPr>
          <w:rFonts w:cstheme="minorHAnsi"/>
          <w:color w:val="000000" w:themeColor="text1"/>
          <w:sz w:val="24"/>
          <w:szCs w:val="24"/>
          <w:shd w:val="clear" w:color="auto" w:fill="F5F5F5"/>
        </w:rPr>
        <w:t xml:space="preserve"> </w:t>
      </w:r>
      <w:r w:rsidRPr="000630E7">
        <w:rPr>
          <w:rFonts w:eastAsia="Times New Roman" w:cstheme="minorHAnsi"/>
          <w:color w:val="000000" w:themeColor="text1"/>
          <w:sz w:val="24"/>
          <w:szCs w:val="24"/>
          <w:lang w:eastAsia="hr-HR"/>
        </w:rPr>
        <w:t xml:space="preserve">Zakon o potvrđivanju Okvirnog sporazuma između Vlade Republike Hrvatske i Švicarskog saveznog vijeća o provedbi </w:t>
      </w:r>
      <w:r>
        <w:rPr>
          <w:rFonts w:eastAsia="Times New Roman" w:cstheme="minorHAnsi"/>
          <w:color w:val="000000" w:themeColor="text1"/>
          <w:sz w:val="24"/>
          <w:szCs w:val="24"/>
          <w:lang w:eastAsia="hr-HR"/>
        </w:rPr>
        <w:t>drugog Š</w:t>
      </w:r>
      <w:r w:rsidRPr="000630E7">
        <w:rPr>
          <w:rFonts w:eastAsia="Times New Roman" w:cstheme="minorHAnsi"/>
          <w:color w:val="000000" w:themeColor="text1"/>
          <w:sz w:val="24"/>
          <w:szCs w:val="24"/>
          <w:lang w:eastAsia="hr-HR"/>
        </w:rPr>
        <w:t xml:space="preserve">vicarskog </w:t>
      </w:r>
      <w:r w:rsidRPr="000630E7">
        <w:rPr>
          <w:rFonts w:eastAsia="Times New Roman" w:cstheme="minorHAnsi"/>
          <w:sz w:val="24"/>
          <w:szCs w:val="24"/>
          <w:lang w:eastAsia="hr-HR"/>
        </w:rPr>
        <w:t>doprinosa</w:t>
      </w:r>
      <w:r>
        <w:rPr>
          <w:rFonts w:eastAsia="Times New Roman" w:cstheme="minorHAnsi"/>
          <w:sz w:val="24"/>
          <w:szCs w:val="24"/>
          <w:lang w:eastAsia="hr-HR"/>
        </w:rPr>
        <w:t xml:space="preserve"> </w:t>
      </w:r>
      <w:r w:rsidRPr="000630E7">
        <w:rPr>
          <w:rFonts w:eastAsia="Times New Roman" w:cstheme="minorHAnsi"/>
          <w:sz w:val="24"/>
          <w:szCs w:val="24"/>
          <w:lang w:eastAsia="hr-HR"/>
        </w:rPr>
        <w:t>odabranim državama članicama Europske unije za smanjenje ekonomskih i socijalnih nejednakosti unutar Europske unije</w:t>
      </w:r>
      <w:r>
        <w:rPr>
          <w:rStyle w:val="FootnoteReference"/>
          <w:rFonts w:eastAsia="Times New Roman" w:cstheme="minorHAnsi"/>
          <w:sz w:val="24"/>
          <w:szCs w:val="24"/>
          <w:lang w:eastAsia="hr-HR"/>
        </w:rPr>
        <w:footnoteReference w:id="1"/>
      </w:r>
      <w:r w:rsidRPr="000630E7">
        <w:rPr>
          <w:rFonts w:eastAsia="Times New Roman" w:cstheme="minorHAnsi"/>
          <w:sz w:val="24"/>
          <w:szCs w:val="24"/>
          <w:lang w:eastAsia="hr-HR"/>
        </w:rPr>
        <w:t xml:space="preserve"> stupio je na snagu 17. svibnja 2023. godine.</w:t>
      </w:r>
      <w:r>
        <w:rPr>
          <w:rFonts w:eastAsia="Times New Roman" w:cstheme="minorHAnsi"/>
          <w:sz w:val="24"/>
          <w:szCs w:val="24"/>
          <w:lang w:eastAsia="hr-HR"/>
        </w:rPr>
        <w:t xml:space="preserve"> </w:t>
      </w:r>
      <w:r w:rsidRPr="000630E7">
        <w:rPr>
          <w:rFonts w:cstheme="minorHAnsi"/>
          <w:sz w:val="24"/>
          <w:szCs w:val="24"/>
        </w:rPr>
        <w:t>Time su ostvareni preduvjeti za korištenje 45</w:t>
      </w:r>
      <w:r>
        <w:rPr>
          <w:rFonts w:cstheme="minorHAnsi"/>
          <w:sz w:val="24"/>
          <w:szCs w:val="24"/>
        </w:rPr>
        <w:t>.700.000,00 CHF</w:t>
      </w:r>
      <w:r w:rsidRPr="000630E7">
        <w:rPr>
          <w:rFonts w:cstheme="minorHAnsi"/>
          <w:sz w:val="24"/>
          <w:szCs w:val="24"/>
        </w:rPr>
        <w:t xml:space="preserve"> </w:t>
      </w:r>
      <w:r>
        <w:rPr>
          <w:rFonts w:cstheme="minorHAnsi"/>
          <w:sz w:val="24"/>
          <w:szCs w:val="24"/>
        </w:rPr>
        <w:t>drugog</w:t>
      </w:r>
      <w:r w:rsidRPr="000630E7">
        <w:rPr>
          <w:rFonts w:cstheme="minorHAnsi"/>
          <w:sz w:val="24"/>
          <w:szCs w:val="24"/>
        </w:rPr>
        <w:t xml:space="preserve"> </w:t>
      </w:r>
      <w:r>
        <w:rPr>
          <w:rFonts w:cstheme="minorHAnsi"/>
          <w:sz w:val="24"/>
          <w:szCs w:val="24"/>
        </w:rPr>
        <w:t>Š</w:t>
      </w:r>
      <w:r w:rsidRPr="000630E7">
        <w:rPr>
          <w:rFonts w:cstheme="minorHAnsi"/>
          <w:sz w:val="24"/>
          <w:szCs w:val="24"/>
        </w:rPr>
        <w:t>vicarskog</w:t>
      </w:r>
      <w:r>
        <w:rPr>
          <w:rFonts w:cstheme="minorHAnsi"/>
          <w:sz w:val="24"/>
          <w:szCs w:val="24"/>
        </w:rPr>
        <w:t>a</w:t>
      </w:r>
      <w:r w:rsidRPr="000630E7">
        <w:rPr>
          <w:rFonts w:cstheme="minorHAnsi"/>
          <w:sz w:val="24"/>
          <w:szCs w:val="24"/>
        </w:rPr>
        <w:t xml:space="preserve"> doprinosa, kojima se financiraju </w:t>
      </w:r>
      <w:r>
        <w:rPr>
          <w:rFonts w:cstheme="minorHAnsi"/>
          <w:sz w:val="24"/>
          <w:szCs w:val="24"/>
        </w:rPr>
        <w:t>četiri</w:t>
      </w:r>
      <w:r w:rsidRPr="000630E7">
        <w:rPr>
          <w:rFonts w:cstheme="minorHAnsi"/>
          <w:sz w:val="24"/>
          <w:szCs w:val="24"/>
        </w:rPr>
        <w:t xml:space="preserve"> programa: Istraživački program s dvije programske komponente: Multilateralni zajednički istraživački projekti (MZP) i EUROSTARS vrijedan 8</w:t>
      </w:r>
      <w:r>
        <w:rPr>
          <w:rFonts w:cstheme="minorHAnsi"/>
          <w:sz w:val="24"/>
          <w:szCs w:val="24"/>
        </w:rPr>
        <w:t>.000.000,00 CHF</w:t>
      </w:r>
      <w:r w:rsidRPr="000630E7">
        <w:rPr>
          <w:rFonts w:cstheme="minorHAnsi"/>
          <w:sz w:val="24"/>
          <w:szCs w:val="24"/>
        </w:rPr>
        <w:t xml:space="preserve">, </w:t>
      </w:r>
      <w:r w:rsidRPr="00E23FC9">
        <w:rPr>
          <w:rStyle w:val="Strong"/>
          <w:rFonts w:cstheme="minorHAnsi"/>
          <w:sz w:val="24"/>
          <w:szCs w:val="24"/>
          <w:shd w:val="clear" w:color="auto" w:fill="FFFFFF"/>
        </w:rPr>
        <w:t>Vodoopskrba i odvodnja na području Gorskoga kotara (23.000.000,00 CHF), Program palijativne skrbi (5.500.000,00 CHF), te Civilno društvo ukupne vrijednosti 7.600.000,00 CHF.</w:t>
      </w:r>
      <w:r>
        <w:rPr>
          <w:rStyle w:val="Strong"/>
          <w:rFonts w:cstheme="minorHAnsi"/>
          <w:shd w:val="clear" w:color="auto" w:fill="FFFFFF"/>
        </w:rPr>
        <w:t xml:space="preserve"> </w:t>
      </w:r>
      <w:r w:rsidRPr="00E23FC9">
        <w:rPr>
          <w:rStyle w:val="Strong"/>
          <w:rFonts w:cstheme="minorHAnsi"/>
          <w:b w:val="0"/>
          <w:sz w:val="24"/>
          <w:szCs w:val="24"/>
          <w:shd w:val="clear" w:color="auto" w:fill="FFFFFF"/>
        </w:rPr>
        <w:t>O</w:t>
      </w:r>
      <w:r w:rsidRPr="00E23FC9">
        <w:rPr>
          <w:sz w:val="24"/>
          <w:szCs w:val="24"/>
        </w:rPr>
        <w:t>ve</w:t>
      </w:r>
      <w:r w:rsidRPr="000630E7">
        <w:rPr>
          <w:spacing w:val="1"/>
          <w:sz w:val="24"/>
          <w:szCs w:val="24"/>
        </w:rPr>
        <w:t xml:space="preserve"> </w:t>
      </w:r>
      <w:r w:rsidRPr="000630E7">
        <w:rPr>
          <w:sz w:val="24"/>
          <w:szCs w:val="24"/>
        </w:rPr>
        <w:t>Upute</w:t>
      </w:r>
      <w:r w:rsidRPr="000630E7">
        <w:rPr>
          <w:spacing w:val="1"/>
          <w:sz w:val="24"/>
          <w:szCs w:val="24"/>
        </w:rPr>
        <w:t xml:space="preserve"> </w:t>
      </w:r>
      <w:r w:rsidRPr="000630E7">
        <w:rPr>
          <w:sz w:val="24"/>
          <w:szCs w:val="24"/>
        </w:rPr>
        <w:t>za</w:t>
      </w:r>
      <w:r w:rsidRPr="000630E7">
        <w:rPr>
          <w:spacing w:val="1"/>
          <w:sz w:val="24"/>
          <w:szCs w:val="24"/>
        </w:rPr>
        <w:t xml:space="preserve"> </w:t>
      </w:r>
      <w:r w:rsidRPr="000630E7">
        <w:rPr>
          <w:sz w:val="24"/>
          <w:szCs w:val="24"/>
        </w:rPr>
        <w:t>prijavitelje</w:t>
      </w:r>
      <w:r>
        <w:rPr>
          <w:sz w:val="24"/>
          <w:szCs w:val="24"/>
        </w:rPr>
        <w:t xml:space="preserve"> P</w:t>
      </w:r>
      <w:r w:rsidRPr="00262366">
        <w:rPr>
          <w:sz w:val="24"/>
          <w:szCs w:val="24"/>
        </w:rPr>
        <w:t>oziva</w:t>
      </w:r>
      <w:r w:rsidRPr="00262366">
        <w:rPr>
          <w:spacing w:val="1"/>
          <w:sz w:val="24"/>
          <w:szCs w:val="24"/>
        </w:rPr>
        <w:t xml:space="preserve"> na dostavu projektnih prijedloga „Osnaživanje doprinosa organizacija civilnoga društva obrazovanju za održivi razvoj“</w:t>
      </w:r>
      <w:r w:rsidRPr="005253A3">
        <w:rPr>
          <w:spacing w:val="1"/>
          <w:sz w:val="24"/>
          <w:szCs w:val="24"/>
        </w:rPr>
        <w:t xml:space="preserve"> </w:t>
      </w:r>
      <w:r w:rsidRPr="000630E7">
        <w:rPr>
          <w:sz w:val="24"/>
          <w:szCs w:val="24"/>
        </w:rPr>
        <w:t>(u</w:t>
      </w:r>
      <w:r w:rsidRPr="000630E7">
        <w:rPr>
          <w:spacing w:val="1"/>
          <w:sz w:val="24"/>
          <w:szCs w:val="24"/>
        </w:rPr>
        <w:t xml:space="preserve"> </w:t>
      </w:r>
      <w:r w:rsidRPr="000630E7">
        <w:rPr>
          <w:sz w:val="24"/>
          <w:szCs w:val="24"/>
        </w:rPr>
        <w:t>daljnjem</w:t>
      </w:r>
      <w:r w:rsidRPr="000630E7">
        <w:rPr>
          <w:spacing w:val="1"/>
          <w:sz w:val="24"/>
          <w:szCs w:val="24"/>
        </w:rPr>
        <w:t xml:space="preserve"> </w:t>
      </w:r>
      <w:r w:rsidRPr="000630E7">
        <w:rPr>
          <w:sz w:val="24"/>
          <w:szCs w:val="24"/>
        </w:rPr>
        <w:t>tekstu:</w:t>
      </w:r>
      <w:r w:rsidRPr="000630E7">
        <w:rPr>
          <w:spacing w:val="1"/>
          <w:sz w:val="24"/>
          <w:szCs w:val="24"/>
        </w:rPr>
        <w:t xml:space="preserve"> </w:t>
      </w:r>
      <w:r w:rsidRPr="000630E7">
        <w:rPr>
          <w:sz w:val="24"/>
          <w:szCs w:val="24"/>
        </w:rPr>
        <w:t>Upute)</w:t>
      </w:r>
      <w:r w:rsidRPr="000630E7">
        <w:rPr>
          <w:spacing w:val="1"/>
          <w:sz w:val="24"/>
          <w:szCs w:val="24"/>
        </w:rPr>
        <w:t xml:space="preserve"> </w:t>
      </w:r>
      <w:r w:rsidRPr="000630E7">
        <w:rPr>
          <w:sz w:val="24"/>
          <w:szCs w:val="24"/>
        </w:rPr>
        <w:t>uređuju</w:t>
      </w:r>
      <w:r w:rsidRPr="000630E7">
        <w:rPr>
          <w:spacing w:val="1"/>
          <w:sz w:val="24"/>
          <w:szCs w:val="24"/>
        </w:rPr>
        <w:t xml:space="preserve"> </w:t>
      </w:r>
      <w:r w:rsidRPr="000630E7">
        <w:rPr>
          <w:sz w:val="24"/>
          <w:szCs w:val="24"/>
        </w:rPr>
        <w:t>način</w:t>
      </w:r>
      <w:r w:rsidRPr="000630E7">
        <w:rPr>
          <w:spacing w:val="1"/>
          <w:sz w:val="24"/>
          <w:szCs w:val="24"/>
        </w:rPr>
        <w:t xml:space="preserve"> </w:t>
      </w:r>
      <w:r w:rsidRPr="000630E7">
        <w:rPr>
          <w:sz w:val="24"/>
          <w:szCs w:val="24"/>
        </w:rPr>
        <w:t>podnošenja</w:t>
      </w:r>
      <w:r w:rsidRPr="000630E7">
        <w:rPr>
          <w:spacing w:val="1"/>
          <w:sz w:val="24"/>
          <w:szCs w:val="24"/>
        </w:rPr>
        <w:t xml:space="preserve"> </w:t>
      </w:r>
      <w:r w:rsidRPr="000630E7">
        <w:rPr>
          <w:sz w:val="24"/>
          <w:szCs w:val="24"/>
        </w:rPr>
        <w:t>projektnih</w:t>
      </w:r>
      <w:r w:rsidRPr="000630E7">
        <w:rPr>
          <w:spacing w:val="1"/>
          <w:sz w:val="24"/>
          <w:szCs w:val="24"/>
        </w:rPr>
        <w:t xml:space="preserve"> </w:t>
      </w:r>
      <w:r w:rsidRPr="000630E7">
        <w:rPr>
          <w:sz w:val="24"/>
          <w:szCs w:val="24"/>
        </w:rPr>
        <w:t>prijedloga</w:t>
      </w:r>
      <w:r w:rsidRPr="000630E7">
        <w:rPr>
          <w:spacing w:val="1"/>
          <w:sz w:val="24"/>
          <w:szCs w:val="24"/>
        </w:rPr>
        <w:t xml:space="preserve"> </w:t>
      </w:r>
      <w:r w:rsidRPr="000630E7">
        <w:rPr>
          <w:sz w:val="24"/>
          <w:szCs w:val="24"/>
        </w:rPr>
        <w:t>navodeći</w:t>
      </w:r>
      <w:r w:rsidRPr="000630E7">
        <w:rPr>
          <w:spacing w:val="1"/>
          <w:sz w:val="24"/>
          <w:szCs w:val="24"/>
        </w:rPr>
        <w:t xml:space="preserve"> </w:t>
      </w:r>
      <w:r w:rsidRPr="000630E7">
        <w:rPr>
          <w:sz w:val="24"/>
          <w:szCs w:val="24"/>
        </w:rPr>
        <w:t>kriterije</w:t>
      </w:r>
      <w:r w:rsidRPr="000630E7">
        <w:rPr>
          <w:spacing w:val="1"/>
          <w:sz w:val="24"/>
          <w:szCs w:val="24"/>
        </w:rPr>
        <w:t xml:space="preserve"> </w:t>
      </w:r>
      <w:r w:rsidRPr="000630E7">
        <w:rPr>
          <w:sz w:val="24"/>
          <w:szCs w:val="24"/>
        </w:rPr>
        <w:t>odabira</w:t>
      </w:r>
      <w:r w:rsidRPr="000630E7">
        <w:rPr>
          <w:spacing w:val="1"/>
          <w:sz w:val="24"/>
          <w:szCs w:val="24"/>
        </w:rPr>
        <w:t xml:space="preserve"> </w:t>
      </w:r>
      <w:r w:rsidRPr="000630E7">
        <w:rPr>
          <w:sz w:val="24"/>
          <w:szCs w:val="24"/>
        </w:rPr>
        <w:t>i</w:t>
      </w:r>
      <w:r w:rsidRPr="000630E7">
        <w:rPr>
          <w:spacing w:val="1"/>
          <w:sz w:val="24"/>
          <w:szCs w:val="24"/>
        </w:rPr>
        <w:t xml:space="preserve"> </w:t>
      </w:r>
      <w:r w:rsidRPr="000630E7">
        <w:rPr>
          <w:sz w:val="24"/>
          <w:szCs w:val="24"/>
        </w:rPr>
        <w:t>kriterije</w:t>
      </w:r>
      <w:r w:rsidRPr="000630E7">
        <w:rPr>
          <w:spacing w:val="1"/>
          <w:sz w:val="24"/>
          <w:szCs w:val="24"/>
        </w:rPr>
        <w:t xml:space="preserve"> </w:t>
      </w:r>
      <w:r w:rsidRPr="000630E7">
        <w:rPr>
          <w:sz w:val="24"/>
          <w:szCs w:val="24"/>
        </w:rPr>
        <w:t>prihvatljivosti</w:t>
      </w:r>
      <w:r w:rsidRPr="000630E7">
        <w:rPr>
          <w:spacing w:val="1"/>
          <w:sz w:val="24"/>
          <w:szCs w:val="24"/>
        </w:rPr>
        <w:t xml:space="preserve"> </w:t>
      </w:r>
      <w:r>
        <w:rPr>
          <w:sz w:val="24"/>
          <w:szCs w:val="24"/>
        </w:rPr>
        <w:t>P</w:t>
      </w:r>
      <w:r w:rsidRPr="000630E7">
        <w:rPr>
          <w:sz w:val="24"/>
          <w:szCs w:val="24"/>
        </w:rPr>
        <w:t>rijavitelja</w:t>
      </w:r>
      <w:r w:rsidRPr="000630E7">
        <w:rPr>
          <w:spacing w:val="1"/>
          <w:sz w:val="24"/>
          <w:szCs w:val="24"/>
        </w:rPr>
        <w:t xml:space="preserve"> </w:t>
      </w:r>
      <w:r w:rsidRPr="000630E7">
        <w:rPr>
          <w:sz w:val="24"/>
          <w:szCs w:val="24"/>
        </w:rPr>
        <w:t>i</w:t>
      </w:r>
      <w:r w:rsidRPr="000630E7">
        <w:rPr>
          <w:spacing w:val="1"/>
          <w:sz w:val="24"/>
          <w:szCs w:val="24"/>
        </w:rPr>
        <w:t xml:space="preserve"> </w:t>
      </w:r>
      <w:r>
        <w:rPr>
          <w:sz w:val="24"/>
          <w:szCs w:val="24"/>
        </w:rPr>
        <w:t>P</w:t>
      </w:r>
      <w:r w:rsidRPr="000630E7">
        <w:rPr>
          <w:sz w:val="24"/>
          <w:szCs w:val="24"/>
        </w:rPr>
        <w:t>artnera,</w:t>
      </w:r>
      <w:r w:rsidRPr="000630E7">
        <w:rPr>
          <w:spacing w:val="1"/>
          <w:sz w:val="24"/>
          <w:szCs w:val="24"/>
        </w:rPr>
        <w:t xml:space="preserve"> </w:t>
      </w:r>
      <w:r w:rsidRPr="000630E7">
        <w:rPr>
          <w:sz w:val="24"/>
          <w:szCs w:val="24"/>
        </w:rPr>
        <w:t>aktivnosti,</w:t>
      </w:r>
      <w:r w:rsidRPr="000630E7">
        <w:rPr>
          <w:spacing w:val="1"/>
          <w:sz w:val="24"/>
          <w:szCs w:val="24"/>
        </w:rPr>
        <w:t xml:space="preserve"> </w:t>
      </w:r>
      <w:r w:rsidRPr="000630E7">
        <w:rPr>
          <w:sz w:val="24"/>
          <w:szCs w:val="24"/>
        </w:rPr>
        <w:t>izdataka</w:t>
      </w:r>
      <w:r w:rsidRPr="000630E7">
        <w:rPr>
          <w:spacing w:val="1"/>
          <w:sz w:val="24"/>
          <w:szCs w:val="24"/>
        </w:rPr>
        <w:t xml:space="preserve"> </w:t>
      </w:r>
      <w:r w:rsidRPr="000630E7">
        <w:rPr>
          <w:sz w:val="24"/>
          <w:szCs w:val="24"/>
        </w:rPr>
        <w:t>te</w:t>
      </w:r>
      <w:r w:rsidRPr="000630E7">
        <w:rPr>
          <w:spacing w:val="1"/>
          <w:sz w:val="24"/>
          <w:szCs w:val="24"/>
        </w:rPr>
        <w:t xml:space="preserve"> </w:t>
      </w:r>
      <w:r w:rsidRPr="000630E7">
        <w:rPr>
          <w:sz w:val="24"/>
          <w:szCs w:val="24"/>
        </w:rPr>
        <w:t>pravila</w:t>
      </w:r>
      <w:r>
        <w:rPr>
          <w:sz w:val="24"/>
          <w:szCs w:val="24"/>
        </w:rPr>
        <w:t xml:space="preserve"> </w:t>
      </w:r>
      <w:r w:rsidRPr="000630E7">
        <w:rPr>
          <w:spacing w:val="-47"/>
          <w:sz w:val="24"/>
          <w:szCs w:val="24"/>
        </w:rPr>
        <w:t xml:space="preserve"> </w:t>
      </w:r>
      <w:r w:rsidRPr="000630E7">
        <w:rPr>
          <w:sz w:val="24"/>
          <w:szCs w:val="24"/>
        </w:rPr>
        <w:t>provedbe projekata koji se financiraju u okviru ovog</w:t>
      </w:r>
      <w:r>
        <w:rPr>
          <w:sz w:val="24"/>
          <w:szCs w:val="24"/>
        </w:rPr>
        <w:t>a</w:t>
      </w:r>
      <w:r w:rsidRPr="000630E7">
        <w:rPr>
          <w:sz w:val="24"/>
          <w:szCs w:val="24"/>
        </w:rPr>
        <w:t xml:space="preserve"> Poziva na dostavu projektnih prijedloga</w:t>
      </w:r>
      <w:r>
        <w:rPr>
          <w:sz w:val="24"/>
          <w:szCs w:val="24"/>
        </w:rPr>
        <w:t xml:space="preserve"> „Osnaživanje doprinosa organizacija civilnoga društva obrazovanju za održivi razvoj“</w:t>
      </w:r>
      <w:r w:rsidRPr="000630E7">
        <w:rPr>
          <w:sz w:val="24"/>
          <w:szCs w:val="24"/>
        </w:rPr>
        <w:t xml:space="preserve"> (u daljnjem</w:t>
      </w:r>
      <w:r w:rsidRPr="000630E7">
        <w:rPr>
          <w:spacing w:val="1"/>
          <w:sz w:val="24"/>
          <w:szCs w:val="24"/>
        </w:rPr>
        <w:t xml:space="preserve"> </w:t>
      </w:r>
      <w:r w:rsidRPr="000630E7">
        <w:rPr>
          <w:sz w:val="24"/>
          <w:szCs w:val="24"/>
        </w:rPr>
        <w:t>tekstu:</w:t>
      </w:r>
      <w:r w:rsidRPr="000630E7">
        <w:rPr>
          <w:spacing w:val="-3"/>
          <w:sz w:val="24"/>
          <w:szCs w:val="24"/>
        </w:rPr>
        <w:t xml:space="preserve"> </w:t>
      </w:r>
      <w:r w:rsidRPr="000630E7">
        <w:rPr>
          <w:sz w:val="24"/>
          <w:szCs w:val="24"/>
        </w:rPr>
        <w:t xml:space="preserve">Poziv). Natječajni postupak provodi </w:t>
      </w:r>
      <w:r>
        <w:rPr>
          <w:sz w:val="24"/>
          <w:szCs w:val="24"/>
        </w:rPr>
        <w:t>se u skladu sa Zakonom o udrugama</w:t>
      </w:r>
      <w:r>
        <w:rPr>
          <w:rStyle w:val="FootnoteReference"/>
          <w:sz w:val="24"/>
          <w:szCs w:val="24"/>
        </w:rPr>
        <w:footnoteReference w:id="2"/>
      </w:r>
      <w:r w:rsidRPr="000630E7">
        <w:rPr>
          <w:spacing w:val="1"/>
          <w:position w:val="6"/>
          <w:sz w:val="24"/>
          <w:szCs w:val="24"/>
        </w:rPr>
        <w:t xml:space="preserve"> </w:t>
      </w:r>
      <w:r w:rsidRPr="000630E7">
        <w:rPr>
          <w:sz w:val="24"/>
          <w:szCs w:val="24"/>
        </w:rPr>
        <w:t>i Uredbom o kriterijima, mjerilima i</w:t>
      </w:r>
      <w:r w:rsidRPr="000630E7">
        <w:rPr>
          <w:spacing w:val="1"/>
          <w:sz w:val="24"/>
          <w:szCs w:val="24"/>
        </w:rPr>
        <w:t xml:space="preserve"> </w:t>
      </w:r>
      <w:r w:rsidRPr="000630E7">
        <w:rPr>
          <w:sz w:val="24"/>
          <w:szCs w:val="24"/>
        </w:rPr>
        <w:t>postupcima</w:t>
      </w:r>
      <w:r w:rsidRPr="000630E7">
        <w:rPr>
          <w:spacing w:val="1"/>
          <w:sz w:val="24"/>
          <w:szCs w:val="24"/>
        </w:rPr>
        <w:t xml:space="preserve"> </w:t>
      </w:r>
      <w:r w:rsidRPr="000630E7">
        <w:rPr>
          <w:sz w:val="24"/>
          <w:szCs w:val="24"/>
        </w:rPr>
        <w:t>financiranja</w:t>
      </w:r>
      <w:r w:rsidRPr="000630E7">
        <w:rPr>
          <w:spacing w:val="1"/>
          <w:sz w:val="24"/>
          <w:szCs w:val="24"/>
        </w:rPr>
        <w:t xml:space="preserve"> </w:t>
      </w:r>
      <w:r w:rsidRPr="000630E7">
        <w:rPr>
          <w:sz w:val="24"/>
          <w:szCs w:val="24"/>
        </w:rPr>
        <w:t>i</w:t>
      </w:r>
      <w:r w:rsidRPr="000630E7">
        <w:rPr>
          <w:spacing w:val="1"/>
          <w:sz w:val="24"/>
          <w:szCs w:val="24"/>
        </w:rPr>
        <w:t xml:space="preserve"> </w:t>
      </w:r>
      <w:r w:rsidRPr="000630E7">
        <w:rPr>
          <w:sz w:val="24"/>
          <w:szCs w:val="24"/>
        </w:rPr>
        <w:t>ugovaranja</w:t>
      </w:r>
      <w:r w:rsidRPr="000630E7">
        <w:rPr>
          <w:spacing w:val="1"/>
          <w:sz w:val="24"/>
          <w:szCs w:val="24"/>
        </w:rPr>
        <w:t xml:space="preserve"> </w:t>
      </w:r>
      <w:r w:rsidRPr="000630E7">
        <w:rPr>
          <w:sz w:val="24"/>
          <w:szCs w:val="24"/>
        </w:rPr>
        <w:t>programa</w:t>
      </w:r>
      <w:r w:rsidRPr="000630E7">
        <w:rPr>
          <w:spacing w:val="1"/>
          <w:sz w:val="24"/>
          <w:szCs w:val="24"/>
        </w:rPr>
        <w:t xml:space="preserve"> </w:t>
      </w:r>
      <w:r w:rsidRPr="000630E7">
        <w:rPr>
          <w:sz w:val="24"/>
          <w:szCs w:val="24"/>
        </w:rPr>
        <w:t>i</w:t>
      </w:r>
      <w:r w:rsidRPr="000630E7">
        <w:rPr>
          <w:spacing w:val="1"/>
          <w:sz w:val="24"/>
          <w:szCs w:val="24"/>
        </w:rPr>
        <w:t xml:space="preserve"> </w:t>
      </w:r>
      <w:r w:rsidRPr="000630E7">
        <w:rPr>
          <w:sz w:val="24"/>
          <w:szCs w:val="24"/>
        </w:rPr>
        <w:t>projekata</w:t>
      </w:r>
      <w:r w:rsidRPr="000630E7">
        <w:rPr>
          <w:spacing w:val="1"/>
          <w:sz w:val="24"/>
          <w:szCs w:val="24"/>
        </w:rPr>
        <w:t xml:space="preserve"> </w:t>
      </w:r>
      <w:r w:rsidRPr="000630E7">
        <w:rPr>
          <w:sz w:val="24"/>
          <w:szCs w:val="24"/>
        </w:rPr>
        <w:t>od</w:t>
      </w:r>
      <w:r w:rsidRPr="000630E7">
        <w:rPr>
          <w:spacing w:val="1"/>
          <w:sz w:val="24"/>
          <w:szCs w:val="24"/>
        </w:rPr>
        <w:t xml:space="preserve"> </w:t>
      </w:r>
      <w:r w:rsidRPr="000630E7">
        <w:rPr>
          <w:sz w:val="24"/>
          <w:szCs w:val="24"/>
        </w:rPr>
        <w:t>interesa</w:t>
      </w:r>
      <w:r w:rsidRPr="000630E7">
        <w:rPr>
          <w:spacing w:val="1"/>
          <w:sz w:val="24"/>
          <w:szCs w:val="24"/>
        </w:rPr>
        <w:t xml:space="preserve"> </w:t>
      </w:r>
      <w:r w:rsidRPr="000630E7">
        <w:rPr>
          <w:sz w:val="24"/>
          <w:szCs w:val="24"/>
        </w:rPr>
        <w:t>za</w:t>
      </w:r>
      <w:r w:rsidRPr="000630E7">
        <w:rPr>
          <w:spacing w:val="1"/>
          <w:sz w:val="24"/>
          <w:szCs w:val="24"/>
        </w:rPr>
        <w:t xml:space="preserve"> </w:t>
      </w:r>
      <w:r w:rsidRPr="000630E7">
        <w:rPr>
          <w:sz w:val="24"/>
          <w:szCs w:val="24"/>
        </w:rPr>
        <w:t>opće</w:t>
      </w:r>
      <w:r w:rsidRPr="000630E7">
        <w:rPr>
          <w:spacing w:val="1"/>
          <w:sz w:val="24"/>
          <w:szCs w:val="24"/>
        </w:rPr>
        <w:t xml:space="preserve"> </w:t>
      </w:r>
      <w:r w:rsidRPr="000630E7">
        <w:rPr>
          <w:sz w:val="24"/>
          <w:szCs w:val="24"/>
        </w:rPr>
        <w:t>dobro</w:t>
      </w:r>
      <w:r w:rsidRPr="000630E7">
        <w:rPr>
          <w:spacing w:val="1"/>
          <w:sz w:val="24"/>
          <w:szCs w:val="24"/>
        </w:rPr>
        <w:t xml:space="preserve"> </w:t>
      </w:r>
      <w:r w:rsidRPr="000630E7">
        <w:rPr>
          <w:sz w:val="24"/>
          <w:szCs w:val="24"/>
        </w:rPr>
        <w:t>koje</w:t>
      </w:r>
      <w:r w:rsidRPr="000630E7">
        <w:rPr>
          <w:spacing w:val="49"/>
          <w:sz w:val="24"/>
          <w:szCs w:val="24"/>
        </w:rPr>
        <w:t xml:space="preserve"> </w:t>
      </w:r>
      <w:r w:rsidRPr="000630E7">
        <w:rPr>
          <w:sz w:val="24"/>
          <w:szCs w:val="24"/>
        </w:rPr>
        <w:t>provode</w:t>
      </w:r>
      <w:r w:rsidRPr="000630E7">
        <w:rPr>
          <w:spacing w:val="1"/>
          <w:sz w:val="24"/>
          <w:szCs w:val="24"/>
        </w:rPr>
        <w:t xml:space="preserve"> </w:t>
      </w:r>
      <w:r w:rsidRPr="000630E7">
        <w:rPr>
          <w:sz w:val="24"/>
          <w:szCs w:val="24"/>
        </w:rPr>
        <w:t>udruge</w:t>
      </w:r>
      <w:r>
        <w:rPr>
          <w:rStyle w:val="FootnoteReference"/>
          <w:sz w:val="24"/>
          <w:szCs w:val="24"/>
        </w:rPr>
        <w:footnoteReference w:id="3"/>
      </w:r>
      <w:r w:rsidRPr="000630E7">
        <w:rPr>
          <w:sz w:val="24"/>
          <w:szCs w:val="24"/>
        </w:rPr>
        <w:t>.</w:t>
      </w:r>
    </w:p>
    <w:p w:rsidR="00C77E9F" w:rsidRDefault="00C77E9F" w:rsidP="00C77E9F">
      <w:pPr>
        <w:tabs>
          <w:tab w:val="left" w:pos="9923"/>
        </w:tabs>
        <w:spacing w:before="66"/>
        <w:jc w:val="both"/>
        <w:textAlignment w:val="baseline"/>
        <w:rPr>
          <w:sz w:val="24"/>
          <w:szCs w:val="24"/>
        </w:rPr>
      </w:pPr>
    </w:p>
    <w:p w:rsidR="00C77E9F" w:rsidRPr="00164F57" w:rsidRDefault="00C77E9F" w:rsidP="00C77E9F">
      <w:pPr>
        <w:tabs>
          <w:tab w:val="left" w:pos="9923"/>
        </w:tabs>
        <w:spacing w:before="66"/>
        <w:jc w:val="both"/>
        <w:textAlignment w:val="baseline"/>
        <w:rPr>
          <w:b/>
          <w:sz w:val="28"/>
          <w:szCs w:val="28"/>
        </w:rPr>
      </w:pPr>
      <w:r w:rsidRPr="00164F57">
        <w:rPr>
          <w:b/>
          <w:sz w:val="28"/>
          <w:szCs w:val="28"/>
        </w:rPr>
        <w:lastRenderedPageBreak/>
        <w:t>1.1. POJMOVI</w:t>
      </w:r>
    </w:p>
    <w:p w:rsidR="00C77E9F" w:rsidRDefault="00C77E9F" w:rsidP="00C77E9F">
      <w:pPr>
        <w:pStyle w:val="BodyText"/>
        <w:spacing w:after="120"/>
        <w:rPr>
          <w:sz w:val="24"/>
          <w:szCs w:val="24"/>
        </w:rPr>
      </w:pPr>
      <w:r>
        <w:rPr>
          <w:sz w:val="24"/>
          <w:szCs w:val="24"/>
        </w:rPr>
        <w:t>Pojmovi i njihove kratice koje se koriste u ovim Uputama imaju slijedeće značenje (tablica 1.):</w:t>
      </w:r>
    </w:p>
    <w:p w:rsidR="00C77E9F" w:rsidRPr="00821BDE" w:rsidRDefault="00C77E9F" w:rsidP="00C77E9F">
      <w:pPr>
        <w:pStyle w:val="BodyText"/>
        <w:spacing w:before="4"/>
        <w:ind w:left="284" w:right="831"/>
      </w:pPr>
      <w:r w:rsidRPr="00821BDE">
        <w:t>Tablica 1.</w:t>
      </w:r>
    </w:p>
    <w:tbl>
      <w:tblPr>
        <w:tblW w:w="891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0"/>
        <w:gridCol w:w="6603"/>
      </w:tblGrid>
      <w:tr w:rsidR="00C77E9F" w:rsidTr="00235201">
        <w:trPr>
          <w:trHeight w:val="408"/>
        </w:trPr>
        <w:tc>
          <w:tcPr>
            <w:tcW w:w="2310" w:type="dxa"/>
            <w:tcBorders>
              <w:left w:val="single" w:sz="4" w:space="0" w:color="000000"/>
              <w:bottom w:val="single" w:sz="4" w:space="0" w:color="000000"/>
              <w:right w:val="single" w:sz="4" w:space="0" w:color="000000"/>
            </w:tcBorders>
            <w:shd w:val="clear" w:color="auto" w:fill="E7E6E6" w:themeFill="background2"/>
          </w:tcPr>
          <w:p w:rsidR="00C77E9F" w:rsidRDefault="00C77E9F" w:rsidP="00235201">
            <w:pPr>
              <w:pStyle w:val="TableParagraph"/>
              <w:tabs>
                <w:tab w:val="left" w:pos="918"/>
                <w:tab w:val="left" w:pos="2216"/>
              </w:tabs>
              <w:ind w:left="284" w:right="357"/>
              <w:contextualSpacing/>
            </w:pPr>
            <w:r>
              <w:t>Ciljana</w:t>
            </w:r>
            <w:r>
              <w:rPr>
                <w:spacing w:val="-3"/>
              </w:rPr>
              <w:t xml:space="preserve"> </w:t>
            </w:r>
            <w:r>
              <w:t>skupina</w:t>
            </w:r>
          </w:p>
        </w:tc>
        <w:tc>
          <w:tcPr>
            <w:tcW w:w="6603" w:type="dxa"/>
            <w:tcBorders>
              <w:left w:val="single" w:sz="4" w:space="0" w:color="000000"/>
              <w:bottom w:val="single" w:sz="4" w:space="0" w:color="000000"/>
              <w:right w:val="single" w:sz="4" w:space="0" w:color="000000"/>
            </w:tcBorders>
          </w:tcPr>
          <w:p w:rsidR="00C77E9F" w:rsidRDefault="00C77E9F" w:rsidP="00235201">
            <w:pPr>
              <w:pStyle w:val="TableParagraph"/>
              <w:ind w:left="284" w:right="833"/>
              <w:contextualSpacing/>
              <w:jc w:val="both"/>
            </w:pPr>
            <w:r>
              <w:t>Skupina</w:t>
            </w:r>
            <w:r>
              <w:rPr>
                <w:spacing w:val="22"/>
              </w:rPr>
              <w:t xml:space="preserve"> </w:t>
            </w:r>
            <w:r>
              <w:t>na</w:t>
            </w:r>
            <w:r>
              <w:rPr>
                <w:spacing w:val="22"/>
              </w:rPr>
              <w:t xml:space="preserve"> </w:t>
            </w:r>
            <w:r>
              <w:t>koju</w:t>
            </w:r>
            <w:r>
              <w:rPr>
                <w:spacing w:val="21"/>
              </w:rPr>
              <w:t xml:space="preserve"> </w:t>
            </w:r>
            <w:r>
              <w:t>projektne</w:t>
            </w:r>
            <w:r>
              <w:rPr>
                <w:spacing w:val="22"/>
              </w:rPr>
              <w:t xml:space="preserve"> </w:t>
            </w:r>
            <w:r>
              <w:t>aktivnosti</w:t>
            </w:r>
            <w:r>
              <w:rPr>
                <w:spacing w:val="20"/>
              </w:rPr>
              <w:t xml:space="preserve"> </w:t>
            </w:r>
            <w:r>
              <w:t>izravno</w:t>
            </w:r>
            <w:r>
              <w:rPr>
                <w:spacing w:val="23"/>
              </w:rPr>
              <w:t xml:space="preserve"> </w:t>
            </w:r>
            <w:r>
              <w:t>utječu;</w:t>
            </w:r>
            <w:r>
              <w:rPr>
                <w:spacing w:val="20"/>
              </w:rPr>
              <w:t xml:space="preserve"> </w:t>
            </w:r>
            <w:r>
              <w:t>izravni korisnici projektnih aktivnosti.</w:t>
            </w:r>
          </w:p>
        </w:tc>
      </w:tr>
      <w:tr w:rsidR="00C77E9F" w:rsidTr="00235201">
        <w:trPr>
          <w:trHeight w:val="408"/>
        </w:trPr>
        <w:tc>
          <w:tcPr>
            <w:tcW w:w="2310" w:type="dxa"/>
            <w:tcBorders>
              <w:left w:val="single" w:sz="4" w:space="0" w:color="000000"/>
              <w:bottom w:val="single" w:sz="4" w:space="0" w:color="000000"/>
              <w:right w:val="single" w:sz="4" w:space="0" w:color="000000"/>
            </w:tcBorders>
            <w:shd w:val="clear" w:color="auto" w:fill="E7E6E6" w:themeFill="background2"/>
          </w:tcPr>
          <w:p w:rsidR="00C77E9F" w:rsidRDefault="00C77E9F" w:rsidP="00235201">
            <w:pPr>
              <w:pStyle w:val="TableParagraph"/>
              <w:tabs>
                <w:tab w:val="left" w:pos="918"/>
                <w:tab w:val="left" w:pos="2216"/>
              </w:tabs>
              <w:ind w:left="284" w:right="357"/>
              <w:contextualSpacing/>
            </w:pPr>
            <w:r>
              <w:t xml:space="preserve">Darovnica </w:t>
            </w:r>
            <w:r>
              <w:rPr>
                <w:spacing w:val="-2"/>
              </w:rPr>
              <w:t xml:space="preserve">za </w:t>
            </w:r>
            <w:r>
              <w:rPr>
                <w:spacing w:val="-47"/>
              </w:rPr>
              <w:t xml:space="preserve"> </w:t>
            </w:r>
            <w:r>
              <w:rPr>
                <w:spacing w:val="-2"/>
              </w:rPr>
              <w:t xml:space="preserve"> </w:t>
            </w:r>
            <w:r>
              <w:t>organizacije civilnoga društva</w:t>
            </w:r>
          </w:p>
        </w:tc>
        <w:tc>
          <w:tcPr>
            <w:tcW w:w="6603" w:type="dxa"/>
            <w:tcBorders>
              <w:left w:val="single" w:sz="4" w:space="0" w:color="000000"/>
              <w:bottom w:val="single" w:sz="4" w:space="0" w:color="000000"/>
              <w:right w:val="single" w:sz="4" w:space="0" w:color="000000"/>
            </w:tcBorders>
          </w:tcPr>
          <w:p w:rsidR="00C77E9F" w:rsidRDefault="00C77E9F" w:rsidP="00235201">
            <w:pPr>
              <w:pStyle w:val="TableParagraph"/>
              <w:ind w:left="284" w:right="833"/>
              <w:contextualSpacing/>
              <w:jc w:val="both"/>
            </w:pPr>
            <w:r>
              <w:t>Bespovratna sredstva koja u okviru Drugog Švicarskog doprinosa Ured za udruge dodjeljuje putem javnih poziva</w:t>
            </w:r>
            <w:r>
              <w:rPr>
                <w:spacing w:val="1"/>
              </w:rPr>
              <w:t xml:space="preserve"> </w:t>
            </w:r>
            <w:r>
              <w:t>organizacijama civilnoga društva za projekte s ciljem promicanja doprinosa</w:t>
            </w:r>
            <w:r>
              <w:rPr>
                <w:spacing w:val="1"/>
              </w:rPr>
              <w:t xml:space="preserve"> </w:t>
            </w:r>
            <w:r>
              <w:t>civilnoga</w:t>
            </w:r>
            <w:r>
              <w:rPr>
                <w:spacing w:val="11"/>
              </w:rPr>
              <w:t xml:space="preserve"> </w:t>
            </w:r>
            <w:r>
              <w:t>društva</w:t>
            </w:r>
            <w:r>
              <w:rPr>
                <w:spacing w:val="9"/>
              </w:rPr>
              <w:t xml:space="preserve"> </w:t>
            </w:r>
            <w:r>
              <w:t>ekonomskoj</w:t>
            </w:r>
            <w:r>
              <w:rPr>
                <w:spacing w:val="12"/>
              </w:rPr>
              <w:t xml:space="preserve"> </w:t>
            </w:r>
            <w:r>
              <w:t>i</w:t>
            </w:r>
            <w:r>
              <w:rPr>
                <w:spacing w:val="11"/>
              </w:rPr>
              <w:t xml:space="preserve"> </w:t>
            </w:r>
            <w:r>
              <w:t>društvenoj</w:t>
            </w:r>
            <w:r>
              <w:rPr>
                <w:spacing w:val="12"/>
              </w:rPr>
              <w:t xml:space="preserve"> </w:t>
            </w:r>
            <w:r>
              <w:t>koheziji</w:t>
            </w:r>
            <w:r>
              <w:rPr>
                <w:spacing w:val="9"/>
              </w:rPr>
              <w:t xml:space="preserve"> </w:t>
            </w:r>
            <w:r>
              <w:t>putem</w:t>
            </w:r>
            <w:r>
              <w:rPr>
                <w:spacing w:val="10"/>
              </w:rPr>
              <w:t xml:space="preserve"> </w:t>
            </w:r>
            <w:r>
              <w:t>obrazovanja</w:t>
            </w:r>
            <w:r>
              <w:rPr>
                <w:spacing w:val="11"/>
              </w:rPr>
              <w:t xml:space="preserve"> </w:t>
            </w:r>
            <w:r>
              <w:t>za održivi</w:t>
            </w:r>
            <w:r>
              <w:rPr>
                <w:spacing w:val="-2"/>
              </w:rPr>
              <w:t xml:space="preserve"> </w:t>
            </w:r>
            <w:r>
              <w:t xml:space="preserve">razvoj,  volonterstva, </w:t>
            </w:r>
            <w:proofErr w:type="spellStart"/>
            <w:r>
              <w:t>mikroprojekata</w:t>
            </w:r>
            <w:proofErr w:type="spellEnd"/>
            <w:r>
              <w:t xml:space="preserve"> za razvoj lokalne zajednice i društveno korisnog učenja.</w:t>
            </w:r>
          </w:p>
        </w:tc>
      </w:tr>
      <w:tr w:rsidR="00C77E9F" w:rsidTr="00235201">
        <w:trPr>
          <w:trHeight w:val="447"/>
        </w:trPr>
        <w:tc>
          <w:tcPr>
            <w:tcW w:w="23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77E9F" w:rsidRDefault="00C77E9F" w:rsidP="00235201">
            <w:pPr>
              <w:pStyle w:val="TableParagraph"/>
              <w:ind w:left="284" w:right="357"/>
              <w:contextualSpacing/>
            </w:pPr>
            <w:r>
              <w:t>Korisnik</w:t>
            </w:r>
          </w:p>
        </w:tc>
        <w:tc>
          <w:tcPr>
            <w:tcW w:w="6603" w:type="dxa"/>
            <w:tcBorders>
              <w:top w:val="single" w:sz="4" w:space="0" w:color="000000"/>
              <w:left w:val="single" w:sz="4" w:space="0" w:color="000000"/>
              <w:bottom w:val="single" w:sz="4" w:space="0" w:color="000000"/>
              <w:right w:val="single" w:sz="4" w:space="0" w:color="000000"/>
            </w:tcBorders>
          </w:tcPr>
          <w:p w:rsidR="00C77E9F" w:rsidRDefault="00C77E9F" w:rsidP="00235201">
            <w:pPr>
              <w:pStyle w:val="TableParagraph"/>
              <w:ind w:left="284" w:right="833"/>
              <w:contextualSpacing/>
              <w:jc w:val="both"/>
            </w:pPr>
            <w:r>
              <w:t>Uspješan</w:t>
            </w:r>
            <w:r>
              <w:rPr>
                <w:spacing w:val="1"/>
              </w:rPr>
              <w:t xml:space="preserve"> </w:t>
            </w:r>
            <w:r>
              <w:t>Prijavitelj</w:t>
            </w:r>
            <w:r>
              <w:rPr>
                <w:spacing w:val="1"/>
              </w:rPr>
              <w:t xml:space="preserve"> </w:t>
            </w:r>
            <w:r>
              <w:t>s</w:t>
            </w:r>
            <w:r>
              <w:rPr>
                <w:spacing w:val="1"/>
              </w:rPr>
              <w:t xml:space="preserve"> </w:t>
            </w:r>
            <w:r>
              <w:t>kojim</w:t>
            </w:r>
            <w:r>
              <w:rPr>
                <w:spacing w:val="1"/>
              </w:rPr>
              <w:t xml:space="preserve"> </w:t>
            </w:r>
            <w:r>
              <w:t>se</w:t>
            </w:r>
            <w:r>
              <w:rPr>
                <w:spacing w:val="1"/>
              </w:rPr>
              <w:t xml:space="preserve"> </w:t>
            </w:r>
            <w:r>
              <w:t>potpisuje</w:t>
            </w:r>
            <w:r>
              <w:rPr>
                <w:spacing w:val="1"/>
              </w:rPr>
              <w:t xml:space="preserve"> </w:t>
            </w:r>
            <w:r>
              <w:t>ugovor</w:t>
            </w:r>
            <w:r>
              <w:rPr>
                <w:spacing w:val="1"/>
              </w:rPr>
              <w:t xml:space="preserve"> </w:t>
            </w:r>
            <w:r>
              <w:t>o</w:t>
            </w:r>
            <w:r>
              <w:rPr>
                <w:spacing w:val="1"/>
              </w:rPr>
              <w:t xml:space="preserve"> </w:t>
            </w:r>
            <w:r>
              <w:t>dodjeli</w:t>
            </w:r>
            <w:r>
              <w:rPr>
                <w:spacing w:val="1"/>
              </w:rPr>
              <w:t xml:space="preserve"> </w:t>
            </w:r>
            <w:r>
              <w:t>bespovratnih</w:t>
            </w:r>
            <w:r>
              <w:rPr>
                <w:spacing w:val="1"/>
              </w:rPr>
              <w:t xml:space="preserve"> </w:t>
            </w:r>
            <w:r>
              <w:t>sredstava. Izravno je odgovoran za početak, upravljanje, provedbu i rezultate</w:t>
            </w:r>
            <w:r>
              <w:rPr>
                <w:spacing w:val="1"/>
              </w:rPr>
              <w:t xml:space="preserve"> </w:t>
            </w:r>
            <w:r>
              <w:t>projekta.</w:t>
            </w:r>
          </w:p>
          <w:p w:rsidR="00C77E9F" w:rsidRDefault="00C77E9F" w:rsidP="00235201">
            <w:pPr>
              <w:pStyle w:val="TableParagraph"/>
              <w:ind w:left="284" w:right="833"/>
              <w:contextualSpacing/>
              <w:jc w:val="both"/>
            </w:pPr>
            <w:r>
              <w:rPr>
                <w:color w:val="000009"/>
              </w:rPr>
              <w:t>Pojam</w:t>
            </w:r>
            <w:r>
              <w:rPr>
                <w:color w:val="000009"/>
                <w:spacing w:val="-4"/>
              </w:rPr>
              <w:t xml:space="preserve"> </w:t>
            </w:r>
            <w:r>
              <w:rPr>
                <w:color w:val="000009"/>
              </w:rPr>
              <w:t>Korisnik</w:t>
            </w:r>
            <w:r>
              <w:rPr>
                <w:color w:val="000009"/>
                <w:spacing w:val="-4"/>
              </w:rPr>
              <w:t xml:space="preserve"> </w:t>
            </w:r>
            <w:r>
              <w:rPr>
                <w:color w:val="000009"/>
              </w:rPr>
              <w:t>obuhvaća</w:t>
            </w:r>
            <w:r>
              <w:rPr>
                <w:color w:val="000009"/>
                <w:spacing w:val="-3"/>
              </w:rPr>
              <w:t xml:space="preserve"> </w:t>
            </w:r>
            <w:r>
              <w:rPr>
                <w:color w:val="000009"/>
              </w:rPr>
              <w:t>nositelja</w:t>
            </w:r>
            <w:r>
              <w:rPr>
                <w:color w:val="000009"/>
                <w:spacing w:val="-2"/>
              </w:rPr>
              <w:t xml:space="preserve"> </w:t>
            </w:r>
            <w:r>
              <w:rPr>
                <w:color w:val="000009"/>
              </w:rPr>
              <w:t>projekta</w:t>
            </w:r>
            <w:r>
              <w:rPr>
                <w:color w:val="000009"/>
                <w:spacing w:val="-1"/>
              </w:rPr>
              <w:t xml:space="preserve"> </w:t>
            </w:r>
            <w:r>
              <w:rPr>
                <w:color w:val="000009"/>
              </w:rPr>
              <w:t>i</w:t>
            </w:r>
            <w:r>
              <w:rPr>
                <w:color w:val="000009"/>
                <w:spacing w:val="-2"/>
              </w:rPr>
              <w:t xml:space="preserve"> </w:t>
            </w:r>
            <w:r>
              <w:rPr>
                <w:color w:val="000009"/>
              </w:rPr>
              <w:t>njegove</w:t>
            </w:r>
            <w:r>
              <w:rPr>
                <w:color w:val="000009"/>
                <w:spacing w:val="-4"/>
              </w:rPr>
              <w:t xml:space="preserve"> </w:t>
            </w:r>
            <w:r>
              <w:rPr>
                <w:color w:val="000009"/>
              </w:rPr>
              <w:t>Partnere.</w:t>
            </w:r>
          </w:p>
        </w:tc>
      </w:tr>
      <w:tr w:rsidR="00C77E9F" w:rsidTr="00235201">
        <w:trPr>
          <w:trHeight w:val="314"/>
        </w:trPr>
        <w:tc>
          <w:tcPr>
            <w:tcW w:w="23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77E9F" w:rsidRDefault="00C77E9F" w:rsidP="00235201">
            <w:pPr>
              <w:pStyle w:val="TableParagraph"/>
              <w:tabs>
                <w:tab w:val="left" w:pos="1718"/>
              </w:tabs>
              <w:ind w:left="284" w:right="357"/>
              <w:contextualSpacing/>
              <w:jc w:val="both"/>
            </w:pPr>
            <w:r>
              <w:t>Nacionalna</w:t>
            </w:r>
            <w:r>
              <w:rPr>
                <w:spacing w:val="1"/>
              </w:rPr>
              <w:t xml:space="preserve"> </w:t>
            </w:r>
            <w:r>
              <w:t xml:space="preserve">koordinacijska </w:t>
            </w:r>
            <w:r>
              <w:rPr>
                <w:spacing w:val="-1"/>
              </w:rPr>
              <w:t>jedinica</w:t>
            </w:r>
            <w:r>
              <w:t xml:space="preserve"> (NKJ)</w:t>
            </w:r>
          </w:p>
        </w:tc>
        <w:tc>
          <w:tcPr>
            <w:tcW w:w="6603" w:type="dxa"/>
            <w:tcBorders>
              <w:top w:val="single" w:sz="4" w:space="0" w:color="000000"/>
              <w:left w:val="single" w:sz="4" w:space="0" w:color="000000"/>
              <w:bottom w:val="single" w:sz="4" w:space="0" w:color="000000"/>
              <w:right w:val="single" w:sz="4" w:space="0" w:color="000000"/>
            </w:tcBorders>
          </w:tcPr>
          <w:p w:rsidR="00C77E9F" w:rsidRDefault="00C77E9F" w:rsidP="00235201">
            <w:pPr>
              <w:pStyle w:val="TableParagraph"/>
              <w:ind w:left="284" w:right="833"/>
              <w:contextualSpacing/>
              <w:jc w:val="both"/>
            </w:pPr>
            <w:r>
              <w:t>Tijelo</w:t>
            </w:r>
            <w:r>
              <w:rPr>
                <w:spacing w:val="10"/>
              </w:rPr>
              <w:t xml:space="preserve"> </w:t>
            </w:r>
            <w:r>
              <w:t>državne</w:t>
            </w:r>
            <w:r>
              <w:rPr>
                <w:spacing w:val="11"/>
              </w:rPr>
              <w:t xml:space="preserve"> </w:t>
            </w:r>
            <w:r>
              <w:t>uprave</w:t>
            </w:r>
            <w:r>
              <w:rPr>
                <w:spacing w:val="11"/>
              </w:rPr>
              <w:t xml:space="preserve"> </w:t>
            </w:r>
            <w:r>
              <w:t>nadležno</w:t>
            </w:r>
            <w:r>
              <w:rPr>
                <w:spacing w:val="12"/>
              </w:rPr>
              <w:t xml:space="preserve"> </w:t>
            </w:r>
            <w:r>
              <w:t>za</w:t>
            </w:r>
            <w:r>
              <w:rPr>
                <w:spacing w:val="10"/>
              </w:rPr>
              <w:t xml:space="preserve"> </w:t>
            </w:r>
            <w:r>
              <w:t>koordinaciju</w:t>
            </w:r>
            <w:r>
              <w:rPr>
                <w:spacing w:val="9"/>
              </w:rPr>
              <w:t xml:space="preserve"> </w:t>
            </w:r>
            <w:r>
              <w:t>Švicarsko-hrvatskog</w:t>
            </w:r>
            <w:r>
              <w:rPr>
                <w:spacing w:val="10"/>
              </w:rPr>
              <w:t xml:space="preserve"> </w:t>
            </w:r>
            <w:r>
              <w:t>program</w:t>
            </w:r>
            <w:r>
              <w:rPr>
                <w:spacing w:val="-1"/>
              </w:rPr>
              <w:t xml:space="preserve">a suradnje </w:t>
            </w:r>
            <w:r>
              <w:t>(Ministarstvo</w:t>
            </w:r>
            <w:r>
              <w:rPr>
                <w:spacing w:val="-3"/>
              </w:rPr>
              <w:t xml:space="preserve"> </w:t>
            </w:r>
            <w:r>
              <w:t>regionalnoga</w:t>
            </w:r>
            <w:r>
              <w:rPr>
                <w:spacing w:val="-1"/>
              </w:rPr>
              <w:t xml:space="preserve"> </w:t>
            </w:r>
            <w:r>
              <w:t>razvoja i</w:t>
            </w:r>
            <w:r>
              <w:rPr>
                <w:spacing w:val="-1"/>
              </w:rPr>
              <w:t xml:space="preserve"> </w:t>
            </w:r>
            <w:r>
              <w:t>fondova</w:t>
            </w:r>
            <w:r>
              <w:rPr>
                <w:spacing w:val="-3"/>
              </w:rPr>
              <w:t xml:space="preserve"> </w:t>
            </w:r>
            <w:r>
              <w:t>Europske</w:t>
            </w:r>
            <w:r>
              <w:rPr>
                <w:spacing w:val="-3"/>
              </w:rPr>
              <w:t xml:space="preserve"> </w:t>
            </w:r>
            <w:r>
              <w:t>unije).</w:t>
            </w:r>
          </w:p>
        </w:tc>
      </w:tr>
      <w:tr w:rsidR="00C77E9F" w:rsidTr="00235201">
        <w:trPr>
          <w:trHeight w:val="314"/>
        </w:trPr>
        <w:tc>
          <w:tcPr>
            <w:tcW w:w="2310" w:type="dxa"/>
            <w:shd w:val="clear" w:color="auto" w:fill="E7E6E6" w:themeFill="background2"/>
          </w:tcPr>
          <w:p w:rsidR="00C77E9F" w:rsidRDefault="00C77E9F" w:rsidP="00235201">
            <w:pPr>
              <w:pStyle w:val="TableParagraph"/>
              <w:tabs>
                <w:tab w:val="left" w:pos="1718"/>
              </w:tabs>
              <w:ind w:left="284" w:right="357"/>
              <w:contextualSpacing/>
            </w:pPr>
            <w:r>
              <w:t>Odluka</w:t>
            </w:r>
            <w:r>
              <w:rPr>
                <w:spacing w:val="-2"/>
              </w:rPr>
              <w:t xml:space="preserve"> </w:t>
            </w:r>
            <w:r>
              <w:t>o</w:t>
            </w:r>
            <w:r>
              <w:rPr>
                <w:spacing w:val="-4"/>
              </w:rPr>
              <w:t xml:space="preserve"> </w:t>
            </w:r>
            <w:r>
              <w:t>financiranju</w:t>
            </w:r>
          </w:p>
        </w:tc>
        <w:tc>
          <w:tcPr>
            <w:tcW w:w="6603" w:type="dxa"/>
          </w:tcPr>
          <w:p w:rsidR="00C77E9F" w:rsidRDefault="00C77E9F" w:rsidP="00235201">
            <w:pPr>
              <w:pStyle w:val="TableParagraph"/>
              <w:ind w:left="284" w:right="833"/>
              <w:contextualSpacing/>
              <w:jc w:val="both"/>
            </w:pPr>
            <w:r>
              <w:t>Odluka Upravitelja programa (Ureda za udruge) o financiranju koja definira koje projekte će financirati i temelj je za potpisivanje ugovora.</w:t>
            </w:r>
          </w:p>
        </w:tc>
      </w:tr>
      <w:tr w:rsidR="00C77E9F" w:rsidTr="00235201">
        <w:trPr>
          <w:trHeight w:val="314"/>
        </w:trPr>
        <w:tc>
          <w:tcPr>
            <w:tcW w:w="2310" w:type="dxa"/>
            <w:shd w:val="clear" w:color="auto" w:fill="E7E6E6" w:themeFill="background2"/>
          </w:tcPr>
          <w:p w:rsidR="00C77E9F" w:rsidRDefault="00C77E9F" w:rsidP="00235201">
            <w:pPr>
              <w:pStyle w:val="TableParagraph"/>
              <w:tabs>
                <w:tab w:val="left" w:pos="1718"/>
              </w:tabs>
              <w:ind w:left="284" w:right="357"/>
              <w:contextualSpacing/>
            </w:pPr>
            <w:r>
              <w:t>Održivi razvoj</w:t>
            </w:r>
          </w:p>
        </w:tc>
        <w:tc>
          <w:tcPr>
            <w:tcW w:w="6603" w:type="dxa"/>
          </w:tcPr>
          <w:p w:rsidR="00C77E9F" w:rsidRPr="005A0C9D" w:rsidDel="00A938FD" w:rsidRDefault="00C77E9F" w:rsidP="00235201">
            <w:pPr>
              <w:pStyle w:val="CommentText"/>
              <w:ind w:left="270" w:right="790" w:hanging="270"/>
              <w:jc w:val="both"/>
              <w:rPr>
                <w:i/>
                <w:sz w:val="22"/>
                <w:szCs w:val="22"/>
              </w:rPr>
            </w:pPr>
            <w:r w:rsidRPr="005A0C9D">
              <w:rPr>
                <w:sz w:val="22"/>
                <w:szCs w:val="22"/>
              </w:rPr>
              <w:t xml:space="preserve">  </w:t>
            </w:r>
            <w:r>
              <w:rPr>
                <w:sz w:val="22"/>
                <w:szCs w:val="22"/>
              </w:rPr>
              <w:t xml:space="preserve"> </w:t>
            </w:r>
            <w:r w:rsidRPr="005A0C9D">
              <w:rPr>
                <w:sz w:val="22"/>
                <w:szCs w:val="22"/>
              </w:rPr>
              <w:t xml:space="preserve">   Predstavlja proces društvene promjene, čiji je cilj promjena stavova</w:t>
            </w:r>
            <w:r>
              <w:rPr>
                <w:sz w:val="22"/>
                <w:szCs w:val="22"/>
              </w:rPr>
              <w:t>,</w:t>
            </w:r>
            <w:r w:rsidRPr="005A0C9D">
              <w:rPr>
                <w:sz w:val="22"/>
                <w:szCs w:val="22"/>
              </w:rPr>
              <w:t xml:space="preserve"> ponašanja i prakse donositelja odluka, poslovnog svijeta i potrošača. Upravo zbog toga što stavovi imaju tako važnu ulogu, obrazovanje za održivi razvoj  je od vitalne važnosti za postizanje  održivog načina promišljanja i ubrzanja razvoja. Održivi razvoj može uspjeti jedino ako donositelji odluka, organizacije civilnog</w:t>
            </w:r>
            <w:r>
              <w:rPr>
                <w:sz w:val="22"/>
                <w:szCs w:val="22"/>
              </w:rPr>
              <w:t>a</w:t>
            </w:r>
            <w:r w:rsidRPr="005A0C9D">
              <w:rPr>
                <w:sz w:val="22"/>
                <w:szCs w:val="22"/>
              </w:rPr>
              <w:t xml:space="preserve"> društva, poslovni svijet i ostali relevantni dionici surađuju (sukladno Akcijskom planu za obrazovanje za održivi razvoj</w:t>
            </w:r>
            <w:r>
              <w:rPr>
                <w:rStyle w:val="FootnoteReference"/>
                <w:sz w:val="22"/>
                <w:szCs w:val="22"/>
              </w:rPr>
              <w:footnoteReference w:id="4"/>
            </w:r>
            <w:r w:rsidRPr="005A0C9D">
              <w:rPr>
                <w:sz w:val="22"/>
                <w:szCs w:val="22"/>
              </w:rPr>
              <w:t>).</w:t>
            </w:r>
            <w:r>
              <w:rPr>
                <w:sz w:val="22"/>
                <w:szCs w:val="22"/>
              </w:rPr>
              <w:t xml:space="preserve"> </w:t>
            </w:r>
          </w:p>
        </w:tc>
      </w:tr>
      <w:tr w:rsidR="00C77E9F" w:rsidTr="00235201">
        <w:trPr>
          <w:trHeight w:val="314"/>
        </w:trPr>
        <w:tc>
          <w:tcPr>
            <w:tcW w:w="2310" w:type="dxa"/>
            <w:shd w:val="clear" w:color="auto" w:fill="E7E6E6" w:themeFill="background2"/>
          </w:tcPr>
          <w:p w:rsidR="00C77E9F" w:rsidRDefault="00C77E9F" w:rsidP="00235201">
            <w:pPr>
              <w:pStyle w:val="TableParagraph"/>
              <w:tabs>
                <w:tab w:val="left" w:pos="1718"/>
              </w:tabs>
              <w:ind w:left="284" w:right="357"/>
              <w:contextualSpacing/>
            </w:pPr>
            <w:r>
              <w:t xml:space="preserve">Organizacije civilnoga </w:t>
            </w:r>
            <w:r>
              <w:rPr>
                <w:spacing w:val="-47"/>
              </w:rPr>
              <w:t xml:space="preserve"> </w:t>
            </w:r>
            <w:r>
              <w:t>društva</w:t>
            </w:r>
            <w:r>
              <w:rPr>
                <w:spacing w:val="-1"/>
              </w:rPr>
              <w:t xml:space="preserve"> </w:t>
            </w:r>
            <w:r>
              <w:t>(OCD)</w:t>
            </w:r>
          </w:p>
        </w:tc>
        <w:tc>
          <w:tcPr>
            <w:tcW w:w="6603" w:type="dxa"/>
          </w:tcPr>
          <w:p w:rsidR="00C77E9F" w:rsidRDefault="00C77E9F" w:rsidP="00235201">
            <w:pPr>
              <w:pStyle w:val="TableParagraph"/>
              <w:ind w:left="284" w:right="833"/>
              <w:contextualSpacing/>
              <w:jc w:val="both"/>
            </w:pPr>
            <w:r>
              <w:t>Organizacije civilnoga društva su organizacijske strukture izvan javnog sektora</w:t>
            </w:r>
            <w:r>
              <w:rPr>
                <w:spacing w:val="1"/>
              </w:rPr>
              <w:t xml:space="preserve"> </w:t>
            </w:r>
            <w:r>
              <w:t>koje</w:t>
            </w:r>
            <w:r>
              <w:rPr>
                <w:spacing w:val="1"/>
              </w:rPr>
              <w:t xml:space="preserve"> </w:t>
            </w:r>
            <w:r>
              <w:t>na</w:t>
            </w:r>
            <w:r>
              <w:rPr>
                <w:spacing w:val="1"/>
              </w:rPr>
              <w:t xml:space="preserve"> </w:t>
            </w:r>
            <w:r>
              <w:t>dobrovoljnoj</w:t>
            </w:r>
            <w:r>
              <w:rPr>
                <w:spacing w:val="1"/>
              </w:rPr>
              <w:t xml:space="preserve"> </w:t>
            </w:r>
            <w:r>
              <w:t>osnovi</w:t>
            </w:r>
            <w:r>
              <w:rPr>
                <w:spacing w:val="1"/>
              </w:rPr>
              <w:t xml:space="preserve"> </w:t>
            </w:r>
            <w:r>
              <w:t>okupljaju</w:t>
            </w:r>
            <w:r>
              <w:rPr>
                <w:spacing w:val="1"/>
              </w:rPr>
              <w:t xml:space="preserve"> </w:t>
            </w:r>
            <w:r>
              <w:t>različite</w:t>
            </w:r>
            <w:r>
              <w:rPr>
                <w:spacing w:val="1"/>
              </w:rPr>
              <w:t xml:space="preserve"> </w:t>
            </w:r>
            <w:r>
              <w:t>društvene</w:t>
            </w:r>
            <w:r>
              <w:rPr>
                <w:spacing w:val="1"/>
              </w:rPr>
              <w:t xml:space="preserve"> </w:t>
            </w:r>
            <w:r>
              <w:t>dionike</w:t>
            </w:r>
            <w:r>
              <w:rPr>
                <w:spacing w:val="1"/>
              </w:rPr>
              <w:t xml:space="preserve"> </w:t>
            </w:r>
            <w:r>
              <w:t>koji</w:t>
            </w:r>
            <w:r>
              <w:rPr>
                <w:spacing w:val="1"/>
              </w:rPr>
              <w:t xml:space="preserve"> </w:t>
            </w:r>
            <w:r>
              <w:t xml:space="preserve">predstavljaju širok spektar interesa, a obuhvaćaju udruge, strane udruge, zaklade, vjerske zajednice, </w:t>
            </w:r>
            <w:r w:rsidRPr="00786C5F">
              <w:rPr>
                <w:color w:val="000009"/>
              </w:rPr>
              <w:t>pravne osobe vjerske zajednice</w:t>
            </w:r>
            <w:r>
              <w:t>,  umjetničke organizacije, sindikate, udruge poslodavaca i privatne neprofitne ustanove, neprofitne zadruge</w:t>
            </w:r>
            <w:r w:rsidDel="008A1421">
              <w:t xml:space="preserve"> </w:t>
            </w:r>
            <w:r>
              <w:t>te</w:t>
            </w:r>
            <w:r>
              <w:rPr>
                <w:spacing w:val="19"/>
              </w:rPr>
              <w:t xml:space="preserve"> </w:t>
            </w:r>
            <w:r>
              <w:t>druge neprofitne</w:t>
            </w:r>
            <w:r>
              <w:rPr>
                <w:spacing w:val="-4"/>
              </w:rPr>
              <w:t xml:space="preserve"> </w:t>
            </w:r>
            <w:r>
              <w:t>organizacije</w:t>
            </w:r>
            <w:r>
              <w:rPr>
                <w:spacing w:val="-5"/>
              </w:rPr>
              <w:t xml:space="preserve"> </w:t>
            </w:r>
            <w:r>
              <w:t>koje</w:t>
            </w:r>
            <w:r>
              <w:rPr>
                <w:spacing w:val="-1"/>
              </w:rPr>
              <w:t xml:space="preserve"> </w:t>
            </w:r>
            <w:r>
              <w:t>djeluju</w:t>
            </w:r>
            <w:r>
              <w:rPr>
                <w:spacing w:val="-3"/>
              </w:rPr>
              <w:t xml:space="preserve"> </w:t>
            </w:r>
            <w:r>
              <w:t>kao</w:t>
            </w:r>
            <w:r>
              <w:rPr>
                <w:spacing w:val="-1"/>
              </w:rPr>
              <w:t xml:space="preserve"> </w:t>
            </w:r>
            <w:r>
              <w:t>posrednici</w:t>
            </w:r>
            <w:r>
              <w:rPr>
                <w:spacing w:val="-2"/>
              </w:rPr>
              <w:t xml:space="preserve"> </w:t>
            </w:r>
            <w:r>
              <w:t>između</w:t>
            </w:r>
            <w:r>
              <w:rPr>
                <w:spacing w:val="-2"/>
              </w:rPr>
              <w:t xml:space="preserve"> </w:t>
            </w:r>
            <w:r>
              <w:t>vlasti</w:t>
            </w:r>
            <w:r>
              <w:rPr>
                <w:spacing w:val="-1"/>
              </w:rPr>
              <w:t xml:space="preserve"> </w:t>
            </w:r>
            <w:r>
              <w:t>i</w:t>
            </w:r>
            <w:r>
              <w:rPr>
                <w:spacing w:val="-2"/>
              </w:rPr>
              <w:t xml:space="preserve"> </w:t>
            </w:r>
            <w:r>
              <w:t>građana. U smislu ovog Poziva pod organizacijama civilnoga društva smatraju se udruge, zaklade i neprofitne zadruge.</w:t>
            </w:r>
          </w:p>
        </w:tc>
      </w:tr>
      <w:tr w:rsidR="00C77E9F" w:rsidTr="00235201">
        <w:trPr>
          <w:trHeight w:val="314"/>
        </w:trPr>
        <w:tc>
          <w:tcPr>
            <w:tcW w:w="2310" w:type="dxa"/>
            <w:shd w:val="clear" w:color="auto" w:fill="E7E6E6" w:themeFill="background2"/>
          </w:tcPr>
          <w:p w:rsidR="00C77E9F" w:rsidRDefault="00C77E9F" w:rsidP="00235201">
            <w:pPr>
              <w:pStyle w:val="TableParagraph"/>
              <w:tabs>
                <w:tab w:val="left" w:pos="1718"/>
              </w:tabs>
              <w:ind w:left="284" w:right="357"/>
              <w:contextualSpacing/>
              <w:jc w:val="both"/>
            </w:pPr>
            <w:r>
              <w:t>Partner</w:t>
            </w:r>
          </w:p>
        </w:tc>
        <w:tc>
          <w:tcPr>
            <w:tcW w:w="6603" w:type="dxa"/>
          </w:tcPr>
          <w:p w:rsidR="00C77E9F" w:rsidRPr="0064627F" w:rsidRDefault="00C77E9F" w:rsidP="00235201">
            <w:pPr>
              <w:pStyle w:val="CommentText"/>
              <w:ind w:left="265" w:hanging="124"/>
              <w:rPr>
                <w:sz w:val="22"/>
                <w:szCs w:val="22"/>
              </w:rPr>
            </w:pPr>
            <w:r w:rsidRPr="0064627F">
              <w:rPr>
                <w:sz w:val="22"/>
                <w:szCs w:val="22"/>
              </w:rPr>
              <w:t xml:space="preserve">   Organizacija civilnoga društva, ustanova ili jedinica lokalne i područne   </w:t>
            </w:r>
            <w:r>
              <w:rPr>
                <w:sz w:val="22"/>
                <w:szCs w:val="22"/>
              </w:rPr>
              <w:t>(</w:t>
            </w:r>
            <w:r w:rsidRPr="0064627F">
              <w:rPr>
                <w:sz w:val="22"/>
                <w:szCs w:val="22"/>
              </w:rPr>
              <w:t xml:space="preserve">regionalne) samouprave koja uz </w:t>
            </w:r>
            <w:r>
              <w:rPr>
                <w:sz w:val="22"/>
                <w:szCs w:val="22"/>
              </w:rPr>
              <w:t>P</w:t>
            </w:r>
            <w:r w:rsidRPr="0064627F">
              <w:rPr>
                <w:sz w:val="22"/>
                <w:szCs w:val="22"/>
              </w:rPr>
              <w:t xml:space="preserve">rijavitelja sudjeluje u provedbi </w:t>
            </w:r>
            <w:r w:rsidRPr="0064627F">
              <w:rPr>
                <w:sz w:val="22"/>
                <w:szCs w:val="22"/>
              </w:rPr>
              <w:lastRenderedPageBreak/>
              <w:t>projekta i  koristi dio projektnih sredstava.</w:t>
            </w:r>
          </w:p>
          <w:p w:rsidR="00C77E9F" w:rsidRPr="0064627F" w:rsidRDefault="00C77E9F" w:rsidP="00235201">
            <w:pPr>
              <w:pStyle w:val="TableParagraph"/>
              <w:ind w:left="284" w:right="833"/>
              <w:contextualSpacing/>
              <w:jc w:val="both"/>
            </w:pP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2310" w:type="dxa"/>
            <w:shd w:val="clear" w:color="auto" w:fill="E7E6E6" w:themeFill="background2"/>
          </w:tcPr>
          <w:p w:rsidR="00C77E9F" w:rsidRDefault="00C77E9F" w:rsidP="00235201">
            <w:pPr>
              <w:pStyle w:val="TableParagraph"/>
              <w:ind w:left="284" w:right="357"/>
              <w:contextualSpacing/>
            </w:pPr>
            <w:r>
              <w:lastRenderedPageBreak/>
              <w:t>Poziv</w:t>
            </w:r>
            <w:r>
              <w:rPr>
                <w:spacing w:val="1"/>
              </w:rPr>
              <w:t xml:space="preserve"> </w:t>
            </w:r>
            <w:r>
              <w:t>na</w:t>
            </w:r>
            <w:r>
              <w:rPr>
                <w:spacing w:val="1"/>
              </w:rPr>
              <w:t xml:space="preserve"> </w:t>
            </w:r>
            <w:r>
              <w:t>dostavu</w:t>
            </w:r>
            <w:r>
              <w:rPr>
                <w:spacing w:val="-47"/>
              </w:rPr>
              <w:t xml:space="preserve"> </w:t>
            </w:r>
            <w:r>
              <w:t>projektnih</w:t>
            </w:r>
            <w:r>
              <w:rPr>
                <w:spacing w:val="1"/>
              </w:rPr>
              <w:t xml:space="preserve"> </w:t>
            </w:r>
            <w:r>
              <w:t xml:space="preserve">prijedloga </w:t>
            </w:r>
            <w:r>
              <w:rPr>
                <w:spacing w:val="-47"/>
              </w:rPr>
              <w:t xml:space="preserve"> </w:t>
            </w:r>
            <w:r>
              <w:t>(Poziv)</w:t>
            </w:r>
          </w:p>
        </w:tc>
        <w:tc>
          <w:tcPr>
            <w:tcW w:w="6603" w:type="dxa"/>
          </w:tcPr>
          <w:p w:rsidR="00C77E9F" w:rsidRDefault="00C77E9F" w:rsidP="00235201">
            <w:pPr>
              <w:pStyle w:val="TableParagraph"/>
              <w:ind w:left="284" w:right="833"/>
              <w:contextualSpacing/>
              <w:jc w:val="both"/>
            </w:pPr>
            <w:r>
              <w:t>Natječajni postupak kojim se potencijalne prijavitelje poziva na pripremu i</w:t>
            </w:r>
            <w:r>
              <w:rPr>
                <w:spacing w:val="1"/>
              </w:rPr>
              <w:t xml:space="preserve"> </w:t>
            </w:r>
            <w:r>
              <w:t>prijavu</w:t>
            </w:r>
            <w:r>
              <w:rPr>
                <w:spacing w:val="1"/>
              </w:rPr>
              <w:t xml:space="preserve"> projektnih </w:t>
            </w:r>
            <w:r>
              <w:t>prijedloga</w:t>
            </w:r>
            <w:r>
              <w:rPr>
                <w:spacing w:val="1"/>
              </w:rPr>
              <w:t xml:space="preserve"> </w:t>
            </w:r>
            <w:r>
              <w:t>za</w:t>
            </w:r>
            <w:r>
              <w:rPr>
                <w:spacing w:val="1"/>
              </w:rPr>
              <w:t xml:space="preserve"> </w:t>
            </w:r>
            <w:r>
              <w:t>financiranje</w:t>
            </w:r>
            <w:r>
              <w:rPr>
                <w:spacing w:val="1"/>
              </w:rPr>
              <w:t xml:space="preserve"> </w:t>
            </w:r>
            <w:r>
              <w:t>sukladno</w:t>
            </w:r>
            <w:r>
              <w:rPr>
                <w:spacing w:val="1"/>
              </w:rPr>
              <w:t xml:space="preserve"> </w:t>
            </w:r>
            <w:r>
              <w:t>unaprijed</w:t>
            </w:r>
            <w:r>
              <w:rPr>
                <w:spacing w:val="1"/>
              </w:rPr>
              <w:t xml:space="preserve"> </w:t>
            </w:r>
            <w:r>
              <w:t>definiranim kriterijima</w:t>
            </w:r>
            <w:r>
              <w:rPr>
                <w:spacing w:val="-1"/>
              </w:rPr>
              <w:t xml:space="preserve"> </w:t>
            </w:r>
            <w:r>
              <w:t>i postupcima.</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310" w:type="dxa"/>
            <w:shd w:val="clear" w:color="auto" w:fill="E7E6E6" w:themeFill="background2"/>
          </w:tcPr>
          <w:p w:rsidR="00C77E9F" w:rsidRDefault="00C77E9F" w:rsidP="00235201">
            <w:pPr>
              <w:pStyle w:val="TableParagraph"/>
              <w:ind w:left="284" w:right="357"/>
              <w:contextualSpacing/>
            </w:pPr>
            <w:r>
              <w:t>Prijavitelj</w:t>
            </w:r>
          </w:p>
        </w:tc>
        <w:tc>
          <w:tcPr>
            <w:tcW w:w="6603" w:type="dxa"/>
          </w:tcPr>
          <w:p w:rsidR="00C77E9F" w:rsidRDefault="00C77E9F" w:rsidP="00235201">
            <w:pPr>
              <w:pStyle w:val="TableParagraph"/>
              <w:ind w:left="284" w:right="833"/>
              <w:contextualSpacing/>
              <w:jc w:val="both"/>
            </w:pPr>
            <w:r>
              <w:t xml:space="preserve"> U</w:t>
            </w:r>
            <w:r w:rsidRPr="005636D0">
              <w:t>druga koja je osnovana, registrirana i djeluje sukladno Zakonu o udrugama te koja u svom statutu ima navedene djelatnosti iz područja djelovanja održivog</w:t>
            </w:r>
            <w:r>
              <w:t>a</w:t>
            </w:r>
            <w:r w:rsidRPr="005636D0">
              <w:t xml:space="preserve"> razvoja</w:t>
            </w:r>
            <w:r>
              <w:t>.</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2310" w:type="dxa"/>
            <w:shd w:val="clear" w:color="auto" w:fill="E7E6E6" w:themeFill="background2"/>
          </w:tcPr>
          <w:p w:rsidR="00C77E9F" w:rsidRDefault="00C77E9F" w:rsidP="00235201">
            <w:pPr>
              <w:pStyle w:val="TableParagraph"/>
              <w:ind w:left="284" w:right="357"/>
              <w:contextualSpacing/>
            </w:pPr>
            <w:r>
              <w:t>Projekt</w:t>
            </w:r>
          </w:p>
        </w:tc>
        <w:tc>
          <w:tcPr>
            <w:tcW w:w="6603" w:type="dxa"/>
          </w:tcPr>
          <w:p w:rsidR="00C77E9F" w:rsidRPr="00276E12" w:rsidRDefault="00C77E9F" w:rsidP="00235201">
            <w:pPr>
              <w:pStyle w:val="TableParagraph"/>
              <w:ind w:left="284" w:right="833"/>
              <w:contextualSpacing/>
              <w:jc w:val="both"/>
            </w:pPr>
            <w:r w:rsidRPr="00276E12">
              <w:t>Niz</w:t>
            </w:r>
            <w:r w:rsidRPr="00276E12">
              <w:rPr>
                <w:spacing w:val="12"/>
              </w:rPr>
              <w:t xml:space="preserve"> </w:t>
            </w:r>
            <w:r w:rsidRPr="00276E12">
              <w:t>aktivnosti</w:t>
            </w:r>
            <w:r w:rsidRPr="0087471B">
              <w:t xml:space="preserve"> </w:t>
            </w:r>
            <w:r w:rsidRPr="0087471B">
              <w:rPr>
                <w:spacing w:val="11"/>
              </w:rPr>
              <w:t xml:space="preserve">od interesa za opće dobro </w:t>
            </w:r>
            <w:r w:rsidRPr="0087471B">
              <w:t>čiji</w:t>
            </w:r>
            <w:r w:rsidRPr="0087471B">
              <w:rPr>
                <w:spacing w:val="13"/>
              </w:rPr>
              <w:t xml:space="preserve"> </w:t>
            </w:r>
            <w:r w:rsidRPr="0087471B">
              <w:t>je</w:t>
            </w:r>
            <w:r w:rsidRPr="0087471B">
              <w:rPr>
                <w:spacing w:val="14"/>
              </w:rPr>
              <w:t xml:space="preserve"> </w:t>
            </w:r>
            <w:r w:rsidRPr="0087471B">
              <w:t>cilj</w:t>
            </w:r>
            <w:r w:rsidRPr="0087471B">
              <w:rPr>
                <w:spacing w:val="10"/>
              </w:rPr>
              <w:t xml:space="preserve"> </w:t>
            </w:r>
            <w:r w:rsidRPr="00711638">
              <w:t>ostvarenje</w:t>
            </w:r>
            <w:r w:rsidRPr="00711638">
              <w:rPr>
                <w:spacing w:val="14"/>
              </w:rPr>
              <w:t xml:space="preserve"> </w:t>
            </w:r>
            <w:r w:rsidRPr="00711638">
              <w:t>jasno</w:t>
            </w:r>
            <w:r w:rsidRPr="00E7701F">
              <w:rPr>
                <w:spacing w:val="12"/>
              </w:rPr>
              <w:t xml:space="preserve"> </w:t>
            </w:r>
            <w:r w:rsidRPr="001B5BFD">
              <w:t>određenih</w:t>
            </w:r>
            <w:r w:rsidRPr="001B5BFD">
              <w:rPr>
                <w:spacing w:val="13"/>
              </w:rPr>
              <w:t xml:space="preserve"> </w:t>
            </w:r>
            <w:r w:rsidRPr="00276E12">
              <w:t>rezultata u području obrazovanja za održivi razvoj</w:t>
            </w:r>
            <w:r w:rsidRPr="00276E12">
              <w:rPr>
                <w:spacing w:val="11"/>
              </w:rPr>
              <w:t xml:space="preserve"> </w:t>
            </w:r>
            <w:r w:rsidRPr="00276E12">
              <w:t xml:space="preserve">unutar </w:t>
            </w:r>
            <w:r w:rsidRPr="00276E12">
              <w:rPr>
                <w:spacing w:val="-47"/>
              </w:rPr>
              <w:t xml:space="preserve"> </w:t>
            </w:r>
            <w:r w:rsidRPr="00276E12">
              <w:t>određenoga</w:t>
            </w:r>
            <w:r w:rsidRPr="00276E12">
              <w:rPr>
                <w:spacing w:val="-4"/>
              </w:rPr>
              <w:t xml:space="preserve"> </w:t>
            </w:r>
            <w:r w:rsidRPr="00276E12">
              <w:t>vremenskoga</w:t>
            </w:r>
            <w:r w:rsidRPr="00276E12">
              <w:rPr>
                <w:spacing w:val="-3"/>
              </w:rPr>
              <w:t xml:space="preserve"> </w:t>
            </w:r>
            <w:r w:rsidRPr="00276E12">
              <w:t>roka  od 24 do 36 mjeseci i s</w:t>
            </w:r>
            <w:r w:rsidRPr="00276E12">
              <w:rPr>
                <w:spacing w:val="-2"/>
              </w:rPr>
              <w:t xml:space="preserve"> </w:t>
            </w:r>
            <w:r w:rsidRPr="00276E12">
              <w:t>određenim</w:t>
            </w:r>
            <w:r w:rsidRPr="00276E12">
              <w:rPr>
                <w:spacing w:val="1"/>
              </w:rPr>
              <w:t xml:space="preserve"> </w:t>
            </w:r>
            <w:r w:rsidRPr="00276E12">
              <w:t>proračunom od 175.000,00 do 260.000,00 EUR.</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2310" w:type="dxa"/>
            <w:shd w:val="clear" w:color="auto" w:fill="E7E6E6" w:themeFill="background2"/>
          </w:tcPr>
          <w:p w:rsidR="00C77E9F" w:rsidRDefault="00C77E9F" w:rsidP="00235201">
            <w:pPr>
              <w:pStyle w:val="TableParagraph"/>
              <w:ind w:left="284" w:right="357"/>
              <w:contextualSpacing/>
            </w:pPr>
            <w:r>
              <w:t>Sudionik</w:t>
            </w:r>
          </w:p>
        </w:tc>
        <w:tc>
          <w:tcPr>
            <w:tcW w:w="6603" w:type="dxa"/>
          </w:tcPr>
          <w:p w:rsidR="00C77E9F" w:rsidRDefault="00C77E9F" w:rsidP="00235201">
            <w:pPr>
              <w:pStyle w:val="TableParagraph"/>
              <w:ind w:left="284" w:right="833"/>
              <w:contextualSpacing/>
            </w:pPr>
            <w:r>
              <w:t>Fizička osoba koja sudjeluje u projektnim aktivnostima i ima izravne koristi od drugog Švicarskog doprinosa – Programa Civilno društvo, koja nije odgovorna za pokretanje ni za provedbu projekta te koja može biti identificirana na način da se od nje traže osobni podaci.</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2310" w:type="dxa"/>
            <w:shd w:val="clear" w:color="auto" w:fill="E7E6E6" w:themeFill="background2"/>
          </w:tcPr>
          <w:p w:rsidR="00C77E9F" w:rsidRDefault="00C77E9F" w:rsidP="00235201">
            <w:pPr>
              <w:pStyle w:val="TableParagraph"/>
              <w:ind w:left="284" w:right="357"/>
              <w:contextualSpacing/>
            </w:pPr>
            <w:r>
              <w:t>Suradnik</w:t>
            </w:r>
          </w:p>
        </w:tc>
        <w:tc>
          <w:tcPr>
            <w:tcW w:w="6603" w:type="dxa"/>
          </w:tcPr>
          <w:p w:rsidR="00C77E9F" w:rsidRDefault="00C77E9F" w:rsidP="00235201">
            <w:pPr>
              <w:pStyle w:val="TableParagraph"/>
              <w:ind w:left="284" w:right="833"/>
              <w:contextualSpacing/>
              <w:jc w:val="both"/>
            </w:pPr>
            <w:r w:rsidRPr="00262366">
              <w:t xml:space="preserve">Sve </w:t>
            </w:r>
            <w:r>
              <w:t xml:space="preserve">pravne osobe </w:t>
            </w:r>
            <w:r w:rsidRPr="00262366">
              <w:t>koje</w:t>
            </w:r>
            <w:r>
              <w:t xml:space="preserve"> </w:t>
            </w:r>
            <w:r w:rsidRPr="00262366">
              <w:t>surađuju na provedb</w:t>
            </w:r>
            <w:r>
              <w:t>i</w:t>
            </w:r>
            <w:r w:rsidRPr="00262366">
              <w:t xml:space="preserve"> projektnih aktivnosti s uspješnim Prijaviteljem/ Korisnikom bespovratnih sredstava i Partnerima.</w:t>
            </w:r>
            <w:r>
              <w:t xml:space="preserve"> Suradnik nema pravo na financiranje temeljem ugovora o dodjeli bespovratnih sredstava iz ovog Poziva. </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8"/>
        </w:trPr>
        <w:tc>
          <w:tcPr>
            <w:tcW w:w="2310" w:type="dxa"/>
            <w:shd w:val="clear" w:color="auto" w:fill="E7E6E6" w:themeFill="background2"/>
          </w:tcPr>
          <w:p w:rsidR="00C77E9F" w:rsidRDefault="00C77E9F" w:rsidP="00235201">
            <w:pPr>
              <w:pStyle w:val="TableParagraph"/>
              <w:tabs>
                <w:tab w:val="left" w:pos="1221"/>
                <w:tab w:val="left" w:pos="1799"/>
              </w:tabs>
              <w:ind w:left="284" w:right="357"/>
              <w:contextualSpacing/>
            </w:pPr>
            <w:r>
              <w:t>Ugovor o dodjeli bespovratnih sredstava</w:t>
            </w:r>
          </w:p>
          <w:p w:rsidR="00C77E9F" w:rsidRDefault="00C77E9F" w:rsidP="00235201">
            <w:pPr>
              <w:pStyle w:val="TableParagraph"/>
              <w:tabs>
                <w:tab w:val="left" w:pos="1221"/>
                <w:tab w:val="left" w:pos="1799"/>
              </w:tabs>
              <w:ind w:left="284" w:right="357"/>
              <w:contextualSpacing/>
            </w:pPr>
            <w:r>
              <w:t>(ugovor)</w:t>
            </w:r>
          </w:p>
        </w:tc>
        <w:tc>
          <w:tcPr>
            <w:tcW w:w="6603" w:type="dxa"/>
          </w:tcPr>
          <w:p w:rsidR="00C77E9F" w:rsidRDefault="00C77E9F" w:rsidP="00235201">
            <w:pPr>
              <w:pStyle w:val="TableParagraph"/>
              <w:ind w:left="284" w:right="833"/>
              <w:contextualSpacing/>
              <w:jc w:val="both"/>
            </w:pPr>
            <w:r>
              <w:t>Ugovor</w:t>
            </w:r>
            <w:r>
              <w:rPr>
                <w:spacing w:val="5"/>
              </w:rPr>
              <w:t xml:space="preserve"> </w:t>
            </w:r>
            <w:r>
              <w:t>sklopljen</w:t>
            </w:r>
            <w:r>
              <w:rPr>
                <w:spacing w:val="8"/>
              </w:rPr>
              <w:t xml:space="preserve"> </w:t>
            </w:r>
            <w:r>
              <w:t>između</w:t>
            </w:r>
            <w:r>
              <w:rPr>
                <w:spacing w:val="5"/>
              </w:rPr>
              <w:t xml:space="preserve"> </w:t>
            </w:r>
            <w:r>
              <w:t>Korisnika</w:t>
            </w:r>
            <w:r>
              <w:rPr>
                <w:spacing w:val="9"/>
              </w:rPr>
              <w:t xml:space="preserve"> </w:t>
            </w:r>
            <w:r>
              <w:t>i</w:t>
            </w:r>
            <w:r>
              <w:rPr>
                <w:spacing w:val="6"/>
              </w:rPr>
              <w:t xml:space="preserve"> Upravitelja programa (</w:t>
            </w:r>
            <w:r>
              <w:t>Ureda</w:t>
            </w:r>
            <w:r>
              <w:rPr>
                <w:spacing w:val="6"/>
              </w:rPr>
              <w:t xml:space="preserve"> </w:t>
            </w:r>
            <w:r>
              <w:t>za</w:t>
            </w:r>
            <w:r>
              <w:rPr>
                <w:spacing w:val="8"/>
              </w:rPr>
              <w:t xml:space="preserve"> </w:t>
            </w:r>
            <w:r>
              <w:t>udruge)</w:t>
            </w:r>
            <w:r>
              <w:rPr>
                <w:spacing w:val="7"/>
              </w:rPr>
              <w:t xml:space="preserve"> </w:t>
            </w:r>
            <w:r>
              <w:t>kojim</w:t>
            </w:r>
            <w:r>
              <w:rPr>
                <w:spacing w:val="10"/>
              </w:rPr>
              <w:t xml:space="preserve"> </w:t>
            </w:r>
            <w:r>
              <w:t>se</w:t>
            </w:r>
            <w:r>
              <w:rPr>
                <w:spacing w:val="8"/>
              </w:rPr>
              <w:t xml:space="preserve"> </w:t>
            </w:r>
            <w:r>
              <w:t>utvrđuje  iznos sredstava</w:t>
            </w:r>
            <w:r>
              <w:rPr>
                <w:spacing w:val="45"/>
              </w:rPr>
              <w:t xml:space="preserve"> </w:t>
            </w:r>
            <w:r>
              <w:t>koji</w:t>
            </w:r>
            <w:r>
              <w:rPr>
                <w:spacing w:val="45"/>
              </w:rPr>
              <w:t xml:space="preserve"> </w:t>
            </w:r>
            <w:r>
              <w:t>je</w:t>
            </w:r>
            <w:r>
              <w:rPr>
                <w:spacing w:val="47"/>
              </w:rPr>
              <w:t xml:space="preserve"> </w:t>
            </w:r>
            <w:r>
              <w:t>dodijeljen</w:t>
            </w:r>
            <w:r>
              <w:rPr>
                <w:spacing w:val="45"/>
              </w:rPr>
              <w:t xml:space="preserve"> </w:t>
            </w:r>
            <w:r>
              <w:t>projektu</w:t>
            </w:r>
            <w:r>
              <w:rPr>
                <w:spacing w:val="45"/>
              </w:rPr>
              <w:t xml:space="preserve"> </w:t>
            </w:r>
            <w:r>
              <w:t>iz drugog Švicarskog doprinosa</w:t>
            </w:r>
            <w:r>
              <w:rPr>
                <w:spacing w:val="46"/>
              </w:rPr>
              <w:t xml:space="preserve"> </w:t>
            </w:r>
            <w:r>
              <w:t>i</w:t>
            </w:r>
            <w:r>
              <w:rPr>
                <w:spacing w:val="-2"/>
              </w:rPr>
              <w:t xml:space="preserve"> </w:t>
            </w:r>
            <w:r>
              <w:t>nacionalnoga</w:t>
            </w:r>
            <w:r>
              <w:rPr>
                <w:spacing w:val="-2"/>
              </w:rPr>
              <w:t xml:space="preserve"> </w:t>
            </w:r>
            <w:r>
              <w:t>proračuna</w:t>
            </w:r>
            <w:r>
              <w:rPr>
                <w:spacing w:val="-2"/>
              </w:rPr>
              <w:t xml:space="preserve"> </w:t>
            </w:r>
            <w:r>
              <w:t>te</w:t>
            </w:r>
            <w:r>
              <w:rPr>
                <w:spacing w:val="-1"/>
              </w:rPr>
              <w:t xml:space="preserve"> </w:t>
            </w:r>
            <w:r>
              <w:t>drugi</w:t>
            </w:r>
            <w:r>
              <w:rPr>
                <w:spacing w:val="-1"/>
              </w:rPr>
              <w:t xml:space="preserve"> </w:t>
            </w:r>
            <w:r>
              <w:t>financijski</w:t>
            </w:r>
            <w:r>
              <w:rPr>
                <w:spacing w:val="-2"/>
              </w:rPr>
              <w:t xml:space="preserve"> </w:t>
            </w:r>
            <w:r>
              <w:t>i</w:t>
            </w:r>
            <w:r>
              <w:rPr>
                <w:spacing w:val="-4"/>
              </w:rPr>
              <w:t xml:space="preserve"> </w:t>
            </w:r>
            <w:r>
              <w:t>provedbeni</w:t>
            </w:r>
            <w:r>
              <w:rPr>
                <w:spacing w:val="-2"/>
              </w:rPr>
              <w:t xml:space="preserve"> </w:t>
            </w:r>
            <w:r>
              <w:t>uvjeti.</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8"/>
        </w:trPr>
        <w:tc>
          <w:tcPr>
            <w:tcW w:w="23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77E9F" w:rsidRDefault="00C77E9F" w:rsidP="00235201">
            <w:pPr>
              <w:pStyle w:val="TableParagraph"/>
              <w:tabs>
                <w:tab w:val="left" w:pos="1221"/>
                <w:tab w:val="left" w:pos="1799"/>
              </w:tabs>
              <w:ind w:left="284" w:right="357"/>
              <w:contextualSpacing/>
            </w:pPr>
            <w:r>
              <w:t>Upravitelj Programa</w:t>
            </w:r>
          </w:p>
        </w:tc>
        <w:tc>
          <w:tcPr>
            <w:tcW w:w="6603" w:type="dxa"/>
            <w:tcBorders>
              <w:top w:val="single" w:sz="4" w:space="0" w:color="000000"/>
              <w:left w:val="single" w:sz="4" w:space="0" w:color="000000"/>
              <w:bottom w:val="single" w:sz="4" w:space="0" w:color="000000"/>
              <w:right w:val="single" w:sz="4" w:space="0" w:color="000000"/>
            </w:tcBorders>
          </w:tcPr>
          <w:p w:rsidR="00C77E9F" w:rsidRDefault="00C77E9F" w:rsidP="00235201">
            <w:pPr>
              <w:pStyle w:val="TableParagraph"/>
              <w:ind w:left="284" w:right="833"/>
              <w:contextualSpacing/>
              <w:jc w:val="both"/>
            </w:pPr>
            <w:r>
              <w:t>Tijelo državne uprave nadležno za upravljanje programom Civilno društvo unutar drugog Švicarskog doprinosa, Švicarsko-hrvatskog programa suradnje (Ured za udruge Vlade Republike Hrvatske).</w:t>
            </w:r>
          </w:p>
        </w:tc>
      </w:tr>
      <w:tr w:rsidR="00C77E9F" w:rsidTr="002352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8"/>
        </w:trPr>
        <w:tc>
          <w:tcPr>
            <w:tcW w:w="23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77E9F" w:rsidRDefault="00C77E9F" w:rsidP="00235201">
            <w:pPr>
              <w:pStyle w:val="TableParagraph"/>
              <w:tabs>
                <w:tab w:val="left" w:pos="1221"/>
                <w:tab w:val="left" w:pos="1799"/>
              </w:tabs>
              <w:ind w:left="284" w:right="357"/>
              <w:contextualSpacing/>
            </w:pPr>
            <w:r>
              <w:t>Upravljački odbor</w:t>
            </w:r>
          </w:p>
        </w:tc>
        <w:tc>
          <w:tcPr>
            <w:tcW w:w="6603" w:type="dxa"/>
            <w:tcBorders>
              <w:top w:val="single" w:sz="4" w:space="0" w:color="000000"/>
              <w:left w:val="single" w:sz="4" w:space="0" w:color="000000"/>
              <w:bottom w:val="single" w:sz="4" w:space="0" w:color="000000"/>
              <w:right w:val="single" w:sz="4" w:space="0" w:color="000000"/>
            </w:tcBorders>
          </w:tcPr>
          <w:p w:rsidR="00C77E9F" w:rsidRDefault="00C77E9F" w:rsidP="00235201">
            <w:pPr>
              <w:pStyle w:val="TableParagraph"/>
              <w:ind w:left="284" w:right="833"/>
              <w:contextualSpacing/>
              <w:jc w:val="both"/>
            </w:pPr>
            <w:r>
              <w:t>Tijelo koje na razini programa za Civilno društva imenuje NKJ, a koje odobrava natječajnu dokumentaciju svakog Poziva, nadzire napredak provedbe komponenti programa, daje prijedloge za poboljšanja,  odobrava komponente programa te sve izmjene programa Civilno društvo na temelju prijedloga Upravitelja programa.</w:t>
            </w:r>
          </w:p>
          <w:p w:rsidR="00C77E9F" w:rsidRDefault="00C77E9F" w:rsidP="00235201">
            <w:pPr>
              <w:pStyle w:val="TableParagraph"/>
              <w:ind w:left="284" w:right="833"/>
              <w:contextualSpacing/>
              <w:jc w:val="both"/>
            </w:pPr>
            <w:r>
              <w:t xml:space="preserve">Sastoji se od deset članova: predstavnika tijela državne uprave (Ministarstva rada, mirovinskog sustava, obitelji i socijalne politike, te Ministarstva znanosti, obrazovanja i mladih), Nacionalne koordinacijske jedinice, Upravitelja programa, Ministarstva financija, švicarskog veleposlanstva, te predstavnika organizacija civilnoga društva. </w:t>
            </w:r>
          </w:p>
        </w:tc>
      </w:tr>
    </w:tbl>
    <w:p w:rsidR="00C77E9F" w:rsidRDefault="00C77E9F" w:rsidP="00C77E9F">
      <w:pPr>
        <w:pStyle w:val="BodyText"/>
        <w:ind w:left="284" w:right="831"/>
        <w:rPr>
          <w:b/>
          <w:sz w:val="29"/>
        </w:rPr>
      </w:pPr>
    </w:p>
    <w:p w:rsidR="00C77E9F" w:rsidRDefault="00C77E9F" w:rsidP="00C77E9F">
      <w:pPr>
        <w:ind w:right="143"/>
        <w:rPr>
          <w:sz w:val="24"/>
          <w:szCs w:val="24"/>
        </w:rPr>
      </w:pPr>
      <w:r>
        <w:br w:type="page"/>
      </w:r>
    </w:p>
    <w:p w:rsidR="00164F57" w:rsidRPr="00104A44" w:rsidRDefault="00164F57" w:rsidP="00164F57">
      <w:pPr>
        <w:pStyle w:val="Heading2"/>
        <w:rPr>
          <w:b/>
          <w:sz w:val="28"/>
          <w:szCs w:val="28"/>
        </w:rPr>
      </w:pPr>
      <w:bookmarkStart w:id="0" w:name="_Toc181723232"/>
      <w:r w:rsidRPr="00104A44">
        <w:rPr>
          <w:b/>
          <w:sz w:val="28"/>
          <w:szCs w:val="28"/>
        </w:rPr>
        <w:lastRenderedPageBreak/>
        <w:t>1.2. SVRHA POZIVA NA DOSTAVU PROJEKTNIH PRIJEDLOGA</w:t>
      </w:r>
      <w:bookmarkEnd w:id="0"/>
    </w:p>
    <w:p w:rsidR="00164F57" w:rsidRPr="000A2FF8" w:rsidRDefault="00164F57" w:rsidP="00164F57">
      <w:pPr>
        <w:pStyle w:val="BodyText"/>
        <w:ind w:left="284" w:right="143"/>
        <w:rPr>
          <w:b/>
          <w:sz w:val="29"/>
        </w:rPr>
      </w:pPr>
    </w:p>
    <w:p w:rsidR="00164F57" w:rsidRPr="00AE429A" w:rsidRDefault="00164F57" w:rsidP="00164F57">
      <w:pPr>
        <w:pStyle w:val="BodyText"/>
        <w:tabs>
          <w:tab w:val="left" w:pos="9781"/>
        </w:tabs>
        <w:spacing w:after="120"/>
        <w:ind w:right="143"/>
        <w:jc w:val="both"/>
        <w:rPr>
          <w:sz w:val="24"/>
          <w:szCs w:val="24"/>
          <w:shd w:val="clear" w:color="auto" w:fill="FFFFFF"/>
        </w:rPr>
      </w:pPr>
      <w:r w:rsidRPr="00AE429A">
        <w:rPr>
          <w:sz w:val="24"/>
          <w:szCs w:val="24"/>
        </w:rPr>
        <w:t>Brzo rastući izazovi ekonomije i okoliša podsjećaju nas da je planet Zemlja samo jedan, ali do 2050. godine trošit ćemo kao da ih imamo tri</w:t>
      </w:r>
      <w:r w:rsidRPr="00AE429A">
        <w:rPr>
          <w:rStyle w:val="FootnoteReference"/>
          <w:sz w:val="24"/>
          <w:szCs w:val="24"/>
        </w:rPr>
        <w:footnoteReference w:id="5"/>
      </w:r>
      <w:r w:rsidRPr="00AE429A">
        <w:rPr>
          <w:sz w:val="24"/>
          <w:szCs w:val="24"/>
        </w:rPr>
        <w:t>, ukoliko ukupni broj stanovnika zemlje dosegne 9,8 milijardi  u naredna dva desetljeća. Također, predviđanja za sljedećih četrdeset godina ističu kako će se globalna potrošnja materijala kao što su biomasa, fosilna goriva, metali i minerali udvostručiti</w:t>
      </w:r>
      <w:r w:rsidRPr="00AE429A">
        <w:rPr>
          <w:rStyle w:val="FootnoteReference"/>
          <w:sz w:val="24"/>
          <w:szCs w:val="24"/>
        </w:rPr>
        <w:footnoteReference w:id="6"/>
      </w:r>
      <w:r w:rsidRPr="00AE429A">
        <w:rPr>
          <w:sz w:val="24"/>
          <w:szCs w:val="24"/>
        </w:rPr>
        <w:t>, a godišnja proizvodnja otpada povećati za 70 % do 2050. godine</w:t>
      </w:r>
      <w:r w:rsidRPr="00AE429A">
        <w:rPr>
          <w:rStyle w:val="FootnoteReference"/>
          <w:sz w:val="24"/>
          <w:szCs w:val="24"/>
        </w:rPr>
        <w:footnoteReference w:id="7"/>
      </w:r>
      <w:r w:rsidRPr="00AE429A">
        <w:rPr>
          <w:sz w:val="24"/>
          <w:szCs w:val="24"/>
        </w:rPr>
        <w:t xml:space="preserve">. </w:t>
      </w:r>
      <w:r w:rsidRPr="00AE429A">
        <w:rPr>
          <w:sz w:val="24"/>
          <w:szCs w:val="24"/>
          <w:shd w:val="clear" w:color="auto" w:fill="FFFFFF"/>
        </w:rPr>
        <w:t>Polovina ukupnih emisija stakleničkih plinova te više od 90 % gubitka biološke raznolikosti i nestašice vode proizlaze iz ekstrakcije i prerade resursa, što je potaklo primjerice Europsku komisiju na osmišljavanje brojnih mjera očuvanja okoliša sadržanih u strategiji Europski zeleni plan</w:t>
      </w:r>
      <w:r w:rsidRPr="00AE429A">
        <w:rPr>
          <w:rStyle w:val="FootnoteReference"/>
          <w:sz w:val="24"/>
          <w:szCs w:val="24"/>
          <w:shd w:val="clear" w:color="auto" w:fill="FFFFFF"/>
        </w:rPr>
        <w:footnoteReference w:id="8"/>
      </w:r>
      <w:r w:rsidRPr="00AE429A">
        <w:rPr>
          <w:sz w:val="24"/>
          <w:szCs w:val="24"/>
          <w:shd w:val="clear" w:color="auto" w:fill="FFFFFF"/>
        </w:rPr>
        <w:t xml:space="preserve"> za klimatski neutralno, resursno učinkovito i konkurentno gospodarstvo. Važnost održivog razvoja i znanja o njegovoj primjeni u praksi kao i daljnjeg razvoja obrazovanja za održivi razvoj nametnula se kao prioritet očuvanja okoliša i budućnosti naraštaja koji dolaze.  </w:t>
      </w:r>
    </w:p>
    <w:p w:rsidR="00164F57" w:rsidRDefault="00164F57" w:rsidP="00164F57">
      <w:pPr>
        <w:pStyle w:val="BodyText"/>
        <w:tabs>
          <w:tab w:val="left" w:pos="9781"/>
        </w:tabs>
        <w:spacing w:after="120"/>
        <w:ind w:right="143"/>
        <w:jc w:val="both"/>
        <w:rPr>
          <w:sz w:val="24"/>
          <w:szCs w:val="24"/>
        </w:rPr>
      </w:pPr>
      <w:r w:rsidRPr="003456D5">
        <w:rPr>
          <w:sz w:val="24"/>
          <w:szCs w:val="24"/>
        </w:rPr>
        <w:t>Ključna uloga obrazovanja za održivi razvoj prema Međunarodnoj shemi provedbe UN-ov</w:t>
      </w:r>
      <w:r>
        <w:rPr>
          <w:sz w:val="24"/>
          <w:szCs w:val="24"/>
        </w:rPr>
        <w:t xml:space="preserve">a </w:t>
      </w:r>
      <w:r w:rsidRPr="003456D5">
        <w:rPr>
          <w:sz w:val="24"/>
          <w:szCs w:val="24"/>
        </w:rPr>
        <w:t>desetljeća za obrazovanje za održivi razvoj od 2005. do 2014. godine</w:t>
      </w:r>
      <w:r>
        <w:rPr>
          <w:rStyle w:val="FootnoteReference"/>
          <w:sz w:val="24"/>
          <w:szCs w:val="24"/>
        </w:rPr>
        <w:footnoteReference w:id="9"/>
      </w:r>
      <w:r w:rsidRPr="003456D5">
        <w:rPr>
          <w:sz w:val="24"/>
          <w:szCs w:val="24"/>
        </w:rPr>
        <w:t xml:space="preserve"> je u poticanju vj</w:t>
      </w:r>
      <w:r w:rsidRPr="00101765">
        <w:rPr>
          <w:sz w:val="24"/>
          <w:szCs w:val="24"/>
        </w:rPr>
        <w:t>erovanja da svatko od nas ima moć i odgovornost utjecanja na pozitivne promjene na globalnoj razini. Također, obrazovanje je primarni čimbenik promjene prema održivom razvoju, jer  se u procesu učenja povećavaju  kapaciteti i svijest ljudi o društvu i time se  n</w:t>
      </w:r>
      <w:r>
        <w:rPr>
          <w:sz w:val="24"/>
          <w:szCs w:val="24"/>
        </w:rPr>
        <w:t>a mikro</w:t>
      </w:r>
      <w:r w:rsidRPr="00101765">
        <w:rPr>
          <w:sz w:val="24"/>
          <w:szCs w:val="24"/>
        </w:rPr>
        <w:t xml:space="preserve"> </w:t>
      </w:r>
      <w:r>
        <w:rPr>
          <w:sz w:val="24"/>
          <w:szCs w:val="24"/>
        </w:rPr>
        <w:t xml:space="preserve">razini </w:t>
      </w:r>
      <w:r w:rsidRPr="00101765">
        <w:rPr>
          <w:sz w:val="24"/>
          <w:szCs w:val="24"/>
        </w:rPr>
        <w:t>može utjecati na donošenje odluka o dugoročnoj budućnosti, vrijednostima, ponašanjima i životnom stilu  potrebnom da  bi se  postigla zajednička globalna  vizija održivog razvoja.</w:t>
      </w:r>
      <w:r>
        <w:rPr>
          <w:sz w:val="24"/>
          <w:szCs w:val="24"/>
          <w:lang w:val="en-US"/>
        </w:rPr>
        <w:t xml:space="preserve"> </w:t>
      </w:r>
      <w:r>
        <w:rPr>
          <w:sz w:val="24"/>
          <w:szCs w:val="24"/>
        </w:rPr>
        <w:t xml:space="preserve"> </w:t>
      </w:r>
      <w:r w:rsidRPr="003456D5">
        <w:rPr>
          <w:rFonts w:asciiTheme="minorHAnsi" w:hAnsiTheme="minorHAnsi" w:cs="Lucida Sans Unicode"/>
          <w:sz w:val="24"/>
          <w:szCs w:val="24"/>
          <w:shd w:val="clear" w:color="auto" w:fill="FFFFFF"/>
        </w:rPr>
        <w:t>Slijedom toga je Gospodarska komisija za Europu UN-a (UN/ECE) 2005. godine usvojila Strategiju za obrazovanje za održivi razvoj</w:t>
      </w:r>
      <w:r>
        <w:rPr>
          <w:rStyle w:val="FootnoteReference"/>
          <w:rFonts w:asciiTheme="minorHAnsi" w:hAnsiTheme="minorHAnsi" w:cs="Lucida Sans Unicode"/>
          <w:sz w:val="24"/>
          <w:szCs w:val="24"/>
          <w:shd w:val="clear" w:color="auto" w:fill="FFFFFF"/>
        </w:rPr>
        <w:footnoteReference w:id="10"/>
      </w:r>
      <w:r>
        <w:rPr>
          <w:rFonts w:asciiTheme="minorHAnsi" w:hAnsiTheme="minorHAnsi" w:cs="Lucida Sans Unicode"/>
          <w:sz w:val="24"/>
          <w:szCs w:val="24"/>
          <w:shd w:val="clear" w:color="auto" w:fill="FFFFFF"/>
        </w:rPr>
        <w:t xml:space="preserve"> (OOR)</w:t>
      </w:r>
      <w:r w:rsidRPr="003456D5">
        <w:rPr>
          <w:rFonts w:asciiTheme="minorHAnsi" w:hAnsiTheme="minorHAnsi" w:cs="Lucida Sans Unicode"/>
          <w:sz w:val="24"/>
          <w:szCs w:val="24"/>
          <w:shd w:val="clear" w:color="auto" w:fill="FFFFFF"/>
        </w:rPr>
        <w:t xml:space="preserve"> </w:t>
      </w:r>
      <w:r>
        <w:rPr>
          <w:sz w:val="24"/>
          <w:szCs w:val="24"/>
        </w:rPr>
        <w:t xml:space="preserve">s ciljem </w:t>
      </w:r>
      <w:r w:rsidRPr="003456D5">
        <w:rPr>
          <w:sz w:val="24"/>
          <w:szCs w:val="24"/>
        </w:rPr>
        <w:t xml:space="preserve"> pružiti ljudima znanje i vještine u održivom razvoju, čineći ih kompetentnijima i</w:t>
      </w:r>
      <w:r>
        <w:rPr>
          <w:sz w:val="24"/>
          <w:szCs w:val="24"/>
        </w:rPr>
        <w:t xml:space="preserve"> </w:t>
      </w:r>
      <w:r w:rsidRPr="003456D5">
        <w:rPr>
          <w:sz w:val="24"/>
          <w:szCs w:val="24"/>
        </w:rPr>
        <w:t>samopouzdanijima, istovremeno povećavajući njihove mogućnosti za vođenje zdravog</w:t>
      </w:r>
      <w:r>
        <w:rPr>
          <w:sz w:val="24"/>
          <w:szCs w:val="24"/>
        </w:rPr>
        <w:t>a</w:t>
      </w:r>
      <w:r w:rsidRPr="003456D5">
        <w:rPr>
          <w:sz w:val="24"/>
          <w:szCs w:val="24"/>
        </w:rPr>
        <w:t xml:space="preserve"> i produktivnog</w:t>
      </w:r>
      <w:r>
        <w:rPr>
          <w:sz w:val="24"/>
          <w:szCs w:val="24"/>
        </w:rPr>
        <w:t>a</w:t>
      </w:r>
      <w:r w:rsidRPr="003456D5">
        <w:rPr>
          <w:sz w:val="24"/>
          <w:szCs w:val="24"/>
        </w:rPr>
        <w:t xml:space="preserve"> načina života u skladu s prirodom i brigom za društvene vrijednosti, rodnu ravnopravnost i kulturnu raznolikost.</w:t>
      </w:r>
    </w:p>
    <w:p w:rsidR="00164F57" w:rsidRDefault="00164F57" w:rsidP="00164F57">
      <w:pPr>
        <w:pStyle w:val="BodyText"/>
        <w:tabs>
          <w:tab w:val="left" w:pos="9781"/>
        </w:tabs>
        <w:spacing w:after="120"/>
        <w:ind w:right="143"/>
        <w:jc w:val="both"/>
        <w:rPr>
          <w:rFonts w:asciiTheme="minorHAnsi" w:eastAsia="Times New Roman" w:hAnsiTheme="minorHAnsi" w:cs="Lucida Sans Unicode"/>
          <w:sz w:val="24"/>
          <w:szCs w:val="24"/>
          <w:lang w:eastAsia="hr-HR"/>
        </w:rPr>
      </w:pPr>
      <w:r>
        <w:rPr>
          <w:rFonts w:asciiTheme="minorHAnsi" w:eastAsia="Times New Roman" w:hAnsiTheme="minorHAnsi" w:cs="Lucida Sans Unicode"/>
          <w:sz w:val="24"/>
          <w:szCs w:val="24"/>
          <w:lang w:eastAsia="hr-HR"/>
        </w:rPr>
        <w:t>Glavna okosnica p</w:t>
      </w:r>
      <w:r w:rsidRPr="003456D5">
        <w:rPr>
          <w:rFonts w:asciiTheme="minorHAnsi" w:eastAsia="Times New Roman" w:hAnsiTheme="minorHAnsi" w:cs="Lucida Sans Unicode"/>
          <w:sz w:val="24"/>
          <w:szCs w:val="24"/>
          <w:lang w:eastAsia="hr-HR"/>
        </w:rPr>
        <w:t>rogram</w:t>
      </w:r>
      <w:r>
        <w:rPr>
          <w:rFonts w:asciiTheme="minorHAnsi" w:eastAsia="Times New Roman" w:hAnsiTheme="minorHAnsi" w:cs="Lucida Sans Unicode"/>
          <w:sz w:val="24"/>
          <w:szCs w:val="24"/>
          <w:lang w:eastAsia="hr-HR"/>
        </w:rPr>
        <w:t>a</w:t>
      </w:r>
      <w:r w:rsidRPr="003456D5">
        <w:rPr>
          <w:rFonts w:asciiTheme="minorHAnsi" w:eastAsia="Times New Roman" w:hAnsiTheme="minorHAnsi" w:cs="Lucida Sans Unicode"/>
          <w:sz w:val="24"/>
          <w:szCs w:val="24"/>
          <w:lang w:eastAsia="hr-HR"/>
        </w:rPr>
        <w:t xml:space="preserve"> Ujedinjenih naroda o održivom razvoju do 2030. godine (tzv. </w:t>
      </w:r>
      <w:proofErr w:type="spellStart"/>
      <w:r w:rsidRPr="003456D5">
        <w:rPr>
          <w:rFonts w:asciiTheme="minorHAnsi" w:eastAsia="Times New Roman" w:hAnsiTheme="minorHAnsi" w:cs="Lucida Sans Unicode"/>
          <w:sz w:val="24"/>
          <w:szCs w:val="24"/>
          <w:lang w:eastAsia="hr-HR"/>
        </w:rPr>
        <w:t>Agenda</w:t>
      </w:r>
      <w:proofErr w:type="spellEnd"/>
      <w:r w:rsidRPr="003456D5">
        <w:rPr>
          <w:rFonts w:asciiTheme="minorHAnsi" w:eastAsia="Times New Roman" w:hAnsiTheme="minorHAnsi" w:cs="Lucida Sans Unicode"/>
          <w:sz w:val="24"/>
          <w:szCs w:val="24"/>
          <w:lang w:eastAsia="hr-HR"/>
        </w:rPr>
        <w:t xml:space="preserve"> 2030)</w:t>
      </w:r>
      <w:r>
        <w:rPr>
          <w:rStyle w:val="FootnoteReference"/>
          <w:rFonts w:asciiTheme="minorHAnsi" w:eastAsia="Times New Roman" w:hAnsiTheme="minorHAnsi" w:cs="Lucida Sans Unicode"/>
          <w:sz w:val="24"/>
          <w:szCs w:val="24"/>
          <w:lang w:eastAsia="hr-HR"/>
        </w:rPr>
        <w:footnoteReference w:id="11"/>
      </w:r>
      <w:r>
        <w:rPr>
          <w:rFonts w:asciiTheme="minorHAnsi" w:eastAsia="Times New Roman" w:hAnsiTheme="minorHAnsi" w:cs="Lucida Sans Unicode"/>
          <w:sz w:val="24"/>
          <w:szCs w:val="24"/>
          <w:lang w:eastAsia="hr-HR"/>
        </w:rPr>
        <w:t>, usvojenog 2015. godine,</w:t>
      </w:r>
      <w:r w:rsidRPr="003456D5">
        <w:rPr>
          <w:rFonts w:asciiTheme="minorHAnsi" w:eastAsia="Times New Roman" w:hAnsiTheme="minorHAnsi" w:cs="Lucida Sans Unicode"/>
          <w:sz w:val="24"/>
          <w:szCs w:val="24"/>
          <w:lang w:eastAsia="hr-HR"/>
        </w:rPr>
        <w:t xml:space="preserve"> predstavlja 17 ciljeva održivog razvoja  detaljno razrađenih u 169 međusobno usko povezanih pod</w:t>
      </w:r>
      <w:r>
        <w:rPr>
          <w:rFonts w:asciiTheme="minorHAnsi" w:eastAsia="Times New Roman" w:hAnsiTheme="minorHAnsi" w:cs="Lucida Sans Unicode"/>
          <w:sz w:val="24"/>
          <w:szCs w:val="24"/>
          <w:lang w:eastAsia="hr-HR"/>
        </w:rPr>
        <w:t xml:space="preserve"> </w:t>
      </w:r>
      <w:r w:rsidRPr="003456D5">
        <w:rPr>
          <w:rFonts w:asciiTheme="minorHAnsi" w:eastAsia="Times New Roman" w:hAnsiTheme="minorHAnsi" w:cs="Lucida Sans Unicode"/>
          <w:sz w:val="24"/>
          <w:szCs w:val="24"/>
          <w:lang w:eastAsia="hr-HR"/>
        </w:rPr>
        <w:t xml:space="preserve">ciljeva. Riječ je o ključnoj platformi za rješavanje najvažnijih izazova današnjice u njihovoj međusobno povezanoj gospodarskoj, socijalnoj, okolišnoj i političko-sigurnosnoj dimenziji. Zbog svoje sveobuhvatnosti, </w:t>
      </w:r>
      <w:proofErr w:type="spellStart"/>
      <w:r w:rsidRPr="003456D5">
        <w:rPr>
          <w:rFonts w:asciiTheme="minorHAnsi" w:eastAsia="Times New Roman" w:hAnsiTheme="minorHAnsi" w:cs="Lucida Sans Unicode"/>
          <w:sz w:val="24"/>
          <w:szCs w:val="24"/>
          <w:lang w:eastAsia="hr-HR"/>
        </w:rPr>
        <w:t>uključivosti</w:t>
      </w:r>
      <w:proofErr w:type="spellEnd"/>
      <w:r w:rsidRPr="003456D5">
        <w:rPr>
          <w:rFonts w:asciiTheme="minorHAnsi" w:eastAsia="Times New Roman" w:hAnsiTheme="minorHAnsi" w:cs="Lucida Sans Unicode"/>
          <w:sz w:val="24"/>
          <w:szCs w:val="24"/>
          <w:lang w:eastAsia="hr-HR"/>
        </w:rPr>
        <w:t xml:space="preserve">, univerzalnosti i </w:t>
      </w:r>
      <w:proofErr w:type="spellStart"/>
      <w:r w:rsidRPr="003456D5">
        <w:rPr>
          <w:rFonts w:asciiTheme="minorHAnsi" w:eastAsia="Times New Roman" w:hAnsiTheme="minorHAnsi" w:cs="Lucida Sans Unicode"/>
          <w:sz w:val="24"/>
          <w:szCs w:val="24"/>
          <w:lang w:eastAsia="hr-HR"/>
        </w:rPr>
        <w:t>transformativnog</w:t>
      </w:r>
      <w:proofErr w:type="spellEnd"/>
      <w:r w:rsidRPr="003456D5">
        <w:rPr>
          <w:rFonts w:asciiTheme="minorHAnsi" w:eastAsia="Times New Roman" w:hAnsiTheme="minorHAnsi" w:cs="Lucida Sans Unicode"/>
          <w:sz w:val="24"/>
          <w:szCs w:val="24"/>
          <w:lang w:eastAsia="hr-HR"/>
        </w:rPr>
        <w:t xml:space="preserve"> karaktera</w:t>
      </w:r>
      <w:r>
        <w:rPr>
          <w:rFonts w:asciiTheme="minorHAnsi" w:eastAsia="Times New Roman" w:hAnsiTheme="minorHAnsi" w:cs="Lucida Sans Unicode"/>
          <w:sz w:val="24"/>
          <w:szCs w:val="24"/>
          <w:lang w:eastAsia="hr-HR"/>
        </w:rPr>
        <w:t>,</w:t>
      </w:r>
      <w:r w:rsidRPr="003456D5">
        <w:rPr>
          <w:rFonts w:asciiTheme="minorHAnsi" w:eastAsia="Times New Roman" w:hAnsiTheme="minorHAnsi" w:cs="Lucida Sans Unicode"/>
          <w:sz w:val="24"/>
          <w:szCs w:val="24"/>
          <w:lang w:eastAsia="hr-HR"/>
        </w:rPr>
        <w:t xml:space="preserve"> </w:t>
      </w:r>
      <w:proofErr w:type="spellStart"/>
      <w:r w:rsidRPr="003456D5">
        <w:rPr>
          <w:rFonts w:asciiTheme="minorHAnsi" w:eastAsia="Times New Roman" w:hAnsiTheme="minorHAnsi" w:cs="Lucida Sans Unicode"/>
          <w:sz w:val="24"/>
          <w:szCs w:val="24"/>
          <w:lang w:eastAsia="hr-HR"/>
        </w:rPr>
        <w:t>Agenda</w:t>
      </w:r>
      <w:proofErr w:type="spellEnd"/>
      <w:r w:rsidRPr="003456D5">
        <w:rPr>
          <w:rFonts w:asciiTheme="minorHAnsi" w:eastAsia="Times New Roman" w:hAnsiTheme="minorHAnsi" w:cs="Lucida Sans Unicode"/>
          <w:sz w:val="24"/>
          <w:szCs w:val="24"/>
          <w:lang w:eastAsia="hr-HR"/>
        </w:rPr>
        <w:t xml:space="preserve"> 2030 te njezina dosljedna provedba od prvorazrednog je značaja za cijelu međunarodnu zajednicu. </w:t>
      </w:r>
      <w:proofErr w:type="spellStart"/>
      <w:r w:rsidRPr="003456D5">
        <w:rPr>
          <w:rFonts w:asciiTheme="minorHAnsi" w:eastAsia="Times New Roman" w:hAnsiTheme="minorHAnsi" w:cs="Lucida Sans Unicode"/>
          <w:sz w:val="24"/>
          <w:szCs w:val="24"/>
          <w:lang w:eastAsia="hr-HR"/>
        </w:rPr>
        <w:lastRenderedPageBreak/>
        <w:t>Agenda</w:t>
      </w:r>
      <w:proofErr w:type="spellEnd"/>
      <w:r w:rsidRPr="003456D5">
        <w:rPr>
          <w:rFonts w:asciiTheme="minorHAnsi" w:eastAsia="Times New Roman" w:hAnsiTheme="minorHAnsi" w:cs="Lucida Sans Unicode"/>
          <w:sz w:val="24"/>
          <w:szCs w:val="24"/>
          <w:lang w:eastAsia="hr-HR"/>
        </w:rPr>
        <w:t xml:space="preserve"> 2030 svoje težište stavlja na ljude, planet, prosperitet, mir i partnerstvo, očekujući od država da u skladu sa svojim nacionalnim kapacitetima učine sve da  „nitko ne bude ostavljen po strani“.</w:t>
      </w:r>
      <w:r w:rsidRPr="003456D5">
        <w:rPr>
          <w:rStyle w:val="FootnoteReference"/>
          <w:rFonts w:asciiTheme="minorHAnsi" w:eastAsia="Times New Roman" w:hAnsiTheme="minorHAnsi" w:cs="Lucida Sans Unicode"/>
          <w:sz w:val="24"/>
          <w:szCs w:val="24"/>
          <w:lang w:eastAsia="hr-HR"/>
        </w:rPr>
        <w:footnoteReference w:id="12"/>
      </w:r>
      <w:r w:rsidRPr="003456D5">
        <w:rPr>
          <w:rFonts w:asciiTheme="minorHAnsi" w:eastAsia="Times New Roman" w:hAnsiTheme="minorHAnsi" w:cs="Lucida Sans Unicode"/>
          <w:sz w:val="24"/>
          <w:szCs w:val="24"/>
          <w:lang w:eastAsia="hr-HR"/>
        </w:rPr>
        <w:t xml:space="preserve"> </w:t>
      </w:r>
    </w:p>
    <w:p w:rsidR="00164F57" w:rsidRPr="006C002F" w:rsidRDefault="00164F57" w:rsidP="00164F57">
      <w:pPr>
        <w:spacing w:after="120"/>
        <w:ind w:right="143"/>
        <w:jc w:val="both"/>
        <w:rPr>
          <w:rFonts w:cstheme="minorHAnsi"/>
          <w:sz w:val="24"/>
          <w:szCs w:val="24"/>
          <w:shd w:val="clear" w:color="auto" w:fill="FFFFFF"/>
        </w:rPr>
      </w:pPr>
      <w:r w:rsidRPr="00DC5A58">
        <w:rPr>
          <w:rFonts w:cstheme="minorHAnsi"/>
          <w:sz w:val="24"/>
          <w:szCs w:val="24"/>
          <w:shd w:val="clear" w:color="auto" w:fill="FFFFFF"/>
        </w:rPr>
        <w:t>Kvaliteta obrazovanja</w:t>
      </w:r>
      <w:r w:rsidRPr="00DC5A58">
        <w:rPr>
          <w:rStyle w:val="FootnoteReference"/>
          <w:rFonts w:cstheme="minorHAnsi"/>
          <w:sz w:val="24"/>
          <w:szCs w:val="24"/>
          <w:shd w:val="clear" w:color="auto" w:fill="FFFFFF"/>
        </w:rPr>
        <w:footnoteReference w:id="13"/>
      </w:r>
      <w:r w:rsidRPr="00DC5A58">
        <w:rPr>
          <w:rFonts w:cstheme="minorHAnsi"/>
          <w:sz w:val="24"/>
          <w:szCs w:val="24"/>
          <w:shd w:val="clear" w:color="auto" w:fill="FFFFFF"/>
        </w:rPr>
        <w:t xml:space="preserve"> i pristup osnovnom obrazovanju za sve (cilj održivog razvoja br. 4) ključno je za ostvarivanje održivog razvoja te samoodrživih društava i za osnaživanje mladih kao i za njihove mogućnosti zapošljavanja</w:t>
      </w:r>
      <w:r>
        <w:rPr>
          <w:rFonts w:cstheme="minorHAnsi"/>
          <w:sz w:val="24"/>
          <w:szCs w:val="24"/>
          <w:shd w:val="clear" w:color="auto" w:fill="FFFFFF"/>
        </w:rPr>
        <w:t>,</w:t>
      </w:r>
      <w:r w:rsidRPr="00DC5A58">
        <w:rPr>
          <w:rFonts w:cstheme="minorHAnsi"/>
          <w:sz w:val="24"/>
          <w:szCs w:val="24"/>
          <w:shd w:val="clear" w:color="auto" w:fill="FFFFFF"/>
        </w:rPr>
        <w:t xml:space="preserve"> naglašava </w:t>
      </w:r>
      <w:r w:rsidRPr="00DC5A58">
        <w:rPr>
          <w:rFonts w:cstheme="minorHAnsi"/>
          <w:bCs/>
          <w:sz w:val="24"/>
          <w:szCs w:val="24"/>
          <w:shd w:val="clear" w:color="auto" w:fill="FFFFFF"/>
        </w:rPr>
        <w:t xml:space="preserve">Rezolucija Europskog parlamenta od 14. ožujka 2019. </w:t>
      </w:r>
      <w:r>
        <w:rPr>
          <w:rFonts w:cstheme="minorHAnsi"/>
          <w:bCs/>
          <w:sz w:val="24"/>
          <w:szCs w:val="24"/>
          <w:shd w:val="clear" w:color="auto" w:fill="FFFFFF"/>
        </w:rPr>
        <w:t xml:space="preserve">godine </w:t>
      </w:r>
      <w:r w:rsidRPr="00DC5A58">
        <w:rPr>
          <w:rFonts w:cstheme="minorHAnsi"/>
          <w:bCs/>
          <w:sz w:val="24"/>
          <w:szCs w:val="24"/>
          <w:shd w:val="clear" w:color="auto" w:fill="FFFFFF"/>
        </w:rPr>
        <w:t>o Godišnjem strateškom izvješću o provedbi i ostvarivanju ciljeva održivog razvoja</w:t>
      </w:r>
      <w:r>
        <w:rPr>
          <w:rFonts w:cstheme="minorHAnsi"/>
          <w:sz w:val="24"/>
          <w:szCs w:val="24"/>
          <w:shd w:val="clear" w:color="auto" w:fill="FFFFFF"/>
        </w:rPr>
        <w:t>. I</w:t>
      </w:r>
      <w:r w:rsidRPr="00DC5A58">
        <w:rPr>
          <w:rFonts w:cstheme="minorHAnsi"/>
          <w:sz w:val="24"/>
          <w:szCs w:val="24"/>
          <w:shd w:val="clear" w:color="auto" w:fill="FFFFFF"/>
        </w:rPr>
        <w:t>pak,  nejednakosti u obrazovanju</w:t>
      </w:r>
      <w:r>
        <w:rPr>
          <w:rFonts w:cstheme="minorHAnsi"/>
          <w:sz w:val="24"/>
          <w:szCs w:val="24"/>
          <w:shd w:val="clear" w:color="auto" w:fill="FFFFFF"/>
        </w:rPr>
        <w:t>, uzimajući u obzir</w:t>
      </w:r>
      <w:r w:rsidRPr="00DC5A58">
        <w:rPr>
          <w:rFonts w:cstheme="minorHAnsi"/>
          <w:sz w:val="24"/>
          <w:szCs w:val="24"/>
          <w:shd w:val="clear" w:color="auto" w:fill="FFFFFF"/>
        </w:rPr>
        <w:t xml:space="preserve"> razlike između urbanih i ruralnih područja i rodne razlike</w:t>
      </w:r>
      <w:r>
        <w:rPr>
          <w:rFonts w:cstheme="minorHAnsi"/>
          <w:sz w:val="24"/>
          <w:szCs w:val="24"/>
          <w:shd w:val="clear" w:color="auto" w:fill="FFFFFF"/>
        </w:rPr>
        <w:t>,</w:t>
      </w:r>
      <w:r w:rsidRPr="00DC5A58">
        <w:rPr>
          <w:rFonts w:cstheme="minorHAnsi"/>
          <w:sz w:val="24"/>
          <w:szCs w:val="24"/>
          <w:shd w:val="clear" w:color="auto" w:fill="FFFFFF"/>
        </w:rPr>
        <w:t xml:space="preserve"> još prevladavaju i u EU-u i izvan njega. Stoga</w:t>
      </w:r>
      <w:r>
        <w:rPr>
          <w:rFonts w:cstheme="minorHAnsi"/>
          <w:sz w:val="24"/>
          <w:szCs w:val="24"/>
          <w:shd w:val="clear" w:color="auto" w:fill="FFFFFF"/>
        </w:rPr>
        <w:t xml:space="preserve"> su potrebna</w:t>
      </w:r>
      <w:r w:rsidRPr="00DC5A58">
        <w:rPr>
          <w:rFonts w:cstheme="minorHAnsi"/>
          <w:sz w:val="24"/>
          <w:szCs w:val="24"/>
          <w:shd w:val="clear" w:color="auto" w:fill="FFFFFF"/>
        </w:rPr>
        <w:t xml:space="preserve"> veća ulaganja za poboljšanje kvalitete obrazovanja i s njim povezane infrastrukture, uz </w:t>
      </w:r>
      <w:r>
        <w:rPr>
          <w:rFonts w:cstheme="minorHAnsi"/>
          <w:sz w:val="24"/>
          <w:szCs w:val="24"/>
          <w:shd w:val="clear" w:color="auto" w:fill="FFFFFF"/>
        </w:rPr>
        <w:t>davanje prioriteta</w:t>
      </w:r>
      <w:r w:rsidRPr="00DC5A58">
        <w:rPr>
          <w:rFonts w:cstheme="minorHAnsi"/>
          <w:sz w:val="24"/>
          <w:szCs w:val="24"/>
          <w:shd w:val="clear" w:color="auto" w:fill="FFFFFF"/>
        </w:rPr>
        <w:t xml:space="preserve"> slabije razvijen</w:t>
      </w:r>
      <w:r>
        <w:rPr>
          <w:rFonts w:cstheme="minorHAnsi"/>
          <w:sz w:val="24"/>
          <w:szCs w:val="24"/>
          <w:shd w:val="clear" w:color="auto" w:fill="FFFFFF"/>
        </w:rPr>
        <w:t>im</w:t>
      </w:r>
      <w:r w:rsidRPr="00DC5A58">
        <w:rPr>
          <w:rFonts w:cstheme="minorHAnsi"/>
          <w:sz w:val="24"/>
          <w:szCs w:val="24"/>
          <w:shd w:val="clear" w:color="auto" w:fill="FFFFFF"/>
        </w:rPr>
        <w:t xml:space="preserve"> regij</w:t>
      </w:r>
      <w:r>
        <w:rPr>
          <w:rFonts w:cstheme="minorHAnsi"/>
          <w:sz w:val="24"/>
          <w:szCs w:val="24"/>
          <w:shd w:val="clear" w:color="auto" w:fill="FFFFFF"/>
        </w:rPr>
        <w:t>ama</w:t>
      </w:r>
      <w:r w:rsidRPr="00DC5A58">
        <w:rPr>
          <w:rFonts w:cstheme="minorHAnsi"/>
          <w:sz w:val="24"/>
          <w:szCs w:val="24"/>
          <w:shd w:val="clear" w:color="auto" w:fill="FFFFFF"/>
        </w:rPr>
        <w:t xml:space="preserve"> u EU te najnerazvijenij</w:t>
      </w:r>
      <w:r>
        <w:rPr>
          <w:rFonts w:cstheme="minorHAnsi"/>
          <w:sz w:val="24"/>
          <w:szCs w:val="24"/>
          <w:shd w:val="clear" w:color="auto" w:fill="FFFFFF"/>
        </w:rPr>
        <w:t>im</w:t>
      </w:r>
      <w:r w:rsidRPr="00DC5A58">
        <w:rPr>
          <w:rFonts w:cstheme="minorHAnsi"/>
          <w:sz w:val="24"/>
          <w:szCs w:val="24"/>
          <w:shd w:val="clear" w:color="auto" w:fill="FFFFFF"/>
        </w:rPr>
        <w:t xml:space="preserve"> zemlj</w:t>
      </w:r>
      <w:r>
        <w:rPr>
          <w:rFonts w:cstheme="minorHAnsi"/>
          <w:sz w:val="24"/>
          <w:szCs w:val="24"/>
          <w:shd w:val="clear" w:color="auto" w:fill="FFFFFF"/>
        </w:rPr>
        <w:t>ama</w:t>
      </w:r>
      <w:r w:rsidRPr="00DC5A58">
        <w:rPr>
          <w:rFonts w:cstheme="minorHAnsi"/>
          <w:sz w:val="24"/>
          <w:szCs w:val="24"/>
          <w:shd w:val="clear" w:color="auto" w:fill="FFFFFF"/>
        </w:rPr>
        <w:t xml:space="preserve"> izvan EU.</w:t>
      </w:r>
      <w:r>
        <w:rPr>
          <w:rFonts w:cstheme="minorHAnsi"/>
          <w:sz w:val="24"/>
          <w:szCs w:val="24"/>
          <w:shd w:val="clear" w:color="auto" w:fill="FFFFFF"/>
        </w:rPr>
        <w:t xml:space="preserve"> </w:t>
      </w:r>
      <w:r>
        <w:rPr>
          <w:sz w:val="24"/>
          <w:szCs w:val="24"/>
        </w:rPr>
        <w:t>Još je Zakonom o zaštiti okoliša</w:t>
      </w:r>
      <w:r>
        <w:rPr>
          <w:rStyle w:val="FootnoteReference"/>
          <w:sz w:val="24"/>
          <w:szCs w:val="24"/>
        </w:rPr>
        <w:footnoteReference w:id="14"/>
      </w:r>
      <w:r>
        <w:rPr>
          <w:sz w:val="24"/>
          <w:szCs w:val="24"/>
        </w:rPr>
        <w:t xml:space="preserve"> </w:t>
      </w:r>
      <w:r w:rsidRPr="003456D5">
        <w:rPr>
          <w:sz w:val="24"/>
          <w:szCs w:val="24"/>
        </w:rPr>
        <w:t>određena Strategija održivog razvitka Republike Hrvatske (SOR RH)</w:t>
      </w:r>
      <w:r w:rsidRPr="003456D5">
        <w:rPr>
          <w:rStyle w:val="FootnoteReference"/>
          <w:sz w:val="24"/>
          <w:szCs w:val="24"/>
        </w:rPr>
        <w:footnoteReference w:id="15"/>
      </w:r>
      <w:r w:rsidRPr="003456D5">
        <w:rPr>
          <w:sz w:val="24"/>
          <w:szCs w:val="24"/>
        </w:rPr>
        <w:t xml:space="preserve"> kao dokument koji dugoročno usmjerava gospodarski i socijalni razvitak te zaštitu o</w:t>
      </w:r>
      <w:r>
        <w:rPr>
          <w:sz w:val="24"/>
          <w:szCs w:val="24"/>
        </w:rPr>
        <w:t>koliša prema održivom razvitku.</w:t>
      </w:r>
      <w:r w:rsidRPr="003456D5">
        <w:rPr>
          <w:sz w:val="24"/>
          <w:szCs w:val="24"/>
        </w:rPr>
        <w:t xml:space="preserve"> Usmjerena je na dugoročno djelovanje u osam ključnih područja</w:t>
      </w:r>
      <w:r>
        <w:rPr>
          <w:sz w:val="24"/>
          <w:szCs w:val="24"/>
        </w:rPr>
        <w:t xml:space="preserve">, te je u svakom od njih </w:t>
      </w:r>
      <w:r w:rsidRPr="003456D5">
        <w:rPr>
          <w:sz w:val="24"/>
          <w:szCs w:val="24"/>
        </w:rPr>
        <w:t>važno, između ostalog</w:t>
      </w:r>
      <w:r>
        <w:rPr>
          <w:sz w:val="24"/>
          <w:szCs w:val="24"/>
        </w:rPr>
        <w:t>a</w:t>
      </w:r>
      <w:r w:rsidRPr="003456D5">
        <w:rPr>
          <w:sz w:val="24"/>
          <w:szCs w:val="24"/>
        </w:rPr>
        <w:t>, podići obrazovnu razinu svih građana i graditi društvo temeljeno na znanju te podupirati kulturu istraživanja i</w:t>
      </w:r>
      <w:r>
        <w:rPr>
          <w:sz w:val="24"/>
          <w:szCs w:val="24"/>
        </w:rPr>
        <w:t xml:space="preserve"> ulaganja u razvitak. </w:t>
      </w:r>
      <w:r w:rsidRPr="003456D5">
        <w:rPr>
          <w:sz w:val="24"/>
          <w:szCs w:val="24"/>
        </w:rPr>
        <w:t>Jedna od pretpostavki daljnjeg</w:t>
      </w:r>
      <w:r>
        <w:rPr>
          <w:sz w:val="24"/>
          <w:szCs w:val="24"/>
        </w:rPr>
        <w:t>a</w:t>
      </w:r>
      <w:r w:rsidRPr="003456D5">
        <w:rPr>
          <w:sz w:val="24"/>
          <w:szCs w:val="24"/>
        </w:rPr>
        <w:t xml:space="preserve"> razvitka navedena u SOR RH je društvo temeljeno na znanju i obrazovanje za održivi razvitak</w:t>
      </w:r>
      <w:r>
        <w:rPr>
          <w:sz w:val="24"/>
          <w:szCs w:val="24"/>
        </w:rPr>
        <w:t xml:space="preserve"> (OOR)</w:t>
      </w:r>
      <w:r w:rsidRPr="003456D5">
        <w:rPr>
          <w:sz w:val="24"/>
          <w:szCs w:val="24"/>
        </w:rPr>
        <w:t>, koje treba provoditi na tri razine: formaln</w:t>
      </w:r>
      <w:r>
        <w:rPr>
          <w:sz w:val="24"/>
          <w:szCs w:val="24"/>
        </w:rPr>
        <w:t>im</w:t>
      </w:r>
      <w:r w:rsidRPr="003456D5">
        <w:rPr>
          <w:sz w:val="24"/>
          <w:szCs w:val="24"/>
        </w:rPr>
        <w:t xml:space="preserve"> obrazovanj</w:t>
      </w:r>
      <w:r>
        <w:rPr>
          <w:sz w:val="24"/>
          <w:szCs w:val="24"/>
        </w:rPr>
        <w:t>em</w:t>
      </w:r>
      <w:r w:rsidRPr="003456D5">
        <w:rPr>
          <w:sz w:val="24"/>
          <w:szCs w:val="24"/>
        </w:rPr>
        <w:t xml:space="preserve"> u nastavnim institucijama</w:t>
      </w:r>
      <w:r>
        <w:rPr>
          <w:sz w:val="24"/>
          <w:szCs w:val="24"/>
        </w:rPr>
        <w:t>,</w:t>
      </w:r>
      <w:r w:rsidRPr="003456D5">
        <w:rPr>
          <w:sz w:val="24"/>
          <w:szCs w:val="24"/>
        </w:rPr>
        <w:t xml:space="preserve"> izvan uobičajenih obrazovnih ustanova, primjerice, putem aktivnosti organizacija civilnoga društva (neformalno obrazovanje) i putem medija (novine, televizija, radio)</w:t>
      </w:r>
      <w:r>
        <w:rPr>
          <w:sz w:val="24"/>
          <w:szCs w:val="24"/>
        </w:rPr>
        <w:t>,</w:t>
      </w:r>
      <w:r w:rsidRPr="003456D5">
        <w:rPr>
          <w:sz w:val="24"/>
          <w:szCs w:val="24"/>
        </w:rPr>
        <w:t xml:space="preserve"> kako bi obrazovanje za održivi razvitak bilo sastavni dio svakodnevnog</w:t>
      </w:r>
      <w:r>
        <w:rPr>
          <w:sz w:val="24"/>
          <w:szCs w:val="24"/>
        </w:rPr>
        <w:t>a</w:t>
      </w:r>
      <w:r w:rsidRPr="003456D5">
        <w:rPr>
          <w:sz w:val="24"/>
          <w:szCs w:val="24"/>
        </w:rPr>
        <w:t xml:space="preserve"> života.</w:t>
      </w:r>
    </w:p>
    <w:p w:rsidR="00164F57" w:rsidRDefault="00164F57" w:rsidP="00164F57">
      <w:pPr>
        <w:pStyle w:val="BodyText"/>
        <w:tabs>
          <w:tab w:val="left" w:pos="9781"/>
        </w:tabs>
        <w:spacing w:after="120"/>
        <w:ind w:right="143"/>
        <w:jc w:val="both"/>
        <w:rPr>
          <w:sz w:val="24"/>
          <w:szCs w:val="24"/>
        </w:rPr>
      </w:pPr>
      <w:r>
        <w:rPr>
          <w:rFonts w:asciiTheme="minorHAnsi" w:eastAsia="Times New Roman" w:hAnsiTheme="minorHAnsi" w:cs="Lucida Sans Unicode"/>
          <w:sz w:val="24"/>
          <w:szCs w:val="24"/>
          <w:lang w:eastAsia="hr-HR"/>
        </w:rPr>
        <w:t>Prema najnovijem Izvješću o održivom razvoju</w:t>
      </w:r>
      <w:r>
        <w:rPr>
          <w:rStyle w:val="FootnoteReference"/>
          <w:rFonts w:asciiTheme="minorHAnsi" w:eastAsia="Times New Roman" w:hAnsiTheme="minorHAnsi" w:cs="Lucida Sans Unicode"/>
          <w:sz w:val="24"/>
          <w:szCs w:val="24"/>
          <w:lang w:eastAsia="hr-HR"/>
        </w:rPr>
        <w:footnoteReference w:id="16"/>
      </w:r>
      <w:r>
        <w:rPr>
          <w:rFonts w:asciiTheme="minorHAnsi" w:eastAsia="Times New Roman" w:hAnsiTheme="minorHAnsi" w:cs="Lucida Sans Unicode"/>
          <w:sz w:val="24"/>
          <w:szCs w:val="24"/>
          <w:lang w:eastAsia="hr-HR"/>
        </w:rPr>
        <w:t xml:space="preserve"> (</w:t>
      </w:r>
      <w:proofErr w:type="spellStart"/>
      <w:r>
        <w:rPr>
          <w:rFonts w:asciiTheme="minorHAnsi" w:eastAsia="Times New Roman" w:hAnsiTheme="minorHAnsi" w:cs="Lucida Sans Unicode"/>
          <w:sz w:val="24"/>
          <w:szCs w:val="24"/>
          <w:lang w:eastAsia="hr-HR"/>
        </w:rPr>
        <w:t>Sustainable</w:t>
      </w:r>
      <w:proofErr w:type="spellEnd"/>
      <w:r>
        <w:rPr>
          <w:rFonts w:asciiTheme="minorHAnsi" w:eastAsia="Times New Roman" w:hAnsiTheme="minorHAnsi" w:cs="Lucida Sans Unicode"/>
          <w:sz w:val="24"/>
          <w:szCs w:val="24"/>
          <w:lang w:eastAsia="hr-HR"/>
        </w:rPr>
        <w:t xml:space="preserve"> Development </w:t>
      </w:r>
      <w:proofErr w:type="spellStart"/>
      <w:r>
        <w:rPr>
          <w:rFonts w:asciiTheme="minorHAnsi" w:eastAsia="Times New Roman" w:hAnsiTheme="minorHAnsi" w:cs="Lucida Sans Unicode"/>
          <w:sz w:val="24"/>
          <w:szCs w:val="24"/>
          <w:lang w:eastAsia="hr-HR"/>
        </w:rPr>
        <w:t>Report</w:t>
      </w:r>
      <w:proofErr w:type="spellEnd"/>
      <w:r>
        <w:rPr>
          <w:rFonts w:asciiTheme="minorHAnsi" w:eastAsia="Times New Roman" w:hAnsiTheme="minorHAnsi" w:cs="Lucida Sans Unicode"/>
          <w:sz w:val="24"/>
          <w:szCs w:val="24"/>
          <w:lang w:eastAsia="hr-HR"/>
        </w:rPr>
        <w:t xml:space="preserve"> 2024) Hrvatska nastavlja napredovati u ispunjavanju 17 ciljeva održivog razvoja UN-a i nalazi se na visokom osmom mjestu od 167 država svijeta. Također, već u</w:t>
      </w:r>
      <w:r w:rsidRPr="003456D5">
        <w:rPr>
          <w:sz w:val="24"/>
          <w:szCs w:val="24"/>
        </w:rPr>
        <w:t xml:space="preserve"> Izvješću o održivom razvoju za 2023.</w:t>
      </w:r>
      <w:r>
        <w:rPr>
          <w:sz w:val="24"/>
          <w:szCs w:val="24"/>
        </w:rPr>
        <w:t xml:space="preserve"> godinu</w:t>
      </w:r>
      <w:r w:rsidRPr="003456D5">
        <w:rPr>
          <w:sz w:val="24"/>
          <w:szCs w:val="24"/>
        </w:rPr>
        <w:t xml:space="preserve"> Hrvatska </w:t>
      </w:r>
      <w:r>
        <w:rPr>
          <w:sz w:val="24"/>
          <w:szCs w:val="24"/>
        </w:rPr>
        <w:t xml:space="preserve">je ostvarila vidljiv napredak u brojnim područjima, a </w:t>
      </w:r>
      <w:r w:rsidRPr="00A157D9">
        <w:rPr>
          <w:sz w:val="24"/>
          <w:szCs w:val="24"/>
        </w:rPr>
        <w:t>posebno</w:t>
      </w:r>
      <w:r>
        <w:rPr>
          <w:sz w:val="24"/>
          <w:szCs w:val="24"/>
        </w:rPr>
        <w:t xml:space="preserve"> </w:t>
      </w:r>
      <w:r w:rsidRPr="00A157D9">
        <w:rPr>
          <w:sz w:val="24"/>
          <w:szCs w:val="24"/>
        </w:rPr>
        <w:t xml:space="preserve"> kada je riječ o smanjenju siromaštva i socijalne isključenosti (</w:t>
      </w:r>
      <w:r>
        <w:rPr>
          <w:sz w:val="24"/>
          <w:szCs w:val="24"/>
        </w:rPr>
        <w:t xml:space="preserve">cilj održivog razvoj </w:t>
      </w:r>
      <w:r w:rsidRPr="00A157D9">
        <w:rPr>
          <w:sz w:val="24"/>
          <w:szCs w:val="24"/>
        </w:rPr>
        <w:t xml:space="preserve"> 1), osiguravanju gospodarskog rasta i razvo</w:t>
      </w:r>
      <w:r>
        <w:rPr>
          <w:sz w:val="24"/>
          <w:szCs w:val="24"/>
        </w:rPr>
        <w:t xml:space="preserve">ja (cilj održivog razvoja 8) te provedbi politika </w:t>
      </w:r>
      <w:r w:rsidRPr="00A157D9">
        <w:rPr>
          <w:sz w:val="24"/>
          <w:szCs w:val="24"/>
        </w:rPr>
        <w:t>usmjerenih na smanjenje nejednakosti</w:t>
      </w:r>
      <w:r>
        <w:rPr>
          <w:sz w:val="24"/>
          <w:szCs w:val="24"/>
        </w:rPr>
        <w:t>,</w:t>
      </w:r>
      <w:r w:rsidRPr="00A157D9">
        <w:rPr>
          <w:sz w:val="24"/>
          <w:szCs w:val="24"/>
        </w:rPr>
        <w:t xml:space="preserve"> odnosno unaprjeđenje životnih uvjeta, a posebno za najosjetljivije i najranjivije skupine stanovništva (</w:t>
      </w:r>
      <w:r>
        <w:rPr>
          <w:sz w:val="24"/>
          <w:szCs w:val="24"/>
        </w:rPr>
        <w:t xml:space="preserve">cilj održivog razvoja </w:t>
      </w:r>
      <w:r w:rsidRPr="00A157D9">
        <w:rPr>
          <w:sz w:val="24"/>
          <w:szCs w:val="24"/>
        </w:rPr>
        <w:t xml:space="preserve">10). </w:t>
      </w:r>
    </w:p>
    <w:p w:rsidR="00164F57" w:rsidRDefault="00164F57" w:rsidP="00164F57">
      <w:pPr>
        <w:pStyle w:val="BodyText"/>
        <w:tabs>
          <w:tab w:val="left" w:pos="9781"/>
        </w:tabs>
        <w:spacing w:after="120"/>
        <w:ind w:right="142"/>
        <w:jc w:val="both"/>
        <w:rPr>
          <w:sz w:val="24"/>
          <w:szCs w:val="24"/>
        </w:rPr>
      </w:pPr>
      <w:r w:rsidRPr="003456D5">
        <w:rPr>
          <w:sz w:val="24"/>
          <w:szCs w:val="24"/>
        </w:rPr>
        <w:t>Izvješće Europske komisije za Hrvatsku iz 2023. godine pokazuje napredak Hrvatske u ostvarivanju svih ciljeva održivog razvoja u zadnjih pet godina.</w:t>
      </w:r>
      <w:r>
        <w:rPr>
          <w:sz w:val="24"/>
          <w:szCs w:val="24"/>
        </w:rPr>
        <w:t xml:space="preserve">  U osam</w:t>
      </w:r>
      <w:r w:rsidRPr="003456D5">
        <w:rPr>
          <w:sz w:val="24"/>
          <w:szCs w:val="24"/>
        </w:rPr>
        <w:t xml:space="preserve"> ciljeva Hrvatska je iznad prosjeka Europske unije s pozitivnim napretkom</w:t>
      </w:r>
      <w:r>
        <w:rPr>
          <w:sz w:val="24"/>
          <w:szCs w:val="24"/>
        </w:rPr>
        <w:t>,</w:t>
      </w:r>
      <w:r w:rsidRPr="003456D5">
        <w:rPr>
          <w:sz w:val="24"/>
          <w:szCs w:val="24"/>
        </w:rPr>
        <w:t xml:space="preserve"> dok se u devet ciljeva, iako bilježi pozitivan napredak</w:t>
      </w:r>
      <w:r>
        <w:rPr>
          <w:sz w:val="24"/>
          <w:szCs w:val="24"/>
        </w:rPr>
        <w:t>,</w:t>
      </w:r>
      <w:r w:rsidRPr="003456D5">
        <w:rPr>
          <w:sz w:val="24"/>
          <w:szCs w:val="24"/>
        </w:rPr>
        <w:t xml:space="preserve"> Hrvatska i dalje nalazi ispod prosjeka Europske unije. Također, </w:t>
      </w:r>
      <w:r>
        <w:rPr>
          <w:sz w:val="24"/>
          <w:szCs w:val="24"/>
        </w:rPr>
        <w:lastRenderedPageBreak/>
        <w:t>„</w:t>
      </w:r>
      <w:r w:rsidRPr="003456D5">
        <w:rPr>
          <w:sz w:val="24"/>
          <w:szCs w:val="24"/>
        </w:rPr>
        <w:t>Kvalitetno obrazovanje (</w:t>
      </w:r>
      <w:r>
        <w:rPr>
          <w:sz w:val="24"/>
          <w:szCs w:val="24"/>
        </w:rPr>
        <w:t xml:space="preserve">cilj održivog razvoja </w:t>
      </w:r>
      <w:r w:rsidRPr="000D68EB">
        <w:rPr>
          <w:sz w:val="24"/>
          <w:szCs w:val="24"/>
        </w:rPr>
        <w:t>4</w:t>
      </w:r>
      <w:r w:rsidRPr="003456D5">
        <w:rPr>
          <w:sz w:val="24"/>
          <w:szCs w:val="24"/>
        </w:rPr>
        <w:t>)</w:t>
      </w:r>
      <w:r>
        <w:rPr>
          <w:sz w:val="24"/>
          <w:szCs w:val="24"/>
        </w:rPr>
        <w:t xml:space="preserve">“ </w:t>
      </w:r>
      <w:r w:rsidRPr="003456D5">
        <w:rPr>
          <w:sz w:val="24"/>
          <w:szCs w:val="24"/>
        </w:rPr>
        <w:t>napreduje, ali se još uvijek nalazi ispod prosjeka EU-a.</w:t>
      </w:r>
    </w:p>
    <w:p w:rsidR="00164F57" w:rsidRDefault="00164F57" w:rsidP="00164F57">
      <w:pPr>
        <w:pStyle w:val="CommentText"/>
        <w:spacing w:after="120"/>
        <w:ind w:right="143"/>
        <w:jc w:val="both"/>
        <w:rPr>
          <w:sz w:val="24"/>
          <w:szCs w:val="24"/>
        </w:rPr>
      </w:pPr>
      <w:r w:rsidRPr="00EA4333">
        <w:rPr>
          <w:sz w:val="24"/>
          <w:szCs w:val="24"/>
        </w:rPr>
        <w:t>Sukladno Akcijskom planu za obrazovanje za održivi razvoj</w:t>
      </w:r>
      <w:r w:rsidRPr="004C2BC4">
        <w:footnoteReference w:id="17"/>
      </w:r>
      <w:r w:rsidRPr="00EA4333">
        <w:rPr>
          <w:sz w:val="24"/>
          <w:szCs w:val="24"/>
        </w:rPr>
        <w:t>, iako su pitanja vezana uz održivi razvoj integrirana u planove i programe formalnog učenja (u osnovnim i srednjim školama)</w:t>
      </w:r>
      <w:r>
        <w:rPr>
          <w:sz w:val="24"/>
          <w:szCs w:val="24"/>
        </w:rPr>
        <w:t xml:space="preserve"> </w:t>
      </w:r>
      <w:r w:rsidRPr="00EA4333">
        <w:rPr>
          <w:sz w:val="24"/>
          <w:szCs w:val="24"/>
        </w:rPr>
        <w:t xml:space="preserve">u </w:t>
      </w:r>
      <w:r>
        <w:rPr>
          <w:sz w:val="24"/>
          <w:szCs w:val="24"/>
        </w:rPr>
        <w:t>Hrvatskoj</w:t>
      </w:r>
      <w:r w:rsidRPr="00EA4333">
        <w:rPr>
          <w:sz w:val="24"/>
          <w:szCs w:val="24"/>
        </w:rPr>
        <w:t xml:space="preserve">, određene teme </w:t>
      </w:r>
      <w:r w:rsidRPr="0044296F">
        <w:rPr>
          <w:sz w:val="24"/>
          <w:szCs w:val="24"/>
        </w:rPr>
        <w:t>nisu jednako kvantitativno i kvalitativno obrađene</w:t>
      </w:r>
      <w:r>
        <w:rPr>
          <w:sz w:val="24"/>
          <w:szCs w:val="24"/>
        </w:rPr>
        <w:t xml:space="preserve"> </w:t>
      </w:r>
      <w:r w:rsidRPr="00EA4333">
        <w:rPr>
          <w:sz w:val="24"/>
          <w:szCs w:val="24"/>
        </w:rPr>
        <w:t xml:space="preserve">(zaštita okoliša i prirodnih izvora su zastupljenije od, primjerice, socijalne kohezije) te su potrebni dodatni napori </w:t>
      </w:r>
      <w:r>
        <w:rPr>
          <w:sz w:val="24"/>
          <w:szCs w:val="24"/>
        </w:rPr>
        <w:t xml:space="preserve">i doprinos </w:t>
      </w:r>
      <w:r w:rsidRPr="00EA4333">
        <w:rPr>
          <w:sz w:val="24"/>
          <w:szCs w:val="24"/>
        </w:rPr>
        <w:t>organizacija civilnoga društva u osiguravanju praktičnog aspekta učenja. Područja održivog razvoja čine zaštita okoliša i prirodnih dobara</w:t>
      </w:r>
      <w:r>
        <w:rPr>
          <w:sz w:val="24"/>
          <w:szCs w:val="24"/>
        </w:rPr>
        <w:t>,</w:t>
      </w:r>
      <w:r w:rsidRPr="00EA4333">
        <w:rPr>
          <w:sz w:val="24"/>
          <w:szCs w:val="24"/>
        </w:rPr>
        <w:t xml:space="preserve"> održiva proizvodnja i potrošnja</w:t>
      </w:r>
      <w:r>
        <w:rPr>
          <w:sz w:val="24"/>
          <w:szCs w:val="24"/>
        </w:rPr>
        <w:t>,</w:t>
      </w:r>
      <w:r w:rsidRPr="00EA4333">
        <w:rPr>
          <w:sz w:val="24"/>
          <w:szCs w:val="24"/>
        </w:rPr>
        <w:t xml:space="preserve"> ljudska prava i demokratsko građanstvo</w:t>
      </w:r>
      <w:r>
        <w:rPr>
          <w:sz w:val="24"/>
          <w:szCs w:val="24"/>
        </w:rPr>
        <w:t>,</w:t>
      </w:r>
      <w:r w:rsidRPr="00EA4333">
        <w:rPr>
          <w:sz w:val="24"/>
          <w:szCs w:val="24"/>
        </w:rPr>
        <w:t xml:space="preserve"> poticanje i planiranje održivog razvoja</w:t>
      </w:r>
      <w:r>
        <w:rPr>
          <w:sz w:val="24"/>
          <w:szCs w:val="24"/>
        </w:rPr>
        <w:t>,</w:t>
      </w:r>
      <w:r w:rsidRPr="00EA4333">
        <w:rPr>
          <w:sz w:val="24"/>
          <w:szCs w:val="24"/>
        </w:rPr>
        <w:t xml:space="preserve"> socijalna kohezija</w:t>
      </w:r>
      <w:r>
        <w:rPr>
          <w:sz w:val="24"/>
          <w:szCs w:val="24"/>
        </w:rPr>
        <w:t>,</w:t>
      </w:r>
      <w:r w:rsidRPr="00EA4333">
        <w:rPr>
          <w:sz w:val="24"/>
          <w:szCs w:val="24"/>
        </w:rPr>
        <w:t xml:space="preserve"> zdravlje te ku</w:t>
      </w:r>
      <w:r>
        <w:rPr>
          <w:sz w:val="24"/>
          <w:szCs w:val="24"/>
        </w:rPr>
        <w:t xml:space="preserve">lturna i tradicijska baština. U </w:t>
      </w:r>
      <w:r w:rsidRPr="00EA4333">
        <w:rPr>
          <w:sz w:val="24"/>
          <w:szCs w:val="24"/>
        </w:rPr>
        <w:t>Akcijskom planu se zaključuje da su u okviru formalnog obrazovanja zastupljene teme i sadržaji koji su povezani s održivim razvojem, no kako je u kontekstu kompetencija, sukladno definiciji Strategije UNECE (učiti znati, učiti činiti, učiti biti, učiti raditi i živ</w:t>
      </w:r>
      <w:r>
        <w:rPr>
          <w:sz w:val="24"/>
          <w:szCs w:val="24"/>
        </w:rPr>
        <w:t xml:space="preserve">jeti zajedno), potrebno dodatno </w:t>
      </w:r>
      <w:r w:rsidRPr="00EA4333">
        <w:rPr>
          <w:sz w:val="24"/>
          <w:szCs w:val="24"/>
        </w:rPr>
        <w:t>usmjeravati načine poučavanja prema kompetencijama umjesto prema sadržajima.</w:t>
      </w:r>
    </w:p>
    <w:p w:rsidR="00164F57" w:rsidRDefault="00164F57" w:rsidP="00164F57">
      <w:pPr>
        <w:pStyle w:val="BodyText"/>
        <w:tabs>
          <w:tab w:val="left" w:pos="9781"/>
        </w:tabs>
        <w:spacing w:after="120"/>
        <w:ind w:right="143"/>
        <w:jc w:val="both"/>
        <w:rPr>
          <w:sz w:val="24"/>
          <w:szCs w:val="24"/>
        </w:rPr>
      </w:pPr>
      <w:r w:rsidRPr="000C2942">
        <w:rPr>
          <w:sz w:val="24"/>
          <w:szCs w:val="24"/>
        </w:rPr>
        <w:t>Hrvatske organizacije civilnoga društva</w:t>
      </w:r>
      <w:r>
        <w:rPr>
          <w:sz w:val="24"/>
          <w:szCs w:val="24"/>
        </w:rPr>
        <w:t xml:space="preserve"> djeluju kao ključni posrednici i katalizatori znanja</w:t>
      </w:r>
      <w:r w:rsidRPr="00336E08">
        <w:rPr>
          <w:sz w:val="24"/>
          <w:szCs w:val="24"/>
        </w:rPr>
        <w:t xml:space="preserve"> pomažući građanima da bolje razumiju i primjenjuju zakonske odredbe</w:t>
      </w:r>
      <w:r w:rsidRPr="00400651">
        <w:rPr>
          <w:sz w:val="24"/>
          <w:szCs w:val="24"/>
        </w:rPr>
        <w:t xml:space="preserve">, </w:t>
      </w:r>
      <w:r w:rsidRPr="00517AF5">
        <w:rPr>
          <w:sz w:val="24"/>
          <w:szCs w:val="24"/>
        </w:rPr>
        <w:t>politike i dobre prakse održivog razvoja te da drže korak s globalnim trendovima i iskustvima u ovom području</w:t>
      </w:r>
      <w:r>
        <w:rPr>
          <w:sz w:val="24"/>
          <w:szCs w:val="24"/>
        </w:rPr>
        <w:t xml:space="preserve">. </w:t>
      </w:r>
      <w:r w:rsidRPr="003456D5">
        <w:rPr>
          <w:sz w:val="24"/>
          <w:szCs w:val="24"/>
        </w:rPr>
        <w:t xml:space="preserve">Ustanovljujući, pronalazeći i predlažući rješenja izazova održivog razvoja u </w:t>
      </w:r>
      <w:r>
        <w:rPr>
          <w:sz w:val="24"/>
          <w:szCs w:val="24"/>
        </w:rPr>
        <w:t>Hrvatskoj,</w:t>
      </w:r>
      <w:r w:rsidRPr="003456D5">
        <w:rPr>
          <w:sz w:val="24"/>
          <w:szCs w:val="24"/>
        </w:rPr>
        <w:t xml:space="preserve"> od lokalnih do nacionalnih</w:t>
      </w:r>
      <w:r>
        <w:rPr>
          <w:sz w:val="24"/>
          <w:szCs w:val="24"/>
        </w:rPr>
        <w:t>,</w:t>
      </w:r>
      <w:r w:rsidRPr="003456D5">
        <w:rPr>
          <w:sz w:val="24"/>
          <w:szCs w:val="24"/>
        </w:rPr>
        <w:t xml:space="preserve"> što je njihov </w:t>
      </w:r>
      <w:r w:rsidRPr="00316E5B">
        <w:rPr>
          <w:sz w:val="24"/>
          <w:szCs w:val="24"/>
        </w:rPr>
        <w:t>važan doprinos razvoju hrvatskoga društva kao održive zajednice</w:t>
      </w:r>
      <w:r w:rsidRPr="00316E5B">
        <w:t>.</w:t>
      </w:r>
      <w:r>
        <w:t xml:space="preserve"> </w:t>
      </w:r>
      <w:r w:rsidRPr="003456D5">
        <w:rPr>
          <w:sz w:val="24"/>
          <w:szCs w:val="24"/>
        </w:rPr>
        <w:t>Od ukupno 4</w:t>
      </w:r>
      <w:r>
        <w:rPr>
          <w:sz w:val="24"/>
          <w:szCs w:val="24"/>
        </w:rPr>
        <w:t>5.975</w:t>
      </w:r>
      <w:r w:rsidRPr="003456D5">
        <w:rPr>
          <w:sz w:val="24"/>
          <w:szCs w:val="24"/>
        </w:rPr>
        <w:t xml:space="preserve"> </w:t>
      </w:r>
      <w:r>
        <w:rPr>
          <w:sz w:val="24"/>
          <w:szCs w:val="24"/>
        </w:rPr>
        <w:t xml:space="preserve">udruga </w:t>
      </w:r>
      <w:r w:rsidRPr="003456D5">
        <w:rPr>
          <w:sz w:val="24"/>
          <w:szCs w:val="24"/>
        </w:rPr>
        <w:t>(</w:t>
      </w:r>
      <w:r>
        <w:rPr>
          <w:sz w:val="24"/>
          <w:szCs w:val="24"/>
        </w:rPr>
        <w:t>podaci iz Registra udruga na dan 25.10.</w:t>
      </w:r>
      <w:r w:rsidRPr="003456D5">
        <w:rPr>
          <w:sz w:val="24"/>
          <w:szCs w:val="24"/>
        </w:rPr>
        <w:t>2024.</w:t>
      </w:r>
      <w:r>
        <w:rPr>
          <w:sz w:val="24"/>
          <w:szCs w:val="24"/>
        </w:rPr>
        <w:t xml:space="preserve"> godine</w:t>
      </w:r>
      <w:r w:rsidRPr="003456D5">
        <w:rPr>
          <w:sz w:val="24"/>
          <w:szCs w:val="24"/>
        </w:rPr>
        <w:t>)</w:t>
      </w:r>
      <w:r>
        <w:rPr>
          <w:sz w:val="24"/>
          <w:szCs w:val="24"/>
        </w:rPr>
        <w:t>,</w:t>
      </w:r>
      <w:r w:rsidRPr="003456D5">
        <w:rPr>
          <w:sz w:val="24"/>
          <w:szCs w:val="24"/>
        </w:rPr>
        <w:t xml:space="preserve"> održivi razvoj</w:t>
      </w:r>
      <w:r>
        <w:rPr>
          <w:sz w:val="24"/>
          <w:szCs w:val="24"/>
        </w:rPr>
        <w:t xml:space="preserve"> je na popisu registriranih djelatnosti</w:t>
      </w:r>
      <w:r w:rsidRPr="003456D5">
        <w:rPr>
          <w:sz w:val="24"/>
          <w:szCs w:val="24"/>
        </w:rPr>
        <w:t xml:space="preserve"> 2</w:t>
      </w:r>
      <w:r>
        <w:rPr>
          <w:sz w:val="24"/>
          <w:szCs w:val="24"/>
        </w:rPr>
        <w:t>.685 udruga.</w:t>
      </w:r>
      <w:r w:rsidRPr="003456D5">
        <w:rPr>
          <w:sz w:val="24"/>
          <w:szCs w:val="24"/>
        </w:rPr>
        <w:t xml:space="preserve">  </w:t>
      </w:r>
      <w:r>
        <w:rPr>
          <w:sz w:val="24"/>
          <w:szCs w:val="24"/>
        </w:rPr>
        <w:t>K</w:t>
      </w:r>
      <w:r w:rsidRPr="00D50213">
        <w:rPr>
          <w:sz w:val="24"/>
          <w:szCs w:val="24"/>
        </w:rPr>
        <w:t xml:space="preserve">roz identifikaciju, analizu i predlaganje rješenja za izazove održivog razvoja, </w:t>
      </w:r>
      <w:r>
        <w:rPr>
          <w:sz w:val="24"/>
          <w:szCs w:val="24"/>
        </w:rPr>
        <w:t>o</w:t>
      </w:r>
      <w:r w:rsidRPr="00D50213">
        <w:rPr>
          <w:sz w:val="24"/>
          <w:szCs w:val="24"/>
        </w:rPr>
        <w:t>rganizacije civilnoga dru</w:t>
      </w:r>
      <w:r>
        <w:rPr>
          <w:sz w:val="24"/>
          <w:szCs w:val="24"/>
        </w:rPr>
        <w:t xml:space="preserve">štva  </w:t>
      </w:r>
      <w:r w:rsidRPr="00D50213">
        <w:rPr>
          <w:sz w:val="24"/>
          <w:szCs w:val="24"/>
        </w:rPr>
        <w:t xml:space="preserve"> </w:t>
      </w:r>
      <w:r>
        <w:rPr>
          <w:sz w:val="24"/>
          <w:szCs w:val="24"/>
        </w:rPr>
        <w:t xml:space="preserve">utječu na oblikovanje hrvatskoga </w:t>
      </w:r>
      <w:r w:rsidRPr="00D50213">
        <w:rPr>
          <w:sz w:val="24"/>
          <w:szCs w:val="24"/>
        </w:rPr>
        <w:t>društva kao održive zajednice djelujući pritom na svim razinama</w:t>
      </w:r>
      <w:r>
        <w:rPr>
          <w:sz w:val="24"/>
          <w:szCs w:val="24"/>
        </w:rPr>
        <w:t xml:space="preserve"> – </w:t>
      </w:r>
      <w:r w:rsidRPr="00D50213">
        <w:rPr>
          <w:sz w:val="24"/>
          <w:szCs w:val="24"/>
        </w:rPr>
        <w:t>od lokalne do nacionalne.</w:t>
      </w:r>
      <w:r w:rsidRPr="003456D5">
        <w:rPr>
          <w:sz w:val="24"/>
          <w:szCs w:val="24"/>
        </w:rPr>
        <w:t xml:space="preserve"> </w:t>
      </w:r>
      <w:r w:rsidRPr="00A354C4">
        <w:rPr>
          <w:sz w:val="24"/>
          <w:szCs w:val="24"/>
        </w:rPr>
        <w:t>Organizacije civilnoga društva osmišljavaju i provode programe neformalnog obrazovanja koji dopunjuju postojeći kurikulum u školama, čime dodatno prenose znanje o održivom razvoju djeci i učenicima.</w:t>
      </w:r>
      <w:r>
        <w:rPr>
          <w:sz w:val="24"/>
          <w:szCs w:val="24"/>
        </w:rPr>
        <w:t xml:space="preserve"> Razlog tome je i što dio tema održivog razvoja nije zastupljen u</w:t>
      </w:r>
      <w:r w:rsidRPr="00AA3F13">
        <w:rPr>
          <w:i/>
        </w:rPr>
        <w:t xml:space="preserve"> </w:t>
      </w:r>
      <w:r w:rsidRPr="00DD0C67">
        <w:rPr>
          <w:sz w:val="24"/>
          <w:szCs w:val="24"/>
        </w:rPr>
        <w:t>postojećem</w:t>
      </w:r>
      <w:r>
        <w:rPr>
          <w:i/>
        </w:rPr>
        <w:t xml:space="preserve"> </w:t>
      </w:r>
      <w:r w:rsidRPr="00F433AD">
        <w:rPr>
          <w:sz w:val="24"/>
          <w:szCs w:val="24"/>
        </w:rPr>
        <w:t xml:space="preserve">Kurikulumu </w:t>
      </w:r>
      <w:proofErr w:type="spellStart"/>
      <w:r w:rsidRPr="00F433AD">
        <w:rPr>
          <w:sz w:val="24"/>
          <w:szCs w:val="24"/>
        </w:rPr>
        <w:t>međupredmetne</w:t>
      </w:r>
      <w:proofErr w:type="spellEnd"/>
      <w:r w:rsidRPr="00F433AD">
        <w:rPr>
          <w:sz w:val="24"/>
          <w:szCs w:val="24"/>
        </w:rPr>
        <w:t xml:space="preserve"> teme Održivi razvoj za osnovne i srednje škole</w:t>
      </w:r>
      <w:r w:rsidRPr="004C2BC4">
        <w:rPr>
          <w:rStyle w:val="FootnoteReference"/>
          <w:sz w:val="24"/>
          <w:szCs w:val="24"/>
        </w:rPr>
        <w:footnoteReference w:id="18"/>
      </w:r>
      <w:r w:rsidRPr="004C2BC4">
        <w:rPr>
          <w:sz w:val="24"/>
          <w:szCs w:val="24"/>
        </w:rPr>
        <w:t>.</w:t>
      </w:r>
      <w:r>
        <w:rPr>
          <w:sz w:val="24"/>
          <w:szCs w:val="24"/>
        </w:rPr>
        <w:t xml:space="preserve"> Primjerice, u</w:t>
      </w:r>
      <w:r w:rsidRPr="003456D5">
        <w:rPr>
          <w:sz w:val="24"/>
          <w:szCs w:val="24"/>
        </w:rPr>
        <w:t xml:space="preserve"> okviru </w:t>
      </w:r>
      <w:r>
        <w:rPr>
          <w:sz w:val="24"/>
          <w:szCs w:val="24"/>
        </w:rPr>
        <w:t>prvog Švicarskog doprinosa, za čiju provedbu je od 2017.-2024. godine bio zadužen Ured za udruge, u projektnim aktivnostima s</w:t>
      </w:r>
      <w:r w:rsidRPr="003456D5">
        <w:rPr>
          <w:sz w:val="24"/>
          <w:szCs w:val="24"/>
        </w:rPr>
        <w:t>udjelovalo je 9</w:t>
      </w:r>
      <w:r>
        <w:rPr>
          <w:sz w:val="24"/>
          <w:szCs w:val="24"/>
        </w:rPr>
        <w:t>.</w:t>
      </w:r>
      <w:r w:rsidRPr="003456D5">
        <w:rPr>
          <w:sz w:val="24"/>
          <w:szCs w:val="24"/>
        </w:rPr>
        <w:t>855 učenika osnovnih i srednjih škola</w:t>
      </w:r>
      <w:r>
        <w:rPr>
          <w:sz w:val="24"/>
          <w:szCs w:val="24"/>
        </w:rPr>
        <w:t>,</w:t>
      </w:r>
      <w:r w:rsidRPr="003456D5">
        <w:rPr>
          <w:sz w:val="24"/>
          <w:szCs w:val="24"/>
        </w:rPr>
        <w:t xml:space="preserve"> a provedena su i 182 </w:t>
      </w:r>
      <w:r>
        <w:rPr>
          <w:sz w:val="24"/>
          <w:szCs w:val="24"/>
        </w:rPr>
        <w:t xml:space="preserve">neformalna </w:t>
      </w:r>
      <w:r w:rsidRPr="003456D5">
        <w:rPr>
          <w:sz w:val="24"/>
          <w:szCs w:val="24"/>
        </w:rPr>
        <w:t>programa osposobljavanja za održiv</w:t>
      </w:r>
      <w:r>
        <w:rPr>
          <w:sz w:val="24"/>
          <w:szCs w:val="24"/>
        </w:rPr>
        <w:t>i</w:t>
      </w:r>
      <w:r w:rsidRPr="003456D5">
        <w:rPr>
          <w:sz w:val="24"/>
          <w:szCs w:val="24"/>
        </w:rPr>
        <w:t xml:space="preserve"> razvoj iz kojih je proizašlo 62 modela dobrih praksi u postiza</w:t>
      </w:r>
      <w:r>
        <w:rPr>
          <w:sz w:val="24"/>
          <w:szCs w:val="24"/>
        </w:rPr>
        <w:t>nju ciljeva održivog razvoja.</w:t>
      </w:r>
    </w:p>
    <w:p w:rsidR="00164F57" w:rsidRPr="00A354C4" w:rsidRDefault="00164F57" w:rsidP="00164F57">
      <w:pPr>
        <w:spacing w:after="120"/>
        <w:ind w:right="142"/>
        <w:jc w:val="both"/>
        <w:rPr>
          <w:sz w:val="24"/>
          <w:szCs w:val="24"/>
        </w:rPr>
      </w:pPr>
      <w:r w:rsidRPr="00A354C4">
        <w:rPr>
          <w:sz w:val="24"/>
          <w:szCs w:val="24"/>
        </w:rPr>
        <w:t xml:space="preserve">Ovaj Poziv ima za cilj dodatno osnažiti </w:t>
      </w:r>
      <w:r>
        <w:rPr>
          <w:sz w:val="24"/>
          <w:szCs w:val="24"/>
        </w:rPr>
        <w:t>K</w:t>
      </w:r>
      <w:r w:rsidRPr="00A354C4">
        <w:rPr>
          <w:sz w:val="24"/>
          <w:szCs w:val="24"/>
        </w:rPr>
        <w:t>urikulum</w:t>
      </w:r>
      <w:r>
        <w:rPr>
          <w:sz w:val="24"/>
          <w:szCs w:val="24"/>
        </w:rPr>
        <w:t xml:space="preserve"> </w:t>
      </w:r>
      <w:proofErr w:type="spellStart"/>
      <w:r>
        <w:rPr>
          <w:sz w:val="24"/>
          <w:szCs w:val="24"/>
        </w:rPr>
        <w:t>međupredmetne</w:t>
      </w:r>
      <w:proofErr w:type="spellEnd"/>
      <w:r>
        <w:rPr>
          <w:sz w:val="24"/>
          <w:szCs w:val="24"/>
        </w:rPr>
        <w:t xml:space="preserve"> teme „Održivi razvoj za osnovne i srednje škole“</w:t>
      </w:r>
      <w:r w:rsidRPr="00DC6751">
        <w:rPr>
          <w:sz w:val="24"/>
          <w:szCs w:val="24"/>
        </w:rPr>
        <w:t xml:space="preserve"> kroz provedbu</w:t>
      </w:r>
      <w:r w:rsidRPr="00A354C4">
        <w:rPr>
          <w:sz w:val="24"/>
          <w:szCs w:val="24"/>
        </w:rPr>
        <w:t xml:space="preserve"> neformalnih programa koji će obogatiti obraz</w:t>
      </w:r>
      <w:r w:rsidRPr="00DC6751">
        <w:rPr>
          <w:sz w:val="24"/>
          <w:szCs w:val="24"/>
        </w:rPr>
        <w:t>ovanje o održivom razvoju</w:t>
      </w:r>
      <w:r>
        <w:rPr>
          <w:sz w:val="24"/>
          <w:szCs w:val="24"/>
        </w:rPr>
        <w:t xml:space="preserve">, a s naglaskom </w:t>
      </w:r>
      <w:r w:rsidRPr="00A354C4">
        <w:rPr>
          <w:sz w:val="24"/>
          <w:szCs w:val="24"/>
        </w:rPr>
        <w:t>na razvoju novih metodika podučavanja koje će bolje integrirati koncept održivog razvoja u obrazovni sustav.</w:t>
      </w:r>
    </w:p>
    <w:p w:rsidR="00164F57" w:rsidRPr="00A354C4" w:rsidRDefault="00164F57" w:rsidP="00164F57">
      <w:pPr>
        <w:pStyle w:val="CommentText"/>
        <w:spacing w:after="120"/>
        <w:jc w:val="both"/>
        <w:rPr>
          <w:sz w:val="24"/>
          <w:szCs w:val="24"/>
        </w:rPr>
      </w:pPr>
      <w:r>
        <w:rPr>
          <w:sz w:val="24"/>
          <w:szCs w:val="24"/>
        </w:rPr>
        <w:t xml:space="preserve">Putem prvog Švicarskog- doprinosa </w:t>
      </w:r>
      <w:r w:rsidRPr="003456D5">
        <w:rPr>
          <w:sz w:val="24"/>
          <w:szCs w:val="24"/>
        </w:rPr>
        <w:t xml:space="preserve">osigurano je 7,48 milijuna </w:t>
      </w:r>
      <w:r>
        <w:rPr>
          <w:sz w:val="24"/>
          <w:szCs w:val="24"/>
        </w:rPr>
        <w:t>CHF, a p</w:t>
      </w:r>
      <w:r w:rsidRPr="003456D5">
        <w:rPr>
          <w:sz w:val="24"/>
          <w:szCs w:val="24"/>
        </w:rPr>
        <w:t>rojektima</w:t>
      </w:r>
      <w:r w:rsidRPr="003456D5">
        <w:rPr>
          <w:rStyle w:val="FootnoteReference"/>
          <w:sz w:val="24"/>
          <w:szCs w:val="24"/>
        </w:rPr>
        <w:footnoteReference w:id="19"/>
      </w:r>
      <w:r w:rsidRPr="003456D5">
        <w:rPr>
          <w:sz w:val="24"/>
          <w:szCs w:val="24"/>
        </w:rPr>
        <w:t xml:space="preserve"> su se podupirale aktivnosti povezane s unapređenjem vještina i znanja o održivom razvoju djece, mladih (osnovnoškolske i srednjoškolske dobi) te članova njihovih obitelji</w:t>
      </w:r>
      <w:r>
        <w:rPr>
          <w:sz w:val="24"/>
          <w:szCs w:val="24"/>
        </w:rPr>
        <w:t xml:space="preserve">. Ovi programi </w:t>
      </w:r>
      <w:r>
        <w:rPr>
          <w:sz w:val="24"/>
          <w:szCs w:val="24"/>
        </w:rPr>
        <w:lastRenderedPageBreak/>
        <w:t xml:space="preserve">prepoznati su kao </w:t>
      </w:r>
      <w:r w:rsidRPr="00EC6578">
        <w:rPr>
          <w:sz w:val="24"/>
          <w:szCs w:val="24"/>
        </w:rPr>
        <w:t>primjer dobre prakse</w:t>
      </w:r>
      <w:r>
        <w:rPr>
          <w:sz w:val="24"/>
          <w:szCs w:val="24"/>
        </w:rPr>
        <w:t>, koji treba</w:t>
      </w:r>
      <w:r w:rsidRPr="00EC6578">
        <w:rPr>
          <w:sz w:val="24"/>
          <w:szCs w:val="24"/>
        </w:rPr>
        <w:t xml:space="preserve"> </w:t>
      </w:r>
      <w:r w:rsidRPr="00A354C4">
        <w:rPr>
          <w:sz w:val="24"/>
          <w:szCs w:val="24"/>
        </w:rPr>
        <w:t xml:space="preserve"> poticati i financirati u drugo</w:t>
      </w:r>
      <w:r w:rsidRPr="00EC6578">
        <w:rPr>
          <w:sz w:val="24"/>
          <w:szCs w:val="24"/>
        </w:rPr>
        <w:t>m doprinosu kako bi se osigurao</w:t>
      </w:r>
      <w:r w:rsidRPr="00A354C4">
        <w:rPr>
          <w:sz w:val="24"/>
          <w:szCs w:val="24"/>
        </w:rPr>
        <w:t xml:space="preserve"> nastavak razvoja i implementacije sličnih aktivnosti.</w:t>
      </w:r>
    </w:p>
    <w:p w:rsidR="00164F57" w:rsidRPr="00E85B40" w:rsidRDefault="00164F57" w:rsidP="00164F57">
      <w:pPr>
        <w:tabs>
          <w:tab w:val="left" w:pos="9781"/>
        </w:tabs>
        <w:spacing w:after="120"/>
        <w:jc w:val="both"/>
        <w:rPr>
          <w:sz w:val="24"/>
          <w:szCs w:val="24"/>
        </w:rPr>
      </w:pPr>
      <w:r w:rsidRPr="00D00834">
        <w:rPr>
          <w:sz w:val="24"/>
          <w:szCs w:val="24"/>
        </w:rPr>
        <w:t>Temeljem rezultata upitnika</w:t>
      </w:r>
      <w:r w:rsidRPr="00FE36EB">
        <w:rPr>
          <w:rStyle w:val="FootnoteReference"/>
          <w:sz w:val="24"/>
          <w:szCs w:val="24"/>
        </w:rPr>
        <w:footnoteReference w:id="20"/>
      </w:r>
      <w:r w:rsidRPr="00D00834">
        <w:rPr>
          <w:sz w:val="24"/>
          <w:szCs w:val="24"/>
        </w:rPr>
        <w:t xml:space="preserve">, provedenog u okviru internog savjetovanja s korisnicima </w:t>
      </w:r>
      <w:r>
        <w:rPr>
          <w:sz w:val="24"/>
          <w:szCs w:val="24"/>
        </w:rPr>
        <w:t xml:space="preserve">prvog </w:t>
      </w:r>
      <w:r w:rsidRPr="00D00834">
        <w:rPr>
          <w:sz w:val="24"/>
          <w:szCs w:val="24"/>
        </w:rPr>
        <w:t xml:space="preserve"> </w:t>
      </w:r>
      <w:r>
        <w:rPr>
          <w:sz w:val="24"/>
          <w:szCs w:val="24"/>
        </w:rPr>
        <w:t>Š</w:t>
      </w:r>
      <w:r w:rsidRPr="00D00834">
        <w:rPr>
          <w:sz w:val="24"/>
          <w:szCs w:val="24"/>
        </w:rPr>
        <w:t>vicarsko</w:t>
      </w:r>
      <w:r>
        <w:rPr>
          <w:sz w:val="24"/>
          <w:szCs w:val="24"/>
        </w:rPr>
        <w:t>g-</w:t>
      </w:r>
      <w:r w:rsidRPr="00D00834">
        <w:rPr>
          <w:sz w:val="24"/>
          <w:szCs w:val="24"/>
        </w:rPr>
        <w:t xml:space="preserve"> doprinosa od 9. do 15. listopada 2024. godine</w:t>
      </w:r>
      <w:r>
        <w:rPr>
          <w:sz w:val="24"/>
          <w:szCs w:val="24"/>
        </w:rPr>
        <w:t xml:space="preserve"> čak 65 </w:t>
      </w:r>
      <w:r w:rsidRPr="00FE36EB">
        <w:rPr>
          <w:sz w:val="24"/>
          <w:szCs w:val="24"/>
        </w:rPr>
        <w:t xml:space="preserve">% korisnika </w:t>
      </w:r>
      <w:r>
        <w:rPr>
          <w:sz w:val="24"/>
          <w:szCs w:val="24"/>
        </w:rPr>
        <w:t>prvog Š</w:t>
      </w:r>
      <w:r w:rsidRPr="00FE36EB">
        <w:rPr>
          <w:sz w:val="24"/>
          <w:szCs w:val="24"/>
        </w:rPr>
        <w:t>vicarsko</w:t>
      </w:r>
      <w:r>
        <w:rPr>
          <w:sz w:val="24"/>
          <w:szCs w:val="24"/>
        </w:rPr>
        <w:t>g-</w:t>
      </w:r>
      <w:r w:rsidRPr="00FE36EB">
        <w:rPr>
          <w:sz w:val="24"/>
          <w:szCs w:val="24"/>
        </w:rPr>
        <w:t xml:space="preserve"> doprinosa kao glavni problem </w:t>
      </w:r>
      <w:r>
        <w:rPr>
          <w:sz w:val="24"/>
          <w:szCs w:val="24"/>
        </w:rPr>
        <w:t>organizacija civilnoga društva,</w:t>
      </w:r>
      <w:r w:rsidRPr="00FE36EB">
        <w:rPr>
          <w:sz w:val="24"/>
          <w:szCs w:val="24"/>
        </w:rPr>
        <w:t xml:space="preserve"> koji provode programe obrazovanja o održivom razvoju</w:t>
      </w:r>
      <w:r>
        <w:rPr>
          <w:sz w:val="24"/>
          <w:szCs w:val="24"/>
        </w:rPr>
        <w:t xml:space="preserve"> u lokalnim zajednicama, istaknut je </w:t>
      </w:r>
      <w:r w:rsidRPr="00FE36EB">
        <w:rPr>
          <w:sz w:val="24"/>
          <w:szCs w:val="24"/>
        </w:rPr>
        <w:t xml:space="preserve">izostanak </w:t>
      </w:r>
      <w:r w:rsidRPr="00FE36EB">
        <w:rPr>
          <w:sz w:val="24"/>
          <w:szCs w:val="24"/>
          <w:shd w:val="clear" w:color="auto" w:fill="FFFFFF"/>
        </w:rPr>
        <w:t xml:space="preserve">kontinuiranog i sustavnog financiranja </w:t>
      </w:r>
      <w:r>
        <w:rPr>
          <w:sz w:val="24"/>
          <w:szCs w:val="24"/>
          <w:shd w:val="clear" w:color="auto" w:fill="FFFFFF"/>
        </w:rPr>
        <w:t xml:space="preserve">organizacija civilnoga društva </w:t>
      </w:r>
      <w:r w:rsidRPr="00FE36EB">
        <w:rPr>
          <w:sz w:val="24"/>
          <w:szCs w:val="24"/>
          <w:shd w:val="clear" w:color="auto" w:fill="FFFFFF"/>
        </w:rPr>
        <w:t>za provođenje programa obrazovanja za održivi razvoj.</w:t>
      </w:r>
      <w:r>
        <w:rPr>
          <w:sz w:val="24"/>
          <w:szCs w:val="24"/>
          <w:shd w:val="clear" w:color="auto" w:fill="FFFFFF"/>
        </w:rPr>
        <w:t xml:space="preserve"> Prioritetom smatraju ulaganje u organizacije civilnoga društva koje provode izobrazbe o održivom razvoju, te su naglasili važnost višegodišnjeg trajanja projekata o obrazovanju za održivi razvoj (barem tri godine) jer taj proces uključuje osmišljavanje programa, te njegovu pilot-provedbu. </w:t>
      </w:r>
    </w:p>
    <w:p w:rsidR="00C77E9F" w:rsidRDefault="00C77E9F" w:rsidP="00C77E9F">
      <w:pPr>
        <w:tabs>
          <w:tab w:val="left" w:pos="9923"/>
        </w:tabs>
        <w:spacing w:before="66"/>
        <w:jc w:val="both"/>
        <w:textAlignment w:val="baseline"/>
        <w:rPr>
          <w:sz w:val="24"/>
          <w:szCs w:val="24"/>
        </w:rPr>
      </w:pPr>
    </w:p>
    <w:p w:rsidR="00164F57" w:rsidRPr="00E62734" w:rsidRDefault="00164F57" w:rsidP="00164F57">
      <w:pPr>
        <w:pStyle w:val="Heading2"/>
        <w:rPr>
          <w:b/>
          <w:sz w:val="28"/>
          <w:szCs w:val="28"/>
        </w:rPr>
      </w:pPr>
      <w:bookmarkStart w:id="1" w:name="_Toc181723233"/>
      <w:r w:rsidRPr="00E62734">
        <w:rPr>
          <w:b/>
          <w:sz w:val="28"/>
          <w:szCs w:val="28"/>
        </w:rPr>
        <w:t>1.3. CILJEVI POZIVA I CILJANE SKUPINE</w:t>
      </w:r>
      <w:bookmarkEnd w:id="1"/>
    </w:p>
    <w:p w:rsidR="00164F57" w:rsidRPr="006F24B7" w:rsidRDefault="00164F57" w:rsidP="00164F57">
      <w:pPr>
        <w:pStyle w:val="BodyText"/>
        <w:spacing w:before="5"/>
        <w:ind w:right="405"/>
        <w:rPr>
          <w:sz w:val="24"/>
          <w:szCs w:val="24"/>
        </w:rPr>
      </w:pPr>
    </w:p>
    <w:p w:rsidR="00164F57" w:rsidRPr="00B76DBE" w:rsidRDefault="00164F57" w:rsidP="00164F57">
      <w:pPr>
        <w:pStyle w:val="BodyText"/>
        <w:tabs>
          <w:tab w:val="left" w:pos="9923"/>
        </w:tabs>
        <w:spacing w:after="120"/>
        <w:jc w:val="both"/>
        <w:rPr>
          <w:rFonts w:asciiTheme="minorHAnsi" w:hAnsiTheme="minorHAnsi" w:cstheme="minorHAnsi"/>
          <w:sz w:val="24"/>
          <w:szCs w:val="24"/>
        </w:rPr>
      </w:pPr>
      <w:r w:rsidRPr="00B76DBE">
        <w:rPr>
          <w:rFonts w:asciiTheme="minorHAnsi" w:hAnsiTheme="minorHAnsi" w:cstheme="minorHAnsi"/>
          <w:b/>
          <w:sz w:val="24"/>
          <w:szCs w:val="24"/>
        </w:rPr>
        <w:t xml:space="preserve">Cilj </w:t>
      </w:r>
      <w:r w:rsidRPr="00B76DBE">
        <w:rPr>
          <w:rFonts w:asciiTheme="minorHAnsi" w:hAnsiTheme="minorHAnsi" w:cstheme="minorHAnsi"/>
          <w:sz w:val="24"/>
          <w:szCs w:val="24"/>
        </w:rPr>
        <w:t>Poziva je promicati doprinos organizacija civilnoga društva u podizanju svijesti o va</w:t>
      </w:r>
      <w:r>
        <w:rPr>
          <w:rFonts w:asciiTheme="minorHAnsi" w:hAnsiTheme="minorHAnsi" w:cstheme="minorHAnsi"/>
          <w:sz w:val="24"/>
          <w:szCs w:val="24"/>
        </w:rPr>
        <w:t>žnosti  obrazovanja i</w:t>
      </w:r>
      <w:r w:rsidRPr="00B76DBE">
        <w:rPr>
          <w:rFonts w:asciiTheme="minorHAnsi" w:hAnsiTheme="minorHAnsi" w:cstheme="minorHAnsi"/>
          <w:sz w:val="24"/>
          <w:szCs w:val="24"/>
        </w:rPr>
        <w:t xml:space="preserve"> razvoju kompetencija za održivi razvoj (OOR-u) </w:t>
      </w:r>
      <w:r>
        <w:rPr>
          <w:rFonts w:asciiTheme="minorHAnsi" w:hAnsiTheme="minorHAnsi" w:cstheme="minorHAnsi"/>
          <w:sz w:val="24"/>
          <w:szCs w:val="24"/>
        </w:rPr>
        <w:t>među djecom i mladima, izradom</w:t>
      </w:r>
      <w:r w:rsidRPr="00B76DBE">
        <w:rPr>
          <w:rFonts w:asciiTheme="minorHAnsi" w:hAnsiTheme="minorHAnsi" w:cstheme="minorHAnsi"/>
          <w:sz w:val="24"/>
          <w:szCs w:val="24"/>
        </w:rPr>
        <w:t xml:space="preserve"> i provedbom programa obrazovanja o održivom razvoju.</w:t>
      </w:r>
    </w:p>
    <w:p w:rsidR="00164F57" w:rsidRPr="00135491" w:rsidRDefault="00164F57" w:rsidP="00164F57">
      <w:pPr>
        <w:pStyle w:val="Heading3"/>
        <w:tabs>
          <w:tab w:val="left" w:pos="9923"/>
        </w:tabs>
        <w:spacing w:before="0" w:after="120"/>
        <w:jc w:val="both"/>
        <w:rPr>
          <w:rFonts w:asciiTheme="minorHAnsi" w:hAnsiTheme="minorHAnsi" w:cstheme="minorHAnsi"/>
          <w:b/>
        </w:rPr>
      </w:pPr>
      <w:bookmarkStart w:id="2" w:name="_Toc179904510"/>
      <w:bookmarkStart w:id="3" w:name="_Toc179905590"/>
      <w:bookmarkStart w:id="4" w:name="_Toc180413901"/>
      <w:bookmarkStart w:id="5" w:name="_Toc180415856"/>
      <w:bookmarkStart w:id="6" w:name="_Toc180416125"/>
      <w:bookmarkStart w:id="7" w:name="_Toc180416380"/>
      <w:bookmarkStart w:id="8" w:name="_Toc180844993"/>
      <w:bookmarkStart w:id="9" w:name="_Toc181162828"/>
      <w:bookmarkStart w:id="10" w:name="_Toc181267017"/>
      <w:bookmarkStart w:id="11" w:name="_Toc181281746"/>
      <w:bookmarkStart w:id="12" w:name="_Toc181282103"/>
      <w:bookmarkStart w:id="13" w:name="_Toc181282374"/>
      <w:bookmarkStart w:id="14" w:name="_Toc181282638"/>
      <w:bookmarkStart w:id="15" w:name="_Toc181685940"/>
      <w:bookmarkStart w:id="16" w:name="_Toc181723234"/>
      <w:r w:rsidRPr="00135491">
        <w:rPr>
          <w:rFonts w:asciiTheme="minorHAnsi" w:hAnsiTheme="minorHAnsi" w:cstheme="minorHAnsi"/>
          <w:b/>
        </w:rPr>
        <w:t>Specifični</w:t>
      </w:r>
      <w:r w:rsidRPr="00135491">
        <w:rPr>
          <w:rFonts w:asciiTheme="minorHAnsi" w:hAnsiTheme="minorHAnsi" w:cstheme="minorHAnsi"/>
          <w:b/>
          <w:spacing w:val="-4"/>
        </w:rPr>
        <w:t xml:space="preserve"> </w:t>
      </w:r>
      <w:r w:rsidRPr="00135491">
        <w:rPr>
          <w:rFonts w:asciiTheme="minorHAnsi" w:hAnsiTheme="minorHAnsi" w:cstheme="minorHAnsi"/>
          <w:b/>
        </w:rPr>
        <w:t>ciljevi</w:t>
      </w:r>
      <w:r w:rsidRPr="00135491">
        <w:rPr>
          <w:rFonts w:asciiTheme="minorHAnsi" w:hAnsiTheme="minorHAnsi" w:cstheme="minorHAnsi"/>
          <w:b/>
          <w:spacing w:val="-1"/>
        </w:rPr>
        <w:t xml:space="preserve"> </w:t>
      </w:r>
      <w:r w:rsidRPr="00135491">
        <w:rPr>
          <w:rFonts w:asciiTheme="minorHAnsi" w:hAnsiTheme="minorHAnsi" w:cstheme="minorHAnsi"/>
          <w:b/>
        </w:rPr>
        <w:t>su:</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164F57" w:rsidRPr="00067DF1" w:rsidRDefault="00164F57" w:rsidP="00164F57">
      <w:pPr>
        <w:pStyle w:val="ListParagraph"/>
        <w:widowControl w:val="0"/>
        <w:numPr>
          <w:ilvl w:val="0"/>
          <w:numId w:val="2"/>
        </w:numPr>
        <w:tabs>
          <w:tab w:val="left" w:pos="9923"/>
        </w:tabs>
        <w:autoSpaceDE w:val="0"/>
        <w:autoSpaceDN w:val="0"/>
        <w:spacing w:after="120" w:line="240" w:lineRule="auto"/>
        <w:contextualSpacing w:val="0"/>
        <w:jc w:val="both"/>
        <w:rPr>
          <w:rFonts w:cstheme="minorHAnsi"/>
          <w:sz w:val="24"/>
          <w:szCs w:val="24"/>
        </w:rPr>
      </w:pPr>
      <w:r w:rsidRPr="00067DF1">
        <w:rPr>
          <w:sz w:val="24"/>
          <w:szCs w:val="24"/>
        </w:rPr>
        <w:t>osnažiti organizacije civilnoga društva za provedbu aktivnosti u kojima će razvijati kompetencije djece i mladih za njihovo aktivno sudjelovanje i doprinos  obrazovanju o održivom razvoju</w:t>
      </w:r>
    </w:p>
    <w:p w:rsidR="00164F57" w:rsidRDefault="00164F57" w:rsidP="00164F57">
      <w:pPr>
        <w:pStyle w:val="ListParagraph"/>
        <w:widowControl w:val="0"/>
        <w:numPr>
          <w:ilvl w:val="0"/>
          <w:numId w:val="2"/>
        </w:numPr>
        <w:tabs>
          <w:tab w:val="left" w:pos="9923"/>
        </w:tabs>
        <w:autoSpaceDE w:val="0"/>
        <w:autoSpaceDN w:val="0"/>
        <w:spacing w:after="120" w:line="240" w:lineRule="auto"/>
        <w:contextualSpacing w:val="0"/>
        <w:jc w:val="both"/>
        <w:rPr>
          <w:sz w:val="24"/>
          <w:szCs w:val="24"/>
        </w:rPr>
      </w:pPr>
      <w:r>
        <w:rPr>
          <w:sz w:val="24"/>
          <w:szCs w:val="24"/>
        </w:rPr>
        <w:t xml:space="preserve">izrada i </w:t>
      </w:r>
      <w:r w:rsidRPr="00067DF1">
        <w:rPr>
          <w:sz w:val="24"/>
          <w:szCs w:val="24"/>
        </w:rPr>
        <w:t>provedba programa o održivom razvoju među djecom i mladima</w:t>
      </w:r>
    </w:p>
    <w:p w:rsidR="00164F57" w:rsidRDefault="00164F57" w:rsidP="00164F57">
      <w:pPr>
        <w:pStyle w:val="ListParagraph"/>
        <w:widowControl w:val="0"/>
        <w:numPr>
          <w:ilvl w:val="0"/>
          <w:numId w:val="2"/>
        </w:numPr>
        <w:tabs>
          <w:tab w:val="left" w:pos="9923"/>
        </w:tabs>
        <w:autoSpaceDE w:val="0"/>
        <w:autoSpaceDN w:val="0"/>
        <w:spacing w:after="120" w:line="240" w:lineRule="auto"/>
        <w:contextualSpacing w:val="0"/>
        <w:jc w:val="both"/>
        <w:rPr>
          <w:sz w:val="24"/>
          <w:szCs w:val="24"/>
        </w:rPr>
      </w:pPr>
      <w:r w:rsidRPr="00E97F30">
        <w:rPr>
          <w:sz w:val="24"/>
          <w:szCs w:val="24"/>
        </w:rPr>
        <w:t>osnažiti partnerstva između organizacija civilnoga društva, odgojno-obrazovnih ustanova koje djeluju u području predškolskog</w:t>
      </w:r>
      <w:r>
        <w:rPr>
          <w:sz w:val="24"/>
          <w:szCs w:val="24"/>
        </w:rPr>
        <w:t>a</w:t>
      </w:r>
      <w:r w:rsidRPr="00E97F30">
        <w:rPr>
          <w:sz w:val="24"/>
          <w:szCs w:val="24"/>
        </w:rPr>
        <w:t xml:space="preserve"> i/ili   osnovnoškolskog</w:t>
      </w:r>
      <w:r>
        <w:rPr>
          <w:sz w:val="24"/>
          <w:szCs w:val="24"/>
        </w:rPr>
        <w:t>a</w:t>
      </w:r>
      <w:r w:rsidRPr="00E97F30">
        <w:rPr>
          <w:sz w:val="24"/>
          <w:szCs w:val="24"/>
        </w:rPr>
        <w:t xml:space="preserve"> i/ili srednjoškolskog</w:t>
      </w:r>
      <w:r>
        <w:rPr>
          <w:sz w:val="24"/>
          <w:szCs w:val="24"/>
        </w:rPr>
        <w:t>a</w:t>
      </w:r>
      <w:r w:rsidRPr="00E97F30">
        <w:rPr>
          <w:sz w:val="24"/>
          <w:szCs w:val="24"/>
        </w:rPr>
        <w:t xml:space="preserve"> odgoja i obrazovanja i lokalne zajednice u podizanju svijesti i obrazovanju o održivom razvoju</w:t>
      </w:r>
    </w:p>
    <w:p w:rsidR="00164F57" w:rsidRPr="000A02D4" w:rsidRDefault="00164F57" w:rsidP="00164F57">
      <w:pPr>
        <w:pStyle w:val="Heading3"/>
        <w:spacing w:before="0" w:after="120"/>
        <w:ind w:right="1"/>
        <w:rPr>
          <w:rFonts w:asciiTheme="minorHAnsi" w:hAnsiTheme="minorHAnsi" w:cstheme="minorHAnsi"/>
        </w:rPr>
      </w:pPr>
      <w:bookmarkStart w:id="17" w:name="_Toc179904511"/>
      <w:bookmarkStart w:id="18" w:name="_Toc179905591"/>
      <w:bookmarkStart w:id="19" w:name="_Toc180413902"/>
      <w:bookmarkStart w:id="20" w:name="_Toc180415857"/>
      <w:bookmarkStart w:id="21" w:name="_Toc180416126"/>
      <w:bookmarkStart w:id="22" w:name="_Toc180416381"/>
      <w:bookmarkStart w:id="23" w:name="_Toc180844994"/>
      <w:bookmarkStart w:id="24" w:name="_Toc181162829"/>
      <w:bookmarkStart w:id="25" w:name="_Toc181267018"/>
      <w:bookmarkStart w:id="26" w:name="_Toc181281747"/>
      <w:bookmarkStart w:id="27" w:name="_Toc181282104"/>
      <w:bookmarkStart w:id="28" w:name="_Toc181282375"/>
      <w:bookmarkStart w:id="29" w:name="_Toc181282639"/>
      <w:bookmarkStart w:id="30" w:name="_Toc181685941"/>
      <w:bookmarkStart w:id="31" w:name="_Toc181723235"/>
      <w:r w:rsidRPr="000A02D4">
        <w:rPr>
          <w:rFonts w:asciiTheme="minorHAnsi" w:hAnsiTheme="minorHAnsi" w:cstheme="minorHAnsi"/>
          <w:b/>
        </w:rPr>
        <w:t>Ciljane</w:t>
      </w:r>
      <w:r w:rsidRPr="000A02D4">
        <w:rPr>
          <w:rFonts w:asciiTheme="minorHAnsi" w:hAnsiTheme="minorHAnsi" w:cstheme="minorHAnsi"/>
          <w:b/>
          <w:spacing w:val="-4"/>
        </w:rPr>
        <w:t xml:space="preserve"> </w:t>
      </w:r>
      <w:r w:rsidRPr="000A02D4">
        <w:rPr>
          <w:rFonts w:asciiTheme="minorHAnsi" w:hAnsiTheme="minorHAnsi" w:cstheme="minorHAnsi"/>
          <w:b/>
        </w:rPr>
        <w:t>skupine</w:t>
      </w:r>
      <w:r w:rsidRPr="000A02D4">
        <w:rPr>
          <w:rFonts w:asciiTheme="minorHAnsi" w:hAnsiTheme="minorHAnsi" w:cstheme="minorHAnsi"/>
          <w:b/>
          <w:spacing w:val="-4"/>
        </w:rPr>
        <w:t xml:space="preserve"> </w:t>
      </w:r>
      <w:r w:rsidRPr="000A02D4">
        <w:rPr>
          <w:rFonts w:asciiTheme="minorHAnsi" w:hAnsiTheme="minorHAnsi" w:cstheme="minorHAnsi"/>
          <w:b/>
        </w:rPr>
        <w:t>Poziva</w:t>
      </w:r>
      <w:r w:rsidRPr="000A02D4">
        <w:rPr>
          <w:rFonts w:asciiTheme="minorHAnsi" w:hAnsiTheme="minorHAnsi" w:cstheme="minorHAnsi"/>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djeca predškolskog uzrasta</w:t>
      </w:r>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učenici</w:t>
      </w:r>
      <w:r w:rsidRPr="00766D2C">
        <w:rPr>
          <w:spacing w:val="-2"/>
          <w:sz w:val="24"/>
          <w:szCs w:val="24"/>
        </w:rPr>
        <w:t xml:space="preserve"> </w:t>
      </w:r>
      <w:r w:rsidRPr="00766D2C">
        <w:rPr>
          <w:sz w:val="24"/>
          <w:szCs w:val="24"/>
        </w:rPr>
        <w:t>osnovnih</w:t>
      </w:r>
      <w:r w:rsidRPr="00766D2C">
        <w:rPr>
          <w:spacing w:val="-2"/>
          <w:sz w:val="24"/>
          <w:szCs w:val="24"/>
        </w:rPr>
        <w:t xml:space="preserve"> </w:t>
      </w:r>
      <w:r w:rsidRPr="00766D2C">
        <w:rPr>
          <w:sz w:val="24"/>
          <w:szCs w:val="24"/>
        </w:rPr>
        <w:t>i</w:t>
      </w:r>
      <w:r w:rsidRPr="00766D2C">
        <w:rPr>
          <w:spacing w:val="-1"/>
          <w:sz w:val="24"/>
          <w:szCs w:val="24"/>
        </w:rPr>
        <w:t xml:space="preserve"> </w:t>
      </w:r>
      <w:r w:rsidRPr="00766D2C">
        <w:rPr>
          <w:sz w:val="24"/>
          <w:szCs w:val="24"/>
        </w:rPr>
        <w:t>srednjih</w:t>
      </w:r>
      <w:r w:rsidRPr="00766D2C">
        <w:rPr>
          <w:spacing w:val="-4"/>
          <w:sz w:val="24"/>
          <w:szCs w:val="24"/>
        </w:rPr>
        <w:t xml:space="preserve"> </w:t>
      </w:r>
      <w:r w:rsidRPr="00766D2C">
        <w:rPr>
          <w:sz w:val="24"/>
          <w:szCs w:val="24"/>
        </w:rPr>
        <w:t>škola</w:t>
      </w:r>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odgajatelji, učitelji</w:t>
      </w:r>
      <w:r w:rsidRPr="00766D2C">
        <w:rPr>
          <w:spacing w:val="-2"/>
          <w:sz w:val="24"/>
          <w:szCs w:val="24"/>
        </w:rPr>
        <w:t xml:space="preserve"> </w:t>
      </w:r>
      <w:r w:rsidRPr="00766D2C">
        <w:rPr>
          <w:sz w:val="24"/>
          <w:szCs w:val="24"/>
        </w:rPr>
        <w:t>i</w:t>
      </w:r>
      <w:r w:rsidRPr="00766D2C">
        <w:rPr>
          <w:spacing w:val="-1"/>
          <w:sz w:val="24"/>
          <w:szCs w:val="24"/>
        </w:rPr>
        <w:t xml:space="preserve"> </w:t>
      </w:r>
      <w:r w:rsidRPr="00766D2C">
        <w:rPr>
          <w:sz w:val="24"/>
          <w:szCs w:val="24"/>
        </w:rPr>
        <w:t>nastavnici/profesori</w:t>
      </w:r>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zaposlenici</w:t>
      </w:r>
      <w:r w:rsidRPr="00766D2C">
        <w:rPr>
          <w:spacing w:val="-3"/>
          <w:sz w:val="24"/>
          <w:szCs w:val="24"/>
        </w:rPr>
        <w:t xml:space="preserve"> </w:t>
      </w:r>
      <w:r w:rsidRPr="00766D2C">
        <w:rPr>
          <w:sz w:val="24"/>
          <w:szCs w:val="24"/>
        </w:rPr>
        <w:t>u</w:t>
      </w:r>
      <w:r w:rsidRPr="00766D2C">
        <w:rPr>
          <w:spacing w:val="-5"/>
          <w:sz w:val="24"/>
          <w:szCs w:val="24"/>
        </w:rPr>
        <w:t xml:space="preserve"> </w:t>
      </w:r>
      <w:r w:rsidRPr="00766D2C">
        <w:rPr>
          <w:sz w:val="24"/>
          <w:szCs w:val="24"/>
        </w:rPr>
        <w:t>organizacijama</w:t>
      </w:r>
      <w:r w:rsidRPr="00766D2C">
        <w:rPr>
          <w:spacing w:val="-2"/>
          <w:sz w:val="24"/>
          <w:szCs w:val="24"/>
        </w:rPr>
        <w:t xml:space="preserve"> </w:t>
      </w:r>
      <w:r w:rsidRPr="00766D2C">
        <w:rPr>
          <w:sz w:val="24"/>
          <w:szCs w:val="24"/>
        </w:rPr>
        <w:t>civilnoga</w:t>
      </w:r>
      <w:r w:rsidRPr="00766D2C">
        <w:rPr>
          <w:spacing w:val="-3"/>
          <w:sz w:val="24"/>
          <w:szCs w:val="24"/>
        </w:rPr>
        <w:t xml:space="preserve"> </w:t>
      </w:r>
      <w:r w:rsidRPr="00766D2C">
        <w:rPr>
          <w:sz w:val="24"/>
          <w:szCs w:val="24"/>
        </w:rPr>
        <w:t>društva</w:t>
      </w:r>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volonteri</w:t>
      </w:r>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zaposlenici partnerskih organizacija/institucija</w:t>
      </w:r>
    </w:p>
    <w:p w:rsidR="00164F57" w:rsidRPr="00766D2C" w:rsidRDefault="00164F57" w:rsidP="00164F57">
      <w:pPr>
        <w:pStyle w:val="ListParagraph"/>
        <w:widowControl w:val="0"/>
        <w:numPr>
          <w:ilvl w:val="0"/>
          <w:numId w:val="3"/>
        </w:numPr>
        <w:tabs>
          <w:tab w:val="left" w:pos="933"/>
        </w:tabs>
        <w:autoSpaceDE w:val="0"/>
        <w:autoSpaceDN w:val="0"/>
        <w:spacing w:after="0" w:line="240" w:lineRule="auto"/>
        <w:ind w:left="1077" w:hanging="357"/>
        <w:contextualSpacing w:val="0"/>
        <w:rPr>
          <w:sz w:val="24"/>
          <w:szCs w:val="24"/>
        </w:rPr>
      </w:pPr>
      <w:r w:rsidRPr="00766D2C">
        <w:rPr>
          <w:sz w:val="24"/>
          <w:szCs w:val="24"/>
        </w:rPr>
        <w:t>roditelji</w:t>
      </w:r>
    </w:p>
    <w:p w:rsidR="00164F57" w:rsidRPr="00766D2C" w:rsidRDefault="00164F57" w:rsidP="00164F57">
      <w:pPr>
        <w:pStyle w:val="ListParagraph"/>
        <w:widowControl w:val="0"/>
        <w:numPr>
          <w:ilvl w:val="0"/>
          <w:numId w:val="3"/>
        </w:numPr>
        <w:tabs>
          <w:tab w:val="left" w:pos="933"/>
          <w:tab w:val="left" w:pos="934"/>
        </w:tabs>
        <w:autoSpaceDE w:val="0"/>
        <w:autoSpaceDN w:val="0"/>
        <w:spacing w:after="0" w:line="240" w:lineRule="auto"/>
        <w:ind w:left="1077" w:hanging="357"/>
        <w:contextualSpacing w:val="0"/>
        <w:rPr>
          <w:sz w:val="24"/>
          <w:szCs w:val="24"/>
        </w:rPr>
      </w:pPr>
      <w:r w:rsidRPr="00766D2C">
        <w:rPr>
          <w:sz w:val="24"/>
          <w:szCs w:val="24"/>
        </w:rPr>
        <w:t>zaposlenici jedinica lokalne i područne (regionalne) samouprave</w:t>
      </w:r>
    </w:p>
    <w:p w:rsidR="00164F57" w:rsidRPr="00BA4BF8" w:rsidRDefault="00164F57" w:rsidP="00164F57">
      <w:pPr>
        <w:spacing w:after="120"/>
        <w:rPr>
          <w:b/>
          <w:sz w:val="18"/>
          <w:szCs w:val="18"/>
        </w:rPr>
      </w:pPr>
    </w:p>
    <w:p w:rsidR="00164F57" w:rsidRPr="00B41912" w:rsidRDefault="00164F57" w:rsidP="00164F57">
      <w:pPr>
        <w:pStyle w:val="Heading2"/>
        <w:spacing w:before="0" w:after="120"/>
        <w:rPr>
          <w:b/>
          <w:sz w:val="28"/>
          <w:szCs w:val="28"/>
        </w:rPr>
      </w:pPr>
      <w:bookmarkStart w:id="32" w:name="_Toc181723236"/>
      <w:r w:rsidRPr="00B41912">
        <w:rPr>
          <w:b/>
          <w:sz w:val="28"/>
          <w:szCs w:val="28"/>
        </w:rPr>
        <w:t>1.4. POKAZATELJI</w:t>
      </w:r>
      <w:bookmarkEnd w:id="32"/>
    </w:p>
    <w:p w:rsidR="00164F57" w:rsidRPr="006C643C" w:rsidRDefault="00164F57" w:rsidP="00164F57">
      <w:pPr>
        <w:spacing w:after="120"/>
        <w:ind w:right="1"/>
        <w:contextualSpacing/>
        <w:jc w:val="both"/>
        <w:rPr>
          <w:sz w:val="24"/>
          <w:szCs w:val="24"/>
        </w:rPr>
      </w:pPr>
      <w:r w:rsidRPr="006C643C">
        <w:rPr>
          <w:sz w:val="24"/>
          <w:szCs w:val="24"/>
        </w:rPr>
        <w:t>Projektni prijedlozi moraju pridonijeti ispunjavanju ciljeva ovog Poziva</w:t>
      </w:r>
      <w:r>
        <w:rPr>
          <w:sz w:val="24"/>
          <w:szCs w:val="24"/>
        </w:rPr>
        <w:t>, koji će se</w:t>
      </w:r>
      <w:r w:rsidRPr="006C643C">
        <w:rPr>
          <w:sz w:val="24"/>
          <w:szCs w:val="24"/>
        </w:rPr>
        <w:t xml:space="preserve"> mjer</w:t>
      </w:r>
      <w:r>
        <w:rPr>
          <w:sz w:val="24"/>
          <w:szCs w:val="24"/>
        </w:rPr>
        <w:t>iti</w:t>
      </w:r>
      <w:r w:rsidRPr="006C643C">
        <w:rPr>
          <w:sz w:val="24"/>
          <w:szCs w:val="24"/>
        </w:rPr>
        <w:t xml:space="preserve"> sljedećim pokazateljima</w:t>
      </w:r>
      <w:r w:rsidRPr="006C643C">
        <w:rPr>
          <w:spacing w:val="1"/>
          <w:sz w:val="24"/>
          <w:szCs w:val="24"/>
        </w:rPr>
        <w:t xml:space="preserve"> </w:t>
      </w:r>
      <w:r w:rsidRPr="006C643C">
        <w:rPr>
          <w:sz w:val="24"/>
          <w:szCs w:val="24"/>
        </w:rPr>
        <w:t>provedbe</w:t>
      </w:r>
      <w:r>
        <w:rPr>
          <w:sz w:val="24"/>
          <w:szCs w:val="24"/>
        </w:rPr>
        <w:t xml:space="preserve"> (tablica 2.)</w:t>
      </w:r>
      <w:r w:rsidRPr="006C643C">
        <w:rPr>
          <w:sz w:val="24"/>
          <w:szCs w:val="24"/>
        </w:rPr>
        <w:t>:</w:t>
      </w:r>
    </w:p>
    <w:p w:rsidR="00164F57" w:rsidRPr="00821BDE" w:rsidRDefault="00164F57" w:rsidP="00164F57">
      <w:pPr>
        <w:pStyle w:val="BodyText"/>
        <w:spacing w:before="4"/>
        <w:ind w:left="284" w:right="405"/>
      </w:pPr>
      <w:r w:rsidRPr="00821BDE">
        <w:lastRenderedPageBreak/>
        <w:t>Tablica 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3"/>
        <w:gridCol w:w="5386"/>
      </w:tblGrid>
      <w:tr w:rsidR="00164F57" w:rsidTr="00164F57">
        <w:trPr>
          <w:trHeight w:val="583"/>
        </w:trPr>
        <w:tc>
          <w:tcPr>
            <w:tcW w:w="3823" w:type="dxa"/>
            <w:shd w:val="clear" w:color="auto" w:fill="E7E6E6" w:themeFill="background2"/>
          </w:tcPr>
          <w:p w:rsidR="00164F57" w:rsidRDefault="00164F57" w:rsidP="00235201">
            <w:pPr>
              <w:pStyle w:val="TableParagraph"/>
              <w:ind w:left="136" w:right="403"/>
              <w:rPr>
                <w:b/>
              </w:rPr>
            </w:pPr>
            <w:r>
              <w:rPr>
                <w:b/>
              </w:rPr>
              <w:t>Naziv</w:t>
            </w:r>
            <w:r>
              <w:rPr>
                <w:b/>
                <w:spacing w:val="-2"/>
              </w:rPr>
              <w:t xml:space="preserve"> </w:t>
            </w:r>
            <w:r>
              <w:rPr>
                <w:b/>
              </w:rPr>
              <w:t>pokazatelja</w:t>
            </w:r>
          </w:p>
        </w:tc>
        <w:tc>
          <w:tcPr>
            <w:tcW w:w="5386" w:type="dxa"/>
            <w:shd w:val="clear" w:color="auto" w:fill="E7E6E6" w:themeFill="background2"/>
          </w:tcPr>
          <w:p w:rsidR="00164F57" w:rsidRDefault="00164F57" w:rsidP="00235201">
            <w:pPr>
              <w:pStyle w:val="TableParagraph"/>
              <w:ind w:left="159" w:right="142"/>
              <w:rPr>
                <w:b/>
              </w:rPr>
            </w:pPr>
            <w:r>
              <w:rPr>
                <w:b/>
              </w:rPr>
              <w:t>Opis</w:t>
            </w:r>
            <w:r>
              <w:rPr>
                <w:b/>
                <w:spacing w:val="-2"/>
              </w:rPr>
              <w:t xml:space="preserve"> </w:t>
            </w:r>
            <w:r>
              <w:rPr>
                <w:b/>
              </w:rPr>
              <w:t>pokazatelja</w:t>
            </w:r>
          </w:p>
        </w:tc>
      </w:tr>
      <w:tr w:rsidR="00164F57" w:rsidTr="00164F57">
        <w:trPr>
          <w:trHeight w:val="588"/>
        </w:trPr>
        <w:tc>
          <w:tcPr>
            <w:tcW w:w="3823" w:type="dxa"/>
            <w:shd w:val="clear" w:color="auto" w:fill="E7E6E6" w:themeFill="background2"/>
          </w:tcPr>
          <w:p w:rsidR="00164F57" w:rsidRDefault="00164F57" w:rsidP="00235201">
            <w:pPr>
              <w:pStyle w:val="TableParagraph"/>
              <w:ind w:left="136" w:right="403"/>
              <w:rPr>
                <w:b/>
              </w:rPr>
            </w:pPr>
            <w:r w:rsidRPr="00F6516E">
              <w:rPr>
                <w:b/>
              </w:rPr>
              <w:t>Broj zaposlenika/</w:t>
            </w:r>
          </w:p>
          <w:p w:rsidR="00164F57" w:rsidRDefault="00164F57" w:rsidP="00235201">
            <w:pPr>
              <w:pStyle w:val="TableParagraph"/>
              <w:ind w:left="136" w:right="403"/>
              <w:rPr>
                <w:b/>
              </w:rPr>
            </w:pPr>
            <w:r w:rsidRPr="00F6516E">
              <w:rPr>
                <w:b/>
              </w:rPr>
              <w:t>volontera</w:t>
            </w:r>
            <w:r>
              <w:rPr>
                <w:b/>
              </w:rPr>
              <w:t xml:space="preserve"> organizacija civilnoga društva</w:t>
            </w:r>
            <w:r w:rsidRPr="006A0CB1">
              <w:rPr>
                <w:b/>
              </w:rPr>
              <w:t xml:space="preserve">-a </w:t>
            </w:r>
            <w:r w:rsidRPr="006A0CB1">
              <w:rPr>
                <w:rStyle w:val="FootnoteReference"/>
                <w:b/>
              </w:rPr>
              <w:footnoteReference w:id="21"/>
            </w:r>
            <w:r w:rsidRPr="006A0CB1">
              <w:rPr>
                <w:b/>
              </w:rPr>
              <w:t xml:space="preserve"> </w:t>
            </w:r>
            <w:r w:rsidRPr="00F6516E">
              <w:rPr>
                <w:b/>
              </w:rPr>
              <w:t xml:space="preserve">koji su završili izobrazbu </w:t>
            </w:r>
            <w:r>
              <w:rPr>
                <w:b/>
              </w:rPr>
              <w:t xml:space="preserve"> o </w:t>
            </w:r>
            <w:r w:rsidRPr="00F6516E">
              <w:rPr>
                <w:b/>
              </w:rPr>
              <w:t xml:space="preserve"> održivo</w:t>
            </w:r>
            <w:r>
              <w:rPr>
                <w:b/>
              </w:rPr>
              <w:t>m</w:t>
            </w:r>
            <w:r w:rsidRPr="00F6516E">
              <w:rPr>
                <w:b/>
              </w:rPr>
              <w:t xml:space="preserve"> razvoj</w:t>
            </w:r>
            <w:r>
              <w:rPr>
                <w:b/>
              </w:rPr>
              <w:t xml:space="preserve">u </w:t>
            </w:r>
          </w:p>
          <w:p w:rsidR="00164F57" w:rsidRDefault="00164F57" w:rsidP="00235201">
            <w:pPr>
              <w:pStyle w:val="TableParagraph"/>
              <w:ind w:left="136" w:right="403"/>
              <w:rPr>
                <w:b/>
              </w:rPr>
            </w:pPr>
          </w:p>
          <w:p w:rsidR="00164F57" w:rsidRPr="00F6516E" w:rsidRDefault="00164F57" w:rsidP="00235201">
            <w:pPr>
              <w:pStyle w:val="TableParagraph"/>
              <w:ind w:left="136" w:right="403"/>
              <w:rPr>
                <w:b/>
              </w:rPr>
            </w:pPr>
            <w:r>
              <w:rPr>
                <w:b/>
              </w:rPr>
              <w:t>OBVEZAN POKAZATELJ</w:t>
            </w:r>
          </w:p>
        </w:tc>
        <w:tc>
          <w:tcPr>
            <w:tcW w:w="5386" w:type="dxa"/>
            <w:shd w:val="clear" w:color="auto" w:fill="auto"/>
          </w:tcPr>
          <w:p w:rsidR="00164F57" w:rsidRPr="00790D8D" w:rsidRDefault="00164F57" w:rsidP="00235201">
            <w:pPr>
              <w:pStyle w:val="TableParagraph"/>
              <w:ind w:left="159" w:right="142"/>
              <w:rPr>
                <w:sz w:val="20"/>
                <w:szCs w:val="20"/>
              </w:rPr>
            </w:pPr>
            <w:r w:rsidRPr="00790D8D">
              <w:rPr>
                <w:sz w:val="20"/>
                <w:szCs w:val="20"/>
              </w:rPr>
              <w:t>Odnosi se na zaposlenike/</w:t>
            </w:r>
          </w:p>
          <w:p w:rsidR="00164F57" w:rsidRPr="007E5567" w:rsidRDefault="00164F57" w:rsidP="00235201">
            <w:pPr>
              <w:pStyle w:val="TableParagraph"/>
              <w:ind w:left="159" w:right="142"/>
              <w:rPr>
                <w:sz w:val="20"/>
                <w:szCs w:val="20"/>
              </w:rPr>
            </w:pPr>
            <w:r w:rsidRPr="00790D8D">
              <w:rPr>
                <w:sz w:val="20"/>
                <w:szCs w:val="20"/>
              </w:rPr>
              <w:t>volontere organizacij</w:t>
            </w:r>
            <w:r>
              <w:rPr>
                <w:sz w:val="20"/>
                <w:szCs w:val="20"/>
              </w:rPr>
              <w:t>a</w:t>
            </w:r>
            <w:r w:rsidRPr="00790D8D">
              <w:rPr>
                <w:sz w:val="20"/>
                <w:szCs w:val="20"/>
              </w:rPr>
              <w:t xml:space="preserve"> civilnoga društva. Izobrazba mora trajati barem 20 školskih sati, što mora biti razvidno iz programa izobrazbe kojem su prisustvovali</w:t>
            </w:r>
          </w:p>
        </w:tc>
      </w:tr>
      <w:tr w:rsidR="00164F57" w:rsidTr="00164F57">
        <w:trPr>
          <w:trHeight w:val="588"/>
        </w:trPr>
        <w:tc>
          <w:tcPr>
            <w:tcW w:w="3823" w:type="dxa"/>
            <w:shd w:val="clear" w:color="auto" w:fill="E7E6E6" w:themeFill="background2"/>
          </w:tcPr>
          <w:p w:rsidR="00164F57" w:rsidRDefault="00164F57" w:rsidP="00235201">
            <w:pPr>
              <w:pStyle w:val="TableParagraph"/>
              <w:ind w:left="136" w:right="403"/>
              <w:rPr>
                <w:b/>
              </w:rPr>
            </w:pPr>
            <w:r>
              <w:rPr>
                <w:b/>
              </w:rPr>
              <w:t>Broj zaposlenika odgojno/obrazovnih ustanova</w:t>
            </w:r>
            <w:r>
              <w:rPr>
                <w:rStyle w:val="FootnoteReference"/>
                <w:b/>
              </w:rPr>
              <w:footnoteReference w:id="22"/>
            </w:r>
            <w:r>
              <w:rPr>
                <w:b/>
              </w:rPr>
              <w:t xml:space="preserve"> koji su završili izobrazbu o održivom razvoju</w:t>
            </w:r>
          </w:p>
          <w:p w:rsidR="00164F57" w:rsidRDefault="00164F57" w:rsidP="00235201">
            <w:pPr>
              <w:pStyle w:val="TableParagraph"/>
              <w:ind w:left="136" w:right="403"/>
              <w:rPr>
                <w:b/>
              </w:rPr>
            </w:pPr>
          </w:p>
          <w:p w:rsidR="00164F57" w:rsidRPr="00F6516E" w:rsidRDefault="00164F57" w:rsidP="00235201">
            <w:pPr>
              <w:pStyle w:val="TableParagraph"/>
              <w:ind w:left="136" w:right="403"/>
              <w:rPr>
                <w:b/>
              </w:rPr>
            </w:pPr>
            <w:r>
              <w:rPr>
                <w:b/>
              </w:rPr>
              <w:t>OBVEZAN POKAZATELJ</w:t>
            </w:r>
          </w:p>
        </w:tc>
        <w:tc>
          <w:tcPr>
            <w:tcW w:w="5386" w:type="dxa"/>
            <w:shd w:val="clear" w:color="auto" w:fill="auto"/>
          </w:tcPr>
          <w:p w:rsidR="00164F57" w:rsidRPr="007E5567" w:rsidRDefault="00164F57" w:rsidP="00235201">
            <w:pPr>
              <w:pStyle w:val="TableParagraph"/>
              <w:ind w:left="159" w:right="142"/>
              <w:rPr>
                <w:sz w:val="20"/>
                <w:szCs w:val="20"/>
              </w:rPr>
            </w:pPr>
            <w:r>
              <w:rPr>
                <w:sz w:val="20"/>
                <w:szCs w:val="20"/>
              </w:rPr>
              <w:t xml:space="preserve">Odnosi se na zaposlenike odgojno-obrazovnih ustanova koji su završili izobrazbu o </w:t>
            </w:r>
            <w:r w:rsidRPr="00790D8D">
              <w:rPr>
                <w:sz w:val="20"/>
                <w:szCs w:val="20"/>
              </w:rPr>
              <w:t>održivom razvoju, Izobrazba mora trajati barem 20 školskih sati, što mora biti razvidno iz programa izobrazbe kojem su prisustvovali</w:t>
            </w:r>
          </w:p>
        </w:tc>
      </w:tr>
      <w:tr w:rsidR="00164F57" w:rsidTr="00164F57">
        <w:trPr>
          <w:trHeight w:val="976"/>
        </w:trPr>
        <w:tc>
          <w:tcPr>
            <w:tcW w:w="3823" w:type="dxa"/>
            <w:shd w:val="clear" w:color="auto" w:fill="E7E6E6" w:themeFill="background2"/>
          </w:tcPr>
          <w:p w:rsidR="00164F57" w:rsidRDefault="00164F57" w:rsidP="00235201">
            <w:pPr>
              <w:pStyle w:val="TableParagraph"/>
              <w:tabs>
                <w:tab w:val="left" w:pos="2092"/>
              </w:tabs>
              <w:ind w:left="136" w:right="403"/>
              <w:rPr>
                <w:b/>
              </w:rPr>
            </w:pPr>
            <w:r>
              <w:rPr>
                <w:b/>
              </w:rPr>
              <w:t>Broj djece predškolskog uzrasta/učenika</w:t>
            </w:r>
            <w:r>
              <w:rPr>
                <w:rStyle w:val="FootnoteReference"/>
                <w:b/>
              </w:rPr>
              <w:footnoteReference w:id="23"/>
            </w:r>
            <w:r>
              <w:rPr>
                <w:b/>
              </w:rPr>
              <w:t xml:space="preserve"> osnovnih i srednjih</w:t>
            </w:r>
            <w:r>
              <w:rPr>
                <w:b/>
                <w:spacing w:val="1"/>
              </w:rPr>
              <w:t xml:space="preserve"> </w:t>
            </w:r>
            <w:r>
              <w:rPr>
                <w:b/>
              </w:rPr>
              <w:t xml:space="preserve">škola (mladih) koji sudjeluju u projektnim </w:t>
            </w:r>
            <w:r>
              <w:rPr>
                <w:b/>
                <w:spacing w:val="-47"/>
              </w:rPr>
              <w:t xml:space="preserve"> </w:t>
            </w:r>
            <w:r>
              <w:rPr>
                <w:b/>
              </w:rPr>
              <w:t>aktivnostima kojima stječu znanja i vještine (kompetencije) vezane za održivi razvoj</w:t>
            </w:r>
          </w:p>
          <w:p w:rsidR="00164F57" w:rsidRDefault="00164F57" w:rsidP="00235201">
            <w:pPr>
              <w:pStyle w:val="TableParagraph"/>
              <w:tabs>
                <w:tab w:val="left" w:pos="2092"/>
              </w:tabs>
              <w:ind w:left="136" w:right="403"/>
              <w:rPr>
                <w:b/>
              </w:rPr>
            </w:pPr>
          </w:p>
          <w:p w:rsidR="00164F57" w:rsidRDefault="00164F57" w:rsidP="00235201">
            <w:pPr>
              <w:pStyle w:val="TableParagraph"/>
              <w:tabs>
                <w:tab w:val="left" w:pos="2092"/>
              </w:tabs>
              <w:ind w:left="136" w:right="403"/>
              <w:rPr>
                <w:b/>
              </w:rPr>
            </w:pPr>
            <w:r>
              <w:rPr>
                <w:b/>
                <w:spacing w:val="-1"/>
              </w:rPr>
              <w:t xml:space="preserve">OBVEZAN </w:t>
            </w:r>
            <w:r>
              <w:rPr>
                <w:b/>
                <w:spacing w:val="-48"/>
              </w:rPr>
              <w:t xml:space="preserve"> </w:t>
            </w:r>
            <w:r>
              <w:rPr>
                <w:b/>
              </w:rPr>
              <w:t>POKAZATELJ</w:t>
            </w:r>
          </w:p>
        </w:tc>
        <w:tc>
          <w:tcPr>
            <w:tcW w:w="5386" w:type="dxa"/>
            <w:shd w:val="clear" w:color="auto" w:fill="auto"/>
          </w:tcPr>
          <w:p w:rsidR="00164F57" w:rsidRPr="007E5567" w:rsidRDefault="00164F57" w:rsidP="00235201">
            <w:pPr>
              <w:pStyle w:val="TableParagraph"/>
              <w:ind w:left="159" w:right="142"/>
              <w:rPr>
                <w:sz w:val="20"/>
                <w:szCs w:val="20"/>
              </w:rPr>
            </w:pPr>
            <w:r w:rsidRPr="007E5567">
              <w:rPr>
                <w:sz w:val="20"/>
                <w:szCs w:val="20"/>
              </w:rPr>
              <w:t>Odnosi</w:t>
            </w:r>
            <w:r w:rsidRPr="007E5567">
              <w:rPr>
                <w:spacing w:val="1"/>
                <w:sz w:val="20"/>
                <w:szCs w:val="20"/>
              </w:rPr>
              <w:t xml:space="preserve"> </w:t>
            </w:r>
            <w:r w:rsidRPr="007E5567">
              <w:rPr>
                <w:sz w:val="20"/>
                <w:szCs w:val="20"/>
              </w:rPr>
              <w:t>se</w:t>
            </w:r>
            <w:r w:rsidRPr="007E5567">
              <w:rPr>
                <w:spacing w:val="1"/>
                <w:sz w:val="20"/>
                <w:szCs w:val="20"/>
              </w:rPr>
              <w:t xml:space="preserve"> </w:t>
            </w:r>
            <w:r w:rsidRPr="007E5567">
              <w:rPr>
                <w:sz w:val="20"/>
                <w:szCs w:val="20"/>
              </w:rPr>
              <w:t>na</w:t>
            </w:r>
            <w:r w:rsidRPr="007E5567">
              <w:rPr>
                <w:spacing w:val="1"/>
                <w:sz w:val="20"/>
                <w:szCs w:val="20"/>
              </w:rPr>
              <w:t xml:space="preserve"> djecu predškolskog uzrasta/</w:t>
            </w:r>
            <w:r w:rsidRPr="007E5567">
              <w:rPr>
                <w:sz w:val="20"/>
                <w:szCs w:val="20"/>
              </w:rPr>
              <w:t>učenike</w:t>
            </w:r>
            <w:r w:rsidRPr="007E5567">
              <w:rPr>
                <w:spacing w:val="1"/>
                <w:sz w:val="20"/>
                <w:szCs w:val="20"/>
              </w:rPr>
              <w:t xml:space="preserve"> </w:t>
            </w:r>
            <w:r w:rsidRPr="007E5567">
              <w:rPr>
                <w:sz w:val="20"/>
                <w:szCs w:val="20"/>
              </w:rPr>
              <w:t>osnovnih</w:t>
            </w:r>
            <w:r w:rsidRPr="007E5567">
              <w:rPr>
                <w:spacing w:val="1"/>
                <w:sz w:val="20"/>
                <w:szCs w:val="20"/>
              </w:rPr>
              <w:t xml:space="preserve"> </w:t>
            </w:r>
            <w:r w:rsidRPr="007E5567">
              <w:rPr>
                <w:sz w:val="20"/>
                <w:szCs w:val="20"/>
              </w:rPr>
              <w:t>i</w:t>
            </w:r>
            <w:r w:rsidRPr="007E5567">
              <w:rPr>
                <w:spacing w:val="1"/>
                <w:sz w:val="20"/>
                <w:szCs w:val="20"/>
              </w:rPr>
              <w:t xml:space="preserve"> </w:t>
            </w:r>
            <w:r w:rsidRPr="007E5567">
              <w:rPr>
                <w:sz w:val="20"/>
                <w:szCs w:val="20"/>
              </w:rPr>
              <w:t>srednjih</w:t>
            </w:r>
            <w:r w:rsidRPr="007E5567">
              <w:rPr>
                <w:spacing w:val="1"/>
                <w:sz w:val="20"/>
                <w:szCs w:val="20"/>
              </w:rPr>
              <w:t xml:space="preserve"> </w:t>
            </w:r>
            <w:r w:rsidRPr="007E5567">
              <w:rPr>
                <w:sz w:val="20"/>
                <w:szCs w:val="20"/>
              </w:rPr>
              <w:t>škola</w:t>
            </w:r>
            <w:r>
              <w:rPr>
                <w:sz w:val="20"/>
                <w:szCs w:val="20"/>
              </w:rPr>
              <w:t xml:space="preserve"> (mlade)</w:t>
            </w:r>
            <w:r w:rsidRPr="007E5567">
              <w:rPr>
                <w:spacing w:val="1"/>
                <w:sz w:val="20"/>
                <w:szCs w:val="20"/>
              </w:rPr>
              <w:t xml:space="preserve"> </w:t>
            </w:r>
            <w:r w:rsidRPr="007E5567">
              <w:rPr>
                <w:sz w:val="20"/>
                <w:szCs w:val="20"/>
              </w:rPr>
              <w:t>koji</w:t>
            </w:r>
            <w:r w:rsidRPr="007E5567">
              <w:rPr>
                <w:spacing w:val="1"/>
                <w:sz w:val="20"/>
                <w:szCs w:val="20"/>
              </w:rPr>
              <w:t xml:space="preserve"> </w:t>
            </w:r>
            <w:r w:rsidRPr="007E5567">
              <w:rPr>
                <w:sz w:val="20"/>
                <w:szCs w:val="20"/>
              </w:rPr>
              <w:t>sudjeluju</w:t>
            </w:r>
            <w:r w:rsidRPr="007E5567">
              <w:rPr>
                <w:spacing w:val="1"/>
                <w:sz w:val="20"/>
                <w:szCs w:val="20"/>
              </w:rPr>
              <w:t xml:space="preserve"> </w:t>
            </w:r>
            <w:r w:rsidRPr="007E5567">
              <w:rPr>
                <w:sz w:val="20"/>
                <w:szCs w:val="20"/>
              </w:rPr>
              <w:t>u</w:t>
            </w:r>
            <w:r w:rsidRPr="007E5567">
              <w:rPr>
                <w:spacing w:val="1"/>
                <w:sz w:val="20"/>
                <w:szCs w:val="20"/>
              </w:rPr>
              <w:t xml:space="preserve"> </w:t>
            </w:r>
            <w:r w:rsidRPr="007E5567">
              <w:rPr>
                <w:sz w:val="20"/>
                <w:szCs w:val="20"/>
              </w:rPr>
              <w:t>projektnim aktivnostima kojima stječu</w:t>
            </w:r>
            <w:r w:rsidRPr="007E5567">
              <w:rPr>
                <w:spacing w:val="1"/>
                <w:sz w:val="20"/>
                <w:szCs w:val="20"/>
              </w:rPr>
              <w:t xml:space="preserve"> </w:t>
            </w:r>
            <w:r w:rsidRPr="007E5567">
              <w:rPr>
                <w:sz w:val="20"/>
                <w:szCs w:val="20"/>
              </w:rPr>
              <w:t>znanja</w:t>
            </w:r>
            <w:r w:rsidRPr="007E5567">
              <w:rPr>
                <w:spacing w:val="45"/>
                <w:sz w:val="20"/>
                <w:szCs w:val="20"/>
              </w:rPr>
              <w:t xml:space="preserve"> </w:t>
            </w:r>
            <w:r w:rsidRPr="007E5567">
              <w:rPr>
                <w:sz w:val="20"/>
                <w:szCs w:val="20"/>
              </w:rPr>
              <w:t>i</w:t>
            </w:r>
            <w:r w:rsidRPr="007E5567">
              <w:rPr>
                <w:spacing w:val="45"/>
                <w:sz w:val="20"/>
                <w:szCs w:val="20"/>
              </w:rPr>
              <w:t xml:space="preserve"> </w:t>
            </w:r>
            <w:r w:rsidRPr="007E5567">
              <w:rPr>
                <w:sz w:val="20"/>
                <w:szCs w:val="20"/>
              </w:rPr>
              <w:t>vještine (kompetencije)</w:t>
            </w:r>
            <w:r w:rsidRPr="007E5567">
              <w:rPr>
                <w:spacing w:val="44"/>
                <w:sz w:val="20"/>
                <w:szCs w:val="20"/>
              </w:rPr>
              <w:t xml:space="preserve"> </w:t>
            </w:r>
            <w:r w:rsidRPr="007E5567">
              <w:rPr>
                <w:sz w:val="20"/>
                <w:szCs w:val="20"/>
              </w:rPr>
              <w:t>vezane</w:t>
            </w:r>
            <w:r w:rsidRPr="007E5567">
              <w:rPr>
                <w:spacing w:val="44"/>
                <w:sz w:val="20"/>
                <w:szCs w:val="20"/>
              </w:rPr>
              <w:t xml:space="preserve"> </w:t>
            </w:r>
            <w:r w:rsidRPr="007E5567">
              <w:rPr>
                <w:sz w:val="20"/>
                <w:szCs w:val="20"/>
              </w:rPr>
              <w:t>za</w:t>
            </w:r>
            <w:r w:rsidRPr="007E5567">
              <w:rPr>
                <w:spacing w:val="45"/>
                <w:sz w:val="20"/>
                <w:szCs w:val="20"/>
              </w:rPr>
              <w:t xml:space="preserve"> </w:t>
            </w:r>
            <w:r w:rsidRPr="007E5567">
              <w:rPr>
                <w:sz w:val="20"/>
                <w:szCs w:val="20"/>
              </w:rPr>
              <w:t>održivi razvoj</w:t>
            </w:r>
          </w:p>
        </w:tc>
      </w:tr>
      <w:tr w:rsidR="00164F57" w:rsidTr="002C1929">
        <w:trPr>
          <w:trHeight w:val="1822"/>
        </w:trPr>
        <w:tc>
          <w:tcPr>
            <w:tcW w:w="3823" w:type="dxa"/>
            <w:shd w:val="clear" w:color="auto" w:fill="E7E6E6" w:themeFill="background2"/>
          </w:tcPr>
          <w:p w:rsidR="00164F57" w:rsidRDefault="00164F57" w:rsidP="00235201">
            <w:pPr>
              <w:pStyle w:val="TableParagraph"/>
              <w:tabs>
                <w:tab w:val="left" w:pos="832"/>
                <w:tab w:val="left" w:pos="1244"/>
                <w:tab w:val="left" w:pos="1697"/>
                <w:tab w:val="left" w:pos="2226"/>
                <w:tab w:val="left" w:pos="2565"/>
              </w:tabs>
              <w:ind w:left="136" w:right="403"/>
              <w:rPr>
                <w:b/>
              </w:rPr>
            </w:pPr>
            <w:r>
              <w:rPr>
                <w:b/>
              </w:rPr>
              <w:t>Broj osmišljenih i provedenih programa izobrazbe za održivi razvoj namijenjen djeci i mladima</w:t>
            </w:r>
          </w:p>
          <w:p w:rsidR="00164F57" w:rsidRDefault="00164F57" w:rsidP="00235201">
            <w:pPr>
              <w:pStyle w:val="TableParagraph"/>
              <w:tabs>
                <w:tab w:val="left" w:pos="832"/>
                <w:tab w:val="left" w:pos="1244"/>
                <w:tab w:val="left" w:pos="1697"/>
                <w:tab w:val="left" w:pos="2226"/>
                <w:tab w:val="left" w:pos="2565"/>
              </w:tabs>
              <w:ind w:left="136" w:right="403"/>
              <w:rPr>
                <w:b/>
              </w:rPr>
            </w:pPr>
          </w:p>
          <w:p w:rsidR="00164F57" w:rsidDel="00DB0667" w:rsidRDefault="00164F57" w:rsidP="002C1929">
            <w:pPr>
              <w:pStyle w:val="TableParagraph"/>
              <w:tabs>
                <w:tab w:val="left" w:pos="832"/>
                <w:tab w:val="left" w:pos="1244"/>
                <w:tab w:val="left" w:pos="1697"/>
                <w:tab w:val="left" w:pos="2226"/>
                <w:tab w:val="left" w:pos="2565"/>
              </w:tabs>
              <w:ind w:left="136" w:right="403"/>
              <w:rPr>
                <w:b/>
              </w:rPr>
            </w:pPr>
            <w:r>
              <w:rPr>
                <w:b/>
              </w:rPr>
              <w:t>OBVEZAN</w:t>
            </w:r>
            <w:r w:rsidR="002C1929">
              <w:rPr>
                <w:b/>
              </w:rPr>
              <w:t xml:space="preserve">  </w:t>
            </w:r>
            <w:r>
              <w:rPr>
                <w:b/>
              </w:rPr>
              <w:t>POKAZATELJ</w:t>
            </w:r>
          </w:p>
        </w:tc>
        <w:tc>
          <w:tcPr>
            <w:tcW w:w="5386" w:type="dxa"/>
            <w:shd w:val="clear" w:color="auto" w:fill="auto"/>
          </w:tcPr>
          <w:p w:rsidR="00164F57" w:rsidRPr="007E5567" w:rsidRDefault="00164F57" w:rsidP="00235201">
            <w:pPr>
              <w:pStyle w:val="TableParagraph"/>
              <w:ind w:left="159" w:right="142"/>
              <w:rPr>
                <w:sz w:val="20"/>
                <w:szCs w:val="20"/>
              </w:rPr>
            </w:pPr>
            <w:r w:rsidRPr="007E5567">
              <w:rPr>
                <w:sz w:val="20"/>
                <w:szCs w:val="20"/>
              </w:rPr>
              <w:t>Odnosi se na formalne i neformalne programe izobrazbe namijenjen</w:t>
            </w:r>
            <w:r>
              <w:rPr>
                <w:sz w:val="20"/>
                <w:szCs w:val="20"/>
              </w:rPr>
              <w:t>e</w:t>
            </w:r>
            <w:r w:rsidRPr="007E5567">
              <w:rPr>
                <w:sz w:val="20"/>
                <w:szCs w:val="20"/>
              </w:rPr>
              <w:t xml:space="preserve"> djeci/mladima</w:t>
            </w:r>
            <w:r>
              <w:rPr>
                <w:sz w:val="20"/>
                <w:szCs w:val="20"/>
              </w:rPr>
              <w:t>,</w:t>
            </w:r>
            <w:r w:rsidRPr="007E5567">
              <w:rPr>
                <w:sz w:val="20"/>
                <w:szCs w:val="20"/>
              </w:rPr>
              <w:t xml:space="preserve"> osmišljene i provedeni od strane </w:t>
            </w:r>
            <w:r>
              <w:rPr>
                <w:sz w:val="20"/>
                <w:szCs w:val="20"/>
              </w:rPr>
              <w:t>Korisnika</w:t>
            </w:r>
            <w:r w:rsidRPr="007E5567">
              <w:rPr>
                <w:sz w:val="20"/>
                <w:szCs w:val="20"/>
              </w:rPr>
              <w:t>/Partnera</w:t>
            </w:r>
          </w:p>
          <w:p w:rsidR="00164F57" w:rsidRPr="007E5567" w:rsidDel="00DB0667" w:rsidRDefault="00164F57" w:rsidP="00235201">
            <w:pPr>
              <w:pStyle w:val="TableParagraph"/>
              <w:ind w:left="159" w:right="142"/>
              <w:rPr>
                <w:sz w:val="20"/>
                <w:szCs w:val="20"/>
              </w:rPr>
            </w:pPr>
          </w:p>
        </w:tc>
      </w:tr>
      <w:tr w:rsidR="00164F57" w:rsidTr="002C1929">
        <w:trPr>
          <w:trHeight w:val="1833"/>
        </w:trPr>
        <w:tc>
          <w:tcPr>
            <w:tcW w:w="3823" w:type="dxa"/>
            <w:shd w:val="clear" w:color="auto" w:fill="E7E6E6" w:themeFill="background2"/>
          </w:tcPr>
          <w:p w:rsidR="00164F57" w:rsidRDefault="00164F57" w:rsidP="00235201">
            <w:pPr>
              <w:pStyle w:val="TableParagraph"/>
              <w:tabs>
                <w:tab w:val="left" w:pos="832"/>
                <w:tab w:val="left" w:pos="1244"/>
                <w:tab w:val="left" w:pos="1697"/>
                <w:tab w:val="left" w:pos="2226"/>
                <w:tab w:val="left" w:pos="2565"/>
              </w:tabs>
              <w:ind w:left="136" w:right="403"/>
              <w:rPr>
                <w:b/>
              </w:rPr>
            </w:pPr>
            <w:r>
              <w:rPr>
                <w:b/>
              </w:rPr>
              <w:t>Broj volontera uključenih u provedbu projektnih aktivnosti</w:t>
            </w:r>
          </w:p>
          <w:p w:rsidR="00164F57" w:rsidRDefault="00164F57" w:rsidP="00235201">
            <w:pPr>
              <w:pStyle w:val="TableParagraph"/>
              <w:tabs>
                <w:tab w:val="left" w:pos="832"/>
                <w:tab w:val="left" w:pos="1244"/>
                <w:tab w:val="left" w:pos="1697"/>
                <w:tab w:val="left" w:pos="2226"/>
                <w:tab w:val="left" w:pos="2565"/>
              </w:tabs>
              <w:ind w:left="136" w:right="403"/>
              <w:rPr>
                <w:b/>
              </w:rPr>
            </w:pPr>
          </w:p>
          <w:p w:rsidR="00164F57" w:rsidRDefault="00164F57" w:rsidP="00235201">
            <w:pPr>
              <w:pStyle w:val="TableParagraph"/>
              <w:tabs>
                <w:tab w:val="left" w:pos="832"/>
                <w:tab w:val="left" w:pos="1244"/>
                <w:tab w:val="left" w:pos="1697"/>
                <w:tab w:val="left" w:pos="2226"/>
                <w:tab w:val="left" w:pos="2565"/>
              </w:tabs>
              <w:ind w:left="136" w:right="403" w:hanging="284"/>
              <w:rPr>
                <w:b/>
              </w:rPr>
            </w:pPr>
            <w:r>
              <w:rPr>
                <w:b/>
              </w:rPr>
              <w:t xml:space="preserve">      NEOBVEZAN  POKAZATELJ</w:t>
            </w:r>
          </w:p>
          <w:p w:rsidR="00164F57" w:rsidRDefault="00164F57" w:rsidP="00235201">
            <w:pPr>
              <w:pStyle w:val="TableParagraph"/>
              <w:tabs>
                <w:tab w:val="left" w:pos="832"/>
                <w:tab w:val="left" w:pos="1244"/>
                <w:tab w:val="left" w:pos="1697"/>
                <w:tab w:val="left" w:pos="2226"/>
                <w:tab w:val="left" w:pos="2565"/>
              </w:tabs>
              <w:ind w:left="136" w:right="403"/>
              <w:rPr>
                <w:b/>
              </w:rPr>
            </w:pPr>
          </w:p>
        </w:tc>
        <w:tc>
          <w:tcPr>
            <w:tcW w:w="5386" w:type="dxa"/>
            <w:shd w:val="clear" w:color="auto" w:fill="auto"/>
          </w:tcPr>
          <w:p w:rsidR="00164F57" w:rsidRDefault="00164F57" w:rsidP="00235201">
            <w:pPr>
              <w:pStyle w:val="TableParagraph"/>
              <w:ind w:left="159" w:right="142"/>
              <w:rPr>
                <w:sz w:val="20"/>
                <w:szCs w:val="20"/>
              </w:rPr>
            </w:pPr>
            <w:r w:rsidRPr="007E5567">
              <w:rPr>
                <w:sz w:val="20"/>
                <w:szCs w:val="20"/>
              </w:rPr>
              <w:t>Odnosi se na volontere</w:t>
            </w:r>
            <w:r>
              <w:rPr>
                <w:sz w:val="20"/>
                <w:szCs w:val="20"/>
              </w:rPr>
              <w:t>,</w:t>
            </w:r>
            <w:r w:rsidRPr="007E5567">
              <w:rPr>
                <w:sz w:val="20"/>
                <w:szCs w:val="20"/>
              </w:rPr>
              <w:t xml:space="preserve"> dugotrajne i kratkotrajne</w:t>
            </w:r>
            <w:r>
              <w:rPr>
                <w:sz w:val="20"/>
                <w:szCs w:val="20"/>
              </w:rPr>
              <w:t>,</w:t>
            </w:r>
            <w:r w:rsidRPr="007E5567">
              <w:rPr>
                <w:sz w:val="20"/>
                <w:szCs w:val="20"/>
              </w:rPr>
              <w:t xml:space="preserve"> koji sudjeluju u provedbi </w:t>
            </w:r>
            <w:r>
              <w:rPr>
                <w:sz w:val="20"/>
                <w:szCs w:val="20"/>
              </w:rPr>
              <w:t xml:space="preserve">projektnih </w:t>
            </w:r>
            <w:r w:rsidRPr="007E5567">
              <w:rPr>
                <w:sz w:val="20"/>
                <w:szCs w:val="20"/>
              </w:rPr>
              <w:t xml:space="preserve">aktivnosti </w:t>
            </w:r>
          </w:p>
          <w:p w:rsidR="00164F57" w:rsidRPr="007E5567" w:rsidRDefault="00164F57" w:rsidP="00235201">
            <w:pPr>
              <w:pStyle w:val="TableParagraph"/>
              <w:ind w:left="159" w:right="142"/>
              <w:rPr>
                <w:sz w:val="20"/>
                <w:szCs w:val="20"/>
              </w:rPr>
            </w:pPr>
          </w:p>
        </w:tc>
      </w:tr>
      <w:tr w:rsidR="00164F57" w:rsidTr="002C1929">
        <w:trPr>
          <w:trHeight w:val="2037"/>
        </w:trPr>
        <w:tc>
          <w:tcPr>
            <w:tcW w:w="3823" w:type="dxa"/>
            <w:shd w:val="clear" w:color="auto" w:fill="E7E6E6" w:themeFill="background2"/>
          </w:tcPr>
          <w:p w:rsidR="00164F57" w:rsidRDefault="00164F57" w:rsidP="00235201">
            <w:pPr>
              <w:pStyle w:val="TableParagraph"/>
              <w:tabs>
                <w:tab w:val="left" w:pos="832"/>
                <w:tab w:val="left" w:pos="1244"/>
                <w:tab w:val="left" w:pos="1697"/>
                <w:tab w:val="left" w:pos="2226"/>
                <w:tab w:val="left" w:pos="2565"/>
              </w:tabs>
              <w:ind w:left="136" w:right="403"/>
              <w:rPr>
                <w:b/>
              </w:rPr>
            </w:pPr>
            <w:r>
              <w:rPr>
                <w:b/>
              </w:rPr>
              <w:t>Broj objava na  platformi Ureda za udruge za razmjenu vršnjačkih iskustava</w:t>
            </w:r>
          </w:p>
          <w:p w:rsidR="00164F57" w:rsidRDefault="00164F57" w:rsidP="00235201">
            <w:pPr>
              <w:pStyle w:val="TableParagraph"/>
              <w:tabs>
                <w:tab w:val="left" w:pos="832"/>
                <w:tab w:val="left" w:pos="1244"/>
                <w:tab w:val="left" w:pos="1697"/>
                <w:tab w:val="left" w:pos="2226"/>
                <w:tab w:val="left" w:pos="2565"/>
              </w:tabs>
              <w:ind w:left="136" w:right="403"/>
              <w:rPr>
                <w:b/>
              </w:rPr>
            </w:pPr>
          </w:p>
          <w:p w:rsidR="00164F57" w:rsidRDefault="00164F57" w:rsidP="00235201">
            <w:pPr>
              <w:pStyle w:val="TableParagraph"/>
              <w:tabs>
                <w:tab w:val="left" w:pos="832"/>
                <w:tab w:val="left" w:pos="1244"/>
                <w:tab w:val="left" w:pos="1697"/>
                <w:tab w:val="left" w:pos="2226"/>
                <w:tab w:val="left" w:pos="2565"/>
              </w:tabs>
              <w:ind w:left="136" w:right="403"/>
              <w:rPr>
                <w:b/>
              </w:rPr>
            </w:pPr>
            <w:r>
              <w:rPr>
                <w:b/>
              </w:rPr>
              <w:t>OBVEZAN POKAZATELJ</w:t>
            </w:r>
          </w:p>
        </w:tc>
        <w:tc>
          <w:tcPr>
            <w:tcW w:w="5386" w:type="dxa"/>
            <w:shd w:val="clear" w:color="auto" w:fill="auto"/>
          </w:tcPr>
          <w:p w:rsidR="00164F57" w:rsidRPr="007E5567" w:rsidRDefault="00164F57" w:rsidP="00235201">
            <w:pPr>
              <w:pStyle w:val="TableParagraph"/>
              <w:ind w:left="159" w:right="142"/>
              <w:rPr>
                <w:sz w:val="20"/>
                <w:szCs w:val="20"/>
              </w:rPr>
            </w:pPr>
            <w:r>
              <w:rPr>
                <w:sz w:val="20"/>
                <w:szCs w:val="20"/>
              </w:rPr>
              <w:t xml:space="preserve">Odnosi se na sve Korisnike/Partnere koji će objavljivati svoje sadržaje prijenosa znanja, primjere dobre prakse i razmjene iskustava koji doprinose građanskom uključivanju u području održivog razvoja na </w:t>
            </w:r>
            <w:proofErr w:type="spellStart"/>
            <w:r>
              <w:rPr>
                <w:sz w:val="20"/>
                <w:szCs w:val="20"/>
              </w:rPr>
              <w:t>Peer</w:t>
            </w:r>
            <w:proofErr w:type="spellEnd"/>
            <w:r>
              <w:rPr>
                <w:sz w:val="20"/>
                <w:szCs w:val="20"/>
              </w:rPr>
              <w:t xml:space="preserve"> to </w:t>
            </w:r>
            <w:proofErr w:type="spellStart"/>
            <w:r>
              <w:rPr>
                <w:sz w:val="20"/>
                <w:szCs w:val="20"/>
              </w:rPr>
              <w:t>peer</w:t>
            </w:r>
            <w:proofErr w:type="spellEnd"/>
            <w:r>
              <w:rPr>
                <w:sz w:val="20"/>
                <w:szCs w:val="20"/>
              </w:rPr>
              <w:t xml:space="preserve"> platformi  Ureda  za udruge tijekom provedbe projektnih aktivnosti</w:t>
            </w:r>
          </w:p>
        </w:tc>
      </w:tr>
    </w:tbl>
    <w:p w:rsidR="00164F57" w:rsidRDefault="00164F57" w:rsidP="00164F57">
      <w:pPr>
        <w:pStyle w:val="BodyText"/>
        <w:tabs>
          <w:tab w:val="left" w:pos="9639"/>
        </w:tabs>
        <w:spacing w:before="9"/>
        <w:ind w:left="284" w:right="-563"/>
        <w:rPr>
          <w:sz w:val="21"/>
        </w:rPr>
      </w:pPr>
    </w:p>
    <w:p w:rsidR="00164F57" w:rsidRDefault="00164F57" w:rsidP="00164F57">
      <w:pPr>
        <w:pStyle w:val="BodyText"/>
        <w:tabs>
          <w:tab w:val="left" w:pos="9214"/>
        </w:tabs>
        <w:spacing w:after="120"/>
        <w:ind w:right="1"/>
        <w:jc w:val="both"/>
        <w:rPr>
          <w:sz w:val="24"/>
          <w:szCs w:val="24"/>
        </w:rPr>
      </w:pPr>
      <w:r>
        <w:rPr>
          <w:sz w:val="24"/>
          <w:szCs w:val="24"/>
        </w:rPr>
        <w:lastRenderedPageBreak/>
        <w:t>U projektnoj prijavi P</w:t>
      </w:r>
      <w:r w:rsidRPr="007E5567">
        <w:rPr>
          <w:sz w:val="24"/>
          <w:szCs w:val="24"/>
        </w:rPr>
        <w:t>rijavitelj mora navesti sve informacije vezane uz obvezne pokazatelje te način na koji će svojim projektom</w:t>
      </w:r>
      <w:r w:rsidRPr="007E5567">
        <w:rPr>
          <w:spacing w:val="1"/>
          <w:sz w:val="24"/>
          <w:szCs w:val="24"/>
        </w:rPr>
        <w:t xml:space="preserve"> </w:t>
      </w:r>
      <w:r w:rsidRPr="007E5567">
        <w:rPr>
          <w:sz w:val="24"/>
          <w:szCs w:val="24"/>
        </w:rPr>
        <w:t>pridonijeti definiranim pokazateljima. Projekti koji izravno ne doprinose definiranim pokazateljima neće</w:t>
      </w:r>
      <w:r w:rsidRPr="007E5567">
        <w:rPr>
          <w:spacing w:val="1"/>
          <w:sz w:val="24"/>
          <w:szCs w:val="24"/>
        </w:rPr>
        <w:t xml:space="preserve"> </w:t>
      </w:r>
      <w:r w:rsidRPr="007E5567">
        <w:rPr>
          <w:sz w:val="24"/>
          <w:szCs w:val="24"/>
        </w:rPr>
        <w:t>se</w:t>
      </w:r>
      <w:r w:rsidRPr="007E5567">
        <w:rPr>
          <w:spacing w:val="-2"/>
          <w:sz w:val="24"/>
          <w:szCs w:val="24"/>
        </w:rPr>
        <w:t xml:space="preserve"> </w:t>
      </w:r>
      <w:r w:rsidRPr="007E5567">
        <w:rPr>
          <w:sz w:val="24"/>
          <w:szCs w:val="24"/>
        </w:rPr>
        <w:t>smatrati</w:t>
      </w:r>
      <w:r w:rsidRPr="007E5567">
        <w:rPr>
          <w:spacing w:val="-2"/>
          <w:sz w:val="24"/>
          <w:szCs w:val="24"/>
        </w:rPr>
        <w:t xml:space="preserve"> </w:t>
      </w:r>
      <w:r w:rsidRPr="007E5567">
        <w:rPr>
          <w:sz w:val="24"/>
          <w:szCs w:val="24"/>
        </w:rPr>
        <w:t>prihvatljivima</w:t>
      </w:r>
      <w:r w:rsidRPr="007E5567">
        <w:rPr>
          <w:spacing w:val="-3"/>
          <w:sz w:val="24"/>
          <w:szCs w:val="24"/>
        </w:rPr>
        <w:t xml:space="preserve"> </w:t>
      </w:r>
      <w:r w:rsidRPr="007E5567">
        <w:rPr>
          <w:sz w:val="24"/>
          <w:szCs w:val="24"/>
        </w:rPr>
        <w:t>za</w:t>
      </w:r>
      <w:r w:rsidRPr="007E5567">
        <w:rPr>
          <w:spacing w:val="-1"/>
          <w:sz w:val="24"/>
          <w:szCs w:val="24"/>
        </w:rPr>
        <w:t xml:space="preserve"> </w:t>
      </w:r>
      <w:r w:rsidRPr="007E5567">
        <w:rPr>
          <w:sz w:val="24"/>
          <w:szCs w:val="24"/>
        </w:rPr>
        <w:t>financiranje.</w:t>
      </w:r>
      <w:r>
        <w:rPr>
          <w:sz w:val="24"/>
          <w:szCs w:val="24"/>
        </w:rPr>
        <w:t xml:space="preserve"> Dodatne pokazatelje Prijavitelj nema potrebe unositi u projektnu prijavu jer neće biti uzeti u obzir tijekom procjene kvalitete prijave.</w:t>
      </w:r>
    </w:p>
    <w:p w:rsidR="00164F57" w:rsidRDefault="00164F57" w:rsidP="00164F57">
      <w:pPr>
        <w:tabs>
          <w:tab w:val="left" w:pos="9498"/>
        </w:tabs>
        <w:spacing w:after="120"/>
        <w:ind w:right="143"/>
        <w:jc w:val="both"/>
        <w:rPr>
          <w:sz w:val="24"/>
          <w:szCs w:val="24"/>
        </w:rPr>
      </w:pPr>
      <w:r w:rsidRPr="00B34977">
        <w:rPr>
          <w:sz w:val="24"/>
          <w:szCs w:val="24"/>
        </w:rPr>
        <w:t>Prilikom definiranja obveznih pokazatelja, potrebno je utvrditi polaznu i ciljanu vrijednost koja</w:t>
      </w:r>
      <w:r w:rsidRPr="00B34977">
        <w:rPr>
          <w:spacing w:val="1"/>
          <w:sz w:val="24"/>
          <w:szCs w:val="24"/>
        </w:rPr>
        <w:t xml:space="preserve"> </w:t>
      </w:r>
      <w:r w:rsidRPr="00B34977">
        <w:rPr>
          <w:sz w:val="24"/>
          <w:szCs w:val="24"/>
        </w:rPr>
        <w:t>će se</w:t>
      </w:r>
      <w:r w:rsidRPr="00B34977">
        <w:rPr>
          <w:spacing w:val="-2"/>
          <w:sz w:val="24"/>
          <w:szCs w:val="24"/>
        </w:rPr>
        <w:t xml:space="preserve"> </w:t>
      </w:r>
      <w:r w:rsidRPr="00B34977">
        <w:rPr>
          <w:sz w:val="24"/>
          <w:szCs w:val="24"/>
        </w:rPr>
        <w:t xml:space="preserve">postići projektom. Prijavitelj obvezne pokazatelje treba kvantificirati u realnim okvirima </w:t>
      </w:r>
      <w:r>
        <w:rPr>
          <w:sz w:val="24"/>
          <w:szCs w:val="24"/>
        </w:rPr>
        <w:t xml:space="preserve">s </w:t>
      </w:r>
      <w:r w:rsidRPr="00B34977">
        <w:rPr>
          <w:sz w:val="24"/>
          <w:szCs w:val="24"/>
        </w:rPr>
        <w:t xml:space="preserve">obzirom </w:t>
      </w:r>
      <w:r>
        <w:rPr>
          <w:sz w:val="24"/>
          <w:szCs w:val="24"/>
        </w:rPr>
        <w:t xml:space="preserve">na to </w:t>
      </w:r>
      <w:r w:rsidRPr="00B34977">
        <w:rPr>
          <w:sz w:val="24"/>
          <w:szCs w:val="24"/>
        </w:rPr>
        <w:t xml:space="preserve">da će ne postizanje prijavljenih </w:t>
      </w:r>
      <w:r>
        <w:rPr>
          <w:sz w:val="24"/>
          <w:szCs w:val="24"/>
        </w:rPr>
        <w:t>pokazatelja</w:t>
      </w:r>
      <w:r w:rsidRPr="00B34977">
        <w:rPr>
          <w:sz w:val="24"/>
          <w:szCs w:val="24"/>
        </w:rPr>
        <w:t xml:space="preserve"> rezultirati financijskom korekcijom</w:t>
      </w:r>
      <w:r>
        <w:rPr>
          <w:sz w:val="24"/>
          <w:szCs w:val="24"/>
        </w:rPr>
        <w:t xml:space="preserve"> (tablica 3.).</w:t>
      </w:r>
    </w:p>
    <w:p w:rsidR="00164F57" w:rsidRPr="00821BDE" w:rsidRDefault="00164F57" w:rsidP="00164F57">
      <w:pPr>
        <w:tabs>
          <w:tab w:val="left" w:pos="9498"/>
        </w:tabs>
        <w:jc w:val="both"/>
      </w:pPr>
      <w:r>
        <w:rPr>
          <w:sz w:val="24"/>
          <w:szCs w:val="24"/>
        </w:rPr>
        <w:t xml:space="preserve">    </w:t>
      </w:r>
      <w:r w:rsidRPr="00821BDE">
        <w:t>Tablica 3.  Financijske korekcije</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1"/>
        <w:gridCol w:w="3828"/>
        <w:gridCol w:w="3533"/>
      </w:tblGrid>
      <w:tr w:rsidR="00164F57" w:rsidRPr="00306A03" w:rsidTr="00235201">
        <w:trPr>
          <w:trHeight w:val="567"/>
        </w:trPr>
        <w:tc>
          <w:tcPr>
            <w:tcW w:w="1711" w:type="dxa"/>
            <w:shd w:val="clear" w:color="auto" w:fill="E7E6E6" w:themeFill="background2"/>
            <w:tcMar>
              <w:top w:w="0" w:type="dxa"/>
              <w:left w:w="108" w:type="dxa"/>
              <w:bottom w:w="0" w:type="dxa"/>
              <w:right w:w="108" w:type="dxa"/>
            </w:tcMar>
            <w:hideMark/>
          </w:tcPr>
          <w:p w:rsidR="00164F57" w:rsidRPr="00306A03" w:rsidRDefault="00164F57" w:rsidP="00235201">
            <w:pPr>
              <w:spacing w:before="60" w:after="60"/>
              <w:jc w:val="center"/>
              <w:rPr>
                <w:rFonts w:ascii="Times New Roman" w:hAnsi="Times New Roman" w:cs="Times New Roman"/>
                <w:lang w:eastAsia="cs-CZ"/>
              </w:rPr>
            </w:pPr>
            <w:r w:rsidRPr="00306A03">
              <w:t>Obvezni pokazatelj</w:t>
            </w:r>
          </w:p>
        </w:tc>
        <w:tc>
          <w:tcPr>
            <w:tcW w:w="3828" w:type="dxa"/>
            <w:shd w:val="clear" w:color="auto" w:fill="E7E6E6" w:themeFill="background2"/>
            <w:tcMar>
              <w:top w:w="0" w:type="dxa"/>
              <w:left w:w="108" w:type="dxa"/>
              <w:bottom w:w="0" w:type="dxa"/>
              <w:right w:w="108" w:type="dxa"/>
            </w:tcMar>
            <w:hideMark/>
          </w:tcPr>
          <w:p w:rsidR="00164F57" w:rsidRPr="00306A03" w:rsidRDefault="00164F57" w:rsidP="00235201">
            <w:pPr>
              <w:spacing w:before="60" w:after="60"/>
              <w:jc w:val="center"/>
              <w:rPr>
                <w:lang w:eastAsia="de-DE"/>
              </w:rPr>
            </w:pPr>
            <w:r w:rsidRPr="00306A03">
              <w:t>Vrijednost postignuta tijekom provedbe u odnosu na vrijednost postavljenu u projektnoj prijavi (%)</w:t>
            </w:r>
          </w:p>
        </w:tc>
        <w:tc>
          <w:tcPr>
            <w:tcW w:w="3533" w:type="dxa"/>
            <w:shd w:val="clear" w:color="auto" w:fill="E7E6E6" w:themeFill="background2"/>
            <w:tcMar>
              <w:top w:w="0" w:type="dxa"/>
              <w:left w:w="57" w:type="dxa"/>
              <w:bottom w:w="0" w:type="dxa"/>
              <w:right w:w="57" w:type="dxa"/>
            </w:tcMar>
            <w:hideMark/>
          </w:tcPr>
          <w:p w:rsidR="00164F57" w:rsidRPr="00306A03" w:rsidRDefault="00164F57" w:rsidP="00235201">
            <w:pPr>
              <w:spacing w:before="60" w:after="60"/>
              <w:jc w:val="center"/>
            </w:pPr>
            <w:r w:rsidRPr="00306A03">
              <w:t>Iznos financijske korekcije (% u odnosu na ukupno prihvatljive troškove projekta)</w:t>
            </w:r>
          </w:p>
        </w:tc>
      </w:tr>
      <w:tr w:rsidR="00164F57" w:rsidRPr="00306A03" w:rsidTr="00235201">
        <w:trPr>
          <w:trHeight w:val="292"/>
        </w:trPr>
        <w:tc>
          <w:tcPr>
            <w:tcW w:w="1711" w:type="dxa"/>
            <w:vMerge w:val="restart"/>
            <w:shd w:val="clear" w:color="auto" w:fill="E7E6E6" w:themeFill="background2"/>
            <w:tcMar>
              <w:top w:w="0" w:type="dxa"/>
              <w:left w:w="108" w:type="dxa"/>
              <w:bottom w:w="0" w:type="dxa"/>
              <w:right w:w="108" w:type="dxa"/>
            </w:tcMar>
            <w:hideMark/>
          </w:tcPr>
          <w:p w:rsidR="00164F57" w:rsidRPr="00306A03" w:rsidRDefault="00164F57" w:rsidP="00235201">
            <w:pPr>
              <w:spacing w:before="60" w:after="60"/>
              <w:jc w:val="center"/>
            </w:pPr>
            <w:r w:rsidRPr="00306A03">
              <w:t>Pokazatelj</w:t>
            </w:r>
          </w:p>
        </w:tc>
        <w:tc>
          <w:tcPr>
            <w:tcW w:w="3828" w:type="dxa"/>
            <w:tcMar>
              <w:top w:w="0" w:type="dxa"/>
              <w:left w:w="108" w:type="dxa"/>
              <w:bottom w:w="0" w:type="dxa"/>
              <w:right w:w="108" w:type="dxa"/>
            </w:tcMar>
            <w:hideMark/>
          </w:tcPr>
          <w:p w:rsidR="00164F57" w:rsidRPr="00306A03" w:rsidRDefault="00164F57" w:rsidP="00235201">
            <w:pPr>
              <w:spacing w:before="60" w:after="60"/>
              <w:jc w:val="center"/>
            </w:pPr>
            <w:r w:rsidRPr="00306A03">
              <w:t>X ≥ 85</w:t>
            </w:r>
          </w:p>
        </w:tc>
        <w:tc>
          <w:tcPr>
            <w:tcW w:w="3533" w:type="dxa"/>
            <w:tcMar>
              <w:top w:w="0" w:type="dxa"/>
              <w:left w:w="108" w:type="dxa"/>
              <w:bottom w:w="0" w:type="dxa"/>
              <w:right w:w="108" w:type="dxa"/>
            </w:tcMar>
            <w:hideMark/>
          </w:tcPr>
          <w:p w:rsidR="00164F57" w:rsidRPr="00306A03" w:rsidRDefault="00164F57" w:rsidP="00235201">
            <w:pPr>
              <w:spacing w:before="60" w:after="60"/>
              <w:jc w:val="center"/>
            </w:pPr>
            <w:r w:rsidRPr="00306A03">
              <w:t xml:space="preserve">0 </w:t>
            </w:r>
          </w:p>
        </w:tc>
      </w:tr>
      <w:tr w:rsidR="00164F57" w:rsidRPr="00306A03" w:rsidTr="00235201">
        <w:trPr>
          <w:trHeight w:val="292"/>
        </w:trPr>
        <w:tc>
          <w:tcPr>
            <w:tcW w:w="1711" w:type="dxa"/>
            <w:vMerge/>
            <w:shd w:val="clear" w:color="auto" w:fill="E7E6E6" w:themeFill="background2"/>
            <w:vAlign w:val="center"/>
            <w:hideMark/>
          </w:tcPr>
          <w:p w:rsidR="00164F57" w:rsidRPr="00306A03" w:rsidRDefault="00164F57" w:rsidP="00235201"/>
        </w:tc>
        <w:tc>
          <w:tcPr>
            <w:tcW w:w="3828" w:type="dxa"/>
            <w:tcMar>
              <w:top w:w="0" w:type="dxa"/>
              <w:left w:w="108" w:type="dxa"/>
              <w:bottom w:w="0" w:type="dxa"/>
              <w:right w:w="108" w:type="dxa"/>
            </w:tcMar>
            <w:hideMark/>
          </w:tcPr>
          <w:p w:rsidR="00164F57" w:rsidRPr="00306A03" w:rsidRDefault="00164F57" w:rsidP="00235201">
            <w:pPr>
              <w:spacing w:before="60" w:after="60"/>
              <w:jc w:val="center"/>
            </w:pPr>
            <w:r w:rsidRPr="00306A03">
              <w:t>85 % &gt; X ≥ 70</w:t>
            </w:r>
          </w:p>
        </w:tc>
        <w:tc>
          <w:tcPr>
            <w:tcW w:w="3533" w:type="dxa"/>
            <w:tcMar>
              <w:top w:w="0" w:type="dxa"/>
              <w:left w:w="108" w:type="dxa"/>
              <w:bottom w:w="0" w:type="dxa"/>
              <w:right w:w="108" w:type="dxa"/>
            </w:tcMar>
            <w:hideMark/>
          </w:tcPr>
          <w:p w:rsidR="00164F57" w:rsidRPr="00306A03" w:rsidRDefault="00164F57" w:rsidP="00235201">
            <w:pPr>
              <w:spacing w:before="60" w:after="60"/>
              <w:jc w:val="center"/>
            </w:pPr>
            <w:r w:rsidRPr="00306A03">
              <w:t>3</w:t>
            </w:r>
          </w:p>
        </w:tc>
      </w:tr>
      <w:tr w:rsidR="00164F57" w:rsidRPr="00306A03" w:rsidTr="00235201">
        <w:trPr>
          <w:trHeight w:val="292"/>
        </w:trPr>
        <w:tc>
          <w:tcPr>
            <w:tcW w:w="1711" w:type="dxa"/>
            <w:vMerge/>
            <w:shd w:val="clear" w:color="auto" w:fill="E7E6E6" w:themeFill="background2"/>
            <w:vAlign w:val="center"/>
            <w:hideMark/>
          </w:tcPr>
          <w:p w:rsidR="00164F57" w:rsidRPr="00306A03" w:rsidRDefault="00164F57" w:rsidP="00235201"/>
        </w:tc>
        <w:tc>
          <w:tcPr>
            <w:tcW w:w="3828" w:type="dxa"/>
            <w:tcMar>
              <w:top w:w="0" w:type="dxa"/>
              <w:left w:w="108" w:type="dxa"/>
              <w:bottom w:w="0" w:type="dxa"/>
              <w:right w:w="108" w:type="dxa"/>
            </w:tcMar>
            <w:hideMark/>
          </w:tcPr>
          <w:p w:rsidR="00164F57" w:rsidRPr="00306A03" w:rsidRDefault="00164F57" w:rsidP="00235201">
            <w:pPr>
              <w:spacing w:before="60" w:after="60"/>
              <w:jc w:val="center"/>
            </w:pPr>
            <w:r w:rsidRPr="00306A03">
              <w:t>70 % &gt; X ≥ 55</w:t>
            </w:r>
          </w:p>
        </w:tc>
        <w:tc>
          <w:tcPr>
            <w:tcW w:w="3533" w:type="dxa"/>
            <w:tcMar>
              <w:top w:w="0" w:type="dxa"/>
              <w:left w:w="108" w:type="dxa"/>
              <w:bottom w:w="0" w:type="dxa"/>
              <w:right w:w="108" w:type="dxa"/>
            </w:tcMar>
            <w:hideMark/>
          </w:tcPr>
          <w:p w:rsidR="00164F57" w:rsidRPr="00306A03" w:rsidRDefault="00164F57" w:rsidP="00235201">
            <w:pPr>
              <w:spacing w:before="60" w:after="60"/>
              <w:jc w:val="center"/>
            </w:pPr>
            <w:r w:rsidRPr="00306A03">
              <w:t>5</w:t>
            </w:r>
          </w:p>
        </w:tc>
      </w:tr>
      <w:tr w:rsidR="00164F57" w:rsidRPr="00306A03" w:rsidTr="00235201">
        <w:trPr>
          <w:trHeight w:val="292"/>
        </w:trPr>
        <w:tc>
          <w:tcPr>
            <w:tcW w:w="1711" w:type="dxa"/>
            <w:vMerge/>
            <w:shd w:val="clear" w:color="auto" w:fill="E7E6E6" w:themeFill="background2"/>
            <w:vAlign w:val="center"/>
            <w:hideMark/>
          </w:tcPr>
          <w:p w:rsidR="00164F57" w:rsidRPr="00306A03" w:rsidRDefault="00164F57" w:rsidP="00235201"/>
        </w:tc>
        <w:tc>
          <w:tcPr>
            <w:tcW w:w="3828" w:type="dxa"/>
            <w:tcMar>
              <w:top w:w="0" w:type="dxa"/>
              <w:left w:w="108" w:type="dxa"/>
              <w:bottom w:w="0" w:type="dxa"/>
              <w:right w:w="108" w:type="dxa"/>
            </w:tcMar>
            <w:hideMark/>
          </w:tcPr>
          <w:p w:rsidR="00164F57" w:rsidRPr="00306A03" w:rsidRDefault="00164F57" w:rsidP="00235201">
            <w:pPr>
              <w:spacing w:before="60" w:after="60"/>
              <w:jc w:val="center"/>
            </w:pPr>
            <w:r w:rsidRPr="00306A03">
              <w:t>55 % &gt; X ≥ 40</w:t>
            </w:r>
          </w:p>
        </w:tc>
        <w:tc>
          <w:tcPr>
            <w:tcW w:w="3533" w:type="dxa"/>
            <w:tcMar>
              <w:top w:w="0" w:type="dxa"/>
              <w:left w:w="108" w:type="dxa"/>
              <w:bottom w:w="0" w:type="dxa"/>
              <w:right w:w="108" w:type="dxa"/>
            </w:tcMar>
            <w:hideMark/>
          </w:tcPr>
          <w:p w:rsidR="00164F57" w:rsidRPr="00306A03" w:rsidRDefault="00164F57" w:rsidP="00235201">
            <w:pPr>
              <w:spacing w:before="60" w:after="60"/>
              <w:jc w:val="center"/>
            </w:pPr>
            <w:r w:rsidRPr="00306A03">
              <w:t>7</w:t>
            </w:r>
          </w:p>
        </w:tc>
      </w:tr>
      <w:tr w:rsidR="00164F57" w:rsidRPr="00306A03" w:rsidTr="00235201">
        <w:trPr>
          <w:trHeight w:val="292"/>
        </w:trPr>
        <w:tc>
          <w:tcPr>
            <w:tcW w:w="1711" w:type="dxa"/>
            <w:vMerge/>
            <w:shd w:val="clear" w:color="auto" w:fill="E7E6E6" w:themeFill="background2"/>
            <w:vAlign w:val="center"/>
            <w:hideMark/>
          </w:tcPr>
          <w:p w:rsidR="00164F57" w:rsidRPr="00306A03" w:rsidRDefault="00164F57" w:rsidP="00235201"/>
        </w:tc>
        <w:tc>
          <w:tcPr>
            <w:tcW w:w="3828" w:type="dxa"/>
            <w:tcMar>
              <w:top w:w="0" w:type="dxa"/>
              <w:left w:w="108" w:type="dxa"/>
              <w:bottom w:w="0" w:type="dxa"/>
              <w:right w:w="108" w:type="dxa"/>
            </w:tcMar>
            <w:hideMark/>
          </w:tcPr>
          <w:p w:rsidR="00164F57" w:rsidRPr="00306A03" w:rsidRDefault="00164F57" w:rsidP="00235201">
            <w:pPr>
              <w:spacing w:before="60" w:after="60"/>
              <w:jc w:val="center"/>
            </w:pPr>
            <w:r w:rsidRPr="00306A03">
              <w:t xml:space="preserve">40 % &gt; X </w:t>
            </w:r>
          </w:p>
        </w:tc>
        <w:tc>
          <w:tcPr>
            <w:tcW w:w="3533" w:type="dxa"/>
            <w:tcMar>
              <w:top w:w="0" w:type="dxa"/>
              <w:left w:w="108" w:type="dxa"/>
              <w:bottom w:w="0" w:type="dxa"/>
              <w:right w:w="108" w:type="dxa"/>
            </w:tcMar>
            <w:hideMark/>
          </w:tcPr>
          <w:p w:rsidR="00164F57" w:rsidRPr="00306A03" w:rsidRDefault="00164F57" w:rsidP="00235201">
            <w:pPr>
              <w:spacing w:before="60" w:after="60"/>
              <w:jc w:val="center"/>
            </w:pPr>
            <w:r w:rsidRPr="00306A03">
              <w:t>10</w:t>
            </w:r>
          </w:p>
        </w:tc>
      </w:tr>
    </w:tbl>
    <w:p w:rsidR="00164F57" w:rsidRPr="007E5567" w:rsidRDefault="00164F57" w:rsidP="00164F57">
      <w:pPr>
        <w:pStyle w:val="BodyText"/>
        <w:tabs>
          <w:tab w:val="left" w:pos="9498"/>
        </w:tabs>
        <w:spacing w:before="9"/>
        <w:ind w:left="284" w:right="-282"/>
        <w:jc w:val="both"/>
        <w:rPr>
          <w:sz w:val="24"/>
          <w:szCs w:val="24"/>
        </w:rPr>
      </w:pPr>
    </w:p>
    <w:p w:rsidR="00164F57" w:rsidRPr="00067DF1" w:rsidRDefault="00164F57" w:rsidP="00164F57">
      <w:pPr>
        <w:pStyle w:val="Heading2"/>
        <w:rPr>
          <w:b/>
          <w:sz w:val="28"/>
          <w:szCs w:val="28"/>
        </w:rPr>
      </w:pPr>
      <w:bookmarkStart w:id="33" w:name="_Toc181162831"/>
      <w:bookmarkStart w:id="34" w:name="_Toc181267020"/>
      <w:bookmarkStart w:id="35" w:name="_Toc181723237"/>
      <w:r w:rsidRPr="00067DF1">
        <w:rPr>
          <w:b/>
          <w:sz w:val="28"/>
          <w:szCs w:val="28"/>
        </w:rPr>
        <w:t>1.5. UKUPNA FINANCIJSKA SREDSTVA I IZNOS BESPOVRATNIH SREDSTAVA</w:t>
      </w:r>
      <w:bookmarkEnd w:id="33"/>
      <w:bookmarkEnd w:id="34"/>
      <w:bookmarkEnd w:id="35"/>
    </w:p>
    <w:p w:rsidR="00164F57" w:rsidRPr="000A2FF8" w:rsidRDefault="00164F57" w:rsidP="00164F57">
      <w:pPr>
        <w:ind w:left="284" w:right="405"/>
        <w:rPr>
          <w:b/>
          <w:sz w:val="28"/>
          <w:szCs w:val="28"/>
        </w:rPr>
      </w:pPr>
    </w:p>
    <w:p w:rsidR="00164F57" w:rsidRPr="0084774F" w:rsidRDefault="00164F57" w:rsidP="0084774F">
      <w:pPr>
        <w:spacing w:before="56"/>
        <w:rPr>
          <w:b/>
          <w:spacing w:val="-3"/>
          <w:sz w:val="24"/>
          <w:szCs w:val="24"/>
        </w:rPr>
      </w:pPr>
      <w:r w:rsidRPr="006C643C">
        <w:rPr>
          <w:sz w:val="24"/>
          <w:szCs w:val="24"/>
        </w:rPr>
        <w:t>Za</w:t>
      </w:r>
      <w:r w:rsidRPr="006C643C">
        <w:rPr>
          <w:spacing w:val="-2"/>
          <w:sz w:val="24"/>
          <w:szCs w:val="24"/>
        </w:rPr>
        <w:t xml:space="preserve"> </w:t>
      </w:r>
      <w:r w:rsidRPr="006C643C">
        <w:rPr>
          <w:sz w:val="24"/>
          <w:szCs w:val="24"/>
        </w:rPr>
        <w:t>financiranje</w:t>
      </w:r>
      <w:r w:rsidRPr="006C643C">
        <w:rPr>
          <w:spacing w:val="-2"/>
          <w:sz w:val="24"/>
          <w:szCs w:val="24"/>
        </w:rPr>
        <w:t xml:space="preserve"> </w:t>
      </w:r>
      <w:r w:rsidRPr="006C643C">
        <w:rPr>
          <w:sz w:val="24"/>
          <w:szCs w:val="24"/>
        </w:rPr>
        <w:t>projekata</w:t>
      </w:r>
      <w:r w:rsidRPr="006C643C">
        <w:rPr>
          <w:spacing w:val="-1"/>
          <w:sz w:val="24"/>
          <w:szCs w:val="24"/>
        </w:rPr>
        <w:t xml:space="preserve"> </w:t>
      </w:r>
      <w:r w:rsidRPr="006C643C">
        <w:rPr>
          <w:sz w:val="24"/>
          <w:szCs w:val="24"/>
        </w:rPr>
        <w:t>u</w:t>
      </w:r>
      <w:r w:rsidRPr="006C643C">
        <w:rPr>
          <w:spacing w:val="-4"/>
          <w:sz w:val="24"/>
          <w:szCs w:val="24"/>
        </w:rPr>
        <w:t xml:space="preserve"> </w:t>
      </w:r>
      <w:r w:rsidRPr="006C643C">
        <w:rPr>
          <w:sz w:val="24"/>
          <w:szCs w:val="24"/>
        </w:rPr>
        <w:t>sklopu</w:t>
      </w:r>
      <w:r w:rsidRPr="006C643C">
        <w:rPr>
          <w:spacing w:val="-5"/>
          <w:sz w:val="24"/>
          <w:szCs w:val="24"/>
        </w:rPr>
        <w:t xml:space="preserve"> </w:t>
      </w:r>
      <w:r w:rsidRPr="006C643C">
        <w:rPr>
          <w:sz w:val="24"/>
          <w:szCs w:val="24"/>
        </w:rPr>
        <w:t>ovog</w:t>
      </w:r>
      <w:r w:rsidRPr="006C643C">
        <w:rPr>
          <w:spacing w:val="-1"/>
          <w:sz w:val="24"/>
          <w:szCs w:val="24"/>
        </w:rPr>
        <w:t xml:space="preserve"> </w:t>
      </w:r>
      <w:r w:rsidRPr="006C643C">
        <w:rPr>
          <w:sz w:val="24"/>
          <w:szCs w:val="24"/>
        </w:rPr>
        <w:t>Poziva</w:t>
      </w:r>
      <w:r w:rsidRPr="006C643C">
        <w:rPr>
          <w:spacing w:val="-1"/>
          <w:sz w:val="24"/>
          <w:szCs w:val="24"/>
        </w:rPr>
        <w:t xml:space="preserve"> </w:t>
      </w:r>
      <w:r w:rsidRPr="006C643C">
        <w:rPr>
          <w:spacing w:val="-2"/>
          <w:sz w:val="24"/>
          <w:szCs w:val="24"/>
        </w:rPr>
        <w:t xml:space="preserve">ukupan raspoloživ </w:t>
      </w:r>
      <w:r w:rsidRPr="006C643C">
        <w:rPr>
          <w:sz w:val="24"/>
          <w:szCs w:val="24"/>
        </w:rPr>
        <w:t>iznos</w:t>
      </w:r>
      <w:r w:rsidRPr="006C643C">
        <w:rPr>
          <w:spacing w:val="-3"/>
          <w:sz w:val="24"/>
          <w:szCs w:val="24"/>
        </w:rPr>
        <w:t xml:space="preserve"> je </w:t>
      </w:r>
      <w:r w:rsidRPr="006C643C">
        <w:rPr>
          <w:b/>
          <w:spacing w:val="-3"/>
          <w:sz w:val="24"/>
          <w:szCs w:val="24"/>
        </w:rPr>
        <w:t>2.620.000,00 EUR.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4F57" w:rsidTr="00235201">
        <w:trPr>
          <w:trHeight w:val="506"/>
        </w:trPr>
        <w:tc>
          <w:tcPr>
            <w:tcW w:w="10103" w:type="dxa"/>
            <w:gridSpan w:val="2"/>
            <w:shd w:val="clear" w:color="auto" w:fill="auto"/>
            <w:vAlign w:val="center"/>
          </w:tcPr>
          <w:p w:rsidR="00164F57" w:rsidRPr="00BA4BF8" w:rsidRDefault="00164F57" w:rsidP="00235201">
            <w:pPr>
              <w:jc w:val="center"/>
              <w:rPr>
                <w:b/>
                <w:sz w:val="24"/>
                <w:szCs w:val="24"/>
              </w:rPr>
            </w:pPr>
            <w:r w:rsidRPr="00BA4BF8">
              <w:rPr>
                <w:b/>
                <w:sz w:val="24"/>
                <w:szCs w:val="24"/>
              </w:rPr>
              <w:t>IZNOS BESPOVRATNIH SREDSTAVA PO POJEDINOM PROJEKTU</w:t>
            </w:r>
          </w:p>
        </w:tc>
      </w:tr>
      <w:tr w:rsidR="00164F57" w:rsidTr="00235201">
        <w:trPr>
          <w:trHeight w:val="494"/>
        </w:trPr>
        <w:tc>
          <w:tcPr>
            <w:tcW w:w="5051" w:type="dxa"/>
            <w:shd w:val="clear" w:color="auto" w:fill="auto"/>
            <w:vAlign w:val="center"/>
          </w:tcPr>
          <w:p w:rsidR="00164F57" w:rsidRPr="00BA4BF8" w:rsidRDefault="0084774F" w:rsidP="00235201">
            <w:pPr>
              <w:jc w:val="center"/>
              <w:rPr>
                <w:b/>
                <w:sz w:val="24"/>
                <w:szCs w:val="24"/>
              </w:rPr>
            </w:pPr>
            <w:r>
              <w:rPr>
                <w:b/>
                <w:sz w:val="24"/>
                <w:szCs w:val="24"/>
              </w:rPr>
              <w:t xml:space="preserve">    </w:t>
            </w:r>
            <w:r w:rsidR="00164F57" w:rsidRPr="00BA4BF8">
              <w:rPr>
                <w:b/>
                <w:sz w:val="24"/>
                <w:szCs w:val="24"/>
              </w:rPr>
              <w:t>Najniža vrijednost</w:t>
            </w:r>
          </w:p>
        </w:tc>
        <w:tc>
          <w:tcPr>
            <w:tcW w:w="5052" w:type="dxa"/>
            <w:shd w:val="clear" w:color="auto" w:fill="auto"/>
            <w:vAlign w:val="center"/>
          </w:tcPr>
          <w:p w:rsidR="00164F57" w:rsidRPr="00BA4BF8" w:rsidRDefault="0084774F" w:rsidP="0084774F">
            <w:pPr>
              <w:rPr>
                <w:b/>
                <w:sz w:val="24"/>
                <w:szCs w:val="24"/>
              </w:rPr>
            </w:pPr>
            <w:r>
              <w:rPr>
                <w:b/>
                <w:sz w:val="24"/>
                <w:szCs w:val="24"/>
              </w:rPr>
              <w:t xml:space="preserve">            </w:t>
            </w:r>
            <w:r w:rsidR="00164F57" w:rsidRPr="00BA4BF8">
              <w:rPr>
                <w:b/>
                <w:sz w:val="24"/>
                <w:szCs w:val="24"/>
              </w:rPr>
              <w:t>Najviša vrijednost</w:t>
            </w:r>
          </w:p>
        </w:tc>
      </w:tr>
      <w:tr w:rsidR="00164F57" w:rsidTr="00235201">
        <w:trPr>
          <w:trHeight w:val="452"/>
        </w:trPr>
        <w:tc>
          <w:tcPr>
            <w:tcW w:w="5051" w:type="dxa"/>
            <w:shd w:val="clear" w:color="auto" w:fill="auto"/>
            <w:vAlign w:val="center"/>
          </w:tcPr>
          <w:p w:rsidR="00164F57" w:rsidRPr="007E5567" w:rsidRDefault="0084774F" w:rsidP="00235201">
            <w:pPr>
              <w:jc w:val="center"/>
              <w:rPr>
                <w:b/>
              </w:rPr>
            </w:pPr>
            <w:r>
              <w:rPr>
                <w:b/>
              </w:rPr>
              <w:t xml:space="preserve">      </w:t>
            </w:r>
            <w:r w:rsidR="00164F57">
              <w:rPr>
                <w:b/>
              </w:rPr>
              <w:t>175.000,00 EUR</w:t>
            </w:r>
          </w:p>
        </w:tc>
        <w:tc>
          <w:tcPr>
            <w:tcW w:w="5052" w:type="dxa"/>
            <w:shd w:val="clear" w:color="auto" w:fill="auto"/>
            <w:vAlign w:val="center"/>
          </w:tcPr>
          <w:p w:rsidR="00164F57" w:rsidRDefault="0084774F" w:rsidP="0084774F">
            <w:pPr>
              <w:rPr>
                <w:color w:val="FFFFFF" w:themeColor="background1"/>
                <w:sz w:val="28"/>
                <w:szCs w:val="28"/>
              </w:rPr>
            </w:pPr>
            <w:r>
              <w:rPr>
                <w:b/>
              </w:rPr>
              <w:t xml:space="preserve">                  </w:t>
            </w:r>
            <w:r w:rsidR="00164F57">
              <w:rPr>
                <w:b/>
              </w:rPr>
              <w:t>260.000,00 EUR</w:t>
            </w:r>
          </w:p>
        </w:tc>
      </w:tr>
    </w:tbl>
    <w:p w:rsidR="00164F57" w:rsidRDefault="00164F57" w:rsidP="00164F57">
      <w:pPr>
        <w:spacing w:before="56"/>
        <w:ind w:left="212"/>
        <w:rPr>
          <w:b/>
          <w:spacing w:val="-3"/>
          <w:sz w:val="24"/>
          <w:szCs w:val="24"/>
        </w:rPr>
      </w:pPr>
    </w:p>
    <w:p w:rsidR="00164F57" w:rsidRPr="00BA4BF8" w:rsidRDefault="00164F57" w:rsidP="00164F57">
      <w:pPr>
        <w:pStyle w:val="BodyText"/>
        <w:spacing w:after="120"/>
        <w:ind w:right="-422"/>
        <w:jc w:val="both"/>
        <w:rPr>
          <w:rFonts w:asciiTheme="minorHAnsi" w:hAnsiTheme="minorHAnsi" w:cstheme="minorHAnsi"/>
          <w:sz w:val="24"/>
          <w:szCs w:val="24"/>
        </w:rPr>
      </w:pPr>
      <w:r w:rsidRPr="00BA4BF8">
        <w:rPr>
          <w:rFonts w:asciiTheme="minorHAnsi" w:hAnsiTheme="minorHAnsi" w:cstheme="minorHAnsi"/>
          <w:sz w:val="24"/>
          <w:szCs w:val="24"/>
        </w:rPr>
        <w:t>Okvirni</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broj</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projekata</w:t>
      </w:r>
      <w:r w:rsidRPr="00BA4BF8">
        <w:rPr>
          <w:rFonts w:asciiTheme="minorHAnsi" w:hAnsiTheme="minorHAnsi" w:cstheme="minorHAnsi"/>
          <w:spacing w:val="-2"/>
          <w:sz w:val="24"/>
          <w:szCs w:val="24"/>
        </w:rPr>
        <w:t xml:space="preserve"> </w:t>
      </w:r>
      <w:r w:rsidRPr="00BA4BF8">
        <w:rPr>
          <w:rFonts w:asciiTheme="minorHAnsi" w:hAnsiTheme="minorHAnsi" w:cstheme="minorHAnsi"/>
          <w:sz w:val="24"/>
          <w:szCs w:val="24"/>
        </w:rPr>
        <w:t>koji</w:t>
      </w:r>
      <w:r w:rsidRPr="00BA4BF8">
        <w:rPr>
          <w:rFonts w:asciiTheme="minorHAnsi" w:hAnsiTheme="minorHAnsi" w:cstheme="minorHAnsi"/>
          <w:spacing w:val="-6"/>
          <w:sz w:val="24"/>
          <w:szCs w:val="24"/>
        </w:rPr>
        <w:t xml:space="preserve"> </w:t>
      </w:r>
      <w:r w:rsidRPr="00BA4BF8">
        <w:rPr>
          <w:rFonts w:asciiTheme="minorHAnsi" w:hAnsiTheme="minorHAnsi" w:cstheme="minorHAnsi"/>
          <w:sz w:val="24"/>
          <w:szCs w:val="24"/>
        </w:rPr>
        <w:t>se planira</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financirati</w:t>
      </w:r>
      <w:r w:rsidRPr="00BA4BF8">
        <w:rPr>
          <w:rFonts w:asciiTheme="minorHAnsi" w:hAnsiTheme="minorHAnsi" w:cstheme="minorHAnsi"/>
          <w:spacing w:val="-4"/>
          <w:sz w:val="24"/>
          <w:szCs w:val="24"/>
        </w:rPr>
        <w:t xml:space="preserve"> </w:t>
      </w:r>
      <w:r w:rsidRPr="00BA4BF8">
        <w:rPr>
          <w:rFonts w:asciiTheme="minorHAnsi" w:hAnsiTheme="minorHAnsi" w:cstheme="minorHAnsi"/>
          <w:sz w:val="24"/>
          <w:szCs w:val="24"/>
        </w:rPr>
        <w:t>ovim</w:t>
      </w:r>
      <w:r w:rsidRPr="00BA4BF8">
        <w:rPr>
          <w:rFonts w:asciiTheme="minorHAnsi" w:hAnsiTheme="minorHAnsi" w:cstheme="minorHAnsi"/>
          <w:spacing w:val="-5"/>
          <w:sz w:val="24"/>
          <w:szCs w:val="24"/>
        </w:rPr>
        <w:t xml:space="preserve"> </w:t>
      </w:r>
      <w:r w:rsidRPr="00BA4BF8">
        <w:rPr>
          <w:rFonts w:asciiTheme="minorHAnsi" w:hAnsiTheme="minorHAnsi" w:cstheme="minorHAnsi"/>
          <w:sz w:val="24"/>
          <w:szCs w:val="24"/>
        </w:rPr>
        <w:t>Pozivom</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je</w:t>
      </w:r>
      <w:r w:rsidRPr="00BA4BF8">
        <w:rPr>
          <w:rFonts w:asciiTheme="minorHAnsi" w:hAnsiTheme="minorHAnsi" w:cstheme="minorHAnsi"/>
          <w:spacing w:val="-3"/>
          <w:sz w:val="24"/>
          <w:szCs w:val="24"/>
        </w:rPr>
        <w:t xml:space="preserve"> </w:t>
      </w:r>
      <w:r w:rsidRPr="00BA4BF8">
        <w:rPr>
          <w:rFonts w:asciiTheme="minorHAnsi" w:hAnsiTheme="minorHAnsi" w:cstheme="minorHAnsi"/>
          <w:sz w:val="24"/>
          <w:szCs w:val="24"/>
        </w:rPr>
        <w:t>10-15.</w:t>
      </w:r>
    </w:p>
    <w:p w:rsidR="00164F57" w:rsidRPr="00BA4BF8" w:rsidRDefault="00164F57" w:rsidP="00164F57">
      <w:pPr>
        <w:shd w:val="clear" w:color="auto" w:fill="FFFFFF"/>
        <w:spacing w:after="120"/>
        <w:jc w:val="both"/>
        <w:rPr>
          <w:rFonts w:cstheme="minorHAnsi"/>
          <w:sz w:val="24"/>
          <w:szCs w:val="24"/>
        </w:rPr>
      </w:pPr>
      <w:r w:rsidRPr="00BA4BF8">
        <w:rPr>
          <w:rFonts w:cstheme="minorHAnsi"/>
          <w:sz w:val="24"/>
          <w:szCs w:val="24"/>
        </w:rPr>
        <w:t>Projekti se mogu financirati u iznosu od najviše 90 % ukupnih prihvatljivih troškova projekta, pri čemu su</w:t>
      </w:r>
      <w:r w:rsidRPr="00BA4BF8">
        <w:rPr>
          <w:rFonts w:cstheme="minorHAnsi"/>
          <w:spacing w:val="1"/>
          <w:sz w:val="24"/>
          <w:szCs w:val="24"/>
        </w:rPr>
        <w:t xml:space="preserve"> </w:t>
      </w:r>
      <w:r w:rsidRPr="00BA4BF8">
        <w:rPr>
          <w:rFonts w:cstheme="minorHAnsi"/>
          <w:sz w:val="24"/>
          <w:szCs w:val="24"/>
        </w:rPr>
        <w:t>potencijalni</w:t>
      </w:r>
      <w:r w:rsidRPr="00BA4BF8">
        <w:rPr>
          <w:rFonts w:cstheme="minorHAnsi"/>
          <w:spacing w:val="-1"/>
          <w:sz w:val="24"/>
          <w:szCs w:val="24"/>
        </w:rPr>
        <w:t xml:space="preserve"> </w:t>
      </w:r>
      <w:r w:rsidRPr="00BA4BF8">
        <w:rPr>
          <w:rFonts w:cstheme="minorHAnsi"/>
          <w:sz w:val="24"/>
          <w:szCs w:val="24"/>
        </w:rPr>
        <w:t>Prijavitelji</w:t>
      </w:r>
      <w:r w:rsidRPr="00BA4BF8">
        <w:rPr>
          <w:rFonts w:cstheme="minorHAnsi"/>
          <w:spacing w:val="-2"/>
          <w:sz w:val="24"/>
          <w:szCs w:val="24"/>
        </w:rPr>
        <w:t xml:space="preserve"> </w:t>
      </w:r>
      <w:r w:rsidRPr="00BA4BF8">
        <w:rPr>
          <w:rFonts w:cstheme="minorHAnsi"/>
          <w:sz w:val="24"/>
          <w:szCs w:val="24"/>
        </w:rPr>
        <w:t>i Partneri</w:t>
      </w:r>
      <w:r w:rsidRPr="00BA4BF8">
        <w:rPr>
          <w:rFonts w:cstheme="minorHAnsi"/>
          <w:spacing w:val="-1"/>
          <w:sz w:val="24"/>
          <w:szCs w:val="24"/>
        </w:rPr>
        <w:t xml:space="preserve"> </w:t>
      </w:r>
      <w:r w:rsidRPr="00BA4BF8">
        <w:rPr>
          <w:rFonts w:cstheme="minorHAnsi"/>
          <w:sz w:val="24"/>
          <w:szCs w:val="24"/>
        </w:rPr>
        <w:t>dužni</w:t>
      </w:r>
      <w:r w:rsidRPr="00BA4BF8">
        <w:rPr>
          <w:rFonts w:cstheme="minorHAnsi"/>
          <w:spacing w:val="-1"/>
          <w:sz w:val="24"/>
          <w:szCs w:val="24"/>
        </w:rPr>
        <w:t xml:space="preserve"> </w:t>
      </w:r>
      <w:r w:rsidRPr="00BA4BF8">
        <w:rPr>
          <w:rFonts w:cstheme="minorHAnsi"/>
          <w:sz w:val="24"/>
          <w:szCs w:val="24"/>
        </w:rPr>
        <w:t>osigurati</w:t>
      </w:r>
      <w:r w:rsidRPr="00BA4BF8">
        <w:rPr>
          <w:rFonts w:cstheme="minorHAnsi"/>
          <w:spacing w:val="-2"/>
          <w:sz w:val="24"/>
          <w:szCs w:val="24"/>
        </w:rPr>
        <w:t xml:space="preserve"> </w:t>
      </w:r>
      <w:r w:rsidRPr="00BA4BF8">
        <w:rPr>
          <w:rFonts w:cstheme="minorHAnsi"/>
          <w:sz w:val="24"/>
          <w:szCs w:val="24"/>
        </w:rPr>
        <w:t>sufinanciranje preostalih</w:t>
      </w:r>
      <w:r w:rsidRPr="00BA4BF8">
        <w:rPr>
          <w:rFonts w:cstheme="minorHAnsi"/>
          <w:spacing w:val="-4"/>
          <w:sz w:val="24"/>
          <w:szCs w:val="24"/>
        </w:rPr>
        <w:t xml:space="preserve"> </w:t>
      </w:r>
      <w:r w:rsidRPr="00BA4BF8">
        <w:rPr>
          <w:rFonts w:cstheme="minorHAnsi"/>
          <w:sz w:val="24"/>
          <w:szCs w:val="24"/>
        </w:rPr>
        <w:t>10 % (ili više)</w:t>
      </w:r>
      <w:r w:rsidRPr="00BA4BF8">
        <w:rPr>
          <w:rFonts w:cstheme="minorHAnsi"/>
          <w:spacing w:val="1"/>
          <w:sz w:val="24"/>
          <w:szCs w:val="24"/>
        </w:rPr>
        <w:t xml:space="preserve"> </w:t>
      </w:r>
      <w:r w:rsidRPr="00BA4BF8">
        <w:rPr>
          <w:rFonts w:cstheme="minorHAnsi"/>
          <w:sz w:val="24"/>
          <w:szCs w:val="24"/>
        </w:rPr>
        <w:t xml:space="preserve">  iz vlastitih sredstava ili drugih izvora</w:t>
      </w:r>
      <w:r w:rsidRPr="00BA4BF8">
        <w:rPr>
          <w:rStyle w:val="FootnoteReference"/>
          <w:rFonts w:eastAsia="Times New Roman" w:cstheme="minorHAnsi"/>
          <w:bCs/>
          <w:sz w:val="24"/>
          <w:szCs w:val="24"/>
          <w:lang w:eastAsia="hr-HR"/>
        </w:rPr>
        <w:footnoteReference w:id="24"/>
      </w:r>
      <w:r w:rsidRPr="00BA4BF8">
        <w:rPr>
          <w:rFonts w:cstheme="minorHAnsi"/>
          <w:sz w:val="24"/>
          <w:szCs w:val="24"/>
        </w:rPr>
        <w:t xml:space="preserve">. </w:t>
      </w:r>
    </w:p>
    <w:p w:rsidR="00164F57" w:rsidRPr="00BA4BF8" w:rsidRDefault="00164F57" w:rsidP="00164F57">
      <w:pPr>
        <w:pStyle w:val="BodyText"/>
        <w:spacing w:after="120"/>
        <w:ind w:right="1"/>
        <w:jc w:val="both"/>
        <w:rPr>
          <w:rFonts w:asciiTheme="minorHAnsi" w:hAnsiTheme="minorHAnsi" w:cstheme="minorHAnsi"/>
          <w:sz w:val="24"/>
          <w:szCs w:val="24"/>
        </w:rPr>
      </w:pPr>
      <w:r w:rsidRPr="00BA4BF8">
        <w:rPr>
          <w:rFonts w:asciiTheme="minorHAnsi" w:hAnsiTheme="minorHAnsi" w:cstheme="minorHAnsi"/>
          <w:sz w:val="24"/>
          <w:szCs w:val="24"/>
        </w:rPr>
        <w:t>U roku od 30 dana</w:t>
      </w:r>
      <w:r w:rsidRPr="00BA4BF8">
        <w:rPr>
          <w:rStyle w:val="FootnoteReference"/>
          <w:rFonts w:asciiTheme="minorHAnsi" w:hAnsiTheme="minorHAnsi" w:cstheme="minorHAnsi"/>
          <w:sz w:val="24"/>
          <w:szCs w:val="24"/>
        </w:rPr>
        <w:footnoteReference w:id="25"/>
      </w:r>
      <w:r w:rsidRPr="00BA4BF8">
        <w:rPr>
          <w:rFonts w:asciiTheme="minorHAnsi" w:hAnsiTheme="minorHAnsi" w:cstheme="minorHAnsi"/>
          <w:sz w:val="24"/>
          <w:szCs w:val="24"/>
        </w:rPr>
        <w:t xml:space="preserve"> od zaključivanja ugovora, Ured za udruge  isplatit će Korisniku predujam </w:t>
      </w:r>
      <w:r w:rsidRPr="00BA4BF8">
        <w:rPr>
          <w:rFonts w:asciiTheme="minorHAnsi" w:hAnsiTheme="minorHAnsi" w:cstheme="minorHAnsi"/>
          <w:sz w:val="24"/>
          <w:szCs w:val="24"/>
        </w:rPr>
        <w:lastRenderedPageBreak/>
        <w:t>u vrijednosti</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od 40 % odobrenih bespovratnih sredstava. Prijeboj predujma radit će se tijekom cjelokupne provedbe projekta kako bi prijeboj do završnog izvješća iznosio najmanje 90 % ukupnog iznosa isplaćenog predujma. Preostali odobreni iznos isplatit će se u šestomjesečnim</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obrocima,</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što</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će</w:t>
      </w:r>
      <w:r w:rsidRPr="00BA4BF8">
        <w:rPr>
          <w:rFonts w:asciiTheme="minorHAnsi" w:hAnsiTheme="minorHAnsi" w:cstheme="minorHAnsi"/>
          <w:spacing w:val="1"/>
          <w:sz w:val="24"/>
          <w:szCs w:val="24"/>
        </w:rPr>
        <w:t xml:space="preserve"> </w:t>
      </w:r>
      <w:r w:rsidRPr="00BA4BF8">
        <w:rPr>
          <w:rFonts w:asciiTheme="minorHAnsi" w:hAnsiTheme="minorHAnsi" w:cstheme="minorHAnsi"/>
          <w:sz w:val="24"/>
          <w:szCs w:val="24"/>
        </w:rPr>
        <w:t>biti</w:t>
      </w:r>
      <w:r w:rsidRPr="00BA4BF8">
        <w:rPr>
          <w:rFonts w:asciiTheme="minorHAnsi" w:hAnsiTheme="minorHAnsi" w:cstheme="minorHAnsi"/>
          <w:spacing w:val="-3"/>
          <w:sz w:val="24"/>
          <w:szCs w:val="24"/>
        </w:rPr>
        <w:t xml:space="preserve"> </w:t>
      </w:r>
      <w:r w:rsidRPr="00BA4BF8">
        <w:rPr>
          <w:rFonts w:asciiTheme="minorHAnsi" w:hAnsiTheme="minorHAnsi" w:cstheme="minorHAnsi"/>
          <w:sz w:val="24"/>
          <w:szCs w:val="24"/>
        </w:rPr>
        <w:t>precizirano ugovorom</w:t>
      </w:r>
      <w:r w:rsidRPr="00BA4BF8">
        <w:rPr>
          <w:rFonts w:asciiTheme="minorHAnsi" w:hAnsiTheme="minorHAnsi" w:cstheme="minorHAnsi"/>
          <w:spacing w:val="2"/>
          <w:sz w:val="24"/>
          <w:szCs w:val="24"/>
        </w:rPr>
        <w:t>.</w:t>
      </w:r>
      <w:r w:rsidRPr="00BA4BF8">
        <w:rPr>
          <w:rFonts w:asciiTheme="minorHAnsi" w:hAnsiTheme="minorHAnsi" w:cstheme="minorHAnsi"/>
          <w:sz w:val="24"/>
          <w:szCs w:val="24"/>
        </w:rPr>
        <w:t xml:space="preserve"> </w:t>
      </w:r>
    </w:p>
    <w:p w:rsidR="00164F57" w:rsidRDefault="00164F57" w:rsidP="00C77E9F">
      <w:pPr>
        <w:tabs>
          <w:tab w:val="left" w:pos="9923"/>
        </w:tabs>
        <w:spacing w:before="66"/>
        <w:jc w:val="both"/>
        <w:textAlignment w:val="baseline"/>
        <w:rPr>
          <w:sz w:val="24"/>
          <w:szCs w:val="24"/>
        </w:rPr>
      </w:pPr>
    </w:p>
    <w:p w:rsidR="00B31D4B" w:rsidRPr="00FC1848" w:rsidRDefault="00B31D4B" w:rsidP="00B31D4B">
      <w:pPr>
        <w:pStyle w:val="Heading2"/>
        <w:spacing w:before="0" w:after="120"/>
      </w:pPr>
      <w:bookmarkStart w:id="36" w:name="_Toc181162835"/>
      <w:bookmarkStart w:id="37" w:name="_Toc181267024"/>
      <w:bookmarkStart w:id="38" w:name="_Toc181723241"/>
      <w:r w:rsidRPr="00FC1848">
        <w:t>2.1.1.</w:t>
      </w:r>
      <w:r>
        <w:t xml:space="preserve"> </w:t>
      </w:r>
      <w:r w:rsidRPr="00FC1848">
        <w:t>PRIHVATLJIVI PRIJAVITELJI</w:t>
      </w:r>
      <w:bookmarkEnd w:id="36"/>
      <w:bookmarkEnd w:id="37"/>
      <w:bookmarkEnd w:id="38"/>
    </w:p>
    <w:p w:rsidR="00B31D4B" w:rsidRDefault="00B31D4B" w:rsidP="00B31D4B">
      <w:pPr>
        <w:pStyle w:val="BodyText"/>
        <w:spacing w:after="120"/>
        <w:ind w:right="-283"/>
        <w:rPr>
          <w:sz w:val="24"/>
          <w:szCs w:val="24"/>
        </w:rPr>
      </w:pPr>
      <w:r w:rsidRPr="00F674FD">
        <w:rPr>
          <w:sz w:val="24"/>
          <w:szCs w:val="24"/>
        </w:rPr>
        <w:t>Prijavitelj</w:t>
      </w:r>
      <w:r>
        <w:rPr>
          <w:sz w:val="24"/>
          <w:szCs w:val="24"/>
        </w:rPr>
        <w:t>i mogu biti:</w:t>
      </w:r>
      <w:r w:rsidRPr="00F674FD">
        <w:rPr>
          <w:sz w:val="24"/>
          <w:szCs w:val="24"/>
        </w:rPr>
        <w:t xml:space="preserve"> </w:t>
      </w:r>
    </w:p>
    <w:p w:rsidR="00B31D4B" w:rsidRPr="00903211" w:rsidRDefault="00B31D4B" w:rsidP="00B31D4B">
      <w:pPr>
        <w:pStyle w:val="BodyText"/>
        <w:numPr>
          <w:ilvl w:val="0"/>
          <w:numId w:val="4"/>
        </w:numPr>
        <w:spacing w:after="120"/>
        <w:ind w:right="1182"/>
        <w:rPr>
          <w:sz w:val="24"/>
          <w:szCs w:val="24"/>
        </w:rPr>
      </w:pPr>
      <w:r w:rsidRPr="00903211">
        <w:rPr>
          <w:b/>
          <w:bCs/>
          <w:sz w:val="24"/>
          <w:szCs w:val="24"/>
        </w:rPr>
        <w:t>organizacije civilnoga društva</w:t>
      </w:r>
      <w:r w:rsidRPr="00903211">
        <w:rPr>
          <w:sz w:val="24"/>
          <w:szCs w:val="24"/>
        </w:rPr>
        <w:t xml:space="preserve"> sa sljedećim statusom:</w:t>
      </w:r>
    </w:p>
    <w:p w:rsidR="00B31D4B" w:rsidRPr="00903211" w:rsidRDefault="00B31D4B" w:rsidP="00B31D4B">
      <w:pPr>
        <w:pStyle w:val="BodyText"/>
        <w:numPr>
          <w:ilvl w:val="0"/>
          <w:numId w:val="5"/>
        </w:numPr>
        <w:spacing w:after="120"/>
        <w:ind w:left="851" w:right="1"/>
        <w:rPr>
          <w:sz w:val="24"/>
          <w:szCs w:val="24"/>
        </w:rPr>
      </w:pPr>
      <w:r w:rsidRPr="00903211">
        <w:rPr>
          <w:b/>
          <w:bCs/>
          <w:sz w:val="24"/>
          <w:szCs w:val="24"/>
        </w:rPr>
        <w:t xml:space="preserve">udruga </w:t>
      </w:r>
      <w:r>
        <w:rPr>
          <w:sz w:val="24"/>
          <w:szCs w:val="24"/>
        </w:rPr>
        <w:t>-</w:t>
      </w:r>
      <w:r w:rsidRPr="00903211">
        <w:rPr>
          <w:sz w:val="24"/>
          <w:szCs w:val="24"/>
        </w:rPr>
        <w:t xml:space="preserve"> osnovana, registrirana i djeluje sukladno Zakonu o udrugama</w:t>
      </w:r>
      <w:r>
        <w:rPr>
          <w:rStyle w:val="FootnoteReference"/>
          <w:sz w:val="24"/>
          <w:szCs w:val="24"/>
        </w:rPr>
        <w:footnoteReference w:id="26"/>
      </w:r>
      <w:r>
        <w:rPr>
          <w:sz w:val="24"/>
          <w:szCs w:val="24"/>
        </w:rPr>
        <w:t>, na dan objave poziva  registrirana najmanje  godinu dana, a u svojem Statutu ima navedene djelatnosti iz područja djelovanja   održivoga razvoja</w:t>
      </w:r>
    </w:p>
    <w:p w:rsidR="00B31D4B" w:rsidRPr="00821BDE" w:rsidRDefault="00B31D4B" w:rsidP="00B31D4B">
      <w:pPr>
        <w:pStyle w:val="BodyText"/>
        <w:numPr>
          <w:ilvl w:val="0"/>
          <w:numId w:val="5"/>
        </w:numPr>
        <w:spacing w:after="120"/>
        <w:ind w:left="851" w:right="1"/>
        <w:rPr>
          <w:sz w:val="24"/>
          <w:szCs w:val="24"/>
        </w:rPr>
      </w:pPr>
      <w:r w:rsidRPr="00821BDE">
        <w:rPr>
          <w:b/>
          <w:bCs/>
          <w:sz w:val="24"/>
          <w:szCs w:val="24"/>
        </w:rPr>
        <w:t>zaklada</w:t>
      </w:r>
      <w:r w:rsidRPr="00821BDE">
        <w:rPr>
          <w:sz w:val="24"/>
          <w:szCs w:val="24"/>
        </w:rPr>
        <w:t xml:space="preserve"> - osnovana, registrirana i djeluje sukladno Zakonu o zakladama</w:t>
      </w:r>
      <w:r>
        <w:rPr>
          <w:rStyle w:val="FootnoteReference"/>
          <w:sz w:val="24"/>
          <w:szCs w:val="24"/>
        </w:rPr>
        <w:footnoteReference w:id="27"/>
      </w:r>
      <w:r w:rsidRPr="00821BDE">
        <w:rPr>
          <w:sz w:val="24"/>
          <w:szCs w:val="24"/>
        </w:rPr>
        <w:t>; na dan objave poziva registrirana  najmanje  godinu dana;</w:t>
      </w:r>
    </w:p>
    <w:p w:rsidR="0084774F" w:rsidRDefault="00B31D4B" w:rsidP="0084774F">
      <w:pPr>
        <w:rPr>
          <w:sz w:val="24"/>
          <w:szCs w:val="24"/>
        </w:rPr>
      </w:pPr>
      <w:r w:rsidRPr="008A0026">
        <w:rPr>
          <w:sz w:val="24"/>
          <w:szCs w:val="24"/>
        </w:rPr>
        <w:t>Prijavitelj</w:t>
      </w:r>
      <w:r w:rsidR="00070308">
        <w:rPr>
          <w:sz w:val="24"/>
          <w:szCs w:val="24"/>
        </w:rPr>
        <w:t xml:space="preserve"> </w:t>
      </w:r>
      <w:r w:rsidRPr="008A0026">
        <w:rPr>
          <w:sz w:val="24"/>
          <w:szCs w:val="24"/>
        </w:rPr>
        <w:t xml:space="preserve">mora  ispunjavati </w:t>
      </w:r>
      <w:r>
        <w:rPr>
          <w:sz w:val="24"/>
          <w:szCs w:val="24"/>
        </w:rPr>
        <w:t>sve</w:t>
      </w:r>
      <w:r w:rsidRPr="008A0026">
        <w:rPr>
          <w:sz w:val="24"/>
          <w:szCs w:val="24"/>
        </w:rPr>
        <w:t xml:space="preserve"> </w:t>
      </w:r>
      <w:r>
        <w:rPr>
          <w:sz w:val="24"/>
          <w:szCs w:val="24"/>
        </w:rPr>
        <w:t>navedene uvjete:</w:t>
      </w:r>
    </w:p>
    <w:p w:rsidR="00A3677D" w:rsidRDefault="009D025C" w:rsidP="0084774F">
      <w:r>
        <w:t>-</w:t>
      </w:r>
      <w:r w:rsidR="0084774F">
        <w:t xml:space="preserve"> </w:t>
      </w:r>
      <w:r>
        <w:t>R</w:t>
      </w:r>
      <w:r w:rsidRPr="009710EA">
        <w:t>egistriran</w:t>
      </w:r>
      <w:r>
        <w:t xml:space="preserve"> za obavljanje djel</w:t>
      </w:r>
      <w:r w:rsidR="00671823">
        <w:t xml:space="preserve">atnosti u Republici Hrvatskoj </w:t>
      </w:r>
      <w:r>
        <w:t>i</w:t>
      </w:r>
      <w:r w:rsidRPr="009710EA">
        <w:t xml:space="preserve"> svojim </w:t>
      </w:r>
      <w:r>
        <w:t xml:space="preserve">se </w:t>
      </w:r>
      <w:r w:rsidRPr="009710EA">
        <w:t>Statutom opredijeli</w:t>
      </w:r>
      <w:r>
        <w:t>o</w:t>
      </w:r>
      <w:r w:rsidRPr="009710EA">
        <w:t xml:space="preserve"> da djeluje u službi</w:t>
      </w:r>
      <w:r w:rsidRPr="009710EA">
        <w:rPr>
          <w:spacing w:val="1"/>
        </w:rPr>
        <w:t xml:space="preserve"> </w:t>
      </w:r>
      <w:r w:rsidRPr="009710EA">
        <w:t>općeg</w:t>
      </w:r>
      <w:r w:rsidRPr="009710EA">
        <w:rPr>
          <w:spacing w:val="1"/>
        </w:rPr>
        <w:t xml:space="preserve"> </w:t>
      </w:r>
      <w:r w:rsidRPr="009710EA">
        <w:t>dobra</w:t>
      </w:r>
      <w:r w:rsidRPr="009710EA">
        <w:rPr>
          <w:spacing w:val="1"/>
        </w:rPr>
        <w:t xml:space="preserve"> </w:t>
      </w:r>
      <w:r w:rsidRPr="009710EA">
        <w:t>i</w:t>
      </w:r>
      <w:r w:rsidRPr="009710EA">
        <w:rPr>
          <w:spacing w:val="1"/>
        </w:rPr>
        <w:t xml:space="preserve"> </w:t>
      </w:r>
      <w:r w:rsidRPr="009710EA">
        <w:t>javnosti,</w:t>
      </w:r>
      <w:r w:rsidRPr="009710EA">
        <w:rPr>
          <w:spacing w:val="1"/>
        </w:rPr>
        <w:t xml:space="preserve"> </w:t>
      </w:r>
      <w:r w:rsidRPr="009710EA">
        <w:t>u</w:t>
      </w:r>
      <w:r w:rsidRPr="009710EA">
        <w:rPr>
          <w:spacing w:val="1"/>
        </w:rPr>
        <w:t xml:space="preserve"> </w:t>
      </w:r>
      <w:r w:rsidRPr="009710EA">
        <w:t>skladu</w:t>
      </w:r>
      <w:r w:rsidRPr="009710EA">
        <w:rPr>
          <w:spacing w:val="1"/>
        </w:rPr>
        <w:t xml:space="preserve"> </w:t>
      </w:r>
      <w:r w:rsidRPr="009710EA">
        <w:t>s</w:t>
      </w:r>
      <w:r w:rsidRPr="009710EA">
        <w:rPr>
          <w:spacing w:val="1"/>
        </w:rPr>
        <w:t xml:space="preserve"> </w:t>
      </w:r>
      <w:r w:rsidRPr="009710EA">
        <w:t>općim</w:t>
      </w:r>
      <w:r w:rsidRPr="009710EA">
        <w:rPr>
          <w:spacing w:val="1"/>
        </w:rPr>
        <w:t xml:space="preserve"> </w:t>
      </w:r>
      <w:r w:rsidRPr="009710EA">
        <w:t>vrednotama</w:t>
      </w:r>
      <w:r w:rsidRPr="009710EA">
        <w:rPr>
          <w:spacing w:val="1"/>
        </w:rPr>
        <w:t xml:space="preserve"> </w:t>
      </w:r>
      <w:r w:rsidRPr="009710EA">
        <w:t>utvrđenih</w:t>
      </w:r>
      <w:r w:rsidRPr="009710EA">
        <w:rPr>
          <w:spacing w:val="1"/>
        </w:rPr>
        <w:t xml:space="preserve"> </w:t>
      </w:r>
      <w:r w:rsidRPr="009710EA">
        <w:t>Ustavom</w:t>
      </w:r>
      <w:r w:rsidRPr="009710EA">
        <w:rPr>
          <w:spacing w:val="1"/>
        </w:rPr>
        <w:t xml:space="preserve"> </w:t>
      </w:r>
      <w:r w:rsidRPr="009710EA">
        <w:t>RH</w:t>
      </w:r>
      <w:r w:rsidRPr="009710EA">
        <w:rPr>
          <w:spacing w:val="1"/>
        </w:rPr>
        <w:t xml:space="preserve"> </w:t>
      </w:r>
      <w:r w:rsidRPr="009710EA">
        <w:t>i</w:t>
      </w:r>
      <w:r w:rsidRPr="009710EA">
        <w:rPr>
          <w:spacing w:val="1"/>
        </w:rPr>
        <w:t xml:space="preserve"> </w:t>
      </w:r>
      <w:r w:rsidRPr="009710EA">
        <w:t>zakonom</w:t>
      </w:r>
      <w:r w:rsidRPr="009710EA">
        <w:rPr>
          <w:spacing w:val="1"/>
        </w:rPr>
        <w:t xml:space="preserve"> </w:t>
      </w:r>
      <w:r w:rsidRPr="009710EA">
        <w:t>te</w:t>
      </w:r>
      <w:r w:rsidRPr="009710EA">
        <w:rPr>
          <w:spacing w:val="1"/>
        </w:rPr>
        <w:t xml:space="preserve"> </w:t>
      </w:r>
      <w:r w:rsidRPr="009710EA">
        <w:t>je</w:t>
      </w:r>
      <w:r w:rsidRPr="009710EA">
        <w:rPr>
          <w:spacing w:val="1"/>
        </w:rPr>
        <w:t xml:space="preserve"> </w:t>
      </w:r>
      <w:r w:rsidRPr="009710EA">
        <w:t>registriran</w:t>
      </w:r>
      <w:r w:rsidRPr="009710EA">
        <w:rPr>
          <w:spacing w:val="1"/>
        </w:rPr>
        <w:t xml:space="preserve"> </w:t>
      </w:r>
      <w:r w:rsidRPr="009710EA">
        <w:t>za</w:t>
      </w:r>
      <w:r w:rsidRPr="009710EA">
        <w:rPr>
          <w:spacing w:val="1"/>
        </w:rPr>
        <w:t xml:space="preserve"> </w:t>
      </w:r>
      <w:r w:rsidRPr="009710EA">
        <w:t>obavljanje</w:t>
      </w:r>
      <w:r w:rsidRPr="009710EA">
        <w:rPr>
          <w:spacing w:val="44"/>
        </w:rPr>
        <w:t xml:space="preserve"> </w:t>
      </w:r>
      <w:r w:rsidRPr="009710EA">
        <w:t>djelatnosti</w:t>
      </w:r>
      <w:r w:rsidRPr="009710EA">
        <w:rPr>
          <w:spacing w:val="45"/>
        </w:rPr>
        <w:t xml:space="preserve"> </w:t>
      </w:r>
      <w:r w:rsidRPr="009710EA">
        <w:t>kojima</w:t>
      </w:r>
      <w:r w:rsidRPr="009710EA">
        <w:rPr>
          <w:spacing w:val="45"/>
        </w:rPr>
        <w:t xml:space="preserve"> </w:t>
      </w:r>
      <w:r w:rsidRPr="009710EA">
        <w:t>će</w:t>
      </w:r>
      <w:r w:rsidRPr="009710EA">
        <w:rPr>
          <w:spacing w:val="44"/>
        </w:rPr>
        <w:t xml:space="preserve"> </w:t>
      </w:r>
      <w:r w:rsidRPr="009710EA">
        <w:t>realizirati</w:t>
      </w:r>
      <w:r w:rsidRPr="009710EA">
        <w:rPr>
          <w:spacing w:val="45"/>
        </w:rPr>
        <w:t xml:space="preserve"> </w:t>
      </w:r>
      <w:r w:rsidRPr="009710EA">
        <w:t>ciljeve</w:t>
      </w:r>
      <w:r>
        <w:t xml:space="preserve"> </w:t>
      </w:r>
      <w:r w:rsidRPr="009710EA">
        <w:t>predloženog</w:t>
      </w:r>
      <w:r w:rsidRPr="009710EA">
        <w:rPr>
          <w:spacing w:val="-6"/>
        </w:rPr>
        <w:t xml:space="preserve"> </w:t>
      </w:r>
      <w:r w:rsidRPr="009710EA">
        <w:t>projekta</w:t>
      </w:r>
      <w:r>
        <w:t xml:space="preserve"> – djelatnost održivog razvoja</w:t>
      </w:r>
    </w:p>
    <w:p w:rsidR="009D025C" w:rsidRDefault="009D025C" w:rsidP="0084774F">
      <w:r>
        <w:t>-</w:t>
      </w:r>
      <w:r w:rsidR="0084774F">
        <w:t xml:space="preserve"> </w:t>
      </w:r>
      <w:r>
        <w:t xml:space="preserve">Registriran na dan objave Poziva najmanje godinu dana i ima </w:t>
      </w:r>
      <w:r w:rsidRPr="007B1671">
        <w:t>uskla</w:t>
      </w:r>
      <w:r>
        <w:t>đen</w:t>
      </w:r>
      <w:r w:rsidRPr="007B1671">
        <w:t xml:space="preserve"> svoj Statut s odredbama </w:t>
      </w:r>
      <w:r w:rsidR="0084774F">
        <w:t xml:space="preserve"> </w:t>
      </w:r>
      <w:r w:rsidRPr="007B1671">
        <w:t>Zakona o udrugama</w:t>
      </w:r>
      <w:r>
        <w:t xml:space="preserve"> i Zakona o zakladama</w:t>
      </w:r>
    </w:p>
    <w:p w:rsidR="009D025C" w:rsidRPr="009710EA" w:rsidRDefault="009D025C" w:rsidP="0084774F">
      <w:pPr>
        <w:pStyle w:val="TableParagraph"/>
        <w:spacing w:before="99"/>
        <w:ind w:right="101"/>
      </w:pPr>
      <w:r>
        <w:t xml:space="preserve">- </w:t>
      </w:r>
      <w:r w:rsidRPr="008A5091">
        <w:t>U</w:t>
      </w:r>
      <w:r w:rsidRPr="008A5091">
        <w:rPr>
          <w:spacing w:val="1"/>
        </w:rPr>
        <w:t xml:space="preserve"> </w:t>
      </w:r>
      <w:r w:rsidRPr="008A5091">
        <w:t>svojem</w:t>
      </w:r>
      <w:r w:rsidRPr="008A5091">
        <w:rPr>
          <w:spacing w:val="1"/>
        </w:rPr>
        <w:t xml:space="preserve"> </w:t>
      </w:r>
      <w:r w:rsidRPr="008A5091">
        <w:t>temeljnom</w:t>
      </w:r>
      <w:r w:rsidRPr="008A5091">
        <w:rPr>
          <w:spacing w:val="1"/>
        </w:rPr>
        <w:t xml:space="preserve"> </w:t>
      </w:r>
      <w:r w:rsidRPr="008A5091">
        <w:t>aktu</w:t>
      </w:r>
      <w:r w:rsidRPr="008A5091">
        <w:rPr>
          <w:spacing w:val="1"/>
        </w:rPr>
        <w:t xml:space="preserve"> </w:t>
      </w:r>
      <w:r w:rsidRPr="008A5091">
        <w:t>ima</w:t>
      </w:r>
      <w:r w:rsidRPr="008A5091">
        <w:rPr>
          <w:spacing w:val="1"/>
        </w:rPr>
        <w:t xml:space="preserve"> </w:t>
      </w:r>
      <w:r w:rsidRPr="008A5091">
        <w:t>utvrđeno</w:t>
      </w:r>
      <w:r w:rsidRPr="008A5091">
        <w:rPr>
          <w:spacing w:val="1"/>
        </w:rPr>
        <w:t xml:space="preserve"> </w:t>
      </w:r>
      <w:r w:rsidRPr="008A5091">
        <w:t>neprofitno</w:t>
      </w:r>
      <w:r w:rsidRPr="008A5091">
        <w:rPr>
          <w:spacing w:val="1"/>
        </w:rPr>
        <w:t xml:space="preserve"> </w:t>
      </w:r>
      <w:r w:rsidRPr="008A5091">
        <w:t>djelovanje te je upisan u Registar neprofitnih organizacija, i</w:t>
      </w:r>
      <w:r w:rsidRPr="008A5091">
        <w:rPr>
          <w:spacing w:val="1"/>
        </w:rPr>
        <w:t xml:space="preserve"> </w:t>
      </w:r>
      <w:r w:rsidRPr="008A5091">
        <w:t>vodi</w:t>
      </w:r>
      <w:r w:rsidRPr="008A5091">
        <w:rPr>
          <w:spacing w:val="1"/>
        </w:rPr>
        <w:t xml:space="preserve"> </w:t>
      </w:r>
      <w:r w:rsidRPr="008A5091">
        <w:t>transparentno</w:t>
      </w:r>
      <w:r w:rsidRPr="008A5091">
        <w:rPr>
          <w:spacing w:val="1"/>
        </w:rPr>
        <w:t xml:space="preserve"> </w:t>
      </w:r>
      <w:r w:rsidRPr="008A5091">
        <w:t>financijsko</w:t>
      </w:r>
      <w:r w:rsidRPr="008A5091">
        <w:rPr>
          <w:spacing w:val="1"/>
        </w:rPr>
        <w:t xml:space="preserve"> </w:t>
      </w:r>
      <w:r w:rsidRPr="008A5091">
        <w:t>poslovanje</w:t>
      </w:r>
      <w:r w:rsidRPr="008A5091">
        <w:rPr>
          <w:spacing w:val="1"/>
        </w:rPr>
        <w:t xml:space="preserve"> </w:t>
      </w:r>
      <w:r w:rsidRPr="008A5091">
        <w:t>u</w:t>
      </w:r>
      <w:r w:rsidRPr="008A5091">
        <w:rPr>
          <w:spacing w:val="1"/>
        </w:rPr>
        <w:t xml:space="preserve"> </w:t>
      </w:r>
      <w:r w:rsidRPr="008A5091">
        <w:t>skladu</w:t>
      </w:r>
      <w:r w:rsidRPr="008A5091">
        <w:rPr>
          <w:spacing w:val="1"/>
        </w:rPr>
        <w:t xml:space="preserve"> </w:t>
      </w:r>
      <w:r w:rsidRPr="008A5091">
        <w:t>s</w:t>
      </w:r>
      <w:r w:rsidRPr="008A5091">
        <w:rPr>
          <w:spacing w:val="1"/>
        </w:rPr>
        <w:t xml:space="preserve"> </w:t>
      </w:r>
      <w:r w:rsidRPr="008A5091">
        <w:t>propisima</w:t>
      </w:r>
      <w:r w:rsidRPr="008A5091">
        <w:rPr>
          <w:spacing w:val="1"/>
        </w:rPr>
        <w:t xml:space="preserve"> </w:t>
      </w:r>
      <w:r w:rsidRPr="008A5091">
        <w:t>o</w:t>
      </w:r>
      <w:r w:rsidRPr="008A5091">
        <w:rPr>
          <w:spacing w:val="1"/>
        </w:rPr>
        <w:t xml:space="preserve"> </w:t>
      </w:r>
      <w:r w:rsidRPr="008A5091">
        <w:t>računovodstvu</w:t>
      </w:r>
      <w:r w:rsidRPr="008A5091">
        <w:rPr>
          <w:spacing w:val="1"/>
        </w:rPr>
        <w:t xml:space="preserve"> </w:t>
      </w:r>
      <w:r w:rsidRPr="008A5091">
        <w:t>neprofitnih organizacija (u prethodnom razdoblju u Registru neprofitnih</w:t>
      </w:r>
      <w:r w:rsidRPr="008A5091">
        <w:rPr>
          <w:spacing w:val="9"/>
        </w:rPr>
        <w:t xml:space="preserve"> </w:t>
      </w:r>
      <w:r w:rsidRPr="008A5091">
        <w:t>organizacija</w:t>
      </w:r>
      <w:r w:rsidRPr="008A5091">
        <w:rPr>
          <w:spacing w:val="10"/>
        </w:rPr>
        <w:t xml:space="preserve"> </w:t>
      </w:r>
      <w:r w:rsidRPr="008A5091">
        <w:t>vidljiva</w:t>
      </w:r>
      <w:r w:rsidRPr="008A5091">
        <w:rPr>
          <w:spacing w:val="12"/>
        </w:rPr>
        <w:t xml:space="preserve"> </w:t>
      </w:r>
      <w:r w:rsidRPr="008A5091">
        <w:t>su</w:t>
      </w:r>
      <w:r w:rsidRPr="008A5091">
        <w:rPr>
          <w:spacing w:val="9"/>
        </w:rPr>
        <w:t xml:space="preserve"> </w:t>
      </w:r>
      <w:r w:rsidRPr="008A5091">
        <w:t>financijska</w:t>
      </w:r>
      <w:r w:rsidRPr="008A5091">
        <w:rPr>
          <w:spacing w:val="13"/>
        </w:rPr>
        <w:t xml:space="preserve"> </w:t>
      </w:r>
      <w:r w:rsidRPr="008A5091">
        <w:t>izvješća prethodno</w:t>
      </w:r>
      <w:r w:rsidRPr="008A5091">
        <w:rPr>
          <w:spacing w:val="-5"/>
        </w:rPr>
        <w:t xml:space="preserve"> </w:t>
      </w:r>
      <w:r w:rsidRPr="008A5091">
        <w:t>dostavljena</w:t>
      </w:r>
      <w:r w:rsidRPr="008A5091">
        <w:rPr>
          <w:spacing w:val="-3"/>
        </w:rPr>
        <w:t xml:space="preserve"> </w:t>
      </w:r>
      <w:r w:rsidRPr="008A5091">
        <w:t>FINA-i)</w:t>
      </w:r>
    </w:p>
    <w:p w:rsidR="009D025C" w:rsidRDefault="009D025C" w:rsidP="0084774F">
      <w:r>
        <w:t>-</w:t>
      </w:r>
      <w:r w:rsidR="0084774F">
        <w:t xml:space="preserve"> </w:t>
      </w:r>
      <w:r>
        <w:t>Prijavitelj</w:t>
      </w:r>
      <w:r w:rsidRPr="002D6432">
        <w:t xml:space="preserve"> ima općim aktom uspostavljen model dobrog financijskog upravljanja i kontrole te način sprječavanja sukoba interesa pri raspolaganju javnim sredstvima, prikladan način javnog objavljivanja programskog i financijskog izvještaja o radu za proteklu godinu (na mrežnim stranicama </w:t>
      </w:r>
      <w:r>
        <w:t xml:space="preserve"> ili drugi odgovarajući način)</w:t>
      </w:r>
    </w:p>
    <w:p w:rsidR="009D025C" w:rsidRDefault="009D025C" w:rsidP="0084774F">
      <w:r>
        <w:t>-</w:t>
      </w:r>
      <w:r w:rsidR="0084774F">
        <w:t xml:space="preserve"> </w:t>
      </w:r>
      <w:r>
        <w:t>Prijavitelj n</w:t>
      </w:r>
      <w:r w:rsidRPr="009710EA">
        <w:t>ije</w:t>
      </w:r>
      <w:r>
        <w:t xml:space="preserve"> u postupku </w:t>
      </w:r>
      <w:proofErr w:type="spellStart"/>
      <w:r>
        <w:t>predstečajne</w:t>
      </w:r>
      <w:proofErr w:type="spellEnd"/>
      <w:r>
        <w:t xml:space="preserve"> nagodbe, </w:t>
      </w:r>
      <w:r w:rsidRPr="009710EA">
        <w:rPr>
          <w:spacing w:val="-1"/>
        </w:rPr>
        <w:t>stečajnom</w:t>
      </w:r>
      <w:r>
        <w:rPr>
          <w:spacing w:val="-1"/>
        </w:rPr>
        <w:t xml:space="preserve"> </w:t>
      </w:r>
      <w:r>
        <w:rPr>
          <w:spacing w:val="-43"/>
        </w:rPr>
        <w:t xml:space="preserve"> </w:t>
      </w:r>
      <w:r w:rsidRPr="009710EA">
        <w:t>postupku,</w:t>
      </w:r>
      <w:r w:rsidRPr="009710EA">
        <w:rPr>
          <w:spacing w:val="-3"/>
        </w:rPr>
        <w:t xml:space="preserve"> </w:t>
      </w:r>
      <w:r w:rsidRPr="009710EA">
        <w:t>postupku</w:t>
      </w:r>
      <w:r w:rsidRPr="009710EA">
        <w:rPr>
          <w:spacing w:val="-2"/>
        </w:rPr>
        <w:t xml:space="preserve"> </w:t>
      </w:r>
      <w:r w:rsidRPr="009710EA">
        <w:t>zatvaranja,</w:t>
      </w:r>
      <w:r w:rsidRPr="009710EA">
        <w:rPr>
          <w:spacing w:val="-2"/>
        </w:rPr>
        <w:t xml:space="preserve"> </w:t>
      </w:r>
      <w:r w:rsidRPr="009710EA">
        <w:t>postupku</w:t>
      </w:r>
      <w:r w:rsidRPr="009710EA">
        <w:rPr>
          <w:spacing w:val="-2"/>
        </w:rPr>
        <w:t xml:space="preserve"> </w:t>
      </w:r>
      <w:r w:rsidRPr="009710EA">
        <w:t>prisilne</w:t>
      </w:r>
      <w:r w:rsidRPr="009710EA">
        <w:rPr>
          <w:spacing w:val="-2"/>
        </w:rPr>
        <w:t xml:space="preserve"> </w:t>
      </w:r>
      <w:r w:rsidRPr="009710EA">
        <w:t>naplate</w:t>
      </w:r>
      <w:r w:rsidRPr="009710EA">
        <w:rPr>
          <w:spacing w:val="-2"/>
        </w:rPr>
        <w:t xml:space="preserve"> </w:t>
      </w:r>
      <w:r w:rsidRPr="009710EA">
        <w:t>ili</w:t>
      </w:r>
      <w:r>
        <w:t xml:space="preserve"> </w:t>
      </w:r>
      <w:r w:rsidRPr="009710EA">
        <w:t>u</w:t>
      </w:r>
      <w:r w:rsidRPr="009710EA">
        <w:rPr>
          <w:spacing w:val="-3"/>
        </w:rPr>
        <w:t xml:space="preserve"> </w:t>
      </w:r>
      <w:r w:rsidRPr="009710EA">
        <w:t>postupku</w:t>
      </w:r>
      <w:r w:rsidRPr="009710EA">
        <w:rPr>
          <w:spacing w:val="-1"/>
        </w:rPr>
        <w:t xml:space="preserve"> </w:t>
      </w:r>
      <w:r w:rsidRPr="009710EA">
        <w:t>likvidacije</w:t>
      </w:r>
    </w:p>
    <w:p w:rsidR="009D025C" w:rsidRDefault="009D025C" w:rsidP="0084774F">
      <w:r>
        <w:t>-</w:t>
      </w:r>
      <w:r w:rsidR="0084774F">
        <w:t xml:space="preserve"> </w:t>
      </w:r>
      <w:r w:rsidRPr="009710EA">
        <w:t>Ni</w:t>
      </w:r>
      <w:r>
        <w:t>su</w:t>
      </w:r>
      <w:r w:rsidRPr="009710EA">
        <w:t xml:space="preserve"> prekrš</w:t>
      </w:r>
      <w:r>
        <w:t>ene</w:t>
      </w:r>
      <w:r w:rsidRPr="009710EA">
        <w:t xml:space="preserve"> odredbe o namjenskom korištenju</w:t>
      </w:r>
      <w:r w:rsidRPr="009710EA">
        <w:rPr>
          <w:spacing w:val="45"/>
        </w:rPr>
        <w:t xml:space="preserve"> </w:t>
      </w:r>
      <w:r w:rsidRPr="009710EA">
        <w:t>sredstava</w:t>
      </w:r>
      <w:r w:rsidRPr="009710EA">
        <w:rPr>
          <w:spacing w:val="1"/>
        </w:rPr>
        <w:t xml:space="preserve"> </w:t>
      </w:r>
      <w:r w:rsidRPr="009710EA">
        <w:t>iz</w:t>
      </w:r>
      <w:r w:rsidRPr="009710EA">
        <w:rPr>
          <w:spacing w:val="1"/>
        </w:rPr>
        <w:t xml:space="preserve"> </w:t>
      </w:r>
      <w:r w:rsidRPr="009710EA">
        <w:t>javnih</w:t>
      </w:r>
      <w:r w:rsidRPr="009710EA">
        <w:rPr>
          <w:spacing w:val="1"/>
        </w:rPr>
        <w:t xml:space="preserve"> </w:t>
      </w:r>
      <w:r w:rsidRPr="009710EA">
        <w:t>izvora</w:t>
      </w:r>
      <w:r w:rsidRPr="009710EA">
        <w:rPr>
          <w:spacing w:val="1"/>
        </w:rPr>
        <w:t xml:space="preserve"> </w:t>
      </w:r>
      <w:r w:rsidRPr="009710EA">
        <w:t>i</w:t>
      </w:r>
      <w:r w:rsidRPr="009710EA">
        <w:rPr>
          <w:spacing w:val="1"/>
        </w:rPr>
        <w:t xml:space="preserve"> </w:t>
      </w:r>
      <w:r w:rsidRPr="009710EA">
        <w:t>ispun</w:t>
      </w:r>
      <w:r>
        <w:t>jene</w:t>
      </w:r>
      <w:r w:rsidRPr="009710EA">
        <w:rPr>
          <w:spacing w:val="1"/>
        </w:rPr>
        <w:t xml:space="preserve"> </w:t>
      </w:r>
      <w:r>
        <w:t>su</w:t>
      </w:r>
      <w:r w:rsidRPr="009710EA">
        <w:rPr>
          <w:spacing w:val="1"/>
        </w:rPr>
        <w:t xml:space="preserve"> </w:t>
      </w:r>
      <w:r w:rsidRPr="009710EA">
        <w:t>ugovorene</w:t>
      </w:r>
      <w:r w:rsidRPr="009710EA">
        <w:rPr>
          <w:spacing w:val="1"/>
        </w:rPr>
        <w:t xml:space="preserve"> </w:t>
      </w:r>
      <w:r w:rsidRPr="009710EA">
        <w:t>obveze</w:t>
      </w:r>
      <w:r w:rsidRPr="009710EA">
        <w:rPr>
          <w:spacing w:val="1"/>
        </w:rPr>
        <w:t xml:space="preserve"> </w:t>
      </w:r>
      <w:r w:rsidRPr="009710EA">
        <w:t>preuzete</w:t>
      </w:r>
      <w:r w:rsidRPr="009710EA">
        <w:rPr>
          <w:spacing w:val="1"/>
        </w:rPr>
        <w:t xml:space="preserve"> </w:t>
      </w:r>
      <w:r w:rsidRPr="009710EA">
        <w:t>temeljem</w:t>
      </w:r>
      <w:r w:rsidRPr="009710EA">
        <w:rPr>
          <w:spacing w:val="1"/>
        </w:rPr>
        <w:t xml:space="preserve"> </w:t>
      </w:r>
      <w:r w:rsidRPr="009710EA">
        <w:t>prijašnjih</w:t>
      </w:r>
      <w:r w:rsidRPr="009710EA">
        <w:rPr>
          <w:spacing w:val="1"/>
        </w:rPr>
        <w:t xml:space="preserve"> </w:t>
      </w:r>
      <w:r w:rsidRPr="009710EA">
        <w:t>ugovora</w:t>
      </w:r>
      <w:r w:rsidRPr="009710EA">
        <w:rPr>
          <w:spacing w:val="1"/>
        </w:rPr>
        <w:t xml:space="preserve"> </w:t>
      </w:r>
      <w:r w:rsidRPr="009710EA">
        <w:t>o</w:t>
      </w:r>
      <w:r w:rsidRPr="009710EA">
        <w:rPr>
          <w:spacing w:val="1"/>
        </w:rPr>
        <w:t xml:space="preserve"> </w:t>
      </w:r>
      <w:r w:rsidRPr="009710EA">
        <w:t>dodjeli</w:t>
      </w:r>
      <w:r w:rsidRPr="009710EA">
        <w:rPr>
          <w:spacing w:val="1"/>
        </w:rPr>
        <w:t xml:space="preserve"> </w:t>
      </w:r>
      <w:r w:rsidRPr="009710EA">
        <w:t xml:space="preserve">bespovratnih </w:t>
      </w:r>
      <w:r w:rsidRPr="009710EA">
        <w:rPr>
          <w:spacing w:val="-43"/>
        </w:rPr>
        <w:t xml:space="preserve"> </w:t>
      </w:r>
      <w:r w:rsidRPr="009710EA">
        <w:t>sredstava</w:t>
      </w:r>
      <w:r w:rsidRPr="009710EA">
        <w:rPr>
          <w:spacing w:val="20"/>
        </w:rPr>
        <w:t xml:space="preserve"> </w:t>
      </w:r>
      <w:r w:rsidRPr="009710EA">
        <w:t>prema</w:t>
      </w:r>
      <w:r w:rsidRPr="009710EA">
        <w:rPr>
          <w:spacing w:val="23"/>
        </w:rPr>
        <w:t xml:space="preserve"> </w:t>
      </w:r>
      <w:r w:rsidRPr="009710EA">
        <w:t>Uredu</w:t>
      </w:r>
      <w:r w:rsidRPr="009710EA">
        <w:rPr>
          <w:spacing w:val="21"/>
        </w:rPr>
        <w:t xml:space="preserve"> </w:t>
      </w:r>
      <w:r w:rsidRPr="009710EA">
        <w:t>za</w:t>
      </w:r>
      <w:r w:rsidRPr="009710EA">
        <w:rPr>
          <w:spacing w:val="20"/>
        </w:rPr>
        <w:t xml:space="preserve"> </w:t>
      </w:r>
      <w:r w:rsidRPr="009710EA">
        <w:t>udruge</w:t>
      </w:r>
      <w:r w:rsidRPr="009710EA">
        <w:rPr>
          <w:spacing w:val="20"/>
        </w:rPr>
        <w:t xml:space="preserve"> </w:t>
      </w:r>
      <w:r>
        <w:t>i</w:t>
      </w:r>
      <w:r w:rsidRPr="009710EA">
        <w:rPr>
          <w:spacing w:val="22"/>
        </w:rPr>
        <w:t xml:space="preserve"> </w:t>
      </w:r>
      <w:r w:rsidRPr="009710EA">
        <w:t>svim</w:t>
      </w:r>
      <w:r w:rsidRPr="009710EA">
        <w:rPr>
          <w:spacing w:val="19"/>
        </w:rPr>
        <w:t xml:space="preserve"> </w:t>
      </w:r>
      <w:r w:rsidRPr="009710EA">
        <w:t>drugim</w:t>
      </w:r>
      <w:r>
        <w:t xml:space="preserve"> </w:t>
      </w:r>
      <w:r w:rsidRPr="009710EA">
        <w:t>davateljima</w:t>
      </w:r>
      <w:r w:rsidRPr="009710EA">
        <w:rPr>
          <w:spacing w:val="-2"/>
        </w:rPr>
        <w:t xml:space="preserve"> </w:t>
      </w:r>
      <w:r w:rsidRPr="009710EA">
        <w:t>financijskih</w:t>
      </w:r>
      <w:r w:rsidRPr="009710EA">
        <w:rPr>
          <w:spacing w:val="-3"/>
        </w:rPr>
        <w:t xml:space="preserve"> </w:t>
      </w:r>
      <w:r w:rsidRPr="009710EA">
        <w:t>sredstava</w:t>
      </w:r>
      <w:r w:rsidRPr="009710EA">
        <w:rPr>
          <w:spacing w:val="-4"/>
        </w:rPr>
        <w:t xml:space="preserve"> </w:t>
      </w:r>
      <w:r w:rsidRPr="009710EA">
        <w:t>iz</w:t>
      </w:r>
      <w:r w:rsidRPr="009710EA">
        <w:rPr>
          <w:spacing w:val="-4"/>
        </w:rPr>
        <w:t xml:space="preserve"> </w:t>
      </w:r>
      <w:r w:rsidRPr="009710EA">
        <w:t>javnih</w:t>
      </w:r>
      <w:r w:rsidRPr="009710EA">
        <w:rPr>
          <w:spacing w:val="-4"/>
        </w:rPr>
        <w:t xml:space="preserve"> </w:t>
      </w:r>
      <w:r w:rsidRPr="009710EA">
        <w:t>izvora</w:t>
      </w:r>
    </w:p>
    <w:p w:rsidR="009D025C" w:rsidRDefault="009D025C" w:rsidP="0084774F">
      <w:r>
        <w:t>-</w:t>
      </w:r>
      <w:r w:rsidR="0084774F">
        <w:t xml:space="preserve"> </w:t>
      </w:r>
      <w:r w:rsidRPr="009710EA">
        <w:t>Osoba ovlaštena za zastupanje (i potpisivanje ugovora o dodjeli financijskih sredstava) je u mandatu</w:t>
      </w:r>
    </w:p>
    <w:p w:rsidR="001B1E2E" w:rsidRDefault="001B1E2E" w:rsidP="0084774F">
      <w:pPr>
        <w:rPr>
          <w:rFonts w:cstheme="minorHAnsi"/>
        </w:rPr>
      </w:pPr>
      <w:r>
        <w:rPr>
          <w:rFonts w:cstheme="minorHAnsi"/>
        </w:rPr>
        <w:t>-</w:t>
      </w:r>
      <w:r w:rsidR="0084774F">
        <w:rPr>
          <w:rFonts w:cstheme="minorHAnsi"/>
        </w:rPr>
        <w:t xml:space="preserve"> </w:t>
      </w:r>
      <w:r w:rsidRPr="00655392">
        <w:rPr>
          <w:rFonts w:cstheme="minorHAnsi"/>
        </w:rPr>
        <w:t xml:space="preserve">Protiv osobe ovlaštene za zastupanje i voditelja projekta ne vodi se kazneni postupak i nisu pravomoćno osuđene za prekršaj </w:t>
      </w:r>
      <w:r w:rsidRPr="00075303">
        <w:rPr>
          <w:rFonts w:cstheme="minorHAnsi"/>
        </w:rPr>
        <w:t>određen ovim Uputama</w:t>
      </w:r>
      <w:r w:rsidRPr="00655392">
        <w:rPr>
          <w:rFonts w:cstheme="minorHAnsi"/>
        </w:rPr>
        <w:t xml:space="preserve">, odnosno pravomoćno osuđene za počinjenje kaznenog djela određenog člankom 48. stavkom 2. alinejom d Uredbe o kriterijima, </w:t>
      </w:r>
      <w:r w:rsidRPr="00655392">
        <w:rPr>
          <w:rFonts w:cstheme="minorHAnsi"/>
        </w:rPr>
        <w:lastRenderedPageBreak/>
        <w:t xml:space="preserve">mjerilima i postupcima financiranja i ugovaranja programa i projekata od interesa za opće dobro koje provode </w:t>
      </w:r>
      <w:r w:rsidRPr="00075303">
        <w:rPr>
          <w:rFonts w:cstheme="minorHAnsi"/>
        </w:rPr>
        <w:t>udruge</w:t>
      </w:r>
      <w:r w:rsidRPr="00075303">
        <w:rPr>
          <w:rStyle w:val="FootnoteReference"/>
          <w:rFonts w:cstheme="minorHAnsi"/>
        </w:rPr>
        <w:footnoteReference w:id="28"/>
      </w:r>
      <w:r w:rsidRPr="00075303">
        <w:rPr>
          <w:rFonts w:cstheme="minorHAnsi"/>
        </w:rPr>
        <w:t>.</w:t>
      </w:r>
    </w:p>
    <w:p w:rsidR="001B1E2E" w:rsidRDefault="001B1E2E" w:rsidP="001B1E2E">
      <w:pPr>
        <w:pStyle w:val="TableParagraph"/>
        <w:spacing w:before="99"/>
        <w:ind w:left="107" w:right="101"/>
        <w:jc w:val="both"/>
      </w:pPr>
      <w:r>
        <w:rPr>
          <w:rFonts w:cstheme="minorHAnsi"/>
        </w:rPr>
        <w:t>-</w:t>
      </w:r>
      <w:r w:rsidRPr="001B1E2E">
        <w:t xml:space="preserve"> </w:t>
      </w:r>
      <w:r>
        <w:t>Prijavitelj ili osoba ovlaštena po zakonu za zastupanje Prijavitelja (osobe koja je član upravnog, upravljačkog ili nadzornog tijela ili ima ovlasti zastupanja, donošenja odluka ili nadzora toga gospodarskog subjekta) nije pravomoćno osuđena za bilo koje od sljedećih kaznenih djela odnosno za odgovarajuća kaznena djela prema propisima države sjedišta ili države čiji je državljanin osoba ovlaštena po zakonu za njihovo zastupanje:</w:t>
      </w:r>
    </w:p>
    <w:p w:rsidR="001B1E2E" w:rsidRDefault="001B1E2E" w:rsidP="001B1E2E">
      <w:pPr>
        <w:pStyle w:val="TableParagraph"/>
        <w:numPr>
          <w:ilvl w:val="1"/>
          <w:numId w:val="6"/>
        </w:numPr>
        <w:spacing w:before="99"/>
        <w:ind w:left="421" w:right="101" w:hanging="284"/>
        <w:jc w:val="both"/>
      </w:pPr>
      <w:r>
        <w:t xml:space="preserve">pravomoćno osuđena za kazneno djelo financiranja terorizma, pranja novca, zlouporabe povjerenja u gospodarskom poslovanju, prijevare u gospodarskom poslovanju, </w:t>
      </w:r>
      <w:proofErr w:type="spellStart"/>
      <w:r>
        <w:t>prouzročenja</w:t>
      </w:r>
      <w:proofErr w:type="spellEnd"/>
      <w:r>
        <w:t xml:space="preserve"> stečaja,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 dok su te mjere na snazi ili nije pravomoćno osuđena za kazneno djelo neke druge države koje </w:t>
      </w:r>
      <w:r w:rsidRPr="003D50FF">
        <w:t>po svojim bitnim obilježjima odgovara navedenim kaznenim djelima;</w:t>
      </w:r>
    </w:p>
    <w:p w:rsidR="001B1E2E" w:rsidRPr="0084774F" w:rsidRDefault="001B1E2E" w:rsidP="0084774F">
      <w:pPr>
        <w:pStyle w:val="TableParagraph"/>
        <w:numPr>
          <w:ilvl w:val="1"/>
          <w:numId w:val="6"/>
        </w:numPr>
        <w:spacing w:before="99"/>
        <w:ind w:left="421" w:right="101" w:hanging="284"/>
        <w:jc w:val="both"/>
      </w:pPr>
      <w:r w:rsidRPr="00655392">
        <w:t>osoba ovlaštena za zastupanje koja je u izravnom doticaju s djecom nije pravomoćno osuđena za neko od kaznenih djela spolnog zlostavljanja i iskorištavanja djeteta na temelju</w:t>
      </w:r>
      <w:r>
        <w:t xml:space="preserve"> </w:t>
      </w:r>
      <w:r w:rsidRPr="00655392">
        <w:t xml:space="preserve">zakona kojim se uređuju kaznena djela i kaznenopravne sankcije; </w:t>
      </w:r>
      <w:r w:rsidRPr="0084774F">
        <w:rPr>
          <w:rFonts w:cstheme="minorHAnsi"/>
          <w:color w:val="231F20"/>
        </w:rPr>
        <w:t>sukladno članku 19.</w:t>
      </w:r>
      <w:r w:rsidRPr="0084774F">
        <w:rPr>
          <w:rFonts w:cstheme="minorHAnsi"/>
        </w:rPr>
        <w:t xml:space="preserve"> članka 19. stavak 2. i 3. Zakona o udrugama</w:t>
      </w:r>
      <w:r w:rsidRPr="003D50FF">
        <w:rPr>
          <w:rStyle w:val="FootnoteReference"/>
          <w:rFonts w:asciiTheme="minorHAnsi" w:hAnsiTheme="minorHAnsi" w:cstheme="minorHAnsi"/>
        </w:rPr>
        <w:footnoteReference w:id="29"/>
      </w:r>
    </w:p>
    <w:p w:rsidR="0084774F" w:rsidRPr="0084774F" w:rsidRDefault="0084774F" w:rsidP="0084774F">
      <w:pPr>
        <w:pStyle w:val="TableParagraph"/>
        <w:spacing w:before="99"/>
        <w:ind w:left="421" w:right="101"/>
        <w:jc w:val="both"/>
      </w:pPr>
    </w:p>
    <w:p w:rsidR="001B1E2E" w:rsidRDefault="001B1E2E" w:rsidP="00481A0E">
      <w:pPr>
        <w:pStyle w:val="ListParagraph"/>
        <w:numPr>
          <w:ilvl w:val="0"/>
          <w:numId w:val="6"/>
        </w:numPr>
      </w:pPr>
      <w:r>
        <w:t>Prijavitelj</w:t>
      </w:r>
      <w:r w:rsidRPr="00517C94">
        <w:t xml:space="preserve"> ispunjava obveze plaćanja doprinosa za mirovinsko i zdravstveno osiguranje i plaćanja poreza, te drugih davanja prema državnom proračunu i proračunima jedinica lokalne samouprave, te nema duga po osnovi javnih davanja, o kojem Porezna uprava vodi službenu evidenciju ili mu je odobrena odgoda plaćanja dospjelih poreznih obveza.</w:t>
      </w:r>
    </w:p>
    <w:p w:rsidR="004C5193" w:rsidRPr="0084774F" w:rsidRDefault="004C5193" w:rsidP="004C5193">
      <w:pPr>
        <w:pStyle w:val="BodyText"/>
        <w:spacing w:before="57"/>
        <w:ind w:right="1"/>
        <w:jc w:val="both"/>
        <w:rPr>
          <w:rFonts w:asciiTheme="minorHAnsi" w:hAnsiTheme="minorHAnsi" w:cstheme="minorHAnsi"/>
        </w:rPr>
      </w:pPr>
      <w:r w:rsidRPr="0084774F">
        <w:rPr>
          <w:rFonts w:asciiTheme="minorHAnsi" w:hAnsiTheme="minorHAnsi" w:cstheme="minorHAnsi"/>
        </w:rPr>
        <w:t>Prijavitelj i Partneri  izjavama (Izjava Prijavitelja i Izjava Partnera) potvrđuju da će za osobe</w:t>
      </w:r>
      <w:r w:rsidRPr="0084774F">
        <w:rPr>
          <w:rFonts w:asciiTheme="minorHAnsi" w:hAnsiTheme="minorHAnsi" w:cstheme="minorHAnsi"/>
          <w:spacing w:val="1"/>
        </w:rPr>
        <w:t xml:space="preserve"> </w:t>
      </w:r>
      <w:r w:rsidRPr="0084774F">
        <w:rPr>
          <w:rFonts w:asciiTheme="minorHAnsi" w:hAnsiTheme="minorHAnsi" w:cstheme="minorHAnsi"/>
        </w:rPr>
        <w:t>koje će kroz provedbu projektnih aktivnosti biti u kontaktu s djecom dostaviti dodatnu dokumentaciju kako slijedi:</w:t>
      </w:r>
    </w:p>
    <w:p w:rsidR="004C5193" w:rsidRPr="0084774F" w:rsidRDefault="004C5193" w:rsidP="004C5193">
      <w:pPr>
        <w:pStyle w:val="ListParagraph"/>
        <w:widowControl w:val="0"/>
        <w:numPr>
          <w:ilvl w:val="0"/>
          <w:numId w:val="7"/>
        </w:numPr>
        <w:tabs>
          <w:tab w:val="left" w:pos="934"/>
        </w:tabs>
        <w:autoSpaceDE w:val="0"/>
        <w:autoSpaceDN w:val="0"/>
        <w:spacing w:before="159" w:after="0" w:line="240" w:lineRule="auto"/>
        <w:ind w:right="1" w:hanging="301"/>
        <w:contextualSpacing w:val="0"/>
        <w:rPr>
          <w:rFonts w:cstheme="minorHAnsi"/>
          <w:sz w:val="24"/>
          <w:szCs w:val="24"/>
        </w:rPr>
      </w:pPr>
      <w:r w:rsidRPr="0084774F">
        <w:rPr>
          <w:rFonts w:cstheme="minorHAnsi"/>
          <w:sz w:val="24"/>
          <w:szCs w:val="24"/>
        </w:rPr>
        <w:t>uvjerenje</w:t>
      </w:r>
      <w:r w:rsidRPr="0084774F">
        <w:rPr>
          <w:rFonts w:cstheme="minorHAnsi"/>
          <w:spacing w:val="-1"/>
          <w:sz w:val="24"/>
          <w:szCs w:val="24"/>
        </w:rPr>
        <w:t xml:space="preserve"> </w:t>
      </w:r>
      <w:r w:rsidRPr="0084774F">
        <w:rPr>
          <w:rFonts w:cstheme="minorHAnsi"/>
          <w:sz w:val="24"/>
          <w:szCs w:val="24"/>
        </w:rPr>
        <w:t>da</w:t>
      </w:r>
      <w:r w:rsidRPr="0084774F">
        <w:rPr>
          <w:rFonts w:cstheme="minorHAnsi"/>
          <w:spacing w:val="-2"/>
          <w:sz w:val="24"/>
          <w:szCs w:val="24"/>
        </w:rPr>
        <w:t xml:space="preserve"> </w:t>
      </w:r>
      <w:r w:rsidRPr="0084774F">
        <w:rPr>
          <w:rFonts w:cstheme="minorHAnsi"/>
          <w:sz w:val="24"/>
          <w:szCs w:val="24"/>
        </w:rPr>
        <w:t>se protiv osobe</w:t>
      </w:r>
      <w:r w:rsidRPr="0084774F">
        <w:rPr>
          <w:rFonts w:cstheme="minorHAnsi"/>
          <w:spacing w:val="-3"/>
          <w:sz w:val="24"/>
          <w:szCs w:val="24"/>
        </w:rPr>
        <w:t xml:space="preserve"> </w:t>
      </w:r>
      <w:r w:rsidRPr="0084774F">
        <w:rPr>
          <w:rFonts w:cstheme="minorHAnsi"/>
          <w:sz w:val="24"/>
          <w:szCs w:val="24"/>
        </w:rPr>
        <w:t>ne</w:t>
      </w:r>
      <w:r w:rsidRPr="0084774F">
        <w:rPr>
          <w:rFonts w:cstheme="minorHAnsi"/>
          <w:spacing w:val="-3"/>
          <w:sz w:val="24"/>
          <w:szCs w:val="24"/>
        </w:rPr>
        <w:t xml:space="preserve"> </w:t>
      </w:r>
      <w:r w:rsidRPr="0084774F">
        <w:rPr>
          <w:rFonts w:cstheme="minorHAnsi"/>
          <w:sz w:val="24"/>
          <w:szCs w:val="24"/>
        </w:rPr>
        <w:t>vodi</w:t>
      </w:r>
      <w:r w:rsidRPr="0084774F">
        <w:rPr>
          <w:rFonts w:cstheme="minorHAnsi"/>
          <w:spacing w:val="-4"/>
          <w:sz w:val="24"/>
          <w:szCs w:val="24"/>
        </w:rPr>
        <w:t xml:space="preserve"> </w:t>
      </w:r>
      <w:r w:rsidRPr="0084774F">
        <w:rPr>
          <w:rFonts w:cstheme="minorHAnsi"/>
          <w:sz w:val="24"/>
          <w:szCs w:val="24"/>
        </w:rPr>
        <w:t>kazneni</w:t>
      </w:r>
      <w:r w:rsidRPr="0084774F">
        <w:rPr>
          <w:rFonts w:cstheme="minorHAnsi"/>
          <w:spacing w:val="-4"/>
          <w:sz w:val="24"/>
          <w:szCs w:val="24"/>
        </w:rPr>
        <w:t xml:space="preserve"> </w:t>
      </w:r>
      <w:r w:rsidRPr="0084774F">
        <w:rPr>
          <w:rFonts w:cstheme="minorHAnsi"/>
          <w:sz w:val="24"/>
          <w:szCs w:val="24"/>
        </w:rPr>
        <w:t>postupak</w:t>
      </w:r>
      <w:r w:rsidRPr="0084774F">
        <w:rPr>
          <w:rFonts w:cstheme="minorHAnsi"/>
          <w:spacing w:val="-1"/>
          <w:sz w:val="24"/>
          <w:szCs w:val="24"/>
        </w:rPr>
        <w:t xml:space="preserve"> </w:t>
      </w:r>
      <w:r w:rsidRPr="0084774F">
        <w:rPr>
          <w:rFonts w:cstheme="minorHAnsi"/>
          <w:sz w:val="24"/>
          <w:szCs w:val="24"/>
        </w:rPr>
        <w:t>(koje</w:t>
      </w:r>
      <w:r w:rsidRPr="0084774F">
        <w:rPr>
          <w:rFonts w:cstheme="minorHAnsi"/>
          <w:spacing w:val="-1"/>
          <w:sz w:val="24"/>
          <w:szCs w:val="24"/>
        </w:rPr>
        <w:t xml:space="preserve"> </w:t>
      </w:r>
      <w:r w:rsidRPr="0084774F">
        <w:rPr>
          <w:rFonts w:cstheme="minorHAnsi"/>
          <w:sz w:val="24"/>
          <w:szCs w:val="24"/>
        </w:rPr>
        <w:t>nije</w:t>
      </w:r>
      <w:r w:rsidRPr="0084774F">
        <w:rPr>
          <w:rFonts w:cstheme="minorHAnsi"/>
          <w:spacing w:val="-1"/>
          <w:sz w:val="24"/>
          <w:szCs w:val="24"/>
        </w:rPr>
        <w:t xml:space="preserve"> </w:t>
      </w:r>
      <w:r w:rsidRPr="0084774F">
        <w:rPr>
          <w:rFonts w:cstheme="minorHAnsi"/>
          <w:sz w:val="24"/>
          <w:szCs w:val="24"/>
        </w:rPr>
        <w:t>starije</w:t>
      </w:r>
      <w:r w:rsidRPr="0084774F">
        <w:rPr>
          <w:rFonts w:cstheme="minorHAnsi"/>
          <w:spacing w:val="-2"/>
          <w:sz w:val="24"/>
          <w:szCs w:val="24"/>
        </w:rPr>
        <w:t xml:space="preserve"> </w:t>
      </w:r>
      <w:r w:rsidRPr="0084774F">
        <w:rPr>
          <w:rFonts w:cstheme="minorHAnsi"/>
          <w:sz w:val="24"/>
          <w:szCs w:val="24"/>
        </w:rPr>
        <w:t>od</w:t>
      </w:r>
      <w:r w:rsidRPr="0084774F">
        <w:rPr>
          <w:rFonts w:cstheme="minorHAnsi"/>
          <w:spacing w:val="-2"/>
          <w:sz w:val="24"/>
          <w:szCs w:val="24"/>
        </w:rPr>
        <w:t xml:space="preserve"> </w:t>
      </w:r>
      <w:r w:rsidRPr="0084774F">
        <w:rPr>
          <w:rFonts w:cstheme="minorHAnsi"/>
          <w:sz w:val="24"/>
          <w:szCs w:val="24"/>
        </w:rPr>
        <w:t>8 dana);</w:t>
      </w:r>
    </w:p>
    <w:p w:rsidR="004C5193" w:rsidRPr="0084774F" w:rsidRDefault="004C5193" w:rsidP="004C5193">
      <w:pPr>
        <w:pStyle w:val="ListParagraph"/>
        <w:widowControl w:val="0"/>
        <w:numPr>
          <w:ilvl w:val="0"/>
          <w:numId w:val="7"/>
        </w:numPr>
        <w:tabs>
          <w:tab w:val="left" w:pos="934"/>
        </w:tabs>
        <w:autoSpaceDE w:val="0"/>
        <w:autoSpaceDN w:val="0"/>
        <w:spacing w:before="20" w:after="0" w:line="240" w:lineRule="auto"/>
        <w:ind w:right="1" w:hanging="301"/>
        <w:contextualSpacing w:val="0"/>
        <w:rPr>
          <w:rFonts w:cstheme="minorHAnsi"/>
          <w:sz w:val="24"/>
          <w:szCs w:val="24"/>
        </w:rPr>
      </w:pPr>
      <w:r w:rsidRPr="0084774F">
        <w:rPr>
          <w:rFonts w:cstheme="minorHAnsi"/>
          <w:sz w:val="24"/>
          <w:szCs w:val="24"/>
        </w:rPr>
        <w:t>sken ispunjenog</w:t>
      </w:r>
      <w:r w:rsidRPr="0084774F">
        <w:rPr>
          <w:rFonts w:cstheme="minorHAnsi"/>
          <w:spacing w:val="-3"/>
          <w:sz w:val="24"/>
          <w:szCs w:val="24"/>
        </w:rPr>
        <w:t xml:space="preserve"> </w:t>
      </w:r>
      <w:r w:rsidRPr="0084774F">
        <w:rPr>
          <w:rFonts w:cstheme="minorHAnsi"/>
          <w:sz w:val="24"/>
          <w:szCs w:val="24"/>
        </w:rPr>
        <w:t>i</w:t>
      </w:r>
      <w:r w:rsidRPr="0084774F">
        <w:rPr>
          <w:rFonts w:cstheme="minorHAnsi"/>
          <w:spacing w:val="-1"/>
          <w:sz w:val="24"/>
          <w:szCs w:val="24"/>
        </w:rPr>
        <w:t xml:space="preserve"> </w:t>
      </w:r>
      <w:r w:rsidRPr="0084774F">
        <w:rPr>
          <w:rFonts w:cstheme="minorHAnsi"/>
          <w:sz w:val="24"/>
          <w:szCs w:val="24"/>
        </w:rPr>
        <w:t>potpisanog</w:t>
      </w:r>
      <w:r w:rsidRPr="0084774F">
        <w:rPr>
          <w:rFonts w:cstheme="minorHAnsi"/>
          <w:spacing w:val="-4"/>
          <w:sz w:val="24"/>
          <w:szCs w:val="24"/>
        </w:rPr>
        <w:t xml:space="preserve"> </w:t>
      </w:r>
      <w:r w:rsidRPr="0084774F">
        <w:rPr>
          <w:rFonts w:cstheme="minorHAnsi"/>
          <w:sz w:val="24"/>
          <w:szCs w:val="24"/>
        </w:rPr>
        <w:t>obrasca</w:t>
      </w:r>
      <w:r w:rsidRPr="0084774F">
        <w:rPr>
          <w:rFonts w:cstheme="minorHAnsi"/>
          <w:spacing w:val="-1"/>
          <w:sz w:val="24"/>
          <w:szCs w:val="24"/>
        </w:rPr>
        <w:t xml:space="preserve"> </w:t>
      </w:r>
      <w:r w:rsidRPr="0084774F">
        <w:rPr>
          <w:rFonts w:cstheme="minorHAnsi"/>
          <w:sz w:val="24"/>
          <w:szCs w:val="24"/>
        </w:rPr>
        <w:t>Izjave</w:t>
      </w:r>
      <w:r w:rsidRPr="0084774F">
        <w:rPr>
          <w:rFonts w:cstheme="minorHAnsi"/>
          <w:spacing w:val="-4"/>
          <w:sz w:val="24"/>
          <w:szCs w:val="24"/>
        </w:rPr>
        <w:t xml:space="preserve"> </w:t>
      </w:r>
      <w:r w:rsidRPr="0084774F">
        <w:rPr>
          <w:rFonts w:cstheme="minorHAnsi"/>
          <w:sz w:val="24"/>
          <w:szCs w:val="24"/>
        </w:rPr>
        <w:t>o suglasnosti</w:t>
      </w:r>
      <w:r w:rsidRPr="0084774F">
        <w:rPr>
          <w:rFonts w:cstheme="minorHAnsi"/>
          <w:spacing w:val="-1"/>
          <w:sz w:val="24"/>
          <w:szCs w:val="24"/>
        </w:rPr>
        <w:t xml:space="preserve"> </w:t>
      </w:r>
      <w:r w:rsidRPr="0084774F">
        <w:rPr>
          <w:rFonts w:cstheme="minorHAnsi"/>
          <w:sz w:val="24"/>
          <w:szCs w:val="24"/>
        </w:rPr>
        <w:t>za</w:t>
      </w:r>
      <w:r w:rsidRPr="0084774F">
        <w:rPr>
          <w:rFonts w:cstheme="minorHAnsi"/>
          <w:spacing w:val="-1"/>
          <w:sz w:val="24"/>
          <w:szCs w:val="24"/>
        </w:rPr>
        <w:t xml:space="preserve"> </w:t>
      </w:r>
      <w:r w:rsidRPr="0084774F">
        <w:rPr>
          <w:rFonts w:cstheme="minorHAnsi"/>
          <w:sz w:val="24"/>
          <w:szCs w:val="24"/>
        </w:rPr>
        <w:t>uvid</w:t>
      </w:r>
      <w:r w:rsidRPr="0084774F">
        <w:rPr>
          <w:rFonts w:cstheme="minorHAnsi"/>
          <w:spacing w:val="-2"/>
          <w:sz w:val="24"/>
          <w:szCs w:val="24"/>
        </w:rPr>
        <w:t xml:space="preserve"> </w:t>
      </w:r>
      <w:r w:rsidRPr="0084774F">
        <w:rPr>
          <w:rFonts w:cstheme="minorHAnsi"/>
          <w:sz w:val="24"/>
          <w:szCs w:val="24"/>
        </w:rPr>
        <w:t>u</w:t>
      </w:r>
      <w:r w:rsidRPr="0084774F">
        <w:rPr>
          <w:rFonts w:cstheme="minorHAnsi"/>
          <w:spacing w:val="-2"/>
          <w:sz w:val="24"/>
          <w:szCs w:val="24"/>
        </w:rPr>
        <w:t xml:space="preserve"> </w:t>
      </w:r>
      <w:r w:rsidRPr="0084774F">
        <w:rPr>
          <w:rFonts w:cstheme="minorHAnsi"/>
          <w:sz w:val="24"/>
          <w:szCs w:val="24"/>
        </w:rPr>
        <w:t>kaznenu</w:t>
      </w:r>
      <w:r w:rsidRPr="0084774F">
        <w:rPr>
          <w:rFonts w:cstheme="minorHAnsi"/>
          <w:spacing w:val="-4"/>
          <w:sz w:val="24"/>
          <w:szCs w:val="24"/>
        </w:rPr>
        <w:t xml:space="preserve"> </w:t>
      </w:r>
      <w:r w:rsidRPr="0084774F">
        <w:rPr>
          <w:rFonts w:cstheme="minorHAnsi"/>
          <w:sz w:val="24"/>
          <w:szCs w:val="24"/>
        </w:rPr>
        <w:t>evidenciju;</w:t>
      </w:r>
    </w:p>
    <w:p w:rsidR="004C5193" w:rsidRDefault="004C5193" w:rsidP="004C5193">
      <w:pPr>
        <w:pStyle w:val="ListParagraph"/>
        <w:widowControl w:val="0"/>
        <w:numPr>
          <w:ilvl w:val="0"/>
          <w:numId w:val="7"/>
        </w:numPr>
        <w:tabs>
          <w:tab w:val="left" w:pos="934"/>
        </w:tabs>
        <w:autoSpaceDE w:val="0"/>
        <w:autoSpaceDN w:val="0"/>
        <w:spacing w:before="22" w:after="0" w:line="240" w:lineRule="auto"/>
        <w:ind w:right="1" w:hanging="301"/>
        <w:contextualSpacing w:val="0"/>
        <w:rPr>
          <w:rFonts w:cstheme="minorHAnsi"/>
          <w:sz w:val="24"/>
          <w:szCs w:val="24"/>
        </w:rPr>
      </w:pPr>
      <w:r w:rsidRPr="0084774F">
        <w:rPr>
          <w:rFonts w:cstheme="minorHAnsi"/>
          <w:sz w:val="24"/>
          <w:szCs w:val="24"/>
        </w:rPr>
        <w:t>sken osobne iskaznice ili</w:t>
      </w:r>
      <w:r w:rsidRPr="0084774F">
        <w:rPr>
          <w:rFonts w:cstheme="minorHAnsi"/>
          <w:spacing w:val="-4"/>
          <w:sz w:val="24"/>
          <w:szCs w:val="24"/>
        </w:rPr>
        <w:t xml:space="preserve"> </w:t>
      </w:r>
      <w:r w:rsidRPr="0084774F">
        <w:rPr>
          <w:rFonts w:cstheme="minorHAnsi"/>
          <w:sz w:val="24"/>
          <w:szCs w:val="24"/>
        </w:rPr>
        <w:t>putovnice.</w:t>
      </w:r>
    </w:p>
    <w:p w:rsidR="0084774F" w:rsidRPr="0084774F" w:rsidRDefault="0084774F" w:rsidP="0084774F">
      <w:pPr>
        <w:pStyle w:val="ListParagraph"/>
        <w:widowControl w:val="0"/>
        <w:tabs>
          <w:tab w:val="left" w:pos="934"/>
        </w:tabs>
        <w:autoSpaceDE w:val="0"/>
        <w:autoSpaceDN w:val="0"/>
        <w:spacing w:before="22" w:after="0" w:line="240" w:lineRule="auto"/>
        <w:ind w:left="868" w:right="1"/>
        <w:contextualSpacing w:val="0"/>
        <w:rPr>
          <w:rFonts w:cstheme="minorHAnsi"/>
          <w:sz w:val="24"/>
          <w:szCs w:val="24"/>
        </w:rPr>
      </w:pPr>
    </w:p>
    <w:p w:rsidR="004C5193" w:rsidRPr="0084774F" w:rsidRDefault="004C5193" w:rsidP="004C5193">
      <w:pPr>
        <w:pStyle w:val="BodyText"/>
        <w:spacing w:after="120"/>
        <w:jc w:val="both"/>
        <w:rPr>
          <w:rFonts w:asciiTheme="minorHAnsi" w:hAnsiTheme="minorHAnsi" w:cstheme="minorHAnsi"/>
          <w:sz w:val="24"/>
          <w:szCs w:val="24"/>
        </w:rPr>
      </w:pPr>
      <w:r w:rsidRPr="0084774F">
        <w:rPr>
          <w:rFonts w:asciiTheme="minorHAnsi" w:hAnsiTheme="minorHAnsi" w:cstheme="minorHAnsi"/>
          <w:sz w:val="24"/>
          <w:szCs w:val="24"/>
        </w:rPr>
        <w:t>Dodatnu</w:t>
      </w:r>
      <w:r w:rsidRPr="0084774F">
        <w:rPr>
          <w:rFonts w:asciiTheme="minorHAnsi" w:hAnsiTheme="minorHAnsi" w:cstheme="minorHAnsi"/>
          <w:spacing w:val="39"/>
          <w:sz w:val="24"/>
          <w:szCs w:val="24"/>
        </w:rPr>
        <w:t xml:space="preserve"> </w:t>
      </w:r>
      <w:r w:rsidRPr="0084774F">
        <w:rPr>
          <w:rFonts w:asciiTheme="minorHAnsi" w:hAnsiTheme="minorHAnsi" w:cstheme="minorHAnsi"/>
          <w:sz w:val="24"/>
          <w:szCs w:val="24"/>
        </w:rPr>
        <w:t>dokumentaciju Korisnik je obvezan dostaviti</w:t>
      </w:r>
      <w:r w:rsidRPr="0084774F">
        <w:rPr>
          <w:rFonts w:asciiTheme="minorHAnsi" w:hAnsiTheme="minorHAnsi" w:cstheme="minorHAnsi"/>
          <w:spacing w:val="41"/>
          <w:sz w:val="24"/>
          <w:szCs w:val="24"/>
        </w:rPr>
        <w:t xml:space="preserve"> </w:t>
      </w:r>
      <w:r w:rsidRPr="0084774F">
        <w:rPr>
          <w:rFonts w:asciiTheme="minorHAnsi" w:hAnsiTheme="minorHAnsi" w:cstheme="minorHAnsi"/>
          <w:sz w:val="24"/>
          <w:szCs w:val="24"/>
        </w:rPr>
        <w:t>u</w:t>
      </w:r>
      <w:r w:rsidRPr="0084774F">
        <w:rPr>
          <w:rFonts w:asciiTheme="minorHAnsi" w:hAnsiTheme="minorHAnsi" w:cstheme="minorHAnsi"/>
          <w:spacing w:val="40"/>
          <w:sz w:val="24"/>
          <w:szCs w:val="24"/>
        </w:rPr>
        <w:t xml:space="preserve"> </w:t>
      </w:r>
      <w:r w:rsidRPr="0084774F">
        <w:rPr>
          <w:rFonts w:asciiTheme="minorHAnsi" w:hAnsiTheme="minorHAnsi" w:cstheme="minorHAnsi"/>
          <w:sz w:val="24"/>
          <w:szCs w:val="24"/>
        </w:rPr>
        <w:t>trenutku</w:t>
      </w:r>
      <w:r w:rsidRPr="0084774F">
        <w:rPr>
          <w:rFonts w:asciiTheme="minorHAnsi" w:hAnsiTheme="minorHAnsi" w:cstheme="minorHAnsi"/>
          <w:spacing w:val="37"/>
          <w:sz w:val="24"/>
          <w:szCs w:val="24"/>
        </w:rPr>
        <w:t xml:space="preserve"> </w:t>
      </w:r>
      <w:r w:rsidRPr="0084774F">
        <w:rPr>
          <w:rFonts w:asciiTheme="minorHAnsi" w:hAnsiTheme="minorHAnsi" w:cstheme="minorHAnsi"/>
          <w:sz w:val="24"/>
          <w:szCs w:val="24"/>
        </w:rPr>
        <w:t>kada</w:t>
      </w:r>
      <w:r w:rsidRPr="0084774F">
        <w:rPr>
          <w:rFonts w:asciiTheme="minorHAnsi" w:hAnsiTheme="minorHAnsi" w:cstheme="minorHAnsi"/>
          <w:spacing w:val="40"/>
          <w:sz w:val="24"/>
          <w:szCs w:val="24"/>
        </w:rPr>
        <w:t xml:space="preserve"> </w:t>
      </w:r>
      <w:r w:rsidRPr="0084774F">
        <w:rPr>
          <w:rFonts w:asciiTheme="minorHAnsi" w:hAnsiTheme="minorHAnsi" w:cstheme="minorHAnsi"/>
          <w:sz w:val="24"/>
          <w:szCs w:val="24"/>
        </w:rPr>
        <w:t>budu</w:t>
      </w:r>
      <w:r w:rsidRPr="0084774F">
        <w:rPr>
          <w:rFonts w:asciiTheme="minorHAnsi" w:hAnsiTheme="minorHAnsi" w:cstheme="minorHAnsi"/>
          <w:spacing w:val="39"/>
          <w:sz w:val="24"/>
          <w:szCs w:val="24"/>
        </w:rPr>
        <w:t xml:space="preserve"> </w:t>
      </w:r>
      <w:r w:rsidRPr="0084774F">
        <w:rPr>
          <w:rFonts w:asciiTheme="minorHAnsi" w:hAnsiTheme="minorHAnsi" w:cstheme="minorHAnsi"/>
          <w:sz w:val="24"/>
          <w:szCs w:val="24"/>
        </w:rPr>
        <w:t>poznata</w:t>
      </w:r>
      <w:r w:rsidRPr="0084774F">
        <w:rPr>
          <w:rFonts w:asciiTheme="minorHAnsi" w:hAnsiTheme="minorHAnsi" w:cstheme="minorHAnsi"/>
          <w:spacing w:val="41"/>
          <w:sz w:val="24"/>
          <w:szCs w:val="24"/>
        </w:rPr>
        <w:t xml:space="preserve"> </w:t>
      </w:r>
      <w:r w:rsidRPr="0084774F">
        <w:rPr>
          <w:rFonts w:asciiTheme="minorHAnsi" w:hAnsiTheme="minorHAnsi" w:cstheme="minorHAnsi"/>
          <w:sz w:val="24"/>
          <w:szCs w:val="24"/>
        </w:rPr>
        <w:t xml:space="preserve">imena </w:t>
      </w:r>
      <w:r w:rsidRPr="0084774F">
        <w:rPr>
          <w:rFonts w:asciiTheme="minorHAnsi" w:hAnsiTheme="minorHAnsi" w:cstheme="minorHAnsi"/>
          <w:spacing w:val="-47"/>
          <w:sz w:val="24"/>
          <w:szCs w:val="24"/>
        </w:rPr>
        <w:t xml:space="preserve"> </w:t>
      </w:r>
      <w:r w:rsidRPr="0084774F">
        <w:rPr>
          <w:rFonts w:asciiTheme="minorHAnsi" w:hAnsiTheme="minorHAnsi" w:cstheme="minorHAnsi"/>
          <w:sz w:val="24"/>
          <w:szCs w:val="24"/>
        </w:rPr>
        <w:t>osoba</w:t>
      </w:r>
      <w:r w:rsidRPr="0084774F">
        <w:rPr>
          <w:rFonts w:asciiTheme="minorHAnsi" w:hAnsiTheme="minorHAnsi" w:cstheme="minorHAnsi"/>
          <w:spacing w:val="-4"/>
          <w:sz w:val="24"/>
          <w:szCs w:val="24"/>
        </w:rPr>
        <w:t xml:space="preserve"> </w:t>
      </w:r>
      <w:r w:rsidRPr="0084774F">
        <w:rPr>
          <w:rFonts w:asciiTheme="minorHAnsi" w:hAnsiTheme="minorHAnsi" w:cstheme="minorHAnsi"/>
          <w:sz w:val="24"/>
          <w:szCs w:val="24"/>
        </w:rPr>
        <w:t>koje</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će</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biti</w:t>
      </w:r>
      <w:r w:rsidRPr="0084774F">
        <w:rPr>
          <w:rFonts w:asciiTheme="minorHAnsi" w:hAnsiTheme="minorHAnsi" w:cstheme="minorHAnsi"/>
          <w:spacing w:val="-3"/>
          <w:sz w:val="24"/>
          <w:szCs w:val="24"/>
        </w:rPr>
        <w:t xml:space="preserve"> </w:t>
      </w:r>
      <w:r w:rsidRPr="0084774F">
        <w:rPr>
          <w:rFonts w:asciiTheme="minorHAnsi" w:hAnsiTheme="minorHAnsi" w:cstheme="minorHAnsi"/>
          <w:sz w:val="24"/>
          <w:szCs w:val="24"/>
        </w:rPr>
        <w:t>u</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izravnom</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kontaktu</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s</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djecom</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prilikom</w:t>
      </w:r>
      <w:r w:rsidRPr="0084774F">
        <w:rPr>
          <w:rFonts w:asciiTheme="minorHAnsi" w:hAnsiTheme="minorHAnsi" w:cstheme="minorHAnsi"/>
          <w:spacing w:val="-3"/>
          <w:sz w:val="24"/>
          <w:szCs w:val="24"/>
        </w:rPr>
        <w:t xml:space="preserve"> </w:t>
      </w:r>
      <w:r w:rsidRPr="0084774F">
        <w:rPr>
          <w:rFonts w:asciiTheme="minorHAnsi" w:hAnsiTheme="minorHAnsi" w:cstheme="minorHAnsi"/>
          <w:sz w:val="24"/>
          <w:szCs w:val="24"/>
        </w:rPr>
        <w:t>provedbe</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projektnih</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aktivnosti.</w:t>
      </w:r>
    </w:p>
    <w:p w:rsidR="004C5193" w:rsidRPr="0084774F" w:rsidRDefault="004C5193" w:rsidP="004C5193">
      <w:pPr>
        <w:pStyle w:val="CommentText"/>
        <w:ind w:right="1"/>
        <w:jc w:val="both"/>
        <w:rPr>
          <w:rFonts w:asciiTheme="minorHAnsi" w:hAnsiTheme="minorHAnsi" w:cstheme="minorHAnsi"/>
          <w:sz w:val="24"/>
          <w:szCs w:val="24"/>
        </w:rPr>
      </w:pPr>
      <w:r w:rsidRPr="0084774F">
        <w:rPr>
          <w:rFonts w:asciiTheme="minorHAnsi" w:hAnsiTheme="minorHAnsi" w:cstheme="minorHAnsi"/>
          <w:sz w:val="24"/>
          <w:szCs w:val="24"/>
        </w:rPr>
        <w:t>Za osobe koje će kroz provedbu projektnih aktivnosti biti u kontaktu s djecom Ured za udruge će provjeravati da:</w:t>
      </w:r>
    </w:p>
    <w:p w:rsidR="004C5193" w:rsidRPr="0084774F" w:rsidRDefault="004C5193" w:rsidP="004C5193">
      <w:pPr>
        <w:pStyle w:val="CommentText"/>
        <w:numPr>
          <w:ilvl w:val="0"/>
          <w:numId w:val="8"/>
        </w:numPr>
        <w:ind w:right="1"/>
        <w:jc w:val="both"/>
        <w:rPr>
          <w:rFonts w:asciiTheme="minorHAnsi" w:hAnsiTheme="minorHAnsi" w:cstheme="minorHAnsi"/>
          <w:sz w:val="24"/>
          <w:szCs w:val="24"/>
        </w:rPr>
      </w:pPr>
      <w:r w:rsidRPr="0084774F">
        <w:rPr>
          <w:rFonts w:asciiTheme="minorHAnsi" w:hAnsiTheme="minorHAnsi" w:cstheme="minorHAnsi"/>
          <w:sz w:val="24"/>
          <w:szCs w:val="24"/>
        </w:rPr>
        <w:t xml:space="preserve">nisu pravomoćno osuđene za neko od kaznenih djela iz glave IX, X, XVI, XVII i XVIII Kaznenog zakona </w:t>
      </w:r>
      <w:r w:rsidRPr="0084774F">
        <w:rPr>
          <w:rStyle w:val="FootnoteReference"/>
          <w:rFonts w:asciiTheme="minorHAnsi" w:hAnsiTheme="minorHAnsi" w:cstheme="minorHAnsi"/>
          <w:sz w:val="24"/>
          <w:szCs w:val="24"/>
        </w:rPr>
        <w:footnoteReference w:id="30"/>
      </w:r>
      <w:r w:rsidRPr="0084774F">
        <w:rPr>
          <w:rFonts w:asciiTheme="minorHAnsi" w:hAnsiTheme="minorHAnsi" w:cstheme="minorHAnsi"/>
          <w:sz w:val="24"/>
          <w:szCs w:val="24"/>
        </w:rPr>
        <w:t>,</w:t>
      </w:r>
    </w:p>
    <w:p w:rsidR="004C5193" w:rsidRPr="0084774F" w:rsidRDefault="004C5193" w:rsidP="004C5193">
      <w:pPr>
        <w:pStyle w:val="CommentText"/>
        <w:numPr>
          <w:ilvl w:val="0"/>
          <w:numId w:val="8"/>
        </w:numPr>
        <w:ind w:right="1"/>
        <w:jc w:val="both"/>
        <w:rPr>
          <w:rFonts w:asciiTheme="minorHAnsi" w:hAnsiTheme="minorHAnsi" w:cstheme="minorHAnsi"/>
          <w:sz w:val="24"/>
          <w:szCs w:val="24"/>
        </w:rPr>
      </w:pPr>
      <w:r w:rsidRPr="0084774F">
        <w:rPr>
          <w:rFonts w:asciiTheme="minorHAnsi" w:hAnsiTheme="minorHAnsi" w:cstheme="minorHAnsi"/>
          <w:sz w:val="24"/>
          <w:szCs w:val="24"/>
        </w:rPr>
        <w:t xml:space="preserve">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w:t>
      </w:r>
      <w:r w:rsidRPr="0084774F">
        <w:rPr>
          <w:rFonts w:asciiTheme="minorHAnsi" w:hAnsiTheme="minorHAnsi" w:cstheme="minorHAnsi"/>
          <w:sz w:val="24"/>
          <w:szCs w:val="24"/>
        </w:rPr>
        <w:lastRenderedPageBreak/>
        <w:t>zakona</w:t>
      </w:r>
      <w:r w:rsidRPr="0084774F">
        <w:rPr>
          <w:rStyle w:val="FootnoteReference"/>
          <w:rFonts w:asciiTheme="minorHAnsi" w:hAnsiTheme="minorHAnsi" w:cstheme="minorHAnsi"/>
          <w:sz w:val="24"/>
          <w:szCs w:val="24"/>
        </w:rPr>
        <w:footnoteReference w:id="31"/>
      </w:r>
      <w:r w:rsidRPr="0084774F">
        <w:rPr>
          <w:rFonts w:asciiTheme="minorHAnsi" w:hAnsiTheme="minorHAnsi" w:cstheme="minorHAnsi"/>
          <w:sz w:val="24"/>
          <w:szCs w:val="24"/>
        </w:rPr>
        <w:t>,</w:t>
      </w:r>
    </w:p>
    <w:p w:rsidR="004C5193" w:rsidRPr="0084774F" w:rsidRDefault="004C5193" w:rsidP="004C5193">
      <w:pPr>
        <w:pStyle w:val="CommentText"/>
        <w:numPr>
          <w:ilvl w:val="0"/>
          <w:numId w:val="8"/>
        </w:numPr>
        <w:ind w:right="1"/>
        <w:jc w:val="both"/>
        <w:rPr>
          <w:rFonts w:asciiTheme="minorHAnsi" w:hAnsiTheme="minorHAnsi" w:cstheme="minorHAnsi"/>
          <w:sz w:val="24"/>
          <w:szCs w:val="24"/>
        </w:rPr>
      </w:pPr>
      <w:r w:rsidRPr="0084774F">
        <w:rPr>
          <w:rFonts w:asciiTheme="minorHAnsi" w:hAnsiTheme="minorHAnsi" w:cstheme="minorHAnsi"/>
          <w:sz w:val="24"/>
          <w:szCs w:val="24"/>
        </w:rPr>
        <w:t>nemaju izrečenu prekršajno-pravnu sankciju i/ili da im ne traje zaštitna mjera propisana Zakonom o zaštiti od nasilja u obitelji</w:t>
      </w:r>
      <w:r w:rsidRPr="0084774F">
        <w:rPr>
          <w:rStyle w:val="FootnoteReference"/>
          <w:rFonts w:asciiTheme="minorHAnsi" w:hAnsiTheme="minorHAnsi" w:cstheme="minorHAnsi"/>
          <w:sz w:val="24"/>
          <w:szCs w:val="24"/>
        </w:rPr>
        <w:footnoteReference w:id="32"/>
      </w:r>
      <w:r w:rsidRPr="0084774F">
        <w:rPr>
          <w:rFonts w:asciiTheme="minorHAnsi" w:hAnsiTheme="minorHAnsi" w:cstheme="minorHAnsi"/>
          <w:sz w:val="24"/>
          <w:szCs w:val="24"/>
        </w:rPr>
        <w:t xml:space="preserve"> </w:t>
      </w:r>
    </w:p>
    <w:p w:rsidR="004C5193" w:rsidRPr="0084774F" w:rsidRDefault="004C5193" w:rsidP="004C5193">
      <w:pPr>
        <w:pStyle w:val="CommentText"/>
        <w:numPr>
          <w:ilvl w:val="0"/>
          <w:numId w:val="8"/>
        </w:numPr>
        <w:ind w:left="714" w:hanging="357"/>
        <w:jc w:val="both"/>
        <w:rPr>
          <w:rFonts w:asciiTheme="minorHAnsi" w:hAnsiTheme="minorHAnsi" w:cstheme="minorHAnsi"/>
          <w:sz w:val="24"/>
          <w:szCs w:val="24"/>
        </w:rPr>
      </w:pPr>
      <w:r w:rsidRPr="0084774F">
        <w:rPr>
          <w:rFonts w:asciiTheme="minorHAnsi" w:hAnsiTheme="minorHAnsi" w:cstheme="minorHAnsi"/>
          <w:sz w:val="24"/>
          <w:szCs w:val="24"/>
        </w:rPr>
        <w:t>nisu kažnjene za prekršaj na temelju članaka 25. i 26. Zakona o suzbijanju diskriminacije</w:t>
      </w:r>
      <w:r w:rsidRPr="0084774F">
        <w:rPr>
          <w:rStyle w:val="FootnoteReference"/>
          <w:rFonts w:asciiTheme="minorHAnsi" w:hAnsiTheme="minorHAnsi" w:cstheme="minorHAnsi"/>
          <w:sz w:val="24"/>
          <w:szCs w:val="24"/>
        </w:rPr>
        <w:footnoteReference w:id="33"/>
      </w:r>
      <w:r w:rsidRPr="0084774F">
        <w:rPr>
          <w:rFonts w:asciiTheme="minorHAnsi" w:hAnsiTheme="minorHAnsi" w:cstheme="minorHAnsi"/>
          <w:sz w:val="24"/>
          <w:szCs w:val="24"/>
        </w:rPr>
        <w:t>, članaka 31. i 32. Zakona o ravnopravnosti spolova</w:t>
      </w:r>
      <w:r w:rsidRPr="0084774F">
        <w:rPr>
          <w:rStyle w:val="FootnoteReference"/>
          <w:rFonts w:asciiTheme="minorHAnsi" w:hAnsiTheme="minorHAnsi" w:cstheme="minorHAnsi"/>
          <w:sz w:val="24"/>
          <w:szCs w:val="24"/>
        </w:rPr>
        <w:footnoteReference w:id="34"/>
      </w:r>
      <w:r w:rsidRPr="0084774F">
        <w:rPr>
          <w:rFonts w:asciiTheme="minorHAnsi" w:hAnsiTheme="minorHAnsi" w:cstheme="minorHAnsi"/>
          <w:sz w:val="24"/>
          <w:szCs w:val="24"/>
        </w:rPr>
        <w:t xml:space="preserve">  te članka 229., stavka 2. Zakona o sigurnosti prometa na cestama</w:t>
      </w:r>
      <w:r w:rsidRPr="0084774F">
        <w:rPr>
          <w:rStyle w:val="FootnoteReference"/>
          <w:rFonts w:asciiTheme="minorHAnsi" w:hAnsiTheme="minorHAnsi" w:cstheme="minorHAnsi"/>
          <w:sz w:val="24"/>
          <w:szCs w:val="24"/>
        </w:rPr>
        <w:footnoteReference w:id="35"/>
      </w:r>
      <w:r w:rsidRPr="0084774F">
        <w:rPr>
          <w:rFonts w:asciiTheme="minorHAnsi" w:hAnsiTheme="minorHAnsi" w:cstheme="minorHAnsi"/>
          <w:sz w:val="24"/>
          <w:szCs w:val="24"/>
        </w:rPr>
        <w:t>.</w:t>
      </w:r>
    </w:p>
    <w:p w:rsidR="004C5193" w:rsidRPr="0084774F" w:rsidRDefault="004C5193" w:rsidP="004C5193">
      <w:pPr>
        <w:pStyle w:val="CommentText"/>
        <w:ind w:right="1"/>
        <w:rPr>
          <w:rFonts w:asciiTheme="minorHAnsi" w:hAnsiTheme="minorHAnsi" w:cstheme="minorHAnsi"/>
          <w:i/>
          <w:sz w:val="22"/>
          <w:szCs w:val="22"/>
        </w:rPr>
      </w:pPr>
    </w:p>
    <w:p w:rsidR="005E21B4" w:rsidRPr="0084774F" w:rsidRDefault="005E21B4" w:rsidP="005E21B4">
      <w:pPr>
        <w:pStyle w:val="Heading2"/>
        <w:rPr>
          <w:rFonts w:asciiTheme="minorHAnsi" w:hAnsiTheme="minorHAnsi" w:cstheme="minorHAnsi"/>
          <w:b/>
          <w:sz w:val="28"/>
          <w:szCs w:val="28"/>
        </w:rPr>
      </w:pPr>
      <w:bookmarkStart w:id="39" w:name="_Toc181162836"/>
      <w:bookmarkStart w:id="40" w:name="_Toc181267025"/>
      <w:bookmarkStart w:id="41" w:name="_Toc181723243"/>
      <w:r w:rsidRPr="0084774F">
        <w:rPr>
          <w:rFonts w:asciiTheme="minorHAnsi" w:hAnsiTheme="minorHAnsi" w:cstheme="minorHAnsi"/>
          <w:b/>
          <w:sz w:val="28"/>
          <w:szCs w:val="28"/>
        </w:rPr>
        <w:t>2.2. PRIHVATLJIVI PARTNERI</w:t>
      </w:r>
      <w:bookmarkEnd w:id="39"/>
      <w:bookmarkEnd w:id="40"/>
      <w:bookmarkEnd w:id="41"/>
    </w:p>
    <w:p w:rsidR="005E21B4" w:rsidRPr="0084774F" w:rsidRDefault="005E21B4" w:rsidP="005E21B4">
      <w:pPr>
        <w:pStyle w:val="Heading2"/>
        <w:rPr>
          <w:rFonts w:asciiTheme="minorHAnsi" w:hAnsiTheme="minorHAnsi" w:cstheme="minorHAnsi"/>
          <w:b/>
        </w:rPr>
      </w:pPr>
    </w:p>
    <w:p w:rsidR="005E21B4" w:rsidRPr="0084774F" w:rsidRDefault="005E21B4" w:rsidP="005E21B4">
      <w:pPr>
        <w:spacing w:after="120"/>
        <w:jc w:val="both"/>
        <w:rPr>
          <w:rFonts w:cstheme="minorHAnsi"/>
          <w:b/>
          <w:bCs/>
          <w:sz w:val="28"/>
          <w:szCs w:val="28"/>
        </w:rPr>
      </w:pPr>
      <w:r w:rsidRPr="0084774F">
        <w:rPr>
          <w:rFonts w:cstheme="minorHAnsi"/>
          <w:b/>
          <w:sz w:val="24"/>
          <w:szCs w:val="24"/>
        </w:rPr>
        <w:t>Prijavitelj mora</w:t>
      </w:r>
      <w:r w:rsidRPr="0084774F">
        <w:rPr>
          <w:rFonts w:cstheme="minorHAnsi"/>
          <w:b/>
          <w:spacing w:val="-3"/>
          <w:sz w:val="24"/>
          <w:szCs w:val="24"/>
        </w:rPr>
        <w:t xml:space="preserve"> </w:t>
      </w:r>
      <w:r w:rsidRPr="0084774F">
        <w:rPr>
          <w:rFonts w:cstheme="minorHAnsi"/>
          <w:b/>
          <w:sz w:val="24"/>
          <w:szCs w:val="24"/>
        </w:rPr>
        <w:t>prijaviti</w:t>
      </w:r>
      <w:r w:rsidRPr="0084774F">
        <w:rPr>
          <w:rFonts w:cstheme="minorHAnsi"/>
          <w:b/>
          <w:spacing w:val="-3"/>
          <w:sz w:val="24"/>
          <w:szCs w:val="24"/>
        </w:rPr>
        <w:t xml:space="preserve"> </w:t>
      </w:r>
      <w:r w:rsidRPr="0084774F">
        <w:rPr>
          <w:rFonts w:cstheme="minorHAnsi"/>
          <w:b/>
          <w:sz w:val="24"/>
          <w:szCs w:val="24"/>
        </w:rPr>
        <w:t>i provoditi projekt u partnerstvu s jednim ili više Partnera.</w:t>
      </w:r>
    </w:p>
    <w:p w:rsidR="005E21B4" w:rsidRPr="0084774F" w:rsidRDefault="005E21B4" w:rsidP="005E21B4">
      <w:pPr>
        <w:pStyle w:val="Heading3"/>
        <w:spacing w:before="0" w:after="120"/>
        <w:jc w:val="both"/>
        <w:rPr>
          <w:rFonts w:asciiTheme="minorHAnsi" w:hAnsiTheme="minorHAnsi" w:cstheme="minorHAnsi"/>
          <w:b/>
          <w:color w:val="auto"/>
        </w:rPr>
      </w:pPr>
      <w:bookmarkStart w:id="42" w:name="_Toc179904518"/>
      <w:bookmarkStart w:id="43" w:name="_Toc180415865"/>
      <w:bookmarkStart w:id="44" w:name="_Toc180416134"/>
      <w:bookmarkStart w:id="45" w:name="_Toc180416389"/>
      <w:bookmarkStart w:id="46" w:name="_Toc181162837"/>
      <w:bookmarkStart w:id="47" w:name="_Toc181267026"/>
      <w:bookmarkStart w:id="48" w:name="_Toc181281755"/>
      <w:bookmarkStart w:id="49" w:name="_Toc181282112"/>
      <w:bookmarkStart w:id="50" w:name="_Toc181282383"/>
      <w:bookmarkStart w:id="51" w:name="_Toc181282647"/>
      <w:bookmarkStart w:id="52" w:name="_Toc181685950"/>
      <w:bookmarkStart w:id="53" w:name="_Toc181723244"/>
      <w:r w:rsidRPr="0084774F">
        <w:rPr>
          <w:rFonts w:asciiTheme="minorHAnsi" w:hAnsiTheme="minorHAnsi" w:cstheme="minorHAnsi"/>
          <w:b/>
          <w:color w:val="auto"/>
        </w:rPr>
        <w:t>Prijavitelj mora djelovati u partnerstvu</w:t>
      </w:r>
      <w:r w:rsidRPr="0084774F">
        <w:rPr>
          <w:rStyle w:val="FootnoteReference"/>
          <w:rFonts w:asciiTheme="minorHAnsi" w:hAnsiTheme="minorHAnsi" w:cstheme="minorHAnsi"/>
          <w:b/>
          <w:color w:val="auto"/>
        </w:rPr>
        <w:footnoteReference w:id="36"/>
      </w:r>
      <w:r w:rsidRPr="0084774F">
        <w:rPr>
          <w:rFonts w:asciiTheme="minorHAnsi" w:hAnsiTheme="minorHAnsi" w:cstheme="minorHAnsi"/>
          <w:b/>
          <w:color w:val="auto"/>
        </w:rPr>
        <w:t xml:space="preserve"> s najmanje jednom odgojno-obrazovnom ustanovom koja djeluje u području predškolskoga i/ili osnovnoškolskoga i/ili srednjoškolskoga odgoja i obrazovanja</w:t>
      </w:r>
      <w:bookmarkEnd w:id="42"/>
      <w:bookmarkEnd w:id="43"/>
      <w:bookmarkEnd w:id="44"/>
      <w:bookmarkEnd w:id="45"/>
      <w:r w:rsidRPr="0084774F">
        <w:rPr>
          <w:rFonts w:asciiTheme="minorHAnsi" w:hAnsiTheme="minorHAnsi" w:cstheme="minorHAnsi"/>
          <w:b/>
          <w:color w:val="auto"/>
        </w:rPr>
        <w:t>.</w:t>
      </w:r>
      <w:bookmarkEnd w:id="46"/>
      <w:bookmarkEnd w:id="47"/>
      <w:bookmarkEnd w:id="48"/>
      <w:bookmarkEnd w:id="49"/>
      <w:bookmarkEnd w:id="50"/>
      <w:bookmarkEnd w:id="51"/>
      <w:bookmarkEnd w:id="52"/>
      <w:bookmarkEnd w:id="53"/>
    </w:p>
    <w:p w:rsidR="005E21B4" w:rsidRPr="0084774F" w:rsidRDefault="005E21B4" w:rsidP="005E21B4">
      <w:pPr>
        <w:pStyle w:val="BodyText"/>
        <w:spacing w:after="120"/>
        <w:jc w:val="both"/>
        <w:rPr>
          <w:rFonts w:asciiTheme="minorHAnsi" w:hAnsiTheme="minorHAnsi" w:cstheme="minorHAnsi"/>
          <w:sz w:val="24"/>
          <w:szCs w:val="24"/>
        </w:rPr>
      </w:pPr>
      <w:r w:rsidRPr="0084774F">
        <w:rPr>
          <w:rFonts w:asciiTheme="minorHAnsi" w:hAnsiTheme="minorHAnsi" w:cstheme="minorHAnsi"/>
          <w:sz w:val="24"/>
          <w:szCs w:val="24"/>
        </w:rPr>
        <w:t xml:space="preserve">Uloga Prijavitelja i Partnera u provedbi mora biti jasno naznačena u projektnom prijedlogu. </w:t>
      </w:r>
    </w:p>
    <w:p w:rsidR="005E21B4" w:rsidRPr="0084774F" w:rsidRDefault="005E21B4" w:rsidP="005E21B4">
      <w:pPr>
        <w:pStyle w:val="BodyText"/>
        <w:spacing w:after="120"/>
        <w:jc w:val="both"/>
        <w:rPr>
          <w:rFonts w:asciiTheme="minorHAnsi" w:hAnsiTheme="minorHAnsi" w:cstheme="minorHAnsi"/>
          <w:sz w:val="24"/>
          <w:szCs w:val="24"/>
        </w:rPr>
      </w:pPr>
      <w:r w:rsidRPr="0084774F">
        <w:rPr>
          <w:rFonts w:asciiTheme="minorHAnsi" w:hAnsiTheme="minorHAnsi" w:cstheme="minorHAnsi"/>
          <w:sz w:val="24"/>
          <w:szCs w:val="24"/>
        </w:rPr>
        <w:t>Osim navedenog obveznog partnerstva, Prijavitelj može prijaviti i provoditi projekt u partnerstvu s drugim pravnim osobama.</w:t>
      </w:r>
    </w:p>
    <w:p w:rsidR="005E21B4" w:rsidRPr="0084774F" w:rsidRDefault="005E21B4" w:rsidP="005E21B4">
      <w:pPr>
        <w:pStyle w:val="BodyText"/>
        <w:spacing w:after="120"/>
        <w:jc w:val="both"/>
        <w:rPr>
          <w:rFonts w:asciiTheme="minorHAnsi" w:hAnsiTheme="minorHAnsi" w:cstheme="minorHAnsi"/>
          <w:sz w:val="24"/>
          <w:szCs w:val="24"/>
        </w:rPr>
      </w:pPr>
      <w:r w:rsidRPr="0084774F">
        <w:rPr>
          <w:rFonts w:asciiTheme="minorHAnsi" w:hAnsiTheme="minorHAnsi" w:cstheme="minorHAnsi"/>
          <w:sz w:val="24"/>
          <w:szCs w:val="24"/>
        </w:rPr>
        <w:t>Nakon potpisivanja ugovora o dodjeli bespovratnih sredstava obavezno je sklapanje  Partnerskog sporazuma/ugovora sa svim Partnerima (predložak ovog ugovora je dio natječajne dokumentacije ovog Poziva).</w:t>
      </w:r>
    </w:p>
    <w:p w:rsidR="005E21B4" w:rsidRPr="0084774F" w:rsidRDefault="005E21B4" w:rsidP="005E21B4">
      <w:pPr>
        <w:pStyle w:val="BodyText"/>
        <w:spacing w:after="120"/>
        <w:jc w:val="both"/>
        <w:rPr>
          <w:rFonts w:asciiTheme="minorHAnsi" w:hAnsiTheme="minorHAnsi" w:cstheme="minorHAnsi"/>
          <w:sz w:val="24"/>
          <w:szCs w:val="24"/>
        </w:rPr>
      </w:pPr>
      <w:r w:rsidRPr="0084774F">
        <w:rPr>
          <w:rFonts w:asciiTheme="minorHAnsi" w:hAnsiTheme="minorHAnsi" w:cstheme="minorHAnsi"/>
          <w:sz w:val="24"/>
          <w:szCs w:val="24"/>
        </w:rPr>
        <w:t xml:space="preserve">Uz obvezno partnerstvo Partner može biti i jedan od sljedećih pravnih subjekata: </w:t>
      </w:r>
    </w:p>
    <w:p w:rsidR="005E21B4" w:rsidRPr="0084774F" w:rsidRDefault="005E21B4" w:rsidP="005E21B4">
      <w:pPr>
        <w:pStyle w:val="BodyText"/>
        <w:numPr>
          <w:ilvl w:val="0"/>
          <w:numId w:val="4"/>
        </w:numPr>
        <w:spacing w:after="120"/>
        <w:ind w:left="284" w:hanging="284"/>
        <w:jc w:val="both"/>
        <w:rPr>
          <w:rFonts w:asciiTheme="minorHAnsi" w:hAnsiTheme="minorHAnsi" w:cstheme="minorHAnsi"/>
          <w:sz w:val="24"/>
          <w:szCs w:val="24"/>
        </w:rPr>
      </w:pPr>
      <w:r w:rsidRPr="0084774F">
        <w:rPr>
          <w:rFonts w:asciiTheme="minorHAnsi" w:hAnsiTheme="minorHAnsi" w:cstheme="minorHAnsi"/>
          <w:b/>
          <w:bCs/>
          <w:sz w:val="24"/>
          <w:szCs w:val="24"/>
        </w:rPr>
        <w:t>organizacije civilnoga društva</w:t>
      </w:r>
      <w:r w:rsidRPr="0084774F">
        <w:rPr>
          <w:rFonts w:asciiTheme="minorHAnsi" w:hAnsiTheme="minorHAnsi" w:cstheme="minorHAnsi"/>
          <w:sz w:val="24"/>
          <w:szCs w:val="24"/>
        </w:rPr>
        <w:t xml:space="preserve"> sa sljedećim statusom:</w:t>
      </w:r>
    </w:p>
    <w:p w:rsidR="005E21B4" w:rsidRPr="0084774F" w:rsidRDefault="005E21B4" w:rsidP="005E21B4">
      <w:pPr>
        <w:pStyle w:val="BodyText"/>
        <w:numPr>
          <w:ilvl w:val="0"/>
          <w:numId w:val="10"/>
        </w:numPr>
        <w:spacing w:after="120"/>
        <w:ind w:left="709"/>
        <w:jc w:val="both"/>
        <w:rPr>
          <w:rFonts w:asciiTheme="minorHAnsi" w:hAnsiTheme="minorHAnsi" w:cstheme="minorHAnsi"/>
          <w:sz w:val="24"/>
          <w:szCs w:val="24"/>
        </w:rPr>
      </w:pPr>
      <w:r w:rsidRPr="0084774F">
        <w:rPr>
          <w:rFonts w:asciiTheme="minorHAnsi" w:hAnsiTheme="minorHAnsi" w:cstheme="minorHAnsi"/>
          <w:b/>
          <w:bCs/>
          <w:sz w:val="24"/>
          <w:szCs w:val="24"/>
        </w:rPr>
        <w:t xml:space="preserve">udruga </w:t>
      </w:r>
      <w:r w:rsidRPr="0084774F">
        <w:rPr>
          <w:rFonts w:asciiTheme="minorHAnsi" w:hAnsiTheme="minorHAnsi" w:cstheme="minorHAnsi"/>
          <w:sz w:val="24"/>
          <w:szCs w:val="24"/>
        </w:rPr>
        <w:t>– osnovana, registrirana i djeluje sukladno Zakonu o udrugama</w:t>
      </w:r>
      <w:r w:rsidRPr="0084774F">
        <w:rPr>
          <w:rStyle w:val="FootnoteReference"/>
          <w:rFonts w:asciiTheme="minorHAnsi" w:hAnsiTheme="minorHAnsi" w:cstheme="minorHAnsi"/>
          <w:sz w:val="24"/>
          <w:szCs w:val="24"/>
        </w:rPr>
        <w:footnoteReference w:id="37"/>
      </w:r>
      <w:r w:rsidRPr="0084774F">
        <w:rPr>
          <w:rFonts w:asciiTheme="minorHAnsi" w:hAnsiTheme="minorHAnsi" w:cstheme="minorHAnsi"/>
          <w:sz w:val="24"/>
          <w:szCs w:val="24"/>
        </w:rPr>
        <w:t xml:space="preserve"> na dan objave Poziva registrirana najmanje  godinu dana;</w:t>
      </w:r>
    </w:p>
    <w:p w:rsidR="005E21B4" w:rsidRPr="0084774F" w:rsidRDefault="005E21B4" w:rsidP="005E21B4">
      <w:pPr>
        <w:pStyle w:val="BodyText"/>
        <w:numPr>
          <w:ilvl w:val="0"/>
          <w:numId w:val="10"/>
        </w:numPr>
        <w:spacing w:after="120"/>
        <w:ind w:left="709"/>
        <w:jc w:val="both"/>
        <w:rPr>
          <w:rFonts w:asciiTheme="minorHAnsi" w:hAnsiTheme="minorHAnsi" w:cstheme="minorHAnsi"/>
          <w:sz w:val="24"/>
          <w:szCs w:val="24"/>
        </w:rPr>
      </w:pPr>
      <w:r w:rsidRPr="0084774F">
        <w:rPr>
          <w:rFonts w:asciiTheme="minorHAnsi" w:hAnsiTheme="minorHAnsi" w:cstheme="minorHAnsi"/>
          <w:b/>
          <w:bCs/>
          <w:sz w:val="24"/>
          <w:szCs w:val="24"/>
        </w:rPr>
        <w:t>zaklada</w:t>
      </w:r>
      <w:r w:rsidRPr="0084774F">
        <w:rPr>
          <w:rFonts w:asciiTheme="minorHAnsi" w:hAnsiTheme="minorHAnsi" w:cstheme="minorHAnsi"/>
          <w:sz w:val="24"/>
          <w:szCs w:val="24"/>
        </w:rPr>
        <w:t xml:space="preserve"> – osnovana, registrirana i djeluje sukladno Zakonu o zakladama</w:t>
      </w:r>
      <w:r w:rsidRPr="0084774F">
        <w:rPr>
          <w:rStyle w:val="FootnoteReference"/>
          <w:rFonts w:asciiTheme="minorHAnsi" w:hAnsiTheme="minorHAnsi" w:cstheme="minorHAnsi"/>
          <w:sz w:val="24"/>
          <w:szCs w:val="24"/>
        </w:rPr>
        <w:footnoteReference w:id="38"/>
      </w:r>
      <w:r w:rsidRPr="0084774F">
        <w:rPr>
          <w:rFonts w:asciiTheme="minorHAnsi" w:hAnsiTheme="minorHAnsi" w:cstheme="minorHAnsi"/>
          <w:sz w:val="24"/>
          <w:szCs w:val="24"/>
        </w:rPr>
        <w:t xml:space="preserve">    na dan objave Poziva registrirana najmanje  godinu dana;</w:t>
      </w:r>
    </w:p>
    <w:p w:rsidR="005E21B4" w:rsidRPr="0084774F" w:rsidRDefault="005E21B4" w:rsidP="005E21B4">
      <w:pPr>
        <w:pStyle w:val="ListParagraph"/>
        <w:widowControl w:val="0"/>
        <w:numPr>
          <w:ilvl w:val="0"/>
          <w:numId w:val="10"/>
        </w:numPr>
        <w:tabs>
          <w:tab w:val="left" w:pos="934"/>
        </w:tabs>
        <w:autoSpaceDE w:val="0"/>
        <w:autoSpaceDN w:val="0"/>
        <w:spacing w:after="120" w:line="240" w:lineRule="auto"/>
        <w:ind w:left="284" w:hanging="284"/>
        <w:contextualSpacing w:val="0"/>
        <w:jc w:val="both"/>
        <w:rPr>
          <w:rFonts w:cstheme="minorHAnsi"/>
          <w:sz w:val="24"/>
          <w:szCs w:val="24"/>
        </w:rPr>
      </w:pPr>
      <w:r w:rsidRPr="0084774F">
        <w:rPr>
          <w:rFonts w:cstheme="minorHAnsi"/>
          <w:b/>
          <w:sz w:val="24"/>
          <w:szCs w:val="24"/>
        </w:rPr>
        <w:t>zadruga</w:t>
      </w:r>
      <w:r w:rsidRPr="0084774F">
        <w:rPr>
          <w:rFonts w:cstheme="minorHAnsi"/>
          <w:sz w:val="24"/>
          <w:szCs w:val="24"/>
        </w:rPr>
        <w:t xml:space="preserve">-- </w:t>
      </w:r>
      <w:r w:rsidRPr="0084774F">
        <w:rPr>
          <w:rFonts w:cstheme="minorHAnsi"/>
          <w:bCs/>
          <w:sz w:val="24"/>
          <w:szCs w:val="24"/>
        </w:rPr>
        <w:t>upisana u Registar neprofitnih organizacija</w:t>
      </w:r>
      <w:r w:rsidRPr="0084774F">
        <w:rPr>
          <w:rFonts w:cstheme="minorHAnsi"/>
          <w:sz w:val="24"/>
          <w:szCs w:val="24"/>
        </w:rPr>
        <w:t xml:space="preserve"> - osnovana</w:t>
      </w:r>
      <w:r w:rsidRPr="0084774F">
        <w:rPr>
          <w:rFonts w:cstheme="minorHAnsi"/>
          <w:spacing w:val="-4"/>
          <w:sz w:val="24"/>
          <w:szCs w:val="24"/>
        </w:rPr>
        <w:t xml:space="preserve"> </w:t>
      </w:r>
      <w:r w:rsidRPr="0084774F">
        <w:rPr>
          <w:rFonts w:cstheme="minorHAnsi"/>
          <w:sz w:val="24"/>
          <w:szCs w:val="24"/>
        </w:rPr>
        <w:t>sukladno članku</w:t>
      </w:r>
      <w:r w:rsidRPr="0084774F">
        <w:rPr>
          <w:rFonts w:cstheme="minorHAnsi"/>
          <w:spacing w:val="-5"/>
          <w:sz w:val="24"/>
          <w:szCs w:val="24"/>
        </w:rPr>
        <w:t xml:space="preserve"> </w:t>
      </w:r>
      <w:r w:rsidRPr="0084774F">
        <w:rPr>
          <w:rFonts w:cstheme="minorHAnsi"/>
          <w:sz w:val="24"/>
          <w:szCs w:val="24"/>
        </w:rPr>
        <w:t>66.,</w:t>
      </w:r>
      <w:r w:rsidRPr="0084774F">
        <w:rPr>
          <w:rFonts w:cstheme="minorHAnsi"/>
          <w:spacing w:val="-3"/>
          <w:sz w:val="24"/>
          <w:szCs w:val="24"/>
        </w:rPr>
        <w:t xml:space="preserve"> </w:t>
      </w:r>
      <w:r w:rsidRPr="0084774F">
        <w:rPr>
          <w:rFonts w:cstheme="minorHAnsi"/>
          <w:sz w:val="24"/>
          <w:szCs w:val="24"/>
        </w:rPr>
        <w:t>stavku</w:t>
      </w:r>
      <w:r w:rsidRPr="0084774F">
        <w:rPr>
          <w:rFonts w:cstheme="minorHAnsi"/>
          <w:spacing w:val="-4"/>
          <w:sz w:val="24"/>
          <w:szCs w:val="24"/>
        </w:rPr>
        <w:t xml:space="preserve"> </w:t>
      </w:r>
      <w:r w:rsidRPr="0084774F">
        <w:rPr>
          <w:rFonts w:cstheme="minorHAnsi"/>
          <w:sz w:val="24"/>
          <w:szCs w:val="24"/>
        </w:rPr>
        <w:t>1.</w:t>
      </w:r>
      <w:r w:rsidRPr="0084774F">
        <w:rPr>
          <w:rFonts w:cstheme="minorHAnsi"/>
          <w:spacing w:val="-2"/>
          <w:sz w:val="24"/>
          <w:szCs w:val="24"/>
        </w:rPr>
        <w:t xml:space="preserve"> </w:t>
      </w:r>
      <w:r w:rsidRPr="0084774F">
        <w:rPr>
          <w:rFonts w:cstheme="minorHAnsi"/>
          <w:sz w:val="24"/>
          <w:szCs w:val="24"/>
        </w:rPr>
        <w:t>Zakona</w:t>
      </w:r>
      <w:r w:rsidRPr="0084774F">
        <w:rPr>
          <w:rFonts w:cstheme="minorHAnsi"/>
          <w:spacing w:val="-3"/>
          <w:sz w:val="24"/>
          <w:szCs w:val="24"/>
        </w:rPr>
        <w:t xml:space="preserve"> </w:t>
      </w:r>
      <w:r w:rsidRPr="0084774F">
        <w:rPr>
          <w:rFonts w:cstheme="minorHAnsi"/>
          <w:sz w:val="24"/>
          <w:szCs w:val="24"/>
        </w:rPr>
        <w:t>o</w:t>
      </w:r>
      <w:r w:rsidRPr="0084774F">
        <w:rPr>
          <w:rFonts w:cstheme="minorHAnsi"/>
          <w:spacing w:val="-1"/>
          <w:sz w:val="24"/>
          <w:szCs w:val="24"/>
        </w:rPr>
        <w:t xml:space="preserve"> </w:t>
      </w:r>
      <w:r w:rsidRPr="0084774F">
        <w:rPr>
          <w:rFonts w:cstheme="minorHAnsi"/>
          <w:sz w:val="24"/>
          <w:szCs w:val="24"/>
        </w:rPr>
        <w:t>zadrugama</w:t>
      </w:r>
      <w:r w:rsidRPr="0084774F">
        <w:rPr>
          <w:rStyle w:val="FootnoteReference"/>
          <w:rFonts w:cstheme="minorHAnsi"/>
          <w:sz w:val="24"/>
          <w:szCs w:val="24"/>
        </w:rPr>
        <w:footnoteReference w:id="39"/>
      </w:r>
      <w:r w:rsidRPr="0084774F">
        <w:rPr>
          <w:rFonts w:cstheme="minorHAnsi"/>
          <w:sz w:val="24"/>
          <w:szCs w:val="24"/>
        </w:rPr>
        <w:t xml:space="preserve"> ; na dan objave Poziva registrirana najmanje  godinu dana;</w:t>
      </w:r>
    </w:p>
    <w:p w:rsidR="005E21B4" w:rsidRPr="0084774F" w:rsidRDefault="005E21B4" w:rsidP="005E21B4">
      <w:pPr>
        <w:pStyle w:val="BodyText"/>
        <w:numPr>
          <w:ilvl w:val="0"/>
          <w:numId w:val="9"/>
        </w:numPr>
        <w:spacing w:after="120"/>
        <w:ind w:left="284" w:hanging="284"/>
        <w:jc w:val="both"/>
        <w:rPr>
          <w:rFonts w:asciiTheme="minorHAnsi" w:hAnsiTheme="minorHAnsi" w:cstheme="minorHAnsi"/>
          <w:sz w:val="24"/>
          <w:szCs w:val="24"/>
        </w:rPr>
      </w:pPr>
      <w:r w:rsidRPr="0084774F">
        <w:rPr>
          <w:rFonts w:asciiTheme="minorHAnsi" w:hAnsiTheme="minorHAnsi" w:cstheme="minorHAnsi"/>
          <w:b/>
          <w:bCs/>
          <w:sz w:val="24"/>
          <w:szCs w:val="24"/>
        </w:rPr>
        <w:t>ustanove</w:t>
      </w:r>
      <w:r w:rsidRPr="0084774F">
        <w:rPr>
          <w:rFonts w:asciiTheme="minorHAnsi" w:hAnsiTheme="minorHAnsi" w:cstheme="minorHAnsi"/>
          <w:sz w:val="24"/>
          <w:szCs w:val="24"/>
        </w:rPr>
        <w:t xml:space="preserve"> koje djeluju sukladno Zakonu o ustanovama</w:t>
      </w:r>
      <w:r w:rsidRPr="0084774F">
        <w:rPr>
          <w:rStyle w:val="FootnoteReference"/>
          <w:rFonts w:asciiTheme="minorHAnsi" w:hAnsiTheme="minorHAnsi" w:cstheme="minorHAnsi"/>
          <w:sz w:val="24"/>
          <w:szCs w:val="24"/>
        </w:rPr>
        <w:footnoteReference w:id="40"/>
      </w:r>
      <w:r w:rsidRPr="0084774F">
        <w:rPr>
          <w:rFonts w:asciiTheme="minorHAnsi" w:hAnsiTheme="minorHAnsi" w:cstheme="minorHAnsi"/>
          <w:sz w:val="24"/>
          <w:szCs w:val="24"/>
        </w:rPr>
        <w:t xml:space="preserve"> ; na dan objave Poziva upisane u Sudski registar najmanje  godinu dana kao što su: ustanove osnovane za obavljanje djelatnosti odgoja i obrazovanja, osnovne i srednje škole, učenički domovi, pučka otvorena učilišta,  ustanove iz sustava visokog obrazovanja: veleučilišta i visoka učilišta</w:t>
      </w:r>
    </w:p>
    <w:p w:rsidR="005E21B4" w:rsidRPr="0084774F" w:rsidRDefault="005E21B4" w:rsidP="005E21B4">
      <w:pPr>
        <w:pStyle w:val="BodyText"/>
        <w:numPr>
          <w:ilvl w:val="0"/>
          <w:numId w:val="4"/>
        </w:numPr>
        <w:spacing w:after="120"/>
        <w:ind w:left="284" w:hanging="284"/>
        <w:jc w:val="both"/>
        <w:rPr>
          <w:rFonts w:asciiTheme="minorHAnsi" w:hAnsiTheme="minorHAnsi" w:cstheme="minorHAnsi"/>
          <w:b/>
          <w:bCs/>
          <w:sz w:val="24"/>
          <w:szCs w:val="24"/>
        </w:rPr>
      </w:pPr>
      <w:r w:rsidRPr="0084774F">
        <w:rPr>
          <w:rFonts w:asciiTheme="minorHAnsi" w:hAnsiTheme="minorHAnsi" w:cstheme="minorHAnsi"/>
          <w:b/>
          <w:bCs/>
          <w:sz w:val="24"/>
          <w:szCs w:val="24"/>
        </w:rPr>
        <w:t xml:space="preserve">jedinice lokalne i područne (regionalne) samouprave </w:t>
      </w:r>
    </w:p>
    <w:p w:rsidR="005E21B4" w:rsidRPr="0084774F" w:rsidRDefault="005E21B4" w:rsidP="005E21B4">
      <w:pPr>
        <w:pStyle w:val="BodyText"/>
        <w:spacing w:after="120"/>
        <w:jc w:val="both"/>
        <w:rPr>
          <w:rFonts w:asciiTheme="minorHAnsi" w:hAnsiTheme="minorHAnsi" w:cstheme="minorHAnsi"/>
          <w:b/>
          <w:bCs/>
          <w:sz w:val="24"/>
          <w:szCs w:val="24"/>
        </w:rPr>
      </w:pPr>
    </w:p>
    <w:p w:rsidR="005E21B4" w:rsidRPr="0084774F" w:rsidRDefault="005E21B4" w:rsidP="005E21B4">
      <w:pPr>
        <w:pStyle w:val="BodyText"/>
        <w:spacing w:after="120"/>
        <w:jc w:val="both"/>
        <w:rPr>
          <w:rFonts w:asciiTheme="minorHAnsi" w:hAnsiTheme="minorHAnsi" w:cstheme="minorHAnsi"/>
          <w:b/>
          <w:bCs/>
          <w:sz w:val="24"/>
          <w:szCs w:val="24"/>
        </w:rPr>
      </w:pPr>
      <w:r w:rsidRPr="0084774F">
        <w:rPr>
          <w:rFonts w:asciiTheme="minorHAnsi" w:hAnsiTheme="minorHAnsi" w:cstheme="minorHAnsi"/>
          <w:b/>
          <w:bCs/>
          <w:sz w:val="24"/>
          <w:szCs w:val="24"/>
        </w:rPr>
        <w:t>Partnerstva sa švicarskim organizacijama civilnoga društva nisu obavezna, ali će se dodatno bodovati.</w:t>
      </w:r>
    </w:p>
    <w:p w:rsidR="00C60B57" w:rsidRPr="0084774F" w:rsidRDefault="00C60B57" w:rsidP="005E21B4">
      <w:pPr>
        <w:pStyle w:val="BodyText"/>
        <w:spacing w:after="120"/>
        <w:jc w:val="both"/>
        <w:rPr>
          <w:rFonts w:asciiTheme="minorHAnsi" w:hAnsiTheme="minorHAnsi" w:cstheme="minorHAnsi"/>
          <w:b/>
          <w:bCs/>
          <w:sz w:val="24"/>
          <w:szCs w:val="24"/>
        </w:rPr>
      </w:pPr>
    </w:p>
    <w:p w:rsidR="00C60B57" w:rsidRPr="0084774F" w:rsidRDefault="00C60B57" w:rsidP="00C60B57">
      <w:pPr>
        <w:rPr>
          <w:rFonts w:cstheme="minorHAnsi"/>
          <w:b/>
        </w:rPr>
      </w:pPr>
      <w:bookmarkStart w:id="54" w:name="_Toc181162841"/>
      <w:bookmarkStart w:id="55" w:name="_Toc181267029"/>
      <w:bookmarkStart w:id="56" w:name="_Toc181723247"/>
      <w:r w:rsidRPr="0084774F">
        <w:rPr>
          <w:rFonts w:cstheme="minorHAnsi"/>
          <w:b/>
          <w:sz w:val="28"/>
          <w:szCs w:val="28"/>
        </w:rPr>
        <w:t>3.UVJETI PRIJAVE PROJEKTNIH PRIJEDLOGA</w:t>
      </w:r>
      <w:bookmarkEnd w:id="54"/>
      <w:bookmarkEnd w:id="55"/>
      <w:bookmarkEnd w:id="56"/>
    </w:p>
    <w:p w:rsidR="003E6679" w:rsidRPr="0084774F" w:rsidRDefault="00C60B57" w:rsidP="003E6679">
      <w:pPr>
        <w:pStyle w:val="Heading2"/>
        <w:rPr>
          <w:rFonts w:asciiTheme="minorHAnsi" w:hAnsiTheme="minorHAnsi" w:cstheme="minorHAnsi"/>
          <w:b/>
          <w:sz w:val="28"/>
          <w:szCs w:val="28"/>
        </w:rPr>
      </w:pPr>
      <w:r w:rsidRPr="0084774F">
        <w:rPr>
          <w:rFonts w:asciiTheme="minorHAnsi" w:hAnsiTheme="minorHAnsi" w:cstheme="minorHAnsi"/>
          <w:b/>
          <w:sz w:val="28"/>
          <w:szCs w:val="28"/>
        </w:rPr>
        <w:t>3</w:t>
      </w:r>
      <w:r w:rsidR="003E6679" w:rsidRPr="0084774F">
        <w:rPr>
          <w:rFonts w:asciiTheme="minorHAnsi" w:hAnsiTheme="minorHAnsi" w:cstheme="minorHAnsi"/>
          <w:b/>
          <w:sz w:val="28"/>
          <w:szCs w:val="28"/>
        </w:rPr>
        <w:t>.1.</w:t>
      </w:r>
      <w:r w:rsidR="002F72F5" w:rsidRPr="0084774F">
        <w:rPr>
          <w:rFonts w:asciiTheme="minorHAnsi" w:hAnsiTheme="minorHAnsi" w:cstheme="minorHAnsi"/>
          <w:b/>
          <w:sz w:val="28"/>
          <w:szCs w:val="28"/>
        </w:rPr>
        <w:t xml:space="preserve"> </w:t>
      </w:r>
      <w:r w:rsidR="003E6679" w:rsidRPr="0084774F">
        <w:rPr>
          <w:rFonts w:asciiTheme="minorHAnsi" w:hAnsiTheme="minorHAnsi" w:cstheme="minorHAnsi"/>
          <w:b/>
          <w:sz w:val="28"/>
          <w:szCs w:val="28"/>
        </w:rPr>
        <w:t>BROJ PROJEKTNIH PRIJEDLOGA PO PRIJAVITELJU</w:t>
      </w:r>
    </w:p>
    <w:p w:rsidR="003E6679" w:rsidRPr="0084774F" w:rsidRDefault="003E6679" w:rsidP="003E6679">
      <w:pPr>
        <w:pStyle w:val="Heading2"/>
        <w:spacing w:before="66"/>
        <w:ind w:left="0"/>
        <w:rPr>
          <w:rFonts w:asciiTheme="minorHAnsi" w:hAnsiTheme="minorHAnsi" w:cstheme="minorHAnsi"/>
        </w:rPr>
      </w:pPr>
    </w:p>
    <w:p w:rsidR="003E6679" w:rsidRPr="0084774F" w:rsidRDefault="003E6679" w:rsidP="003E6679">
      <w:pPr>
        <w:pStyle w:val="BodyText"/>
        <w:spacing w:after="120"/>
        <w:ind w:right="142"/>
        <w:jc w:val="both"/>
        <w:rPr>
          <w:rFonts w:asciiTheme="minorHAnsi" w:hAnsiTheme="minorHAnsi" w:cstheme="minorHAnsi"/>
          <w:sz w:val="24"/>
          <w:szCs w:val="24"/>
        </w:rPr>
      </w:pPr>
      <w:r w:rsidRPr="0084774F">
        <w:rPr>
          <w:rFonts w:asciiTheme="minorHAnsi" w:hAnsiTheme="minorHAnsi" w:cstheme="minorHAnsi"/>
          <w:sz w:val="24"/>
          <w:szCs w:val="24"/>
        </w:rPr>
        <w:t>Prijavitelj može</w:t>
      </w:r>
      <w:r w:rsidR="00481A0E">
        <w:rPr>
          <w:rFonts w:asciiTheme="minorHAnsi" w:hAnsiTheme="minorHAnsi" w:cstheme="minorHAnsi"/>
          <w:sz w:val="24"/>
          <w:szCs w:val="24"/>
        </w:rPr>
        <w:t xml:space="preserve"> prijaviti samo jedan</w:t>
      </w:r>
      <w:r w:rsidRPr="0084774F">
        <w:rPr>
          <w:rFonts w:asciiTheme="minorHAnsi" w:hAnsiTheme="minorHAnsi" w:cstheme="minorHAnsi"/>
          <w:sz w:val="24"/>
          <w:szCs w:val="24"/>
        </w:rPr>
        <w:t xml:space="preserve"> projektni prijedlog, a može biti Partner na više projekata. </w:t>
      </w:r>
    </w:p>
    <w:p w:rsidR="003E6679" w:rsidRPr="0084774F" w:rsidRDefault="003E6679" w:rsidP="003E6679">
      <w:pPr>
        <w:pStyle w:val="BodyText"/>
        <w:spacing w:before="66"/>
        <w:ind w:right="143"/>
        <w:jc w:val="both"/>
        <w:rPr>
          <w:rFonts w:asciiTheme="minorHAnsi" w:hAnsiTheme="minorHAnsi" w:cstheme="minorHAnsi"/>
          <w:sz w:val="24"/>
          <w:szCs w:val="24"/>
        </w:rPr>
      </w:pPr>
      <w:r w:rsidRPr="0084774F">
        <w:rPr>
          <w:rFonts w:asciiTheme="minorHAnsi" w:hAnsiTheme="minorHAnsi" w:cstheme="minorHAnsi"/>
          <w:sz w:val="24"/>
          <w:szCs w:val="24"/>
        </w:rPr>
        <w:t>Prijavitelj</w:t>
      </w:r>
      <w:r w:rsidRPr="0084774F">
        <w:rPr>
          <w:rFonts w:asciiTheme="minorHAnsi" w:hAnsiTheme="minorHAnsi" w:cstheme="minorHAnsi"/>
          <w:spacing w:val="6"/>
          <w:sz w:val="24"/>
          <w:szCs w:val="24"/>
        </w:rPr>
        <w:t xml:space="preserve"> </w:t>
      </w:r>
      <w:r w:rsidRPr="0084774F">
        <w:rPr>
          <w:rFonts w:asciiTheme="minorHAnsi" w:hAnsiTheme="minorHAnsi" w:cstheme="minorHAnsi"/>
          <w:sz w:val="24"/>
          <w:szCs w:val="24"/>
        </w:rPr>
        <w:t>može</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istovremeno</w:t>
      </w:r>
      <w:r w:rsidRPr="0084774F">
        <w:rPr>
          <w:rFonts w:asciiTheme="minorHAnsi" w:hAnsiTheme="minorHAnsi" w:cstheme="minorHAnsi"/>
          <w:spacing w:val="10"/>
          <w:sz w:val="24"/>
          <w:szCs w:val="24"/>
        </w:rPr>
        <w:t xml:space="preserve"> </w:t>
      </w:r>
      <w:r w:rsidRPr="0084774F">
        <w:rPr>
          <w:rFonts w:asciiTheme="minorHAnsi" w:hAnsiTheme="minorHAnsi" w:cstheme="minorHAnsi"/>
          <w:sz w:val="24"/>
          <w:szCs w:val="24"/>
        </w:rPr>
        <w:t>biti</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Partner</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u</w:t>
      </w:r>
      <w:r w:rsidRPr="0084774F">
        <w:rPr>
          <w:rFonts w:asciiTheme="minorHAnsi" w:hAnsiTheme="minorHAnsi" w:cstheme="minorHAnsi"/>
          <w:spacing w:val="8"/>
          <w:sz w:val="24"/>
          <w:szCs w:val="24"/>
        </w:rPr>
        <w:t xml:space="preserve"> </w:t>
      </w:r>
      <w:r w:rsidRPr="0084774F">
        <w:rPr>
          <w:rFonts w:asciiTheme="minorHAnsi" w:hAnsiTheme="minorHAnsi" w:cstheme="minorHAnsi"/>
          <w:sz w:val="24"/>
          <w:szCs w:val="24"/>
        </w:rPr>
        <w:t>drugom,</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projektnom prijedlogu.</w:t>
      </w:r>
      <w:r w:rsidRPr="0084774F">
        <w:rPr>
          <w:rFonts w:asciiTheme="minorHAnsi" w:hAnsiTheme="minorHAnsi" w:cstheme="minorHAnsi"/>
          <w:spacing w:val="10"/>
          <w:sz w:val="24"/>
          <w:szCs w:val="24"/>
        </w:rPr>
        <w:t xml:space="preserve"> </w:t>
      </w:r>
      <w:r w:rsidRPr="0084774F">
        <w:rPr>
          <w:rFonts w:asciiTheme="minorHAnsi" w:hAnsiTheme="minorHAnsi" w:cstheme="minorHAnsi"/>
          <w:sz w:val="24"/>
          <w:szCs w:val="24"/>
        </w:rPr>
        <w:t>Partneri</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mogu</w:t>
      </w:r>
      <w:r w:rsidRPr="0084774F">
        <w:rPr>
          <w:rFonts w:asciiTheme="minorHAnsi" w:hAnsiTheme="minorHAnsi" w:cstheme="minorHAnsi"/>
          <w:spacing w:val="8"/>
          <w:sz w:val="24"/>
          <w:szCs w:val="24"/>
        </w:rPr>
        <w:t xml:space="preserve"> </w:t>
      </w:r>
      <w:r w:rsidRPr="0084774F">
        <w:rPr>
          <w:rFonts w:asciiTheme="minorHAnsi" w:hAnsiTheme="minorHAnsi" w:cstheme="minorHAnsi"/>
          <w:sz w:val="24"/>
          <w:szCs w:val="24"/>
        </w:rPr>
        <w:t>sudjelovati</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u</w:t>
      </w:r>
      <w:r w:rsidRPr="0084774F">
        <w:rPr>
          <w:rFonts w:asciiTheme="minorHAnsi" w:hAnsiTheme="minorHAnsi" w:cstheme="minorHAnsi"/>
          <w:spacing w:val="8"/>
          <w:sz w:val="24"/>
          <w:szCs w:val="24"/>
        </w:rPr>
        <w:t xml:space="preserve"> </w:t>
      </w:r>
      <w:r w:rsidRPr="0084774F">
        <w:rPr>
          <w:rFonts w:asciiTheme="minorHAnsi" w:hAnsiTheme="minorHAnsi" w:cstheme="minorHAnsi"/>
          <w:sz w:val="24"/>
          <w:szCs w:val="24"/>
        </w:rPr>
        <w:t>više</w:t>
      </w:r>
      <w:r w:rsidRPr="0084774F">
        <w:rPr>
          <w:rFonts w:asciiTheme="minorHAnsi" w:hAnsiTheme="minorHAnsi" w:cstheme="minorHAnsi"/>
          <w:spacing w:val="6"/>
          <w:sz w:val="24"/>
          <w:szCs w:val="24"/>
        </w:rPr>
        <w:t xml:space="preserve"> </w:t>
      </w:r>
      <w:r w:rsidRPr="0084774F">
        <w:rPr>
          <w:rFonts w:asciiTheme="minorHAnsi" w:hAnsiTheme="minorHAnsi" w:cstheme="minorHAnsi"/>
          <w:sz w:val="24"/>
          <w:szCs w:val="24"/>
        </w:rPr>
        <w:t>od</w:t>
      </w:r>
      <w:r w:rsidRPr="0084774F">
        <w:rPr>
          <w:rFonts w:asciiTheme="minorHAnsi" w:hAnsiTheme="minorHAnsi" w:cstheme="minorHAnsi"/>
          <w:spacing w:val="9"/>
          <w:sz w:val="24"/>
          <w:szCs w:val="24"/>
        </w:rPr>
        <w:t xml:space="preserve"> </w:t>
      </w:r>
      <w:r w:rsidRPr="0084774F">
        <w:rPr>
          <w:rFonts w:asciiTheme="minorHAnsi" w:hAnsiTheme="minorHAnsi" w:cstheme="minorHAnsi"/>
          <w:sz w:val="24"/>
          <w:szCs w:val="24"/>
        </w:rPr>
        <w:t xml:space="preserve">jednom projektnom prijedlogu </w:t>
      </w:r>
      <w:r w:rsidRPr="0084774F">
        <w:rPr>
          <w:rFonts w:asciiTheme="minorHAnsi" w:hAnsiTheme="minorHAnsi" w:cstheme="minorHAnsi"/>
          <w:spacing w:val="-47"/>
          <w:sz w:val="24"/>
          <w:szCs w:val="24"/>
        </w:rPr>
        <w:t xml:space="preserve"> </w:t>
      </w:r>
      <w:r w:rsidRPr="0084774F">
        <w:rPr>
          <w:rFonts w:asciiTheme="minorHAnsi" w:hAnsiTheme="minorHAnsi" w:cstheme="minorHAnsi"/>
          <w:sz w:val="24"/>
          <w:szCs w:val="24"/>
        </w:rPr>
        <w:t>istog</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ili različitih</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Prijavitelja</w:t>
      </w:r>
      <w:r w:rsidRPr="0084774F">
        <w:rPr>
          <w:rFonts w:asciiTheme="minorHAnsi" w:hAnsiTheme="minorHAnsi" w:cstheme="minorHAnsi"/>
          <w:spacing w:val="-3"/>
          <w:sz w:val="24"/>
          <w:szCs w:val="24"/>
        </w:rPr>
        <w:t xml:space="preserve"> </w:t>
      </w:r>
      <w:r w:rsidRPr="0084774F">
        <w:rPr>
          <w:rFonts w:asciiTheme="minorHAnsi" w:hAnsiTheme="minorHAnsi" w:cstheme="minorHAnsi"/>
          <w:sz w:val="24"/>
          <w:szCs w:val="24"/>
        </w:rPr>
        <w:t>na ovaj</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Poziv.</w:t>
      </w:r>
    </w:p>
    <w:p w:rsidR="003E6679" w:rsidRPr="0084774F" w:rsidRDefault="003E6679" w:rsidP="003E6679">
      <w:pPr>
        <w:pStyle w:val="BodyText"/>
        <w:spacing w:before="66"/>
        <w:ind w:right="143"/>
        <w:rPr>
          <w:rFonts w:asciiTheme="minorHAnsi" w:hAnsiTheme="minorHAnsi" w:cstheme="minorHAnsi"/>
          <w:sz w:val="24"/>
          <w:szCs w:val="24"/>
        </w:rPr>
      </w:pPr>
    </w:p>
    <w:p w:rsidR="00C60B57" w:rsidRPr="0084774F" w:rsidRDefault="00C60B57" w:rsidP="00C60B57">
      <w:pPr>
        <w:pStyle w:val="Heading2"/>
        <w:rPr>
          <w:rFonts w:asciiTheme="minorHAnsi" w:hAnsiTheme="minorHAnsi" w:cstheme="minorHAnsi"/>
          <w:b/>
          <w:sz w:val="29"/>
          <w:szCs w:val="29"/>
        </w:rPr>
      </w:pPr>
      <w:r w:rsidRPr="0084774F">
        <w:rPr>
          <w:rFonts w:asciiTheme="minorHAnsi" w:hAnsiTheme="minorHAnsi" w:cstheme="minorHAnsi"/>
          <w:b/>
        </w:rPr>
        <w:t xml:space="preserve">  </w:t>
      </w:r>
      <w:bookmarkStart w:id="57" w:name="_Toc181162842"/>
      <w:bookmarkStart w:id="58" w:name="_Toc181267031"/>
      <w:bookmarkStart w:id="59" w:name="_Toc181723249"/>
      <w:r w:rsidRPr="0084774F">
        <w:rPr>
          <w:rFonts w:asciiTheme="minorHAnsi" w:hAnsiTheme="minorHAnsi" w:cstheme="minorHAnsi"/>
          <w:b/>
          <w:sz w:val="29"/>
          <w:szCs w:val="29"/>
        </w:rPr>
        <w:t>3.2. LOKACIJA</w:t>
      </w:r>
      <w:bookmarkEnd w:id="57"/>
      <w:bookmarkEnd w:id="58"/>
      <w:bookmarkEnd w:id="59"/>
      <w:r w:rsidRPr="0084774F">
        <w:rPr>
          <w:rFonts w:asciiTheme="minorHAnsi" w:hAnsiTheme="minorHAnsi" w:cstheme="minorHAnsi"/>
          <w:b/>
          <w:sz w:val="29"/>
          <w:szCs w:val="29"/>
        </w:rPr>
        <w:t xml:space="preserve"> </w:t>
      </w:r>
    </w:p>
    <w:p w:rsidR="00C60B57" w:rsidRPr="0084774F" w:rsidRDefault="00C60B57" w:rsidP="00C60B57">
      <w:pPr>
        <w:pStyle w:val="BodyText"/>
        <w:spacing w:before="7"/>
        <w:rPr>
          <w:rFonts w:asciiTheme="minorHAnsi" w:hAnsiTheme="minorHAnsi" w:cstheme="minorHAnsi"/>
          <w:sz w:val="13"/>
        </w:rPr>
      </w:pPr>
    </w:p>
    <w:p w:rsidR="00C60B57" w:rsidRPr="0084774F" w:rsidRDefault="00C60B57" w:rsidP="00C60B57">
      <w:pPr>
        <w:pStyle w:val="BodyText"/>
        <w:spacing w:before="68"/>
        <w:ind w:right="284"/>
        <w:jc w:val="both"/>
        <w:rPr>
          <w:rFonts w:asciiTheme="minorHAnsi" w:hAnsiTheme="minorHAnsi" w:cstheme="minorHAnsi"/>
          <w:sz w:val="24"/>
          <w:szCs w:val="24"/>
        </w:rPr>
      </w:pPr>
      <w:r w:rsidRPr="0084774F">
        <w:rPr>
          <w:rFonts w:asciiTheme="minorHAnsi" w:hAnsiTheme="minorHAnsi" w:cstheme="minorHAnsi"/>
          <w:sz w:val="24"/>
          <w:szCs w:val="24"/>
        </w:rPr>
        <w:t>Aktivnosti projekta se moraju provoditi na području Republike Hrvatske, odnosno u korist ciljanih skupina na području Republike Hrvatske.</w:t>
      </w:r>
    </w:p>
    <w:p w:rsidR="00C60B57" w:rsidRPr="0084774F" w:rsidRDefault="00C60B57" w:rsidP="00C60B57">
      <w:pPr>
        <w:pStyle w:val="BodyText"/>
        <w:spacing w:before="68"/>
        <w:ind w:right="284"/>
        <w:jc w:val="both"/>
        <w:rPr>
          <w:rFonts w:asciiTheme="minorHAnsi" w:hAnsiTheme="minorHAnsi" w:cstheme="minorHAnsi"/>
          <w:sz w:val="24"/>
          <w:szCs w:val="24"/>
        </w:rPr>
      </w:pPr>
      <w:r w:rsidRPr="0084774F">
        <w:rPr>
          <w:rFonts w:asciiTheme="minorHAnsi" w:hAnsiTheme="minorHAnsi" w:cstheme="minorHAnsi"/>
          <w:sz w:val="24"/>
          <w:szCs w:val="24"/>
        </w:rPr>
        <w:t>Ukoliko</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je</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to</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opravdano</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i</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nužno</w:t>
      </w:r>
      <w:r w:rsidRPr="0084774F">
        <w:rPr>
          <w:rFonts w:asciiTheme="minorHAnsi" w:hAnsiTheme="minorHAnsi" w:cstheme="minorHAnsi"/>
          <w:spacing w:val="49"/>
          <w:sz w:val="24"/>
          <w:szCs w:val="24"/>
        </w:rPr>
        <w:t xml:space="preserve"> </w:t>
      </w:r>
      <w:r w:rsidRPr="0084774F">
        <w:rPr>
          <w:rFonts w:asciiTheme="minorHAnsi" w:hAnsiTheme="minorHAnsi" w:cstheme="minorHAnsi"/>
          <w:sz w:val="24"/>
          <w:szCs w:val="24"/>
        </w:rPr>
        <w:t>za</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postizanje</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ciljeva</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projekta,</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pojedine</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aktivnosti</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(npr.</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studijska</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putovanja)</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moguće</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je</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organizirati</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izvan</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Republike Hrvatske i to isključivo na području Švicarske Konfederacije i Europske unije. Projektne aktivnosti koje se provode  izvan granica Republike Hrvatske ne smiju prelaziti 15 % ukupnih troškova projekta.</w:t>
      </w:r>
    </w:p>
    <w:p w:rsidR="00C60B57" w:rsidRPr="0084774F" w:rsidRDefault="00C60B57" w:rsidP="00C60B57">
      <w:pPr>
        <w:pStyle w:val="BodyText"/>
        <w:spacing w:before="6"/>
        <w:rPr>
          <w:rFonts w:asciiTheme="minorHAnsi" w:hAnsiTheme="minorHAnsi" w:cstheme="minorHAnsi"/>
          <w:b/>
          <w:sz w:val="28"/>
          <w:szCs w:val="28"/>
        </w:rPr>
      </w:pPr>
    </w:p>
    <w:p w:rsidR="00C60B57" w:rsidRPr="0084774F" w:rsidRDefault="00C60B57" w:rsidP="00C60B57">
      <w:pPr>
        <w:pStyle w:val="Heading2"/>
        <w:rPr>
          <w:rFonts w:asciiTheme="minorHAnsi" w:hAnsiTheme="minorHAnsi" w:cstheme="minorHAnsi"/>
          <w:b/>
          <w:sz w:val="28"/>
          <w:szCs w:val="28"/>
        </w:rPr>
      </w:pPr>
      <w:bookmarkStart w:id="60" w:name="_Toc181162843"/>
      <w:bookmarkStart w:id="61" w:name="_Toc181267032"/>
      <w:bookmarkStart w:id="62" w:name="_Toc181723250"/>
      <w:r w:rsidRPr="0084774F">
        <w:rPr>
          <w:rFonts w:asciiTheme="minorHAnsi" w:hAnsiTheme="minorHAnsi" w:cstheme="minorHAnsi"/>
          <w:b/>
          <w:sz w:val="28"/>
          <w:szCs w:val="28"/>
        </w:rPr>
        <w:t>3.3. TRAJANJE UGOVORA TE RAZDOBLJE PROVEDBE PROJEKTA</w:t>
      </w:r>
      <w:bookmarkEnd w:id="60"/>
      <w:bookmarkEnd w:id="61"/>
      <w:bookmarkEnd w:id="62"/>
    </w:p>
    <w:p w:rsidR="00C60B57" w:rsidRPr="0084774F" w:rsidRDefault="00C60B57" w:rsidP="00C60B57">
      <w:pPr>
        <w:pStyle w:val="BodyText"/>
        <w:spacing w:before="68"/>
        <w:ind w:right="1112"/>
        <w:jc w:val="both"/>
        <w:rPr>
          <w:rFonts w:asciiTheme="minorHAnsi" w:hAnsiTheme="minorHAnsi" w:cstheme="minorHAnsi"/>
          <w:b/>
          <w:sz w:val="28"/>
          <w:szCs w:val="28"/>
        </w:rPr>
      </w:pPr>
    </w:p>
    <w:p w:rsidR="00C60B57" w:rsidRPr="0084774F" w:rsidRDefault="00C60B57" w:rsidP="00C60B57">
      <w:pPr>
        <w:pStyle w:val="BodyText"/>
        <w:spacing w:before="68"/>
        <w:ind w:right="143"/>
        <w:jc w:val="both"/>
        <w:rPr>
          <w:rFonts w:asciiTheme="minorHAnsi" w:hAnsiTheme="minorHAnsi" w:cstheme="minorHAnsi"/>
          <w:sz w:val="24"/>
          <w:szCs w:val="24"/>
        </w:rPr>
      </w:pPr>
      <w:r w:rsidRPr="0084774F">
        <w:rPr>
          <w:rFonts w:asciiTheme="minorHAnsi" w:hAnsiTheme="minorHAnsi" w:cstheme="minorHAnsi"/>
          <w:sz w:val="24"/>
          <w:szCs w:val="24"/>
        </w:rPr>
        <w:t xml:space="preserve">Projekt se mora provoditi u razdoblju od najmanje 24 mjeseca do najviše 36 mjeseci od datuma stupanja na snagu ugovora o dodjeli bespovratnih sredstava (izuzev u slučajevima produženja ugovora temeljem dodatka ugovoru). </w:t>
      </w:r>
    </w:p>
    <w:p w:rsidR="00C60B57" w:rsidRPr="0084774F" w:rsidRDefault="00C60B57" w:rsidP="003E6679">
      <w:pPr>
        <w:pStyle w:val="BodyText"/>
        <w:spacing w:before="66"/>
        <w:ind w:right="143"/>
        <w:rPr>
          <w:rFonts w:asciiTheme="minorHAnsi" w:hAnsiTheme="minorHAnsi" w:cstheme="minorHAnsi"/>
          <w:sz w:val="24"/>
          <w:szCs w:val="24"/>
        </w:rPr>
      </w:pPr>
    </w:p>
    <w:p w:rsidR="002F72F5" w:rsidRPr="0084774F" w:rsidRDefault="002F72F5" w:rsidP="002F72F5">
      <w:pPr>
        <w:pStyle w:val="Heading2"/>
        <w:rPr>
          <w:rFonts w:asciiTheme="minorHAnsi" w:hAnsiTheme="minorHAnsi" w:cstheme="minorHAnsi"/>
          <w:b/>
          <w:sz w:val="28"/>
          <w:szCs w:val="28"/>
        </w:rPr>
      </w:pPr>
      <w:bookmarkStart w:id="63" w:name="_Toc181723252"/>
      <w:r w:rsidRPr="0084774F">
        <w:rPr>
          <w:rFonts w:asciiTheme="minorHAnsi" w:hAnsiTheme="minorHAnsi" w:cstheme="minorHAnsi"/>
          <w:b/>
          <w:sz w:val="28"/>
          <w:szCs w:val="28"/>
        </w:rPr>
        <w:t>3.5. PRIHVATLJIVE AKTIVNOSTI</w:t>
      </w:r>
      <w:bookmarkEnd w:id="63"/>
    </w:p>
    <w:p w:rsidR="002F72F5" w:rsidRPr="0084774F" w:rsidRDefault="002F72F5" w:rsidP="002F72F5">
      <w:pPr>
        <w:pStyle w:val="BodyText"/>
        <w:rPr>
          <w:rFonts w:asciiTheme="minorHAnsi" w:hAnsiTheme="minorHAnsi" w:cstheme="minorHAnsi"/>
          <w:b/>
          <w:sz w:val="28"/>
          <w:szCs w:val="28"/>
        </w:rPr>
      </w:pPr>
    </w:p>
    <w:p w:rsidR="002F72F5" w:rsidRPr="0084774F" w:rsidRDefault="002F72F5" w:rsidP="002F72F5">
      <w:pPr>
        <w:pStyle w:val="Heading3"/>
        <w:tabs>
          <w:tab w:val="left" w:pos="10206"/>
        </w:tabs>
        <w:spacing w:before="56"/>
        <w:ind w:right="1047"/>
        <w:rPr>
          <w:rFonts w:asciiTheme="minorHAnsi" w:hAnsiTheme="minorHAnsi" w:cstheme="minorHAnsi"/>
          <w:b/>
        </w:rPr>
      </w:pPr>
      <w:bookmarkStart w:id="64" w:name="_Toc179643296"/>
      <w:bookmarkStart w:id="65" w:name="_Toc179896301"/>
      <w:bookmarkStart w:id="66" w:name="_Toc179904524"/>
      <w:bookmarkStart w:id="67" w:name="_Toc179905606"/>
      <w:bookmarkStart w:id="68" w:name="_Toc180413917"/>
      <w:bookmarkStart w:id="69" w:name="_Toc180415872"/>
      <w:bookmarkStart w:id="70" w:name="_Toc180416141"/>
      <w:bookmarkStart w:id="71" w:name="_Toc180416396"/>
      <w:bookmarkStart w:id="72" w:name="_Toc180845011"/>
      <w:bookmarkStart w:id="73" w:name="_Toc181162846"/>
      <w:bookmarkStart w:id="74" w:name="_Toc181267035"/>
      <w:bookmarkStart w:id="75" w:name="_Toc181281764"/>
      <w:bookmarkStart w:id="76" w:name="_Toc181282121"/>
      <w:bookmarkStart w:id="77" w:name="_Toc181282392"/>
      <w:bookmarkStart w:id="78" w:name="_Toc181282656"/>
      <w:bookmarkStart w:id="79" w:name="_Toc181685959"/>
      <w:bookmarkStart w:id="80" w:name="_Toc181723253"/>
      <w:r w:rsidRPr="0084774F">
        <w:rPr>
          <w:rFonts w:asciiTheme="minorHAnsi" w:hAnsiTheme="minorHAnsi" w:cstheme="minorHAnsi"/>
          <w:b/>
        </w:rPr>
        <w:t>Prihvatljive</w:t>
      </w:r>
      <w:r w:rsidRPr="0084774F">
        <w:rPr>
          <w:rFonts w:asciiTheme="minorHAnsi" w:hAnsiTheme="minorHAnsi" w:cstheme="minorHAnsi"/>
          <w:b/>
          <w:spacing w:val="-5"/>
        </w:rPr>
        <w:t xml:space="preserve"> </w:t>
      </w:r>
      <w:r w:rsidRPr="0084774F">
        <w:rPr>
          <w:rFonts w:asciiTheme="minorHAnsi" w:hAnsiTheme="minorHAnsi" w:cstheme="minorHAnsi"/>
          <w:b/>
        </w:rPr>
        <w:t>projektne</w:t>
      </w:r>
      <w:r w:rsidRPr="0084774F">
        <w:rPr>
          <w:rFonts w:asciiTheme="minorHAnsi" w:hAnsiTheme="minorHAnsi" w:cstheme="minorHAnsi"/>
          <w:b/>
          <w:spacing w:val="-4"/>
        </w:rPr>
        <w:t xml:space="preserve"> </w:t>
      </w:r>
      <w:r w:rsidRPr="0084774F">
        <w:rPr>
          <w:rFonts w:asciiTheme="minorHAnsi" w:hAnsiTheme="minorHAnsi" w:cstheme="minorHAnsi"/>
          <w:b/>
        </w:rPr>
        <w:t>aktivnosti</w:t>
      </w:r>
      <w:r w:rsidRPr="0084774F">
        <w:rPr>
          <w:rFonts w:asciiTheme="minorHAnsi" w:hAnsiTheme="minorHAnsi" w:cstheme="minorHAnsi"/>
          <w:b/>
          <w:spacing w:val="-2"/>
        </w:rPr>
        <w:t xml:space="preserve"> </w:t>
      </w:r>
      <w:r w:rsidRPr="0084774F">
        <w:rPr>
          <w:rFonts w:asciiTheme="minorHAnsi" w:hAnsiTheme="minorHAnsi" w:cstheme="minorHAnsi"/>
          <w:b/>
        </w:rPr>
        <w:t>su:</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2F72F5" w:rsidRPr="0084774F" w:rsidRDefault="002F72F5" w:rsidP="002F72F5">
      <w:pPr>
        <w:rPr>
          <w:rFonts w:cstheme="minorHAnsi"/>
        </w:rPr>
      </w:pPr>
    </w:p>
    <w:p w:rsidR="002F72F5" w:rsidRPr="0084774F" w:rsidRDefault="002F72F5" w:rsidP="002F72F5">
      <w:pPr>
        <w:pStyle w:val="Heading3"/>
        <w:keepNext w:val="0"/>
        <w:keepLines w:val="0"/>
        <w:tabs>
          <w:tab w:val="left" w:pos="8789"/>
          <w:tab w:val="left" w:pos="10206"/>
        </w:tabs>
        <w:spacing w:before="56"/>
        <w:ind w:right="1"/>
        <w:jc w:val="both"/>
        <w:rPr>
          <w:rFonts w:asciiTheme="minorHAnsi" w:hAnsiTheme="minorHAnsi" w:cstheme="minorHAnsi"/>
          <w:b/>
          <w:color w:val="auto"/>
          <w:u w:val="single"/>
        </w:rPr>
      </w:pPr>
      <w:bookmarkStart w:id="81" w:name="_Toc179643297"/>
      <w:bookmarkStart w:id="82" w:name="_Toc179896302"/>
      <w:bookmarkStart w:id="83" w:name="_Toc179904525"/>
      <w:bookmarkStart w:id="84" w:name="_Toc179905607"/>
      <w:bookmarkStart w:id="85" w:name="_Toc180413918"/>
      <w:bookmarkStart w:id="86" w:name="_Toc180415873"/>
      <w:bookmarkStart w:id="87" w:name="_Toc180416142"/>
      <w:bookmarkStart w:id="88" w:name="_Toc180416397"/>
      <w:bookmarkStart w:id="89" w:name="_Toc180845012"/>
      <w:bookmarkStart w:id="90" w:name="_Toc181162847"/>
      <w:bookmarkStart w:id="91" w:name="_Toc181267036"/>
      <w:bookmarkStart w:id="92" w:name="_Toc181281765"/>
      <w:bookmarkStart w:id="93" w:name="_Toc181282122"/>
      <w:bookmarkStart w:id="94" w:name="_Toc181282393"/>
      <w:bookmarkStart w:id="95" w:name="_Toc181282657"/>
      <w:bookmarkStart w:id="96" w:name="_Toc181685960"/>
      <w:bookmarkStart w:id="97" w:name="_Toc181723254"/>
      <w:r w:rsidRPr="0084774F">
        <w:rPr>
          <w:rFonts w:asciiTheme="minorHAnsi" w:hAnsiTheme="minorHAnsi" w:cstheme="minorHAnsi"/>
          <w:b/>
          <w:color w:val="auto"/>
          <w:u w:val="single"/>
        </w:rPr>
        <w:t>1. Provedba programa izobrazbe za održivi razvoj namijenjenih djeci u sustavu predškolskog odgoja i obrazovanja, učenicima osnovnih i srednjih škola koje mogu uključivati  među ostalim i suradničke i interaktivne metode kao što su:</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2F72F5" w:rsidRPr="0084774F" w:rsidRDefault="002F72F5" w:rsidP="002F72F5">
      <w:pPr>
        <w:tabs>
          <w:tab w:val="left" w:pos="8789"/>
        </w:tabs>
        <w:ind w:right="1"/>
        <w:jc w:val="both"/>
        <w:rPr>
          <w:rFonts w:cstheme="minorHAnsi"/>
        </w:rPr>
      </w:pPr>
    </w:p>
    <w:p w:rsidR="002F72F5" w:rsidRPr="0084774F" w:rsidRDefault="002F72F5" w:rsidP="002F72F5">
      <w:pPr>
        <w:pStyle w:val="ListParagraph"/>
        <w:widowControl w:val="0"/>
        <w:numPr>
          <w:ilvl w:val="0"/>
          <w:numId w:val="12"/>
        </w:numPr>
        <w:tabs>
          <w:tab w:val="left" w:pos="851"/>
          <w:tab w:val="left" w:pos="8789"/>
          <w:tab w:val="left" w:pos="10206"/>
        </w:tabs>
        <w:autoSpaceDE w:val="0"/>
        <w:autoSpaceDN w:val="0"/>
        <w:spacing w:before="1" w:after="0" w:line="240" w:lineRule="auto"/>
        <w:ind w:left="0" w:right="1" w:firstLine="284"/>
        <w:contextualSpacing w:val="0"/>
        <w:jc w:val="both"/>
        <w:rPr>
          <w:rFonts w:cstheme="minorHAnsi"/>
          <w:sz w:val="24"/>
          <w:szCs w:val="24"/>
        </w:rPr>
      </w:pPr>
      <w:r w:rsidRPr="0084774F">
        <w:rPr>
          <w:rFonts w:cstheme="minorHAnsi"/>
          <w:sz w:val="24"/>
          <w:szCs w:val="24"/>
        </w:rPr>
        <w:t>debate</w:t>
      </w:r>
    </w:p>
    <w:p w:rsidR="002F72F5" w:rsidRPr="0084774F" w:rsidRDefault="002F72F5" w:rsidP="002F72F5">
      <w:pPr>
        <w:pStyle w:val="ListParagraph"/>
        <w:widowControl w:val="0"/>
        <w:numPr>
          <w:ilvl w:val="0"/>
          <w:numId w:val="12"/>
        </w:numPr>
        <w:tabs>
          <w:tab w:val="left" w:pos="851"/>
          <w:tab w:val="left" w:pos="8789"/>
          <w:tab w:val="left" w:pos="10206"/>
        </w:tabs>
        <w:autoSpaceDE w:val="0"/>
        <w:autoSpaceDN w:val="0"/>
        <w:spacing w:after="0" w:line="240" w:lineRule="auto"/>
        <w:ind w:left="0" w:right="1" w:firstLine="284"/>
        <w:contextualSpacing w:val="0"/>
        <w:jc w:val="both"/>
        <w:rPr>
          <w:rFonts w:cstheme="minorHAnsi"/>
          <w:sz w:val="24"/>
          <w:szCs w:val="24"/>
        </w:rPr>
      </w:pPr>
      <w:r w:rsidRPr="0084774F">
        <w:rPr>
          <w:rFonts w:cstheme="minorHAnsi"/>
          <w:sz w:val="24"/>
          <w:szCs w:val="24"/>
        </w:rPr>
        <w:t>rad</w:t>
      </w:r>
      <w:r w:rsidRPr="0084774F">
        <w:rPr>
          <w:rFonts w:cstheme="minorHAnsi"/>
          <w:spacing w:val="-2"/>
          <w:sz w:val="24"/>
          <w:szCs w:val="24"/>
        </w:rPr>
        <w:t xml:space="preserve"> </w:t>
      </w:r>
      <w:r w:rsidRPr="0084774F">
        <w:rPr>
          <w:rFonts w:cstheme="minorHAnsi"/>
          <w:sz w:val="24"/>
          <w:szCs w:val="24"/>
        </w:rPr>
        <w:t>u  malim skupinama</w:t>
      </w:r>
    </w:p>
    <w:p w:rsidR="002F72F5" w:rsidRPr="0084774F" w:rsidRDefault="002F72F5" w:rsidP="002F72F5">
      <w:pPr>
        <w:pStyle w:val="ListParagraph"/>
        <w:widowControl w:val="0"/>
        <w:numPr>
          <w:ilvl w:val="0"/>
          <w:numId w:val="12"/>
        </w:numPr>
        <w:tabs>
          <w:tab w:val="left" w:pos="851"/>
          <w:tab w:val="left" w:pos="8789"/>
          <w:tab w:val="left" w:pos="10206"/>
        </w:tabs>
        <w:autoSpaceDE w:val="0"/>
        <w:autoSpaceDN w:val="0"/>
        <w:spacing w:after="0" w:line="240" w:lineRule="auto"/>
        <w:ind w:left="0" w:right="1" w:firstLine="284"/>
        <w:contextualSpacing w:val="0"/>
        <w:jc w:val="both"/>
        <w:rPr>
          <w:rFonts w:cstheme="minorHAnsi"/>
          <w:sz w:val="24"/>
          <w:szCs w:val="24"/>
        </w:rPr>
      </w:pPr>
      <w:r w:rsidRPr="0084774F">
        <w:rPr>
          <w:rFonts w:cstheme="minorHAnsi"/>
          <w:sz w:val="24"/>
          <w:szCs w:val="24"/>
        </w:rPr>
        <w:t>rad</w:t>
      </w:r>
      <w:r w:rsidRPr="0084774F">
        <w:rPr>
          <w:rFonts w:cstheme="minorHAnsi"/>
          <w:spacing w:val="-2"/>
          <w:sz w:val="24"/>
          <w:szCs w:val="24"/>
        </w:rPr>
        <w:t xml:space="preserve"> </w:t>
      </w:r>
      <w:r w:rsidRPr="0084774F">
        <w:rPr>
          <w:rFonts w:cstheme="minorHAnsi"/>
          <w:sz w:val="24"/>
          <w:szCs w:val="24"/>
        </w:rPr>
        <w:t>u paru</w:t>
      </w:r>
    </w:p>
    <w:p w:rsidR="002F72F5" w:rsidRPr="0084774F" w:rsidRDefault="002F72F5" w:rsidP="002F72F5">
      <w:pPr>
        <w:pStyle w:val="ListParagraph"/>
        <w:widowControl w:val="0"/>
        <w:numPr>
          <w:ilvl w:val="0"/>
          <w:numId w:val="12"/>
        </w:numPr>
        <w:tabs>
          <w:tab w:val="left" w:pos="851"/>
          <w:tab w:val="left" w:pos="8789"/>
          <w:tab w:val="left" w:pos="10206"/>
        </w:tabs>
        <w:autoSpaceDE w:val="0"/>
        <w:autoSpaceDN w:val="0"/>
        <w:spacing w:after="0" w:line="240" w:lineRule="auto"/>
        <w:ind w:left="0" w:right="1" w:firstLine="284"/>
        <w:contextualSpacing w:val="0"/>
        <w:jc w:val="both"/>
        <w:rPr>
          <w:rFonts w:cstheme="minorHAnsi"/>
          <w:sz w:val="24"/>
          <w:szCs w:val="24"/>
        </w:rPr>
      </w:pPr>
      <w:r w:rsidRPr="0084774F">
        <w:rPr>
          <w:rFonts w:cstheme="minorHAnsi"/>
          <w:sz w:val="24"/>
          <w:szCs w:val="24"/>
        </w:rPr>
        <w:t>korištenje</w:t>
      </w:r>
      <w:r w:rsidRPr="0084774F">
        <w:rPr>
          <w:rFonts w:cstheme="minorHAnsi"/>
          <w:spacing w:val="-4"/>
          <w:sz w:val="24"/>
          <w:szCs w:val="24"/>
        </w:rPr>
        <w:t xml:space="preserve"> </w:t>
      </w:r>
      <w:r w:rsidRPr="0084774F">
        <w:rPr>
          <w:rFonts w:cstheme="minorHAnsi"/>
          <w:sz w:val="24"/>
          <w:szCs w:val="24"/>
        </w:rPr>
        <w:t>multimedije</w:t>
      </w:r>
    </w:p>
    <w:p w:rsidR="002F72F5" w:rsidRPr="0084774F" w:rsidRDefault="002F72F5" w:rsidP="002F72F5">
      <w:pPr>
        <w:pStyle w:val="ListParagraph"/>
        <w:widowControl w:val="0"/>
        <w:numPr>
          <w:ilvl w:val="0"/>
          <w:numId w:val="12"/>
        </w:numPr>
        <w:tabs>
          <w:tab w:val="left" w:pos="851"/>
          <w:tab w:val="left" w:pos="8789"/>
          <w:tab w:val="left" w:pos="10206"/>
        </w:tabs>
        <w:autoSpaceDE w:val="0"/>
        <w:autoSpaceDN w:val="0"/>
        <w:spacing w:after="0" w:line="240" w:lineRule="auto"/>
        <w:ind w:left="0" w:right="1" w:firstLine="284"/>
        <w:contextualSpacing w:val="0"/>
        <w:jc w:val="both"/>
        <w:rPr>
          <w:rFonts w:cstheme="minorHAnsi"/>
          <w:sz w:val="24"/>
          <w:szCs w:val="24"/>
        </w:rPr>
      </w:pPr>
      <w:proofErr w:type="spellStart"/>
      <w:r w:rsidRPr="0084774F">
        <w:rPr>
          <w:rFonts w:cstheme="minorHAnsi"/>
          <w:i/>
          <w:sz w:val="24"/>
          <w:szCs w:val="24"/>
        </w:rPr>
        <w:t>brainstorming</w:t>
      </w:r>
      <w:proofErr w:type="spellEnd"/>
    </w:p>
    <w:p w:rsidR="002F72F5" w:rsidRPr="0084774F" w:rsidRDefault="002F72F5" w:rsidP="002F72F5">
      <w:pPr>
        <w:pStyle w:val="ListParagraph"/>
        <w:tabs>
          <w:tab w:val="left" w:pos="1654"/>
          <w:tab w:val="left" w:pos="8789"/>
          <w:tab w:val="left" w:pos="10206"/>
        </w:tabs>
        <w:ind w:left="0" w:right="1"/>
        <w:jc w:val="both"/>
        <w:rPr>
          <w:rFonts w:cstheme="minorHAnsi"/>
          <w:sz w:val="24"/>
          <w:szCs w:val="24"/>
        </w:rPr>
      </w:pPr>
    </w:p>
    <w:p w:rsidR="002F72F5" w:rsidRPr="0084774F" w:rsidRDefault="002F72F5" w:rsidP="002F72F5">
      <w:pPr>
        <w:pStyle w:val="ListParagraph"/>
        <w:tabs>
          <w:tab w:val="left" w:pos="7938"/>
          <w:tab w:val="left" w:pos="8789"/>
          <w:tab w:val="left" w:pos="10206"/>
        </w:tabs>
        <w:ind w:left="0" w:right="1"/>
        <w:jc w:val="both"/>
        <w:rPr>
          <w:rFonts w:cstheme="minorHAnsi"/>
          <w:b/>
          <w:sz w:val="24"/>
          <w:szCs w:val="24"/>
          <w:u w:val="single"/>
        </w:rPr>
      </w:pPr>
      <w:r w:rsidRPr="0084774F">
        <w:rPr>
          <w:rFonts w:cstheme="minorHAnsi"/>
          <w:b/>
          <w:sz w:val="24"/>
          <w:szCs w:val="24"/>
          <w:u w:val="single"/>
        </w:rPr>
        <w:t>2. Uključivanje</w:t>
      </w:r>
      <w:r w:rsidRPr="0084774F">
        <w:rPr>
          <w:rFonts w:cstheme="minorHAnsi"/>
          <w:b/>
          <w:spacing w:val="14"/>
          <w:sz w:val="24"/>
          <w:szCs w:val="24"/>
          <w:u w:val="single"/>
        </w:rPr>
        <w:t xml:space="preserve"> </w:t>
      </w:r>
      <w:r w:rsidRPr="0084774F">
        <w:rPr>
          <w:rFonts w:cstheme="minorHAnsi"/>
          <w:b/>
          <w:sz w:val="24"/>
          <w:szCs w:val="24"/>
          <w:u w:val="single"/>
        </w:rPr>
        <w:t>djece</w:t>
      </w:r>
      <w:r w:rsidRPr="0084774F">
        <w:rPr>
          <w:rFonts w:cstheme="minorHAnsi"/>
          <w:b/>
          <w:spacing w:val="15"/>
          <w:sz w:val="24"/>
          <w:szCs w:val="24"/>
          <w:u w:val="single"/>
        </w:rPr>
        <w:t xml:space="preserve"> </w:t>
      </w:r>
      <w:r w:rsidRPr="0084774F">
        <w:rPr>
          <w:rFonts w:cstheme="minorHAnsi"/>
          <w:b/>
          <w:sz w:val="24"/>
          <w:szCs w:val="24"/>
          <w:u w:val="single"/>
        </w:rPr>
        <w:t>i</w:t>
      </w:r>
      <w:r w:rsidRPr="0084774F">
        <w:rPr>
          <w:rFonts w:cstheme="minorHAnsi"/>
          <w:b/>
          <w:spacing w:val="14"/>
          <w:sz w:val="24"/>
          <w:szCs w:val="24"/>
          <w:u w:val="single"/>
        </w:rPr>
        <w:t xml:space="preserve"> </w:t>
      </w:r>
      <w:r w:rsidRPr="0084774F">
        <w:rPr>
          <w:rFonts w:cstheme="minorHAnsi"/>
          <w:b/>
          <w:sz w:val="24"/>
          <w:szCs w:val="24"/>
          <w:u w:val="single"/>
        </w:rPr>
        <w:t>mladih</w:t>
      </w:r>
      <w:r w:rsidRPr="0084774F">
        <w:rPr>
          <w:rFonts w:cstheme="minorHAnsi"/>
          <w:b/>
          <w:spacing w:val="13"/>
          <w:sz w:val="24"/>
          <w:szCs w:val="24"/>
          <w:u w:val="single"/>
        </w:rPr>
        <w:t xml:space="preserve"> </w:t>
      </w:r>
      <w:r w:rsidRPr="0084774F">
        <w:rPr>
          <w:rFonts w:cstheme="minorHAnsi"/>
          <w:b/>
          <w:sz w:val="24"/>
          <w:szCs w:val="24"/>
          <w:u w:val="single"/>
        </w:rPr>
        <w:t>u</w:t>
      </w:r>
      <w:r w:rsidRPr="0084774F">
        <w:rPr>
          <w:rFonts w:cstheme="minorHAnsi"/>
          <w:b/>
          <w:spacing w:val="15"/>
          <w:sz w:val="24"/>
          <w:szCs w:val="24"/>
          <w:u w:val="single"/>
        </w:rPr>
        <w:t xml:space="preserve"> </w:t>
      </w:r>
      <w:r w:rsidRPr="0084774F">
        <w:rPr>
          <w:rFonts w:cstheme="minorHAnsi"/>
          <w:b/>
          <w:sz w:val="24"/>
          <w:szCs w:val="24"/>
          <w:u w:val="single"/>
        </w:rPr>
        <w:t>odgojno-obrazovne</w:t>
      </w:r>
      <w:r w:rsidRPr="0084774F">
        <w:rPr>
          <w:rFonts w:cstheme="minorHAnsi"/>
          <w:b/>
          <w:spacing w:val="15"/>
          <w:sz w:val="24"/>
          <w:szCs w:val="24"/>
          <w:u w:val="single"/>
        </w:rPr>
        <w:t xml:space="preserve"> </w:t>
      </w:r>
      <w:r w:rsidRPr="0084774F">
        <w:rPr>
          <w:rFonts w:cstheme="minorHAnsi"/>
          <w:b/>
          <w:sz w:val="24"/>
          <w:szCs w:val="24"/>
          <w:u w:val="single"/>
        </w:rPr>
        <w:t>volonterske</w:t>
      </w:r>
      <w:r w:rsidRPr="0084774F">
        <w:rPr>
          <w:rFonts w:cstheme="minorHAnsi"/>
          <w:b/>
          <w:spacing w:val="15"/>
          <w:sz w:val="24"/>
          <w:szCs w:val="24"/>
          <w:u w:val="single"/>
        </w:rPr>
        <w:t xml:space="preserve"> </w:t>
      </w:r>
      <w:r w:rsidRPr="0084774F">
        <w:rPr>
          <w:rFonts w:cstheme="minorHAnsi"/>
          <w:b/>
          <w:sz w:val="24"/>
          <w:szCs w:val="24"/>
          <w:u w:val="single"/>
        </w:rPr>
        <w:t>aktivnosti,</w:t>
      </w:r>
      <w:r w:rsidRPr="0084774F">
        <w:rPr>
          <w:rFonts w:cstheme="minorHAnsi"/>
          <w:b/>
          <w:spacing w:val="14"/>
          <w:sz w:val="24"/>
          <w:szCs w:val="24"/>
          <w:u w:val="single"/>
        </w:rPr>
        <w:t xml:space="preserve"> </w:t>
      </w:r>
      <w:r w:rsidRPr="0084774F">
        <w:rPr>
          <w:rFonts w:cstheme="minorHAnsi"/>
          <w:b/>
          <w:sz w:val="24"/>
          <w:szCs w:val="24"/>
          <w:u w:val="single"/>
        </w:rPr>
        <w:t>odnosno</w:t>
      </w:r>
      <w:r w:rsidRPr="0084774F">
        <w:rPr>
          <w:rFonts w:cstheme="minorHAnsi"/>
          <w:b/>
          <w:spacing w:val="16"/>
          <w:sz w:val="24"/>
          <w:szCs w:val="24"/>
          <w:u w:val="single"/>
        </w:rPr>
        <w:t xml:space="preserve"> </w:t>
      </w:r>
      <w:r w:rsidRPr="0084774F">
        <w:rPr>
          <w:rFonts w:cstheme="minorHAnsi"/>
          <w:b/>
          <w:sz w:val="24"/>
          <w:szCs w:val="24"/>
          <w:u w:val="single"/>
        </w:rPr>
        <w:t xml:space="preserve">volonterske </w:t>
      </w:r>
      <w:r w:rsidRPr="0084774F">
        <w:rPr>
          <w:rFonts w:cstheme="minorHAnsi"/>
          <w:b/>
          <w:spacing w:val="-47"/>
          <w:sz w:val="24"/>
          <w:szCs w:val="24"/>
          <w:u w:val="single"/>
        </w:rPr>
        <w:t xml:space="preserve"> </w:t>
      </w:r>
      <w:r w:rsidRPr="0084774F">
        <w:rPr>
          <w:rFonts w:cstheme="minorHAnsi"/>
          <w:b/>
          <w:sz w:val="24"/>
          <w:szCs w:val="24"/>
          <w:u w:val="single"/>
        </w:rPr>
        <w:t>aktivnosti</w:t>
      </w:r>
      <w:r w:rsidRPr="0084774F">
        <w:rPr>
          <w:rFonts w:cstheme="minorHAnsi"/>
          <w:b/>
          <w:spacing w:val="-2"/>
          <w:sz w:val="24"/>
          <w:szCs w:val="24"/>
          <w:u w:val="single"/>
        </w:rPr>
        <w:t xml:space="preserve"> </w:t>
      </w:r>
      <w:r w:rsidRPr="0084774F">
        <w:rPr>
          <w:rFonts w:cstheme="minorHAnsi"/>
          <w:b/>
          <w:sz w:val="24"/>
          <w:szCs w:val="24"/>
          <w:u w:val="single"/>
        </w:rPr>
        <w:t>od</w:t>
      </w:r>
      <w:r w:rsidRPr="0084774F">
        <w:rPr>
          <w:rFonts w:cstheme="minorHAnsi"/>
          <w:b/>
          <w:spacing w:val="-1"/>
          <w:sz w:val="24"/>
          <w:szCs w:val="24"/>
          <w:u w:val="single"/>
        </w:rPr>
        <w:t xml:space="preserve"> </w:t>
      </w:r>
      <w:r w:rsidRPr="0084774F">
        <w:rPr>
          <w:rFonts w:cstheme="minorHAnsi"/>
          <w:b/>
          <w:sz w:val="24"/>
          <w:szCs w:val="24"/>
          <w:u w:val="single"/>
        </w:rPr>
        <w:t>interesa</w:t>
      </w:r>
      <w:r w:rsidRPr="0084774F">
        <w:rPr>
          <w:rFonts w:cstheme="minorHAnsi"/>
          <w:b/>
          <w:spacing w:val="-3"/>
          <w:sz w:val="24"/>
          <w:szCs w:val="24"/>
          <w:u w:val="single"/>
        </w:rPr>
        <w:t xml:space="preserve"> </w:t>
      </w:r>
      <w:r w:rsidRPr="0084774F">
        <w:rPr>
          <w:rFonts w:cstheme="minorHAnsi"/>
          <w:b/>
          <w:sz w:val="24"/>
          <w:szCs w:val="24"/>
          <w:u w:val="single"/>
        </w:rPr>
        <w:t>za lokalnu</w:t>
      </w:r>
      <w:r w:rsidRPr="0084774F">
        <w:rPr>
          <w:rFonts w:cstheme="minorHAnsi"/>
          <w:b/>
          <w:spacing w:val="-1"/>
          <w:sz w:val="24"/>
          <w:szCs w:val="24"/>
          <w:u w:val="single"/>
        </w:rPr>
        <w:t xml:space="preserve"> </w:t>
      </w:r>
      <w:r w:rsidRPr="0084774F">
        <w:rPr>
          <w:rFonts w:cstheme="minorHAnsi"/>
          <w:b/>
          <w:sz w:val="24"/>
          <w:szCs w:val="24"/>
          <w:u w:val="single"/>
        </w:rPr>
        <w:t>zajednicu, a vezane uz održivi razvoj;</w:t>
      </w:r>
    </w:p>
    <w:p w:rsidR="002F72F5" w:rsidRPr="0084774F" w:rsidRDefault="002F72F5" w:rsidP="002F72F5">
      <w:pPr>
        <w:pStyle w:val="ListParagraph"/>
        <w:tabs>
          <w:tab w:val="left" w:pos="933"/>
          <w:tab w:val="left" w:pos="934"/>
          <w:tab w:val="left" w:pos="10206"/>
        </w:tabs>
        <w:ind w:left="0" w:right="1"/>
        <w:jc w:val="both"/>
        <w:rPr>
          <w:rFonts w:cstheme="minorHAnsi"/>
          <w:sz w:val="24"/>
          <w:szCs w:val="24"/>
        </w:rPr>
      </w:pP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u w:val="single"/>
        </w:rPr>
      </w:pPr>
      <w:r w:rsidRPr="0084774F">
        <w:rPr>
          <w:rFonts w:cstheme="minorHAnsi"/>
          <w:b/>
          <w:sz w:val="24"/>
          <w:szCs w:val="24"/>
          <w:u w:val="single"/>
        </w:rPr>
        <w:t>3. Jačanje</w:t>
      </w:r>
      <w:r w:rsidRPr="0084774F">
        <w:rPr>
          <w:rFonts w:cstheme="minorHAnsi"/>
          <w:b/>
          <w:spacing w:val="18"/>
          <w:sz w:val="24"/>
          <w:szCs w:val="24"/>
          <w:u w:val="single"/>
        </w:rPr>
        <w:t xml:space="preserve"> </w:t>
      </w:r>
      <w:r w:rsidRPr="0084774F">
        <w:rPr>
          <w:rFonts w:cstheme="minorHAnsi"/>
          <w:b/>
          <w:sz w:val="24"/>
          <w:szCs w:val="24"/>
          <w:u w:val="single"/>
        </w:rPr>
        <w:t>stručnih</w:t>
      </w:r>
      <w:r w:rsidRPr="0084774F">
        <w:rPr>
          <w:rFonts w:cstheme="minorHAnsi"/>
          <w:b/>
          <w:spacing w:val="18"/>
          <w:sz w:val="24"/>
          <w:szCs w:val="24"/>
          <w:u w:val="single"/>
        </w:rPr>
        <w:t xml:space="preserve"> </w:t>
      </w:r>
      <w:r w:rsidRPr="0084774F">
        <w:rPr>
          <w:rFonts w:cstheme="minorHAnsi"/>
          <w:b/>
          <w:sz w:val="24"/>
          <w:szCs w:val="24"/>
          <w:u w:val="single"/>
        </w:rPr>
        <w:t>kapaciteta</w:t>
      </w:r>
      <w:r w:rsidRPr="0084774F">
        <w:rPr>
          <w:rFonts w:cstheme="minorHAnsi"/>
          <w:b/>
          <w:spacing w:val="15"/>
          <w:sz w:val="24"/>
          <w:szCs w:val="24"/>
          <w:u w:val="single"/>
        </w:rPr>
        <w:t xml:space="preserve"> </w:t>
      </w:r>
      <w:r w:rsidRPr="0084774F">
        <w:rPr>
          <w:rFonts w:cstheme="minorHAnsi"/>
          <w:b/>
          <w:sz w:val="24"/>
          <w:szCs w:val="24"/>
          <w:u w:val="single"/>
        </w:rPr>
        <w:t>organizacija</w:t>
      </w:r>
      <w:r w:rsidRPr="0084774F">
        <w:rPr>
          <w:rFonts w:cstheme="minorHAnsi"/>
          <w:b/>
          <w:spacing w:val="19"/>
          <w:sz w:val="24"/>
          <w:szCs w:val="24"/>
          <w:u w:val="single"/>
        </w:rPr>
        <w:t xml:space="preserve"> </w:t>
      </w:r>
      <w:r w:rsidRPr="0084774F">
        <w:rPr>
          <w:rFonts w:cstheme="minorHAnsi"/>
          <w:b/>
          <w:sz w:val="24"/>
          <w:szCs w:val="24"/>
          <w:u w:val="single"/>
        </w:rPr>
        <w:t>koje</w:t>
      </w:r>
      <w:r w:rsidRPr="0084774F">
        <w:rPr>
          <w:rFonts w:cstheme="minorHAnsi"/>
          <w:b/>
          <w:spacing w:val="19"/>
          <w:sz w:val="24"/>
          <w:szCs w:val="24"/>
          <w:u w:val="single"/>
        </w:rPr>
        <w:t xml:space="preserve"> </w:t>
      </w:r>
      <w:r w:rsidRPr="0084774F">
        <w:rPr>
          <w:rFonts w:cstheme="minorHAnsi"/>
          <w:b/>
          <w:sz w:val="24"/>
          <w:szCs w:val="24"/>
          <w:u w:val="single"/>
        </w:rPr>
        <w:t>provode</w:t>
      </w:r>
      <w:r w:rsidRPr="0084774F">
        <w:rPr>
          <w:rFonts w:cstheme="minorHAnsi"/>
          <w:b/>
          <w:spacing w:val="20"/>
          <w:sz w:val="24"/>
          <w:szCs w:val="24"/>
          <w:u w:val="single"/>
        </w:rPr>
        <w:t xml:space="preserve"> </w:t>
      </w:r>
      <w:r w:rsidRPr="0084774F">
        <w:rPr>
          <w:rFonts w:cstheme="minorHAnsi"/>
          <w:b/>
          <w:sz w:val="24"/>
          <w:szCs w:val="24"/>
          <w:u w:val="single"/>
        </w:rPr>
        <w:t>obrazovanje</w:t>
      </w:r>
      <w:r w:rsidRPr="0084774F">
        <w:rPr>
          <w:rFonts w:cstheme="minorHAnsi"/>
          <w:b/>
          <w:spacing w:val="19"/>
          <w:sz w:val="24"/>
          <w:szCs w:val="24"/>
          <w:u w:val="single"/>
        </w:rPr>
        <w:t xml:space="preserve"> </w:t>
      </w:r>
      <w:r w:rsidRPr="0084774F">
        <w:rPr>
          <w:rFonts w:cstheme="minorHAnsi"/>
          <w:b/>
          <w:sz w:val="24"/>
          <w:szCs w:val="24"/>
          <w:u w:val="single"/>
        </w:rPr>
        <w:t>za</w:t>
      </w:r>
      <w:r w:rsidRPr="0084774F">
        <w:rPr>
          <w:rFonts w:cstheme="minorHAnsi"/>
          <w:b/>
          <w:spacing w:val="18"/>
          <w:sz w:val="24"/>
          <w:szCs w:val="24"/>
          <w:u w:val="single"/>
        </w:rPr>
        <w:t xml:space="preserve"> </w:t>
      </w:r>
      <w:r w:rsidRPr="0084774F">
        <w:rPr>
          <w:rFonts w:cstheme="minorHAnsi"/>
          <w:b/>
          <w:sz w:val="24"/>
          <w:szCs w:val="24"/>
          <w:u w:val="single"/>
        </w:rPr>
        <w:t>održivi</w:t>
      </w:r>
      <w:r w:rsidRPr="0084774F">
        <w:rPr>
          <w:rFonts w:cstheme="minorHAnsi"/>
          <w:b/>
          <w:spacing w:val="-46"/>
          <w:sz w:val="24"/>
          <w:szCs w:val="24"/>
          <w:u w:val="single"/>
        </w:rPr>
        <w:t xml:space="preserve">         </w:t>
      </w:r>
      <w:r w:rsidRPr="0084774F">
        <w:rPr>
          <w:rFonts w:cstheme="minorHAnsi"/>
          <w:b/>
          <w:sz w:val="24"/>
          <w:szCs w:val="24"/>
          <w:u w:val="single"/>
        </w:rPr>
        <w:t>razvoj putem:</w:t>
      </w:r>
    </w:p>
    <w:p w:rsidR="002F72F5" w:rsidRPr="0084774F" w:rsidRDefault="002F72F5" w:rsidP="002F72F5">
      <w:pPr>
        <w:pStyle w:val="ListParagraph"/>
        <w:tabs>
          <w:tab w:val="left" w:pos="933"/>
          <w:tab w:val="left" w:pos="934"/>
          <w:tab w:val="left" w:pos="10206"/>
        </w:tabs>
        <w:ind w:left="0" w:right="1"/>
        <w:jc w:val="both"/>
        <w:rPr>
          <w:rFonts w:cstheme="minorHAnsi"/>
          <w:sz w:val="24"/>
          <w:szCs w:val="24"/>
        </w:rPr>
      </w:pP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izrade</w:t>
      </w:r>
      <w:r w:rsidRPr="0084774F">
        <w:rPr>
          <w:rFonts w:cstheme="minorHAnsi"/>
          <w:spacing w:val="-1"/>
          <w:sz w:val="24"/>
          <w:szCs w:val="24"/>
        </w:rPr>
        <w:t xml:space="preserve"> </w:t>
      </w:r>
      <w:r w:rsidRPr="0084774F">
        <w:rPr>
          <w:rFonts w:cstheme="minorHAnsi"/>
          <w:sz w:val="24"/>
          <w:szCs w:val="24"/>
        </w:rPr>
        <w:t>i</w:t>
      </w:r>
      <w:r w:rsidRPr="0084774F">
        <w:rPr>
          <w:rFonts w:cstheme="minorHAnsi"/>
          <w:spacing w:val="-1"/>
          <w:sz w:val="24"/>
          <w:szCs w:val="24"/>
        </w:rPr>
        <w:t xml:space="preserve"> </w:t>
      </w:r>
      <w:r w:rsidRPr="0084774F">
        <w:rPr>
          <w:rFonts w:cstheme="minorHAnsi"/>
          <w:sz w:val="24"/>
          <w:szCs w:val="24"/>
        </w:rPr>
        <w:t>provedbe edukativnih</w:t>
      </w:r>
      <w:r w:rsidRPr="0084774F">
        <w:rPr>
          <w:rFonts w:cstheme="minorHAnsi"/>
          <w:spacing w:val="-2"/>
          <w:sz w:val="24"/>
          <w:szCs w:val="24"/>
        </w:rPr>
        <w:t xml:space="preserve"> </w:t>
      </w:r>
      <w:r w:rsidRPr="0084774F">
        <w:rPr>
          <w:rFonts w:cstheme="minorHAnsi"/>
          <w:sz w:val="24"/>
          <w:szCs w:val="24"/>
        </w:rPr>
        <w:t>radionica</w:t>
      </w:r>
      <w:r w:rsidRPr="0084774F">
        <w:rPr>
          <w:rFonts w:cstheme="minorHAnsi"/>
          <w:spacing w:val="-1"/>
          <w:sz w:val="24"/>
          <w:szCs w:val="24"/>
        </w:rPr>
        <w:t xml:space="preserve"> </w:t>
      </w:r>
      <w:r w:rsidRPr="0084774F">
        <w:rPr>
          <w:rFonts w:cstheme="minorHAnsi"/>
          <w:sz w:val="24"/>
          <w:szCs w:val="24"/>
        </w:rPr>
        <w:t>i seminara</w:t>
      </w:r>
      <w:r w:rsidRPr="0084774F">
        <w:rPr>
          <w:rFonts w:cstheme="minorHAnsi"/>
          <w:spacing w:val="-4"/>
          <w:sz w:val="24"/>
          <w:szCs w:val="24"/>
        </w:rPr>
        <w:t xml:space="preserve"> </w:t>
      </w:r>
      <w:r w:rsidRPr="0084774F">
        <w:rPr>
          <w:rFonts w:cstheme="minorHAnsi"/>
          <w:sz w:val="24"/>
          <w:szCs w:val="24"/>
        </w:rPr>
        <w:t>o</w:t>
      </w:r>
      <w:r w:rsidRPr="0084774F">
        <w:rPr>
          <w:rFonts w:cstheme="minorHAnsi"/>
          <w:spacing w:val="-4"/>
          <w:sz w:val="24"/>
          <w:szCs w:val="24"/>
        </w:rPr>
        <w:t xml:space="preserve"> </w:t>
      </w:r>
      <w:r w:rsidRPr="0084774F">
        <w:rPr>
          <w:rFonts w:cstheme="minorHAnsi"/>
          <w:sz w:val="24"/>
          <w:szCs w:val="24"/>
        </w:rPr>
        <w:t>održivom</w:t>
      </w:r>
      <w:r w:rsidRPr="0084774F">
        <w:rPr>
          <w:rFonts w:cstheme="minorHAnsi"/>
          <w:spacing w:val="-2"/>
          <w:sz w:val="24"/>
          <w:szCs w:val="24"/>
        </w:rPr>
        <w:t xml:space="preserve"> </w:t>
      </w:r>
      <w:r w:rsidRPr="0084774F">
        <w:rPr>
          <w:rFonts w:cstheme="minorHAnsi"/>
          <w:sz w:val="24"/>
          <w:szCs w:val="24"/>
        </w:rPr>
        <w:t>razvoju</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organizacije</w:t>
      </w:r>
      <w:r w:rsidRPr="0084774F">
        <w:rPr>
          <w:rFonts w:cstheme="minorHAnsi"/>
          <w:spacing w:val="-3"/>
          <w:sz w:val="24"/>
          <w:szCs w:val="24"/>
        </w:rPr>
        <w:t xml:space="preserve"> </w:t>
      </w:r>
      <w:r w:rsidRPr="0084774F">
        <w:rPr>
          <w:rFonts w:cstheme="minorHAnsi"/>
          <w:sz w:val="24"/>
          <w:szCs w:val="24"/>
        </w:rPr>
        <w:t>studijskih</w:t>
      </w:r>
      <w:r w:rsidRPr="0084774F">
        <w:rPr>
          <w:rFonts w:cstheme="minorHAnsi"/>
          <w:spacing w:val="-3"/>
          <w:sz w:val="24"/>
          <w:szCs w:val="24"/>
        </w:rPr>
        <w:t xml:space="preserve"> </w:t>
      </w:r>
      <w:r w:rsidRPr="0084774F">
        <w:rPr>
          <w:rFonts w:cstheme="minorHAnsi"/>
          <w:sz w:val="24"/>
          <w:szCs w:val="24"/>
        </w:rPr>
        <w:t>posjeta</w:t>
      </w:r>
      <w:r w:rsidRPr="0084774F">
        <w:rPr>
          <w:rFonts w:cstheme="minorHAnsi"/>
          <w:spacing w:val="-2"/>
          <w:sz w:val="24"/>
          <w:szCs w:val="24"/>
        </w:rPr>
        <w:t xml:space="preserve"> </w:t>
      </w:r>
      <w:r w:rsidRPr="0084774F">
        <w:rPr>
          <w:rFonts w:cstheme="minorHAnsi"/>
          <w:sz w:val="24"/>
          <w:szCs w:val="24"/>
        </w:rPr>
        <w:t>primjerima</w:t>
      </w:r>
      <w:r w:rsidRPr="0084774F">
        <w:rPr>
          <w:rFonts w:cstheme="minorHAnsi"/>
          <w:spacing w:val="-3"/>
          <w:sz w:val="24"/>
          <w:szCs w:val="24"/>
        </w:rPr>
        <w:t xml:space="preserve"> </w:t>
      </w:r>
      <w:r w:rsidRPr="0084774F">
        <w:rPr>
          <w:rFonts w:cstheme="minorHAnsi"/>
          <w:sz w:val="24"/>
          <w:szCs w:val="24"/>
        </w:rPr>
        <w:t>dobre</w:t>
      </w:r>
      <w:r w:rsidRPr="0084774F">
        <w:rPr>
          <w:rFonts w:cstheme="minorHAnsi"/>
          <w:spacing w:val="-2"/>
          <w:sz w:val="24"/>
          <w:szCs w:val="24"/>
        </w:rPr>
        <w:t xml:space="preserve"> </w:t>
      </w:r>
      <w:r w:rsidRPr="0084774F">
        <w:rPr>
          <w:rFonts w:cstheme="minorHAnsi"/>
          <w:sz w:val="24"/>
          <w:szCs w:val="24"/>
        </w:rPr>
        <w:t>prakse</w:t>
      </w:r>
      <w:r w:rsidRPr="0084774F">
        <w:rPr>
          <w:rFonts w:cstheme="minorHAnsi"/>
          <w:spacing w:val="-1"/>
          <w:sz w:val="24"/>
          <w:szCs w:val="24"/>
        </w:rPr>
        <w:t xml:space="preserve"> </w:t>
      </w:r>
      <w:r w:rsidRPr="0084774F">
        <w:rPr>
          <w:rFonts w:cstheme="minorHAnsi"/>
          <w:sz w:val="24"/>
          <w:szCs w:val="24"/>
        </w:rPr>
        <w:t>u</w:t>
      </w:r>
      <w:r w:rsidRPr="0084774F">
        <w:rPr>
          <w:rFonts w:cstheme="minorHAnsi"/>
          <w:spacing w:val="-4"/>
          <w:sz w:val="24"/>
          <w:szCs w:val="24"/>
        </w:rPr>
        <w:t xml:space="preserve"> </w:t>
      </w:r>
      <w:r w:rsidRPr="0084774F">
        <w:rPr>
          <w:rFonts w:cstheme="minorHAnsi"/>
          <w:sz w:val="24"/>
          <w:szCs w:val="24"/>
        </w:rPr>
        <w:t>Hrvatskoj, Švicarskoj Konfederaciji i Europskoj uniji</w:t>
      </w:r>
      <w:r w:rsidRPr="0084774F" w:rsidDel="00B76A78">
        <w:rPr>
          <w:rStyle w:val="CommentReference"/>
          <w:rFonts w:cstheme="minorHAnsi"/>
        </w:rPr>
        <w:t xml:space="preserve"> </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izobrazbe volontera/zaposlenika o održivom razvoju</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izobrazbe odgajatelja/nastavnika/stručnih suradnika odgojno-obrazovnih institucija o održivom razvoju</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stručnih radionica/seminara u suradnji sa zaposlenicima odgojno-obrazovnih ustanova</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razvijanja on-line platformi za e-učenje</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provedbe mentorskih programa</w:t>
      </w:r>
    </w:p>
    <w:p w:rsidR="002F72F5" w:rsidRPr="0084774F" w:rsidRDefault="002F72F5" w:rsidP="002F72F5">
      <w:pPr>
        <w:pStyle w:val="ListParagraph"/>
        <w:widowControl w:val="0"/>
        <w:numPr>
          <w:ilvl w:val="0"/>
          <w:numId w:val="11"/>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 xml:space="preserve">razvoja alata za procjenu učinkovitosti edukativnih programa i aktivnosti         </w:t>
      </w:r>
    </w:p>
    <w:p w:rsidR="002F72F5" w:rsidRPr="0084774F" w:rsidRDefault="002F72F5" w:rsidP="002F72F5">
      <w:pPr>
        <w:pStyle w:val="ListParagraph"/>
        <w:tabs>
          <w:tab w:val="left" w:pos="1654"/>
          <w:tab w:val="left" w:pos="10206"/>
        </w:tabs>
        <w:ind w:left="0" w:right="1"/>
        <w:jc w:val="both"/>
        <w:rPr>
          <w:rFonts w:cstheme="minorHAnsi"/>
          <w:sz w:val="24"/>
          <w:szCs w:val="24"/>
        </w:rPr>
      </w:pPr>
    </w:p>
    <w:p w:rsidR="002F72F5" w:rsidRPr="0084774F" w:rsidRDefault="002F72F5" w:rsidP="002F72F5">
      <w:pPr>
        <w:tabs>
          <w:tab w:val="left" w:pos="1654"/>
          <w:tab w:val="left" w:pos="10206"/>
        </w:tabs>
        <w:ind w:right="1"/>
        <w:jc w:val="both"/>
        <w:rPr>
          <w:rFonts w:cstheme="minorHAnsi"/>
          <w:b/>
          <w:sz w:val="24"/>
          <w:szCs w:val="24"/>
          <w:u w:val="single"/>
        </w:rPr>
      </w:pPr>
      <w:r w:rsidRPr="0084774F">
        <w:rPr>
          <w:rFonts w:cstheme="minorHAnsi"/>
          <w:b/>
          <w:sz w:val="24"/>
          <w:szCs w:val="24"/>
          <w:u w:val="single"/>
        </w:rPr>
        <w:t>4.  Aktivnosti jačanja svijesti zajednice i svih relevantnih dionika o obrazovanju za održivi razvoj kao što su:</w:t>
      </w:r>
    </w:p>
    <w:p w:rsidR="002F72F5" w:rsidRPr="0084774F" w:rsidRDefault="002F72F5" w:rsidP="002F72F5">
      <w:pPr>
        <w:pStyle w:val="ListParagraph"/>
        <w:tabs>
          <w:tab w:val="left" w:pos="1654"/>
          <w:tab w:val="left" w:pos="10206"/>
        </w:tabs>
        <w:ind w:left="0" w:right="1"/>
        <w:jc w:val="both"/>
        <w:rPr>
          <w:rFonts w:cstheme="minorHAnsi"/>
          <w:sz w:val="24"/>
          <w:szCs w:val="24"/>
        </w:rPr>
      </w:pPr>
    </w:p>
    <w:p w:rsidR="002F72F5" w:rsidRPr="0084774F" w:rsidRDefault="002F72F5" w:rsidP="002F72F5">
      <w:pPr>
        <w:pStyle w:val="ListParagraph"/>
        <w:widowControl w:val="0"/>
        <w:numPr>
          <w:ilvl w:val="0"/>
          <w:numId w:val="13"/>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razvoj</w:t>
      </w:r>
      <w:r w:rsidRPr="0084774F">
        <w:rPr>
          <w:rFonts w:cstheme="minorHAnsi"/>
          <w:spacing w:val="-5"/>
          <w:sz w:val="24"/>
          <w:szCs w:val="24"/>
        </w:rPr>
        <w:t xml:space="preserve"> </w:t>
      </w:r>
      <w:r w:rsidRPr="0084774F">
        <w:rPr>
          <w:rFonts w:cstheme="minorHAnsi"/>
          <w:sz w:val="24"/>
          <w:szCs w:val="24"/>
        </w:rPr>
        <w:t>i</w:t>
      </w:r>
      <w:r w:rsidRPr="0084774F">
        <w:rPr>
          <w:rFonts w:cstheme="minorHAnsi"/>
          <w:spacing w:val="-1"/>
          <w:sz w:val="24"/>
          <w:szCs w:val="24"/>
        </w:rPr>
        <w:t xml:space="preserve"> </w:t>
      </w:r>
      <w:r w:rsidRPr="0084774F">
        <w:rPr>
          <w:rFonts w:cstheme="minorHAnsi"/>
          <w:sz w:val="24"/>
          <w:szCs w:val="24"/>
        </w:rPr>
        <w:t>provedba</w:t>
      </w:r>
      <w:r w:rsidRPr="0084774F">
        <w:rPr>
          <w:rFonts w:cstheme="minorHAnsi"/>
          <w:spacing w:val="-1"/>
          <w:sz w:val="24"/>
          <w:szCs w:val="24"/>
        </w:rPr>
        <w:t xml:space="preserve"> </w:t>
      </w:r>
      <w:r w:rsidRPr="0084774F">
        <w:rPr>
          <w:rFonts w:cstheme="minorHAnsi"/>
          <w:sz w:val="24"/>
          <w:szCs w:val="24"/>
        </w:rPr>
        <w:t>programa</w:t>
      </w:r>
      <w:r w:rsidRPr="0084774F">
        <w:rPr>
          <w:rFonts w:cstheme="minorHAnsi"/>
          <w:spacing w:val="-2"/>
          <w:sz w:val="24"/>
          <w:szCs w:val="24"/>
        </w:rPr>
        <w:t xml:space="preserve"> </w:t>
      </w:r>
      <w:r w:rsidRPr="0084774F">
        <w:rPr>
          <w:rFonts w:cstheme="minorHAnsi"/>
          <w:sz w:val="24"/>
          <w:szCs w:val="24"/>
        </w:rPr>
        <w:t>radionica</w:t>
      </w:r>
      <w:r w:rsidRPr="0084774F">
        <w:rPr>
          <w:rFonts w:cstheme="minorHAnsi"/>
          <w:spacing w:val="-1"/>
          <w:sz w:val="24"/>
          <w:szCs w:val="24"/>
        </w:rPr>
        <w:t xml:space="preserve"> </w:t>
      </w:r>
      <w:r w:rsidRPr="0084774F">
        <w:rPr>
          <w:rFonts w:cstheme="minorHAnsi"/>
          <w:sz w:val="24"/>
          <w:szCs w:val="24"/>
        </w:rPr>
        <w:t>za</w:t>
      </w:r>
      <w:r w:rsidRPr="0084774F">
        <w:rPr>
          <w:rFonts w:cstheme="minorHAnsi"/>
          <w:spacing w:val="-4"/>
          <w:sz w:val="24"/>
          <w:szCs w:val="24"/>
        </w:rPr>
        <w:t xml:space="preserve"> </w:t>
      </w:r>
      <w:r w:rsidRPr="0084774F">
        <w:rPr>
          <w:rFonts w:cstheme="minorHAnsi"/>
          <w:sz w:val="24"/>
          <w:szCs w:val="24"/>
        </w:rPr>
        <w:t>roditelje, učenike</w:t>
      </w:r>
      <w:r w:rsidRPr="0084774F">
        <w:rPr>
          <w:rFonts w:cstheme="minorHAnsi"/>
          <w:spacing w:val="-1"/>
          <w:sz w:val="24"/>
          <w:szCs w:val="24"/>
        </w:rPr>
        <w:t xml:space="preserve"> </w:t>
      </w:r>
      <w:r w:rsidRPr="0084774F">
        <w:rPr>
          <w:rFonts w:cstheme="minorHAnsi"/>
          <w:sz w:val="24"/>
          <w:szCs w:val="24"/>
        </w:rPr>
        <w:t>i</w:t>
      </w:r>
      <w:r w:rsidRPr="0084774F">
        <w:rPr>
          <w:rFonts w:cstheme="minorHAnsi"/>
          <w:spacing w:val="-1"/>
          <w:sz w:val="24"/>
          <w:szCs w:val="24"/>
        </w:rPr>
        <w:t xml:space="preserve"> </w:t>
      </w:r>
      <w:r w:rsidRPr="0084774F">
        <w:rPr>
          <w:rFonts w:cstheme="minorHAnsi"/>
          <w:sz w:val="24"/>
          <w:szCs w:val="24"/>
        </w:rPr>
        <w:t>druge skupine</w:t>
      </w:r>
    </w:p>
    <w:p w:rsidR="002F72F5" w:rsidRPr="0084774F" w:rsidRDefault="002F72F5" w:rsidP="002F72F5">
      <w:pPr>
        <w:pStyle w:val="ListParagraph"/>
        <w:widowControl w:val="0"/>
        <w:numPr>
          <w:ilvl w:val="0"/>
          <w:numId w:val="13"/>
        </w:numPr>
        <w:tabs>
          <w:tab w:val="left" w:pos="851"/>
          <w:tab w:val="left" w:pos="10206"/>
        </w:tabs>
        <w:autoSpaceDE w:val="0"/>
        <w:autoSpaceDN w:val="0"/>
        <w:spacing w:before="1" w:after="0" w:line="240" w:lineRule="auto"/>
        <w:ind w:left="567" w:right="1" w:hanging="425"/>
        <w:contextualSpacing w:val="0"/>
        <w:jc w:val="both"/>
        <w:rPr>
          <w:rFonts w:cstheme="minorHAnsi"/>
          <w:sz w:val="24"/>
          <w:szCs w:val="24"/>
        </w:rPr>
      </w:pPr>
      <w:r w:rsidRPr="0084774F">
        <w:rPr>
          <w:rFonts w:cstheme="minorHAnsi"/>
          <w:sz w:val="24"/>
          <w:szCs w:val="24"/>
        </w:rPr>
        <w:t>izrada</w:t>
      </w:r>
      <w:r w:rsidRPr="0084774F">
        <w:rPr>
          <w:rFonts w:cstheme="minorHAnsi"/>
          <w:spacing w:val="-1"/>
          <w:sz w:val="24"/>
          <w:szCs w:val="24"/>
        </w:rPr>
        <w:t xml:space="preserve"> </w:t>
      </w:r>
      <w:r w:rsidRPr="0084774F">
        <w:rPr>
          <w:rFonts w:cstheme="minorHAnsi"/>
          <w:sz w:val="24"/>
          <w:szCs w:val="24"/>
        </w:rPr>
        <w:t>edukativnih</w:t>
      </w:r>
      <w:r w:rsidRPr="0084774F">
        <w:rPr>
          <w:rFonts w:cstheme="minorHAnsi"/>
          <w:spacing w:val="-3"/>
          <w:sz w:val="24"/>
          <w:szCs w:val="24"/>
        </w:rPr>
        <w:t xml:space="preserve"> </w:t>
      </w:r>
      <w:r w:rsidRPr="0084774F">
        <w:rPr>
          <w:rFonts w:cstheme="minorHAnsi"/>
          <w:sz w:val="24"/>
          <w:szCs w:val="24"/>
        </w:rPr>
        <w:t>materijala</w:t>
      </w:r>
    </w:p>
    <w:p w:rsidR="002F72F5" w:rsidRPr="0084774F" w:rsidRDefault="002F72F5" w:rsidP="002F72F5">
      <w:pPr>
        <w:pStyle w:val="ListParagraph"/>
        <w:widowControl w:val="0"/>
        <w:numPr>
          <w:ilvl w:val="0"/>
          <w:numId w:val="13"/>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javne/stručne</w:t>
      </w:r>
      <w:r w:rsidRPr="0084774F">
        <w:rPr>
          <w:rFonts w:cstheme="minorHAnsi"/>
          <w:spacing w:val="-5"/>
          <w:sz w:val="24"/>
          <w:szCs w:val="24"/>
        </w:rPr>
        <w:t xml:space="preserve"> </w:t>
      </w:r>
      <w:r w:rsidRPr="0084774F">
        <w:rPr>
          <w:rFonts w:cstheme="minorHAnsi"/>
          <w:sz w:val="24"/>
          <w:szCs w:val="24"/>
        </w:rPr>
        <w:t>rasprave</w:t>
      </w:r>
    </w:p>
    <w:p w:rsidR="002F72F5" w:rsidRPr="0084774F" w:rsidRDefault="002F72F5" w:rsidP="002F72F5">
      <w:pPr>
        <w:pStyle w:val="ListParagraph"/>
        <w:widowControl w:val="0"/>
        <w:numPr>
          <w:ilvl w:val="0"/>
          <w:numId w:val="13"/>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istraživačke</w:t>
      </w:r>
      <w:r w:rsidRPr="0084774F">
        <w:rPr>
          <w:rFonts w:cstheme="minorHAnsi"/>
          <w:spacing w:val="-2"/>
          <w:sz w:val="24"/>
          <w:szCs w:val="24"/>
        </w:rPr>
        <w:t xml:space="preserve"> </w:t>
      </w:r>
      <w:r w:rsidRPr="0084774F">
        <w:rPr>
          <w:rFonts w:cstheme="minorHAnsi"/>
          <w:sz w:val="24"/>
          <w:szCs w:val="24"/>
        </w:rPr>
        <w:t>aktivnosti</w:t>
      </w:r>
    </w:p>
    <w:p w:rsidR="002F72F5" w:rsidRPr="0084774F" w:rsidRDefault="002F72F5" w:rsidP="002F72F5">
      <w:pPr>
        <w:pStyle w:val="ListParagraph"/>
        <w:widowControl w:val="0"/>
        <w:numPr>
          <w:ilvl w:val="0"/>
          <w:numId w:val="14"/>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podizanje svijesti</w:t>
      </w:r>
      <w:r w:rsidRPr="0084774F">
        <w:rPr>
          <w:rFonts w:cstheme="minorHAnsi"/>
          <w:spacing w:val="-2"/>
          <w:sz w:val="24"/>
          <w:szCs w:val="24"/>
        </w:rPr>
        <w:t xml:space="preserve"> javnosti </w:t>
      </w:r>
      <w:r w:rsidRPr="0084774F">
        <w:rPr>
          <w:rFonts w:cstheme="minorHAnsi"/>
          <w:sz w:val="24"/>
          <w:szCs w:val="24"/>
        </w:rPr>
        <w:t>o</w:t>
      </w:r>
      <w:r w:rsidRPr="0084774F">
        <w:rPr>
          <w:rFonts w:cstheme="minorHAnsi"/>
          <w:spacing w:val="-1"/>
          <w:sz w:val="24"/>
          <w:szCs w:val="24"/>
        </w:rPr>
        <w:t xml:space="preserve"> </w:t>
      </w:r>
      <w:r w:rsidRPr="0084774F">
        <w:rPr>
          <w:rFonts w:cstheme="minorHAnsi"/>
          <w:sz w:val="24"/>
          <w:szCs w:val="24"/>
        </w:rPr>
        <w:t>važnosti</w:t>
      </w:r>
      <w:r w:rsidRPr="0084774F">
        <w:rPr>
          <w:rFonts w:cstheme="minorHAnsi"/>
          <w:spacing w:val="-1"/>
          <w:sz w:val="24"/>
          <w:szCs w:val="24"/>
        </w:rPr>
        <w:t xml:space="preserve"> </w:t>
      </w:r>
      <w:r w:rsidRPr="0084774F">
        <w:rPr>
          <w:rFonts w:cstheme="minorHAnsi"/>
          <w:sz w:val="24"/>
          <w:szCs w:val="24"/>
        </w:rPr>
        <w:t>ciljeva</w:t>
      </w:r>
      <w:r w:rsidRPr="0084774F">
        <w:rPr>
          <w:rFonts w:cstheme="minorHAnsi"/>
          <w:spacing w:val="-5"/>
          <w:sz w:val="24"/>
          <w:szCs w:val="24"/>
        </w:rPr>
        <w:t xml:space="preserve"> </w:t>
      </w:r>
      <w:r w:rsidRPr="0084774F">
        <w:rPr>
          <w:rFonts w:cstheme="minorHAnsi"/>
          <w:sz w:val="24"/>
          <w:szCs w:val="24"/>
        </w:rPr>
        <w:t>održivog</w:t>
      </w:r>
      <w:r w:rsidRPr="0084774F">
        <w:rPr>
          <w:rFonts w:cstheme="minorHAnsi"/>
          <w:spacing w:val="-2"/>
          <w:sz w:val="24"/>
          <w:szCs w:val="24"/>
        </w:rPr>
        <w:t xml:space="preserve"> </w:t>
      </w:r>
      <w:r w:rsidRPr="0084774F">
        <w:rPr>
          <w:rFonts w:cstheme="minorHAnsi"/>
          <w:sz w:val="24"/>
          <w:szCs w:val="24"/>
        </w:rPr>
        <w:t>razvoja</w:t>
      </w:r>
    </w:p>
    <w:p w:rsidR="002F72F5" w:rsidRPr="0084774F" w:rsidRDefault="002F72F5" w:rsidP="002F72F5">
      <w:pPr>
        <w:pStyle w:val="ListParagraph"/>
        <w:widowControl w:val="0"/>
        <w:numPr>
          <w:ilvl w:val="0"/>
          <w:numId w:val="14"/>
        </w:numPr>
        <w:tabs>
          <w:tab w:val="left" w:pos="851"/>
          <w:tab w:val="left" w:pos="10206"/>
        </w:tabs>
        <w:autoSpaceDE w:val="0"/>
        <w:autoSpaceDN w:val="0"/>
        <w:spacing w:after="0" w:line="240" w:lineRule="auto"/>
        <w:ind w:left="567" w:right="1" w:hanging="425"/>
        <w:contextualSpacing w:val="0"/>
        <w:jc w:val="both"/>
        <w:rPr>
          <w:rFonts w:cstheme="minorHAnsi"/>
          <w:sz w:val="24"/>
          <w:szCs w:val="24"/>
        </w:rPr>
      </w:pPr>
      <w:r w:rsidRPr="0084774F">
        <w:rPr>
          <w:rFonts w:cstheme="minorHAnsi"/>
          <w:sz w:val="24"/>
          <w:szCs w:val="24"/>
        </w:rPr>
        <w:t>razmjena znanja sa švicarskim OCD-ima</w:t>
      </w:r>
    </w:p>
    <w:p w:rsidR="002F72F5" w:rsidRPr="0084774F" w:rsidRDefault="002F72F5" w:rsidP="002F72F5">
      <w:pPr>
        <w:tabs>
          <w:tab w:val="left" w:pos="0"/>
          <w:tab w:val="left" w:pos="10206"/>
        </w:tabs>
        <w:ind w:right="1047"/>
        <w:rPr>
          <w:rFonts w:cstheme="minorHAnsi"/>
          <w:sz w:val="24"/>
          <w:szCs w:val="24"/>
        </w:rPr>
      </w:pPr>
      <w:r w:rsidRPr="0084774F">
        <w:rPr>
          <w:rFonts w:cstheme="minorHAnsi"/>
          <w:sz w:val="24"/>
          <w:szCs w:val="24"/>
        </w:rPr>
        <w:t xml:space="preserve">               </w:t>
      </w:r>
    </w:p>
    <w:p w:rsidR="00D97EC5" w:rsidRDefault="00D97EC5" w:rsidP="002F72F5">
      <w:pPr>
        <w:tabs>
          <w:tab w:val="left" w:pos="0"/>
          <w:tab w:val="left" w:pos="10206"/>
        </w:tabs>
        <w:ind w:right="1047"/>
        <w:rPr>
          <w:rFonts w:cstheme="minorHAnsi"/>
          <w:b/>
          <w:sz w:val="24"/>
          <w:szCs w:val="24"/>
        </w:rPr>
      </w:pPr>
    </w:p>
    <w:p w:rsidR="002F72F5" w:rsidRPr="0084774F" w:rsidRDefault="002F72F5" w:rsidP="002F72F5">
      <w:pPr>
        <w:tabs>
          <w:tab w:val="left" w:pos="0"/>
          <w:tab w:val="left" w:pos="10206"/>
        </w:tabs>
        <w:ind w:right="1047"/>
        <w:rPr>
          <w:rFonts w:cstheme="minorHAnsi"/>
          <w:b/>
          <w:sz w:val="24"/>
          <w:szCs w:val="24"/>
        </w:rPr>
      </w:pPr>
      <w:r w:rsidRPr="0084774F">
        <w:rPr>
          <w:rFonts w:cstheme="minorHAnsi"/>
          <w:b/>
          <w:sz w:val="24"/>
          <w:szCs w:val="24"/>
        </w:rPr>
        <w:t xml:space="preserve">OBVEZNE AKTIVNOSTI </w:t>
      </w:r>
    </w:p>
    <w:p w:rsidR="002F72F5" w:rsidRPr="0084774F" w:rsidRDefault="002F72F5" w:rsidP="002F72F5">
      <w:pPr>
        <w:tabs>
          <w:tab w:val="left" w:pos="851"/>
          <w:tab w:val="left" w:pos="10206"/>
        </w:tabs>
        <w:ind w:right="1"/>
        <w:jc w:val="both"/>
        <w:rPr>
          <w:rFonts w:cstheme="minorHAnsi"/>
          <w:b/>
          <w:sz w:val="24"/>
          <w:szCs w:val="24"/>
        </w:rPr>
      </w:pPr>
    </w:p>
    <w:p w:rsidR="002F72F5" w:rsidRPr="0084774F" w:rsidRDefault="002F72F5" w:rsidP="002F72F5">
      <w:pPr>
        <w:tabs>
          <w:tab w:val="left" w:pos="933"/>
          <w:tab w:val="left" w:pos="934"/>
          <w:tab w:val="left" w:pos="10206"/>
        </w:tabs>
        <w:ind w:right="1"/>
        <w:jc w:val="both"/>
        <w:rPr>
          <w:rFonts w:cstheme="minorHAnsi"/>
          <w:b/>
          <w:sz w:val="24"/>
          <w:szCs w:val="24"/>
          <w:u w:val="single"/>
        </w:rPr>
      </w:pPr>
      <w:r w:rsidRPr="0084774F">
        <w:rPr>
          <w:rFonts w:cstheme="minorHAnsi"/>
          <w:b/>
          <w:sz w:val="24"/>
          <w:szCs w:val="24"/>
          <w:u w:val="single"/>
        </w:rPr>
        <w:t xml:space="preserve">5. Aktivnost vršnjačke razmjene iskustava na platformi Ureda za udruge i primjera dobre prakse </w:t>
      </w: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u w:val="single"/>
        </w:rPr>
      </w:pPr>
    </w:p>
    <w:p w:rsidR="002F72F5" w:rsidRDefault="002F72F5" w:rsidP="00D97EC5">
      <w:pPr>
        <w:tabs>
          <w:tab w:val="left" w:pos="993"/>
          <w:tab w:val="left" w:pos="10206"/>
        </w:tabs>
        <w:ind w:right="1"/>
        <w:jc w:val="both"/>
        <w:rPr>
          <w:rFonts w:cstheme="minorHAnsi"/>
          <w:sz w:val="24"/>
          <w:szCs w:val="24"/>
        </w:rPr>
      </w:pPr>
      <w:r w:rsidRPr="0084774F">
        <w:rPr>
          <w:rFonts w:cstheme="minorHAnsi"/>
          <w:sz w:val="24"/>
          <w:szCs w:val="24"/>
        </w:rPr>
        <w:t>Aktivnosti razmjene znanja, iskustava i primjera dobre prakse među Korisnicima koje će se preoblikovati u zaključke i preporuke o naučenim lekcijama provedbe aktivnosti obrazovanja za održivi razvoj kao doprinosa oblikovanju održivog društva u cjelini i osnaživanju građanskog  uključivanja.</w:t>
      </w:r>
    </w:p>
    <w:p w:rsidR="00D97EC5" w:rsidRDefault="00D97EC5" w:rsidP="00D97EC5">
      <w:pPr>
        <w:tabs>
          <w:tab w:val="left" w:pos="993"/>
          <w:tab w:val="left" w:pos="10206"/>
        </w:tabs>
        <w:ind w:right="1"/>
        <w:jc w:val="both"/>
        <w:rPr>
          <w:rFonts w:cstheme="minorHAnsi"/>
          <w:sz w:val="24"/>
          <w:szCs w:val="24"/>
        </w:rPr>
      </w:pPr>
    </w:p>
    <w:p w:rsidR="00D97EC5" w:rsidRPr="00D97EC5" w:rsidRDefault="00D97EC5" w:rsidP="00D97EC5">
      <w:pPr>
        <w:tabs>
          <w:tab w:val="left" w:pos="993"/>
          <w:tab w:val="left" w:pos="10206"/>
        </w:tabs>
        <w:ind w:right="1"/>
        <w:jc w:val="both"/>
        <w:rPr>
          <w:rFonts w:cstheme="minorHAnsi"/>
          <w:sz w:val="24"/>
          <w:szCs w:val="24"/>
        </w:rPr>
      </w:pP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u w:val="single"/>
        </w:rPr>
      </w:pPr>
      <w:r w:rsidRPr="0084774F">
        <w:rPr>
          <w:rFonts w:cstheme="minorHAnsi"/>
          <w:b/>
          <w:sz w:val="24"/>
          <w:szCs w:val="24"/>
          <w:u w:val="single"/>
        </w:rPr>
        <w:lastRenderedPageBreak/>
        <w:t xml:space="preserve">6. Promidžba i vidljivost </w:t>
      </w: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u w:val="single"/>
        </w:rPr>
      </w:pP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rPr>
      </w:pPr>
      <w:r w:rsidRPr="0084774F">
        <w:rPr>
          <w:rFonts w:cstheme="minorHAnsi"/>
          <w:sz w:val="24"/>
          <w:szCs w:val="24"/>
        </w:rPr>
        <w:t>Osiguravanje vidljivosti projektnih aktivnosti i mogućnosti sudjelovanja u njima, te vidljivosti financiranja putem, drugog Švicarskog doprinosa, unutar Švicarsko-hrvatskog programa suradnje, sukladno poglavlju 3.7. Informiranje i vidljivost.</w:t>
      </w:r>
    </w:p>
    <w:p w:rsidR="002F72F5" w:rsidRPr="0084774F" w:rsidRDefault="002F72F5" w:rsidP="002F72F5">
      <w:pPr>
        <w:pStyle w:val="ListParagraph"/>
        <w:tabs>
          <w:tab w:val="left" w:pos="933"/>
          <w:tab w:val="left" w:pos="934"/>
          <w:tab w:val="left" w:pos="10206"/>
        </w:tabs>
        <w:ind w:left="0" w:right="1"/>
        <w:jc w:val="both"/>
        <w:rPr>
          <w:rFonts w:cstheme="minorHAnsi"/>
          <w:sz w:val="24"/>
          <w:szCs w:val="24"/>
        </w:rPr>
      </w:pP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u w:val="single"/>
        </w:rPr>
      </w:pPr>
      <w:r w:rsidRPr="0084774F">
        <w:rPr>
          <w:rFonts w:cstheme="minorHAnsi"/>
          <w:b/>
          <w:sz w:val="24"/>
          <w:szCs w:val="24"/>
          <w:u w:val="single"/>
        </w:rPr>
        <w:t>7.  Upravljanje i administracija</w:t>
      </w:r>
    </w:p>
    <w:p w:rsidR="002F72F5" w:rsidRPr="0084774F" w:rsidRDefault="002F72F5" w:rsidP="002F72F5">
      <w:pPr>
        <w:pStyle w:val="ListParagraph"/>
        <w:tabs>
          <w:tab w:val="left" w:pos="933"/>
          <w:tab w:val="left" w:pos="934"/>
          <w:tab w:val="left" w:pos="10206"/>
        </w:tabs>
        <w:ind w:left="0" w:right="1"/>
        <w:jc w:val="both"/>
        <w:rPr>
          <w:rFonts w:cstheme="minorHAnsi"/>
          <w:b/>
          <w:sz w:val="24"/>
          <w:szCs w:val="24"/>
          <w:u w:val="single"/>
        </w:rPr>
      </w:pPr>
    </w:p>
    <w:p w:rsidR="002F72F5" w:rsidRPr="0084774F" w:rsidRDefault="002F72F5" w:rsidP="002F72F5">
      <w:pPr>
        <w:pStyle w:val="ListParagraph"/>
        <w:tabs>
          <w:tab w:val="left" w:pos="10206"/>
        </w:tabs>
        <w:spacing w:after="120"/>
        <w:ind w:left="0"/>
        <w:jc w:val="both"/>
        <w:rPr>
          <w:rFonts w:cstheme="minorHAnsi"/>
          <w:sz w:val="24"/>
          <w:szCs w:val="24"/>
        </w:rPr>
      </w:pPr>
      <w:r w:rsidRPr="0084774F">
        <w:rPr>
          <w:rFonts w:cstheme="minorHAnsi"/>
          <w:sz w:val="24"/>
          <w:szCs w:val="24"/>
        </w:rPr>
        <w:t>Aktivnosti upravljanja projektom, uz osiguranje pravovremenog, učinkovitog, te administrativno ispravnog provođenja projektnih aktivnosti sukladno potpisanom ugovoru.</w:t>
      </w:r>
    </w:p>
    <w:p w:rsidR="002F72F5" w:rsidRPr="0084774F" w:rsidRDefault="002F72F5" w:rsidP="002F72F5">
      <w:pPr>
        <w:tabs>
          <w:tab w:val="left" w:pos="10206"/>
        </w:tabs>
        <w:spacing w:after="120"/>
        <w:jc w:val="both"/>
        <w:rPr>
          <w:rFonts w:cstheme="minorHAnsi"/>
          <w:sz w:val="24"/>
          <w:szCs w:val="24"/>
        </w:rPr>
      </w:pPr>
      <w:r w:rsidRPr="0084774F">
        <w:rPr>
          <w:rFonts w:cstheme="minorHAnsi"/>
          <w:sz w:val="24"/>
          <w:szCs w:val="24"/>
        </w:rPr>
        <w:t>Popis projektnih aktivnosti nije konačan, već samo ilustrativan. Stoga će se uzeti u obzir za financiranje i odgovarajuće aktivnosti koje pridonose ostvarenju općih i specifičnih ciljeva Poziva, a gore nisu spomenute ili izričito navedene kao neprihvatljive.</w:t>
      </w:r>
    </w:p>
    <w:p w:rsidR="002F72F5" w:rsidRPr="0084774F" w:rsidRDefault="002F72F5" w:rsidP="002F72F5">
      <w:pPr>
        <w:pStyle w:val="BodyText"/>
        <w:spacing w:after="120"/>
        <w:jc w:val="both"/>
        <w:rPr>
          <w:rFonts w:asciiTheme="minorHAnsi" w:hAnsiTheme="minorHAnsi" w:cstheme="minorHAnsi"/>
          <w:sz w:val="24"/>
          <w:szCs w:val="24"/>
        </w:rPr>
      </w:pPr>
      <w:r w:rsidRPr="0084774F">
        <w:rPr>
          <w:rFonts w:asciiTheme="minorHAnsi" w:hAnsiTheme="minorHAnsi" w:cstheme="minorHAnsi"/>
          <w:sz w:val="24"/>
          <w:szCs w:val="24"/>
        </w:rPr>
        <w:t>Pri</w:t>
      </w:r>
      <w:r w:rsidRPr="0084774F">
        <w:rPr>
          <w:rFonts w:asciiTheme="minorHAnsi" w:hAnsiTheme="minorHAnsi" w:cstheme="minorHAnsi"/>
          <w:spacing w:val="26"/>
          <w:sz w:val="24"/>
          <w:szCs w:val="24"/>
        </w:rPr>
        <w:t xml:space="preserve"> </w:t>
      </w:r>
      <w:r w:rsidRPr="0084774F">
        <w:rPr>
          <w:rFonts w:asciiTheme="minorHAnsi" w:hAnsiTheme="minorHAnsi" w:cstheme="minorHAnsi"/>
          <w:sz w:val="24"/>
          <w:szCs w:val="24"/>
        </w:rPr>
        <w:t>provedbi</w:t>
      </w:r>
      <w:r w:rsidRPr="0084774F">
        <w:rPr>
          <w:rFonts w:asciiTheme="minorHAnsi" w:hAnsiTheme="minorHAnsi" w:cstheme="minorHAnsi"/>
          <w:spacing w:val="26"/>
          <w:sz w:val="24"/>
          <w:szCs w:val="24"/>
        </w:rPr>
        <w:t xml:space="preserve"> </w:t>
      </w:r>
      <w:r w:rsidRPr="0084774F">
        <w:rPr>
          <w:rFonts w:asciiTheme="minorHAnsi" w:hAnsiTheme="minorHAnsi" w:cstheme="minorHAnsi"/>
          <w:sz w:val="24"/>
          <w:szCs w:val="24"/>
        </w:rPr>
        <w:t>projektnih</w:t>
      </w:r>
      <w:r w:rsidRPr="0084774F">
        <w:rPr>
          <w:rFonts w:asciiTheme="minorHAnsi" w:hAnsiTheme="minorHAnsi" w:cstheme="minorHAnsi"/>
          <w:spacing w:val="25"/>
          <w:sz w:val="24"/>
          <w:szCs w:val="24"/>
        </w:rPr>
        <w:t xml:space="preserve"> </w:t>
      </w:r>
      <w:r w:rsidRPr="0084774F">
        <w:rPr>
          <w:rFonts w:asciiTheme="minorHAnsi" w:hAnsiTheme="minorHAnsi" w:cstheme="minorHAnsi"/>
          <w:sz w:val="24"/>
          <w:szCs w:val="24"/>
        </w:rPr>
        <w:t>aktivnosti</w:t>
      </w:r>
      <w:r w:rsidRPr="0084774F">
        <w:rPr>
          <w:rFonts w:asciiTheme="minorHAnsi" w:hAnsiTheme="minorHAnsi" w:cstheme="minorHAnsi"/>
          <w:spacing w:val="26"/>
          <w:sz w:val="24"/>
          <w:szCs w:val="24"/>
        </w:rPr>
        <w:t xml:space="preserve"> </w:t>
      </w:r>
      <w:r w:rsidRPr="0084774F">
        <w:rPr>
          <w:rFonts w:asciiTheme="minorHAnsi" w:hAnsiTheme="minorHAnsi" w:cstheme="minorHAnsi"/>
          <w:sz w:val="24"/>
          <w:szCs w:val="24"/>
        </w:rPr>
        <w:t>Prijavitelj</w:t>
      </w:r>
      <w:r w:rsidRPr="0084774F">
        <w:rPr>
          <w:rFonts w:asciiTheme="minorHAnsi" w:hAnsiTheme="minorHAnsi" w:cstheme="minorHAnsi"/>
          <w:spacing w:val="24"/>
          <w:sz w:val="24"/>
          <w:szCs w:val="24"/>
        </w:rPr>
        <w:t xml:space="preserve"> </w:t>
      </w:r>
      <w:r w:rsidRPr="0084774F">
        <w:rPr>
          <w:rFonts w:asciiTheme="minorHAnsi" w:hAnsiTheme="minorHAnsi" w:cstheme="minorHAnsi"/>
          <w:sz w:val="24"/>
          <w:szCs w:val="24"/>
        </w:rPr>
        <w:t>mora</w:t>
      </w:r>
      <w:r w:rsidRPr="0084774F">
        <w:rPr>
          <w:rFonts w:asciiTheme="minorHAnsi" w:hAnsiTheme="minorHAnsi" w:cstheme="minorHAnsi"/>
          <w:spacing w:val="23"/>
          <w:sz w:val="24"/>
          <w:szCs w:val="24"/>
        </w:rPr>
        <w:t xml:space="preserve"> </w:t>
      </w:r>
      <w:r w:rsidRPr="0084774F">
        <w:rPr>
          <w:rFonts w:asciiTheme="minorHAnsi" w:hAnsiTheme="minorHAnsi" w:cstheme="minorHAnsi"/>
          <w:sz w:val="24"/>
          <w:szCs w:val="24"/>
        </w:rPr>
        <w:t>osigurati</w:t>
      </w:r>
      <w:r w:rsidRPr="0084774F">
        <w:rPr>
          <w:rFonts w:asciiTheme="minorHAnsi" w:hAnsiTheme="minorHAnsi" w:cstheme="minorHAnsi"/>
          <w:spacing w:val="26"/>
          <w:sz w:val="24"/>
          <w:szCs w:val="24"/>
        </w:rPr>
        <w:t xml:space="preserve"> </w:t>
      </w:r>
      <w:r w:rsidRPr="0084774F">
        <w:rPr>
          <w:rFonts w:asciiTheme="minorHAnsi" w:hAnsiTheme="minorHAnsi" w:cstheme="minorHAnsi"/>
          <w:sz w:val="24"/>
          <w:szCs w:val="24"/>
        </w:rPr>
        <w:t>poštivanje</w:t>
      </w:r>
      <w:r w:rsidRPr="0084774F">
        <w:rPr>
          <w:rFonts w:asciiTheme="minorHAnsi" w:hAnsiTheme="minorHAnsi" w:cstheme="minorHAnsi"/>
          <w:spacing w:val="27"/>
          <w:sz w:val="24"/>
          <w:szCs w:val="24"/>
        </w:rPr>
        <w:t xml:space="preserve"> </w:t>
      </w:r>
      <w:r w:rsidRPr="0084774F">
        <w:rPr>
          <w:rFonts w:asciiTheme="minorHAnsi" w:hAnsiTheme="minorHAnsi" w:cstheme="minorHAnsi"/>
          <w:sz w:val="24"/>
          <w:szCs w:val="24"/>
        </w:rPr>
        <w:t>načela</w:t>
      </w:r>
      <w:r w:rsidRPr="0084774F">
        <w:rPr>
          <w:rFonts w:asciiTheme="minorHAnsi" w:hAnsiTheme="minorHAnsi" w:cstheme="minorHAnsi"/>
          <w:spacing w:val="26"/>
          <w:sz w:val="24"/>
          <w:szCs w:val="24"/>
        </w:rPr>
        <w:t xml:space="preserve"> </w:t>
      </w:r>
      <w:r w:rsidRPr="0084774F">
        <w:rPr>
          <w:rFonts w:asciiTheme="minorHAnsi" w:hAnsiTheme="minorHAnsi" w:cstheme="minorHAnsi"/>
          <w:sz w:val="24"/>
          <w:szCs w:val="24"/>
        </w:rPr>
        <w:t>jednakih</w:t>
      </w:r>
      <w:r w:rsidRPr="0084774F">
        <w:rPr>
          <w:rFonts w:asciiTheme="minorHAnsi" w:hAnsiTheme="minorHAnsi" w:cstheme="minorHAnsi"/>
          <w:spacing w:val="25"/>
          <w:sz w:val="24"/>
          <w:szCs w:val="24"/>
        </w:rPr>
        <w:t xml:space="preserve"> </w:t>
      </w:r>
      <w:r w:rsidRPr="0084774F">
        <w:rPr>
          <w:rFonts w:asciiTheme="minorHAnsi" w:hAnsiTheme="minorHAnsi" w:cstheme="minorHAnsi"/>
          <w:sz w:val="24"/>
          <w:szCs w:val="24"/>
        </w:rPr>
        <w:t>mogućnosti, ravnopravnosti</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spolova i</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nediskriminacije</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te razvijati</w:t>
      </w:r>
      <w:r w:rsidRPr="0084774F">
        <w:rPr>
          <w:rFonts w:asciiTheme="minorHAnsi" w:hAnsiTheme="minorHAnsi" w:cstheme="minorHAnsi"/>
          <w:spacing w:val="-4"/>
          <w:sz w:val="24"/>
          <w:szCs w:val="24"/>
        </w:rPr>
        <w:t xml:space="preserve"> </w:t>
      </w:r>
      <w:r w:rsidRPr="0084774F">
        <w:rPr>
          <w:rFonts w:asciiTheme="minorHAnsi" w:hAnsiTheme="minorHAnsi" w:cstheme="minorHAnsi"/>
          <w:sz w:val="24"/>
          <w:szCs w:val="24"/>
        </w:rPr>
        <w:t>aktivnosti u</w:t>
      </w:r>
      <w:r w:rsidRPr="0084774F">
        <w:rPr>
          <w:rFonts w:asciiTheme="minorHAnsi" w:hAnsiTheme="minorHAnsi" w:cstheme="minorHAnsi"/>
          <w:spacing w:val="-3"/>
          <w:sz w:val="24"/>
          <w:szCs w:val="24"/>
        </w:rPr>
        <w:t xml:space="preserve"> </w:t>
      </w:r>
      <w:r w:rsidRPr="0084774F">
        <w:rPr>
          <w:rFonts w:asciiTheme="minorHAnsi" w:hAnsiTheme="minorHAnsi" w:cstheme="minorHAnsi"/>
          <w:sz w:val="24"/>
          <w:szCs w:val="24"/>
        </w:rPr>
        <w:t>skladu</w:t>
      </w:r>
      <w:r w:rsidRPr="0084774F">
        <w:rPr>
          <w:rFonts w:asciiTheme="minorHAnsi" w:hAnsiTheme="minorHAnsi" w:cstheme="minorHAnsi"/>
          <w:spacing w:val="-2"/>
          <w:sz w:val="24"/>
          <w:szCs w:val="24"/>
        </w:rPr>
        <w:t xml:space="preserve"> </w:t>
      </w:r>
      <w:r w:rsidRPr="0084774F">
        <w:rPr>
          <w:rFonts w:asciiTheme="minorHAnsi" w:hAnsiTheme="minorHAnsi" w:cstheme="minorHAnsi"/>
          <w:sz w:val="24"/>
          <w:szCs w:val="24"/>
        </w:rPr>
        <w:t>s</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potrebama u</w:t>
      </w:r>
      <w:r w:rsidRPr="0084774F">
        <w:rPr>
          <w:rFonts w:asciiTheme="minorHAnsi" w:hAnsiTheme="minorHAnsi" w:cstheme="minorHAnsi"/>
          <w:spacing w:val="-1"/>
          <w:sz w:val="24"/>
          <w:szCs w:val="24"/>
        </w:rPr>
        <w:t xml:space="preserve"> </w:t>
      </w:r>
      <w:r w:rsidRPr="0084774F">
        <w:rPr>
          <w:rFonts w:asciiTheme="minorHAnsi" w:hAnsiTheme="minorHAnsi" w:cstheme="minorHAnsi"/>
          <w:sz w:val="24"/>
          <w:szCs w:val="24"/>
        </w:rPr>
        <w:t>zajednici.</w:t>
      </w:r>
    </w:p>
    <w:p w:rsidR="002F72F5" w:rsidRPr="0084774F" w:rsidRDefault="002F72F5" w:rsidP="002F72F5">
      <w:pPr>
        <w:pStyle w:val="BodyText"/>
        <w:spacing w:before="7"/>
        <w:rPr>
          <w:rFonts w:asciiTheme="minorHAnsi" w:hAnsiTheme="minorHAnsi" w:cstheme="minorHAnsi"/>
          <w:sz w:val="15"/>
        </w:rPr>
      </w:pPr>
    </w:p>
    <w:p w:rsidR="002F72F5" w:rsidRPr="0084774F" w:rsidRDefault="002F72F5" w:rsidP="002F72F5">
      <w:pPr>
        <w:pStyle w:val="Heading2"/>
        <w:rPr>
          <w:rFonts w:asciiTheme="minorHAnsi" w:hAnsiTheme="minorHAnsi" w:cstheme="minorHAnsi"/>
          <w:b/>
          <w:sz w:val="28"/>
          <w:szCs w:val="28"/>
        </w:rPr>
      </w:pPr>
      <w:bookmarkStart w:id="98" w:name="_Toc181162848"/>
      <w:bookmarkStart w:id="99" w:name="_Toc181267037"/>
      <w:bookmarkStart w:id="100" w:name="_Toc181723255"/>
      <w:r w:rsidRPr="0084774F">
        <w:rPr>
          <w:rFonts w:asciiTheme="minorHAnsi" w:hAnsiTheme="minorHAnsi" w:cstheme="minorHAnsi"/>
          <w:b/>
          <w:sz w:val="28"/>
          <w:szCs w:val="28"/>
        </w:rPr>
        <w:t>3.6. NEPRIHVATLJIVE AKTIVNOSTI</w:t>
      </w:r>
      <w:bookmarkEnd w:id="98"/>
      <w:bookmarkEnd w:id="99"/>
      <w:bookmarkEnd w:id="100"/>
    </w:p>
    <w:p w:rsidR="002F72F5" w:rsidRPr="0084774F" w:rsidRDefault="002F72F5" w:rsidP="002F72F5">
      <w:pPr>
        <w:pStyle w:val="BodyText"/>
        <w:rPr>
          <w:rFonts w:asciiTheme="minorHAnsi" w:hAnsiTheme="minorHAnsi" w:cstheme="minorHAnsi"/>
          <w:b/>
          <w:sz w:val="28"/>
          <w:szCs w:val="28"/>
        </w:rPr>
      </w:pPr>
    </w:p>
    <w:p w:rsidR="002F72F5" w:rsidRPr="0084774F" w:rsidRDefault="002F72F5" w:rsidP="002F72F5">
      <w:pPr>
        <w:spacing w:before="56"/>
        <w:jc w:val="both"/>
        <w:rPr>
          <w:rFonts w:cstheme="minorHAnsi"/>
          <w:sz w:val="24"/>
          <w:szCs w:val="24"/>
        </w:rPr>
      </w:pPr>
      <w:r w:rsidRPr="0084774F">
        <w:rPr>
          <w:rFonts w:cstheme="minorHAnsi"/>
          <w:sz w:val="24"/>
          <w:szCs w:val="24"/>
        </w:rPr>
        <w:t>Sljedeće</w:t>
      </w:r>
      <w:r w:rsidRPr="0084774F">
        <w:rPr>
          <w:rFonts w:cstheme="minorHAnsi"/>
          <w:spacing w:val="-6"/>
          <w:sz w:val="24"/>
          <w:szCs w:val="24"/>
        </w:rPr>
        <w:t xml:space="preserve"> </w:t>
      </w:r>
      <w:r w:rsidRPr="0084774F">
        <w:rPr>
          <w:rFonts w:cstheme="minorHAnsi"/>
          <w:sz w:val="24"/>
          <w:szCs w:val="24"/>
        </w:rPr>
        <w:t>vrste</w:t>
      </w:r>
      <w:r w:rsidRPr="0084774F">
        <w:rPr>
          <w:rFonts w:cstheme="minorHAnsi"/>
          <w:spacing w:val="-2"/>
          <w:sz w:val="24"/>
          <w:szCs w:val="24"/>
        </w:rPr>
        <w:t xml:space="preserve"> </w:t>
      </w:r>
      <w:r w:rsidRPr="0084774F">
        <w:rPr>
          <w:rFonts w:cstheme="minorHAnsi"/>
          <w:sz w:val="24"/>
          <w:szCs w:val="24"/>
        </w:rPr>
        <w:t>aktivnosti</w:t>
      </w:r>
      <w:r w:rsidRPr="0084774F">
        <w:rPr>
          <w:rFonts w:cstheme="minorHAnsi"/>
          <w:spacing w:val="-3"/>
          <w:sz w:val="24"/>
          <w:szCs w:val="24"/>
        </w:rPr>
        <w:t xml:space="preserve"> </w:t>
      </w:r>
      <w:r w:rsidRPr="0084774F">
        <w:rPr>
          <w:rFonts w:cstheme="minorHAnsi"/>
          <w:b/>
          <w:sz w:val="24"/>
          <w:szCs w:val="24"/>
        </w:rPr>
        <w:t>nisu</w:t>
      </w:r>
      <w:r w:rsidRPr="0084774F">
        <w:rPr>
          <w:rFonts w:cstheme="minorHAnsi"/>
          <w:b/>
          <w:spacing w:val="-4"/>
          <w:sz w:val="24"/>
          <w:szCs w:val="24"/>
        </w:rPr>
        <w:t xml:space="preserve"> </w:t>
      </w:r>
      <w:r w:rsidRPr="0084774F">
        <w:rPr>
          <w:rFonts w:cstheme="minorHAnsi"/>
          <w:b/>
          <w:sz w:val="24"/>
          <w:szCs w:val="24"/>
        </w:rPr>
        <w:t>prihvatljive</w:t>
      </w:r>
      <w:r w:rsidRPr="0084774F">
        <w:rPr>
          <w:rFonts w:cstheme="minorHAnsi"/>
          <w:b/>
          <w:spacing w:val="-2"/>
          <w:sz w:val="24"/>
          <w:szCs w:val="24"/>
        </w:rPr>
        <w:t xml:space="preserve"> </w:t>
      </w:r>
      <w:r w:rsidRPr="0084774F">
        <w:rPr>
          <w:rFonts w:cstheme="minorHAnsi"/>
          <w:sz w:val="24"/>
          <w:szCs w:val="24"/>
        </w:rPr>
        <w:t>za</w:t>
      </w:r>
      <w:r w:rsidRPr="0084774F">
        <w:rPr>
          <w:rFonts w:cstheme="minorHAnsi"/>
          <w:spacing w:val="-3"/>
          <w:sz w:val="24"/>
          <w:szCs w:val="24"/>
        </w:rPr>
        <w:t xml:space="preserve"> </w:t>
      </w:r>
      <w:r w:rsidRPr="0084774F">
        <w:rPr>
          <w:rFonts w:cstheme="minorHAnsi"/>
          <w:sz w:val="24"/>
          <w:szCs w:val="24"/>
        </w:rPr>
        <w:t>financiranje:</w:t>
      </w:r>
    </w:p>
    <w:p w:rsidR="002F72F5" w:rsidRPr="0084774F" w:rsidRDefault="002F72F5" w:rsidP="002F72F5">
      <w:pPr>
        <w:pStyle w:val="BodyText"/>
        <w:spacing w:before="3"/>
        <w:jc w:val="both"/>
        <w:rPr>
          <w:rFonts w:asciiTheme="minorHAnsi" w:hAnsiTheme="minorHAnsi" w:cstheme="minorHAnsi"/>
          <w:sz w:val="24"/>
          <w:szCs w:val="24"/>
        </w:rPr>
      </w:pPr>
    </w:p>
    <w:p w:rsidR="002F72F5" w:rsidRPr="0084774F" w:rsidRDefault="002F72F5" w:rsidP="002F72F5">
      <w:pPr>
        <w:pStyle w:val="ListParagraph"/>
        <w:widowControl w:val="0"/>
        <w:numPr>
          <w:ilvl w:val="0"/>
          <w:numId w:val="15"/>
        </w:numPr>
        <w:autoSpaceDE w:val="0"/>
        <w:autoSpaceDN w:val="0"/>
        <w:spacing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20"/>
          <w:sz w:val="24"/>
          <w:szCs w:val="24"/>
        </w:rPr>
        <w:t xml:space="preserve"> </w:t>
      </w:r>
      <w:r w:rsidRPr="0084774F">
        <w:rPr>
          <w:rFonts w:cstheme="minorHAnsi"/>
          <w:sz w:val="24"/>
          <w:szCs w:val="24"/>
        </w:rPr>
        <w:t>koje</w:t>
      </w:r>
      <w:r w:rsidRPr="0084774F">
        <w:rPr>
          <w:rFonts w:cstheme="minorHAnsi"/>
          <w:spacing w:val="22"/>
          <w:sz w:val="24"/>
          <w:szCs w:val="24"/>
        </w:rPr>
        <w:t xml:space="preserve"> </w:t>
      </w:r>
      <w:r w:rsidRPr="0084774F">
        <w:rPr>
          <w:rFonts w:cstheme="minorHAnsi"/>
          <w:sz w:val="24"/>
          <w:szCs w:val="24"/>
        </w:rPr>
        <w:t>se</w:t>
      </w:r>
      <w:r w:rsidRPr="0084774F">
        <w:rPr>
          <w:rFonts w:cstheme="minorHAnsi"/>
          <w:spacing w:val="22"/>
          <w:sz w:val="24"/>
          <w:szCs w:val="24"/>
        </w:rPr>
        <w:t xml:space="preserve"> </w:t>
      </w:r>
      <w:r w:rsidRPr="0084774F">
        <w:rPr>
          <w:rFonts w:cstheme="minorHAnsi"/>
          <w:sz w:val="24"/>
          <w:szCs w:val="24"/>
        </w:rPr>
        <w:t>odnose</w:t>
      </w:r>
      <w:r w:rsidRPr="0084774F">
        <w:rPr>
          <w:rFonts w:cstheme="minorHAnsi"/>
          <w:spacing w:val="22"/>
          <w:sz w:val="24"/>
          <w:szCs w:val="24"/>
        </w:rPr>
        <w:t xml:space="preserve"> </w:t>
      </w:r>
      <w:r w:rsidRPr="0084774F">
        <w:rPr>
          <w:rFonts w:cstheme="minorHAnsi"/>
          <w:sz w:val="24"/>
          <w:szCs w:val="24"/>
        </w:rPr>
        <w:t>isključivo</w:t>
      </w:r>
      <w:r w:rsidRPr="0084774F">
        <w:rPr>
          <w:rFonts w:cstheme="minorHAnsi"/>
          <w:spacing w:val="21"/>
          <w:sz w:val="24"/>
          <w:szCs w:val="24"/>
        </w:rPr>
        <w:t xml:space="preserve"> </w:t>
      </w:r>
      <w:r w:rsidRPr="0084774F">
        <w:rPr>
          <w:rFonts w:cstheme="minorHAnsi"/>
          <w:sz w:val="24"/>
          <w:szCs w:val="24"/>
        </w:rPr>
        <w:t>ili</w:t>
      </w:r>
      <w:r w:rsidRPr="0084774F">
        <w:rPr>
          <w:rFonts w:cstheme="minorHAnsi"/>
          <w:spacing w:val="22"/>
          <w:sz w:val="24"/>
          <w:szCs w:val="24"/>
        </w:rPr>
        <w:t xml:space="preserve"> </w:t>
      </w:r>
      <w:r w:rsidRPr="0084774F">
        <w:rPr>
          <w:rFonts w:cstheme="minorHAnsi"/>
          <w:sz w:val="24"/>
          <w:szCs w:val="24"/>
        </w:rPr>
        <w:t>većinom</w:t>
      </w:r>
      <w:r w:rsidRPr="0084774F">
        <w:rPr>
          <w:rFonts w:cstheme="minorHAnsi"/>
          <w:spacing w:val="23"/>
          <w:sz w:val="24"/>
          <w:szCs w:val="24"/>
        </w:rPr>
        <w:t xml:space="preserve"> </w:t>
      </w:r>
      <w:r w:rsidRPr="0084774F">
        <w:rPr>
          <w:rFonts w:cstheme="minorHAnsi"/>
          <w:sz w:val="24"/>
          <w:szCs w:val="24"/>
        </w:rPr>
        <w:t>na</w:t>
      </w:r>
      <w:r w:rsidRPr="0084774F">
        <w:rPr>
          <w:rFonts w:cstheme="minorHAnsi"/>
          <w:spacing w:val="22"/>
          <w:sz w:val="24"/>
          <w:szCs w:val="24"/>
        </w:rPr>
        <w:t xml:space="preserve"> </w:t>
      </w:r>
      <w:r w:rsidRPr="0084774F">
        <w:rPr>
          <w:rFonts w:cstheme="minorHAnsi"/>
          <w:sz w:val="24"/>
          <w:szCs w:val="24"/>
        </w:rPr>
        <w:t>pojedinačno</w:t>
      </w:r>
      <w:r w:rsidRPr="0084774F">
        <w:rPr>
          <w:rFonts w:cstheme="minorHAnsi"/>
          <w:spacing w:val="23"/>
          <w:sz w:val="24"/>
          <w:szCs w:val="24"/>
        </w:rPr>
        <w:t xml:space="preserve"> </w:t>
      </w:r>
      <w:r w:rsidRPr="0084774F">
        <w:rPr>
          <w:rFonts w:cstheme="minorHAnsi"/>
          <w:sz w:val="24"/>
          <w:szCs w:val="24"/>
        </w:rPr>
        <w:t>financiranje</w:t>
      </w:r>
      <w:r w:rsidRPr="0084774F">
        <w:rPr>
          <w:rFonts w:cstheme="minorHAnsi"/>
          <w:spacing w:val="22"/>
          <w:sz w:val="24"/>
          <w:szCs w:val="24"/>
        </w:rPr>
        <w:t xml:space="preserve"> </w:t>
      </w:r>
      <w:r w:rsidRPr="0084774F">
        <w:rPr>
          <w:rFonts w:cstheme="minorHAnsi"/>
          <w:sz w:val="24"/>
          <w:szCs w:val="24"/>
        </w:rPr>
        <w:t>sudjelovanja</w:t>
      </w:r>
      <w:r w:rsidRPr="0084774F">
        <w:rPr>
          <w:rFonts w:cstheme="minorHAnsi"/>
          <w:spacing w:val="27"/>
          <w:sz w:val="24"/>
          <w:szCs w:val="24"/>
        </w:rPr>
        <w:t xml:space="preserve"> </w:t>
      </w:r>
      <w:r w:rsidRPr="0084774F">
        <w:rPr>
          <w:rFonts w:cstheme="minorHAnsi"/>
          <w:sz w:val="24"/>
          <w:szCs w:val="24"/>
        </w:rPr>
        <w:t xml:space="preserve">na </w:t>
      </w:r>
      <w:r w:rsidRPr="0084774F">
        <w:rPr>
          <w:rFonts w:cstheme="minorHAnsi"/>
          <w:spacing w:val="-47"/>
          <w:sz w:val="24"/>
          <w:szCs w:val="24"/>
        </w:rPr>
        <w:t xml:space="preserve"> </w:t>
      </w:r>
      <w:r w:rsidRPr="0084774F">
        <w:rPr>
          <w:rFonts w:cstheme="minorHAnsi"/>
          <w:sz w:val="24"/>
          <w:szCs w:val="24"/>
        </w:rPr>
        <w:t>radionicama,</w:t>
      </w:r>
      <w:r w:rsidRPr="0084774F">
        <w:rPr>
          <w:rFonts w:cstheme="minorHAnsi"/>
          <w:spacing w:val="-1"/>
          <w:sz w:val="24"/>
          <w:szCs w:val="24"/>
        </w:rPr>
        <w:t xml:space="preserve"> </w:t>
      </w:r>
      <w:r w:rsidRPr="0084774F">
        <w:rPr>
          <w:rFonts w:cstheme="minorHAnsi"/>
          <w:sz w:val="24"/>
          <w:szCs w:val="24"/>
        </w:rPr>
        <w:t>seminarima,</w:t>
      </w:r>
      <w:r w:rsidRPr="0084774F">
        <w:rPr>
          <w:rFonts w:cstheme="minorHAnsi"/>
          <w:spacing w:val="-2"/>
          <w:sz w:val="24"/>
          <w:szCs w:val="24"/>
        </w:rPr>
        <w:t xml:space="preserve"> </w:t>
      </w:r>
      <w:r w:rsidRPr="0084774F">
        <w:rPr>
          <w:rFonts w:cstheme="minorHAnsi"/>
          <w:sz w:val="24"/>
          <w:szCs w:val="24"/>
        </w:rPr>
        <w:t>konferencijama i</w:t>
      </w:r>
      <w:r w:rsidRPr="0084774F">
        <w:rPr>
          <w:rFonts w:cstheme="minorHAnsi"/>
          <w:spacing w:val="-2"/>
          <w:sz w:val="24"/>
          <w:szCs w:val="24"/>
        </w:rPr>
        <w:t xml:space="preserve"> </w:t>
      </w:r>
      <w:r w:rsidRPr="0084774F">
        <w:rPr>
          <w:rFonts w:cstheme="minorHAnsi"/>
          <w:sz w:val="24"/>
          <w:szCs w:val="24"/>
        </w:rPr>
        <w:t>kongresima;</w:t>
      </w:r>
    </w:p>
    <w:p w:rsidR="002F72F5" w:rsidRPr="0084774F" w:rsidRDefault="002F72F5" w:rsidP="002F72F5">
      <w:pPr>
        <w:pStyle w:val="ListParagraph"/>
        <w:widowControl w:val="0"/>
        <w:numPr>
          <w:ilvl w:val="0"/>
          <w:numId w:val="15"/>
        </w:numPr>
        <w:autoSpaceDE w:val="0"/>
        <w:autoSpaceDN w:val="0"/>
        <w:spacing w:after="0" w:line="240" w:lineRule="auto"/>
        <w:contextualSpacing w:val="0"/>
        <w:jc w:val="both"/>
        <w:rPr>
          <w:rFonts w:cstheme="minorHAnsi"/>
          <w:sz w:val="24"/>
          <w:szCs w:val="24"/>
        </w:rPr>
      </w:pPr>
      <w:r w:rsidRPr="0084774F">
        <w:rPr>
          <w:rFonts w:cstheme="minorHAnsi"/>
          <w:sz w:val="24"/>
          <w:szCs w:val="24"/>
        </w:rPr>
        <w:t>aktivnosti koje se isključivo ili većinom odnose na jačanje kapaciteta prijavitelja i partnera;</w:t>
      </w:r>
    </w:p>
    <w:p w:rsidR="002F72F5" w:rsidRPr="0084774F" w:rsidRDefault="002F72F5" w:rsidP="002F72F5">
      <w:pPr>
        <w:pStyle w:val="ListParagraph"/>
        <w:widowControl w:val="0"/>
        <w:numPr>
          <w:ilvl w:val="0"/>
          <w:numId w:val="15"/>
        </w:numPr>
        <w:autoSpaceDE w:val="0"/>
        <w:autoSpaceDN w:val="0"/>
        <w:spacing w:before="2"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4"/>
          <w:sz w:val="24"/>
          <w:szCs w:val="24"/>
        </w:rPr>
        <w:t xml:space="preserve"> </w:t>
      </w:r>
      <w:r w:rsidRPr="0084774F">
        <w:rPr>
          <w:rFonts w:cstheme="minorHAnsi"/>
          <w:sz w:val="24"/>
          <w:szCs w:val="24"/>
        </w:rPr>
        <w:t>koje se</w:t>
      </w:r>
      <w:r w:rsidRPr="0084774F">
        <w:rPr>
          <w:rFonts w:cstheme="minorHAnsi"/>
          <w:spacing w:val="-4"/>
          <w:sz w:val="24"/>
          <w:szCs w:val="24"/>
        </w:rPr>
        <w:t xml:space="preserve"> </w:t>
      </w:r>
      <w:r w:rsidRPr="0084774F">
        <w:rPr>
          <w:rFonts w:cstheme="minorHAnsi"/>
          <w:sz w:val="24"/>
          <w:szCs w:val="24"/>
        </w:rPr>
        <w:t>odnose</w:t>
      </w:r>
      <w:r w:rsidRPr="0084774F">
        <w:rPr>
          <w:rFonts w:cstheme="minorHAnsi"/>
          <w:spacing w:val="-3"/>
          <w:sz w:val="24"/>
          <w:szCs w:val="24"/>
        </w:rPr>
        <w:t xml:space="preserve"> </w:t>
      </w:r>
      <w:r w:rsidRPr="0084774F">
        <w:rPr>
          <w:rFonts w:cstheme="minorHAnsi"/>
          <w:sz w:val="24"/>
          <w:szCs w:val="24"/>
        </w:rPr>
        <w:t>isključivo</w:t>
      </w:r>
      <w:r w:rsidRPr="0084774F">
        <w:rPr>
          <w:rFonts w:cstheme="minorHAnsi"/>
          <w:spacing w:val="-1"/>
          <w:sz w:val="24"/>
          <w:szCs w:val="24"/>
        </w:rPr>
        <w:t xml:space="preserve"> </w:t>
      </w:r>
      <w:r w:rsidRPr="0084774F">
        <w:rPr>
          <w:rFonts w:cstheme="minorHAnsi"/>
          <w:sz w:val="24"/>
          <w:szCs w:val="24"/>
        </w:rPr>
        <w:t>ili</w:t>
      </w:r>
      <w:r w:rsidRPr="0084774F">
        <w:rPr>
          <w:rFonts w:cstheme="minorHAnsi"/>
          <w:spacing w:val="-4"/>
          <w:sz w:val="24"/>
          <w:szCs w:val="24"/>
        </w:rPr>
        <w:t xml:space="preserve"> </w:t>
      </w:r>
      <w:r w:rsidRPr="0084774F">
        <w:rPr>
          <w:rFonts w:cstheme="minorHAnsi"/>
          <w:sz w:val="24"/>
          <w:szCs w:val="24"/>
        </w:rPr>
        <w:t>većinski</w:t>
      </w:r>
      <w:r w:rsidRPr="0084774F">
        <w:rPr>
          <w:rFonts w:cstheme="minorHAnsi"/>
          <w:spacing w:val="-2"/>
          <w:sz w:val="24"/>
          <w:szCs w:val="24"/>
        </w:rPr>
        <w:t xml:space="preserve"> </w:t>
      </w:r>
      <w:r w:rsidRPr="0084774F">
        <w:rPr>
          <w:rFonts w:cstheme="minorHAnsi"/>
          <w:sz w:val="24"/>
          <w:szCs w:val="24"/>
        </w:rPr>
        <w:t>na</w:t>
      </w:r>
      <w:r w:rsidRPr="0084774F">
        <w:rPr>
          <w:rFonts w:cstheme="minorHAnsi"/>
          <w:spacing w:val="-1"/>
          <w:sz w:val="24"/>
          <w:szCs w:val="24"/>
        </w:rPr>
        <w:t xml:space="preserve"> </w:t>
      </w:r>
      <w:r w:rsidRPr="0084774F">
        <w:rPr>
          <w:rFonts w:cstheme="minorHAnsi"/>
          <w:sz w:val="24"/>
          <w:szCs w:val="24"/>
        </w:rPr>
        <w:t>pojedinačne</w:t>
      </w:r>
      <w:r w:rsidRPr="0084774F">
        <w:rPr>
          <w:rFonts w:cstheme="minorHAnsi"/>
          <w:spacing w:val="-1"/>
          <w:sz w:val="24"/>
          <w:szCs w:val="24"/>
        </w:rPr>
        <w:t xml:space="preserve"> </w:t>
      </w:r>
      <w:r w:rsidRPr="0084774F">
        <w:rPr>
          <w:rFonts w:cstheme="minorHAnsi"/>
          <w:sz w:val="24"/>
          <w:szCs w:val="24"/>
        </w:rPr>
        <w:t>stipendije</w:t>
      </w:r>
      <w:r w:rsidRPr="0084774F">
        <w:rPr>
          <w:rFonts w:cstheme="minorHAnsi"/>
          <w:spacing w:val="-1"/>
          <w:sz w:val="24"/>
          <w:szCs w:val="24"/>
        </w:rPr>
        <w:t xml:space="preserve"> </w:t>
      </w:r>
      <w:r w:rsidRPr="0084774F">
        <w:rPr>
          <w:rFonts w:cstheme="minorHAnsi"/>
          <w:sz w:val="24"/>
          <w:szCs w:val="24"/>
        </w:rPr>
        <w:t>za</w:t>
      </w:r>
      <w:r w:rsidRPr="0084774F">
        <w:rPr>
          <w:rFonts w:cstheme="minorHAnsi"/>
          <w:spacing w:val="-5"/>
          <w:sz w:val="24"/>
          <w:szCs w:val="24"/>
        </w:rPr>
        <w:t xml:space="preserve"> </w:t>
      </w:r>
      <w:r w:rsidRPr="0084774F">
        <w:rPr>
          <w:rFonts w:cstheme="minorHAnsi"/>
          <w:sz w:val="24"/>
          <w:szCs w:val="24"/>
        </w:rPr>
        <w:t>studije ili</w:t>
      </w:r>
      <w:r w:rsidRPr="0084774F">
        <w:rPr>
          <w:rFonts w:cstheme="minorHAnsi"/>
          <w:spacing w:val="-2"/>
          <w:sz w:val="24"/>
          <w:szCs w:val="24"/>
        </w:rPr>
        <w:t xml:space="preserve"> </w:t>
      </w:r>
      <w:r w:rsidRPr="0084774F">
        <w:rPr>
          <w:rFonts w:cstheme="minorHAnsi"/>
          <w:sz w:val="24"/>
          <w:szCs w:val="24"/>
        </w:rPr>
        <w:t>radionice;</w:t>
      </w:r>
    </w:p>
    <w:p w:rsidR="002F72F5" w:rsidRPr="0084774F" w:rsidRDefault="002F72F5" w:rsidP="002F72F5">
      <w:pPr>
        <w:pStyle w:val="ListParagraph"/>
        <w:widowControl w:val="0"/>
        <w:numPr>
          <w:ilvl w:val="0"/>
          <w:numId w:val="15"/>
        </w:numPr>
        <w:autoSpaceDE w:val="0"/>
        <w:autoSpaceDN w:val="0"/>
        <w:spacing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4"/>
          <w:sz w:val="24"/>
          <w:szCs w:val="24"/>
        </w:rPr>
        <w:t xml:space="preserve"> </w:t>
      </w:r>
      <w:r w:rsidRPr="0084774F">
        <w:rPr>
          <w:rFonts w:cstheme="minorHAnsi"/>
          <w:sz w:val="24"/>
          <w:szCs w:val="24"/>
        </w:rPr>
        <w:t>koje</w:t>
      </w:r>
      <w:r w:rsidRPr="0084774F">
        <w:rPr>
          <w:rFonts w:cstheme="minorHAnsi"/>
          <w:spacing w:val="-1"/>
          <w:sz w:val="24"/>
          <w:szCs w:val="24"/>
        </w:rPr>
        <w:t xml:space="preserve"> </w:t>
      </w:r>
      <w:r w:rsidRPr="0084774F">
        <w:rPr>
          <w:rFonts w:cstheme="minorHAnsi"/>
          <w:sz w:val="24"/>
          <w:szCs w:val="24"/>
        </w:rPr>
        <w:t>se</w:t>
      </w:r>
      <w:r w:rsidRPr="0084774F">
        <w:rPr>
          <w:rFonts w:cstheme="minorHAnsi"/>
          <w:spacing w:val="-3"/>
          <w:sz w:val="24"/>
          <w:szCs w:val="24"/>
        </w:rPr>
        <w:t xml:space="preserve"> </w:t>
      </w:r>
      <w:r w:rsidRPr="0084774F">
        <w:rPr>
          <w:rFonts w:cstheme="minorHAnsi"/>
          <w:sz w:val="24"/>
          <w:szCs w:val="24"/>
        </w:rPr>
        <w:t>odnose</w:t>
      </w:r>
      <w:r w:rsidRPr="0084774F">
        <w:rPr>
          <w:rFonts w:cstheme="minorHAnsi"/>
          <w:spacing w:val="-4"/>
          <w:sz w:val="24"/>
          <w:szCs w:val="24"/>
        </w:rPr>
        <w:t xml:space="preserve"> </w:t>
      </w:r>
      <w:r w:rsidRPr="0084774F">
        <w:rPr>
          <w:rFonts w:cstheme="minorHAnsi"/>
          <w:sz w:val="24"/>
          <w:szCs w:val="24"/>
        </w:rPr>
        <w:t>isključivo</w:t>
      </w:r>
      <w:r w:rsidRPr="0084774F">
        <w:rPr>
          <w:rFonts w:cstheme="minorHAnsi"/>
          <w:spacing w:val="-1"/>
          <w:sz w:val="24"/>
          <w:szCs w:val="24"/>
        </w:rPr>
        <w:t xml:space="preserve"> </w:t>
      </w:r>
      <w:r w:rsidRPr="0084774F">
        <w:rPr>
          <w:rFonts w:cstheme="minorHAnsi"/>
          <w:sz w:val="24"/>
          <w:szCs w:val="24"/>
        </w:rPr>
        <w:t>na</w:t>
      </w:r>
      <w:r w:rsidRPr="0084774F">
        <w:rPr>
          <w:rFonts w:cstheme="minorHAnsi"/>
          <w:spacing w:val="-1"/>
          <w:sz w:val="24"/>
          <w:szCs w:val="24"/>
        </w:rPr>
        <w:t xml:space="preserve"> </w:t>
      </w:r>
      <w:r w:rsidRPr="0084774F">
        <w:rPr>
          <w:rFonts w:cstheme="minorHAnsi"/>
          <w:sz w:val="24"/>
          <w:szCs w:val="24"/>
        </w:rPr>
        <w:t>razvoj</w:t>
      </w:r>
      <w:r w:rsidRPr="0084774F">
        <w:rPr>
          <w:rFonts w:cstheme="minorHAnsi"/>
          <w:spacing w:val="-5"/>
          <w:sz w:val="24"/>
          <w:szCs w:val="24"/>
        </w:rPr>
        <w:t xml:space="preserve"> </w:t>
      </w:r>
      <w:r w:rsidRPr="0084774F">
        <w:rPr>
          <w:rFonts w:cstheme="minorHAnsi"/>
          <w:sz w:val="24"/>
          <w:szCs w:val="24"/>
        </w:rPr>
        <w:t>strategija,</w:t>
      </w:r>
      <w:r w:rsidRPr="0084774F">
        <w:rPr>
          <w:rFonts w:cstheme="minorHAnsi"/>
          <w:spacing w:val="-1"/>
          <w:sz w:val="24"/>
          <w:szCs w:val="24"/>
        </w:rPr>
        <w:t xml:space="preserve"> </w:t>
      </w:r>
      <w:r w:rsidRPr="0084774F">
        <w:rPr>
          <w:rFonts w:cstheme="minorHAnsi"/>
          <w:sz w:val="24"/>
          <w:szCs w:val="24"/>
        </w:rPr>
        <w:t>planove</w:t>
      </w:r>
      <w:r w:rsidRPr="0084774F">
        <w:rPr>
          <w:rFonts w:cstheme="minorHAnsi"/>
          <w:spacing w:val="-1"/>
          <w:sz w:val="24"/>
          <w:szCs w:val="24"/>
        </w:rPr>
        <w:t xml:space="preserve"> </w:t>
      </w:r>
      <w:r w:rsidRPr="0084774F">
        <w:rPr>
          <w:rFonts w:cstheme="minorHAnsi"/>
          <w:sz w:val="24"/>
          <w:szCs w:val="24"/>
        </w:rPr>
        <w:t>i</w:t>
      </w:r>
      <w:r w:rsidRPr="0084774F">
        <w:rPr>
          <w:rFonts w:cstheme="minorHAnsi"/>
          <w:spacing w:val="-2"/>
          <w:sz w:val="24"/>
          <w:szCs w:val="24"/>
        </w:rPr>
        <w:t xml:space="preserve"> </w:t>
      </w:r>
      <w:r w:rsidRPr="0084774F">
        <w:rPr>
          <w:rFonts w:cstheme="minorHAnsi"/>
          <w:sz w:val="24"/>
          <w:szCs w:val="24"/>
        </w:rPr>
        <w:t>druge</w:t>
      </w:r>
      <w:r w:rsidRPr="0084774F">
        <w:rPr>
          <w:rFonts w:cstheme="minorHAnsi"/>
          <w:spacing w:val="-3"/>
          <w:sz w:val="24"/>
          <w:szCs w:val="24"/>
        </w:rPr>
        <w:t xml:space="preserve"> </w:t>
      </w:r>
      <w:r w:rsidRPr="0084774F">
        <w:rPr>
          <w:rFonts w:cstheme="minorHAnsi"/>
          <w:sz w:val="24"/>
          <w:szCs w:val="24"/>
        </w:rPr>
        <w:t>slične</w:t>
      </w:r>
      <w:r w:rsidRPr="0084774F">
        <w:rPr>
          <w:rFonts w:cstheme="minorHAnsi"/>
          <w:spacing w:val="-2"/>
          <w:sz w:val="24"/>
          <w:szCs w:val="24"/>
        </w:rPr>
        <w:t xml:space="preserve"> </w:t>
      </w:r>
      <w:r w:rsidRPr="0084774F">
        <w:rPr>
          <w:rFonts w:cstheme="minorHAnsi"/>
          <w:sz w:val="24"/>
          <w:szCs w:val="24"/>
        </w:rPr>
        <w:t>dokumente;</w:t>
      </w:r>
    </w:p>
    <w:p w:rsidR="002F72F5" w:rsidRPr="0084774F" w:rsidRDefault="002F72F5" w:rsidP="002F72F5">
      <w:pPr>
        <w:pStyle w:val="ListParagraph"/>
        <w:widowControl w:val="0"/>
        <w:numPr>
          <w:ilvl w:val="0"/>
          <w:numId w:val="15"/>
        </w:numPr>
        <w:autoSpaceDE w:val="0"/>
        <w:autoSpaceDN w:val="0"/>
        <w:spacing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4"/>
          <w:sz w:val="24"/>
          <w:szCs w:val="24"/>
        </w:rPr>
        <w:t xml:space="preserve"> </w:t>
      </w:r>
      <w:r w:rsidRPr="0084774F">
        <w:rPr>
          <w:rFonts w:cstheme="minorHAnsi"/>
          <w:sz w:val="24"/>
          <w:szCs w:val="24"/>
        </w:rPr>
        <w:t>koje se tiču</w:t>
      </w:r>
      <w:r w:rsidRPr="0084774F">
        <w:rPr>
          <w:rFonts w:cstheme="minorHAnsi"/>
          <w:spacing w:val="-4"/>
          <w:sz w:val="24"/>
          <w:szCs w:val="24"/>
        </w:rPr>
        <w:t xml:space="preserve"> </w:t>
      </w:r>
      <w:r w:rsidRPr="0084774F">
        <w:rPr>
          <w:rFonts w:cstheme="minorHAnsi"/>
          <w:sz w:val="24"/>
          <w:szCs w:val="24"/>
        </w:rPr>
        <w:t>isključivo</w:t>
      </w:r>
      <w:r w:rsidRPr="0084774F">
        <w:rPr>
          <w:rFonts w:cstheme="minorHAnsi"/>
          <w:spacing w:val="-3"/>
          <w:sz w:val="24"/>
          <w:szCs w:val="24"/>
        </w:rPr>
        <w:t xml:space="preserve"> </w:t>
      </w:r>
      <w:r w:rsidRPr="0084774F">
        <w:rPr>
          <w:rFonts w:cstheme="minorHAnsi"/>
          <w:sz w:val="24"/>
          <w:szCs w:val="24"/>
        </w:rPr>
        <w:t>odnosa</w:t>
      </w:r>
      <w:r w:rsidRPr="0084774F">
        <w:rPr>
          <w:rFonts w:cstheme="minorHAnsi"/>
          <w:spacing w:val="-1"/>
          <w:sz w:val="24"/>
          <w:szCs w:val="24"/>
        </w:rPr>
        <w:t xml:space="preserve"> </w:t>
      </w:r>
      <w:r w:rsidRPr="0084774F">
        <w:rPr>
          <w:rFonts w:cstheme="minorHAnsi"/>
          <w:sz w:val="24"/>
          <w:szCs w:val="24"/>
        </w:rPr>
        <w:t>s</w:t>
      </w:r>
      <w:r w:rsidRPr="0084774F">
        <w:rPr>
          <w:rFonts w:cstheme="minorHAnsi"/>
          <w:spacing w:val="-4"/>
          <w:sz w:val="24"/>
          <w:szCs w:val="24"/>
        </w:rPr>
        <w:t xml:space="preserve"> </w:t>
      </w:r>
      <w:r w:rsidRPr="0084774F">
        <w:rPr>
          <w:rFonts w:cstheme="minorHAnsi"/>
          <w:sz w:val="24"/>
          <w:szCs w:val="24"/>
        </w:rPr>
        <w:t>javnošću;</w:t>
      </w:r>
    </w:p>
    <w:p w:rsidR="002F72F5" w:rsidRPr="0084774F" w:rsidRDefault="002F72F5" w:rsidP="002F72F5">
      <w:pPr>
        <w:pStyle w:val="ListParagraph"/>
        <w:widowControl w:val="0"/>
        <w:numPr>
          <w:ilvl w:val="0"/>
          <w:numId w:val="15"/>
        </w:numPr>
        <w:autoSpaceDE w:val="0"/>
        <w:autoSpaceDN w:val="0"/>
        <w:spacing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6"/>
          <w:sz w:val="24"/>
          <w:szCs w:val="24"/>
        </w:rPr>
        <w:t xml:space="preserve"> </w:t>
      </w:r>
      <w:r w:rsidRPr="0084774F">
        <w:rPr>
          <w:rFonts w:cstheme="minorHAnsi"/>
          <w:sz w:val="24"/>
          <w:szCs w:val="24"/>
        </w:rPr>
        <w:t>koje</w:t>
      </w:r>
      <w:r w:rsidRPr="0084774F">
        <w:rPr>
          <w:rFonts w:cstheme="minorHAnsi"/>
          <w:spacing w:val="6"/>
          <w:sz w:val="24"/>
          <w:szCs w:val="24"/>
        </w:rPr>
        <w:t xml:space="preserve"> </w:t>
      </w:r>
      <w:r w:rsidRPr="0084774F">
        <w:rPr>
          <w:rFonts w:cstheme="minorHAnsi"/>
          <w:sz w:val="24"/>
          <w:szCs w:val="24"/>
        </w:rPr>
        <w:t>se</w:t>
      </w:r>
      <w:r w:rsidRPr="0084774F">
        <w:rPr>
          <w:rFonts w:cstheme="minorHAnsi"/>
          <w:spacing w:val="6"/>
          <w:sz w:val="24"/>
          <w:szCs w:val="24"/>
        </w:rPr>
        <w:t xml:space="preserve"> </w:t>
      </w:r>
      <w:r w:rsidRPr="0084774F">
        <w:rPr>
          <w:rFonts w:cstheme="minorHAnsi"/>
          <w:sz w:val="24"/>
          <w:szCs w:val="24"/>
        </w:rPr>
        <w:t>odnose</w:t>
      </w:r>
      <w:r w:rsidRPr="0084774F">
        <w:rPr>
          <w:rFonts w:cstheme="minorHAnsi"/>
          <w:spacing w:val="3"/>
          <w:sz w:val="24"/>
          <w:szCs w:val="24"/>
        </w:rPr>
        <w:t xml:space="preserve"> </w:t>
      </w:r>
      <w:r w:rsidRPr="0084774F">
        <w:rPr>
          <w:rFonts w:cstheme="minorHAnsi"/>
          <w:sz w:val="24"/>
          <w:szCs w:val="24"/>
        </w:rPr>
        <w:t>isključivo</w:t>
      </w:r>
      <w:r w:rsidRPr="0084774F">
        <w:rPr>
          <w:rFonts w:cstheme="minorHAnsi"/>
          <w:spacing w:val="6"/>
          <w:sz w:val="24"/>
          <w:szCs w:val="24"/>
        </w:rPr>
        <w:t xml:space="preserve"> </w:t>
      </w:r>
      <w:r w:rsidRPr="0084774F">
        <w:rPr>
          <w:rFonts w:cstheme="minorHAnsi"/>
          <w:sz w:val="24"/>
          <w:szCs w:val="24"/>
        </w:rPr>
        <w:t>ili</w:t>
      </w:r>
      <w:r w:rsidRPr="0084774F">
        <w:rPr>
          <w:rFonts w:cstheme="minorHAnsi"/>
          <w:spacing w:val="5"/>
          <w:sz w:val="24"/>
          <w:szCs w:val="24"/>
        </w:rPr>
        <w:t xml:space="preserve"> </w:t>
      </w:r>
      <w:r w:rsidRPr="0084774F">
        <w:rPr>
          <w:rFonts w:cstheme="minorHAnsi"/>
          <w:sz w:val="24"/>
          <w:szCs w:val="24"/>
        </w:rPr>
        <w:t>većinom</w:t>
      </w:r>
      <w:r w:rsidRPr="0084774F">
        <w:rPr>
          <w:rFonts w:cstheme="minorHAnsi"/>
          <w:spacing w:val="6"/>
          <w:sz w:val="24"/>
          <w:szCs w:val="24"/>
        </w:rPr>
        <w:t xml:space="preserve"> </w:t>
      </w:r>
      <w:r w:rsidRPr="0084774F">
        <w:rPr>
          <w:rFonts w:cstheme="minorHAnsi"/>
          <w:sz w:val="24"/>
          <w:szCs w:val="24"/>
        </w:rPr>
        <w:t>na</w:t>
      </w:r>
      <w:r w:rsidRPr="0084774F">
        <w:rPr>
          <w:rFonts w:cstheme="minorHAnsi"/>
          <w:spacing w:val="3"/>
          <w:sz w:val="24"/>
          <w:szCs w:val="24"/>
        </w:rPr>
        <w:t xml:space="preserve"> </w:t>
      </w:r>
      <w:r w:rsidRPr="0084774F">
        <w:rPr>
          <w:rFonts w:cstheme="minorHAnsi"/>
          <w:sz w:val="24"/>
          <w:szCs w:val="24"/>
        </w:rPr>
        <w:t>kapitalne</w:t>
      </w:r>
      <w:r w:rsidRPr="0084774F">
        <w:rPr>
          <w:rFonts w:cstheme="minorHAnsi"/>
          <w:spacing w:val="6"/>
          <w:sz w:val="24"/>
          <w:szCs w:val="24"/>
        </w:rPr>
        <w:t xml:space="preserve"> </w:t>
      </w:r>
      <w:r w:rsidRPr="0084774F">
        <w:rPr>
          <w:rFonts w:cstheme="minorHAnsi"/>
          <w:sz w:val="24"/>
          <w:szCs w:val="24"/>
        </w:rPr>
        <w:t>investicije,</w:t>
      </w:r>
      <w:r w:rsidRPr="0084774F">
        <w:rPr>
          <w:rFonts w:cstheme="minorHAnsi"/>
          <w:spacing w:val="6"/>
          <w:sz w:val="24"/>
          <w:szCs w:val="24"/>
        </w:rPr>
        <w:t xml:space="preserve"> </w:t>
      </w:r>
      <w:r w:rsidRPr="0084774F">
        <w:rPr>
          <w:rFonts w:cstheme="minorHAnsi"/>
          <w:sz w:val="24"/>
          <w:szCs w:val="24"/>
        </w:rPr>
        <w:t>kao</w:t>
      </w:r>
      <w:r w:rsidRPr="0084774F">
        <w:rPr>
          <w:rFonts w:cstheme="minorHAnsi"/>
          <w:spacing w:val="4"/>
          <w:sz w:val="24"/>
          <w:szCs w:val="24"/>
        </w:rPr>
        <w:t xml:space="preserve"> </w:t>
      </w:r>
      <w:r w:rsidRPr="0084774F">
        <w:rPr>
          <w:rFonts w:cstheme="minorHAnsi"/>
          <w:sz w:val="24"/>
          <w:szCs w:val="24"/>
        </w:rPr>
        <w:t>što</w:t>
      </w:r>
      <w:r w:rsidRPr="0084774F">
        <w:rPr>
          <w:rFonts w:cstheme="minorHAnsi"/>
          <w:spacing w:val="7"/>
          <w:sz w:val="24"/>
          <w:szCs w:val="24"/>
        </w:rPr>
        <w:t xml:space="preserve"> </w:t>
      </w:r>
      <w:r w:rsidRPr="0084774F">
        <w:rPr>
          <w:rFonts w:cstheme="minorHAnsi"/>
          <w:sz w:val="24"/>
          <w:szCs w:val="24"/>
        </w:rPr>
        <w:t>su obnova ili izgradnja zgrade</w:t>
      </w:r>
    </w:p>
    <w:p w:rsidR="002F72F5" w:rsidRPr="0084774F" w:rsidRDefault="002F72F5" w:rsidP="002F72F5">
      <w:pPr>
        <w:pStyle w:val="ListParagraph"/>
        <w:widowControl w:val="0"/>
        <w:numPr>
          <w:ilvl w:val="0"/>
          <w:numId w:val="15"/>
        </w:numPr>
        <w:autoSpaceDE w:val="0"/>
        <w:autoSpaceDN w:val="0"/>
        <w:spacing w:before="1"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4"/>
          <w:sz w:val="24"/>
          <w:szCs w:val="24"/>
        </w:rPr>
        <w:t xml:space="preserve"> </w:t>
      </w:r>
      <w:r w:rsidRPr="0084774F">
        <w:rPr>
          <w:rFonts w:cstheme="minorHAnsi"/>
          <w:sz w:val="24"/>
          <w:szCs w:val="24"/>
        </w:rPr>
        <w:t>koje se</w:t>
      </w:r>
      <w:r w:rsidRPr="0084774F">
        <w:rPr>
          <w:rFonts w:cstheme="minorHAnsi"/>
          <w:spacing w:val="-1"/>
          <w:sz w:val="24"/>
          <w:szCs w:val="24"/>
        </w:rPr>
        <w:t xml:space="preserve"> </w:t>
      </w:r>
      <w:r w:rsidRPr="0084774F">
        <w:rPr>
          <w:rFonts w:cstheme="minorHAnsi"/>
          <w:sz w:val="24"/>
          <w:szCs w:val="24"/>
        </w:rPr>
        <w:t>sastoje isključivo</w:t>
      </w:r>
      <w:r w:rsidRPr="0084774F">
        <w:rPr>
          <w:rFonts w:cstheme="minorHAnsi"/>
          <w:spacing w:val="-2"/>
          <w:sz w:val="24"/>
          <w:szCs w:val="24"/>
        </w:rPr>
        <w:t xml:space="preserve"> </w:t>
      </w:r>
      <w:r w:rsidRPr="0084774F">
        <w:rPr>
          <w:rFonts w:cstheme="minorHAnsi"/>
          <w:sz w:val="24"/>
          <w:szCs w:val="24"/>
        </w:rPr>
        <w:t>od</w:t>
      </w:r>
      <w:r w:rsidRPr="0084774F">
        <w:rPr>
          <w:rFonts w:cstheme="minorHAnsi"/>
          <w:spacing w:val="-3"/>
          <w:sz w:val="24"/>
          <w:szCs w:val="24"/>
        </w:rPr>
        <w:t xml:space="preserve"> </w:t>
      </w:r>
      <w:r w:rsidRPr="0084774F">
        <w:rPr>
          <w:rFonts w:cstheme="minorHAnsi"/>
          <w:sz w:val="24"/>
          <w:szCs w:val="24"/>
        </w:rPr>
        <w:t>istraživačkih</w:t>
      </w:r>
      <w:r w:rsidRPr="0084774F">
        <w:rPr>
          <w:rFonts w:cstheme="minorHAnsi"/>
          <w:spacing w:val="-2"/>
          <w:sz w:val="24"/>
          <w:szCs w:val="24"/>
        </w:rPr>
        <w:t xml:space="preserve"> </w:t>
      </w:r>
      <w:r w:rsidRPr="0084774F">
        <w:rPr>
          <w:rFonts w:cstheme="minorHAnsi"/>
          <w:sz w:val="24"/>
          <w:szCs w:val="24"/>
        </w:rPr>
        <w:t>akcija;</w:t>
      </w:r>
    </w:p>
    <w:p w:rsidR="002F72F5" w:rsidRPr="0084774F" w:rsidRDefault="002F72F5" w:rsidP="002F72F5">
      <w:pPr>
        <w:pStyle w:val="ListParagraph"/>
        <w:widowControl w:val="0"/>
        <w:numPr>
          <w:ilvl w:val="0"/>
          <w:numId w:val="15"/>
        </w:numPr>
        <w:autoSpaceDE w:val="0"/>
        <w:autoSpaceDN w:val="0"/>
        <w:spacing w:after="0" w:line="240" w:lineRule="auto"/>
        <w:contextualSpacing w:val="0"/>
        <w:jc w:val="both"/>
        <w:rPr>
          <w:rFonts w:cstheme="minorHAnsi"/>
          <w:sz w:val="24"/>
          <w:szCs w:val="24"/>
        </w:rPr>
      </w:pPr>
      <w:r w:rsidRPr="0084774F">
        <w:rPr>
          <w:rFonts w:cstheme="minorHAnsi"/>
          <w:sz w:val="24"/>
          <w:szCs w:val="24"/>
        </w:rPr>
        <w:t>aktivnosti</w:t>
      </w:r>
      <w:r w:rsidRPr="0084774F">
        <w:rPr>
          <w:rFonts w:cstheme="minorHAnsi"/>
          <w:spacing w:val="-4"/>
          <w:sz w:val="24"/>
          <w:szCs w:val="24"/>
        </w:rPr>
        <w:t xml:space="preserve"> </w:t>
      </w:r>
      <w:r w:rsidRPr="0084774F">
        <w:rPr>
          <w:rFonts w:cstheme="minorHAnsi"/>
          <w:sz w:val="24"/>
          <w:szCs w:val="24"/>
        </w:rPr>
        <w:t>koje se</w:t>
      </w:r>
      <w:r w:rsidRPr="0084774F">
        <w:rPr>
          <w:rFonts w:cstheme="minorHAnsi"/>
          <w:spacing w:val="-3"/>
          <w:sz w:val="24"/>
          <w:szCs w:val="24"/>
        </w:rPr>
        <w:t xml:space="preserve"> </w:t>
      </w:r>
      <w:r w:rsidRPr="0084774F">
        <w:rPr>
          <w:rFonts w:cstheme="minorHAnsi"/>
          <w:sz w:val="24"/>
          <w:szCs w:val="24"/>
        </w:rPr>
        <w:t>odnose</w:t>
      </w:r>
      <w:r w:rsidRPr="0084774F">
        <w:rPr>
          <w:rFonts w:cstheme="minorHAnsi"/>
          <w:spacing w:val="-3"/>
          <w:sz w:val="24"/>
          <w:szCs w:val="24"/>
        </w:rPr>
        <w:t xml:space="preserve"> </w:t>
      </w:r>
      <w:r w:rsidRPr="0084774F">
        <w:rPr>
          <w:rFonts w:cstheme="minorHAnsi"/>
          <w:sz w:val="24"/>
          <w:szCs w:val="24"/>
        </w:rPr>
        <w:t>na</w:t>
      </w:r>
      <w:r w:rsidRPr="0084774F">
        <w:rPr>
          <w:rFonts w:cstheme="minorHAnsi"/>
          <w:spacing w:val="-1"/>
          <w:sz w:val="24"/>
          <w:szCs w:val="24"/>
        </w:rPr>
        <w:t xml:space="preserve"> </w:t>
      </w:r>
      <w:r w:rsidRPr="0084774F">
        <w:rPr>
          <w:rFonts w:cstheme="minorHAnsi"/>
          <w:sz w:val="24"/>
          <w:szCs w:val="24"/>
        </w:rPr>
        <w:t xml:space="preserve">osnivanje privatnog poduzeća. </w:t>
      </w:r>
      <w:r w:rsidRPr="0084774F">
        <w:rPr>
          <w:rFonts w:cstheme="minorHAnsi"/>
          <w:spacing w:val="-1"/>
          <w:sz w:val="24"/>
          <w:szCs w:val="24"/>
        </w:rPr>
        <w:t xml:space="preserve"> </w:t>
      </w:r>
    </w:p>
    <w:p w:rsidR="002F72F5" w:rsidRPr="0084774F" w:rsidRDefault="002F72F5" w:rsidP="002F72F5">
      <w:pPr>
        <w:pStyle w:val="BodyText"/>
        <w:spacing w:before="186"/>
        <w:jc w:val="both"/>
        <w:rPr>
          <w:rFonts w:asciiTheme="minorHAnsi" w:hAnsiTheme="minorHAnsi" w:cstheme="minorHAnsi"/>
        </w:rPr>
      </w:pPr>
      <w:r w:rsidRPr="0084774F">
        <w:rPr>
          <w:rFonts w:asciiTheme="minorHAnsi" w:hAnsiTheme="minorHAnsi" w:cstheme="minorHAnsi"/>
          <w:sz w:val="24"/>
          <w:szCs w:val="24"/>
        </w:rPr>
        <w:t>Općenito, aktivnosti koje ne doprinose ostvarivanju općeg i specifičnih ciljeva ovog Poziva nisu prihvatljive za financiranje.</w:t>
      </w:r>
    </w:p>
    <w:p w:rsidR="00C60B57" w:rsidRPr="0084774F" w:rsidRDefault="00C60B57" w:rsidP="003E6679">
      <w:pPr>
        <w:pStyle w:val="BodyText"/>
        <w:spacing w:before="66"/>
        <w:ind w:right="143"/>
        <w:rPr>
          <w:rFonts w:asciiTheme="minorHAnsi" w:hAnsiTheme="minorHAnsi" w:cstheme="minorHAnsi"/>
          <w:sz w:val="24"/>
          <w:szCs w:val="24"/>
        </w:rPr>
      </w:pPr>
    </w:p>
    <w:p w:rsidR="00B04614" w:rsidRPr="0084774F" w:rsidRDefault="00B04614" w:rsidP="00B04614">
      <w:pPr>
        <w:pStyle w:val="Heading2"/>
        <w:rPr>
          <w:rFonts w:asciiTheme="minorHAnsi" w:hAnsiTheme="minorHAnsi" w:cstheme="minorHAnsi"/>
          <w:b/>
          <w:sz w:val="29"/>
          <w:szCs w:val="29"/>
        </w:rPr>
      </w:pPr>
      <w:bookmarkStart w:id="101" w:name="_Toc181162851"/>
      <w:bookmarkStart w:id="102" w:name="_Toc181267039"/>
      <w:bookmarkStart w:id="103" w:name="_Toc181723257"/>
      <w:r w:rsidRPr="0084774F">
        <w:rPr>
          <w:rFonts w:asciiTheme="minorHAnsi" w:hAnsiTheme="minorHAnsi" w:cstheme="minorHAnsi"/>
          <w:b/>
          <w:sz w:val="29"/>
          <w:szCs w:val="29"/>
        </w:rPr>
        <w:t>4</w:t>
      </w:r>
      <w:r w:rsidRPr="0084774F">
        <w:rPr>
          <w:rFonts w:asciiTheme="minorHAnsi" w:hAnsiTheme="minorHAnsi" w:cstheme="minorHAnsi"/>
          <w:sz w:val="29"/>
          <w:szCs w:val="29"/>
        </w:rPr>
        <w:t>.</w:t>
      </w:r>
      <w:r w:rsidRPr="0084774F">
        <w:rPr>
          <w:rFonts w:asciiTheme="minorHAnsi" w:hAnsiTheme="minorHAnsi" w:cstheme="minorHAnsi"/>
          <w:b/>
          <w:sz w:val="29"/>
          <w:szCs w:val="29"/>
        </w:rPr>
        <w:t xml:space="preserve"> PRIHVATLJIVOST TROŠKOVA</w:t>
      </w:r>
      <w:bookmarkEnd w:id="101"/>
      <w:bookmarkEnd w:id="102"/>
      <w:bookmarkEnd w:id="103"/>
    </w:p>
    <w:p w:rsidR="00B04614" w:rsidRPr="0084774F" w:rsidRDefault="00B04614" w:rsidP="00B04614">
      <w:pPr>
        <w:pStyle w:val="BodyText"/>
        <w:ind w:right="1108"/>
        <w:jc w:val="both"/>
        <w:rPr>
          <w:rFonts w:asciiTheme="minorHAnsi" w:hAnsiTheme="minorHAnsi" w:cstheme="minorHAnsi"/>
        </w:rPr>
      </w:pPr>
    </w:p>
    <w:p w:rsidR="00B04614" w:rsidRPr="0084774F" w:rsidRDefault="00B04614" w:rsidP="00B04614">
      <w:pPr>
        <w:pStyle w:val="BodyText"/>
        <w:spacing w:before="101"/>
        <w:ind w:left="-142" w:right="284"/>
        <w:jc w:val="both"/>
        <w:rPr>
          <w:rFonts w:asciiTheme="minorHAnsi" w:hAnsiTheme="minorHAnsi" w:cstheme="minorHAnsi"/>
          <w:sz w:val="24"/>
          <w:szCs w:val="24"/>
        </w:rPr>
      </w:pPr>
      <w:r w:rsidRPr="0084774F">
        <w:rPr>
          <w:rFonts w:asciiTheme="minorHAnsi" w:hAnsiTheme="minorHAnsi" w:cstheme="minorHAnsi"/>
          <w:sz w:val="24"/>
          <w:szCs w:val="24"/>
        </w:rPr>
        <w:t xml:space="preserve">Sredstvima ovog Poziva mogu se financirati samo stvarni i prihvatljivi troškovi nastali provedbom projekta u razdoblju naznačenom u ovim Uputama. Proračun projekta je procjena izdataka provedbe svih projektnih aktivnosti, a Prijavitelj je dužan razraditi proračun svih planiranih troškova potrebnih za realizaciju projektnog prijedloga. Troškovi </w:t>
      </w:r>
      <w:r w:rsidRPr="0084774F">
        <w:rPr>
          <w:rFonts w:asciiTheme="minorHAnsi" w:hAnsiTheme="minorHAnsi" w:cstheme="minorHAnsi"/>
          <w:sz w:val="24"/>
          <w:szCs w:val="24"/>
        </w:rPr>
        <w:lastRenderedPageBreak/>
        <w:t>uključeni u proračun projekta moraju se zasnivati na načelima ekonomičnosti, učinkovitosti i djelotvornosti, tj. navedeni izdaci moraju biti nužni za ostvarivanje očekivanih ishoda i rezultata te temeljeni na tržišnim cijenama. Prilikom ocjenjivanja projektnih prijedloga vodit će se računa o potrebi naznačenih troškova u odnosu na predviđene aktivnosti te opravdanosti visine navedenih troškova.</w:t>
      </w:r>
    </w:p>
    <w:p w:rsidR="00B04614" w:rsidRPr="0084774F" w:rsidRDefault="00B04614" w:rsidP="00B04614">
      <w:pPr>
        <w:pStyle w:val="BodyText"/>
        <w:spacing w:before="9"/>
        <w:ind w:left="-142" w:right="284"/>
        <w:rPr>
          <w:rFonts w:asciiTheme="minorHAnsi" w:hAnsiTheme="minorHAnsi" w:cstheme="minorHAnsi"/>
          <w:b/>
          <w:sz w:val="21"/>
        </w:rPr>
      </w:pPr>
      <w:bookmarkStart w:id="104" w:name="_PRAVILA_POZIVA"/>
      <w:bookmarkStart w:id="105" w:name="bookmark9"/>
      <w:bookmarkEnd w:id="104"/>
      <w:bookmarkEnd w:id="105"/>
    </w:p>
    <w:p w:rsidR="00B04614" w:rsidRPr="0084774F" w:rsidRDefault="00B04614" w:rsidP="00B04614">
      <w:pPr>
        <w:pStyle w:val="Heading2"/>
        <w:rPr>
          <w:rFonts w:asciiTheme="minorHAnsi" w:hAnsiTheme="minorHAnsi" w:cstheme="minorHAnsi"/>
          <w:sz w:val="22"/>
          <w:szCs w:val="22"/>
        </w:rPr>
      </w:pPr>
      <w:bookmarkStart w:id="106" w:name="_Toc181162852"/>
      <w:bookmarkStart w:id="107" w:name="_Toc181267040"/>
      <w:bookmarkStart w:id="108" w:name="_Toc181723258"/>
      <w:r w:rsidRPr="0084774F">
        <w:rPr>
          <w:rFonts w:asciiTheme="minorHAnsi" w:hAnsiTheme="minorHAnsi" w:cstheme="minorHAnsi"/>
          <w:b/>
          <w:sz w:val="28"/>
          <w:szCs w:val="28"/>
        </w:rPr>
        <w:t>4.1. PRIHVATLJIVI TROŠKOVI</w:t>
      </w:r>
      <w:bookmarkEnd w:id="106"/>
      <w:bookmarkEnd w:id="107"/>
      <w:bookmarkEnd w:id="108"/>
    </w:p>
    <w:p w:rsidR="00B04614" w:rsidRPr="0084774F" w:rsidRDefault="00B04614" w:rsidP="00B04614">
      <w:pPr>
        <w:ind w:left="-142" w:right="284"/>
        <w:contextualSpacing/>
        <w:jc w:val="both"/>
        <w:rPr>
          <w:rFonts w:cstheme="minorHAnsi"/>
        </w:rPr>
      </w:pPr>
    </w:p>
    <w:p w:rsidR="00B04614" w:rsidRPr="0084774F" w:rsidRDefault="00B04614" w:rsidP="00B04614">
      <w:pPr>
        <w:spacing w:after="120"/>
        <w:ind w:left="-142" w:right="284"/>
        <w:jc w:val="both"/>
        <w:rPr>
          <w:rFonts w:cstheme="minorHAnsi"/>
          <w:color w:val="000000" w:themeColor="text1"/>
          <w:sz w:val="24"/>
          <w:szCs w:val="24"/>
        </w:rPr>
      </w:pPr>
      <w:r w:rsidRPr="0084774F">
        <w:rPr>
          <w:rFonts w:cstheme="minorHAnsi"/>
          <w:color w:val="000000" w:themeColor="text1"/>
          <w:sz w:val="24"/>
          <w:szCs w:val="24"/>
        </w:rPr>
        <w:t>Prihvatljivost troškov</w:t>
      </w:r>
      <w:r w:rsidR="00BD28CB">
        <w:rPr>
          <w:rFonts w:cstheme="minorHAnsi"/>
          <w:color w:val="000000" w:themeColor="text1"/>
          <w:sz w:val="24"/>
          <w:szCs w:val="24"/>
        </w:rPr>
        <w:t>a na jednak se način odnosi na Prijavitelja i P</w:t>
      </w:r>
      <w:bookmarkStart w:id="109" w:name="_GoBack"/>
      <w:bookmarkEnd w:id="109"/>
      <w:r w:rsidRPr="0084774F">
        <w:rPr>
          <w:rFonts w:cstheme="minorHAnsi"/>
          <w:color w:val="000000" w:themeColor="text1"/>
          <w:sz w:val="24"/>
          <w:szCs w:val="24"/>
        </w:rPr>
        <w:t>artnere u projektu.</w:t>
      </w:r>
    </w:p>
    <w:p w:rsidR="00B04614" w:rsidRPr="0084774F" w:rsidRDefault="00B04614" w:rsidP="00B04614">
      <w:pPr>
        <w:spacing w:after="120"/>
        <w:ind w:left="-142" w:right="284"/>
        <w:jc w:val="both"/>
        <w:rPr>
          <w:rFonts w:cstheme="minorHAnsi"/>
          <w:sz w:val="24"/>
          <w:szCs w:val="24"/>
        </w:rPr>
      </w:pPr>
      <w:r w:rsidRPr="0084774F">
        <w:rPr>
          <w:rFonts w:cstheme="minorHAnsi"/>
          <w:sz w:val="24"/>
          <w:szCs w:val="24"/>
        </w:rPr>
        <w:t xml:space="preserve">Prihvatljivi troškovi obuhvaćaju </w:t>
      </w:r>
      <w:r w:rsidRPr="0084774F">
        <w:rPr>
          <w:rFonts w:cstheme="minorHAnsi"/>
          <w:b/>
          <w:sz w:val="24"/>
          <w:szCs w:val="24"/>
        </w:rPr>
        <w:t xml:space="preserve">izravne i neizravne </w:t>
      </w:r>
      <w:r w:rsidRPr="0084774F">
        <w:rPr>
          <w:rFonts w:cstheme="minorHAnsi"/>
          <w:sz w:val="24"/>
          <w:szCs w:val="24"/>
        </w:rPr>
        <w:t>troškove projekta.</w:t>
      </w:r>
    </w:p>
    <w:p w:rsidR="00B04614" w:rsidRPr="0084774F" w:rsidRDefault="00B04614" w:rsidP="00B04614">
      <w:pPr>
        <w:spacing w:after="120"/>
        <w:ind w:left="-142" w:right="284"/>
        <w:jc w:val="both"/>
        <w:rPr>
          <w:rFonts w:cstheme="minorHAnsi"/>
          <w:sz w:val="24"/>
          <w:szCs w:val="24"/>
        </w:rPr>
      </w:pPr>
    </w:p>
    <w:p w:rsidR="00B04614" w:rsidRPr="0084774F" w:rsidRDefault="00B04614" w:rsidP="00B04614">
      <w:pPr>
        <w:pStyle w:val="Heading2"/>
        <w:rPr>
          <w:rFonts w:asciiTheme="minorHAnsi" w:hAnsiTheme="minorHAnsi" w:cstheme="minorHAnsi"/>
        </w:rPr>
      </w:pPr>
      <w:bookmarkStart w:id="110" w:name="_Toc181723259"/>
      <w:r w:rsidRPr="0084774F">
        <w:rPr>
          <w:rFonts w:asciiTheme="minorHAnsi" w:hAnsiTheme="minorHAnsi" w:cstheme="minorHAnsi"/>
        </w:rPr>
        <w:t xml:space="preserve">4.1.1.Prihvatljivi izravni troškovi </w:t>
      </w:r>
      <w:bookmarkEnd w:id="110"/>
    </w:p>
    <w:p w:rsidR="00B04614" w:rsidRPr="0084774F" w:rsidRDefault="00B04614" w:rsidP="00B04614">
      <w:pPr>
        <w:spacing w:after="120"/>
        <w:ind w:left="-142" w:right="284"/>
        <w:jc w:val="both"/>
        <w:rPr>
          <w:rFonts w:cstheme="minorHAnsi"/>
          <w:sz w:val="24"/>
          <w:szCs w:val="24"/>
        </w:rPr>
      </w:pPr>
      <w:r w:rsidRPr="0084774F">
        <w:rPr>
          <w:rFonts w:cstheme="minorHAnsi"/>
          <w:b/>
          <w:sz w:val="24"/>
          <w:szCs w:val="24"/>
        </w:rPr>
        <w:t>Izravni troškovi</w:t>
      </w:r>
      <w:r w:rsidRPr="0084774F">
        <w:rPr>
          <w:rFonts w:cstheme="minorHAnsi"/>
          <w:sz w:val="24"/>
          <w:szCs w:val="24"/>
        </w:rPr>
        <w:t xml:space="preserve"> su oni troškovi koji su u izravnoj vezi s ostvarenjem jednoga ili više ciljeva projekta, odnosno izravno povezani s aktivnostima projekta. Kod obrazloženja pojedinoga troška potrebno je navesti što više detalja (povezanost s pojedinom aktivnosti/ svrh</w:t>
      </w:r>
      <w:bookmarkStart w:id="111" w:name="_Toc181267041"/>
      <w:r w:rsidRPr="0084774F">
        <w:rPr>
          <w:rFonts w:cstheme="minorHAnsi"/>
          <w:sz w:val="24"/>
          <w:szCs w:val="24"/>
        </w:rPr>
        <w:t>u, količinu, jediničnu cijenu).</w:t>
      </w:r>
    </w:p>
    <w:p w:rsidR="00B04614" w:rsidRPr="0084774F" w:rsidRDefault="00B04614" w:rsidP="00B04614">
      <w:pPr>
        <w:spacing w:after="120"/>
        <w:ind w:left="-142" w:right="284"/>
        <w:jc w:val="both"/>
        <w:rPr>
          <w:rFonts w:cstheme="minorHAnsi"/>
          <w:sz w:val="24"/>
          <w:szCs w:val="24"/>
        </w:rPr>
      </w:pPr>
      <w:r w:rsidRPr="0084774F">
        <w:rPr>
          <w:rFonts w:cstheme="minorHAnsi"/>
          <w:b/>
        </w:rPr>
        <w:t>Prihvatljivi izravni troškovi</w:t>
      </w:r>
      <w:r w:rsidRPr="0084774F">
        <w:rPr>
          <w:rFonts w:cstheme="minorHAnsi"/>
        </w:rPr>
        <w:t xml:space="preserve"> su:</w:t>
      </w:r>
      <w:bookmarkEnd w:id="111"/>
      <w:r w:rsidRPr="0084774F">
        <w:rPr>
          <w:rFonts w:cstheme="minorHAnsi"/>
        </w:rPr>
        <w:t xml:space="preserve"> </w:t>
      </w:r>
    </w:p>
    <w:p w:rsidR="00B04614" w:rsidRPr="0084774F" w:rsidRDefault="00B04614" w:rsidP="00B04614">
      <w:pPr>
        <w:pStyle w:val="ListParagraph"/>
        <w:numPr>
          <w:ilvl w:val="0"/>
          <w:numId w:val="17"/>
        </w:numPr>
        <w:suppressAutoHyphens/>
        <w:spacing w:after="120" w:line="240" w:lineRule="auto"/>
        <w:ind w:left="426" w:right="143" w:hanging="426"/>
        <w:contextualSpacing w:val="0"/>
        <w:jc w:val="both"/>
        <w:rPr>
          <w:rFonts w:cstheme="minorHAnsi"/>
          <w:sz w:val="24"/>
          <w:szCs w:val="24"/>
        </w:rPr>
      </w:pPr>
      <w:r w:rsidRPr="0084774F">
        <w:rPr>
          <w:rFonts w:cstheme="minorHAnsi"/>
          <w:sz w:val="24"/>
          <w:szCs w:val="24"/>
        </w:rPr>
        <w:t>plaće voditelja/koordinatora projekta i plaće drugih osoba koje izravno sudjeluju u provedbi projektnih aktivnosti, odnosno izravno doprinose ostvarenju jednoga ili više ciljeva projekta, i to prema udjelu radnoga vremena koje osoba provodi na provedbi projektnih aktivnosti [uključujući sve pripadajuće poreze i prireze, doprinose iz plaće, dodatke na plaću koji proizlaze iz zakona, propisa i/ili internih akata organizacija/institucija, a dodjeljuju se temeljem radnoga odnosa; prihvatljive naknade troškova prema odredbama Pravilnika o porezu na dohodak</w:t>
      </w:r>
      <w:r w:rsidRPr="0084774F">
        <w:rPr>
          <w:rStyle w:val="FootnoteReference"/>
          <w:rFonts w:cstheme="minorHAnsi"/>
          <w:sz w:val="24"/>
          <w:szCs w:val="24"/>
        </w:rPr>
        <w:footnoteReference w:id="41"/>
      </w:r>
      <w:r w:rsidRPr="0084774F">
        <w:rPr>
          <w:rFonts w:cstheme="minorHAnsi"/>
          <w:sz w:val="24"/>
          <w:szCs w:val="24"/>
        </w:rPr>
        <w:t xml:space="preserve"> </w:t>
      </w:r>
    </w:p>
    <w:p w:rsidR="00B04614" w:rsidRPr="0084774F" w:rsidRDefault="00B04614" w:rsidP="00B04614">
      <w:pPr>
        <w:pStyle w:val="ListParagraph"/>
        <w:numPr>
          <w:ilvl w:val="0"/>
          <w:numId w:val="17"/>
        </w:numPr>
        <w:suppressAutoHyphens/>
        <w:spacing w:after="120" w:line="240" w:lineRule="auto"/>
        <w:ind w:left="426" w:right="143" w:hanging="426"/>
        <w:contextualSpacing w:val="0"/>
        <w:jc w:val="both"/>
        <w:rPr>
          <w:rFonts w:cstheme="minorHAnsi"/>
          <w:sz w:val="24"/>
          <w:szCs w:val="24"/>
        </w:rPr>
      </w:pPr>
      <w:r w:rsidRPr="0084774F">
        <w:rPr>
          <w:rFonts w:cstheme="minorHAnsi"/>
          <w:sz w:val="24"/>
          <w:szCs w:val="24"/>
        </w:rPr>
        <w:t>prehrana, prijevoz, prigodne nagrade radniku u stvarno isplaćenom iznosu, a najviše do neoporezivoga godišnjega iznosa koje su internim aktima organizacije ugovorena prije objave ovih Uputa za prijavitelje; naknade plaće za koje poslodavac ne može dobiti povrat iz drugih izvora (npr. bolovanje do 42 dana); druge osobne primitke u skladu s važećim radnim zakonodavstvom];</w:t>
      </w:r>
    </w:p>
    <w:p w:rsidR="00B04614" w:rsidRPr="0084774F" w:rsidRDefault="00B04614" w:rsidP="00B04614">
      <w:pPr>
        <w:pStyle w:val="ListParagraph"/>
        <w:numPr>
          <w:ilvl w:val="0"/>
          <w:numId w:val="17"/>
        </w:numPr>
        <w:suppressAutoHyphens/>
        <w:spacing w:after="120" w:line="240" w:lineRule="auto"/>
        <w:ind w:left="426" w:right="143" w:hanging="426"/>
        <w:contextualSpacing w:val="0"/>
        <w:jc w:val="both"/>
        <w:rPr>
          <w:rFonts w:cstheme="minorHAnsi"/>
          <w:sz w:val="24"/>
          <w:szCs w:val="24"/>
        </w:rPr>
      </w:pPr>
      <w:r w:rsidRPr="0084774F">
        <w:rPr>
          <w:rFonts w:cstheme="minorHAnsi"/>
          <w:sz w:val="24"/>
          <w:szCs w:val="24"/>
        </w:rPr>
        <w:t>naknade za vanjske usluge izravno vezane uz provedbu projektnih aktivnosti: npr. ugovori o uslugama za odgovarajuće stručne osobe ako projektne aktivnosti podrazumijevaju njihovo sudjelovanje; pri angažiranju izvršitelja vanjskih usluga putem ugovora o djelu ili autorskih ugovora treba voditi računa o zakonskim odredbama koje ove poslove utvrđuju kao privremene i povremene;</w:t>
      </w:r>
    </w:p>
    <w:p w:rsidR="00B04614" w:rsidRPr="0084774F" w:rsidRDefault="00B04614" w:rsidP="00B04614">
      <w:pPr>
        <w:pStyle w:val="ListParagraph"/>
        <w:numPr>
          <w:ilvl w:val="0"/>
          <w:numId w:val="17"/>
        </w:numPr>
        <w:suppressAutoHyphens/>
        <w:spacing w:after="120" w:line="240" w:lineRule="auto"/>
        <w:ind w:left="426" w:right="143" w:hanging="426"/>
        <w:contextualSpacing w:val="0"/>
        <w:jc w:val="both"/>
        <w:rPr>
          <w:rFonts w:cstheme="minorHAnsi"/>
          <w:sz w:val="24"/>
          <w:szCs w:val="24"/>
        </w:rPr>
      </w:pPr>
      <w:r w:rsidRPr="0084774F">
        <w:rPr>
          <w:rFonts w:cstheme="minorHAnsi"/>
          <w:sz w:val="24"/>
          <w:szCs w:val="24"/>
        </w:rPr>
        <w:t>ugovor o obavljanju studentskoga posla povezanoga s provedbom projektnih aktivnosti;</w:t>
      </w:r>
    </w:p>
    <w:p w:rsidR="00B04614" w:rsidRPr="0084774F" w:rsidRDefault="00B04614" w:rsidP="00B04614">
      <w:pPr>
        <w:numPr>
          <w:ilvl w:val="0"/>
          <w:numId w:val="17"/>
        </w:numPr>
        <w:suppressAutoHyphens/>
        <w:spacing w:after="120" w:line="240" w:lineRule="auto"/>
        <w:ind w:left="426" w:right="143" w:hanging="426"/>
        <w:jc w:val="both"/>
        <w:rPr>
          <w:rFonts w:cstheme="minorHAnsi"/>
          <w:sz w:val="24"/>
          <w:szCs w:val="24"/>
        </w:rPr>
      </w:pPr>
      <w:r w:rsidRPr="0084774F">
        <w:rPr>
          <w:rFonts w:cstheme="minorHAnsi"/>
          <w:sz w:val="24"/>
          <w:szCs w:val="24"/>
        </w:rPr>
        <w:t>troškovi pohađanja izobrazbe o održivom razvoju</w:t>
      </w:r>
    </w:p>
    <w:p w:rsidR="00B04614" w:rsidRPr="0084774F" w:rsidRDefault="00B04614" w:rsidP="00B04614">
      <w:pPr>
        <w:numPr>
          <w:ilvl w:val="0"/>
          <w:numId w:val="17"/>
        </w:numPr>
        <w:suppressAutoHyphens/>
        <w:spacing w:after="120" w:line="240" w:lineRule="auto"/>
        <w:ind w:left="426" w:right="143" w:hanging="426"/>
        <w:jc w:val="both"/>
        <w:rPr>
          <w:rFonts w:cstheme="minorHAnsi"/>
          <w:sz w:val="24"/>
          <w:szCs w:val="24"/>
        </w:rPr>
      </w:pPr>
      <w:r w:rsidRPr="0084774F">
        <w:rPr>
          <w:rFonts w:cstheme="minorHAnsi"/>
          <w:sz w:val="24"/>
          <w:szCs w:val="24"/>
        </w:rPr>
        <w:t xml:space="preserve"> izrada i nabava radnih materijala neophodnih za provedbu projektnih aktivnosti i ostvarivanje projektnih rezultata (za razliku od popratnih materijala koji nisu nužni za ostvarivanje rezultata i koji spadaju u neizravne troškove);</w:t>
      </w:r>
    </w:p>
    <w:p w:rsidR="00B04614" w:rsidRPr="0084774F" w:rsidRDefault="00B04614" w:rsidP="00B04614">
      <w:pPr>
        <w:numPr>
          <w:ilvl w:val="0"/>
          <w:numId w:val="17"/>
        </w:numPr>
        <w:suppressAutoHyphens/>
        <w:spacing w:after="120" w:line="240" w:lineRule="auto"/>
        <w:ind w:left="426" w:right="143" w:hanging="426"/>
        <w:jc w:val="both"/>
        <w:rPr>
          <w:rFonts w:cstheme="minorHAnsi"/>
          <w:sz w:val="24"/>
          <w:szCs w:val="24"/>
        </w:rPr>
      </w:pPr>
      <w:r w:rsidRPr="0084774F">
        <w:rPr>
          <w:rFonts w:cstheme="minorHAnsi"/>
          <w:sz w:val="24"/>
          <w:szCs w:val="24"/>
        </w:rPr>
        <w:lastRenderedPageBreak/>
        <w:t>usluge promidžbe (televizijske i radijske prezentacije, održavanje mrežnih stranica, obavijesti u tiskovinama i na internetskim portalima, promidžbeni materijal i sl., pri čemu je potrebno navesti vrstu promidžbe, trajanje i cijenu usluge);</w:t>
      </w:r>
    </w:p>
    <w:p w:rsidR="00B04614" w:rsidRPr="0084774F" w:rsidRDefault="00B04614" w:rsidP="00B04614">
      <w:pPr>
        <w:numPr>
          <w:ilvl w:val="0"/>
          <w:numId w:val="17"/>
        </w:numPr>
        <w:suppressAutoHyphens/>
        <w:spacing w:after="120" w:line="240" w:lineRule="auto"/>
        <w:ind w:left="426" w:right="143" w:hanging="426"/>
        <w:jc w:val="both"/>
        <w:rPr>
          <w:rFonts w:cstheme="minorHAnsi"/>
          <w:sz w:val="24"/>
          <w:szCs w:val="24"/>
        </w:rPr>
      </w:pPr>
      <w:r w:rsidRPr="0084774F">
        <w:rPr>
          <w:rFonts w:cstheme="minorHAnsi"/>
          <w:sz w:val="24"/>
          <w:szCs w:val="24"/>
        </w:rPr>
        <w:t xml:space="preserve">troškovi reprezentacije vezani uz organizaciju projektnih aktivnosti (pri čemu treba navesti svrhu, učestalost i očekivani broj sudionika i sl.) </w:t>
      </w:r>
    </w:p>
    <w:p w:rsidR="00B04614" w:rsidRPr="0084774F" w:rsidRDefault="00B04614" w:rsidP="00B04614">
      <w:pPr>
        <w:numPr>
          <w:ilvl w:val="0"/>
          <w:numId w:val="17"/>
        </w:numPr>
        <w:suppressAutoHyphens/>
        <w:spacing w:after="120" w:line="240" w:lineRule="auto"/>
        <w:ind w:left="426" w:right="143" w:hanging="426"/>
        <w:jc w:val="both"/>
        <w:rPr>
          <w:rFonts w:cstheme="minorHAnsi"/>
          <w:sz w:val="24"/>
          <w:szCs w:val="24"/>
        </w:rPr>
      </w:pPr>
      <w:r w:rsidRPr="0084774F">
        <w:rPr>
          <w:rFonts w:cstheme="minorHAnsi"/>
          <w:sz w:val="24"/>
          <w:szCs w:val="24"/>
        </w:rPr>
        <w:t>troškovi nabave opreme nužne za provedbu projektnih aktivnosti koja mora biti specificirana po vrsti i iznosu;</w:t>
      </w:r>
    </w:p>
    <w:p w:rsidR="00B04614" w:rsidRPr="0084774F" w:rsidRDefault="00B04614" w:rsidP="00B04614">
      <w:pPr>
        <w:pStyle w:val="ListParagraph"/>
        <w:numPr>
          <w:ilvl w:val="0"/>
          <w:numId w:val="17"/>
        </w:numPr>
        <w:spacing w:after="120" w:line="240" w:lineRule="auto"/>
        <w:ind w:left="426" w:right="143" w:hanging="426"/>
        <w:contextualSpacing w:val="0"/>
        <w:jc w:val="both"/>
        <w:rPr>
          <w:rFonts w:cstheme="minorHAnsi"/>
          <w:sz w:val="24"/>
          <w:szCs w:val="24"/>
        </w:rPr>
      </w:pPr>
      <w:r w:rsidRPr="0084774F">
        <w:rPr>
          <w:rFonts w:cstheme="minorHAnsi"/>
          <w:sz w:val="24"/>
          <w:szCs w:val="24"/>
        </w:rPr>
        <w:t>putni troškovi sudionika projektnih aktivnosti i provoditelja projektnih aktivnosti: troškovi prijevoza, dnevnica, smještaja (u pravilu 3 zvjezdice, uz mogućnost odobravanja veće kategorizacije u iznimnim i detaljno obrazloženim situacijama);</w:t>
      </w:r>
    </w:p>
    <w:p w:rsidR="00B04614" w:rsidRPr="0084774F" w:rsidRDefault="00B04614" w:rsidP="00B04614">
      <w:pPr>
        <w:numPr>
          <w:ilvl w:val="0"/>
          <w:numId w:val="17"/>
        </w:numPr>
        <w:spacing w:after="120" w:line="240" w:lineRule="auto"/>
        <w:ind w:left="426" w:right="1047" w:hanging="426"/>
        <w:jc w:val="both"/>
        <w:rPr>
          <w:rFonts w:cstheme="minorHAnsi"/>
          <w:snapToGrid w:val="0"/>
          <w:sz w:val="24"/>
          <w:szCs w:val="24"/>
        </w:rPr>
      </w:pPr>
      <w:r w:rsidRPr="0084774F">
        <w:rPr>
          <w:rFonts w:cstheme="minorHAnsi"/>
          <w:snapToGrid w:val="0"/>
          <w:sz w:val="24"/>
          <w:szCs w:val="24"/>
        </w:rPr>
        <w:t>troškovi volontera</w:t>
      </w:r>
      <w:r w:rsidRPr="0084774F">
        <w:rPr>
          <w:rFonts w:cstheme="minorHAnsi"/>
          <w:snapToGrid w:val="0"/>
          <w:sz w:val="24"/>
          <w:szCs w:val="24"/>
          <w:vertAlign w:val="superscript"/>
        </w:rPr>
        <w:footnoteReference w:id="42"/>
      </w:r>
    </w:p>
    <w:p w:rsidR="00B04614" w:rsidRPr="0084774F" w:rsidRDefault="00B04614" w:rsidP="00B04614">
      <w:pPr>
        <w:numPr>
          <w:ilvl w:val="0"/>
          <w:numId w:val="17"/>
        </w:numPr>
        <w:tabs>
          <w:tab w:val="left" w:pos="8080"/>
        </w:tabs>
        <w:spacing w:after="120" w:line="240" w:lineRule="auto"/>
        <w:ind w:left="426" w:right="143" w:hanging="426"/>
        <w:jc w:val="both"/>
        <w:rPr>
          <w:rFonts w:cstheme="minorHAnsi"/>
          <w:sz w:val="24"/>
          <w:szCs w:val="24"/>
        </w:rPr>
      </w:pPr>
      <w:r w:rsidRPr="0084774F">
        <w:rPr>
          <w:rFonts w:cstheme="minorHAnsi"/>
          <w:sz w:val="24"/>
          <w:szCs w:val="24"/>
        </w:rPr>
        <w:t>najam prostora za provedbu projektnih aktivnosti (kada je neophodno za postizanje projektnih rezultata i ne odnosi se na prostor u kojem prijavitelj djeluje neovisno o projektnim aktivnostima);</w:t>
      </w:r>
    </w:p>
    <w:p w:rsidR="00B04614" w:rsidRPr="0084774F" w:rsidRDefault="00B04614" w:rsidP="00B04614">
      <w:pPr>
        <w:numPr>
          <w:ilvl w:val="0"/>
          <w:numId w:val="17"/>
        </w:numPr>
        <w:tabs>
          <w:tab w:val="left" w:pos="8080"/>
        </w:tabs>
        <w:spacing w:after="120" w:line="240" w:lineRule="auto"/>
        <w:ind w:left="426" w:right="143" w:hanging="426"/>
        <w:jc w:val="both"/>
        <w:rPr>
          <w:rFonts w:cstheme="minorHAnsi"/>
          <w:sz w:val="24"/>
          <w:szCs w:val="24"/>
        </w:rPr>
      </w:pPr>
      <w:r w:rsidRPr="0084774F">
        <w:rPr>
          <w:rFonts w:cstheme="minorHAnsi"/>
          <w:sz w:val="24"/>
          <w:szCs w:val="24"/>
        </w:rPr>
        <w:t>manji adaptacijski radovi;</w:t>
      </w:r>
    </w:p>
    <w:p w:rsidR="00B04614" w:rsidRPr="0084774F" w:rsidRDefault="00B04614" w:rsidP="00B04614">
      <w:pPr>
        <w:numPr>
          <w:ilvl w:val="0"/>
          <w:numId w:val="17"/>
        </w:numPr>
        <w:tabs>
          <w:tab w:val="left" w:pos="8080"/>
        </w:tabs>
        <w:spacing w:after="120" w:line="240" w:lineRule="auto"/>
        <w:ind w:left="426" w:right="143" w:hanging="426"/>
        <w:jc w:val="both"/>
        <w:rPr>
          <w:rFonts w:cstheme="minorHAnsi"/>
          <w:sz w:val="24"/>
          <w:szCs w:val="24"/>
        </w:rPr>
      </w:pPr>
      <w:r w:rsidRPr="0084774F">
        <w:rPr>
          <w:rFonts w:cstheme="minorHAnsi"/>
          <w:sz w:val="24"/>
          <w:szCs w:val="24"/>
        </w:rPr>
        <w:t>usluge s područja informacijsko-komunikacijske tehnologije koje se odnose na ugovoreni projekt (npr. izrada mrežnih stranica/</w:t>
      </w:r>
      <w:proofErr w:type="spellStart"/>
      <w:r w:rsidRPr="0084774F">
        <w:rPr>
          <w:rFonts w:cstheme="minorHAnsi"/>
          <w:sz w:val="24"/>
          <w:szCs w:val="24"/>
        </w:rPr>
        <w:t>podstranica</w:t>
      </w:r>
      <w:proofErr w:type="spellEnd"/>
      <w:r w:rsidRPr="0084774F">
        <w:rPr>
          <w:rFonts w:cstheme="minorHAnsi"/>
          <w:sz w:val="24"/>
          <w:szCs w:val="24"/>
        </w:rPr>
        <w:t xml:space="preserve"> na kojima su navedene informacije o projektu i projektnim aktivnostima, zakup domena vezanih uz projektne aktivnosti, zakup prostora na društvenim mrežama i sl.);</w:t>
      </w:r>
    </w:p>
    <w:p w:rsidR="00B04614" w:rsidRPr="0084774F" w:rsidRDefault="00B04614" w:rsidP="00B04614">
      <w:pPr>
        <w:numPr>
          <w:ilvl w:val="0"/>
          <w:numId w:val="17"/>
        </w:numPr>
        <w:tabs>
          <w:tab w:val="left" w:pos="8080"/>
        </w:tabs>
        <w:spacing w:after="120" w:line="240" w:lineRule="auto"/>
        <w:ind w:left="426" w:right="143" w:hanging="426"/>
        <w:jc w:val="both"/>
        <w:rPr>
          <w:rFonts w:cstheme="minorHAnsi"/>
          <w:sz w:val="24"/>
          <w:szCs w:val="24"/>
        </w:rPr>
      </w:pPr>
      <w:r w:rsidRPr="0084774F">
        <w:rPr>
          <w:rFonts w:cstheme="minorHAnsi"/>
          <w:sz w:val="24"/>
          <w:szCs w:val="24"/>
        </w:rPr>
        <w:t>usluge usmenog ili pisanog prevođenja ili tumačenja (npr. prijevod na znakovni jezik/jednostavniji jezik za osobe s teškoćama);</w:t>
      </w:r>
    </w:p>
    <w:p w:rsidR="00B04614" w:rsidRPr="0084774F" w:rsidRDefault="00B04614" w:rsidP="00B04614">
      <w:pPr>
        <w:numPr>
          <w:ilvl w:val="0"/>
          <w:numId w:val="17"/>
        </w:numPr>
        <w:tabs>
          <w:tab w:val="left" w:pos="8080"/>
        </w:tabs>
        <w:spacing w:after="120" w:line="240" w:lineRule="auto"/>
        <w:ind w:left="426" w:right="143" w:hanging="426"/>
        <w:jc w:val="both"/>
        <w:rPr>
          <w:rFonts w:cstheme="minorHAnsi"/>
          <w:sz w:val="24"/>
          <w:szCs w:val="24"/>
        </w:rPr>
      </w:pPr>
      <w:r w:rsidRPr="0084774F">
        <w:rPr>
          <w:rFonts w:cstheme="minorHAnsi"/>
          <w:sz w:val="24"/>
          <w:szCs w:val="24"/>
        </w:rPr>
        <w:t>savjetodavne usluge (npr. studija ili istraživanje);</w:t>
      </w:r>
    </w:p>
    <w:p w:rsidR="00B04614" w:rsidRPr="0084774F" w:rsidRDefault="00B04614" w:rsidP="00B04614">
      <w:pPr>
        <w:numPr>
          <w:ilvl w:val="0"/>
          <w:numId w:val="16"/>
        </w:numPr>
        <w:tabs>
          <w:tab w:val="left" w:pos="8080"/>
        </w:tabs>
        <w:spacing w:after="120" w:line="240" w:lineRule="auto"/>
        <w:ind w:left="426" w:right="143" w:hanging="426"/>
        <w:jc w:val="both"/>
        <w:rPr>
          <w:rFonts w:cstheme="minorHAnsi"/>
          <w:sz w:val="24"/>
          <w:szCs w:val="24"/>
        </w:rPr>
      </w:pPr>
      <w:r w:rsidRPr="0084774F">
        <w:rPr>
          <w:rFonts w:cstheme="minorHAnsi"/>
          <w:sz w:val="24"/>
          <w:szCs w:val="24"/>
        </w:rPr>
        <w:t>ostali troškovi izravno vezani uz provedbu projektnih aktivnosti.</w:t>
      </w:r>
    </w:p>
    <w:p w:rsidR="00B04614" w:rsidRPr="0084774F" w:rsidRDefault="00B04614" w:rsidP="00B04614">
      <w:pPr>
        <w:tabs>
          <w:tab w:val="left" w:pos="8080"/>
        </w:tabs>
        <w:spacing w:after="120"/>
        <w:ind w:right="143"/>
        <w:jc w:val="both"/>
        <w:rPr>
          <w:rFonts w:cstheme="minorHAnsi"/>
          <w:sz w:val="24"/>
          <w:szCs w:val="24"/>
          <w:highlight w:val="cyan"/>
        </w:rPr>
      </w:pPr>
      <w:r w:rsidRPr="0084774F">
        <w:rPr>
          <w:rFonts w:cstheme="minorHAnsi"/>
          <w:sz w:val="24"/>
          <w:szCs w:val="24"/>
        </w:rPr>
        <w:t>Navedena lista prihvatljivih vrsta troškova je indikativna. Prihvatljivost troškova koji nisu navedeni na popisu iznad procjenjivat će se na temelju povezanosti s predloženim aktivnostima.</w:t>
      </w:r>
    </w:p>
    <w:p w:rsidR="00B04614" w:rsidRPr="0084774F" w:rsidRDefault="00B04614" w:rsidP="00B04614">
      <w:pPr>
        <w:tabs>
          <w:tab w:val="left" w:pos="8080"/>
        </w:tabs>
        <w:spacing w:after="120"/>
        <w:ind w:right="143"/>
        <w:jc w:val="both"/>
        <w:rPr>
          <w:rFonts w:cstheme="minorHAnsi"/>
          <w:color w:val="FF0000"/>
          <w:sz w:val="24"/>
          <w:szCs w:val="24"/>
        </w:rPr>
      </w:pPr>
      <w:r w:rsidRPr="0084774F">
        <w:rPr>
          <w:rFonts w:cstheme="minorHAnsi"/>
          <w:sz w:val="24"/>
          <w:szCs w:val="24"/>
        </w:rPr>
        <w:t>Prihvatljivi troškovi moraju vremenski i logički slijediti planirane aktivnosti te će Ured za udruge, prilikom odobravanja troškova, o tome voditi računa (npr. neprihvatljivim se smatra kupovina opreme na kraju provedbe projekta, ukoliko ne postoji unaprijed dano pojašnjenje te potrebe  te odobrenje Ureda za udruge za takvu nabavu).</w:t>
      </w:r>
    </w:p>
    <w:p w:rsidR="00B04614" w:rsidRPr="0084774F" w:rsidRDefault="00B04614" w:rsidP="00B04614">
      <w:pPr>
        <w:tabs>
          <w:tab w:val="left" w:pos="8080"/>
        </w:tabs>
        <w:spacing w:after="120"/>
        <w:ind w:right="143"/>
        <w:jc w:val="both"/>
        <w:rPr>
          <w:rFonts w:cstheme="minorHAnsi"/>
          <w:snapToGrid w:val="0"/>
          <w:color w:val="000000" w:themeColor="text1"/>
          <w:sz w:val="24"/>
          <w:szCs w:val="24"/>
        </w:rPr>
      </w:pPr>
      <w:r w:rsidRPr="0084774F">
        <w:rPr>
          <w:rFonts w:cstheme="minorHAnsi"/>
          <w:snapToGrid w:val="0"/>
          <w:sz w:val="24"/>
          <w:szCs w:val="24"/>
        </w:rPr>
        <w:t xml:space="preserve">Putni troškovi, troškovi smještaja i troškovi dnevnica za putovanje priznaju se ukoliko je putovanje neophodno za provedbu projektnih aktivnosti, obračunavaju se prema stvarno nastalim troškovima putovanja, </w:t>
      </w:r>
      <w:r w:rsidRPr="0084774F">
        <w:rPr>
          <w:rFonts w:cstheme="minorHAnsi"/>
          <w:color w:val="000000" w:themeColor="text1"/>
          <w:sz w:val="24"/>
          <w:szCs w:val="24"/>
        </w:rPr>
        <w:t xml:space="preserve">na temelju urednoga i vjerodostojnoga putnoga naloga i priloženih isprava kojima se dokazuju izdaci i drugi podaci navedeni na putnom nalogu, </w:t>
      </w:r>
      <w:r w:rsidRPr="0084774F">
        <w:rPr>
          <w:rFonts w:cstheme="minorHAnsi"/>
          <w:snapToGrid w:val="0"/>
          <w:color w:val="000000" w:themeColor="text1"/>
          <w:sz w:val="24"/>
          <w:szCs w:val="24"/>
        </w:rPr>
        <w:t>a sukladno Pravilniku o porezu na dohodak.</w:t>
      </w:r>
    </w:p>
    <w:p w:rsidR="00B04614" w:rsidRPr="0084774F" w:rsidRDefault="00B04614" w:rsidP="00B04614">
      <w:pPr>
        <w:pStyle w:val="BodyText"/>
        <w:spacing w:after="120"/>
        <w:jc w:val="both"/>
        <w:rPr>
          <w:rFonts w:asciiTheme="minorHAnsi" w:hAnsiTheme="minorHAnsi" w:cstheme="minorHAnsi"/>
          <w:snapToGrid w:val="0"/>
          <w:color w:val="000000" w:themeColor="text1"/>
          <w:sz w:val="24"/>
          <w:szCs w:val="24"/>
        </w:rPr>
      </w:pPr>
      <w:r w:rsidRPr="0084774F">
        <w:rPr>
          <w:rFonts w:asciiTheme="minorHAnsi" w:hAnsiTheme="minorHAnsi" w:cstheme="minorHAnsi"/>
          <w:b/>
          <w:snapToGrid w:val="0"/>
          <w:color w:val="000000" w:themeColor="text1"/>
          <w:sz w:val="24"/>
          <w:szCs w:val="24"/>
        </w:rPr>
        <w:lastRenderedPageBreak/>
        <w:t>Prihvatljivi troškovi prijevoza</w:t>
      </w:r>
      <w:r w:rsidRPr="0084774F">
        <w:rPr>
          <w:rFonts w:asciiTheme="minorHAnsi" w:hAnsiTheme="minorHAnsi" w:cstheme="minorHAnsi"/>
          <w:snapToGrid w:val="0"/>
          <w:color w:val="000000" w:themeColor="text1"/>
          <w:sz w:val="24"/>
          <w:szCs w:val="24"/>
        </w:rPr>
        <w:t xml:space="preserve"> voditelja/koordinatora projekta i drugih osoba koje izravno sudjeluju u provedbi projektnih aktivnosti, odnosno izravno doprinose ostvarenju jednoga ili više ciljeva projekta:</w:t>
      </w:r>
    </w:p>
    <w:p w:rsidR="00B04614" w:rsidRPr="0084774F" w:rsidRDefault="00B04614" w:rsidP="00B04614">
      <w:pPr>
        <w:pStyle w:val="ListParagraph"/>
        <w:numPr>
          <w:ilvl w:val="0"/>
          <w:numId w:val="18"/>
        </w:numPr>
        <w:tabs>
          <w:tab w:val="left" w:pos="8080"/>
        </w:tabs>
        <w:spacing w:after="120" w:line="240" w:lineRule="auto"/>
        <w:ind w:left="426" w:right="143"/>
        <w:contextualSpacing w:val="0"/>
        <w:jc w:val="both"/>
        <w:rPr>
          <w:rFonts w:cstheme="minorHAnsi"/>
          <w:color w:val="000000" w:themeColor="text1"/>
          <w:sz w:val="24"/>
          <w:szCs w:val="24"/>
        </w:rPr>
      </w:pPr>
      <w:r w:rsidRPr="0084774F">
        <w:rPr>
          <w:rFonts w:cstheme="minorHAnsi"/>
          <w:color w:val="000000" w:themeColor="text1"/>
          <w:sz w:val="24"/>
          <w:szCs w:val="24"/>
        </w:rPr>
        <w:t xml:space="preserve">Prijevoz privatnim automobilom u službene svrhe – iznos naknade utvrđuje se ovisno o broju kilometara prijeđenih u službene svrhe, a dokaz nastanka troška je putni nalog i popratna dokumentacija. Prema odredbama Pravilnika o porezu na dohodak, neoporezivi iznos naknade iznosi do 0,50 EUR po prijeđenom kilometru. U toj naknadi sadržani su svi troškovi koje zaposlenik/organizacija može imati u vezi s korištenjem automobila u privatne svrhe, kao što su amortizacija, izdaci za tekuće održavanje, izdaci za gorivo, popravci u slučaju prometnih nezgoda na službenom putovanju i sl. Ako više osoba putuje istim automobilom na istu lokaciju, izdatak se može priznati samo jednoj osobi. </w:t>
      </w:r>
    </w:p>
    <w:p w:rsidR="00B04614" w:rsidRPr="0084774F" w:rsidRDefault="00B04614" w:rsidP="00B04614">
      <w:pPr>
        <w:pStyle w:val="ListParagraph"/>
        <w:numPr>
          <w:ilvl w:val="0"/>
          <w:numId w:val="18"/>
        </w:numPr>
        <w:tabs>
          <w:tab w:val="left" w:pos="8080"/>
        </w:tabs>
        <w:spacing w:after="120" w:line="240" w:lineRule="auto"/>
        <w:ind w:left="426" w:right="143"/>
        <w:contextualSpacing w:val="0"/>
        <w:jc w:val="both"/>
        <w:rPr>
          <w:rFonts w:cstheme="minorHAnsi"/>
          <w:color w:val="000000" w:themeColor="text1"/>
          <w:sz w:val="24"/>
          <w:szCs w:val="24"/>
        </w:rPr>
      </w:pPr>
      <w:r w:rsidRPr="0084774F">
        <w:rPr>
          <w:rFonts w:cstheme="minorHAnsi"/>
          <w:color w:val="000000" w:themeColor="text1"/>
          <w:sz w:val="24"/>
          <w:szCs w:val="24"/>
        </w:rPr>
        <w:t>Prijevoz službenim automobilom u službene svrhe - iznos naknade utvrđuje se ovisno o broju kilometara prijeđenih u službene svrhe, a dokaz nastanka troška se utvrđuje prema evidenciji korištenja službenog vozila. Prema odredbama Pravilnika o porezu na dohodak, neoporezivi iznos naknade iznosi do 0,50 EUR po prijeđenom kilometru. U toj naknadi sadržani su svi troškovi koje zaposlenik/organizacija može imati u vezi s korištenjem automobila u privatne svrhe, kao što su amortizacija, izdaci za tekuće održavanje, izdaci za gorivo, popravci u slučaju prometnih nezgoda na službenom putovanju i sl. Ako više osoba putuje istim automobilom na istu lokaciju, izdatak se može priznati samo jednoj osobi.</w:t>
      </w:r>
    </w:p>
    <w:p w:rsidR="00B04614" w:rsidRPr="0084774F" w:rsidRDefault="00B04614" w:rsidP="00B04614">
      <w:pPr>
        <w:pStyle w:val="ListParagraph"/>
        <w:numPr>
          <w:ilvl w:val="0"/>
          <w:numId w:val="18"/>
        </w:numPr>
        <w:tabs>
          <w:tab w:val="left" w:pos="8080"/>
        </w:tabs>
        <w:spacing w:after="120" w:line="240" w:lineRule="auto"/>
        <w:ind w:left="426" w:right="143"/>
        <w:contextualSpacing w:val="0"/>
        <w:jc w:val="both"/>
        <w:rPr>
          <w:rFonts w:cstheme="minorHAnsi"/>
          <w:color w:val="000000" w:themeColor="text1"/>
          <w:sz w:val="24"/>
          <w:szCs w:val="24"/>
        </w:rPr>
      </w:pPr>
      <w:r w:rsidRPr="0084774F">
        <w:rPr>
          <w:rFonts w:cstheme="minorHAnsi"/>
          <w:color w:val="000000" w:themeColor="text1"/>
          <w:sz w:val="24"/>
          <w:szCs w:val="24"/>
        </w:rPr>
        <w:t>Prijevoz sredstvima javnoga prijevoza se nadoknađuje u visini cijene karte javnoga prijevoza, temeljem priloženih isprava uz putni nalog kojima se ti izdaci dokazuju (  prilaže se karta, odnosno račun za prijevozno sredstvo).</w:t>
      </w:r>
    </w:p>
    <w:p w:rsidR="00B04614" w:rsidRPr="0084774F" w:rsidRDefault="00B04614" w:rsidP="00B04614">
      <w:pPr>
        <w:tabs>
          <w:tab w:val="left" w:pos="8080"/>
        </w:tabs>
        <w:spacing w:after="120"/>
        <w:ind w:right="1"/>
        <w:jc w:val="both"/>
        <w:rPr>
          <w:rFonts w:cstheme="minorHAnsi"/>
          <w:noProof/>
          <w:snapToGrid w:val="0"/>
          <w:sz w:val="24"/>
          <w:szCs w:val="24"/>
        </w:rPr>
      </w:pPr>
      <w:r w:rsidRPr="0084774F">
        <w:rPr>
          <w:rFonts w:cstheme="minorHAnsi"/>
          <w:noProof/>
          <w:snapToGrid w:val="0"/>
          <w:sz w:val="24"/>
          <w:szCs w:val="24"/>
        </w:rPr>
        <w:t>Trošak dnevnica prijavitelja iz Republike Hrvatske u tuzemstvu koji je povezan s neposrednom provedbom projektnih aktivnosti prihvatljiv je u iznosu od 15,00 EUR (za putovanje koje traje više od 8 sati, a manje od 12 sati dnevno) te 30,00 EUR (za putovanje koje traje više od 12 sati dnevno) sukladno relevantnim propisima u Republici Hrvatskojvažećim</w:t>
      </w:r>
      <w:r w:rsidRPr="0084774F" w:rsidDel="00032908">
        <w:rPr>
          <w:rFonts w:cstheme="minorHAnsi"/>
          <w:noProof/>
          <w:snapToGrid w:val="0"/>
          <w:sz w:val="24"/>
          <w:szCs w:val="24"/>
        </w:rPr>
        <w:t xml:space="preserve"> </w:t>
      </w:r>
      <w:r w:rsidRPr="0084774F">
        <w:rPr>
          <w:rFonts w:cstheme="minorHAnsi"/>
          <w:noProof/>
          <w:snapToGrid w:val="0"/>
          <w:sz w:val="24"/>
          <w:szCs w:val="24"/>
        </w:rPr>
        <w:t>u trenutku nastanka troška.</w:t>
      </w:r>
    </w:p>
    <w:p w:rsidR="00B04614" w:rsidRPr="0084774F" w:rsidRDefault="00B04614" w:rsidP="00B04614">
      <w:pPr>
        <w:tabs>
          <w:tab w:val="left" w:pos="8080"/>
        </w:tabs>
        <w:spacing w:after="120"/>
        <w:ind w:right="1"/>
        <w:jc w:val="both"/>
        <w:rPr>
          <w:rFonts w:cstheme="minorHAnsi"/>
          <w:noProof/>
          <w:snapToGrid w:val="0"/>
          <w:sz w:val="24"/>
          <w:szCs w:val="24"/>
        </w:rPr>
      </w:pPr>
      <w:r w:rsidRPr="0084774F">
        <w:rPr>
          <w:rFonts w:cstheme="minorHAnsi"/>
          <w:noProof/>
          <w:snapToGrid w:val="0"/>
          <w:sz w:val="24"/>
          <w:szCs w:val="24"/>
        </w:rPr>
        <w:t>Troškove putovanja u inozemstvo za aktivnosti koje su povezane s neposrednom provedbom projektnih aktivnosti (dnevnice, trošak prijevoza, smještaj) prijavitelj opravdava prema stvarno nastalim troškovima uz dostavu dokumentacije kojom dokazuje nastanak i podmirenje troškova, a dnevnice obračunava sukladno relevantnim propisima u Republici Hrvatskoj važećim u trenutku nastanka troška.</w:t>
      </w:r>
    </w:p>
    <w:p w:rsidR="00B04614" w:rsidRPr="0084774F" w:rsidRDefault="00B04614" w:rsidP="00B04614">
      <w:pPr>
        <w:tabs>
          <w:tab w:val="left" w:pos="8080"/>
        </w:tabs>
        <w:spacing w:after="120"/>
        <w:ind w:right="1"/>
        <w:jc w:val="both"/>
        <w:rPr>
          <w:rFonts w:cstheme="minorHAnsi"/>
          <w:sz w:val="24"/>
          <w:szCs w:val="24"/>
        </w:rPr>
      </w:pPr>
      <w:r w:rsidRPr="0084774F">
        <w:rPr>
          <w:rFonts w:cstheme="minorHAnsi"/>
          <w:sz w:val="24"/>
          <w:szCs w:val="24"/>
        </w:rPr>
        <w:t>Vrijednost kupnje strojeva, opreme, namještaja, i manjih adaptacijskih radova ne smije premašiti 40 % ukupnih prihvatljivih troškova projekta.</w:t>
      </w:r>
    </w:p>
    <w:p w:rsidR="00B04614" w:rsidRPr="0084774F" w:rsidRDefault="00B04614" w:rsidP="00B04614">
      <w:pPr>
        <w:pStyle w:val="Heading2"/>
        <w:rPr>
          <w:rFonts w:asciiTheme="minorHAnsi" w:hAnsiTheme="minorHAnsi" w:cstheme="minorHAnsi"/>
          <w:noProof/>
          <w:snapToGrid w:val="0"/>
        </w:rPr>
      </w:pPr>
    </w:p>
    <w:p w:rsidR="00B04614" w:rsidRPr="0084774F" w:rsidRDefault="00B04614" w:rsidP="00B04614">
      <w:pPr>
        <w:pStyle w:val="Heading2"/>
        <w:rPr>
          <w:rFonts w:asciiTheme="minorHAnsi" w:hAnsiTheme="minorHAnsi" w:cstheme="minorHAnsi"/>
        </w:rPr>
      </w:pPr>
      <w:bookmarkStart w:id="112" w:name="_Toc180845018"/>
      <w:bookmarkStart w:id="113" w:name="_Toc181162853"/>
      <w:bookmarkStart w:id="114" w:name="_Toc181267042"/>
      <w:bookmarkStart w:id="115" w:name="_Toc181723260"/>
      <w:r w:rsidRPr="0084774F">
        <w:rPr>
          <w:rFonts w:asciiTheme="minorHAnsi" w:hAnsiTheme="minorHAnsi" w:cstheme="minorHAnsi"/>
        </w:rPr>
        <w:t>4.1.2.</w:t>
      </w:r>
      <w:r w:rsidRPr="0084774F">
        <w:rPr>
          <w:rFonts w:asciiTheme="minorHAnsi" w:hAnsiTheme="minorHAnsi" w:cstheme="minorHAnsi"/>
          <w:b/>
        </w:rPr>
        <w:t>Prihvatljivi neizravni troškovi</w:t>
      </w:r>
      <w:bookmarkEnd w:id="112"/>
      <w:bookmarkEnd w:id="113"/>
      <w:bookmarkEnd w:id="114"/>
      <w:bookmarkEnd w:id="115"/>
    </w:p>
    <w:p w:rsidR="00B04614" w:rsidRPr="0084774F" w:rsidRDefault="00B04614" w:rsidP="00B04614">
      <w:pPr>
        <w:tabs>
          <w:tab w:val="left" w:pos="8080"/>
        </w:tabs>
        <w:spacing w:after="120"/>
        <w:ind w:right="1"/>
        <w:jc w:val="both"/>
        <w:rPr>
          <w:rFonts w:cstheme="minorHAnsi"/>
          <w:sz w:val="24"/>
          <w:szCs w:val="24"/>
        </w:rPr>
      </w:pPr>
      <w:r w:rsidRPr="0084774F">
        <w:rPr>
          <w:rFonts w:cstheme="minorHAnsi"/>
          <w:sz w:val="24"/>
          <w:szCs w:val="24"/>
        </w:rPr>
        <w:t xml:space="preserve">Pod </w:t>
      </w:r>
      <w:r w:rsidRPr="0084774F">
        <w:rPr>
          <w:rFonts w:cstheme="minorHAnsi"/>
          <w:b/>
          <w:sz w:val="24"/>
          <w:szCs w:val="24"/>
        </w:rPr>
        <w:t>neizravnim troškovima</w:t>
      </w:r>
      <w:r w:rsidRPr="0084774F">
        <w:rPr>
          <w:rFonts w:cstheme="minorHAnsi"/>
          <w:sz w:val="24"/>
          <w:szCs w:val="24"/>
        </w:rPr>
        <w:t xml:space="preserve"> razumijevaju se troškovi koji </w:t>
      </w:r>
      <w:r w:rsidRPr="0084774F">
        <w:rPr>
          <w:rFonts w:cstheme="minorHAnsi"/>
          <w:b/>
          <w:sz w:val="24"/>
          <w:szCs w:val="24"/>
        </w:rPr>
        <w:t xml:space="preserve">nisu izravno </w:t>
      </w:r>
      <w:r w:rsidRPr="0084774F">
        <w:rPr>
          <w:rFonts w:cstheme="minorHAnsi"/>
          <w:sz w:val="24"/>
          <w:szCs w:val="24"/>
        </w:rPr>
        <w:t>povezani s provedbom projektnih aktivnosti, ali neizravno pridonose postizanju njegovih ciljeva, pri čemu i ti troškovi trebaju biti specificirani i obrazloženi.</w:t>
      </w:r>
    </w:p>
    <w:p w:rsidR="00B04614" w:rsidRPr="0084774F" w:rsidRDefault="00B04614" w:rsidP="00B04614">
      <w:pPr>
        <w:tabs>
          <w:tab w:val="left" w:pos="8080"/>
        </w:tabs>
        <w:spacing w:after="120"/>
        <w:ind w:right="1"/>
        <w:jc w:val="both"/>
        <w:rPr>
          <w:rFonts w:cstheme="minorHAnsi"/>
          <w:sz w:val="24"/>
          <w:szCs w:val="24"/>
        </w:rPr>
      </w:pPr>
      <w:r w:rsidRPr="0084774F">
        <w:rPr>
          <w:rFonts w:cstheme="minorHAnsi"/>
          <w:b/>
          <w:sz w:val="24"/>
          <w:szCs w:val="24"/>
        </w:rPr>
        <w:t>Neizravni troškovi projekta</w:t>
      </w:r>
      <w:r w:rsidRPr="0084774F">
        <w:rPr>
          <w:rFonts w:cstheme="minorHAnsi"/>
          <w:sz w:val="24"/>
          <w:szCs w:val="24"/>
        </w:rPr>
        <w:t xml:space="preserve"> financirat će se primjenom fiksne stope,  u visini </w:t>
      </w:r>
      <w:r w:rsidRPr="0084774F">
        <w:rPr>
          <w:rFonts w:cstheme="minorHAnsi"/>
          <w:b/>
          <w:sz w:val="24"/>
          <w:szCs w:val="24"/>
        </w:rPr>
        <w:t>do 8 %</w:t>
      </w:r>
      <w:r w:rsidRPr="0084774F">
        <w:rPr>
          <w:rFonts w:cstheme="minorHAnsi"/>
          <w:sz w:val="24"/>
          <w:szCs w:val="24"/>
        </w:rPr>
        <w:t xml:space="preserve"> prihvatljivih izravnih troškova. </w:t>
      </w:r>
    </w:p>
    <w:p w:rsidR="00B04614" w:rsidRPr="0084774F" w:rsidRDefault="00B04614" w:rsidP="00B04614">
      <w:pPr>
        <w:tabs>
          <w:tab w:val="left" w:pos="8080"/>
        </w:tabs>
        <w:spacing w:after="120"/>
        <w:ind w:right="1"/>
        <w:jc w:val="both"/>
        <w:rPr>
          <w:rFonts w:cstheme="minorHAnsi"/>
          <w:sz w:val="24"/>
          <w:szCs w:val="24"/>
        </w:rPr>
      </w:pPr>
      <w:r w:rsidRPr="0084774F">
        <w:rPr>
          <w:rFonts w:cstheme="minorHAnsi"/>
          <w:sz w:val="24"/>
          <w:szCs w:val="24"/>
        </w:rPr>
        <w:lastRenderedPageBreak/>
        <w:t>Ukupni prihvatljivi trošak = stvarni izravni troškovi + neizravni troškovi (do 8 % izravnih troškova).</w:t>
      </w:r>
    </w:p>
    <w:p w:rsidR="00B04614" w:rsidRPr="0084774F" w:rsidRDefault="00B04614" w:rsidP="00B04614">
      <w:pPr>
        <w:tabs>
          <w:tab w:val="left" w:pos="8080"/>
        </w:tabs>
        <w:spacing w:after="120"/>
        <w:ind w:right="1"/>
        <w:jc w:val="both"/>
        <w:rPr>
          <w:rFonts w:cstheme="minorHAnsi"/>
          <w:sz w:val="24"/>
          <w:szCs w:val="24"/>
        </w:rPr>
      </w:pPr>
      <w:r w:rsidRPr="0084774F">
        <w:rPr>
          <w:rFonts w:cstheme="minorHAnsi"/>
          <w:sz w:val="24"/>
          <w:szCs w:val="24"/>
        </w:rPr>
        <w:t xml:space="preserve">Napomena: Tijekom provjera i odobravanja izvještaja neće se vršiti kontrola popratne dokumentacije za neizravne troškove projekta izračunate primjenom fiksne stope </w:t>
      </w:r>
      <w:r w:rsidRPr="0084774F">
        <w:rPr>
          <w:rFonts w:cstheme="minorHAnsi"/>
          <w:b/>
          <w:sz w:val="24"/>
          <w:szCs w:val="24"/>
        </w:rPr>
        <w:t>do  8 %</w:t>
      </w:r>
      <w:r w:rsidRPr="0084774F">
        <w:rPr>
          <w:rFonts w:cstheme="minorHAnsi"/>
          <w:sz w:val="24"/>
          <w:szCs w:val="24"/>
        </w:rPr>
        <w:t xml:space="preserve"> izravnih troškova, osim u slučaju sumnje na počinjenu nepravilnost/prijevaru. Drugim riječima, prilikom izvještavanja o provedbi projekta, korisnik neće dostavljati popratnu financijsku dokumentaciju</w:t>
      </w:r>
      <w:r w:rsidRPr="0084774F" w:rsidDel="008D6D03">
        <w:rPr>
          <w:rFonts w:cstheme="minorHAnsi"/>
          <w:sz w:val="24"/>
          <w:szCs w:val="24"/>
        </w:rPr>
        <w:t xml:space="preserve"> </w:t>
      </w:r>
      <w:r w:rsidRPr="0084774F">
        <w:rPr>
          <w:rFonts w:cstheme="minorHAnsi"/>
          <w:sz w:val="24"/>
          <w:szCs w:val="24"/>
        </w:rPr>
        <w:t>za neizravne troškove nego se pripadajući iznos prihvatljivih neizravnih troškova određuje kao postotak izravnih troškova.</w:t>
      </w:r>
    </w:p>
    <w:p w:rsidR="00B04614" w:rsidRPr="0084774F" w:rsidRDefault="00B04614" w:rsidP="00B04614">
      <w:pPr>
        <w:tabs>
          <w:tab w:val="left" w:pos="8080"/>
        </w:tabs>
        <w:spacing w:after="120"/>
        <w:ind w:right="1"/>
        <w:jc w:val="both"/>
        <w:rPr>
          <w:rFonts w:cstheme="minorHAnsi"/>
          <w:sz w:val="24"/>
          <w:szCs w:val="24"/>
          <w:highlight w:val="cyan"/>
        </w:rPr>
      </w:pPr>
      <w:r w:rsidRPr="0084774F">
        <w:rPr>
          <w:rFonts w:cstheme="minorHAnsi"/>
          <w:sz w:val="24"/>
          <w:szCs w:val="24"/>
        </w:rPr>
        <w:t>Neovisno o korištenju fiksne stope, Korisnik je dužan za vrijeme trajanja ugovora izvršiti sva plaćanja, poštivati odredbe svih relevantnih odredbi nacionalnog zakonodavstva u smislu troškova i izdataka nastalih prilikom provedbe projekta. Dodatno, iako popratnu financijsku dokumentaciju vezanu uz nastanak i plaćanje neizravnih troškova Korisnik ne prilaže uz financijske izvještaje o provedbi projekta, dužan ju je čuvati tijekom razdoblja propisanoga ugovorom.</w:t>
      </w:r>
      <w:r w:rsidRPr="0084774F">
        <w:rPr>
          <w:rFonts w:cstheme="minorHAnsi"/>
        </w:rPr>
        <w:t xml:space="preserve"> </w:t>
      </w:r>
      <w:r w:rsidRPr="0084774F">
        <w:rPr>
          <w:rFonts w:cstheme="minorHAnsi"/>
          <w:sz w:val="24"/>
          <w:szCs w:val="24"/>
        </w:rPr>
        <w:t>Baš kao što je dužan  osigurati uvid u navedenu dokumentaciju Uredu za udruge, te tijelima Švicarske Konfederacije na njihovo traženje.</w:t>
      </w:r>
    </w:p>
    <w:p w:rsidR="00B04614" w:rsidRPr="0084774F" w:rsidRDefault="00B04614" w:rsidP="00B04614">
      <w:pPr>
        <w:tabs>
          <w:tab w:val="left" w:pos="8080"/>
        </w:tabs>
        <w:spacing w:after="120"/>
        <w:ind w:left="284" w:right="143"/>
        <w:jc w:val="both"/>
        <w:rPr>
          <w:rFonts w:cstheme="minorHAnsi"/>
          <w:b/>
          <w:sz w:val="24"/>
          <w:szCs w:val="24"/>
          <w:highlight w:val="cyan"/>
        </w:rPr>
      </w:pPr>
    </w:p>
    <w:p w:rsidR="00B04614" w:rsidRPr="0084774F" w:rsidRDefault="00B04614" w:rsidP="00B04614">
      <w:pPr>
        <w:shd w:val="clear" w:color="auto" w:fill="FFFFFF"/>
        <w:suppressAutoHyphens/>
        <w:spacing w:after="120"/>
        <w:ind w:right="4"/>
        <w:jc w:val="both"/>
        <w:rPr>
          <w:rFonts w:eastAsia="Droid Sans Fallback" w:cstheme="minorHAnsi"/>
          <w:bCs/>
          <w:sz w:val="24"/>
          <w:szCs w:val="24"/>
        </w:rPr>
      </w:pPr>
      <w:r w:rsidRPr="0084774F">
        <w:rPr>
          <w:rFonts w:eastAsia="Droid Sans Fallback" w:cstheme="minorHAnsi"/>
          <w:bCs/>
          <w:sz w:val="24"/>
          <w:szCs w:val="24"/>
        </w:rPr>
        <w:t>U prihvatljive neizravne troškove spadaju:</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trošak računovodstvenih usluga (plaća zaposlenika na poslovima računovodstva/vanjsko računovodstvo);</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najam uredskoga prostora prijavitelja za administrativnu provedbu projekta;</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naknade za električnu i toplinsku energiju, plin i vodu, naknade za zbrinjavanje otpadnih voda i drugi režijski troškovi;</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troškovi poštarine, telefona, interneta, kurirske usluge;</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troškovi čišćenja prostora;</w:t>
      </w:r>
    </w:p>
    <w:p w:rsidR="00B04614" w:rsidRPr="0084774F" w:rsidRDefault="00B04614" w:rsidP="00B04614">
      <w:pPr>
        <w:pStyle w:val="ListParagraph"/>
        <w:numPr>
          <w:ilvl w:val="0"/>
          <w:numId w:val="19"/>
        </w:numPr>
        <w:spacing w:after="0" w:line="240" w:lineRule="auto"/>
        <w:ind w:left="426" w:right="6"/>
        <w:contextualSpacing w:val="0"/>
        <w:jc w:val="both"/>
        <w:rPr>
          <w:rFonts w:cstheme="minorHAnsi"/>
          <w:sz w:val="24"/>
          <w:szCs w:val="24"/>
        </w:rPr>
      </w:pPr>
      <w:r w:rsidRPr="0084774F">
        <w:rPr>
          <w:rFonts w:cstheme="minorHAnsi"/>
          <w:sz w:val="24"/>
          <w:szCs w:val="24"/>
        </w:rPr>
        <w:t>troškovi nabave uredskoga materijala i pribora povezanoga s administrativnim vođenjem projekta: papir, kemijske olovke, toneri za pisače itd.);</w:t>
      </w:r>
    </w:p>
    <w:p w:rsidR="00B04614" w:rsidRPr="0084774F" w:rsidRDefault="00B04614" w:rsidP="00B04614">
      <w:pPr>
        <w:pStyle w:val="ListParagraph"/>
        <w:numPr>
          <w:ilvl w:val="0"/>
          <w:numId w:val="19"/>
        </w:numPr>
        <w:spacing w:after="0" w:line="240" w:lineRule="auto"/>
        <w:ind w:left="426" w:right="6"/>
        <w:contextualSpacing w:val="0"/>
        <w:jc w:val="both"/>
        <w:rPr>
          <w:rFonts w:cstheme="minorHAnsi"/>
          <w:sz w:val="24"/>
          <w:szCs w:val="24"/>
        </w:rPr>
      </w:pPr>
      <w:r w:rsidRPr="0084774F">
        <w:rPr>
          <w:rFonts w:cstheme="minorHAnsi"/>
          <w:sz w:val="24"/>
          <w:szCs w:val="24"/>
        </w:rPr>
        <w:t>bankovni troškovi (bankovne pristojbe za otvaranje i vođenje računa, naknade za financijske transfere i druge pristojbe isključivo financijske prirode);</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naknada za usluge koje nisu u izravnoj vezi s provedbom projektne aktivnosti (npr.</w:t>
      </w:r>
      <w:r w:rsidRPr="0084774F">
        <w:rPr>
          <w:rFonts w:cstheme="minorHAnsi"/>
          <w:sz w:val="24"/>
          <w:szCs w:val="24"/>
        </w:rPr>
        <w:t xml:space="preserve"> naknada za usluge povezane s provedbom postupka javne nabave)</w:t>
      </w:r>
      <w:r w:rsidRPr="0084774F">
        <w:rPr>
          <w:rFonts w:eastAsia="Droid Sans Fallback" w:cstheme="minorHAnsi"/>
          <w:bCs/>
          <w:color w:val="00000A"/>
          <w:sz w:val="24"/>
          <w:szCs w:val="24"/>
        </w:rPr>
        <w:t>;</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eastAsia="Droid Sans Fallback" w:cstheme="minorHAnsi"/>
          <w:bCs/>
          <w:color w:val="00000A"/>
          <w:sz w:val="24"/>
          <w:szCs w:val="24"/>
        </w:rPr>
        <w:t xml:space="preserve">trošak </w:t>
      </w:r>
      <w:proofErr w:type="spellStart"/>
      <w:r w:rsidRPr="0084774F">
        <w:rPr>
          <w:rFonts w:eastAsia="Droid Sans Fallback" w:cstheme="minorHAnsi"/>
          <w:bCs/>
          <w:color w:val="00000A"/>
          <w:sz w:val="24"/>
          <w:szCs w:val="24"/>
        </w:rPr>
        <w:t>solemnizacije</w:t>
      </w:r>
      <w:proofErr w:type="spellEnd"/>
      <w:r w:rsidRPr="0084774F">
        <w:rPr>
          <w:rFonts w:eastAsia="Droid Sans Fallback" w:cstheme="minorHAnsi"/>
          <w:bCs/>
          <w:color w:val="00000A"/>
          <w:sz w:val="24"/>
          <w:szCs w:val="24"/>
        </w:rPr>
        <w:t xml:space="preserve"> bjanko zadužnice;</w:t>
      </w:r>
    </w:p>
    <w:p w:rsidR="00B04614" w:rsidRPr="0084774F" w:rsidRDefault="00B04614" w:rsidP="00B04614">
      <w:pPr>
        <w:numPr>
          <w:ilvl w:val="0"/>
          <w:numId w:val="19"/>
        </w:numPr>
        <w:suppressAutoHyphens/>
        <w:spacing w:after="0" w:line="240" w:lineRule="auto"/>
        <w:ind w:left="426" w:right="6"/>
        <w:jc w:val="both"/>
        <w:rPr>
          <w:rFonts w:eastAsia="Droid Sans Fallback" w:cstheme="minorHAnsi"/>
          <w:bCs/>
          <w:color w:val="00000A"/>
          <w:sz w:val="24"/>
          <w:szCs w:val="24"/>
        </w:rPr>
      </w:pPr>
      <w:r w:rsidRPr="0084774F">
        <w:rPr>
          <w:rFonts w:cstheme="minorHAnsi"/>
          <w:sz w:val="24"/>
          <w:szCs w:val="24"/>
        </w:rPr>
        <w:t>troškovi pohađanja edukacija/jačanja kapaciteta koje nisu u izravnoj vezi s provedbom projektnih aktivnosti, odnosno s ciljevima i svrhom projekta;</w:t>
      </w:r>
    </w:p>
    <w:p w:rsidR="00B04614" w:rsidRPr="0084774F" w:rsidRDefault="00B04614" w:rsidP="00B04614">
      <w:pPr>
        <w:numPr>
          <w:ilvl w:val="0"/>
          <w:numId w:val="19"/>
        </w:numPr>
        <w:spacing w:after="0" w:line="240" w:lineRule="auto"/>
        <w:ind w:left="426" w:right="6"/>
        <w:jc w:val="both"/>
        <w:rPr>
          <w:rFonts w:cstheme="minorHAnsi"/>
          <w:sz w:val="24"/>
          <w:szCs w:val="24"/>
        </w:rPr>
      </w:pPr>
      <w:r w:rsidRPr="0084774F">
        <w:rPr>
          <w:rFonts w:cstheme="minorHAnsi"/>
          <w:sz w:val="24"/>
          <w:szCs w:val="24"/>
        </w:rPr>
        <w:t>ostali troškovi koji su neizravno vezani uz provedbu projektnih aktivnosti, a ne nalaze se na popisu neprihvatljivih troškova.</w:t>
      </w:r>
    </w:p>
    <w:p w:rsidR="00B04614" w:rsidRPr="0084774F" w:rsidRDefault="00B04614" w:rsidP="00B04614">
      <w:pPr>
        <w:ind w:left="284" w:right="4"/>
        <w:contextualSpacing/>
        <w:jc w:val="both"/>
        <w:rPr>
          <w:rFonts w:cstheme="minorHAnsi"/>
          <w:b/>
          <w:sz w:val="24"/>
          <w:szCs w:val="24"/>
          <w:highlight w:val="cyan"/>
        </w:rPr>
      </w:pPr>
    </w:p>
    <w:p w:rsidR="00B04614" w:rsidRPr="0084774F" w:rsidRDefault="00B04614" w:rsidP="00B04614">
      <w:pPr>
        <w:pStyle w:val="Heading2"/>
        <w:ind w:right="4"/>
        <w:rPr>
          <w:rFonts w:asciiTheme="minorHAnsi" w:hAnsiTheme="minorHAnsi" w:cstheme="minorHAnsi"/>
          <w:b/>
          <w:sz w:val="29"/>
          <w:szCs w:val="29"/>
        </w:rPr>
      </w:pPr>
      <w:bookmarkStart w:id="116" w:name="_Toc181162855"/>
      <w:bookmarkStart w:id="117" w:name="_Toc181267044"/>
      <w:bookmarkStart w:id="118" w:name="_Toc181723261"/>
      <w:r w:rsidRPr="0084774F">
        <w:rPr>
          <w:rFonts w:asciiTheme="minorHAnsi" w:hAnsiTheme="minorHAnsi" w:cstheme="minorHAnsi"/>
          <w:b/>
          <w:sz w:val="29"/>
          <w:szCs w:val="29"/>
        </w:rPr>
        <w:t>4.2. NEPRIHVATLJIVI TROŠKOVI</w:t>
      </w:r>
      <w:bookmarkEnd w:id="116"/>
      <w:bookmarkEnd w:id="117"/>
      <w:bookmarkEnd w:id="118"/>
    </w:p>
    <w:p w:rsidR="00B04614" w:rsidRPr="0084774F" w:rsidRDefault="00B04614" w:rsidP="00B04614">
      <w:pPr>
        <w:ind w:left="284" w:right="4"/>
        <w:contextualSpacing/>
        <w:jc w:val="both"/>
        <w:rPr>
          <w:rFonts w:cstheme="minorHAnsi"/>
          <w:b/>
          <w:snapToGrid w:val="0"/>
          <w:sz w:val="24"/>
          <w:szCs w:val="24"/>
        </w:rPr>
      </w:pPr>
    </w:p>
    <w:p w:rsidR="00B04614" w:rsidRPr="0084774F" w:rsidRDefault="00B04614" w:rsidP="00B04614">
      <w:pPr>
        <w:ind w:right="4"/>
        <w:contextualSpacing/>
        <w:jc w:val="both"/>
        <w:rPr>
          <w:rFonts w:cstheme="minorHAnsi"/>
          <w:snapToGrid w:val="0"/>
          <w:sz w:val="24"/>
          <w:szCs w:val="24"/>
        </w:rPr>
      </w:pPr>
      <w:r w:rsidRPr="0084774F">
        <w:rPr>
          <w:rFonts w:cstheme="minorHAnsi"/>
          <w:snapToGrid w:val="0"/>
          <w:sz w:val="24"/>
          <w:szCs w:val="24"/>
        </w:rPr>
        <w:t xml:space="preserve">U </w:t>
      </w:r>
      <w:r w:rsidRPr="0084774F">
        <w:rPr>
          <w:rFonts w:cstheme="minorHAnsi"/>
          <w:b/>
          <w:snapToGrid w:val="0"/>
          <w:sz w:val="24"/>
          <w:szCs w:val="24"/>
        </w:rPr>
        <w:t>neprihvatljive troškove</w:t>
      </w:r>
      <w:r w:rsidRPr="0084774F">
        <w:rPr>
          <w:rFonts w:cstheme="minorHAnsi"/>
          <w:snapToGrid w:val="0"/>
          <w:sz w:val="24"/>
          <w:szCs w:val="24"/>
        </w:rPr>
        <w:t xml:space="preserve"> ubrajaju se:</w:t>
      </w:r>
    </w:p>
    <w:p w:rsidR="00B04614" w:rsidRPr="0084774F" w:rsidRDefault="00B04614" w:rsidP="00B04614">
      <w:pPr>
        <w:ind w:left="284" w:right="4"/>
        <w:contextualSpacing/>
        <w:jc w:val="both"/>
        <w:rPr>
          <w:rFonts w:cstheme="minorHAnsi"/>
          <w:snapToGrid w:val="0"/>
          <w:sz w:val="24"/>
          <w:szCs w:val="24"/>
        </w:rPr>
      </w:pP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ulaganja u kapital ili kreditna ulaganja, jamstveni fondovi;</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kupnja nekretnina i zemljišta;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lastRenderedPageBreak/>
        <w:t xml:space="preserve">troškovi kupnje opreme, namještaja i manjih adaptacijskih radova ako premašuju vrijednost od </w:t>
      </w:r>
      <w:r w:rsidRPr="0084774F">
        <w:rPr>
          <w:rFonts w:cstheme="minorHAnsi"/>
          <w:sz w:val="24"/>
          <w:szCs w:val="24"/>
          <w:shd w:val="clear" w:color="auto" w:fill="FFFFFF"/>
        </w:rPr>
        <w:t>40%</w:t>
      </w:r>
      <w:r w:rsidRPr="0084774F">
        <w:rPr>
          <w:rFonts w:cstheme="minorHAnsi"/>
          <w:sz w:val="24"/>
          <w:szCs w:val="24"/>
        </w:rPr>
        <w:t xml:space="preserve"> ukupnih prihvatljivih troškova projekta;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troškovi kamata na dug;</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kazne, financijske globe i troškovi sudskih sporova;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doprinosi za dobrovoljna zdravstvena ili mirovinska osiguranja koja nisu obvezna prema nacionalnom zakonodavstvu;</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 xml:space="preserve">plaćanje neoporezivih bonusa zaposlenima; naknade za odvojeni život; </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otpremnine i jubilarne naknade;</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troškovi akademske naobrazbe, osim u slučajevima koji su neophodni za ostvarivanje ciljeva i svrhe projekta;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upravne pristojbe;</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troškovi koji se u razdoblju provedbe projekta financiraju iz drugih izvora;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kupnja rabljene opreme, strojeva i namještaja;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 xml:space="preserve">kupnja opreme čija svrha se ne može povezati sa svrhom i ciljevima projekta; </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doprinosi u naravi: nefinancijski doprinosi (robe ili usluge) trećih strana koji ne obuhvaćaju izdatke za prijavitelja;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donacije u dobrotvorne svrhe te donacije trećim osobama;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zajmovi drugim organizacijama ili pojedincima;</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troškovi koji nisu predviđeni ugovorom;</w:t>
      </w:r>
    </w:p>
    <w:p w:rsidR="00B04614" w:rsidRPr="0084774F" w:rsidRDefault="00B04614" w:rsidP="00B04614">
      <w:pPr>
        <w:pStyle w:val="ListParagraph"/>
        <w:numPr>
          <w:ilvl w:val="0"/>
          <w:numId w:val="20"/>
        </w:numPr>
        <w:spacing w:after="0" w:line="240" w:lineRule="auto"/>
        <w:ind w:left="426" w:right="4"/>
        <w:jc w:val="both"/>
        <w:rPr>
          <w:rFonts w:cstheme="minorHAnsi"/>
          <w:sz w:val="24"/>
          <w:szCs w:val="24"/>
        </w:rPr>
      </w:pPr>
      <w:r w:rsidRPr="0084774F">
        <w:rPr>
          <w:rFonts w:cstheme="minorHAnsi"/>
          <w:sz w:val="24"/>
          <w:szCs w:val="24"/>
        </w:rPr>
        <w:t>drugi troškovi koji nisu neposredno povezani sa sadržajem i ciljevima projekta.</w:t>
      </w:r>
    </w:p>
    <w:p w:rsidR="00B04614" w:rsidRPr="0084774F" w:rsidRDefault="00B04614" w:rsidP="00B04614">
      <w:pPr>
        <w:pStyle w:val="BodyText"/>
        <w:spacing w:before="7"/>
        <w:ind w:left="284" w:right="4"/>
        <w:rPr>
          <w:rFonts w:asciiTheme="minorHAnsi" w:hAnsiTheme="minorHAnsi" w:cstheme="minorHAnsi"/>
          <w:snapToGrid w:val="0"/>
          <w:color w:val="000000" w:themeColor="text1"/>
          <w:sz w:val="24"/>
          <w:szCs w:val="24"/>
        </w:rPr>
      </w:pPr>
    </w:p>
    <w:p w:rsidR="00B04614" w:rsidRDefault="00B04614"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Default="00D97EC5" w:rsidP="003E6679">
      <w:pPr>
        <w:pStyle w:val="BodyText"/>
        <w:spacing w:before="66"/>
        <w:ind w:right="143"/>
        <w:rPr>
          <w:rFonts w:asciiTheme="minorHAnsi" w:hAnsiTheme="minorHAnsi" w:cstheme="minorHAnsi"/>
          <w:sz w:val="24"/>
          <w:szCs w:val="24"/>
        </w:rPr>
      </w:pPr>
    </w:p>
    <w:p w:rsidR="00D97EC5" w:rsidRPr="0084774F" w:rsidRDefault="00D97EC5" w:rsidP="003E6679">
      <w:pPr>
        <w:pStyle w:val="BodyText"/>
        <w:spacing w:before="66"/>
        <w:ind w:right="143"/>
        <w:rPr>
          <w:rFonts w:asciiTheme="minorHAnsi" w:hAnsiTheme="minorHAnsi" w:cstheme="minorHAnsi"/>
          <w:sz w:val="24"/>
          <w:szCs w:val="24"/>
        </w:rPr>
      </w:pPr>
    </w:p>
    <w:p w:rsidR="00932513" w:rsidRPr="00D97EC5" w:rsidRDefault="00932513" w:rsidP="00D97EC5">
      <w:pPr>
        <w:pStyle w:val="Heading2"/>
        <w:spacing w:before="0" w:after="120"/>
        <w:ind w:left="0"/>
        <w:rPr>
          <w:rFonts w:asciiTheme="minorHAnsi" w:hAnsiTheme="minorHAnsi" w:cstheme="minorHAnsi"/>
          <w:b/>
          <w:sz w:val="28"/>
          <w:szCs w:val="28"/>
        </w:rPr>
      </w:pPr>
      <w:r w:rsidRPr="0084774F">
        <w:rPr>
          <w:rFonts w:asciiTheme="minorHAnsi" w:hAnsiTheme="minorHAnsi" w:cstheme="minorHAnsi"/>
          <w:b/>
          <w:sz w:val="28"/>
          <w:szCs w:val="28"/>
        </w:rPr>
        <w:t xml:space="preserve">  </w:t>
      </w:r>
      <w:bookmarkStart w:id="119" w:name="_Toc181162873"/>
      <w:bookmarkStart w:id="120" w:name="_Toc181267062"/>
      <w:bookmarkStart w:id="121" w:name="_Toc181723279"/>
      <w:r w:rsidRPr="0084774F">
        <w:rPr>
          <w:rFonts w:asciiTheme="minorHAnsi" w:hAnsiTheme="minorHAnsi" w:cstheme="minorHAnsi"/>
          <w:b/>
          <w:sz w:val="28"/>
          <w:szCs w:val="28"/>
        </w:rPr>
        <w:t>6.8. INDIKATIVNI KALENDAR NATJEČAJNOG POSTUPKA</w:t>
      </w:r>
      <w:bookmarkEnd w:id="119"/>
      <w:bookmarkEnd w:id="120"/>
      <w:bookmarkEnd w:id="121"/>
    </w:p>
    <w:p w:rsidR="00932513" w:rsidRPr="0084774F" w:rsidRDefault="00932513" w:rsidP="00932513">
      <w:pPr>
        <w:pStyle w:val="Heading2"/>
        <w:spacing w:before="0" w:after="120"/>
        <w:rPr>
          <w:rFonts w:asciiTheme="minorHAnsi" w:hAnsiTheme="minorHAnsi" w:cstheme="minorHAnsi"/>
          <w:sz w:val="20"/>
        </w:rPr>
      </w:pPr>
    </w:p>
    <w:tbl>
      <w:tblPr>
        <w:tblW w:w="0" w:type="auto"/>
        <w:tblInd w:w="13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5812"/>
        <w:gridCol w:w="3909"/>
      </w:tblGrid>
      <w:tr w:rsidR="00932513" w:rsidRPr="0084774F" w:rsidTr="00235201">
        <w:trPr>
          <w:trHeight w:val="619"/>
        </w:trPr>
        <w:tc>
          <w:tcPr>
            <w:tcW w:w="5812" w:type="dxa"/>
            <w:shd w:val="clear" w:color="auto" w:fill="E7E6E6" w:themeFill="background2"/>
            <w:vAlign w:val="center"/>
          </w:tcPr>
          <w:p w:rsidR="00932513" w:rsidRPr="0084774F" w:rsidRDefault="00932513" w:rsidP="00235201">
            <w:pPr>
              <w:pStyle w:val="TableParagraph"/>
              <w:spacing w:after="120"/>
              <w:ind w:left="107"/>
              <w:jc w:val="center"/>
              <w:rPr>
                <w:rFonts w:asciiTheme="minorHAnsi" w:hAnsiTheme="minorHAnsi" w:cstheme="minorHAnsi"/>
                <w:b/>
              </w:rPr>
            </w:pPr>
            <w:r w:rsidRPr="0084774F">
              <w:rPr>
                <w:rFonts w:asciiTheme="minorHAnsi" w:hAnsiTheme="minorHAnsi" w:cstheme="minorHAnsi"/>
                <w:b/>
              </w:rPr>
              <w:t>FAZE</w:t>
            </w:r>
            <w:r w:rsidRPr="0084774F">
              <w:rPr>
                <w:rFonts w:asciiTheme="minorHAnsi" w:hAnsiTheme="minorHAnsi" w:cstheme="minorHAnsi"/>
                <w:b/>
                <w:spacing w:val="-3"/>
              </w:rPr>
              <w:t xml:space="preserve"> </w:t>
            </w:r>
            <w:r w:rsidRPr="0084774F">
              <w:rPr>
                <w:rFonts w:asciiTheme="minorHAnsi" w:hAnsiTheme="minorHAnsi" w:cstheme="minorHAnsi"/>
                <w:b/>
              </w:rPr>
              <w:t>NATJEČAJNOG</w:t>
            </w:r>
            <w:r w:rsidRPr="0084774F">
              <w:rPr>
                <w:rFonts w:asciiTheme="minorHAnsi" w:hAnsiTheme="minorHAnsi" w:cstheme="minorHAnsi"/>
                <w:b/>
                <w:spacing w:val="-1"/>
              </w:rPr>
              <w:t xml:space="preserve"> </w:t>
            </w:r>
            <w:r w:rsidRPr="0084774F">
              <w:rPr>
                <w:rFonts w:asciiTheme="minorHAnsi" w:hAnsiTheme="minorHAnsi" w:cstheme="minorHAnsi"/>
                <w:b/>
              </w:rPr>
              <w:t>POSTUPKA</w:t>
            </w:r>
          </w:p>
        </w:tc>
        <w:tc>
          <w:tcPr>
            <w:tcW w:w="3909" w:type="dxa"/>
            <w:shd w:val="clear" w:color="auto" w:fill="E7E6E6" w:themeFill="background2"/>
            <w:vAlign w:val="center"/>
          </w:tcPr>
          <w:p w:rsidR="00932513" w:rsidRPr="0084774F" w:rsidRDefault="00932513" w:rsidP="00235201">
            <w:pPr>
              <w:pStyle w:val="TableParagraph"/>
              <w:spacing w:after="120"/>
              <w:ind w:left="283" w:right="82"/>
              <w:rPr>
                <w:rFonts w:asciiTheme="minorHAnsi" w:hAnsiTheme="minorHAnsi" w:cstheme="minorHAnsi"/>
                <w:b/>
              </w:rPr>
            </w:pPr>
            <w:r w:rsidRPr="0084774F">
              <w:rPr>
                <w:rFonts w:asciiTheme="minorHAnsi" w:hAnsiTheme="minorHAnsi" w:cstheme="minorHAnsi"/>
                <w:b/>
              </w:rPr>
              <w:t>DATUM/VREMENSKI OKVIR</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Objava</w:t>
            </w:r>
            <w:r w:rsidRPr="0084774F">
              <w:rPr>
                <w:rFonts w:asciiTheme="minorHAnsi" w:hAnsiTheme="minorHAnsi" w:cstheme="minorHAnsi"/>
                <w:b/>
                <w:spacing w:val="-2"/>
              </w:rPr>
              <w:t xml:space="preserve"> </w:t>
            </w:r>
            <w:r w:rsidRPr="0084774F">
              <w:rPr>
                <w:rFonts w:asciiTheme="minorHAnsi" w:hAnsiTheme="minorHAnsi" w:cstheme="minorHAnsi"/>
                <w:b/>
              </w:rPr>
              <w:t>Poziva</w:t>
            </w:r>
          </w:p>
        </w:tc>
        <w:tc>
          <w:tcPr>
            <w:tcW w:w="3909" w:type="dxa"/>
            <w:vAlign w:val="center"/>
          </w:tcPr>
          <w:p w:rsidR="00932513" w:rsidRPr="0084774F" w:rsidRDefault="00932513" w:rsidP="00235201">
            <w:pPr>
              <w:pStyle w:val="TableParagraph"/>
              <w:spacing w:after="120"/>
              <w:ind w:left="108"/>
              <w:rPr>
                <w:rFonts w:asciiTheme="minorHAnsi" w:hAnsiTheme="minorHAnsi" w:cstheme="minorHAnsi"/>
              </w:rPr>
            </w:pPr>
            <w:r w:rsidRPr="0084774F">
              <w:rPr>
                <w:rFonts w:asciiTheme="minorHAnsi" w:hAnsiTheme="minorHAnsi" w:cstheme="minorHAnsi"/>
              </w:rPr>
              <w:t>prosinac 2024.</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1"/>
              </w:rPr>
              <w:t xml:space="preserve"> </w:t>
            </w:r>
            <w:r w:rsidRPr="0084774F">
              <w:rPr>
                <w:rFonts w:asciiTheme="minorHAnsi" w:hAnsiTheme="minorHAnsi" w:cstheme="minorHAnsi"/>
                <w:b/>
              </w:rPr>
              <w:t>za</w:t>
            </w:r>
            <w:r w:rsidRPr="0084774F">
              <w:rPr>
                <w:rFonts w:asciiTheme="minorHAnsi" w:hAnsiTheme="minorHAnsi" w:cstheme="minorHAnsi"/>
                <w:b/>
                <w:spacing w:val="-2"/>
              </w:rPr>
              <w:t xml:space="preserve"> </w:t>
            </w:r>
            <w:r w:rsidRPr="0084774F">
              <w:rPr>
                <w:rFonts w:asciiTheme="minorHAnsi" w:hAnsiTheme="minorHAnsi" w:cstheme="minorHAnsi"/>
                <w:b/>
              </w:rPr>
              <w:t>slanje</w:t>
            </w:r>
            <w:r w:rsidRPr="0084774F">
              <w:rPr>
                <w:rFonts w:asciiTheme="minorHAnsi" w:hAnsiTheme="minorHAnsi" w:cstheme="minorHAnsi"/>
                <w:b/>
                <w:spacing w:val="-1"/>
              </w:rPr>
              <w:t xml:space="preserve"> </w:t>
            </w:r>
            <w:r w:rsidRPr="0084774F">
              <w:rPr>
                <w:rFonts w:asciiTheme="minorHAnsi" w:hAnsiTheme="minorHAnsi" w:cstheme="minorHAnsi"/>
                <w:b/>
              </w:rPr>
              <w:t>prijava</w:t>
            </w:r>
          </w:p>
        </w:tc>
        <w:tc>
          <w:tcPr>
            <w:tcW w:w="3909" w:type="dxa"/>
            <w:vAlign w:val="center"/>
          </w:tcPr>
          <w:p w:rsidR="00932513" w:rsidRPr="0084774F" w:rsidRDefault="00932513" w:rsidP="00235201">
            <w:pPr>
              <w:pStyle w:val="TableParagraph"/>
              <w:spacing w:after="120"/>
              <w:rPr>
                <w:rFonts w:asciiTheme="minorHAnsi" w:hAnsiTheme="minorHAnsi" w:cstheme="minorHAnsi"/>
              </w:rPr>
            </w:pPr>
            <w:r w:rsidRPr="0084774F">
              <w:rPr>
                <w:rFonts w:asciiTheme="minorHAnsi" w:hAnsiTheme="minorHAnsi" w:cstheme="minorHAnsi"/>
              </w:rPr>
              <w:t xml:space="preserve"> </w:t>
            </w:r>
            <w:r w:rsidRPr="0084774F">
              <w:rPr>
                <w:rFonts w:asciiTheme="minorHAnsi" w:hAnsiTheme="minorHAnsi" w:cstheme="minorHAnsi"/>
                <w:spacing w:val="-3"/>
              </w:rPr>
              <w:t xml:space="preserve"> </w:t>
            </w:r>
            <w:r w:rsidRPr="0084774F">
              <w:rPr>
                <w:rFonts w:asciiTheme="minorHAnsi" w:hAnsiTheme="minorHAnsi" w:cstheme="minorHAnsi"/>
              </w:rPr>
              <w:t>veljača</w:t>
            </w:r>
            <w:r w:rsidRPr="0084774F">
              <w:rPr>
                <w:rFonts w:asciiTheme="minorHAnsi" w:hAnsiTheme="minorHAnsi" w:cstheme="minorHAnsi"/>
                <w:spacing w:val="-1"/>
              </w:rPr>
              <w:t xml:space="preserve"> </w:t>
            </w:r>
            <w:r w:rsidRPr="0084774F">
              <w:rPr>
                <w:rFonts w:asciiTheme="minorHAnsi" w:hAnsiTheme="minorHAnsi" w:cstheme="minorHAnsi"/>
              </w:rPr>
              <w:t>2025.</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Najava održavanja informativnih radionica</w:t>
            </w:r>
          </w:p>
        </w:tc>
        <w:tc>
          <w:tcPr>
            <w:tcW w:w="3909" w:type="dxa"/>
            <w:vAlign w:val="center"/>
          </w:tcPr>
          <w:p w:rsidR="00932513" w:rsidRPr="0084774F" w:rsidRDefault="00932513" w:rsidP="00235201">
            <w:pPr>
              <w:pStyle w:val="TableParagraph"/>
              <w:spacing w:after="120"/>
              <w:ind w:left="108"/>
              <w:rPr>
                <w:rFonts w:asciiTheme="minorHAnsi" w:hAnsiTheme="minorHAnsi" w:cstheme="minorHAnsi"/>
              </w:rPr>
            </w:pPr>
            <w:r w:rsidRPr="0084774F">
              <w:rPr>
                <w:rFonts w:asciiTheme="minorHAnsi" w:hAnsiTheme="minorHAnsi" w:cstheme="minorHAnsi"/>
              </w:rPr>
              <w:t>najmanje 10 kalendarskih dana prije njihovog održavanja</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Informativne radionice</w:t>
            </w:r>
          </w:p>
        </w:tc>
        <w:tc>
          <w:tcPr>
            <w:tcW w:w="3909" w:type="dxa"/>
            <w:vAlign w:val="center"/>
          </w:tcPr>
          <w:p w:rsidR="00932513" w:rsidRPr="0084774F" w:rsidRDefault="00932513" w:rsidP="00235201">
            <w:pPr>
              <w:pStyle w:val="TableParagraph"/>
              <w:spacing w:after="120"/>
              <w:ind w:left="108"/>
              <w:rPr>
                <w:rFonts w:asciiTheme="minorHAnsi" w:hAnsiTheme="minorHAnsi" w:cstheme="minorHAnsi"/>
              </w:rPr>
            </w:pPr>
            <w:r w:rsidRPr="0084774F">
              <w:rPr>
                <w:rFonts w:asciiTheme="minorHAnsi" w:hAnsiTheme="minorHAnsi" w:cstheme="minorHAnsi"/>
              </w:rPr>
              <w:t>najkasnije 14 kalendarskih dana od objave Poziva (iznimno kasnije)</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eastAsia="Droid Sans Fallback" w:hAnsiTheme="minorHAnsi" w:cstheme="minorHAnsi"/>
                <w:b/>
                <w:color w:val="00000A"/>
              </w:rPr>
              <w:t>Rok za objavu materijala s informativne radionice</w:t>
            </w:r>
          </w:p>
        </w:tc>
        <w:tc>
          <w:tcPr>
            <w:tcW w:w="3909" w:type="dxa"/>
            <w:vAlign w:val="center"/>
          </w:tcPr>
          <w:p w:rsidR="00932513" w:rsidRPr="0084774F" w:rsidRDefault="00932513" w:rsidP="00235201">
            <w:pPr>
              <w:pStyle w:val="TableParagraph"/>
              <w:spacing w:after="120"/>
              <w:ind w:left="108"/>
              <w:rPr>
                <w:rFonts w:asciiTheme="minorHAnsi" w:hAnsiTheme="minorHAnsi" w:cstheme="minorHAnsi"/>
              </w:rPr>
            </w:pPr>
            <w:r w:rsidRPr="0084774F">
              <w:rPr>
                <w:rFonts w:asciiTheme="minorHAnsi" w:hAnsiTheme="minorHAnsi" w:cstheme="minorHAnsi"/>
              </w:rPr>
              <w:t>Najkasnije 5 kalendarskih dana od održavanja radionica</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2"/>
              </w:rPr>
              <w:t xml:space="preserve"> </w:t>
            </w:r>
            <w:r w:rsidRPr="0084774F">
              <w:rPr>
                <w:rFonts w:asciiTheme="minorHAnsi" w:hAnsiTheme="minorHAnsi" w:cstheme="minorHAnsi"/>
                <w:b/>
              </w:rPr>
              <w:t>za</w:t>
            </w:r>
            <w:r w:rsidRPr="0084774F">
              <w:rPr>
                <w:rFonts w:asciiTheme="minorHAnsi" w:hAnsiTheme="minorHAnsi" w:cstheme="minorHAnsi"/>
                <w:b/>
                <w:spacing w:val="-2"/>
              </w:rPr>
              <w:t xml:space="preserve"> </w:t>
            </w:r>
            <w:r w:rsidRPr="0084774F">
              <w:rPr>
                <w:rFonts w:asciiTheme="minorHAnsi" w:hAnsiTheme="minorHAnsi" w:cstheme="minorHAnsi"/>
                <w:b/>
              </w:rPr>
              <w:t>slanje</w:t>
            </w:r>
            <w:r w:rsidRPr="0084774F">
              <w:rPr>
                <w:rFonts w:asciiTheme="minorHAnsi" w:hAnsiTheme="minorHAnsi" w:cstheme="minorHAnsi"/>
                <w:b/>
                <w:spacing w:val="-2"/>
              </w:rPr>
              <w:t xml:space="preserve"> </w:t>
            </w:r>
            <w:r w:rsidRPr="0084774F">
              <w:rPr>
                <w:rFonts w:asciiTheme="minorHAnsi" w:hAnsiTheme="minorHAnsi" w:cstheme="minorHAnsi"/>
                <w:b/>
              </w:rPr>
              <w:t>pitanja</w:t>
            </w:r>
            <w:r w:rsidRPr="0084774F">
              <w:rPr>
                <w:rFonts w:asciiTheme="minorHAnsi" w:hAnsiTheme="minorHAnsi" w:cstheme="minorHAnsi"/>
                <w:b/>
                <w:spacing w:val="-2"/>
              </w:rPr>
              <w:t xml:space="preserve"> </w:t>
            </w:r>
            <w:r w:rsidRPr="0084774F">
              <w:rPr>
                <w:rFonts w:asciiTheme="minorHAnsi" w:hAnsiTheme="minorHAnsi" w:cstheme="minorHAnsi"/>
                <w:b/>
              </w:rPr>
              <w:t>vezanih</w:t>
            </w:r>
            <w:r w:rsidRPr="0084774F">
              <w:rPr>
                <w:rFonts w:asciiTheme="minorHAnsi" w:hAnsiTheme="minorHAnsi" w:cstheme="minorHAnsi"/>
                <w:b/>
                <w:spacing w:val="-2"/>
              </w:rPr>
              <w:t xml:space="preserve"> </w:t>
            </w:r>
            <w:r w:rsidRPr="0084774F">
              <w:rPr>
                <w:rFonts w:asciiTheme="minorHAnsi" w:hAnsiTheme="minorHAnsi" w:cstheme="minorHAnsi"/>
                <w:b/>
              </w:rPr>
              <w:t>uz</w:t>
            </w:r>
            <w:r w:rsidRPr="0084774F">
              <w:rPr>
                <w:rFonts w:asciiTheme="minorHAnsi" w:hAnsiTheme="minorHAnsi" w:cstheme="minorHAnsi"/>
                <w:b/>
                <w:spacing w:val="2"/>
              </w:rPr>
              <w:t xml:space="preserve"> </w:t>
            </w:r>
            <w:r w:rsidRPr="0084774F">
              <w:rPr>
                <w:rFonts w:asciiTheme="minorHAnsi" w:hAnsiTheme="minorHAnsi" w:cstheme="minorHAnsi"/>
                <w:b/>
              </w:rPr>
              <w:t>Poziv</w:t>
            </w:r>
          </w:p>
        </w:tc>
        <w:tc>
          <w:tcPr>
            <w:tcW w:w="3909" w:type="dxa"/>
            <w:vAlign w:val="center"/>
          </w:tcPr>
          <w:p w:rsidR="00932513" w:rsidRPr="0084774F" w:rsidRDefault="00932513" w:rsidP="00235201">
            <w:pPr>
              <w:pStyle w:val="TableParagraph"/>
              <w:spacing w:after="120"/>
              <w:ind w:left="108" w:right="268"/>
              <w:rPr>
                <w:rFonts w:asciiTheme="minorHAnsi" w:hAnsiTheme="minorHAnsi" w:cstheme="minorHAnsi"/>
              </w:rPr>
            </w:pPr>
            <w:r w:rsidRPr="0084774F">
              <w:rPr>
                <w:rFonts w:asciiTheme="minorHAnsi" w:hAnsiTheme="minorHAnsi" w:cstheme="minorHAnsi"/>
              </w:rPr>
              <w:t>14 dana prije roka za slanje prijava</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2"/>
              </w:rPr>
              <w:t xml:space="preserve"> </w:t>
            </w:r>
            <w:r w:rsidRPr="0084774F">
              <w:rPr>
                <w:rFonts w:asciiTheme="minorHAnsi" w:hAnsiTheme="minorHAnsi" w:cstheme="minorHAnsi"/>
                <w:b/>
              </w:rPr>
              <w:t>za</w:t>
            </w:r>
            <w:r w:rsidRPr="0084774F">
              <w:rPr>
                <w:rFonts w:asciiTheme="minorHAnsi" w:hAnsiTheme="minorHAnsi" w:cstheme="minorHAnsi"/>
                <w:b/>
                <w:spacing w:val="-2"/>
              </w:rPr>
              <w:t xml:space="preserve"> </w:t>
            </w:r>
            <w:r w:rsidRPr="0084774F">
              <w:rPr>
                <w:rFonts w:asciiTheme="minorHAnsi" w:hAnsiTheme="minorHAnsi" w:cstheme="minorHAnsi"/>
                <w:b/>
              </w:rPr>
              <w:t>upućivanje</w:t>
            </w:r>
            <w:r w:rsidRPr="0084774F">
              <w:rPr>
                <w:rFonts w:asciiTheme="minorHAnsi" w:hAnsiTheme="minorHAnsi" w:cstheme="minorHAnsi"/>
                <w:b/>
                <w:spacing w:val="-3"/>
              </w:rPr>
              <w:t xml:space="preserve"> </w:t>
            </w:r>
            <w:r w:rsidRPr="0084774F">
              <w:rPr>
                <w:rFonts w:asciiTheme="minorHAnsi" w:hAnsiTheme="minorHAnsi" w:cstheme="minorHAnsi"/>
                <w:b/>
              </w:rPr>
              <w:t>odgovora</w:t>
            </w:r>
            <w:r w:rsidRPr="0084774F">
              <w:rPr>
                <w:rFonts w:asciiTheme="minorHAnsi" w:hAnsiTheme="minorHAnsi" w:cstheme="minorHAnsi"/>
                <w:b/>
                <w:spacing w:val="-2"/>
              </w:rPr>
              <w:t xml:space="preserve"> </w:t>
            </w:r>
            <w:r w:rsidRPr="0084774F">
              <w:rPr>
                <w:rFonts w:asciiTheme="minorHAnsi" w:hAnsiTheme="minorHAnsi" w:cstheme="minorHAnsi"/>
                <w:b/>
              </w:rPr>
              <w:t>na</w:t>
            </w:r>
            <w:r w:rsidRPr="0084774F">
              <w:rPr>
                <w:rFonts w:asciiTheme="minorHAnsi" w:hAnsiTheme="minorHAnsi" w:cstheme="minorHAnsi"/>
                <w:b/>
                <w:spacing w:val="-3"/>
              </w:rPr>
              <w:t xml:space="preserve"> </w:t>
            </w:r>
            <w:r w:rsidRPr="0084774F">
              <w:rPr>
                <w:rFonts w:asciiTheme="minorHAnsi" w:hAnsiTheme="minorHAnsi" w:cstheme="minorHAnsi"/>
                <w:b/>
              </w:rPr>
              <w:t>pitanja</w:t>
            </w:r>
            <w:r w:rsidRPr="0084774F">
              <w:rPr>
                <w:rFonts w:asciiTheme="minorHAnsi" w:hAnsiTheme="minorHAnsi" w:cstheme="minorHAnsi"/>
                <w:b/>
                <w:spacing w:val="-3"/>
              </w:rPr>
              <w:t xml:space="preserve"> </w:t>
            </w:r>
            <w:r w:rsidRPr="0084774F">
              <w:rPr>
                <w:rFonts w:asciiTheme="minorHAnsi" w:hAnsiTheme="minorHAnsi" w:cstheme="minorHAnsi"/>
                <w:b/>
              </w:rPr>
              <w:t>vezana</w:t>
            </w:r>
            <w:r w:rsidRPr="0084774F">
              <w:rPr>
                <w:rFonts w:asciiTheme="minorHAnsi" w:hAnsiTheme="minorHAnsi" w:cstheme="minorHAnsi"/>
                <w:b/>
                <w:spacing w:val="-2"/>
              </w:rPr>
              <w:t xml:space="preserve"> </w:t>
            </w:r>
            <w:r w:rsidRPr="0084774F">
              <w:rPr>
                <w:rFonts w:asciiTheme="minorHAnsi" w:hAnsiTheme="minorHAnsi" w:cstheme="minorHAnsi"/>
                <w:b/>
              </w:rPr>
              <w:t>uz</w:t>
            </w:r>
            <w:r w:rsidRPr="0084774F">
              <w:rPr>
                <w:rFonts w:asciiTheme="minorHAnsi" w:hAnsiTheme="minorHAnsi" w:cstheme="minorHAnsi"/>
                <w:b/>
                <w:spacing w:val="1"/>
              </w:rPr>
              <w:t xml:space="preserve"> </w:t>
            </w:r>
            <w:r w:rsidRPr="0084774F">
              <w:rPr>
                <w:rFonts w:asciiTheme="minorHAnsi" w:hAnsiTheme="minorHAnsi" w:cstheme="minorHAnsi"/>
                <w:b/>
              </w:rPr>
              <w:t>Poziv</w:t>
            </w:r>
          </w:p>
        </w:tc>
        <w:tc>
          <w:tcPr>
            <w:tcW w:w="3909" w:type="dxa"/>
            <w:vAlign w:val="center"/>
          </w:tcPr>
          <w:p w:rsidR="00932513" w:rsidRPr="0084774F" w:rsidRDefault="00932513" w:rsidP="00235201">
            <w:pPr>
              <w:pStyle w:val="TableParagraph"/>
              <w:spacing w:after="120"/>
              <w:ind w:left="108" w:right="380"/>
              <w:rPr>
                <w:rFonts w:asciiTheme="minorHAnsi" w:hAnsiTheme="minorHAnsi" w:cstheme="minorHAnsi"/>
              </w:rPr>
            </w:pPr>
            <w:r w:rsidRPr="0084774F">
              <w:rPr>
                <w:rFonts w:asciiTheme="minorHAnsi" w:hAnsiTheme="minorHAnsi" w:cstheme="minorHAnsi"/>
              </w:rPr>
              <w:t>7 dana prije roka za slanje prijava</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1"/>
              </w:rPr>
              <w:t xml:space="preserve"> </w:t>
            </w:r>
            <w:r w:rsidRPr="0084774F">
              <w:rPr>
                <w:rFonts w:asciiTheme="minorHAnsi" w:hAnsiTheme="minorHAnsi" w:cstheme="minorHAnsi"/>
                <w:b/>
              </w:rPr>
              <w:t>za</w:t>
            </w:r>
            <w:r w:rsidRPr="0084774F">
              <w:rPr>
                <w:rFonts w:asciiTheme="minorHAnsi" w:hAnsiTheme="minorHAnsi" w:cstheme="minorHAnsi"/>
                <w:b/>
                <w:spacing w:val="-2"/>
              </w:rPr>
              <w:t xml:space="preserve"> </w:t>
            </w:r>
            <w:r w:rsidRPr="0084774F">
              <w:rPr>
                <w:rFonts w:asciiTheme="minorHAnsi" w:hAnsiTheme="minorHAnsi" w:cstheme="minorHAnsi"/>
                <w:b/>
              </w:rPr>
              <w:t>provjeru</w:t>
            </w:r>
            <w:r w:rsidRPr="0084774F">
              <w:rPr>
                <w:rFonts w:asciiTheme="minorHAnsi" w:hAnsiTheme="minorHAnsi" w:cstheme="minorHAnsi"/>
                <w:b/>
                <w:spacing w:val="-2"/>
              </w:rPr>
              <w:t xml:space="preserve"> </w:t>
            </w:r>
            <w:r w:rsidRPr="0084774F">
              <w:rPr>
                <w:rFonts w:asciiTheme="minorHAnsi" w:hAnsiTheme="minorHAnsi" w:cstheme="minorHAnsi"/>
                <w:b/>
              </w:rPr>
              <w:t>propisanih</w:t>
            </w:r>
            <w:r w:rsidRPr="0084774F">
              <w:rPr>
                <w:rFonts w:asciiTheme="minorHAnsi" w:hAnsiTheme="minorHAnsi" w:cstheme="minorHAnsi"/>
                <w:b/>
                <w:spacing w:val="-5"/>
              </w:rPr>
              <w:t xml:space="preserve"> </w:t>
            </w:r>
            <w:r w:rsidRPr="0084774F">
              <w:rPr>
                <w:rFonts w:asciiTheme="minorHAnsi" w:hAnsiTheme="minorHAnsi" w:cstheme="minorHAnsi"/>
                <w:b/>
              </w:rPr>
              <w:t>uvjeta</w:t>
            </w:r>
            <w:r w:rsidRPr="0084774F">
              <w:rPr>
                <w:rFonts w:asciiTheme="minorHAnsi" w:hAnsiTheme="minorHAnsi" w:cstheme="minorHAnsi"/>
                <w:b/>
                <w:spacing w:val="-2"/>
              </w:rPr>
              <w:t xml:space="preserve"> </w:t>
            </w:r>
            <w:r w:rsidRPr="0084774F">
              <w:rPr>
                <w:rFonts w:asciiTheme="minorHAnsi" w:hAnsiTheme="minorHAnsi" w:cstheme="minorHAnsi"/>
                <w:b/>
              </w:rPr>
              <w:t>Poziva</w:t>
            </w:r>
          </w:p>
        </w:tc>
        <w:tc>
          <w:tcPr>
            <w:tcW w:w="3909" w:type="dxa"/>
            <w:vAlign w:val="center"/>
          </w:tcPr>
          <w:p w:rsidR="00932513" w:rsidRPr="0084774F" w:rsidRDefault="00932513" w:rsidP="00235201">
            <w:pPr>
              <w:pStyle w:val="TableParagraph"/>
              <w:spacing w:after="120"/>
              <w:ind w:left="108" w:right="441"/>
              <w:rPr>
                <w:rFonts w:asciiTheme="minorHAnsi" w:hAnsiTheme="minorHAnsi" w:cstheme="minorHAnsi"/>
              </w:rPr>
            </w:pPr>
            <w:r w:rsidRPr="0084774F">
              <w:rPr>
                <w:rFonts w:asciiTheme="minorHAnsi" w:hAnsiTheme="minorHAnsi" w:cstheme="minorHAnsi"/>
              </w:rPr>
              <w:t>30 dana od roka za slanje prijava</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2"/>
              </w:rPr>
              <w:t xml:space="preserve"> </w:t>
            </w:r>
            <w:r w:rsidRPr="0084774F">
              <w:rPr>
                <w:rFonts w:asciiTheme="minorHAnsi" w:hAnsiTheme="minorHAnsi" w:cstheme="minorHAnsi"/>
                <w:b/>
              </w:rPr>
              <w:t>za</w:t>
            </w:r>
            <w:r w:rsidRPr="0084774F">
              <w:rPr>
                <w:rFonts w:asciiTheme="minorHAnsi" w:hAnsiTheme="minorHAnsi" w:cstheme="minorHAnsi"/>
                <w:b/>
                <w:spacing w:val="-3"/>
              </w:rPr>
              <w:t xml:space="preserve"> </w:t>
            </w:r>
            <w:r w:rsidRPr="0084774F">
              <w:rPr>
                <w:rFonts w:asciiTheme="minorHAnsi" w:hAnsiTheme="minorHAnsi" w:cstheme="minorHAnsi"/>
                <w:b/>
              </w:rPr>
              <w:t>slanje</w:t>
            </w:r>
            <w:r w:rsidRPr="0084774F">
              <w:rPr>
                <w:rFonts w:asciiTheme="minorHAnsi" w:hAnsiTheme="minorHAnsi" w:cstheme="minorHAnsi"/>
                <w:b/>
                <w:spacing w:val="-2"/>
              </w:rPr>
              <w:t xml:space="preserve"> </w:t>
            </w:r>
            <w:r w:rsidRPr="0084774F">
              <w:rPr>
                <w:rFonts w:asciiTheme="minorHAnsi" w:hAnsiTheme="minorHAnsi" w:cstheme="minorHAnsi"/>
                <w:b/>
              </w:rPr>
              <w:t>obavijesti</w:t>
            </w:r>
            <w:r w:rsidRPr="0084774F">
              <w:rPr>
                <w:rFonts w:asciiTheme="minorHAnsi" w:hAnsiTheme="minorHAnsi" w:cstheme="minorHAnsi"/>
                <w:b/>
                <w:spacing w:val="-1"/>
              </w:rPr>
              <w:t xml:space="preserve"> </w:t>
            </w:r>
            <w:r w:rsidRPr="0084774F">
              <w:rPr>
                <w:rFonts w:asciiTheme="minorHAnsi" w:hAnsiTheme="minorHAnsi" w:cstheme="minorHAnsi"/>
                <w:b/>
              </w:rPr>
              <w:t>o</w:t>
            </w:r>
            <w:r w:rsidRPr="0084774F">
              <w:rPr>
                <w:rFonts w:asciiTheme="minorHAnsi" w:hAnsiTheme="minorHAnsi" w:cstheme="minorHAnsi"/>
                <w:b/>
                <w:spacing w:val="-5"/>
              </w:rPr>
              <w:t xml:space="preserve"> </w:t>
            </w:r>
            <w:r w:rsidRPr="0084774F">
              <w:rPr>
                <w:rFonts w:asciiTheme="minorHAnsi" w:hAnsiTheme="minorHAnsi" w:cstheme="minorHAnsi"/>
                <w:b/>
              </w:rPr>
              <w:t>zadovoljavanju</w:t>
            </w:r>
            <w:r w:rsidRPr="0084774F">
              <w:rPr>
                <w:rFonts w:asciiTheme="minorHAnsi" w:hAnsiTheme="minorHAnsi" w:cstheme="minorHAnsi"/>
                <w:b/>
                <w:spacing w:val="-2"/>
              </w:rPr>
              <w:t xml:space="preserve"> </w:t>
            </w:r>
            <w:r w:rsidRPr="0084774F">
              <w:rPr>
                <w:rFonts w:asciiTheme="minorHAnsi" w:hAnsiTheme="minorHAnsi" w:cstheme="minorHAnsi"/>
                <w:b/>
              </w:rPr>
              <w:t>propisanih</w:t>
            </w:r>
            <w:r w:rsidRPr="0084774F">
              <w:rPr>
                <w:rFonts w:asciiTheme="minorHAnsi" w:hAnsiTheme="minorHAnsi" w:cstheme="minorHAnsi"/>
                <w:b/>
                <w:spacing w:val="-5"/>
              </w:rPr>
              <w:t xml:space="preserve"> </w:t>
            </w:r>
            <w:r w:rsidRPr="0084774F">
              <w:rPr>
                <w:rFonts w:asciiTheme="minorHAnsi" w:hAnsiTheme="minorHAnsi" w:cstheme="minorHAnsi"/>
                <w:b/>
              </w:rPr>
              <w:t>uvjeta</w:t>
            </w:r>
            <w:r w:rsidRPr="0084774F">
              <w:rPr>
                <w:rFonts w:asciiTheme="minorHAnsi" w:hAnsiTheme="minorHAnsi" w:cstheme="minorHAnsi"/>
                <w:b/>
                <w:spacing w:val="-3"/>
              </w:rPr>
              <w:t xml:space="preserve"> </w:t>
            </w:r>
            <w:r w:rsidRPr="0084774F">
              <w:rPr>
                <w:rFonts w:asciiTheme="minorHAnsi" w:hAnsiTheme="minorHAnsi" w:cstheme="minorHAnsi"/>
                <w:b/>
              </w:rPr>
              <w:t>natječaja</w:t>
            </w:r>
          </w:p>
        </w:tc>
        <w:tc>
          <w:tcPr>
            <w:tcW w:w="3909" w:type="dxa"/>
            <w:vAlign w:val="center"/>
          </w:tcPr>
          <w:p w:rsidR="00932513" w:rsidRPr="0084774F" w:rsidRDefault="00932513" w:rsidP="00235201">
            <w:pPr>
              <w:pStyle w:val="TableParagraph"/>
              <w:spacing w:after="120"/>
              <w:ind w:left="108" w:right="218"/>
              <w:rPr>
                <w:rFonts w:asciiTheme="minorHAnsi" w:hAnsiTheme="minorHAnsi" w:cstheme="minorHAnsi"/>
              </w:rPr>
            </w:pPr>
            <w:r w:rsidRPr="0084774F">
              <w:rPr>
                <w:rFonts w:asciiTheme="minorHAnsi" w:hAnsiTheme="minorHAnsi" w:cstheme="minorHAnsi"/>
              </w:rPr>
              <w:t>8 radnih dana od donošenja</w:t>
            </w:r>
            <w:r w:rsidRPr="0084774F">
              <w:rPr>
                <w:rFonts w:asciiTheme="minorHAnsi" w:hAnsiTheme="minorHAnsi" w:cstheme="minorHAnsi"/>
                <w:spacing w:val="-47"/>
              </w:rPr>
              <w:t xml:space="preserve">  </w:t>
            </w:r>
            <w:r w:rsidRPr="0084774F">
              <w:rPr>
                <w:rFonts w:asciiTheme="minorHAnsi" w:hAnsiTheme="minorHAnsi" w:cstheme="minorHAnsi"/>
              </w:rPr>
              <w:t xml:space="preserve">Odluke o upućivanju prijava </w:t>
            </w:r>
            <w:r w:rsidRPr="0084774F">
              <w:rPr>
                <w:rFonts w:asciiTheme="minorHAnsi" w:hAnsiTheme="minorHAnsi" w:cstheme="minorHAnsi"/>
                <w:spacing w:val="-47"/>
              </w:rPr>
              <w:t xml:space="preserve"> </w:t>
            </w:r>
            <w:r w:rsidRPr="0084774F">
              <w:rPr>
                <w:rFonts w:asciiTheme="minorHAnsi" w:hAnsiTheme="minorHAnsi" w:cstheme="minorHAnsi"/>
              </w:rPr>
              <w:t>na</w:t>
            </w:r>
            <w:r w:rsidRPr="0084774F">
              <w:rPr>
                <w:rFonts w:asciiTheme="minorHAnsi" w:hAnsiTheme="minorHAnsi" w:cstheme="minorHAnsi"/>
                <w:spacing w:val="-1"/>
              </w:rPr>
              <w:t xml:space="preserve"> </w:t>
            </w:r>
            <w:r w:rsidRPr="0084774F">
              <w:rPr>
                <w:rFonts w:asciiTheme="minorHAnsi" w:hAnsiTheme="minorHAnsi" w:cstheme="minorHAnsi"/>
              </w:rPr>
              <w:t>stručno</w:t>
            </w:r>
            <w:r w:rsidRPr="0084774F">
              <w:rPr>
                <w:rFonts w:asciiTheme="minorHAnsi" w:hAnsiTheme="minorHAnsi" w:cstheme="minorHAnsi"/>
                <w:spacing w:val="-2"/>
              </w:rPr>
              <w:t xml:space="preserve"> </w:t>
            </w:r>
            <w:r w:rsidRPr="0084774F">
              <w:rPr>
                <w:rFonts w:asciiTheme="minorHAnsi" w:hAnsiTheme="minorHAnsi" w:cstheme="minorHAnsi"/>
              </w:rPr>
              <w:t>ocjenjivanje</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2"/>
              </w:rPr>
              <w:t xml:space="preserve"> </w:t>
            </w:r>
            <w:r w:rsidRPr="0084774F">
              <w:rPr>
                <w:rFonts w:asciiTheme="minorHAnsi" w:hAnsiTheme="minorHAnsi" w:cstheme="minorHAnsi"/>
                <w:b/>
              </w:rPr>
              <w:t>za</w:t>
            </w:r>
            <w:r w:rsidRPr="0084774F">
              <w:rPr>
                <w:rFonts w:asciiTheme="minorHAnsi" w:hAnsiTheme="minorHAnsi" w:cstheme="minorHAnsi"/>
                <w:b/>
                <w:spacing w:val="-3"/>
              </w:rPr>
              <w:t xml:space="preserve"> </w:t>
            </w:r>
            <w:r w:rsidRPr="0084774F">
              <w:rPr>
                <w:rFonts w:asciiTheme="minorHAnsi" w:hAnsiTheme="minorHAnsi" w:cstheme="minorHAnsi"/>
                <w:b/>
              </w:rPr>
              <w:t>objavu</w:t>
            </w:r>
            <w:r w:rsidRPr="0084774F">
              <w:rPr>
                <w:rFonts w:asciiTheme="minorHAnsi" w:hAnsiTheme="minorHAnsi" w:cstheme="minorHAnsi"/>
                <w:b/>
                <w:spacing w:val="-6"/>
              </w:rPr>
              <w:t xml:space="preserve"> </w:t>
            </w:r>
            <w:r w:rsidRPr="0084774F">
              <w:rPr>
                <w:rFonts w:asciiTheme="minorHAnsi" w:hAnsiTheme="minorHAnsi" w:cstheme="minorHAnsi"/>
                <w:b/>
              </w:rPr>
              <w:t>Odluke</w:t>
            </w:r>
            <w:r w:rsidRPr="0084774F">
              <w:rPr>
                <w:rFonts w:asciiTheme="minorHAnsi" w:hAnsiTheme="minorHAnsi" w:cstheme="minorHAnsi"/>
                <w:b/>
                <w:spacing w:val="-3"/>
              </w:rPr>
              <w:t xml:space="preserve"> </w:t>
            </w:r>
            <w:r w:rsidRPr="0084774F">
              <w:rPr>
                <w:rFonts w:asciiTheme="minorHAnsi" w:hAnsiTheme="minorHAnsi" w:cstheme="minorHAnsi"/>
                <w:b/>
              </w:rPr>
              <w:t>o</w:t>
            </w:r>
            <w:r w:rsidRPr="0084774F">
              <w:rPr>
                <w:rFonts w:asciiTheme="minorHAnsi" w:hAnsiTheme="minorHAnsi" w:cstheme="minorHAnsi"/>
                <w:b/>
                <w:spacing w:val="-2"/>
              </w:rPr>
              <w:t xml:space="preserve"> </w:t>
            </w:r>
            <w:r w:rsidRPr="0084774F">
              <w:rPr>
                <w:rFonts w:asciiTheme="minorHAnsi" w:hAnsiTheme="minorHAnsi" w:cstheme="minorHAnsi"/>
                <w:b/>
              </w:rPr>
              <w:t>financiranju</w:t>
            </w:r>
            <w:r w:rsidRPr="0084774F">
              <w:rPr>
                <w:rFonts w:asciiTheme="minorHAnsi" w:hAnsiTheme="minorHAnsi" w:cstheme="minorHAnsi"/>
                <w:b/>
                <w:spacing w:val="-2"/>
              </w:rPr>
              <w:t xml:space="preserve"> </w:t>
            </w:r>
            <w:r w:rsidRPr="0084774F">
              <w:rPr>
                <w:rFonts w:asciiTheme="minorHAnsi" w:hAnsiTheme="minorHAnsi" w:cstheme="minorHAnsi"/>
                <w:b/>
              </w:rPr>
              <w:t>i</w:t>
            </w:r>
            <w:r w:rsidRPr="0084774F">
              <w:rPr>
                <w:rFonts w:asciiTheme="minorHAnsi" w:hAnsiTheme="minorHAnsi" w:cstheme="minorHAnsi"/>
                <w:b/>
                <w:spacing w:val="-2"/>
              </w:rPr>
              <w:t xml:space="preserve"> </w:t>
            </w:r>
            <w:r w:rsidRPr="0084774F">
              <w:rPr>
                <w:rFonts w:asciiTheme="minorHAnsi" w:hAnsiTheme="minorHAnsi" w:cstheme="minorHAnsi"/>
                <w:b/>
              </w:rPr>
              <w:t>slanje</w:t>
            </w:r>
            <w:r w:rsidRPr="0084774F">
              <w:rPr>
                <w:rFonts w:asciiTheme="minorHAnsi" w:hAnsiTheme="minorHAnsi" w:cstheme="minorHAnsi"/>
                <w:b/>
                <w:spacing w:val="-3"/>
              </w:rPr>
              <w:t xml:space="preserve"> </w:t>
            </w:r>
            <w:r w:rsidRPr="0084774F">
              <w:rPr>
                <w:rFonts w:asciiTheme="minorHAnsi" w:hAnsiTheme="minorHAnsi" w:cstheme="minorHAnsi"/>
                <w:b/>
              </w:rPr>
              <w:t>obavijesti</w:t>
            </w:r>
            <w:r w:rsidRPr="0084774F">
              <w:rPr>
                <w:rFonts w:asciiTheme="minorHAnsi" w:hAnsiTheme="minorHAnsi" w:cstheme="minorHAnsi"/>
                <w:b/>
                <w:spacing w:val="-2"/>
              </w:rPr>
              <w:t xml:space="preserve"> </w:t>
            </w:r>
            <w:r w:rsidRPr="0084774F">
              <w:rPr>
                <w:rFonts w:asciiTheme="minorHAnsi" w:hAnsiTheme="minorHAnsi" w:cstheme="minorHAnsi"/>
                <w:b/>
              </w:rPr>
              <w:t>prijaviteljima</w:t>
            </w:r>
          </w:p>
        </w:tc>
        <w:tc>
          <w:tcPr>
            <w:tcW w:w="3909" w:type="dxa"/>
            <w:vAlign w:val="center"/>
          </w:tcPr>
          <w:p w:rsidR="00932513" w:rsidRPr="0084774F" w:rsidRDefault="00932513" w:rsidP="00235201">
            <w:pPr>
              <w:pStyle w:val="TableParagraph"/>
              <w:spacing w:after="120"/>
              <w:ind w:left="108" w:right="330"/>
              <w:rPr>
                <w:rFonts w:asciiTheme="minorHAnsi" w:hAnsiTheme="minorHAnsi" w:cstheme="minorHAnsi"/>
              </w:rPr>
            </w:pPr>
            <w:r w:rsidRPr="0084774F">
              <w:rPr>
                <w:rFonts w:asciiTheme="minorHAnsi" w:hAnsiTheme="minorHAnsi" w:cstheme="minorHAnsi"/>
              </w:rPr>
              <w:t>120 dana od roka za slanje prijava</w:t>
            </w:r>
          </w:p>
        </w:tc>
      </w:tr>
      <w:tr w:rsidR="00932513" w:rsidRPr="0084774F" w:rsidTr="00235201">
        <w:trPr>
          <w:trHeight w:val="454"/>
        </w:trPr>
        <w:tc>
          <w:tcPr>
            <w:tcW w:w="5812" w:type="dxa"/>
            <w:shd w:val="clear" w:color="auto" w:fill="E7E6E6" w:themeFill="background2"/>
            <w:vAlign w:val="center"/>
          </w:tcPr>
          <w:p w:rsidR="00932513" w:rsidRPr="0084774F" w:rsidRDefault="00932513" w:rsidP="00235201">
            <w:pPr>
              <w:pStyle w:val="TableParagraph"/>
              <w:spacing w:after="120"/>
              <w:ind w:left="107"/>
              <w:rPr>
                <w:rFonts w:asciiTheme="minorHAnsi" w:hAnsiTheme="minorHAnsi" w:cstheme="minorHAnsi"/>
                <w:b/>
              </w:rPr>
            </w:pPr>
            <w:r w:rsidRPr="0084774F">
              <w:rPr>
                <w:rFonts w:asciiTheme="minorHAnsi" w:hAnsiTheme="minorHAnsi" w:cstheme="minorHAnsi"/>
                <w:b/>
              </w:rPr>
              <w:t>Rok</w:t>
            </w:r>
            <w:r w:rsidRPr="0084774F">
              <w:rPr>
                <w:rFonts w:asciiTheme="minorHAnsi" w:hAnsiTheme="minorHAnsi" w:cstheme="minorHAnsi"/>
                <w:b/>
                <w:spacing w:val="-1"/>
              </w:rPr>
              <w:t xml:space="preserve"> </w:t>
            </w:r>
            <w:r w:rsidRPr="0084774F">
              <w:rPr>
                <w:rFonts w:asciiTheme="minorHAnsi" w:hAnsiTheme="minorHAnsi" w:cstheme="minorHAnsi"/>
                <w:b/>
              </w:rPr>
              <w:t>za</w:t>
            </w:r>
            <w:r w:rsidRPr="0084774F">
              <w:rPr>
                <w:rFonts w:asciiTheme="minorHAnsi" w:hAnsiTheme="minorHAnsi" w:cstheme="minorHAnsi"/>
                <w:b/>
                <w:spacing w:val="-1"/>
              </w:rPr>
              <w:t xml:space="preserve"> </w:t>
            </w:r>
            <w:r w:rsidRPr="0084774F">
              <w:rPr>
                <w:rFonts w:asciiTheme="minorHAnsi" w:hAnsiTheme="minorHAnsi" w:cstheme="minorHAnsi"/>
                <w:b/>
              </w:rPr>
              <w:t>ugovaranje</w:t>
            </w:r>
          </w:p>
        </w:tc>
        <w:tc>
          <w:tcPr>
            <w:tcW w:w="3909" w:type="dxa"/>
            <w:vAlign w:val="center"/>
          </w:tcPr>
          <w:p w:rsidR="00932513" w:rsidRPr="0084774F" w:rsidRDefault="00932513" w:rsidP="00235201">
            <w:pPr>
              <w:pStyle w:val="TableParagraph"/>
              <w:spacing w:after="120"/>
              <w:ind w:left="108" w:right="227"/>
              <w:rPr>
                <w:rFonts w:asciiTheme="minorHAnsi" w:hAnsiTheme="minorHAnsi" w:cstheme="minorHAnsi"/>
              </w:rPr>
            </w:pPr>
            <w:r w:rsidRPr="0084774F">
              <w:rPr>
                <w:rFonts w:asciiTheme="minorHAnsi" w:hAnsiTheme="minorHAnsi" w:cstheme="minorHAnsi"/>
              </w:rPr>
              <w:t>30 dana od dana donošenja Odluke</w:t>
            </w:r>
            <w:r w:rsidRPr="0084774F">
              <w:rPr>
                <w:rFonts w:asciiTheme="minorHAnsi" w:hAnsiTheme="minorHAnsi" w:cstheme="minorHAnsi"/>
                <w:spacing w:val="-3"/>
              </w:rPr>
              <w:t xml:space="preserve"> </w:t>
            </w:r>
            <w:r w:rsidRPr="0084774F">
              <w:rPr>
                <w:rFonts w:asciiTheme="minorHAnsi" w:hAnsiTheme="minorHAnsi" w:cstheme="minorHAnsi"/>
              </w:rPr>
              <w:t>o</w:t>
            </w:r>
            <w:r w:rsidRPr="0084774F">
              <w:rPr>
                <w:rFonts w:asciiTheme="minorHAnsi" w:hAnsiTheme="minorHAnsi" w:cstheme="minorHAnsi"/>
                <w:spacing w:val="2"/>
              </w:rPr>
              <w:t xml:space="preserve"> </w:t>
            </w:r>
            <w:r w:rsidRPr="0084774F">
              <w:rPr>
                <w:rFonts w:asciiTheme="minorHAnsi" w:hAnsiTheme="minorHAnsi" w:cstheme="minorHAnsi"/>
              </w:rPr>
              <w:t>financiranju</w:t>
            </w:r>
          </w:p>
        </w:tc>
      </w:tr>
    </w:tbl>
    <w:p w:rsidR="00C60B57" w:rsidRDefault="00C60B57" w:rsidP="003E6679">
      <w:pPr>
        <w:pStyle w:val="BodyText"/>
        <w:spacing w:before="66"/>
        <w:ind w:right="143"/>
        <w:rPr>
          <w:sz w:val="24"/>
          <w:szCs w:val="24"/>
        </w:rPr>
      </w:pPr>
    </w:p>
    <w:sectPr w:rsidR="00C60B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9F" w:rsidRDefault="00C77E9F" w:rsidP="00C77E9F">
      <w:pPr>
        <w:spacing w:after="0" w:line="240" w:lineRule="auto"/>
      </w:pPr>
      <w:r>
        <w:separator/>
      </w:r>
    </w:p>
  </w:endnote>
  <w:endnote w:type="continuationSeparator" w:id="0">
    <w:p w:rsidR="00C77E9F" w:rsidRDefault="00C77E9F" w:rsidP="00C7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9F" w:rsidRDefault="00C77E9F" w:rsidP="00C77E9F">
      <w:pPr>
        <w:spacing w:after="0" w:line="240" w:lineRule="auto"/>
      </w:pPr>
      <w:r>
        <w:separator/>
      </w:r>
    </w:p>
  </w:footnote>
  <w:footnote w:type="continuationSeparator" w:id="0">
    <w:p w:rsidR="00C77E9F" w:rsidRDefault="00C77E9F" w:rsidP="00C77E9F">
      <w:pPr>
        <w:spacing w:after="0" w:line="240" w:lineRule="auto"/>
      </w:pPr>
      <w:r>
        <w:continuationSeparator/>
      </w:r>
    </w:p>
  </w:footnote>
  <w:footnote w:id="1">
    <w:p w:rsidR="00C77E9F" w:rsidRPr="0064627F" w:rsidRDefault="00C77E9F" w:rsidP="00C77E9F">
      <w:pPr>
        <w:pStyle w:val="FootnoteText"/>
        <w:rPr>
          <w:sz w:val="16"/>
          <w:szCs w:val="16"/>
        </w:rPr>
      </w:pPr>
      <w:r w:rsidRPr="00985E68">
        <w:rPr>
          <w:rStyle w:val="FootnoteReference"/>
          <w:sz w:val="16"/>
          <w:szCs w:val="16"/>
        </w:rPr>
        <w:footnoteRef/>
      </w:r>
      <w:r w:rsidRPr="00985E68">
        <w:rPr>
          <w:sz w:val="16"/>
          <w:szCs w:val="16"/>
        </w:rPr>
        <w:t xml:space="preserve"> </w:t>
      </w:r>
      <w:r w:rsidRPr="0064627F">
        <w:rPr>
          <w:sz w:val="16"/>
          <w:szCs w:val="16"/>
        </w:rPr>
        <w:t>Narodne novine (6/23)</w:t>
      </w:r>
    </w:p>
  </w:footnote>
  <w:footnote w:id="2">
    <w:p w:rsidR="00C77E9F" w:rsidRPr="0064627F" w:rsidRDefault="00C77E9F" w:rsidP="00C77E9F">
      <w:pPr>
        <w:ind w:right="831"/>
        <w:rPr>
          <w:sz w:val="16"/>
          <w:szCs w:val="16"/>
        </w:rPr>
      </w:pPr>
      <w:r w:rsidRPr="0064627F">
        <w:rPr>
          <w:rStyle w:val="FootnoteReference"/>
          <w:sz w:val="16"/>
          <w:szCs w:val="16"/>
        </w:rPr>
        <w:footnoteRef/>
      </w:r>
      <w:r w:rsidRPr="0064627F">
        <w:rPr>
          <w:sz w:val="16"/>
          <w:szCs w:val="16"/>
        </w:rPr>
        <w:t xml:space="preserve"> Narodne</w:t>
      </w:r>
      <w:r w:rsidRPr="0064627F">
        <w:rPr>
          <w:spacing w:val="-3"/>
          <w:sz w:val="16"/>
          <w:szCs w:val="16"/>
        </w:rPr>
        <w:t xml:space="preserve"> </w:t>
      </w:r>
      <w:r w:rsidRPr="0064627F">
        <w:rPr>
          <w:sz w:val="16"/>
          <w:szCs w:val="16"/>
        </w:rPr>
        <w:t>novine,</w:t>
      </w:r>
      <w:r w:rsidRPr="0064627F">
        <w:rPr>
          <w:spacing w:val="-2"/>
          <w:sz w:val="16"/>
          <w:szCs w:val="16"/>
        </w:rPr>
        <w:t xml:space="preserve"> </w:t>
      </w:r>
      <w:r w:rsidRPr="0064627F">
        <w:rPr>
          <w:sz w:val="16"/>
          <w:szCs w:val="16"/>
        </w:rPr>
        <w:t>broj</w:t>
      </w:r>
      <w:r w:rsidRPr="0064627F">
        <w:rPr>
          <w:spacing w:val="-2"/>
          <w:sz w:val="16"/>
          <w:szCs w:val="16"/>
        </w:rPr>
        <w:t xml:space="preserve"> </w:t>
      </w:r>
      <w:r w:rsidRPr="0064627F">
        <w:rPr>
          <w:sz w:val="16"/>
          <w:szCs w:val="16"/>
        </w:rPr>
        <w:t>74/14, 70/17, 98/19, 151/22</w:t>
      </w:r>
    </w:p>
  </w:footnote>
  <w:footnote w:id="3">
    <w:p w:rsidR="00C77E9F" w:rsidRPr="00474C6C" w:rsidRDefault="00C77E9F" w:rsidP="00C77E9F">
      <w:pPr>
        <w:pStyle w:val="FootnoteText"/>
        <w:rPr>
          <w:sz w:val="18"/>
          <w:szCs w:val="18"/>
        </w:rPr>
      </w:pPr>
      <w:r w:rsidRPr="0064627F">
        <w:rPr>
          <w:rStyle w:val="FootnoteReference"/>
          <w:sz w:val="16"/>
          <w:szCs w:val="16"/>
        </w:rPr>
        <w:footnoteRef/>
      </w:r>
      <w:r w:rsidRPr="0064627F">
        <w:rPr>
          <w:sz w:val="16"/>
          <w:szCs w:val="16"/>
        </w:rPr>
        <w:t xml:space="preserve"> Narodne</w:t>
      </w:r>
      <w:r w:rsidRPr="0064627F">
        <w:rPr>
          <w:spacing w:val="-3"/>
          <w:sz w:val="16"/>
          <w:szCs w:val="16"/>
        </w:rPr>
        <w:t xml:space="preserve"> </w:t>
      </w:r>
      <w:r w:rsidRPr="0064627F">
        <w:rPr>
          <w:sz w:val="16"/>
          <w:szCs w:val="16"/>
        </w:rPr>
        <w:t>novine,</w:t>
      </w:r>
      <w:r w:rsidRPr="0064627F">
        <w:rPr>
          <w:spacing w:val="-1"/>
          <w:sz w:val="16"/>
          <w:szCs w:val="16"/>
        </w:rPr>
        <w:t xml:space="preserve"> </w:t>
      </w:r>
      <w:r w:rsidRPr="0064627F">
        <w:rPr>
          <w:sz w:val="16"/>
          <w:szCs w:val="16"/>
        </w:rPr>
        <w:t>broj</w:t>
      </w:r>
      <w:r w:rsidRPr="0064627F">
        <w:rPr>
          <w:spacing w:val="-1"/>
          <w:sz w:val="16"/>
          <w:szCs w:val="16"/>
        </w:rPr>
        <w:t xml:space="preserve"> </w:t>
      </w:r>
      <w:r w:rsidRPr="0064627F">
        <w:rPr>
          <w:sz w:val="16"/>
          <w:szCs w:val="16"/>
        </w:rPr>
        <w:t>26/15, 37/21</w:t>
      </w:r>
    </w:p>
  </w:footnote>
  <w:footnote w:id="4">
    <w:p w:rsidR="00C77E9F" w:rsidRPr="00106682" w:rsidRDefault="00C77E9F" w:rsidP="00C77E9F">
      <w:pPr>
        <w:pStyle w:val="BodyText"/>
        <w:spacing w:before="57"/>
        <w:ind w:right="1108"/>
        <w:jc w:val="both"/>
        <w:rPr>
          <w:sz w:val="18"/>
          <w:szCs w:val="18"/>
        </w:rPr>
      </w:pPr>
      <w:r>
        <w:rPr>
          <w:rStyle w:val="FootnoteReference"/>
        </w:rPr>
        <w:footnoteRef/>
      </w:r>
      <w:r>
        <w:t xml:space="preserve"> </w:t>
      </w:r>
      <w:r w:rsidRPr="00951DCD">
        <w:rPr>
          <w:sz w:val="16"/>
          <w:szCs w:val="16"/>
        </w:rPr>
        <w:t>Akcijski plan za obrazovanje za održivi razvitak dostupno na povezni</w:t>
      </w:r>
      <w:r>
        <w:rPr>
          <w:sz w:val="16"/>
          <w:szCs w:val="16"/>
        </w:rPr>
        <w:t>ci</w:t>
      </w:r>
      <w:r>
        <w:rPr>
          <w:color w:val="0000FF"/>
          <w:u w:val="single"/>
        </w:rPr>
        <w:t xml:space="preserve"> </w:t>
      </w:r>
      <w:r w:rsidRPr="00445551">
        <w:rPr>
          <w:sz w:val="16"/>
          <w:szCs w:val="16"/>
        </w:rPr>
        <w:t>https://vlada.gov.hr/UserDocsImages/2016/Sjednice/Arhiva/121%20-%201.5.pdf</w:t>
      </w:r>
    </w:p>
    <w:p w:rsidR="00C77E9F" w:rsidRDefault="00C77E9F" w:rsidP="00C77E9F">
      <w:pPr>
        <w:pStyle w:val="FootnoteText"/>
      </w:pPr>
    </w:p>
  </w:footnote>
  <w:footnote w:id="5">
    <w:p w:rsidR="00164F57" w:rsidRPr="00951DCD" w:rsidRDefault="00164F57" w:rsidP="00164F57">
      <w:pPr>
        <w:pStyle w:val="FootnoteText"/>
        <w:ind w:right="-567"/>
        <w:rPr>
          <w:sz w:val="16"/>
          <w:szCs w:val="16"/>
          <w:shd w:val="clear" w:color="auto" w:fill="FFFFFF"/>
        </w:rPr>
      </w:pPr>
      <w:r w:rsidRPr="0099054F">
        <w:rPr>
          <w:rStyle w:val="FootnoteReference"/>
          <w:sz w:val="18"/>
          <w:szCs w:val="18"/>
        </w:rPr>
        <w:footnoteRef/>
      </w:r>
      <w:r w:rsidRPr="0099054F">
        <w:rPr>
          <w:sz w:val="18"/>
          <w:szCs w:val="18"/>
        </w:rPr>
        <w:t xml:space="preserve"> </w:t>
      </w:r>
      <w:r w:rsidRPr="0099054F">
        <w:rPr>
          <w:rStyle w:val="tab"/>
          <w:sz w:val="18"/>
          <w:szCs w:val="18"/>
          <w:shd w:val="clear" w:color="auto" w:fill="FFFFFF"/>
        </w:rPr>
        <w:t> </w:t>
      </w:r>
      <w:r w:rsidRPr="00951DCD">
        <w:rPr>
          <w:rStyle w:val="tab"/>
          <w:sz w:val="16"/>
          <w:szCs w:val="16"/>
          <w:shd w:val="clear" w:color="auto" w:fill="FFFFFF"/>
        </w:rPr>
        <w:t>Ciljevi održivog razvoja, Cilj 12.: Osigurati održivu potrošnju i obrasce proizvodnje dostupno na povezni</w:t>
      </w:r>
      <w:r>
        <w:rPr>
          <w:rStyle w:val="Hyperlink"/>
          <w:sz w:val="16"/>
          <w:szCs w:val="16"/>
          <w:shd w:val="clear" w:color="auto" w:fill="FFFFFF"/>
        </w:rPr>
        <w:t>ci</w:t>
      </w:r>
    </w:p>
    <w:p w:rsidR="00164F57" w:rsidRPr="00CF7F30" w:rsidRDefault="00BD28CB" w:rsidP="00164F57">
      <w:pPr>
        <w:pStyle w:val="FootnoteText"/>
        <w:ind w:right="-567"/>
        <w:rPr>
          <w:sz w:val="16"/>
          <w:szCs w:val="16"/>
        </w:rPr>
      </w:pPr>
      <w:hyperlink r:id="rId1" w:history="1">
        <w:r w:rsidR="00164F57" w:rsidRPr="00106682">
          <w:rPr>
            <w:color w:val="0000FF"/>
            <w:sz w:val="16"/>
            <w:szCs w:val="16"/>
            <w:u w:val="single"/>
          </w:rPr>
          <w:t>Sustainable consumption and production</w:t>
        </w:r>
      </w:hyperlink>
      <w:r w:rsidR="00164F57" w:rsidRPr="00106682">
        <w:rPr>
          <w:sz w:val="16"/>
          <w:szCs w:val="16"/>
        </w:rPr>
        <w:t xml:space="preserve"> https://www.uni.org.sustainabledevelopment/sustainable-consumption-production/</w:t>
      </w:r>
    </w:p>
  </w:footnote>
  <w:footnote w:id="6">
    <w:p w:rsidR="00164F57" w:rsidRPr="00951DCD" w:rsidRDefault="00164F57" w:rsidP="00164F57">
      <w:pPr>
        <w:pStyle w:val="FootnoteText"/>
        <w:ind w:right="-567"/>
        <w:rPr>
          <w:sz w:val="16"/>
          <w:szCs w:val="16"/>
        </w:rPr>
      </w:pPr>
      <w:r w:rsidRPr="00951DCD">
        <w:rPr>
          <w:rStyle w:val="FootnoteReference"/>
          <w:sz w:val="16"/>
          <w:szCs w:val="16"/>
        </w:rPr>
        <w:footnoteRef/>
      </w:r>
      <w:r w:rsidRPr="00951DCD">
        <w:rPr>
          <w:sz w:val="16"/>
          <w:szCs w:val="16"/>
        </w:rPr>
        <w:t xml:space="preserve"> </w:t>
      </w:r>
      <w:r w:rsidRPr="00951DCD">
        <w:rPr>
          <w:color w:val="333333"/>
          <w:sz w:val="16"/>
          <w:szCs w:val="16"/>
          <w:shd w:val="clear" w:color="auto" w:fill="FFFFFF"/>
        </w:rPr>
        <w:t xml:space="preserve">OECD (2018.), Global </w:t>
      </w:r>
      <w:proofErr w:type="spellStart"/>
      <w:r w:rsidRPr="00951DCD">
        <w:rPr>
          <w:color w:val="333333"/>
          <w:sz w:val="16"/>
          <w:szCs w:val="16"/>
          <w:shd w:val="clear" w:color="auto" w:fill="FFFFFF"/>
        </w:rPr>
        <w:t>Material</w:t>
      </w:r>
      <w:proofErr w:type="spellEnd"/>
      <w:r w:rsidRPr="00951DCD">
        <w:rPr>
          <w:color w:val="333333"/>
          <w:sz w:val="16"/>
          <w:szCs w:val="16"/>
          <w:shd w:val="clear" w:color="auto" w:fill="FFFFFF"/>
        </w:rPr>
        <w:t xml:space="preserve"> Resources Outlook to 2060 (Globalni izgledi za materijalne resurse do 2060.).</w:t>
      </w:r>
    </w:p>
  </w:footnote>
  <w:footnote w:id="7">
    <w:p w:rsidR="00164F57" w:rsidRPr="00951DCD" w:rsidRDefault="00164F57" w:rsidP="00164F57">
      <w:pPr>
        <w:pStyle w:val="FootnoteText"/>
        <w:ind w:right="-567"/>
        <w:rPr>
          <w:sz w:val="16"/>
          <w:szCs w:val="16"/>
        </w:rPr>
      </w:pPr>
      <w:r w:rsidRPr="00951DCD">
        <w:rPr>
          <w:rStyle w:val="FootnoteReference"/>
          <w:sz w:val="16"/>
          <w:szCs w:val="16"/>
        </w:rPr>
        <w:footnoteRef/>
      </w:r>
      <w:r w:rsidRPr="00951DCD">
        <w:rPr>
          <w:sz w:val="16"/>
          <w:szCs w:val="16"/>
        </w:rPr>
        <w:t xml:space="preserve"> </w:t>
      </w:r>
      <w:r w:rsidRPr="00951DCD">
        <w:rPr>
          <w:color w:val="333333"/>
          <w:sz w:val="16"/>
          <w:szCs w:val="16"/>
          <w:shd w:val="clear" w:color="auto" w:fill="FFFFFF"/>
        </w:rPr>
        <w:t>Svjetska banka (2018.), </w:t>
      </w:r>
      <w:proofErr w:type="spellStart"/>
      <w:r w:rsidRPr="00951DCD">
        <w:rPr>
          <w:color w:val="333333"/>
          <w:sz w:val="16"/>
          <w:szCs w:val="16"/>
          <w:shd w:val="clear" w:color="auto" w:fill="FFFFFF"/>
        </w:rPr>
        <w:t>What</w:t>
      </w:r>
      <w:proofErr w:type="spellEnd"/>
      <w:r w:rsidRPr="00951DCD">
        <w:rPr>
          <w:color w:val="333333"/>
          <w:sz w:val="16"/>
          <w:szCs w:val="16"/>
          <w:shd w:val="clear" w:color="auto" w:fill="FFFFFF"/>
        </w:rPr>
        <w:t xml:space="preserve"> a Waste 2.0: A Global </w:t>
      </w:r>
      <w:proofErr w:type="spellStart"/>
      <w:r w:rsidRPr="00951DCD">
        <w:rPr>
          <w:color w:val="333333"/>
          <w:sz w:val="16"/>
          <w:szCs w:val="16"/>
          <w:shd w:val="clear" w:color="auto" w:fill="FFFFFF"/>
        </w:rPr>
        <w:t>Snapshot</w:t>
      </w:r>
      <w:proofErr w:type="spellEnd"/>
      <w:r w:rsidRPr="00951DCD">
        <w:rPr>
          <w:color w:val="333333"/>
          <w:sz w:val="16"/>
          <w:szCs w:val="16"/>
          <w:shd w:val="clear" w:color="auto" w:fill="FFFFFF"/>
        </w:rPr>
        <w:t xml:space="preserve"> </w:t>
      </w:r>
      <w:proofErr w:type="spellStart"/>
      <w:r w:rsidRPr="00951DCD">
        <w:rPr>
          <w:color w:val="333333"/>
          <w:sz w:val="16"/>
          <w:szCs w:val="16"/>
          <w:shd w:val="clear" w:color="auto" w:fill="FFFFFF"/>
        </w:rPr>
        <w:t>of</w:t>
      </w:r>
      <w:proofErr w:type="spellEnd"/>
      <w:r w:rsidRPr="00951DCD">
        <w:rPr>
          <w:color w:val="333333"/>
          <w:sz w:val="16"/>
          <w:szCs w:val="16"/>
          <w:shd w:val="clear" w:color="auto" w:fill="FFFFFF"/>
        </w:rPr>
        <w:t xml:space="preserve"> </w:t>
      </w:r>
      <w:proofErr w:type="spellStart"/>
      <w:r w:rsidRPr="00951DCD">
        <w:rPr>
          <w:color w:val="333333"/>
          <w:sz w:val="16"/>
          <w:szCs w:val="16"/>
          <w:shd w:val="clear" w:color="auto" w:fill="FFFFFF"/>
        </w:rPr>
        <w:t>Solid</w:t>
      </w:r>
      <w:proofErr w:type="spellEnd"/>
      <w:r w:rsidRPr="00951DCD">
        <w:rPr>
          <w:color w:val="333333"/>
          <w:sz w:val="16"/>
          <w:szCs w:val="16"/>
          <w:shd w:val="clear" w:color="auto" w:fill="FFFFFF"/>
        </w:rPr>
        <w:t xml:space="preserve"> Waste Management to 2050.</w:t>
      </w:r>
    </w:p>
  </w:footnote>
  <w:footnote w:id="8">
    <w:p w:rsidR="00164F57" w:rsidRPr="00106682" w:rsidRDefault="00164F57" w:rsidP="00164F57">
      <w:pPr>
        <w:pStyle w:val="FootnoteText"/>
        <w:ind w:right="-567"/>
        <w:rPr>
          <w:sz w:val="16"/>
          <w:szCs w:val="16"/>
        </w:rPr>
      </w:pPr>
      <w:r w:rsidRPr="00951DCD">
        <w:rPr>
          <w:rStyle w:val="FootnoteReference"/>
          <w:sz w:val="16"/>
          <w:szCs w:val="16"/>
        </w:rPr>
        <w:footnoteRef/>
      </w:r>
      <w:r>
        <w:rPr>
          <w:sz w:val="16"/>
          <w:szCs w:val="16"/>
        </w:rPr>
        <w:t xml:space="preserve"> </w:t>
      </w:r>
      <w:r w:rsidRPr="00951DCD">
        <w:rPr>
          <w:sz w:val="16"/>
          <w:szCs w:val="16"/>
        </w:rPr>
        <w:t xml:space="preserve">Dostupno na </w:t>
      </w:r>
      <w:r w:rsidRPr="00106682">
        <w:rPr>
          <w:sz w:val="16"/>
          <w:szCs w:val="16"/>
        </w:rPr>
        <w:t>poveznici: https://commission.europa.eu/strategy-and-policy/priorities-2019-2024/european-green-deal_hr</w:t>
      </w:r>
    </w:p>
  </w:footnote>
  <w:footnote w:id="9">
    <w:p w:rsidR="00164F57" w:rsidRDefault="00164F57" w:rsidP="00164F57">
      <w:pPr>
        <w:pStyle w:val="FootnoteText"/>
      </w:pPr>
      <w:r>
        <w:rPr>
          <w:rStyle w:val="FootnoteReference"/>
        </w:rPr>
        <w:footnoteRef/>
      </w:r>
      <w:r>
        <w:t xml:space="preserve"> </w:t>
      </w:r>
      <w:r w:rsidRPr="0064627F">
        <w:rPr>
          <w:sz w:val="16"/>
          <w:szCs w:val="16"/>
        </w:rPr>
        <w:t>Dostupno na poveznici: https://mingo.gov.hr/djelokrug/uprava-za-programe-i-projekte-eu-europske-i-medjunarodne-poslove-6108/medjunarodna-suradnja/un-ece-gospodarska-komisija-ujedinjenih-naroda-za-europu/obrazovanje-za-odrzivi-razvoj-oor/1124#:~:text=Koncept%20obrazovanja%20za%20odr%C5%BEivi%20razvoj%20%28OOR%29%20promoviran%20je,sve%20vidove%20odgoja%20i%20obrazovanja%20u%20cilju%20rje oor/1124#:~:text=Koncept%20obrazovanja%20za%20odr%C5%BEivi%20razvoj%20%28OOR%29%20promoviran%20je,sve%20vidove%20odgoja%20i%20obrazovanja%20u%20cilju%20rje</w:t>
      </w:r>
    </w:p>
  </w:footnote>
  <w:footnote w:id="10">
    <w:p w:rsidR="00164F57" w:rsidRDefault="00164F57" w:rsidP="00164F57">
      <w:pPr>
        <w:pStyle w:val="FootnoteText"/>
      </w:pPr>
      <w:r>
        <w:rPr>
          <w:rStyle w:val="FootnoteReference"/>
        </w:rPr>
        <w:footnoteRef/>
      </w:r>
      <w:r>
        <w:t xml:space="preserve"> </w:t>
      </w:r>
      <w:r w:rsidRPr="0064627F">
        <w:rPr>
          <w:sz w:val="16"/>
          <w:szCs w:val="16"/>
        </w:rPr>
        <w:t>Dostupno na poveznici</w:t>
      </w:r>
      <w:r>
        <w:t xml:space="preserve"> </w:t>
      </w:r>
      <w:r>
        <w:rPr>
          <w:sz w:val="16"/>
          <w:szCs w:val="16"/>
        </w:rPr>
        <w:t xml:space="preserve"> </w:t>
      </w:r>
      <w:r w:rsidRPr="0064627F">
        <w:rPr>
          <w:sz w:val="16"/>
          <w:szCs w:val="16"/>
        </w:rPr>
        <w:t>https://mingo.gov.hr/UserDocsImages/ARHIVA%20DOKUMENATA/UNECE%20Strategija%20za%20obrazovanje%20za%20odr%C5%BEivi%20razvoj.pdf</w:t>
      </w:r>
    </w:p>
  </w:footnote>
  <w:footnote w:id="11">
    <w:p w:rsidR="00164F57" w:rsidRDefault="00164F57" w:rsidP="00164F57">
      <w:pPr>
        <w:pStyle w:val="FootnoteText"/>
      </w:pPr>
      <w:r>
        <w:rPr>
          <w:rStyle w:val="FootnoteReference"/>
        </w:rPr>
        <w:footnoteRef/>
      </w:r>
      <w:r>
        <w:t xml:space="preserve"> </w:t>
      </w:r>
      <w:r w:rsidRPr="0064627F">
        <w:rPr>
          <w:sz w:val="16"/>
          <w:szCs w:val="16"/>
        </w:rPr>
        <w:t xml:space="preserve">Dostupno na poveznici </w:t>
      </w:r>
      <w:r>
        <w:rPr>
          <w:sz w:val="16"/>
          <w:szCs w:val="16"/>
        </w:rPr>
        <w:t>h</w:t>
      </w:r>
      <w:r w:rsidRPr="0064627F">
        <w:rPr>
          <w:sz w:val="16"/>
          <w:szCs w:val="16"/>
        </w:rPr>
        <w:t>ttps://sdgs.un.org/sites/default/files/publications/21252030%20Agenda%20for%20Sustainable%20Development%20web.pdf</w:t>
      </w:r>
    </w:p>
  </w:footnote>
  <w:footnote w:id="12">
    <w:p w:rsidR="00164F57" w:rsidRPr="00316E5B" w:rsidRDefault="00164F57" w:rsidP="00164F57">
      <w:pPr>
        <w:pStyle w:val="FootnoteText"/>
        <w:rPr>
          <w:rFonts w:asciiTheme="minorHAnsi" w:hAnsiTheme="minorHAnsi" w:cstheme="minorHAnsi"/>
          <w:sz w:val="16"/>
          <w:szCs w:val="16"/>
        </w:rPr>
      </w:pPr>
      <w:r w:rsidRPr="00316E5B">
        <w:rPr>
          <w:rStyle w:val="FootnoteReference"/>
          <w:rFonts w:asciiTheme="minorHAnsi" w:hAnsiTheme="minorHAnsi" w:cstheme="minorHAnsi"/>
          <w:sz w:val="16"/>
          <w:szCs w:val="16"/>
        </w:rPr>
        <w:footnoteRef/>
      </w:r>
      <w:r w:rsidRPr="00316E5B">
        <w:rPr>
          <w:rFonts w:asciiTheme="minorHAnsi" w:hAnsiTheme="minorHAnsi" w:cstheme="minorHAnsi"/>
          <w:sz w:val="16"/>
          <w:szCs w:val="16"/>
        </w:rPr>
        <w:t xml:space="preserve"> Dostupno na poveznici </w:t>
      </w:r>
      <w:r w:rsidRPr="00316E5B">
        <w:rPr>
          <w:rFonts w:asciiTheme="minorHAnsi" w:hAnsiTheme="minorHAnsi" w:cstheme="minorHAnsi"/>
          <w:sz w:val="16"/>
          <w:szCs w:val="16"/>
          <w:u w:val="single"/>
        </w:rPr>
        <w:t xml:space="preserve"> </w:t>
      </w:r>
      <w:r w:rsidRPr="001F5247">
        <w:rPr>
          <w:rFonts w:asciiTheme="minorHAnsi" w:hAnsiTheme="minorHAnsi" w:cstheme="minorHAnsi"/>
          <w:sz w:val="16"/>
          <w:szCs w:val="16"/>
          <w:u w:val="single"/>
        </w:rPr>
        <w:t>https://mvep.gov.hr/vanjska-politika/multilateralni-odnosi/globalne-teme/odrzivi-razvoj/22706</w:t>
      </w:r>
    </w:p>
  </w:footnote>
  <w:footnote w:id="13">
    <w:p w:rsidR="00164F57" w:rsidRPr="00C86A8F" w:rsidRDefault="00164F57" w:rsidP="00164F57">
      <w:pPr>
        <w:ind w:right="338"/>
        <w:jc w:val="both"/>
        <w:rPr>
          <w:rFonts w:cstheme="minorHAnsi"/>
          <w:bCs/>
          <w:iCs/>
          <w:sz w:val="16"/>
          <w:szCs w:val="16"/>
          <w:shd w:val="clear" w:color="auto" w:fill="FFFFFF"/>
        </w:rPr>
      </w:pPr>
      <w:r w:rsidRPr="00316E5B">
        <w:rPr>
          <w:rStyle w:val="FootnoteReference"/>
          <w:rFonts w:cstheme="minorHAnsi"/>
          <w:sz w:val="16"/>
          <w:szCs w:val="16"/>
        </w:rPr>
        <w:footnoteRef/>
      </w:r>
      <w:r w:rsidRPr="00316E5B">
        <w:rPr>
          <w:rFonts w:cstheme="minorHAnsi"/>
          <w:bCs/>
          <w:sz w:val="16"/>
          <w:szCs w:val="16"/>
          <w:shd w:val="clear" w:color="auto" w:fill="FFFFFF"/>
        </w:rPr>
        <w:t xml:space="preserve"> Rezolucija Europskog parlamenta od 14. ožujka 2019. o Godišnjem strateškom izvješću o provedbi i ostvarivanju ciljeva održivog razvoja (</w:t>
      </w:r>
      <w:hyperlink r:id="rId2" w:history="1">
        <w:r w:rsidRPr="00316E5B">
          <w:rPr>
            <w:rStyle w:val="Hyperlink"/>
            <w:rFonts w:cstheme="minorHAnsi"/>
            <w:bCs/>
            <w:sz w:val="16"/>
            <w:szCs w:val="16"/>
            <w:shd w:val="clear" w:color="auto" w:fill="FFFFFF"/>
          </w:rPr>
          <w:t>2018/2279(INI)</w:t>
        </w:r>
      </w:hyperlink>
      <w:r w:rsidRPr="00316E5B">
        <w:rPr>
          <w:rFonts w:cstheme="minorHAnsi"/>
          <w:bCs/>
          <w:sz w:val="16"/>
          <w:szCs w:val="16"/>
          <w:shd w:val="clear" w:color="auto" w:fill="FFFFFF"/>
        </w:rPr>
        <w:t xml:space="preserve">) </w:t>
      </w:r>
      <w:r w:rsidRPr="00316E5B">
        <w:rPr>
          <w:rStyle w:val="FootnoteReference"/>
          <w:rFonts w:cstheme="minorHAnsi"/>
          <w:bCs/>
          <w:sz w:val="16"/>
          <w:szCs w:val="16"/>
          <w:shd w:val="clear" w:color="auto" w:fill="FFFFFF"/>
        </w:rPr>
        <w:footnoteRef/>
      </w:r>
      <w:r w:rsidRPr="00316E5B">
        <w:rPr>
          <w:rFonts w:cstheme="minorHAnsi"/>
          <w:bCs/>
          <w:sz w:val="16"/>
          <w:szCs w:val="16"/>
          <w:shd w:val="clear" w:color="auto" w:fill="FFFFFF"/>
        </w:rPr>
        <w:t xml:space="preserve"> </w:t>
      </w:r>
      <w:r w:rsidRPr="00316E5B">
        <w:rPr>
          <w:rFonts w:cstheme="minorHAnsi"/>
          <w:bCs/>
          <w:i/>
          <w:iCs/>
          <w:sz w:val="16"/>
          <w:szCs w:val="16"/>
          <w:shd w:val="clear" w:color="auto" w:fill="FFFFFF"/>
        </w:rPr>
        <w:t xml:space="preserve"> u okviru predstojeće temeljite revizije na HLPF-u 2019.</w:t>
      </w:r>
      <w:r>
        <w:rPr>
          <w:rFonts w:cstheme="minorHAnsi"/>
          <w:bCs/>
          <w:i/>
          <w:iCs/>
          <w:sz w:val="16"/>
          <w:szCs w:val="16"/>
          <w:shd w:val="clear" w:color="auto" w:fill="FFFFFF"/>
        </w:rPr>
        <w:t xml:space="preserve"> dostupno na poveznici</w:t>
      </w:r>
      <w:r w:rsidRPr="00C86A8F">
        <w:t xml:space="preserve"> </w:t>
      </w:r>
      <w:r w:rsidRPr="00C86A8F">
        <w:rPr>
          <w:sz w:val="16"/>
          <w:szCs w:val="16"/>
        </w:rPr>
        <w:t>https://www.europarl.europa.eu/doceo/document/TA-8-2019-0220_HR.html</w:t>
      </w:r>
    </w:p>
    <w:p w:rsidR="00164F57" w:rsidRPr="006B20F7" w:rsidRDefault="00164F57" w:rsidP="00164F57">
      <w:pPr>
        <w:pStyle w:val="FootnoteText"/>
        <w:rPr>
          <w:rFonts w:asciiTheme="minorHAnsi" w:hAnsiTheme="minorHAnsi" w:cstheme="minorHAnsi"/>
          <w:sz w:val="16"/>
          <w:szCs w:val="16"/>
        </w:rPr>
      </w:pPr>
    </w:p>
  </w:footnote>
  <w:footnote w:id="14">
    <w:p w:rsidR="00164F57" w:rsidRDefault="00164F57" w:rsidP="00164F57">
      <w:pPr>
        <w:pStyle w:val="FootnoteText"/>
      </w:pPr>
      <w:r>
        <w:rPr>
          <w:rStyle w:val="FootnoteReference"/>
        </w:rPr>
        <w:footnoteRef/>
      </w:r>
      <w:r>
        <w:t xml:space="preserve"> </w:t>
      </w:r>
      <w:r w:rsidRPr="001552D4">
        <w:rPr>
          <w:sz w:val="16"/>
          <w:szCs w:val="16"/>
        </w:rPr>
        <w:t xml:space="preserve">Narodne </w:t>
      </w:r>
      <w:r>
        <w:rPr>
          <w:sz w:val="16"/>
          <w:szCs w:val="16"/>
        </w:rPr>
        <w:t>novine, broj</w:t>
      </w:r>
      <w:r w:rsidRPr="006C05C2">
        <w:rPr>
          <w:sz w:val="16"/>
          <w:szCs w:val="16"/>
        </w:rPr>
        <w:t xml:space="preserve"> 110/2007</w:t>
      </w:r>
    </w:p>
  </w:footnote>
  <w:footnote w:id="15">
    <w:p w:rsidR="00164F57" w:rsidRPr="0062507C" w:rsidRDefault="00164F57" w:rsidP="00164F57">
      <w:pPr>
        <w:pStyle w:val="FootnoteText"/>
        <w:ind w:right="287"/>
        <w:rPr>
          <w:sz w:val="16"/>
          <w:szCs w:val="16"/>
        </w:rPr>
      </w:pPr>
      <w:r w:rsidRPr="00316E5B">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w:t>
      </w:r>
      <w:r w:rsidRPr="00316E5B">
        <w:rPr>
          <w:rFonts w:asciiTheme="minorHAnsi" w:hAnsiTheme="minorHAnsi" w:cstheme="minorHAnsi"/>
          <w:sz w:val="16"/>
          <w:szCs w:val="16"/>
          <w:u w:val="single"/>
        </w:rPr>
        <w:t xml:space="preserve">Ministarstvo gospodarstva - Strategija održivog razvitka Republike Hrvatske </w:t>
      </w:r>
      <w:r>
        <w:rPr>
          <w:rFonts w:asciiTheme="minorHAnsi" w:hAnsiTheme="minorHAnsi" w:cstheme="minorHAnsi"/>
          <w:sz w:val="16"/>
          <w:szCs w:val="16"/>
          <w:u w:val="single"/>
        </w:rPr>
        <w:t>dostupna na poveznici</w:t>
      </w:r>
      <w:r w:rsidRPr="00316E5B">
        <w:rPr>
          <w:rFonts w:asciiTheme="minorHAnsi" w:hAnsiTheme="minorHAnsi" w:cstheme="minorHAnsi"/>
          <w:sz w:val="16"/>
          <w:szCs w:val="16"/>
          <w:u w:val="single"/>
        </w:rPr>
        <w:t>)</w:t>
      </w:r>
      <w:r w:rsidRPr="00951DCD">
        <w:rPr>
          <w:szCs w:val="18"/>
        </w:rPr>
        <w:t xml:space="preserve"> </w:t>
      </w:r>
      <w:r w:rsidRPr="0062507C">
        <w:rPr>
          <w:sz w:val="16"/>
          <w:szCs w:val="16"/>
        </w:rPr>
        <w:t>https://mingo.gov.hr/o-ministarstvu-1065/djelokrug/uprava-za-klimatske-aktivnosti-1879/strategije-planovi-i-programi-1915/strategija-odrzivog-razvitka-republike-hrvatske/1916#:~:text=Strategija%20odr%C5%BEivog%20razvoja%20Republike%20Hrvatske%20usvojena%20je%20u,i%20okoli%C5%A1nog%20stanja%20te%20utvr%C4%91uje%20smjernice%20dugoro%C4%8Dnog%20djelovanja.</w:t>
      </w:r>
    </w:p>
  </w:footnote>
  <w:footnote w:id="16">
    <w:p w:rsidR="00164F57" w:rsidRDefault="00164F57" w:rsidP="00164F57">
      <w:pPr>
        <w:pStyle w:val="FootnoteText"/>
      </w:pPr>
      <w:r>
        <w:rPr>
          <w:rStyle w:val="FootnoteReference"/>
        </w:rPr>
        <w:footnoteRef/>
      </w:r>
      <w:r>
        <w:t xml:space="preserve"> </w:t>
      </w:r>
      <w:r w:rsidRPr="00951DCD">
        <w:rPr>
          <w:rFonts w:asciiTheme="minorHAnsi" w:hAnsiTheme="minorHAnsi" w:cstheme="minorHAnsi"/>
          <w:color w:val="424242"/>
          <w:sz w:val="16"/>
          <w:szCs w:val="16"/>
          <w:shd w:val="clear" w:color="auto" w:fill="FFFFFF"/>
        </w:rPr>
        <w:t>Prema novom Izvješću o održivom razvoju (</w:t>
      </w:r>
      <w:hyperlink r:id="rId3" w:history="1">
        <w:r w:rsidRPr="00220174">
          <w:rPr>
            <w:rStyle w:val="Hyperlink"/>
            <w:rFonts w:asciiTheme="minorHAnsi" w:hAnsiTheme="minorHAnsi" w:cstheme="minorHAnsi"/>
            <w:i/>
            <w:iCs/>
            <w:sz w:val="16"/>
            <w:szCs w:val="16"/>
            <w:shd w:val="clear" w:color="auto" w:fill="FFFFFF"/>
          </w:rPr>
          <w:t>Sustainable Development Report 2024</w:t>
        </w:r>
      </w:hyperlink>
      <w:r>
        <w:rPr>
          <w:rFonts w:asciiTheme="minorHAnsi" w:hAnsiTheme="minorHAnsi" w:cstheme="minorHAnsi"/>
          <w:color w:val="424242"/>
          <w:sz w:val="16"/>
          <w:szCs w:val="16"/>
          <w:shd w:val="clear" w:color="auto" w:fill="FFFFFF"/>
        </w:rPr>
        <w:t>) dostupno na poveznici</w:t>
      </w:r>
      <w:r w:rsidRPr="0062507C">
        <w:t xml:space="preserve"> </w:t>
      </w:r>
      <w:r w:rsidRPr="0062507C">
        <w:rPr>
          <w:rFonts w:asciiTheme="minorHAnsi" w:hAnsiTheme="minorHAnsi" w:cstheme="minorHAnsi"/>
          <w:color w:val="424242"/>
          <w:sz w:val="16"/>
          <w:szCs w:val="16"/>
          <w:shd w:val="clear" w:color="auto" w:fill="FFFFFF"/>
        </w:rPr>
        <w:t>https://dashboards.sdgindex.org/</w:t>
      </w:r>
    </w:p>
  </w:footnote>
  <w:footnote w:id="17">
    <w:p w:rsidR="00164F57" w:rsidRDefault="00164F57" w:rsidP="00164F57">
      <w:pPr>
        <w:pStyle w:val="FootnoteText"/>
        <w:rPr>
          <w:color w:val="0000FF"/>
          <w:sz w:val="16"/>
          <w:szCs w:val="16"/>
          <w:u w:val="single"/>
        </w:rPr>
      </w:pPr>
      <w:r w:rsidRPr="00A3031F">
        <w:rPr>
          <w:rStyle w:val="FootnoteReference"/>
        </w:rPr>
        <w:footnoteRef/>
      </w:r>
      <w:r w:rsidRPr="00A3031F">
        <w:t xml:space="preserve"> </w:t>
      </w:r>
      <w:r w:rsidRPr="00951DCD">
        <w:rPr>
          <w:sz w:val="16"/>
          <w:szCs w:val="16"/>
        </w:rPr>
        <w:t xml:space="preserve">Dostupno na poveznici </w:t>
      </w:r>
    </w:p>
    <w:p w:rsidR="00164F57" w:rsidRPr="00951DCD" w:rsidRDefault="00164F57" w:rsidP="00164F57">
      <w:pPr>
        <w:pStyle w:val="FootnoteText"/>
        <w:rPr>
          <w:sz w:val="16"/>
          <w:szCs w:val="16"/>
        </w:rPr>
      </w:pPr>
      <w:r w:rsidRPr="001E41B5">
        <w:t xml:space="preserve"> </w:t>
      </w:r>
      <w:r w:rsidRPr="001E41B5">
        <w:rPr>
          <w:color w:val="0000FF"/>
          <w:sz w:val="16"/>
          <w:szCs w:val="16"/>
          <w:u w:val="single"/>
        </w:rPr>
        <w:t>https://www.odraz.hr/wp-content/uploads/2020/09/akcijski_plan_za_odrzivi_razvitak.pdf</w:t>
      </w:r>
    </w:p>
  </w:footnote>
  <w:footnote w:id="18">
    <w:p w:rsidR="00164F57" w:rsidRDefault="00164F57" w:rsidP="00164F57">
      <w:pPr>
        <w:pStyle w:val="FootnoteText"/>
      </w:pPr>
      <w:r w:rsidRPr="00951DCD">
        <w:rPr>
          <w:rStyle w:val="FootnoteReference"/>
          <w:sz w:val="16"/>
          <w:szCs w:val="16"/>
        </w:rPr>
        <w:footnoteRef/>
      </w:r>
      <w:r w:rsidRPr="00951DCD">
        <w:rPr>
          <w:sz w:val="16"/>
          <w:szCs w:val="16"/>
        </w:rPr>
        <w:t xml:space="preserve"> Dostupno na poveznici</w:t>
      </w:r>
      <w:r>
        <w:rPr>
          <w:sz w:val="16"/>
          <w:szCs w:val="16"/>
        </w:rPr>
        <w:t xml:space="preserve"> </w:t>
      </w:r>
      <w:r w:rsidRPr="00951DCD">
        <w:rPr>
          <w:color w:val="0000FF"/>
          <w:sz w:val="16"/>
          <w:szCs w:val="16"/>
          <w:u w:val="single"/>
        </w:rPr>
        <w:t>(gov.hr)</w:t>
      </w:r>
      <w:r w:rsidRPr="00A96846">
        <w:rPr>
          <w:color w:val="0000FF"/>
          <w:sz w:val="16"/>
          <w:szCs w:val="16"/>
          <w:u w:val="single"/>
        </w:rPr>
        <w:t>https://mzom.gov.hr/UserDocsImages/dokumenti/Publikacije/Medupredmetne/Kurikulum%20medupredmetne%20teme%20Odrzivi%20razvoj%20za%20osnovne%20i%20srednje%20skole.pdf</w:t>
      </w:r>
    </w:p>
  </w:footnote>
  <w:footnote w:id="19">
    <w:p w:rsidR="00164F57" w:rsidRPr="007E02BD" w:rsidRDefault="00164F57" w:rsidP="00164F57">
      <w:pPr>
        <w:pStyle w:val="FootnoteText"/>
        <w:rPr>
          <w:sz w:val="18"/>
          <w:szCs w:val="18"/>
        </w:rPr>
      </w:pPr>
      <w:r w:rsidRPr="00951DCD">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Detaljnije u</w:t>
      </w:r>
      <w:r w:rsidRPr="00951DCD">
        <w:rPr>
          <w:rFonts w:asciiTheme="minorHAnsi" w:hAnsiTheme="minorHAnsi" w:cstheme="minorHAnsi"/>
          <w:sz w:val="16"/>
          <w:szCs w:val="16"/>
        </w:rPr>
        <w:t xml:space="preserve"> </w:t>
      </w:r>
      <w:hyperlink r:id="rId4" w:history="1">
        <w:r w:rsidRPr="00951DCD">
          <w:rPr>
            <w:rFonts w:asciiTheme="minorHAnsi" w:hAnsiTheme="minorHAnsi" w:cstheme="minorHAnsi"/>
            <w:sz w:val="16"/>
            <w:szCs w:val="16"/>
            <w:u w:val="single"/>
          </w:rPr>
          <w:t>Kompendij</w:t>
        </w:r>
        <w:r>
          <w:rPr>
            <w:rFonts w:asciiTheme="minorHAnsi" w:hAnsiTheme="minorHAnsi" w:cstheme="minorHAnsi"/>
            <w:sz w:val="16"/>
            <w:szCs w:val="16"/>
            <w:u w:val="single"/>
          </w:rPr>
          <w:t>u o projektima Švicarsko hrvatskog</w:t>
        </w:r>
        <w:r w:rsidRPr="00951DCD">
          <w:rPr>
            <w:rFonts w:asciiTheme="minorHAnsi" w:hAnsiTheme="minorHAnsi" w:cstheme="minorHAnsi"/>
            <w:sz w:val="16"/>
            <w:szCs w:val="16"/>
            <w:u w:val="single"/>
          </w:rPr>
          <w:t xml:space="preserve"> program</w:t>
        </w:r>
        <w:r>
          <w:rPr>
            <w:rFonts w:asciiTheme="minorHAnsi" w:hAnsiTheme="minorHAnsi" w:cstheme="minorHAnsi"/>
            <w:sz w:val="16"/>
            <w:szCs w:val="16"/>
            <w:u w:val="single"/>
          </w:rPr>
          <w:t>a</w:t>
        </w:r>
        <w:r w:rsidRPr="00951DCD">
          <w:rPr>
            <w:rFonts w:asciiTheme="minorHAnsi" w:hAnsiTheme="minorHAnsi" w:cstheme="minorHAnsi"/>
            <w:sz w:val="16"/>
            <w:szCs w:val="16"/>
            <w:u w:val="single"/>
          </w:rPr>
          <w:t xml:space="preserve"> suradnje.pdf (gov.hr)</w:t>
        </w:r>
      </w:hyperlink>
      <w:r w:rsidRPr="007E02BD">
        <w:rPr>
          <w:sz w:val="18"/>
          <w:szCs w:val="18"/>
          <w:u w:val="single"/>
        </w:rPr>
        <w:t xml:space="preserve"> </w:t>
      </w:r>
      <w:r>
        <w:rPr>
          <w:sz w:val="18"/>
          <w:szCs w:val="18"/>
          <w:u w:val="single"/>
        </w:rPr>
        <w:t>na  poveznici-</w:t>
      </w:r>
      <w:r w:rsidRPr="00C64FD7">
        <w:rPr>
          <w:sz w:val="18"/>
          <w:szCs w:val="18"/>
          <w:u w:val="single"/>
        </w:rPr>
        <w:t>h</w:t>
      </w:r>
      <w:r w:rsidRPr="002C282A">
        <w:rPr>
          <w:sz w:val="16"/>
          <w:szCs w:val="16"/>
          <w:u w:val="single"/>
        </w:rPr>
        <w:t>ttps://udruge.gov.hr/UserDocsImages/dokumenti/Kompendij%20o%20projektima%20Svicarsko%20hrvatski%20program%20suradnje.pdf</w:t>
      </w:r>
    </w:p>
  </w:footnote>
  <w:footnote w:id="20">
    <w:p w:rsidR="00164F57" w:rsidRPr="00951DCD" w:rsidRDefault="00164F57" w:rsidP="00164F57">
      <w:pPr>
        <w:pStyle w:val="FootnoteText"/>
        <w:rPr>
          <w:sz w:val="16"/>
          <w:szCs w:val="16"/>
        </w:rPr>
      </w:pPr>
      <w:r>
        <w:rPr>
          <w:rStyle w:val="FootnoteReference"/>
        </w:rPr>
        <w:footnoteRef/>
      </w:r>
      <w:r>
        <w:t xml:space="preserve"> </w:t>
      </w:r>
      <w:r w:rsidRPr="00951DCD">
        <w:rPr>
          <w:sz w:val="16"/>
          <w:szCs w:val="16"/>
        </w:rPr>
        <w:t>Upitnik upućen korisnicima 1. švicarskog doprinosa</w:t>
      </w:r>
      <w:r>
        <w:rPr>
          <w:sz w:val="16"/>
          <w:szCs w:val="16"/>
        </w:rPr>
        <w:t xml:space="preserve"> na</w:t>
      </w:r>
      <w:r w:rsidRPr="00951DCD">
        <w:rPr>
          <w:sz w:val="16"/>
          <w:szCs w:val="16"/>
        </w:rPr>
        <w:t xml:space="preserve"> interno savjetovanje (od 9.</w:t>
      </w:r>
      <w:r>
        <w:rPr>
          <w:sz w:val="16"/>
          <w:szCs w:val="16"/>
        </w:rPr>
        <w:t>-</w:t>
      </w:r>
      <w:r w:rsidRPr="00951DCD">
        <w:rPr>
          <w:sz w:val="16"/>
          <w:szCs w:val="16"/>
        </w:rPr>
        <w:t>15.10.2024. godine)</w:t>
      </w:r>
    </w:p>
  </w:footnote>
  <w:footnote w:id="21">
    <w:p w:rsidR="00164F57" w:rsidRPr="00951DCD" w:rsidRDefault="00164F57" w:rsidP="00164F57">
      <w:pPr>
        <w:pStyle w:val="FootnoteText"/>
        <w:rPr>
          <w:sz w:val="16"/>
          <w:szCs w:val="16"/>
        </w:rPr>
      </w:pPr>
      <w:r w:rsidRPr="0030455B">
        <w:rPr>
          <w:rStyle w:val="FootnoteReference"/>
          <w:sz w:val="18"/>
          <w:szCs w:val="18"/>
        </w:rPr>
        <w:footnoteRef/>
      </w:r>
      <w:r w:rsidRPr="0030455B">
        <w:rPr>
          <w:sz w:val="18"/>
          <w:szCs w:val="18"/>
        </w:rPr>
        <w:t xml:space="preserve"> </w:t>
      </w:r>
      <w:r w:rsidRPr="00951DCD">
        <w:rPr>
          <w:sz w:val="16"/>
          <w:szCs w:val="16"/>
        </w:rPr>
        <w:t xml:space="preserve">Svaki zaposlenik/volonter OCD-a, te zaposlenik brojat će se kao doprinos pokazatelju samo jedanput bez obzira na to u koliko aktivnosti sudjeluje. </w:t>
      </w:r>
    </w:p>
  </w:footnote>
  <w:footnote w:id="22">
    <w:p w:rsidR="00164F57" w:rsidRDefault="00164F57" w:rsidP="00164F57">
      <w:pPr>
        <w:pStyle w:val="FootnoteText"/>
      </w:pPr>
      <w:r>
        <w:rPr>
          <w:rStyle w:val="FootnoteReference"/>
        </w:rPr>
        <w:footnoteRef/>
      </w:r>
      <w:r>
        <w:t xml:space="preserve"> </w:t>
      </w:r>
      <w:r w:rsidRPr="00951DCD">
        <w:rPr>
          <w:sz w:val="16"/>
          <w:szCs w:val="16"/>
        </w:rPr>
        <w:t>Sva</w:t>
      </w:r>
      <w:r>
        <w:rPr>
          <w:sz w:val="16"/>
          <w:szCs w:val="16"/>
        </w:rPr>
        <w:t xml:space="preserve">ki </w:t>
      </w:r>
      <w:r w:rsidRPr="00951DCD">
        <w:rPr>
          <w:sz w:val="16"/>
          <w:szCs w:val="16"/>
        </w:rPr>
        <w:t xml:space="preserve"> zaposlenik</w:t>
      </w:r>
      <w:r>
        <w:rPr>
          <w:sz w:val="16"/>
          <w:szCs w:val="16"/>
        </w:rPr>
        <w:t xml:space="preserve"> odgojno/obrazovne ustanove</w:t>
      </w:r>
      <w:r w:rsidRPr="00951DCD">
        <w:rPr>
          <w:sz w:val="16"/>
          <w:szCs w:val="16"/>
        </w:rPr>
        <w:t xml:space="preserve"> brojat će se kao doprinos pokazatelju samo jedanput bez obzira na to u koliko aktivnosti sudjeluje.</w:t>
      </w:r>
    </w:p>
  </w:footnote>
  <w:footnote w:id="23">
    <w:p w:rsidR="00164F57" w:rsidRPr="00951DCD" w:rsidRDefault="00164F57" w:rsidP="00164F57">
      <w:pPr>
        <w:pStyle w:val="FootnoteText"/>
        <w:rPr>
          <w:sz w:val="16"/>
          <w:szCs w:val="16"/>
        </w:rPr>
      </w:pPr>
      <w:r w:rsidRPr="00951DCD">
        <w:rPr>
          <w:rStyle w:val="FootnoteReference"/>
          <w:sz w:val="16"/>
          <w:szCs w:val="16"/>
        </w:rPr>
        <w:footnoteRef/>
      </w:r>
      <w:r w:rsidRPr="00951DCD">
        <w:rPr>
          <w:sz w:val="16"/>
          <w:szCs w:val="16"/>
        </w:rPr>
        <w:t xml:space="preserve"> Svak</w:t>
      </w:r>
      <w:r>
        <w:rPr>
          <w:sz w:val="16"/>
          <w:szCs w:val="16"/>
        </w:rPr>
        <w:t>o</w:t>
      </w:r>
      <w:r w:rsidRPr="00951DCD">
        <w:rPr>
          <w:sz w:val="16"/>
          <w:szCs w:val="16"/>
        </w:rPr>
        <w:t xml:space="preserve"> dijete/učenik brojat će se kao doprinos pokazatelju samo jedanput bez obzira u koliko aktivnosti sudjeluje.</w:t>
      </w:r>
    </w:p>
  </w:footnote>
  <w:footnote w:id="24">
    <w:p w:rsidR="00164F57" w:rsidRPr="00BA4BF8" w:rsidRDefault="00164F57" w:rsidP="00164F57">
      <w:pPr>
        <w:shd w:val="clear" w:color="auto" w:fill="FFFFFF"/>
        <w:spacing w:after="120"/>
        <w:jc w:val="both"/>
        <w:rPr>
          <w:rFonts w:eastAsia="Times New Roman" w:cstheme="minorHAnsi"/>
          <w:sz w:val="24"/>
          <w:szCs w:val="24"/>
          <w:lang w:eastAsia="hr-HR"/>
        </w:rPr>
      </w:pPr>
      <w:r>
        <w:rPr>
          <w:rStyle w:val="FootnoteReference"/>
        </w:rPr>
        <w:footnoteRef/>
      </w:r>
      <w:r>
        <w:t xml:space="preserve"> </w:t>
      </w:r>
      <w:r w:rsidRPr="00793803">
        <w:rPr>
          <w:rFonts w:cstheme="minorHAnsi"/>
          <w:sz w:val="16"/>
          <w:szCs w:val="16"/>
        </w:rPr>
        <w:t xml:space="preserve">Očekuje se da će Ured za udruge putem Javnih poziva </w:t>
      </w:r>
      <w:r w:rsidRPr="00793803">
        <w:rPr>
          <w:rFonts w:eastAsia="Times New Roman" w:cstheme="minorHAnsi"/>
          <w:bCs/>
          <w:sz w:val="16"/>
          <w:szCs w:val="16"/>
          <w:lang w:eastAsia="hr-HR"/>
        </w:rPr>
        <w:t>za podnošenje prijava za sufinanciranje projekata organizacija civilnoga društva</w:t>
      </w:r>
      <w:r w:rsidRPr="00793803">
        <w:rPr>
          <w:rFonts w:eastAsia="Times New Roman" w:cstheme="minorHAnsi"/>
          <w:b/>
          <w:bCs/>
          <w:sz w:val="16"/>
          <w:szCs w:val="16"/>
          <w:lang w:eastAsia="hr-HR"/>
        </w:rPr>
        <w:t xml:space="preserve"> </w:t>
      </w:r>
      <w:r w:rsidRPr="00793803">
        <w:rPr>
          <w:rFonts w:eastAsia="Times New Roman" w:cstheme="minorHAnsi"/>
          <w:bCs/>
          <w:sz w:val="16"/>
          <w:szCs w:val="16"/>
          <w:lang w:eastAsia="hr-HR"/>
        </w:rPr>
        <w:t xml:space="preserve">ugovorenih u </w:t>
      </w:r>
      <w:r w:rsidRPr="00793803">
        <w:rPr>
          <w:rFonts w:eastAsia="Times New Roman" w:cstheme="minorHAnsi"/>
          <w:sz w:val="16"/>
          <w:szCs w:val="16"/>
          <w:shd w:val="clear" w:color="auto" w:fill="FFFFFF"/>
          <w:lang w:eastAsia="hr-HR"/>
        </w:rPr>
        <w:t> </w:t>
      </w:r>
      <w:r w:rsidRPr="00793803">
        <w:rPr>
          <w:rFonts w:eastAsia="Times New Roman" w:cstheme="minorHAnsi"/>
          <w:bCs/>
          <w:sz w:val="16"/>
          <w:szCs w:val="16"/>
          <w:lang w:eastAsia="hr-HR"/>
        </w:rPr>
        <w:t>okviru programa Europske unije i inozemnih fondova sufinancirati projekte iz ovog Poziva u postotnim iznosima obveznog vlastitog doprinosa Korisnika sukladno Pravilima koja će biti na snazi u godini u kojoj se bude tražilo/odobrilo sufinanciranje.</w:t>
      </w:r>
      <w:r>
        <w:rPr>
          <w:rFonts w:eastAsia="Times New Roman" w:cstheme="minorHAnsi"/>
          <w:bCs/>
          <w:sz w:val="24"/>
          <w:szCs w:val="24"/>
          <w:lang w:eastAsia="hr-HR"/>
        </w:rPr>
        <w:t xml:space="preserve"> </w:t>
      </w:r>
    </w:p>
    <w:p w:rsidR="00164F57" w:rsidRPr="00214D59" w:rsidRDefault="00164F57" w:rsidP="00164F57">
      <w:pPr>
        <w:pStyle w:val="FootnoteText"/>
        <w:rPr>
          <w:sz w:val="16"/>
          <w:szCs w:val="16"/>
        </w:rPr>
      </w:pPr>
      <w:r w:rsidRPr="00214D59">
        <w:rPr>
          <w:sz w:val="16"/>
          <w:szCs w:val="16"/>
        </w:rPr>
        <w:t>Detaljnije na poveznici  https://udruge.gov.hr/istaknute-teme/financiranje-programa-i-projekata-udruga-iz-javnih-izvora/sufinanciranje/sufinanciranje-2024/5806</w:t>
      </w:r>
    </w:p>
  </w:footnote>
  <w:footnote w:id="25">
    <w:p w:rsidR="00164F57" w:rsidRDefault="00164F57" w:rsidP="00164F57">
      <w:pPr>
        <w:pStyle w:val="BodyText"/>
        <w:spacing w:before="6"/>
      </w:pPr>
      <w:r>
        <w:rPr>
          <w:rStyle w:val="FootnoteReference"/>
        </w:rPr>
        <w:footnoteRef/>
      </w:r>
      <w:r>
        <w:rPr>
          <w:spacing w:val="3"/>
          <w:sz w:val="18"/>
        </w:rPr>
        <w:t xml:space="preserve"> </w:t>
      </w:r>
      <w:r w:rsidRPr="00951DCD">
        <w:rPr>
          <w:sz w:val="16"/>
          <w:szCs w:val="16"/>
        </w:rPr>
        <w:t>Dani</w:t>
      </w:r>
      <w:r w:rsidRPr="00951DCD">
        <w:rPr>
          <w:spacing w:val="-2"/>
          <w:sz w:val="16"/>
          <w:szCs w:val="16"/>
        </w:rPr>
        <w:t xml:space="preserve"> </w:t>
      </w:r>
      <w:r w:rsidRPr="00951DCD">
        <w:rPr>
          <w:sz w:val="16"/>
          <w:szCs w:val="16"/>
        </w:rPr>
        <w:t>u</w:t>
      </w:r>
      <w:r w:rsidRPr="00951DCD">
        <w:rPr>
          <w:spacing w:val="-2"/>
          <w:sz w:val="16"/>
          <w:szCs w:val="16"/>
        </w:rPr>
        <w:t xml:space="preserve"> </w:t>
      </w:r>
      <w:r w:rsidRPr="00951DCD">
        <w:rPr>
          <w:sz w:val="16"/>
          <w:szCs w:val="16"/>
        </w:rPr>
        <w:t>rokovima</w:t>
      </w:r>
      <w:r w:rsidRPr="00951DCD">
        <w:rPr>
          <w:spacing w:val="-1"/>
          <w:sz w:val="16"/>
          <w:szCs w:val="16"/>
        </w:rPr>
        <w:t xml:space="preserve"> </w:t>
      </w:r>
      <w:r w:rsidRPr="00951DCD">
        <w:rPr>
          <w:sz w:val="16"/>
          <w:szCs w:val="16"/>
        </w:rPr>
        <w:t>odnose</w:t>
      </w:r>
      <w:r w:rsidRPr="00951DCD">
        <w:rPr>
          <w:spacing w:val="-2"/>
          <w:sz w:val="16"/>
          <w:szCs w:val="16"/>
        </w:rPr>
        <w:t xml:space="preserve"> </w:t>
      </w:r>
      <w:r w:rsidRPr="00951DCD">
        <w:rPr>
          <w:sz w:val="16"/>
          <w:szCs w:val="16"/>
        </w:rPr>
        <w:t>se na</w:t>
      </w:r>
      <w:r w:rsidRPr="00951DCD">
        <w:rPr>
          <w:spacing w:val="-2"/>
          <w:sz w:val="16"/>
          <w:szCs w:val="16"/>
        </w:rPr>
        <w:t xml:space="preserve"> </w:t>
      </w:r>
      <w:r w:rsidRPr="00951DCD">
        <w:rPr>
          <w:sz w:val="16"/>
          <w:szCs w:val="16"/>
        </w:rPr>
        <w:t>kalendarske dane, osim</w:t>
      </w:r>
      <w:r w:rsidRPr="00951DCD">
        <w:rPr>
          <w:spacing w:val="-1"/>
          <w:sz w:val="16"/>
          <w:szCs w:val="16"/>
        </w:rPr>
        <w:t xml:space="preserve"> </w:t>
      </w:r>
      <w:r w:rsidRPr="00951DCD">
        <w:rPr>
          <w:sz w:val="16"/>
          <w:szCs w:val="16"/>
        </w:rPr>
        <w:t>ako drugačije</w:t>
      </w:r>
      <w:r w:rsidRPr="00951DCD">
        <w:rPr>
          <w:spacing w:val="-2"/>
          <w:sz w:val="16"/>
          <w:szCs w:val="16"/>
        </w:rPr>
        <w:t xml:space="preserve"> </w:t>
      </w:r>
      <w:r w:rsidRPr="00951DCD">
        <w:rPr>
          <w:sz w:val="16"/>
          <w:szCs w:val="16"/>
        </w:rPr>
        <w:t>nije</w:t>
      </w:r>
      <w:r w:rsidRPr="00951DCD">
        <w:rPr>
          <w:spacing w:val="-2"/>
          <w:sz w:val="16"/>
          <w:szCs w:val="16"/>
        </w:rPr>
        <w:t xml:space="preserve"> </w:t>
      </w:r>
      <w:r w:rsidRPr="00951DCD">
        <w:rPr>
          <w:sz w:val="16"/>
          <w:szCs w:val="16"/>
        </w:rPr>
        <w:t>naznačeno.</w:t>
      </w:r>
    </w:p>
  </w:footnote>
  <w:footnote w:id="26">
    <w:p w:rsidR="00B31D4B" w:rsidRPr="00F75D83" w:rsidRDefault="00B31D4B" w:rsidP="00B31D4B">
      <w:pPr>
        <w:pStyle w:val="FootnoteText"/>
        <w:rPr>
          <w:sz w:val="16"/>
          <w:szCs w:val="16"/>
        </w:rPr>
      </w:pPr>
      <w:r>
        <w:rPr>
          <w:rStyle w:val="FootnoteReference"/>
        </w:rPr>
        <w:footnoteRef/>
      </w:r>
      <w:r>
        <w:t xml:space="preserve"> </w:t>
      </w:r>
      <w:r w:rsidRPr="00F75D83">
        <w:rPr>
          <w:sz w:val="16"/>
          <w:szCs w:val="16"/>
        </w:rPr>
        <w:t>Narodne novine  broj (74/14, 70/17,  98/19, 151/22)</w:t>
      </w:r>
    </w:p>
  </w:footnote>
  <w:footnote w:id="27">
    <w:p w:rsidR="00B31D4B" w:rsidRPr="00F75D83" w:rsidRDefault="00B31D4B" w:rsidP="00B31D4B">
      <w:pPr>
        <w:pStyle w:val="FootnoteText"/>
        <w:rPr>
          <w:sz w:val="16"/>
          <w:szCs w:val="16"/>
        </w:rPr>
      </w:pPr>
      <w:r w:rsidRPr="00F75D83">
        <w:rPr>
          <w:rStyle w:val="FootnoteReference"/>
          <w:sz w:val="16"/>
          <w:szCs w:val="16"/>
        </w:rPr>
        <w:footnoteRef/>
      </w:r>
      <w:r w:rsidRPr="00F75D83">
        <w:rPr>
          <w:sz w:val="16"/>
          <w:szCs w:val="16"/>
        </w:rPr>
        <w:t xml:space="preserve">  Narodne novine broj (106/18,  98/19, 151/22)</w:t>
      </w:r>
    </w:p>
  </w:footnote>
  <w:footnote w:id="28">
    <w:p w:rsidR="001B1E2E" w:rsidRDefault="001B1E2E" w:rsidP="001B1E2E">
      <w:pPr>
        <w:pStyle w:val="FootnoteText"/>
      </w:pPr>
      <w:r>
        <w:rPr>
          <w:rStyle w:val="FootnoteReference"/>
        </w:rPr>
        <w:footnoteRef/>
      </w:r>
      <w:r>
        <w:t xml:space="preserve"> </w:t>
      </w:r>
      <w:r w:rsidRPr="00655392">
        <w:rPr>
          <w:sz w:val="16"/>
          <w:szCs w:val="16"/>
        </w:rPr>
        <w:t>Narodne novine broj 26/15,37/21</w:t>
      </w:r>
    </w:p>
  </w:footnote>
  <w:footnote w:id="29">
    <w:p w:rsidR="001B1E2E" w:rsidRDefault="001B1E2E" w:rsidP="001B1E2E">
      <w:pPr>
        <w:pStyle w:val="FootnoteText"/>
      </w:pPr>
      <w:r>
        <w:rPr>
          <w:rStyle w:val="FootnoteReference"/>
        </w:rPr>
        <w:footnoteRef/>
      </w:r>
      <w:r>
        <w:t xml:space="preserve"> </w:t>
      </w:r>
      <w:r w:rsidRPr="00296276">
        <w:rPr>
          <w:sz w:val="16"/>
          <w:szCs w:val="16"/>
        </w:rPr>
        <w:t>Narodne novine broj 151/2022</w:t>
      </w:r>
    </w:p>
  </w:footnote>
  <w:footnote w:id="30">
    <w:p w:rsidR="004C5193" w:rsidRDefault="004C5193" w:rsidP="004C5193">
      <w:pPr>
        <w:pStyle w:val="CommentText"/>
        <w:ind w:right="905"/>
        <w:jc w:val="both"/>
      </w:pPr>
      <w:r>
        <w:rPr>
          <w:rStyle w:val="FootnoteReference"/>
        </w:rPr>
        <w:footnoteRef/>
      </w:r>
      <w:r>
        <w:t xml:space="preserve"> </w:t>
      </w:r>
      <w:r w:rsidRPr="00D55178">
        <w:rPr>
          <w:sz w:val="16"/>
          <w:szCs w:val="16"/>
        </w:rPr>
        <w:t>Narodne novine broj 125/11,144/12, 56/15 i 61/15, 101/171, 118/18, 126/19, 84/21, 114/22, 114/23, 36/24</w:t>
      </w:r>
    </w:p>
  </w:footnote>
  <w:footnote w:id="31">
    <w:p w:rsidR="004C5193" w:rsidRDefault="004C5193" w:rsidP="004C5193">
      <w:pPr>
        <w:pStyle w:val="FootnoteText"/>
      </w:pPr>
      <w:r>
        <w:rPr>
          <w:rStyle w:val="FootnoteReference"/>
        </w:rPr>
        <w:footnoteRef/>
      </w:r>
      <w:r>
        <w:t xml:space="preserve"> </w:t>
      </w:r>
      <w:r w:rsidRPr="00B86ABF">
        <w:rPr>
          <w:sz w:val="16"/>
          <w:szCs w:val="16"/>
        </w:rPr>
        <w:t>Narodne novine broj 125/11, 144/12, 56/15 i 61/15, 101/171, 118/18, 126/19, 84/21, 114/22, 114/23, 36/24</w:t>
      </w:r>
    </w:p>
  </w:footnote>
  <w:footnote w:id="32">
    <w:p w:rsidR="004C5193" w:rsidRPr="000655CB" w:rsidRDefault="004C5193" w:rsidP="004C5193">
      <w:pPr>
        <w:pStyle w:val="CommentText"/>
        <w:ind w:right="905"/>
        <w:jc w:val="both"/>
        <w:rPr>
          <w:sz w:val="24"/>
          <w:szCs w:val="24"/>
        </w:rPr>
      </w:pPr>
      <w:r>
        <w:rPr>
          <w:rStyle w:val="FootnoteReference"/>
        </w:rPr>
        <w:footnoteRef/>
      </w:r>
      <w:r>
        <w:t xml:space="preserve"> </w:t>
      </w:r>
      <w:r w:rsidRPr="000655CB">
        <w:rPr>
          <w:sz w:val="16"/>
          <w:szCs w:val="16"/>
        </w:rPr>
        <w:t>Narodne novine broj  70/17, 126/19, 84/21, 114/22, 36/24</w:t>
      </w:r>
    </w:p>
  </w:footnote>
  <w:footnote w:id="33">
    <w:p w:rsidR="004C5193" w:rsidRDefault="004C5193" w:rsidP="004C5193">
      <w:pPr>
        <w:pStyle w:val="FootnoteText"/>
      </w:pPr>
      <w:r>
        <w:rPr>
          <w:rStyle w:val="FootnoteReference"/>
        </w:rPr>
        <w:footnoteRef/>
      </w:r>
      <w:r>
        <w:t xml:space="preserve"> </w:t>
      </w:r>
      <w:r w:rsidRPr="00CA1DC2">
        <w:rPr>
          <w:sz w:val="16"/>
          <w:szCs w:val="16"/>
        </w:rPr>
        <w:t>Narodne novine broj 85/08 i 112/12</w:t>
      </w:r>
    </w:p>
  </w:footnote>
  <w:footnote w:id="34">
    <w:p w:rsidR="004C5193" w:rsidRPr="00CA1DC2" w:rsidRDefault="004C5193" w:rsidP="004C5193">
      <w:pPr>
        <w:pStyle w:val="FootnoteText"/>
        <w:rPr>
          <w:sz w:val="16"/>
          <w:szCs w:val="16"/>
        </w:rPr>
      </w:pPr>
      <w:r>
        <w:rPr>
          <w:rStyle w:val="FootnoteReference"/>
        </w:rPr>
        <w:footnoteRef/>
      </w:r>
      <w:r>
        <w:t xml:space="preserve"> </w:t>
      </w:r>
      <w:r w:rsidRPr="00CA1DC2">
        <w:rPr>
          <w:sz w:val="16"/>
          <w:szCs w:val="16"/>
        </w:rPr>
        <w:t>Narodne novine broj 82/08 i 69/17</w:t>
      </w:r>
    </w:p>
  </w:footnote>
  <w:footnote w:id="35">
    <w:p w:rsidR="004C5193" w:rsidRDefault="004C5193" w:rsidP="004C5193">
      <w:pPr>
        <w:pStyle w:val="FootnoteText"/>
      </w:pPr>
      <w:r>
        <w:rPr>
          <w:rStyle w:val="FootnoteReference"/>
        </w:rPr>
        <w:footnoteRef/>
      </w:r>
      <w:r>
        <w:t xml:space="preserve"> </w:t>
      </w:r>
      <w:r w:rsidRPr="00CA1DC2">
        <w:rPr>
          <w:sz w:val="16"/>
          <w:szCs w:val="16"/>
        </w:rPr>
        <w:t>Narodne novine broj 67/08, 48/10, 74/11, 80/13, 158/13, 92/14, 64/15, 108/17, 70/19, 42/20, 85/22, 114/22 i 133/23</w:t>
      </w:r>
    </w:p>
  </w:footnote>
  <w:footnote w:id="36">
    <w:p w:rsidR="005E21B4" w:rsidRDefault="005E21B4" w:rsidP="005E21B4">
      <w:pPr>
        <w:pStyle w:val="CommentText"/>
      </w:pPr>
      <w:r>
        <w:rPr>
          <w:rStyle w:val="FootnoteReference"/>
        </w:rPr>
        <w:footnoteRef/>
      </w:r>
      <w:r>
        <w:t xml:space="preserve"> </w:t>
      </w:r>
      <w:r w:rsidR="000D68EB">
        <w:rPr>
          <w:sz w:val="16"/>
          <w:szCs w:val="16"/>
        </w:rPr>
        <w:t xml:space="preserve">Značenje i opseg partnerstva </w:t>
      </w:r>
      <w:r w:rsidRPr="00294F09">
        <w:rPr>
          <w:sz w:val="16"/>
          <w:szCs w:val="16"/>
        </w:rPr>
        <w:t xml:space="preserve"> bit će definirani u Partnerskom sporazumu. Uključuje obveze za oba partnera i dugoročnu obvezu.</w:t>
      </w:r>
    </w:p>
  </w:footnote>
  <w:footnote w:id="37">
    <w:p w:rsidR="005E21B4" w:rsidRPr="005918F8" w:rsidRDefault="005E21B4" w:rsidP="005E21B4">
      <w:pPr>
        <w:pStyle w:val="FootnoteText"/>
        <w:rPr>
          <w:sz w:val="16"/>
          <w:szCs w:val="16"/>
        </w:rPr>
      </w:pPr>
      <w:r>
        <w:rPr>
          <w:rStyle w:val="FootnoteReference"/>
        </w:rPr>
        <w:footnoteRef/>
      </w:r>
      <w:r>
        <w:t xml:space="preserve"> </w:t>
      </w:r>
      <w:r w:rsidRPr="005918F8">
        <w:rPr>
          <w:sz w:val="16"/>
          <w:szCs w:val="16"/>
        </w:rPr>
        <w:t>Narodne novine broj 74/14, 70/17,  98/19, 151/22</w:t>
      </w:r>
    </w:p>
  </w:footnote>
  <w:footnote w:id="38">
    <w:p w:rsidR="005E21B4" w:rsidRDefault="005E21B4" w:rsidP="005E21B4">
      <w:pPr>
        <w:pStyle w:val="FootnoteText"/>
      </w:pPr>
      <w:r w:rsidRPr="005918F8">
        <w:rPr>
          <w:rStyle w:val="FootnoteReference"/>
          <w:sz w:val="16"/>
          <w:szCs w:val="16"/>
        </w:rPr>
        <w:footnoteRef/>
      </w:r>
      <w:r w:rsidRPr="005918F8">
        <w:rPr>
          <w:sz w:val="16"/>
          <w:szCs w:val="16"/>
        </w:rPr>
        <w:t xml:space="preserve"> </w:t>
      </w:r>
      <w:r w:rsidRPr="00FC490A">
        <w:rPr>
          <w:sz w:val="16"/>
          <w:szCs w:val="16"/>
        </w:rPr>
        <w:t>Narodne novine broj 106/18,  98/19, 151/22</w:t>
      </w:r>
    </w:p>
  </w:footnote>
  <w:footnote w:id="39">
    <w:p w:rsidR="005E21B4" w:rsidRPr="00F97644" w:rsidRDefault="005E21B4" w:rsidP="005E21B4">
      <w:pPr>
        <w:pStyle w:val="FootnoteText"/>
        <w:rPr>
          <w:sz w:val="16"/>
          <w:szCs w:val="16"/>
        </w:rPr>
      </w:pPr>
      <w:r>
        <w:rPr>
          <w:rStyle w:val="FootnoteReference"/>
        </w:rPr>
        <w:footnoteRef/>
      </w:r>
      <w:r>
        <w:t xml:space="preserve"> </w:t>
      </w:r>
      <w:r w:rsidRPr="00F97644">
        <w:rPr>
          <w:sz w:val="16"/>
          <w:szCs w:val="16"/>
        </w:rPr>
        <w:t>Narodne novine broj 34/11,</w:t>
      </w:r>
      <w:r w:rsidRPr="00F97644">
        <w:rPr>
          <w:spacing w:val="-3"/>
          <w:sz w:val="16"/>
          <w:szCs w:val="16"/>
        </w:rPr>
        <w:t xml:space="preserve"> </w:t>
      </w:r>
      <w:r w:rsidRPr="00F97644">
        <w:rPr>
          <w:sz w:val="16"/>
          <w:szCs w:val="16"/>
        </w:rPr>
        <w:t>125/13,</w:t>
      </w:r>
      <w:r w:rsidRPr="00F97644">
        <w:rPr>
          <w:spacing w:val="-4"/>
          <w:sz w:val="16"/>
          <w:szCs w:val="16"/>
        </w:rPr>
        <w:t xml:space="preserve"> </w:t>
      </w:r>
      <w:r w:rsidRPr="00F97644">
        <w:rPr>
          <w:sz w:val="16"/>
          <w:szCs w:val="16"/>
        </w:rPr>
        <w:t>76/14, 114/18, 98/19</w:t>
      </w:r>
    </w:p>
  </w:footnote>
  <w:footnote w:id="40">
    <w:p w:rsidR="005E21B4" w:rsidRDefault="005E21B4" w:rsidP="005E21B4">
      <w:pPr>
        <w:pStyle w:val="FootnoteText"/>
      </w:pPr>
      <w:r>
        <w:rPr>
          <w:rStyle w:val="FootnoteReference"/>
        </w:rPr>
        <w:footnoteRef/>
      </w:r>
      <w:r w:rsidRPr="00F97644">
        <w:rPr>
          <w:sz w:val="16"/>
          <w:szCs w:val="16"/>
        </w:rPr>
        <w:t xml:space="preserve"> Narodne novine 76/93, 29/97, 47/99, 35/08, 127/19, 151/22</w:t>
      </w:r>
    </w:p>
  </w:footnote>
  <w:footnote w:id="41">
    <w:p w:rsidR="00B04614" w:rsidRPr="0059474E" w:rsidRDefault="00B04614" w:rsidP="00B04614">
      <w:pPr>
        <w:pStyle w:val="FootnoteText"/>
        <w:rPr>
          <w:sz w:val="16"/>
          <w:szCs w:val="16"/>
        </w:rPr>
      </w:pPr>
      <w:r>
        <w:rPr>
          <w:rStyle w:val="FootnoteReference"/>
        </w:rPr>
        <w:footnoteRef/>
      </w:r>
      <w:r>
        <w:t xml:space="preserve"> </w:t>
      </w:r>
      <w:r w:rsidRPr="0059474E">
        <w:rPr>
          <w:sz w:val="16"/>
          <w:szCs w:val="16"/>
        </w:rPr>
        <w:t xml:space="preserve">Narodne novine broj </w:t>
      </w:r>
      <w:r w:rsidRPr="0059474E">
        <w:rPr>
          <w:snapToGrid w:val="0"/>
          <w:sz w:val="16"/>
          <w:szCs w:val="16"/>
        </w:rPr>
        <w:t>10/17, 128/17, 106/18, 1/19, 80/19, 1/20, 74/20, 1/21, 102/22, 112/22, 156/22, 1/23, 56/23, 143/23</w:t>
      </w:r>
    </w:p>
  </w:footnote>
  <w:footnote w:id="42">
    <w:p w:rsidR="00B04614" w:rsidRPr="00951DCD" w:rsidRDefault="00B04614" w:rsidP="00B04614">
      <w:pPr>
        <w:pStyle w:val="FootnoteText"/>
        <w:ind w:right="1"/>
        <w:jc w:val="both"/>
        <w:rPr>
          <w:rFonts w:cs="Lucida Sans Unicode"/>
          <w:sz w:val="16"/>
          <w:szCs w:val="16"/>
        </w:rPr>
      </w:pPr>
      <w:r w:rsidRPr="009A1AE9">
        <w:rPr>
          <w:rStyle w:val="FootnoteReference"/>
          <w:rFonts w:cs="Lucida Sans Unicode"/>
        </w:rPr>
        <w:footnoteRef/>
      </w:r>
      <w:r>
        <w:rPr>
          <w:rFonts w:cs="Lucida Sans Unicode"/>
        </w:rPr>
        <w:t xml:space="preserve"> </w:t>
      </w:r>
      <w:r w:rsidRPr="00951DCD">
        <w:rPr>
          <w:rFonts w:cs="Lucida Sans Unicode"/>
          <w:sz w:val="16"/>
          <w:szCs w:val="16"/>
        </w:rPr>
        <w:t xml:space="preserve">Sukladno čl. 11, st. 1. Zakona o volonterstvu (NN 58/07, 22/13, 84/21), zabranjeno je volontiranje kojim se u cijelosti zamjenjuje rad koji obavljaju radnici zaposleni u skladu sa zakonom kojim se uređuju radni odnosi.  </w:t>
      </w:r>
    </w:p>
    <w:p w:rsidR="00B04614" w:rsidRPr="00951DCD" w:rsidRDefault="00B04614" w:rsidP="00B04614">
      <w:pPr>
        <w:pStyle w:val="FootnoteText"/>
        <w:ind w:right="1"/>
        <w:jc w:val="both"/>
        <w:rPr>
          <w:rFonts w:cs="Lucida Sans Unicode"/>
          <w:sz w:val="16"/>
          <w:szCs w:val="16"/>
        </w:rPr>
      </w:pPr>
      <w:r w:rsidRPr="00951DCD">
        <w:rPr>
          <w:rFonts w:cs="Lucida Sans Unicode"/>
          <w:sz w:val="16"/>
          <w:szCs w:val="16"/>
        </w:rPr>
        <w:t>Da bi bili prihvatljivi, ovi troškovi moraju biti potkrijepljeni ugovorom o volontiranju i evidencijom sati volontera provedenih u obavljanju volonterskih aktivnosti, a u slučaju kratkotrajnog volontiranja dokaz je potvrda o volontiranju. Za maloljetne volontere potrebno je kao dokaz priložiti pisanu suglasnost zakonskog zastupnika. Za osobu lišenu poslovne sposobnosti u dijelu samostalnog poduzimanja radnji koje se odnose na sklapanje ugovora, ugovor o volontiranju sklapa skrbnik u pisanom obliku uz uvažavanje mišljenja volontera štićenika.</w:t>
      </w:r>
    </w:p>
    <w:p w:rsidR="00B04614" w:rsidRPr="00951DCD" w:rsidRDefault="00B04614" w:rsidP="00B04614">
      <w:pPr>
        <w:pStyle w:val="FootnoteText"/>
        <w:ind w:right="1"/>
        <w:jc w:val="both"/>
        <w:rPr>
          <w:rFonts w:cs="Lucida Sans Unicode"/>
          <w:sz w:val="16"/>
          <w:szCs w:val="16"/>
        </w:rPr>
      </w:pPr>
      <w:r w:rsidRPr="00951DCD">
        <w:rPr>
          <w:rFonts w:cs="Lucida Sans Unicode"/>
          <w:sz w:val="16"/>
          <w:szCs w:val="16"/>
        </w:rPr>
        <w:t>Prihvatljivi troškovi volontera su svi troškovi navedeni u Zakonu o volonterstvu (NN 58/07, 22/13, 84/21).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887"/>
    <w:multiLevelType w:val="hybridMultilevel"/>
    <w:tmpl w:val="5F64DD56"/>
    <w:lvl w:ilvl="0" w:tplc="041A0001">
      <w:start w:val="1"/>
      <w:numFmt w:val="bullet"/>
      <w:lvlText w:val=""/>
      <w:lvlJc w:val="left"/>
      <w:pPr>
        <w:ind w:left="1070" w:hanging="360"/>
      </w:pPr>
      <w:rPr>
        <w:rFonts w:ascii="Symbol" w:hAnsi="Symbol" w:hint="default"/>
        <w:w w:val="100"/>
        <w:sz w:val="22"/>
        <w:szCs w:val="22"/>
        <w:lang w:val="hr-HR" w:eastAsia="en-US" w:bidi="ar-SA"/>
      </w:rPr>
    </w:lvl>
    <w:lvl w:ilvl="1" w:tplc="D4DCA9D8">
      <w:numFmt w:val="bullet"/>
      <w:lvlText w:val="o"/>
      <w:lvlJc w:val="left"/>
      <w:pPr>
        <w:ind w:left="1790" w:hanging="360"/>
      </w:pPr>
      <w:rPr>
        <w:rFonts w:ascii="Courier New" w:eastAsia="Courier New" w:hAnsi="Courier New" w:cs="Courier New" w:hint="default"/>
        <w:w w:val="100"/>
        <w:sz w:val="22"/>
        <w:szCs w:val="22"/>
        <w:lang w:val="hr-HR" w:eastAsia="en-US" w:bidi="ar-SA"/>
      </w:rPr>
    </w:lvl>
    <w:lvl w:ilvl="2" w:tplc="484E2B52">
      <w:numFmt w:val="bullet"/>
      <w:lvlText w:val="•"/>
      <w:lvlJc w:val="left"/>
      <w:pPr>
        <w:ind w:left="2831" w:hanging="360"/>
      </w:pPr>
      <w:rPr>
        <w:rFonts w:hint="default"/>
        <w:lang w:val="hr-HR" w:eastAsia="en-US" w:bidi="ar-SA"/>
      </w:rPr>
    </w:lvl>
    <w:lvl w:ilvl="3" w:tplc="4F665038">
      <w:numFmt w:val="bullet"/>
      <w:lvlText w:val="•"/>
      <w:lvlJc w:val="left"/>
      <w:pPr>
        <w:ind w:left="3865" w:hanging="360"/>
      </w:pPr>
      <w:rPr>
        <w:rFonts w:hint="default"/>
        <w:lang w:val="hr-HR" w:eastAsia="en-US" w:bidi="ar-SA"/>
      </w:rPr>
    </w:lvl>
    <w:lvl w:ilvl="4" w:tplc="08EEED90">
      <w:numFmt w:val="bullet"/>
      <w:lvlText w:val="•"/>
      <w:lvlJc w:val="left"/>
      <w:pPr>
        <w:ind w:left="4899" w:hanging="360"/>
      </w:pPr>
      <w:rPr>
        <w:rFonts w:hint="default"/>
        <w:lang w:val="hr-HR" w:eastAsia="en-US" w:bidi="ar-SA"/>
      </w:rPr>
    </w:lvl>
    <w:lvl w:ilvl="5" w:tplc="4A74958E">
      <w:numFmt w:val="bullet"/>
      <w:lvlText w:val="•"/>
      <w:lvlJc w:val="left"/>
      <w:pPr>
        <w:ind w:left="5933" w:hanging="360"/>
      </w:pPr>
      <w:rPr>
        <w:rFonts w:hint="default"/>
        <w:lang w:val="hr-HR" w:eastAsia="en-US" w:bidi="ar-SA"/>
      </w:rPr>
    </w:lvl>
    <w:lvl w:ilvl="6" w:tplc="05FCDAB6">
      <w:numFmt w:val="bullet"/>
      <w:lvlText w:val="•"/>
      <w:lvlJc w:val="left"/>
      <w:pPr>
        <w:ind w:left="6967" w:hanging="360"/>
      </w:pPr>
      <w:rPr>
        <w:rFonts w:hint="default"/>
        <w:lang w:val="hr-HR" w:eastAsia="en-US" w:bidi="ar-SA"/>
      </w:rPr>
    </w:lvl>
    <w:lvl w:ilvl="7" w:tplc="35BA89EC">
      <w:numFmt w:val="bullet"/>
      <w:lvlText w:val="•"/>
      <w:lvlJc w:val="left"/>
      <w:pPr>
        <w:ind w:left="8001" w:hanging="360"/>
      </w:pPr>
      <w:rPr>
        <w:rFonts w:hint="default"/>
        <w:lang w:val="hr-HR" w:eastAsia="en-US" w:bidi="ar-SA"/>
      </w:rPr>
    </w:lvl>
    <w:lvl w:ilvl="8" w:tplc="CEB0D9EC">
      <w:numFmt w:val="bullet"/>
      <w:lvlText w:val="•"/>
      <w:lvlJc w:val="left"/>
      <w:pPr>
        <w:ind w:left="9035" w:hanging="360"/>
      </w:pPr>
      <w:rPr>
        <w:rFonts w:hint="default"/>
        <w:lang w:val="hr-HR" w:eastAsia="en-US" w:bidi="ar-SA"/>
      </w:rPr>
    </w:lvl>
  </w:abstractNum>
  <w:abstractNum w:abstractNumId="1" w15:restartNumberingAfterBreak="0">
    <w:nsid w:val="178D2FD6"/>
    <w:multiLevelType w:val="hybridMultilevel"/>
    <w:tmpl w:val="BE84727A"/>
    <w:lvl w:ilvl="0" w:tplc="5E60F4EC">
      <w:numFmt w:val="bullet"/>
      <w:lvlText w:val="-"/>
      <w:lvlJc w:val="left"/>
      <w:pPr>
        <w:ind w:left="720" w:hanging="360"/>
      </w:pPr>
      <w:rPr>
        <w:rFonts w:ascii="Times New Roman" w:eastAsia="Times New Roman" w:hAnsi="Times New Roman" w:cs="Times New Roman" w:hint="default"/>
      </w:rPr>
    </w:lvl>
    <w:lvl w:ilvl="1" w:tplc="5E60F4E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B11867"/>
    <w:multiLevelType w:val="hybridMultilevel"/>
    <w:tmpl w:val="E0466E80"/>
    <w:lvl w:ilvl="0" w:tplc="512A2540">
      <w:start w:val="1"/>
      <w:numFmt w:val="bullet"/>
      <w:lvlText w:val="-"/>
      <w:lvlJc w:val="left"/>
      <w:pPr>
        <w:ind w:left="1070" w:hanging="360"/>
      </w:pPr>
      <w:rPr>
        <w:rFonts w:ascii="Calibri" w:eastAsia="Calibri" w:hAnsi="Calibri" w:cs="Calibri" w:hint="default"/>
        <w:w w:val="100"/>
        <w:sz w:val="22"/>
        <w:szCs w:val="22"/>
        <w:lang w:val="hr-HR" w:eastAsia="en-US" w:bidi="ar-SA"/>
      </w:rPr>
    </w:lvl>
    <w:lvl w:ilvl="1" w:tplc="D4DCA9D8">
      <w:numFmt w:val="bullet"/>
      <w:lvlText w:val="o"/>
      <w:lvlJc w:val="left"/>
      <w:pPr>
        <w:ind w:left="1790" w:hanging="360"/>
      </w:pPr>
      <w:rPr>
        <w:rFonts w:ascii="Courier New" w:eastAsia="Courier New" w:hAnsi="Courier New" w:cs="Courier New" w:hint="default"/>
        <w:w w:val="100"/>
        <w:sz w:val="22"/>
        <w:szCs w:val="22"/>
        <w:lang w:val="hr-HR" w:eastAsia="en-US" w:bidi="ar-SA"/>
      </w:rPr>
    </w:lvl>
    <w:lvl w:ilvl="2" w:tplc="484E2B52">
      <w:numFmt w:val="bullet"/>
      <w:lvlText w:val="•"/>
      <w:lvlJc w:val="left"/>
      <w:pPr>
        <w:ind w:left="2831" w:hanging="360"/>
      </w:pPr>
      <w:rPr>
        <w:rFonts w:hint="default"/>
        <w:lang w:val="hr-HR" w:eastAsia="en-US" w:bidi="ar-SA"/>
      </w:rPr>
    </w:lvl>
    <w:lvl w:ilvl="3" w:tplc="4F665038">
      <w:numFmt w:val="bullet"/>
      <w:lvlText w:val="•"/>
      <w:lvlJc w:val="left"/>
      <w:pPr>
        <w:ind w:left="3865" w:hanging="360"/>
      </w:pPr>
      <w:rPr>
        <w:rFonts w:hint="default"/>
        <w:lang w:val="hr-HR" w:eastAsia="en-US" w:bidi="ar-SA"/>
      </w:rPr>
    </w:lvl>
    <w:lvl w:ilvl="4" w:tplc="08EEED90">
      <w:numFmt w:val="bullet"/>
      <w:lvlText w:val="•"/>
      <w:lvlJc w:val="left"/>
      <w:pPr>
        <w:ind w:left="4899" w:hanging="360"/>
      </w:pPr>
      <w:rPr>
        <w:rFonts w:hint="default"/>
        <w:lang w:val="hr-HR" w:eastAsia="en-US" w:bidi="ar-SA"/>
      </w:rPr>
    </w:lvl>
    <w:lvl w:ilvl="5" w:tplc="4A74958E">
      <w:numFmt w:val="bullet"/>
      <w:lvlText w:val="•"/>
      <w:lvlJc w:val="left"/>
      <w:pPr>
        <w:ind w:left="5933" w:hanging="360"/>
      </w:pPr>
      <w:rPr>
        <w:rFonts w:hint="default"/>
        <w:lang w:val="hr-HR" w:eastAsia="en-US" w:bidi="ar-SA"/>
      </w:rPr>
    </w:lvl>
    <w:lvl w:ilvl="6" w:tplc="05FCDAB6">
      <w:numFmt w:val="bullet"/>
      <w:lvlText w:val="•"/>
      <w:lvlJc w:val="left"/>
      <w:pPr>
        <w:ind w:left="6967" w:hanging="360"/>
      </w:pPr>
      <w:rPr>
        <w:rFonts w:hint="default"/>
        <w:lang w:val="hr-HR" w:eastAsia="en-US" w:bidi="ar-SA"/>
      </w:rPr>
    </w:lvl>
    <w:lvl w:ilvl="7" w:tplc="35BA89EC">
      <w:numFmt w:val="bullet"/>
      <w:lvlText w:val="•"/>
      <w:lvlJc w:val="left"/>
      <w:pPr>
        <w:ind w:left="8001" w:hanging="360"/>
      </w:pPr>
      <w:rPr>
        <w:rFonts w:hint="default"/>
        <w:lang w:val="hr-HR" w:eastAsia="en-US" w:bidi="ar-SA"/>
      </w:rPr>
    </w:lvl>
    <w:lvl w:ilvl="8" w:tplc="CEB0D9EC">
      <w:numFmt w:val="bullet"/>
      <w:lvlText w:val="•"/>
      <w:lvlJc w:val="left"/>
      <w:pPr>
        <w:ind w:left="9035" w:hanging="360"/>
      </w:pPr>
      <w:rPr>
        <w:rFonts w:hint="default"/>
        <w:lang w:val="hr-HR" w:eastAsia="en-US" w:bidi="ar-SA"/>
      </w:rPr>
    </w:lvl>
  </w:abstractNum>
  <w:abstractNum w:abstractNumId="3" w15:restartNumberingAfterBreak="0">
    <w:nsid w:val="24FC171C"/>
    <w:multiLevelType w:val="hybridMultilevel"/>
    <w:tmpl w:val="6B480FA8"/>
    <w:lvl w:ilvl="0" w:tplc="041A0001">
      <w:start w:val="1"/>
      <w:numFmt w:val="bullet"/>
      <w:lvlText w:val=""/>
      <w:lvlJc w:val="left"/>
      <w:pPr>
        <w:ind w:left="1068" w:hanging="360"/>
      </w:pPr>
      <w:rPr>
        <w:rFonts w:ascii="Symbol" w:hAnsi="Symbol" w:hint="default"/>
        <w:w w:val="100"/>
        <w:lang w:val="hr-HR" w:eastAsia="en-US" w:bidi="ar-SA"/>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5BE14DC"/>
    <w:multiLevelType w:val="hybridMultilevel"/>
    <w:tmpl w:val="F626AE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6565FA2"/>
    <w:multiLevelType w:val="hybridMultilevel"/>
    <w:tmpl w:val="6A72F2BC"/>
    <w:lvl w:ilvl="0" w:tplc="626C2556">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6" w15:restartNumberingAfterBreak="0">
    <w:nsid w:val="26CF7ECD"/>
    <w:multiLevelType w:val="hybridMultilevel"/>
    <w:tmpl w:val="ACB2C32A"/>
    <w:lvl w:ilvl="0" w:tplc="512A2540">
      <w:start w:val="1"/>
      <w:numFmt w:val="bullet"/>
      <w:lvlText w:val="-"/>
      <w:lvlJc w:val="left"/>
      <w:pPr>
        <w:ind w:left="360" w:hanging="360"/>
      </w:pPr>
      <w:rPr>
        <w:rFonts w:ascii="Calibri" w:eastAsia="Calibri" w:hAnsi="Calibri" w:cs="Calibri" w:hint="default"/>
      </w:rPr>
    </w:lvl>
    <w:lvl w:ilvl="1" w:tplc="C618331E">
      <w:numFmt w:val="bullet"/>
      <w:lvlText w:val="•"/>
      <w:lvlJc w:val="left"/>
      <w:pPr>
        <w:ind w:left="742" w:hanging="60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F3082"/>
    <w:multiLevelType w:val="hybridMultilevel"/>
    <w:tmpl w:val="ECD89AD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156" w:hanging="360"/>
      </w:pPr>
      <w:rPr>
        <w:rFonts w:ascii="Courier New" w:hAnsi="Courier New" w:cs="Courier New" w:hint="default"/>
      </w:rPr>
    </w:lvl>
    <w:lvl w:ilvl="2" w:tplc="041A0005">
      <w:start w:val="1"/>
      <w:numFmt w:val="bullet"/>
      <w:lvlText w:val=""/>
      <w:lvlJc w:val="left"/>
      <w:pPr>
        <w:ind w:left="1876" w:hanging="360"/>
      </w:pPr>
      <w:rPr>
        <w:rFonts w:ascii="Wingdings" w:hAnsi="Wingdings" w:hint="default"/>
      </w:rPr>
    </w:lvl>
    <w:lvl w:ilvl="3" w:tplc="041A0001">
      <w:start w:val="1"/>
      <w:numFmt w:val="bullet"/>
      <w:lvlText w:val=""/>
      <w:lvlJc w:val="left"/>
      <w:pPr>
        <w:ind w:left="2596" w:hanging="360"/>
      </w:pPr>
      <w:rPr>
        <w:rFonts w:ascii="Symbol" w:hAnsi="Symbol" w:hint="default"/>
      </w:rPr>
    </w:lvl>
    <w:lvl w:ilvl="4" w:tplc="041A0003">
      <w:start w:val="1"/>
      <w:numFmt w:val="bullet"/>
      <w:lvlText w:val="o"/>
      <w:lvlJc w:val="left"/>
      <w:pPr>
        <w:ind w:left="3316" w:hanging="360"/>
      </w:pPr>
      <w:rPr>
        <w:rFonts w:ascii="Courier New" w:hAnsi="Courier New" w:cs="Courier New" w:hint="default"/>
      </w:rPr>
    </w:lvl>
    <w:lvl w:ilvl="5" w:tplc="041A0005">
      <w:start w:val="1"/>
      <w:numFmt w:val="bullet"/>
      <w:lvlText w:val=""/>
      <w:lvlJc w:val="left"/>
      <w:pPr>
        <w:ind w:left="4036" w:hanging="360"/>
      </w:pPr>
      <w:rPr>
        <w:rFonts w:ascii="Wingdings" w:hAnsi="Wingdings" w:hint="default"/>
      </w:rPr>
    </w:lvl>
    <w:lvl w:ilvl="6" w:tplc="041A0001">
      <w:start w:val="1"/>
      <w:numFmt w:val="bullet"/>
      <w:lvlText w:val=""/>
      <w:lvlJc w:val="left"/>
      <w:pPr>
        <w:ind w:left="4756" w:hanging="360"/>
      </w:pPr>
      <w:rPr>
        <w:rFonts w:ascii="Symbol" w:hAnsi="Symbol" w:hint="default"/>
      </w:rPr>
    </w:lvl>
    <w:lvl w:ilvl="7" w:tplc="041A0003">
      <w:start w:val="1"/>
      <w:numFmt w:val="bullet"/>
      <w:lvlText w:val="o"/>
      <w:lvlJc w:val="left"/>
      <w:pPr>
        <w:ind w:left="5476" w:hanging="360"/>
      </w:pPr>
      <w:rPr>
        <w:rFonts w:ascii="Courier New" w:hAnsi="Courier New" w:cs="Courier New" w:hint="default"/>
      </w:rPr>
    </w:lvl>
    <w:lvl w:ilvl="8" w:tplc="041A0005">
      <w:start w:val="1"/>
      <w:numFmt w:val="bullet"/>
      <w:lvlText w:val=""/>
      <w:lvlJc w:val="left"/>
      <w:pPr>
        <w:ind w:left="6196" w:hanging="360"/>
      </w:pPr>
      <w:rPr>
        <w:rFonts w:ascii="Wingdings" w:hAnsi="Wingdings" w:hint="default"/>
      </w:rPr>
    </w:lvl>
  </w:abstractNum>
  <w:abstractNum w:abstractNumId="8" w15:restartNumberingAfterBreak="0">
    <w:nsid w:val="46C370D1"/>
    <w:multiLevelType w:val="hybridMultilevel"/>
    <w:tmpl w:val="57942DB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2F7DBF"/>
    <w:multiLevelType w:val="multilevel"/>
    <w:tmpl w:val="BED80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D27367"/>
    <w:multiLevelType w:val="hybridMultilevel"/>
    <w:tmpl w:val="A58A5104"/>
    <w:lvl w:ilvl="0" w:tplc="041A000F">
      <w:start w:val="1"/>
      <w:numFmt w:val="decimal"/>
      <w:lvlText w:val="%1."/>
      <w:lvlJc w:val="left"/>
      <w:pPr>
        <w:ind w:left="720" w:hanging="360"/>
      </w:pPr>
    </w:lvl>
    <w:lvl w:ilvl="1" w:tplc="8D58D8A6">
      <w:numFmt w:val="bullet"/>
      <w:lvlText w:val="-"/>
      <w:lvlJc w:val="left"/>
      <w:pPr>
        <w:ind w:left="1575" w:hanging="495"/>
      </w:pPr>
      <w:rPr>
        <w:rFonts w:ascii="Calibri" w:eastAsia="Calibr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6776A0"/>
    <w:multiLevelType w:val="hybridMultilevel"/>
    <w:tmpl w:val="0C769118"/>
    <w:lvl w:ilvl="0" w:tplc="FCAA8FF6">
      <w:numFmt w:val="bullet"/>
      <w:lvlText w:val=""/>
      <w:lvlJc w:val="left"/>
      <w:pPr>
        <w:ind w:left="868" w:hanging="300"/>
      </w:pPr>
      <w:rPr>
        <w:rFonts w:ascii="Symbol" w:eastAsia="Symbol" w:hAnsi="Symbol" w:cs="Symbol" w:hint="default"/>
        <w:w w:val="100"/>
        <w:sz w:val="22"/>
        <w:szCs w:val="22"/>
        <w:lang w:val="hr-HR" w:eastAsia="en-US" w:bidi="ar-SA"/>
      </w:rPr>
    </w:lvl>
    <w:lvl w:ilvl="1" w:tplc="683C617C">
      <w:numFmt w:val="bullet"/>
      <w:lvlText w:val="•"/>
      <w:lvlJc w:val="left"/>
      <w:pPr>
        <w:ind w:left="1942" w:hanging="300"/>
      </w:pPr>
      <w:rPr>
        <w:rFonts w:hint="default"/>
        <w:lang w:val="hr-HR" w:eastAsia="en-US" w:bidi="ar-SA"/>
      </w:rPr>
    </w:lvl>
    <w:lvl w:ilvl="2" w:tplc="52BA3B32">
      <w:numFmt w:val="bullet"/>
      <w:lvlText w:val="•"/>
      <w:lvlJc w:val="left"/>
      <w:pPr>
        <w:ind w:left="2945" w:hanging="300"/>
      </w:pPr>
      <w:rPr>
        <w:rFonts w:hint="default"/>
        <w:lang w:val="hr-HR" w:eastAsia="en-US" w:bidi="ar-SA"/>
      </w:rPr>
    </w:lvl>
    <w:lvl w:ilvl="3" w:tplc="592C48AE">
      <w:numFmt w:val="bullet"/>
      <w:lvlText w:val="•"/>
      <w:lvlJc w:val="left"/>
      <w:pPr>
        <w:ind w:left="3947" w:hanging="300"/>
      </w:pPr>
      <w:rPr>
        <w:rFonts w:hint="default"/>
        <w:lang w:val="hr-HR" w:eastAsia="en-US" w:bidi="ar-SA"/>
      </w:rPr>
    </w:lvl>
    <w:lvl w:ilvl="4" w:tplc="A322C8C6">
      <w:numFmt w:val="bullet"/>
      <w:lvlText w:val="•"/>
      <w:lvlJc w:val="left"/>
      <w:pPr>
        <w:ind w:left="4950" w:hanging="300"/>
      </w:pPr>
      <w:rPr>
        <w:rFonts w:hint="default"/>
        <w:lang w:val="hr-HR" w:eastAsia="en-US" w:bidi="ar-SA"/>
      </w:rPr>
    </w:lvl>
    <w:lvl w:ilvl="5" w:tplc="F77049A2">
      <w:numFmt w:val="bullet"/>
      <w:lvlText w:val="•"/>
      <w:lvlJc w:val="left"/>
      <w:pPr>
        <w:ind w:left="5953" w:hanging="300"/>
      </w:pPr>
      <w:rPr>
        <w:rFonts w:hint="default"/>
        <w:lang w:val="hr-HR" w:eastAsia="en-US" w:bidi="ar-SA"/>
      </w:rPr>
    </w:lvl>
    <w:lvl w:ilvl="6" w:tplc="1818AA6A">
      <w:numFmt w:val="bullet"/>
      <w:lvlText w:val="•"/>
      <w:lvlJc w:val="left"/>
      <w:pPr>
        <w:ind w:left="6955" w:hanging="300"/>
      </w:pPr>
      <w:rPr>
        <w:rFonts w:hint="default"/>
        <w:lang w:val="hr-HR" w:eastAsia="en-US" w:bidi="ar-SA"/>
      </w:rPr>
    </w:lvl>
    <w:lvl w:ilvl="7" w:tplc="1B283596">
      <w:numFmt w:val="bullet"/>
      <w:lvlText w:val="•"/>
      <w:lvlJc w:val="left"/>
      <w:pPr>
        <w:ind w:left="7958" w:hanging="300"/>
      </w:pPr>
      <w:rPr>
        <w:rFonts w:hint="default"/>
        <w:lang w:val="hr-HR" w:eastAsia="en-US" w:bidi="ar-SA"/>
      </w:rPr>
    </w:lvl>
    <w:lvl w:ilvl="8" w:tplc="1D00E540">
      <w:numFmt w:val="bullet"/>
      <w:lvlText w:val="•"/>
      <w:lvlJc w:val="left"/>
      <w:pPr>
        <w:ind w:left="8961" w:hanging="300"/>
      </w:pPr>
      <w:rPr>
        <w:rFonts w:hint="default"/>
        <w:lang w:val="hr-HR" w:eastAsia="en-US" w:bidi="ar-SA"/>
      </w:rPr>
    </w:lvl>
  </w:abstractNum>
  <w:abstractNum w:abstractNumId="13" w15:restartNumberingAfterBreak="0">
    <w:nsid w:val="56DB4D47"/>
    <w:multiLevelType w:val="hybridMultilevel"/>
    <w:tmpl w:val="63AC5C24"/>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8A164F"/>
    <w:multiLevelType w:val="hybridMultilevel"/>
    <w:tmpl w:val="091495DC"/>
    <w:lvl w:ilvl="0" w:tplc="512A2540">
      <w:start w:val="1"/>
      <w:numFmt w:val="bullet"/>
      <w:lvlText w:val="-"/>
      <w:lvlJc w:val="left"/>
      <w:pPr>
        <w:ind w:left="646" w:hanging="360"/>
      </w:pPr>
      <w:rPr>
        <w:rFonts w:ascii="Calibri" w:eastAsia="Calibri" w:hAnsi="Calibri" w:cs="Calibri" w:hint="default"/>
      </w:rPr>
    </w:lvl>
    <w:lvl w:ilvl="1" w:tplc="041A0003" w:tentative="1">
      <w:start w:val="1"/>
      <w:numFmt w:val="bullet"/>
      <w:lvlText w:val="o"/>
      <w:lvlJc w:val="left"/>
      <w:pPr>
        <w:ind w:left="1366" w:hanging="360"/>
      </w:pPr>
      <w:rPr>
        <w:rFonts w:ascii="Courier New" w:hAnsi="Courier New" w:cs="Courier New" w:hint="default"/>
      </w:rPr>
    </w:lvl>
    <w:lvl w:ilvl="2" w:tplc="041A0005" w:tentative="1">
      <w:start w:val="1"/>
      <w:numFmt w:val="bullet"/>
      <w:lvlText w:val=""/>
      <w:lvlJc w:val="left"/>
      <w:pPr>
        <w:ind w:left="2086" w:hanging="360"/>
      </w:pPr>
      <w:rPr>
        <w:rFonts w:ascii="Wingdings" w:hAnsi="Wingdings" w:hint="default"/>
      </w:rPr>
    </w:lvl>
    <w:lvl w:ilvl="3" w:tplc="041A0001" w:tentative="1">
      <w:start w:val="1"/>
      <w:numFmt w:val="bullet"/>
      <w:lvlText w:val=""/>
      <w:lvlJc w:val="left"/>
      <w:pPr>
        <w:ind w:left="2806" w:hanging="360"/>
      </w:pPr>
      <w:rPr>
        <w:rFonts w:ascii="Symbol" w:hAnsi="Symbol" w:hint="default"/>
      </w:rPr>
    </w:lvl>
    <w:lvl w:ilvl="4" w:tplc="041A0003" w:tentative="1">
      <w:start w:val="1"/>
      <w:numFmt w:val="bullet"/>
      <w:lvlText w:val="o"/>
      <w:lvlJc w:val="left"/>
      <w:pPr>
        <w:ind w:left="3526" w:hanging="360"/>
      </w:pPr>
      <w:rPr>
        <w:rFonts w:ascii="Courier New" w:hAnsi="Courier New" w:cs="Courier New" w:hint="default"/>
      </w:rPr>
    </w:lvl>
    <w:lvl w:ilvl="5" w:tplc="041A0005" w:tentative="1">
      <w:start w:val="1"/>
      <w:numFmt w:val="bullet"/>
      <w:lvlText w:val=""/>
      <w:lvlJc w:val="left"/>
      <w:pPr>
        <w:ind w:left="4246" w:hanging="360"/>
      </w:pPr>
      <w:rPr>
        <w:rFonts w:ascii="Wingdings" w:hAnsi="Wingdings" w:hint="default"/>
      </w:rPr>
    </w:lvl>
    <w:lvl w:ilvl="6" w:tplc="041A0001" w:tentative="1">
      <w:start w:val="1"/>
      <w:numFmt w:val="bullet"/>
      <w:lvlText w:val=""/>
      <w:lvlJc w:val="left"/>
      <w:pPr>
        <w:ind w:left="4966" w:hanging="360"/>
      </w:pPr>
      <w:rPr>
        <w:rFonts w:ascii="Symbol" w:hAnsi="Symbol" w:hint="default"/>
      </w:rPr>
    </w:lvl>
    <w:lvl w:ilvl="7" w:tplc="041A0003" w:tentative="1">
      <w:start w:val="1"/>
      <w:numFmt w:val="bullet"/>
      <w:lvlText w:val="o"/>
      <w:lvlJc w:val="left"/>
      <w:pPr>
        <w:ind w:left="5686" w:hanging="360"/>
      </w:pPr>
      <w:rPr>
        <w:rFonts w:ascii="Courier New" w:hAnsi="Courier New" w:cs="Courier New" w:hint="default"/>
      </w:rPr>
    </w:lvl>
    <w:lvl w:ilvl="8" w:tplc="041A0005" w:tentative="1">
      <w:start w:val="1"/>
      <w:numFmt w:val="bullet"/>
      <w:lvlText w:val=""/>
      <w:lvlJc w:val="left"/>
      <w:pPr>
        <w:ind w:left="6406" w:hanging="360"/>
      </w:pPr>
      <w:rPr>
        <w:rFonts w:ascii="Wingdings" w:hAnsi="Wingdings" w:hint="default"/>
      </w:rPr>
    </w:lvl>
  </w:abstractNum>
  <w:abstractNum w:abstractNumId="16" w15:restartNumberingAfterBreak="0">
    <w:nsid w:val="67FE3DE9"/>
    <w:multiLevelType w:val="hybridMultilevel"/>
    <w:tmpl w:val="B8AADA2C"/>
    <w:lvl w:ilvl="0" w:tplc="512A2540">
      <w:start w:val="1"/>
      <w:numFmt w:val="bullet"/>
      <w:lvlText w:val="-"/>
      <w:lvlJc w:val="left"/>
      <w:pPr>
        <w:ind w:left="786" w:hanging="360"/>
      </w:pPr>
      <w:rPr>
        <w:rFonts w:ascii="Calibri" w:eastAsia="Calibr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7" w15:restartNumberingAfterBreak="0">
    <w:nsid w:val="6A952BFA"/>
    <w:multiLevelType w:val="hybridMultilevel"/>
    <w:tmpl w:val="A27609CC"/>
    <w:lvl w:ilvl="0" w:tplc="041A0001">
      <w:start w:val="1"/>
      <w:numFmt w:val="bullet"/>
      <w:lvlText w:val=""/>
      <w:lvlJc w:val="left"/>
      <w:pPr>
        <w:ind w:left="928" w:hanging="360"/>
      </w:pPr>
      <w:rPr>
        <w:rFonts w:ascii="Symbol" w:hAnsi="Symbol" w:hint="default"/>
        <w:w w:val="100"/>
        <w:sz w:val="22"/>
        <w:szCs w:val="22"/>
        <w:lang w:val="hr-HR" w:eastAsia="en-US" w:bidi="ar-SA"/>
      </w:rPr>
    </w:lvl>
    <w:lvl w:ilvl="1" w:tplc="041A0003">
      <w:start w:val="1"/>
      <w:numFmt w:val="bullet"/>
      <w:lvlText w:val="o"/>
      <w:lvlJc w:val="left"/>
      <w:pPr>
        <w:ind w:left="1298" w:hanging="360"/>
      </w:pPr>
      <w:rPr>
        <w:rFonts w:ascii="Courier New" w:hAnsi="Courier New" w:cs="Courier New" w:hint="default"/>
      </w:rPr>
    </w:lvl>
    <w:lvl w:ilvl="2" w:tplc="041A0001">
      <w:start w:val="1"/>
      <w:numFmt w:val="bullet"/>
      <w:lvlText w:val=""/>
      <w:lvlJc w:val="left"/>
      <w:pPr>
        <w:ind w:left="2018" w:hanging="360"/>
      </w:pPr>
      <w:rPr>
        <w:rFonts w:ascii="Symbol" w:hAnsi="Symbol" w:hint="default"/>
      </w:rPr>
    </w:lvl>
    <w:lvl w:ilvl="3" w:tplc="041A0001" w:tentative="1">
      <w:start w:val="1"/>
      <w:numFmt w:val="bullet"/>
      <w:lvlText w:val=""/>
      <w:lvlJc w:val="left"/>
      <w:pPr>
        <w:ind w:left="2738" w:hanging="360"/>
      </w:pPr>
      <w:rPr>
        <w:rFonts w:ascii="Symbol" w:hAnsi="Symbol" w:hint="default"/>
      </w:rPr>
    </w:lvl>
    <w:lvl w:ilvl="4" w:tplc="041A0003">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8" w15:restartNumberingAfterBreak="0">
    <w:nsid w:val="77E02DCE"/>
    <w:multiLevelType w:val="hybridMultilevel"/>
    <w:tmpl w:val="2D36E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24342"/>
    <w:multiLevelType w:val="hybridMultilevel"/>
    <w:tmpl w:val="09F0A31C"/>
    <w:lvl w:ilvl="0" w:tplc="512A2540">
      <w:start w:val="1"/>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156" w:hanging="360"/>
      </w:pPr>
      <w:rPr>
        <w:rFonts w:ascii="Courier New" w:hAnsi="Courier New" w:cs="Courier New" w:hint="default"/>
      </w:rPr>
    </w:lvl>
    <w:lvl w:ilvl="2" w:tplc="041A0005">
      <w:start w:val="1"/>
      <w:numFmt w:val="bullet"/>
      <w:lvlText w:val=""/>
      <w:lvlJc w:val="left"/>
      <w:pPr>
        <w:ind w:left="1876" w:hanging="360"/>
      </w:pPr>
      <w:rPr>
        <w:rFonts w:ascii="Wingdings" w:hAnsi="Wingdings" w:hint="default"/>
      </w:rPr>
    </w:lvl>
    <w:lvl w:ilvl="3" w:tplc="041A0001">
      <w:start w:val="1"/>
      <w:numFmt w:val="bullet"/>
      <w:lvlText w:val=""/>
      <w:lvlJc w:val="left"/>
      <w:pPr>
        <w:ind w:left="2596" w:hanging="360"/>
      </w:pPr>
      <w:rPr>
        <w:rFonts w:ascii="Symbol" w:hAnsi="Symbol" w:hint="default"/>
      </w:rPr>
    </w:lvl>
    <w:lvl w:ilvl="4" w:tplc="041A0003">
      <w:start w:val="1"/>
      <w:numFmt w:val="bullet"/>
      <w:lvlText w:val="o"/>
      <w:lvlJc w:val="left"/>
      <w:pPr>
        <w:ind w:left="3316" w:hanging="360"/>
      </w:pPr>
      <w:rPr>
        <w:rFonts w:ascii="Courier New" w:hAnsi="Courier New" w:cs="Courier New" w:hint="default"/>
      </w:rPr>
    </w:lvl>
    <w:lvl w:ilvl="5" w:tplc="041A0005">
      <w:start w:val="1"/>
      <w:numFmt w:val="bullet"/>
      <w:lvlText w:val=""/>
      <w:lvlJc w:val="left"/>
      <w:pPr>
        <w:ind w:left="4036" w:hanging="360"/>
      </w:pPr>
      <w:rPr>
        <w:rFonts w:ascii="Wingdings" w:hAnsi="Wingdings" w:hint="default"/>
      </w:rPr>
    </w:lvl>
    <w:lvl w:ilvl="6" w:tplc="041A0001">
      <w:start w:val="1"/>
      <w:numFmt w:val="bullet"/>
      <w:lvlText w:val=""/>
      <w:lvlJc w:val="left"/>
      <w:pPr>
        <w:ind w:left="4756" w:hanging="360"/>
      </w:pPr>
      <w:rPr>
        <w:rFonts w:ascii="Symbol" w:hAnsi="Symbol" w:hint="default"/>
      </w:rPr>
    </w:lvl>
    <w:lvl w:ilvl="7" w:tplc="041A0003">
      <w:start w:val="1"/>
      <w:numFmt w:val="bullet"/>
      <w:lvlText w:val="o"/>
      <w:lvlJc w:val="left"/>
      <w:pPr>
        <w:ind w:left="5476" w:hanging="360"/>
      </w:pPr>
      <w:rPr>
        <w:rFonts w:ascii="Courier New" w:hAnsi="Courier New" w:cs="Courier New" w:hint="default"/>
      </w:rPr>
    </w:lvl>
    <w:lvl w:ilvl="8" w:tplc="041A0005">
      <w:start w:val="1"/>
      <w:numFmt w:val="bullet"/>
      <w:lvlText w:val=""/>
      <w:lvlJc w:val="left"/>
      <w:pPr>
        <w:ind w:left="6196"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1"/>
  </w:num>
  <w:num w:numId="6">
    <w:abstractNumId w:val="6"/>
  </w:num>
  <w:num w:numId="7">
    <w:abstractNumId w:val="12"/>
  </w:num>
  <w:num w:numId="8">
    <w:abstractNumId w:val="9"/>
  </w:num>
  <w:num w:numId="9">
    <w:abstractNumId w:val="8"/>
  </w:num>
  <w:num w:numId="10">
    <w:abstractNumId w:val="19"/>
  </w:num>
  <w:num w:numId="11">
    <w:abstractNumId w:val="0"/>
  </w:num>
  <w:num w:numId="12">
    <w:abstractNumId w:val="3"/>
  </w:num>
  <w:num w:numId="13">
    <w:abstractNumId w:val="17"/>
  </w:num>
  <w:num w:numId="14">
    <w:abstractNumId w:val="13"/>
  </w:num>
  <w:num w:numId="15">
    <w:abstractNumId w:val="2"/>
  </w:num>
  <w:num w:numId="16">
    <w:abstractNumId w:val="14"/>
  </w:num>
  <w:num w:numId="17">
    <w:abstractNumId w:val="5"/>
  </w:num>
  <w:num w:numId="18">
    <w:abstractNumId w:val="1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9F"/>
    <w:rsid w:val="00041051"/>
    <w:rsid w:val="00070308"/>
    <w:rsid w:val="000D68EB"/>
    <w:rsid w:val="001576F1"/>
    <w:rsid w:val="00164F57"/>
    <w:rsid w:val="001B1E2E"/>
    <w:rsid w:val="00287BC6"/>
    <w:rsid w:val="002C1929"/>
    <w:rsid w:val="002F72F5"/>
    <w:rsid w:val="0038081D"/>
    <w:rsid w:val="003B088C"/>
    <w:rsid w:val="003E6679"/>
    <w:rsid w:val="00481A0E"/>
    <w:rsid w:val="004C5193"/>
    <w:rsid w:val="0058151B"/>
    <w:rsid w:val="005E21B4"/>
    <w:rsid w:val="00671823"/>
    <w:rsid w:val="0084774F"/>
    <w:rsid w:val="00932513"/>
    <w:rsid w:val="009D025C"/>
    <w:rsid w:val="009D721D"/>
    <w:rsid w:val="00A3677D"/>
    <w:rsid w:val="00B04614"/>
    <w:rsid w:val="00B31D4B"/>
    <w:rsid w:val="00B4152F"/>
    <w:rsid w:val="00B73B8E"/>
    <w:rsid w:val="00BD28CB"/>
    <w:rsid w:val="00C60B57"/>
    <w:rsid w:val="00C77E9F"/>
    <w:rsid w:val="00D97EC5"/>
    <w:rsid w:val="00DB0A24"/>
    <w:rsid w:val="00DD00F7"/>
    <w:rsid w:val="00E23FC9"/>
    <w:rsid w:val="00FA49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66FA"/>
  <w15:chartTrackingRefBased/>
  <w15:docId w15:val="{9CA554E9-6AC6-435D-A426-9B373964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164F57"/>
    <w:pPr>
      <w:widowControl w:val="0"/>
      <w:autoSpaceDE w:val="0"/>
      <w:autoSpaceDN w:val="0"/>
      <w:spacing w:before="51" w:after="0" w:line="240" w:lineRule="auto"/>
      <w:ind w:left="124"/>
      <w:outlineLvl w:val="1"/>
    </w:pPr>
    <w:rPr>
      <w:rFonts w:ascii="Calibri" w:eastAsia="Calibri" w:hAnsi="Calibri" w:cs="Calibri"/>
      <w:sz w:val="24"/>
      <w:szCs w:val="24"/>
    </w:rPr>
  </w:style>
  <w:style w:type="paragraph" w:styleId="Heading3">
    <w:name w:val="heading 3"/>
    <w:basedOn w:val="Normal"/>
    <w:next w:val="Normal"/>
    <w:link w:val="Heading3Char"/>
    <w:uiPriority w:val="1"/>
    <w:unhideWhenUsed/>
    <w:qFormat/>
    <w:rsid w:val="00164F57"/>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77E9F"/>
    <w:pPr>
      <w:widowControl w:val="0"/>
      <w:autoSpaceDE w:val="0"/>
      <w:autoSpaceDN w:val="0"/>
      <w:spacing w:before="20" w:after="0" w:line="240" w:lineRule="auto"/>
      <w:ind w:left="3084"/>
    </w:pPr>
    <w:rPr>
      <w:rFonts w:ascii="Calibri" w:eastAsia="Calibri" w:hAnsi="Calibri" w:cs="Calibri"/>
      <w:b/>
      <w:bCs/>
      <w:sz w:val="40"/>
      <w:szCs w:val="40"/>
    </w:rPr>
  </w:style>
  <w:style w:type="character" w:customStyle="1" w:styleId="TitleChar">
    <w:name w:val="Title Char"/>
    <w:basedOn w:val="DefaultParagraphFont"/>
    <w:link w:val="Title"/>
    <w:uiPriority w:val="10"/>
    <w:rsid w:val="00C77E9F"/>
    <w:rPr>
      <w:rFonts w:ascii="Calibri" w:eastAsia="Calibri" w:hAnsi="Calibri" w:cs="Calibri"/>
      <w:b/>
      <w:bCs/>
      <w:sz w:val="40"/>
      <w:szCs w:val="40"/>
    </w:rPr>
  </w:style>
  <w:style w:type="paragraph" w:styleId="BodyText">
    <w:name w:val="Body Text"/>
    <w:basedOn w:val="Normal"/>
    <w:link w:val="BodyTextChar"/>
    <w:uiPriority w:val="1"/>
    <w:qFormat/>
    <w:rsid w:val="00C77E9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7E9F"/>
    <w:rPr>
      <w:rFonts w:ascii="Calibri" w:eastAsia="Calibri" w:hAnsi="Calibri" w:cs="Calibri"/>
    </w:rPr>
  </w:style>
  <w:style w:type="character" w:styleId="Strong">
    <w:name w:val="Strong"/>
    <w:basedOn w:val="DefaultParagraphFont"/>
    <w:uiPriority w:val="22"/>
    <w:qFormat/>
    <w:rsid w:val="00C77E9F"/>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C77E9F"/>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C77E9F"/>
    <w:rPr>
      <w:rFonts w:ascii="Calibri" w:eastAsia="Calibri" w:hAnsi="Calibri" w:cs="Calibri"/>
      <w:sz w:val="20"/>
      <w:szCs w:val="20"/>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basedOn w:val="DefaultParagraphFont"/>
    <w:link w:val="Char2"/>
    <w:unhideWhenUsed/>
    <w:qFormat/>
    <w:rsid w:val="00C77E9F"/>
    <w:rPr>
      <w:vertAlign w:val="superscript"/>
    </w:rPr>
  </w:style>
  <w:style w:type="paragraph" w:customStyle="1" w:styleId="Char2">
    <w:name w:val="Char2"/>
    <w:basedOn w:val="Normal"/>
    <w:link w:val="FootnoteReference"/>
    <w:rsid w:val="00C77E9F"/>
    <w:pPr>
      <w:spacing w:after="200" w:line="240" w:lineRule="exact"/>
    </w:pPr>
    <w:rPr>
      <w:vertAlign w:val="superscript"/>
    </w:rPr>
  </w:style>
  <w:style w:type="character" w:styleId="CommentReference">
    <w:name w:val="annotation reference"/>
    <w:basedOn w:val="DefaultParagraphFont"/>
    <w:uiPriority w:val="99"/>
    <w:semiHidden/>
    <w:unhideWhenUsed/>
    <w:rsid w:val="00C77E9F"/>
    <w:rPr>
      <w:sz w:val="16"/>
      <w:szCs w:val="16"/>
    </w:rPr>
  </w:style>
  <w:style w:type="paragraph" w:styleId="CommentText">
    <w:name w:val="annotation text"/>
    <w:basedOn w:val="Normal"/>
    <w:link w:val="CommentTextChar"/>
    <w:uiPriority w:val="99"/>
    <w:unhideWhenUsed/>
    <w:rsid w:val="00C77E9F"/>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C77E9F"/>
    <w:rPr>
      <w:rFonts w:ascii="Calibri" w:eastAsia="Calibri" w:hAnsi="Calibri" w:cs="Calibri"/>
      <w:sz w:val="20"/>
      <w:szCs w:val="20"/>
    </w:rPr>
  </w:style>
  <w:style w:type="paragraph" w:customStyle="1" w:styleId="TableParagraph">
    <w:name w:val="Table Paragraph"/>
    <w:basedOn w:val="Normal"/>
    <w:uiPriority w:val="1"/>
    <w:qFormat/>
    <w:rsid w:val="00C77E9F"/>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77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E9F"/>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L"/>
    <w:basedOn w:val="Normal"/>
    <w:link w:val="ListParagraphChar"/>
    <w:uiPriority w:val="34"/>
    <w:qFormat/>
    <w:rsid w:val="00C77E9F"/>
    <w:pPr>
      <w:ind w:left="720"/>
      <w:contextualSpacing/>
    </w:pPr>
  </w:style>
  <w:style w:type="character" w:customStyle="1" w:styleId="Heading2Char">
    <w:name w:val="Heading 2 Char"/>
    <w:basedOn w:val="DefaultParagraphFont"/>
    <w:link w:val="Heading2"/>
    <w:uiPriority w:val="1"/>
    <w:rsid w:val="00164F57"/>
    <w:rPr>
      <w:rFonts w:ascii="Calibri" w:eastAsia="Calibri" w:hAnsi="Calibri" w:cs="Calibri"/>
      <w:sz w:val="24"/>
      <w:szCs w:val="24"/>
    </w:rPr>
  </w:style>
  <w:style w:type="character" w:styleId="Hyperlink">
    <w:name w:val="Hyperlink"/>
    <w:basedOn w:val="DefaultParagraphFont"/>
    <w:uiPriority w:val="99"/>
    <w:unhideWhenUsed/>
    <w:rsid w:val="00164F57"/>
    <w:rPr>
      <w:color w:val="0563C1" w:themeColor="hyperlink"/>
      <w:u w:val="single"/>
    </w:rPr>
  </w:style>
  <w:style w:type="character" w:customStyle="1" w:styleId="tab">
    <w:name w:val="tab"/>
    <w:basedOn w:val="DefaultParagraphFont"/>
    <w:rsid w:val="00164F57"/>
  </w:style>
  <w:style w:type="character" w:customStyle="1" w:styleId="Heading3Char">
    <w:name w:val="Heading 3 Char"/>
    <w:basedOn w:val="DefaultParagraphFont"/>
    <w:link w:val="Heading3"/>
    <w:uiPriority w:val="1"/>
    <w:rsid w:val="00164F5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164F57"/>
  </w:style>
  <w:style w:type="table" w:styleId="TableGrid">
    <w:name w:val="Table Grid"/>
    <w:basedOn w:val="TableNormal"/>
    <w:uiPriority w:val="39"/>
    <w:rsid w:val="00164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file:///D:\2%20svicarski%20doprinos\Sustainable%20Development%20Report%202024" TargetMode="External"/><Relationship Id="rId2" Type="http://schemas.openxmlformats.org/officeDocument/2006/relationships/hyperlink" Target="https://oeil.secure.europarl.europa.eu/oeil/popups/ficheprocedure.do?lang=en&amp;reference=2018/2279(INI)" TargetMode="External"/><Relationship Id="rId1" Type="http://schemas.openxmlformats.org/officeDocument/2006/relationships/hyperlink" Target="https://www.un.org/sustainabledevelopment/sustainable-consumption-production/" TargetMode="External"/><Relationship Id="rId4" Type="http://schemas.openxmlformats.org/officeDocument/2006/relationships/hyperlink" Target="https://udruge.gov.hr/UserDocsImages/dokumenti/Kompendij%20o%20projektima%20Svicarsko%20hrvatski%20program%20suradn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7363</Words>
  <Characters>41971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Milijana Kastratović</dc:creator>
  <cp:keywords/>
  <dc:description/>
  <cp:lastModifiedBy>Milijana Kastratović</cp:lastModifiedBy>
  <cp:revision>13</cp:revision>
  <dcterms:created xsi:type="dcterms:W3CDTF">2024-11-06T14:36:00Z</dcterms:created>
  <dcterms:modified xsi:type="dcterms:W3CDTF">2024-11-07T08:57:00Z</dcterms:modified>
</cp:coreProperties>
</file>