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D6117D" w14:textId="77777777" w:rsidR="00400B10" w:rsidRPr="00400B10" w:rsidRDefault="00400B10" w:rsidP="00400B10">
      <w:pPr>
        <w:spacing w:after="200" w:line="276" w:lineRule="auto"/>
        <w:rPr>
          <w:rFonts w:eastAsiaTheme="minorHAnsi"/>
        </w:rPr>
      </w:pPr>
    </w:p>
    <w:p w14:paraId="3669AA0C" w14:textId="77777777" w:rsidR="00400B10" w:rsidRPr="00400B10" w:rsidRDefault="00400B10" w:rsidP="00400B10">
      <w:pPr>
        <w:spacing w:after="200" w:line="276" w:lineRule="auto"/>
        <w:jc w:val="center"/>
        <w:rPr>
          <w:rFonts w:eastAsia="Times New Roman"/>
          <w:sz w:val="20"/>
          <w:szCs w:val="20"/>
        </w:rPr>
      </w:pPr>
      <w:r w:rsidRPr="00400B10">
        <w:rPr>
          <w:rFonts w:eastAsia="Times New Roman"/>
          <w:noProof/>
          <w:sz w:val="20"/>
          <w:szCs w:val="20"/>
          <w:lang w:eastAsia="hr-HR"/>
        </w:rPr>
        <w:drawing>
          <wp:inline distT="0" distB="0" distL="0" distR="0" wp14:anchorId="09357631" wp14:editId="6303DB90">
            <wp:extent cx="504825" cy="685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14:paraId="0EAD6CB3" w14:textId="77777777" w:rsidR="00400B10" w:rsidRPr="00400B10" w:rsidRDefault="00400B10" w:rsidP="00400B10">
      <w:pPr>
        <w:spacing w:before="60" w:after="1680" w:line="276" w:lineRule="auto"/>
        <w:jc w:val="center"/>
        <w:rPr>
          <w:rFonts w:ascii="Times New Roman" w:eastAsia="Times New Roman" w:hAnsi="Times New Roman" w:cs="Times New Roman"/>
          <w:sz w:val="24"/>
          <w:szCs w:val="24"/>
        </w:rPr>
      </w:pPr>
      <w:r w:rsidRPr="00400B10">
        <w:rPr>
          <w:rFonts w:ascii="Times New Roman" w:eastAsia="Times New Roman" w:hAnsi="Times New Roman" w:cs="Times New Roman"/>
          <w:sz w:val="24"/>
          <w:szCs w:val="24"/>
        </w:rPr>
        <w:t>VLADA REPUBLIKE HRVATSKE</w:t>
      </w:r>
    </w:p>
    <w:p w14:paraId="2E2FB671" w14:textId="77777777" w:rsidR="00400B10" w:rsidRPr="00400B10" w:rsidRDefault="00400B10" w:rsidP="00400B10">
      <w:pPr>
        <w:spacing w:after="200" w:line="276" w:lineRule="auto"/>
        <w:rPr>
          <w:rFonts w:ascii="Times New Roman" w:eastAsia="Times New Roman" w:hAnsi="Times New Roman" w:cs="Times New Roman"/>
        </w:rPr>
      </w:pPr>
    </w:p>
    <w:p w14:paraId="7776D55B" w14:textId="5A54F00C" w:rsidR="00400B10" w:rsidRPr="00400B10" w:rsidRDefault="00400B10" w:rsidP="00400B10">
      <w:pPr>
        <w:spacing w:after="200" w:line="276" w:lineRule="auto"/>
        <w:jc w:val="right"/>
        <w:rPr>
          <w:rFonts w:ascii="Times New Roman" w:eastAsia="Times New Roman" w:hAnsi="Times New Roman" w:cs="Times New Roman"/>
        </w:rPr>
      </w:pPr>
      <w:r w:rsidRPr="00400B10">
        <w:rPr>
          <w:rFonts w:ascii="Times New Roman" w:eastAsia="Times New Roman" w:hAnsi="Times New Roman" w:cs="Times New Roman"/>
          <w:sz w:val="24"/>
          <w:szCs w:val="24"/>
        </w:rPr>
        <w:t xml:space="preserve">Zagreb, </w:t>
      </w:r>
      <w:r w:rsidR="0009726D">
        <w:rPr>
          <w:rFonts w:ascii="Times New Roman" w:eastAsia="Times New Roman" w:hAnsi="Times New Roman" w:cs="Times New Roman"/>
          <w:sz w:val="24"/>
          <w:szCs w:val="24"/>
        </w:rPr>
        <w:t>9</w:t>
      </w:r>
      <w:r w:rsidRPr="00400B10">
        <w:rPr>
          <w:rFonts w:ascii="Times New Roman" w:eastAsia="Times New Roman" w:hAnsi="Times New Roman" w:cs="Times New Roman"/>
          <w:sz w:val="24"/>
          <w:szCs w:val="24"/>
        </w:rPr>
        <w:t xml:space="preserve">. </w:t>
      </w:r>
      <w:r w:rsidR="0009726D">
        <w:rPr>
          <w:rFonts w:ascii="Times New Roman" w:eastAsia="Times New Roman" w:hAnsi="Times New Roman" w:cs="Times New Roman"/>
          <w:sz w:val="24"/>
          <w:szCs w:val="24"/>
        </w:rPr>
        <w:t>prosinc</w:t>
      </w:r>
      <w:r w:rsidR="00585740">
        <w:rPr>
          <w:rFonts w:ascii="Times New Roman" w:eastAsia="Times New Roman" w:hAnsi="Times New Roman" w:cs="Times New Roman"/>
          <w:sz w:val="24"/>
          <w:szCs w:val="24"/>
        </w:rPr>
        <w:t xml:space="preserve">a </w:t>
      </w:r>
      <w:r w:rsidR="00CB50DA" w:rsidRPr="00400B10">
        <w:rPr>
          <w:rFonts w:ascii="Times New Roman" w:eastAsia="Times New Roman" w:hAnsi="Times New Roman" w:cs="Times New Roman"/>
          <w:sz w:val="24"/>
          <w:szCs w:val="24"/>
        </w:rPr>
        <w:t>202</w:t>
      </w:r>
      <w:r w:rsidR="00CB50DA">
        <w:rPr>
          <w:rFonts w:ascii="Times New Roman" w:eastAsia="Times New Roman" w:hAnsi="Times New Roman" w:cs="Times New Roman"/>
          <w:sz w:val="24"/>
          <w:szCs w:val="24"/>
        </w:rPr>
        <w:t>4</w:t>
      </w:r>
      <w:r w:rsidRPr="00400B10">
        <w:rPr>
          <w:rFonts w:ascii="Times New Roman" w:eastAsia="Times New Roman" w:hAnsi="Times New Roman" w:cs="Times New Roman"/>
        </w:rPr>
        <w:t>.</w:t>
      </w:r>
    </w:p>
    <w:p w14:paraId="24E3E8C4" w14:textId="77777777" w:rsidR="00400B10" w:rsidRPr="00400B10" w:rsidRDefault="00400B10" w:rsidP="00400B10">
      <w:pPr>
        <w:spacing w:after="200" w:line="276" w:lineRule="auto"/>
        <w:jc w:val="right"/>
        <w:rPr>
          <w:rFonts w:ascii="Times New Roman" w:eastAsia="Times New Roman" w:hAnsi="Times New Roman" w:cs="Times New Roman"/>
        </w:rPr>
      </w:pPr>
    </w:p>
    <w:p w14:paraId="56655F79" w14:textId="77777777" w:rsidR="00400B10" w:rsidRPr="00400B10" w:rsidRDefault="00400B10" w:rsidP="00400B10">
      <w:pPr>
        <w:spacing w:after="200" w:line="276" w:lineRule="auto"/>
        <w:rPr>
          <w:rFonts w:ascii="Times New Roman" w:eastAsia="Times New Roman" w:hAnsi="Times New Roman" w:cs="Times New Roman"/>
        </w:rPr>
      </w:pPr>
      <w:r w:rsidRPr="00400B10">
        <w:rPr>
          <w:rFonts w:ascii="Times New Roman" w:eastAsia="Times New Roman" w:hAnsi="Times New Roman" w:cs="Times New Roman"/>
        </w:rPr>
        <w:t>__________________________________________________________________________</w:t>
      </w:r>
    </w:p>
    <w:tbl>
      <w:tblPr>
        <w:tblW w:w="0" w:type="auto"/>
        <w:tblLook w:val="04A0" w:firstRow="1" w:lastRow="0" w:firstColumn="1" w:lastColumn="0" w:noHBand="0" w:noVBand="1"/>
      </w:tblPr>
      <w:tblGrid>
        <w:gridCol w:w="1949"/>
        <w:gridCol w:w="7123"/>
      </w:tblGrid>
      <w:tr w:rsidR="00400B10" w:rsidRPr="00400B10" w14:paraId="319D6A2E" w14:textId="77777777" w:rsidTr="00A4774B">
        <w:tc>
          <w:tcPr>
            <w:tcW w:w="1951" w:type="dxa"/>
          </w:tcPr>
          <w:p w14:paraId="0A0C8E9C" w14:textId="77777777" w:rsidR="00400B10" w:rsidRPr="00400B10" w:rsidRDefault="00400B10" w:rsidP="00400B10">
            <w:pPr>
              <w:spacing w:after="200" w:line="360" w:lineRule="auto"/>
              <w:jc w:val="right"/>
              <w:rPr>
                <w:rFonts w:ascii="Times New Roman" w:eastAsia="Times New Roman" w:hAnsi="Times New Roman" w:cs="Times New Roman"/>
              </w:rPr>
            </w:pPr>
          </w:p>
          <w:p w14:paraId="1EC7AE7F" w14:textId="77777777" w:rsidR="00400B10" w:rsidRPr="00400B10" w:rsidRDefault="00400B10" w:rsidP="00400B10">
            <w:pPr>
              <w:spacing w:after="200" w:line="360" w:lineRule="auto"/>
              <w:jc w:val="right"/>
              <w:rPr>
                <w:rFonts w:ascii="Times New Roman" w:eastAsia="Times New Roman" w:hAnsi="Times New Roman" w:cs="Times New Roman"/>
              </w:rPr>
            </w:pPr>
            <w:r w:rsidRPr="00400B10">
              <w:rPr>
                <w:rFonts w:ascii="Times New Roman" w:eastAsia="Times New Roman" w:hAnsi="Times New Roman" w:cs="Times New Roman"/>
              </w:rPr>
              <w:t xml:space="preserve"> </w:t>
            </w:r>
            <w:r w:rsidRPr="00400B10">
              <w:rPr>
                <w:rFonts w:ascii="Times New Roman" w:eastAsia="Times New Roman" w:hAnsi="Times New Roman" w:cs="Times New Roman"/>
                <w:b/>
                <w:smallCaps/>
                <w:sz w:val="24"/>
                <w:szCs w:val="24"/>
              </w:rPr>
              <w:t>Predlagatelj</w:t>
            </w:r>
            <w:r w:rsidRPr="00400B10">
              <w:rPr>
                <w:rFonts w:ascii="Times New Roman" w:eastAsia="Times New Roman" w:hAnsi="Times New Roman" w:cs="Times New Roman"/>
                <w:b/>
                <w:sz w:val="24"/>
                <w:szCs w:val="24"/>
              </w:rPr>
              <w:t>:</w:t>
            </w:r>
          </w:p>
        </w:tc>
        <w:tc>
          <w:tcPr>
            <w:tcW w:w="7229" w:type="dxa"/>
          </w:tcPr>
          <w:p w14:paraId="6D7DFDF9" w14:textId="77777777" w:rsidR="00400B10" w:rsidRPr="00400B10" w:rsidRDefault="00400B10" w:rsidP="00400B10">
            <w:pPr>
              <w:spacing w:after="200" w:line="360" w:lineRule="auto"/>
              <w:rPr>
                <w:rFonts w:ascii="Times New Roman" w:eastAsia="Times New Roman" w:hAnsi="Times New Roman" w:cs="Times New Roman"/>
              </w:rPr>
            </w:pPr>
          </w:p>
          <w:p w14:paraId="1585305F" w14:textId="53436349" w:rsidR="00400B10" w:rsidRPr="00400B10" w:rsidRDefault="00400B10" w:rsidP="00400B10">
            <w:pPr>
              <w:spacing w:after="200" w:line="360" w:lineRule="auto"/>
              <w:rPr>
                <w:rFonts w:ascii="Times New Roman" w:eastAsia="Times New Roman" w:hAnsi="Times New Roman" w:cs="Times New Roman"/>
              </w:rPr>
            </w:pPr>
            <w:r w:rsidRPr="00400B10">
              <w:rPr>
                <w:rFonts w:ascii="Times New Roman" w:eastAsia="Times New Roman" w:hAnsi="Times New Roman" w:cs="Times New Roman"/>
                <w:sz w:val="24"/>
                <w:szCs w:val="24"/>
              </w:rPr>
              <w:t>Ministarstvo gospodarstva</w:t>
            </w:r>
          </w:p>
        </w:tc>
      </w:tr>
    </w:tbl>
    <w:p w14:paraId="7EFF2CFD" w14:textId="77777777" w:rsidR="00400B10" w:rsidRPr="00400B10" w:rsidRDefault="00400B10" w:rsidP="00400B10">
      <w:pPr>
        <w:spacing w:after="200" w:line="276" w:lineRule="auto"/>
        <w:rPr>
          <w:rFonts w:ascii="Times New Roman" w:eastAsia="Times New Roman" w:hAnsi="Times New Roman" w:cs="Times New Roman"/>
        </w:rPr>
      </w:pPr>
      <w:r w:rsidRPr="00400B10">
        <w:rPr>
          <w:rFonts w:ascii="Times New Roman" w:eastAsia="Times New Roman" w:hAnsi="Times New Roman" w:cs="Times New Roman"/>
        </w:rPr>
        <w:t>__________________________________________________________________________</w:t>
      </w:r>
    </w:p>
    <w:tbl>
      <w:tblPr>
        <w:tblW w:w="0" w:type="auto"/>
        <w:tblLook w:val="04A0" w:firstRow="1" w:lastRow="0" w:firstColumn="1" w:lastColumn="0" w:noHBand="0" w:noVBand="1"/>
      </w:tblPr>
      <w:tblGrid>
        <w:gridCol w:w="1940"/>
        <w:gridCol w:w="7132"/>
      </w:tblGrid>
      <w:tr w:rsidR="00400B10" w:rsidRPr="00400B10" w14:paraId="42F25D29" w14:textId="77777777" w:rsidTr="00A4774B">
        <w:tc>
          <w:tcPr>
            <w:tcW w:w="1951" w:type="dxa"/>
          </w:tcPr>
          <w:p w14:paraId="1E6DF4A7" w14:textId="77777777" w:rsidR="00400B10" w:rsidRPr="00400B10" w:rsidRDefault="00400B10" w:rsidP="00400B10">
            <w:pPr>
              <w:spacing w:after="200" w:line="360" w:lineRule="auto"/>
              <w:jc w:val="right"/>
              <w:rPr>
                <w:rFonts w:ascii="Times New Roman" w:eastAsia="Times New Roman" w:hAnsi="Times New Roman" w:cs="Times New Roman"/>
                <w:b/>
                <w:smallCaps/>
              </w:rPr>
            </w:pPr>
          </w:p>
          <w:p w14:paraId="7B4F5F30" w14:textId="77777777" w:rsidR="00400B10" w:rsidRPr="00400B10" w:rsidRDefault="00400B10" w:rsidP="00400B10">
            <w:pPr>
              <w:spacing w:after="200" w:line="360" w:lineRule="auto"/>
              <w:jc w:val="center"/>
              <w:rPr>
                <w:rFonts w:ascii="Times New Roman" w:eastAsia="Times New Roman" w:hAnsi="Times New Roman" w:cs="Times New Roman"/>
              </w:rPr>
            </w:pPr>
            <w:r w:rsidRPr="00400B10">
              <w:rPr>
                <w:rFonts w:ascii="Times New Roman" w:eastAsia="Times New Roman" w:hAnsi="Times New Roman" w:cs="Times New Roman"/>
                <w:b/>
                <w:smallCaps/>
                <w:sz w:val="24"/>
                <w:szCs w:val="24"/>
              </w:rPr>
              <w:t>Predmet</w:t>
            </w:r>
            <w:r w:rsidRPr="00400B10">
              <w:rPr>
                <w:rFonts w:ascii="Times New Roman" w:eastAsia="Times New Roman" w:hAnsi="Times New Roman" w:cs="Times New Roman"/>
                <w:b/>
                <w:sz w:val="24"/>
                <w:szCs w:val="24"/>
              </w:rPr>
              <w:t>:</w:t>
            </w:r>
          </w:p>
        </w:tc>
        <w:tc>
          <w:tcPr>
            <w:tcW w:w="7229" w:type="dxa"/>
          </w:tcPr>
          <w:p w14:paraId="2F03C14E" w14:textId="77777777" w:rsidR="00400B10" w:rsidRPr="00400B10" w:rsidRDefault="00400B10" w:rsidP="00400B10">
            <w:pPr>
              <w:spacing w:after="200" w:line="276" w:lineRule="auto"/>
              <w:rPr>
                <w:rFonts w:ascii="Times New Roman" w:eastAsia="Times New Roman" w:hAnsi="Times New Roman" w:cs="Times New Roman"/>
              </w:rPr>
            </w:pPr>
          </w:p>
          <w:p w14:paraId="3E1B9365" w14:textId="63A0CE98" w:rsidR="00400B10" w:rsidRPr="00400B10" w:rsidRDefault="0087409C" w:rsidP="00400B10">
            <w:pPr>
              <w:spacing w:after="200" w:line="276" w:lineRule="auto"/>
              <w:jc w:val="both"/>
              <w:rPr>
                <w:rFonts w:ascii="Times New Roman" w:eastAsia="Times New Roman" w:hAnsi="Times New Roman" w:cs="Times New Roman"/>
              </w:rPr>
            </w:pPr>
            <w:r>
              <w:rPr>
                <w:rFonts w:ascii="Times New Roman" w:eastAsia="Times New Roman" w:hAnsi="Times New Roman" w:cs="Times New Roman"/>
                <w:sz w:val="24"/>
                <w:szCs w:val="24"/>
              </w:rPr>
              <w:t>P</w:t>
            </w:r>
            <w:r w:rsidR="00400B10" w:rsidRPr="00400B10">
              <w:rPr>
                <w:rFonts w:ascii="Times New Roman" w:eastAsia="Times New Roman" w:hAnsi="Times New Roman" w:cs="Times New Roman"/>
                <w:sz w:val="24"/>
                <w:szCs w:val="24"/>
              </w:rPr>
              <w:t xml:space="preserve">rijedlog zakona o izmjenama i dopunama Zakona o </w:t>
            </w:r>
            <w:r w:rsidR="00400B10">
              <w:rPr>
                <w:rFonts w:ascii="Times New Roman" w:eastAsia="Times New Roman" w:hAnsi="Times New Roman" w:cs="Times New Roman"/>
                <w:sz w:val="24"/>
                <w:szCs w:val="24"/>
              </w:rPr>
              <w:t>tržištu toplinske energije</w:t>
            </w:r>
            <w:r w:rsidR="005208E5">
              <w:rPr>
                <w:rFonts w:ascii="Times New Roman" w:eastAsia="Times New Roman" w:hAnsi="Times New Roman" w:cs="Times New Roman"/>
                <w:sz w:val="24"/>
                <w:szCs w:val="24"/>
              </w:rPr>
              <w:t>,</w:t>
            </w:r>
            <w:r w:rsidR="004A23DC">
              <w:t xml:space="preserve"> </w:t>
            </w:r>
            <w:r w:rsidR="004A23DC" w:rsidRPr="004A23DC">
              <w:rPr>
                <w:rFonts w:ascii="Times New Roman" w:eastAsia="Times New Roman" w:hAnsi="Times New Roman" w:cs="Times New Roman"/>
                <w:sz w:val="24"/>
                <w:szCs w:val="24"/>
              </w:rPr>
              <w:t>s Konačnim prijedlogom zakona</w:t>
            </w:r>
          </w:p>
        </w:tc>
      </w:tr>
    </w:tbl>
    <w:p w14:paraId="66ECD512" w14:textId="77777777" w:rsidR="00400B10" w:rsidRPr="00400B10" w:rsidRDefault="00400B10" w:rsidP="00400B10">
      <w:pPr>
        <w:spacing w:after="200" w:line="276" w:lineRule="auto"/>
        <w:rPr>
          <w:rFonts w:ascii="Times New Roman" w:eastAsia="Times New Roman" w:hAnsi="Times New Roman" w:cs="Times New Roman"/>
        </w:rPr>
      </w:pPr>
      <w:r w:rsidRPr="00400B10">
        <w:rPr>
          <w:rFonts w:ascii="Times New Roman" w:eastAsia="Times New Roman" w:hAnsi="Times New Roman" w:cs="Times New Roman"/>
        </w:rPr>
        <w:t>__________________________________________________________________________</w:t>
      </w:r>
    </w:p>
    <w:p w14:paraId="26B6F1F3" w14:textId="77777777" w:rsidR="00400B10" w:rsidRPr="00400B10" w:rsidRDefault="00400B10" w:rsidP="00400B10">
      <w:pPr>
        <w:spacing w:after="200" w:line="276" w:lineRule="auto"/>
        <w:rPr>
          <w:rFonts w:ascii="Times New Roman" w:eastAsia="Times New Roman" w:hAnsi="Times New Roman" w:cs="Times New Roman"/>
        </w:rPr>
      </w:pPr>
    </w:p>
    <w:p w14:paraId="536CCC05" w14:textId="77777777" w:rsidR="00400B10" w:rsidRPr="00400B10" w:rsidRDefault="00400B10" w:rsidP="00400B10">
      <w:pPr>
        <w:spacing w:after="200" w:line="276" w:lineRule="auto"/>
        <w:rPr>
          <w:rFonts w:ascii="Times New Roman" w:eastAsia="Times New Roman" w:hAnsi="Times New Roman" w:cs="Times New Roman"/>
        </w:rPr>
      </w:pPr>
    </w:p>
    <w:p w14:paraId="0FDBC65E" w14:textId="77777777" w:rsidR="00400B10" w:rsidRPr="00400B10" w:rsidRDefault="00400B10" w:rsidP="00400B10">
      <w:pPr>
        <w:spacing w:after="200" w:line="276" w:lineRule="auto"/>
        <w:rPr>
          <w:rFonts w:ascii="Times New Roman" w:eastAsia="Times New Roman" w:hAnsi="Times New Roman" w:cs="Times New Roman"/>
        </w:rPr>
      </w:pPr>
    </w:p>
    <w:p w14:paraId="7D55C2DC" w14:textId="77777777" w:rsidR="00400B10" w:rsidRPr="00400B10" w:rsidRDefault="00400B10" w:rsidP="00400B10">
      <w:pPr>
        <w:spacing w:after="200" w:line="276" w:lineRule="auto"/>
        <w:rPr>
          <w:rFonts w:ascii="Times New Roman" w:eastAsia="Times New Roman" w:hAnsi="Times New Roman" w:cs="Times New Roman"/>
        </w:rPr>
      </w:pPr>
    </w:p>
    <w:p w14:paraId="5E217365" w14:textId="77777777" w:rsidR="00400B10" w:rsidRPr="00400B10" w:rsidRDefault="00400B10" w:rsidP="00400B10">
      <w:pPr>
        <w:spacing w:after="200" w:line="276" w:lineRule="auto"/>
        <w:rPr>
          <w:rFonts w:ascii="Times New Roman" w:eastAsia="Times New Roman" w:hAnsi="Times New Roman" w:cs="Times New Roman"/>
        </w:rPr>
      </w:pPr>
    </w:p>
    <w:p w14:paraId="4454E519" w14:textId="77777777" w:rsidR="00400B10" w:rsidRPr="00400B10" w:rsidRDefault="00400B10" w:rsidP="00400B10">
      <w:pPr>
        <w:spacing w:after="200" w:line="276" w:lineRule="auto"/>
        <w:rPr>
          <w:rFonts w:ascii="Times New Roman" w:eastAsia="Times New Roman" w:hAnsi="Times New Roman" w:cs="Times New Roman"/>
        </w:rPr>
      </w:pPr>
    </w:p>
    <w:p w14:paraId="07E5D025" w14:textId="77777777" w:rsidR="00400B10" w:rsidRPr="00400B10" w:rsidRDefault="00400B10" w:rsidP="00400B10">
      <w:pPr>
        <w:spacing w:after="200" w:line="276" w:lineRule="auto"/>
        <w:rPr>
          <w:rFonts w:ascii="Times New Roman" w:eastAsia="Times New Roman" w:hAnsi="Times New Roman" w:cs="Times New Roman"/>
        </w:rPr>
      </w:pPr>
    </w:p>
    <w:p w14:paraId="166EC9AD" w14:textId="77777777" w:rsidR="00400B10" w:rsidRDefault="00400B10" w:rsidP="00400B10">
      <w:pPr>
        <w:spacing w:after="200" w:line="276" w:lineRule="auto"/>
        <w:rPr>
          <w:rFonts w:ascii="Times New Roman" w:eastAsia="Times New Roman" w:hAnsi="Times New Roman" w:cs="Times New Roman"/>
        </w:rPr>
      </w:pPr>
    </w:p>
    <w:p w14:paraId="333BA819" w14:textId="77777777" w:rsidR="00400B10" w:rsidRPr="00400B10" w:rsidRDefault="00400B10" w:rsidP="00400B10">
      <w:pPr>
        <w:spacing w:after="200" w:line="276" w:lineRule="auto"/>
        <w:rPr>
          <w:rFonts w:ascii="Times New Roman" w:eastAsia="Times New Roman" w:hAnsi="Times New Roman" w:cs="Times New Roman"/>
        </w:rPr>
      </w:pPr>
    </w:p>
    <w:p w14:paraId="12AC8E0B" w14:textId="77777777" w:rsidR="00400B10" w:rsidRPr="00E66DB7" w:rsidRDefault="00400B10" w:rsidP="00400B10">
      <w:pPr>
        <w:pStyle w:val="Naslov"/>
        <w:jc w:val="center"/>
        <w:rPr>
          <w:rFonts w:ascii="Times New Roman" w:eastAsia="Times New Roman" w:hAnsi="Times New Roman" w:cs="Times New Roman"/>
          <w:b/>
          <w:color w:val="auto"/>
          <w:sz w:val="24"/>
          <w:szCs w:val="24"/>
          <w:lang w:eastAsia="hr-HR"/>
        </w:rPr>
      </w:pPr>
      <w:r w:rsidRPr="00400B10">
        <w:rPr>
          <w:rFonts w:ascii="Times New Roman" w:eastAsia="Times New Roman" w:hAnsi="Times New Roman" w:cs="Times New Roman"/>
          <w:caps w:val="0"/>
          <w:color w:val="404040"/>
          <w:spacing w:val="20"/>
          <w:sz w:val="22"/>
          <w:szCs w:val="22"/>
        </w:rPr>
        <w:t>Banski dvori | Trg Sv. Marka 2  | 10000 Zagreb | tel. 01 4569 222 | vlada.gov.</w:t>
      </w:r>
    </w:p>
    <w:p w14:paraId="00D1F000" w14:textId="77777777" w:rsidR="00400B10" w:rsidRPr="000471D3" w:rsidRDefault="00400B10" w:rsidP="00400B10">
      <w:pPr>
        <w:pStyle w:val="Naslov"/>
        <w:jc w:val="center"/>
        <w:rPr>
          <w:rFonts w:ascii="Times New Roman" w:eastAsia="Times New Roman" w:hAnsi="Times New Roman" w:cs="Times New Roman"/>
          <w:b/>
          <w:color w:val="auto"/>
          <w:sz w:val="24"/>
          <w:szCs w:val="24"/>
          <w:lang w:eastAsia="hr-HR"/>
        </w:rPr>
      </w:pPr>
      <w:r w:rsidRPr="000471D3">
        <w:rPr>
          <w:rFonts w:ascii="Times New Roman" w:eastAsia="Times New Roman" w:hAnsi="Times New Roman" w:cs="Times New Roman"/>
          <w:b/>
          <w:color w:val="auto"/>
          <w:sz w:val="24"/>
          <w:szCs w:val="24"/>
          <w:lang w:eastAsia="hr-HR"/>
        </w:rPr>
        <w:lastRenderedPageBreak/>
        <w:t>REPUBLIKA HRVATSKA</w:t>
      </w:r>
    </w:p>
    <w:p w14:paraId="10F0E5BA" w14:textId="77777777" w:rsidR="00400B10" w:rsidRPr="000471D3" w:rsidRDefault="00400B10" w:rsidP="00400B10">
      <w:pPr>
        <w:rPr>
          <w:rFonts w:ascii="Times New Roman" w:hAnsi="Times New Roman" w:cs="Times New Roman"/>
          <w:sz w:val="24"/>
          <w:szCs w:val="24"/>
          <w:lang w:eastAsia="hr-HR"/>
        </w:rPr>
      </w:pPr>
    </w:p>
    <w:p w14:paraId="04A9CD1E" w14:textId="5B44C16F" w:rsidR="00400B10" w:rsidRPr="000471D3" w:rsidRDefault="00400B10" w:rsidP="00400B10">
      <w:pPr>
        <w:pStyle w:val="Naslov"/>
        <w:jc w:val="center"/>
        <w:rPr>
          <w:rFonts w:ascii="Times New Roman" w:eastAsia="Times New Roman" w:hAnsi="Times New Roman" w:cs="Times New Roman"/>
          <w:b/>
          <w:color w:val="auto"/>
          <w:sz w:val="24"/>
          <w:szCs w:val="24"/>
          <w:lang w:eastAsia="hr-HR"/>
        </w:rPr>
      </w:pPr>
      <w:r w:rsidRPr="000471D3">
        <w:rPr>
          <w:rFonts w:ascii="Times New Roman" w:eastAsia="Times New Roman" w:hAnsi="Times New Roman" w:cs="Times New Roman"/>
          <w:b/>
          <w:color w:val="auto"/>
          <w:sz w:val="24"/>
          <w:szCs w:val="24"/>
          <w:lang w:eastAsia="hr-HR"/>
        </w:rPr>
        <w:t xml:space="preserve">MINISTARSTVO </w:t>
      </w:r>
      <w:r>
        <w:rPr>
          <w:rFonts w:ascii="Times New Roman" w:eastAsia="Times New Roman" w:hAnsi="Times New Roman" w:cs="Times New Roman"/>
          <w:b/>
          <w:color w:val="auto"/>
          <w:sz w:val="24"/>
          <w:szCs w:val="24"/>
          <w:lang w:eastAsia="hr-HR"/>
        </w:rPr>
        <w:t xml:space="preserve">GOSPODARSTVA </w:t>
      </w:r>
    </w:p>
    <w:p w14:paraId="012EADE3" w14:textId="77777777" w:rsidR="00400B10" w:rsidRPr="000471D3" w:rsidRDefault="00400B10" w:rsidP="00400B10">
      <w:pPr>
        <w:rPr>
          <w:rFonts w:ascii="Times New Roman" w:hAnsi="Times New Roman" w:cs="Times New Roman"/>
          <w:b/>
          <w:sz w:val="24"/>
          <w:szCs w:val="24"/>
          <w:u w:val="single"/>
          <w:lang w:eastAsia="hr-HR"/>
        </w:rPr>
      </w:pPr>
      <w:r w:rsidRPr="000471D3">
        <w:rPr>
          <w:rFonts w:ascii="Times New Roman" w:hAnsi="Times New Roman" w:cs="Times New Roman"/>
          <w:b/>
          <w:sz w:val="24"/>
          <w:szCs w:val="24"/>
          <w:u w:val="single"/>
          <w:lang w:eastAsia="hr-HR"/>
        </w:rPr>
        <w:t>___________________________________________________________________________</w:t>
      </w:r>
    </w:p>
    <w:p w14:paraId="76D19F36" w14:textId="77777777" w:rsidR="00400B10" w:rsidRPr="000471D3" w:rsidRDefault="00400B10" w:rsidP="00400B10">
      <w:pPr>
        <w:spacing w:after="0" w:line="240" w:lineRule="auto"/>
        <w:rPr>
          <w:rFonts w:ascii="Times New Roman" w:eastAsia="Times New Roman" w:hAnsi="Times New Roman" w:cs="Times New Roman"/>
          <w:b/>
          <w:sz w:val="24"/>
          <w:szCs w:val="24"/>
          <w:lang w:eastAsia="hr-HR"/>
        </w:rPr>
      </w:pPr>
    </w:p>
    <w:p w14:paraId="62D5D696" w14:textId="77777777" w:rsidR="00400B10" w:rsidRPr="000471D3" w:rsidRDefault="00400B10" w:rsidP="00400B10">
      <w:pPr>
        <w:spacing w:after="0" w:line="240" w:lineRule="auto"/>
        <w:jc w:val="right"/>
        <w:rPr>
          <w:rFonts w:ascii="Times New Roman" w:eastAsia="Times New Roman" w:hAnsi="Times New Roman" w:cs="Times New Roman"/>
          <w:b/>
          <w:sz w:val="24"/>
          <w:szCs w:val="24"/>
          <w:lang w:eastAsia="hr-HR"/>
        </w:rPr>
      </w:pPr>
      <w:r w:rsidRPr="000471D3">
        <w:rPr>
          <w:rFonts w:ascii="Times New Roman" w:eastAsia="Times New Roman" w:hAnsi="Times New Roman" w:cs="Times New Roman"/>
          <w:b/>
          <w:sz w:val="24"/>
          <w:szCs w:val="24"/>
          <w:lang w:eastAsia="hr-HR"/>
        </w:rPr>
        <w:t>NACRT</w:t>
      </w:r>
    </w:p>
    <w:p w14:paraId="40961EC5" w14:textId="77777777" w:rsidR="00400B10" w:rsidRPr="000471D3" w:rsidRDefault="00400B10" w:rsidP="00400B10">
      <w:pPr>
        <w:spacing w:after="0" w:line="240" w:lineRule="auto"/>
        <w:rPr>
          <w:rFonts w:ascii="Times New Roman" w:eastAsia="Times New Roman" w:hAnsi="Times New Roman" w:cs="Times New Roman"/>
          <w:b/>
          <w:sz w:val="24"/>
          <w:szCs w:val="24"/>
          <w:lang w:eastAsia="hr-HR"/>
        </w:rPr>
      </w:pPr>
    </w:p>
    <w:p w14:paraId="5A274315" w14:textId="77777777" w:rsidR="00400B10" w:rsidRPr="000471D3" w:rsidRDefault="00400B10" w:rsidP="00400B10">
      <w:pPr>
        <w:spacing w:after="0" w:line="240" w:lineRule="auto"/>
        <w:rPr>
          <w:rFonts w:ascii="Times New Roman" w:eastAsia="Times New Roman" w:hAnsi="Times New Roman" w:cs="Times New Roman"/>
          <w:b/>
          <w:sz w:val="24"/>
          <w:szCs w:val="24"/>
          <w:lang w:eastAsia="hr-HR"/>
        </w:rPr>
      </w:pPr>
    </w:p>
    <w:p w14:paraId="2F455C77" w14:textId="77777777" w:rsidR="00400B10" w:rsidRPr="000471D3" w:rsidRDefault="00400B10" w:rsidP="00400B10">
      <w:pPr>
        <w:spacing w:after="0" w:line="240" w:lineRule="auto"/>
        <w:rPr>
          <w:rFonts w:ascii="Times New Roman" w:eastAsia="Times New Roman" w:hAnsi="Times New Roman" w:cs="Times New Roman"/>
          <w:b/>
          <w:sz w:val="24"/>
          <w:szCs w:val="24"/>
          <w:lang w:eastAsia="hr-HR"/>
        </w:rPr>
      </w:pPr>
    </w:p>
    <w:p w14:paraId="12F900EC" w14:textId="77777777" w:rsidR="00400B10" w:rsidRPr="000471D3" w:rsidRDefault="00400B10" w:rsidP="00400B10">
      <w:pPr>
        <w:spacing w:after="0" w:line="240" w:lineRule="auto"/>
        <w:rPr>
          <w:rFonts w:ascii="Times New Roman" w:eastAsia="Times New Roman" w:hAnsi="Times New Roman" w:cs="Times New Roman"/>
          <w:b/>
          <w:sz w:val="24"/>
          <w:szCs w:val="24"/>
          <w:lang w:eastAsia="hr-HR"/>
        </w:rPr>
      </w:pPr>
    </w:p>
    <w:p w14:paraId="75A52058" w14:textId="77777777" w:rsidR="00400B10" w:rsidRPr="000471D3" w:rsidRDefault="00400B10" w:rsidP="00400B10">
      <w:pPr>
        <w:spacing w:after="0" w:line="240" w:lineRule="auto"/>
        <w:rPr>
          <w:rFonts w:ascii="Times New Roman" w:eastAsia="Times New Roman" w:hAnsi="Times New Roman" w:cs="Times New Roman"/>
          <w:b/>
          <w:sz w:val="24"/>
          <w:szCs w:val="24"/>
          <w:lang w:eastAsia="hr-HR"/>
        </w:rPr>
      </w:pPr>
    </w:p>
    <w:p w14:paraId="5AD6BC2A" w14:textId="77777777" w:rsidR="00400B10" w:rsidRPr="000471D3" w:rsidRDefault="00400B10" w:rsidP="00400B10">
      <w:pPr>
        <w:spacing w:after="0" w:line="240" w:lineRule="auto"/>
        <w:rPr>
          <w:rFonts w:ascii="Times New Roman" w:eastAsia="Times New Roman" w:hAnsi="Times New Roman" w:cs="Times New Roman"/>
          <w:b/>
          <w:sz w:val="24"/>
          <w:szCs w:val="24"/>
          <w:lang w:eastAsia="hr-HR"/>
        </w:rPr>
      </w:pPr>
    </w:p>
    <w:p w14:paraId="7AFD7C2F" w14:textId="77777777" w:rsidR="00400B10" w:rsidRPr="000471D3" w:rsidRDefault="00400B10" w:rsidP="00400B10">
      <w:pPr>
        <w:spacing w:after="0" w:line="240" w:lineRule="auto"/>
        <w:rPr>
          <w:rFonts w:ascii="Times New Roman" w:eastAsia="Times New Roman" w:hAnsi="Times New Roman" w:cs="Times New Roman"/>
          <w:b/>
          <w:sz w:val="24"/>
          <w:szCs w:val="24"/>
          <w:lang w:eastAsia="hr-HR"/>
        </w:rPr>
      </w:pPr>
    </w:p>
    <w:p w14:paraId="69920A9D" w14:textId="77777777" w:rsidR="00400B10" w:rsidRPr="000471D3" w:rsidRDefault="00400B10" w:rsidP="00400B10">
      <w:pPr>
        <w:spacing w:after="0" w:line="240" w:lineRule="auto"/>
        <w:rPr>
          <w:rFonts w:ascii="Times New Roman" w:eastAsia="Times New Roman" w:hAnsi="Times New Roman" w:cs="Times New Roman"/>
          <w:b/>
          <w:sz w:val="24"/>
          <w:szCs w:val="24"/>
          <w:lang w:eastAsia="hr-HR"/>
        </w:rPr>
      </w:pPr>
    </w:p>
    <w:p w14:paraId="22AE0679" w14:textId="77777777" w:rsidR="00400B10" w:rsidRPr="000471D3" w:rsidRDefault="00400B10" w:rsidP="00400B10">
      <w:pPr>
        <w:spacing w:after="0" w:line="240" w:lineRule="auto"/>
        <w:rPr>
          <w:rFonts w:ascii="Times New Roman" w:eastAsia="Times New Roman" w:hAnsi="Times New Roman" w:cs="Times New Roman"/>
          <w:b/>
          <w:sz w:val="24"/>
          <w:szCs w:val="24"/>
          <w:lang w:eastAsia="hr-HR"/>
        </w:rPr>
      </w:pPr>
    </w:p>
    <w:p w14:paraId="093B16D8" w14:textId="77777777" w:rsidR="00400B10" w:rsidRPr="000471D3" w:rsidRDefault="00400B10" w:rsidP="00400B10">
      <w:pPr>
        <w:spacing w:after="0" w:line="240" w:lineRule="auto"/>
        <w:rPr>
          <w:rFonts w:ascii="Times New Roman" w:eastAsia="Times New Roman" w:hAnsi="Times New Roman" w:cs="Times New Roman"/>
          <w:b/>
          <w:sz w:val="24"/>
          <w:szCs w:val="24"/>
          <w:lang w:eastAsia="hr-HR"/>
        </w:rPr>
      </w:pPr>
    </w:p>
    <w:p w14:paraId="3AE80980" w14:textId="5209F114" w:rsidR="00400B10" w:rsidRPr="00861761" w:rsidRDefault="00400B10" w:rsidP="00400B10">
      <w:pPr>
        <w:pStyle w:val="Naslov1"/>
        <w:jc w:val="center"/>
        <w:rPr>
          <w:rFonts w:ascii="Times New Roman" w:hAnsi="Times New Roman" w:cs="Times New Roman"/>
          <w:b/>
          <w:color w:val="000000" w:themeColor="text1"/>
          <w:sz w:val="24"/>
          <w:szCs w:val="24"/>
        </w:rPr>
      </w:pPr>
      <w:r w:rsidRPr="00861761">
        <w:rPr>
          <w:rFonts w:ascii="Times New Roman" w:hAnsi="Times New Roman" w:cs="Times New Roman"/>
          <w:b/>
          <w:color w:val="000000" w:themeColor="text1"/>
          <w:sz w:val="24"/>
          <w:szCs w:val="24"/>
        </w:rPr>
        <w:t>PRIJEDLOG ZAKONA O IZMJENAMA I DOPUNAMA ZAKONA O TRŽIŠTU TOPLINSKE ENERGIJE</w:t>
      </w:r>
      <w:r w:rsidR="004A23DC" w:rsidRPr="00861761">
        <w:rPr>
          <w:rFonts w:ascii="Times New Roman" w:eastAsia="Times New Roman" w:hAnsi="Times New Roman" w:cs="Times New Roman"/>
          <w:color w:val="000000" w:themeColor="text1"/>
          <w:sz w:val="24"/>
          <w:szCs w:val="24"/>
        </w:rPr>
        <w:t xml:space="preserve"> </w:t>
      </w:r>
      <w:r w:rsidR="004A23DC" w:rsidRPr="00861761">
        <w:rPr>
          <w:rFonts w:ascii="Times New Roman" w:eastAsia="Times New Roman" w:hAnsi="Times New Roman" w:cs="Times New Roman"/>
          <w:b/>
          <w:bCs/>
          <w:color w:val="000000" w:themeColor="text1"/>
          <w:sz w:val="24"/>
          <w:szCs w:val="24"/>
        </w:rPr>
        <w:t>S KONAČNIM PRIJEDLOGOM ZAKONA</w:t>
      </w:r>
    </w:p>
    <w:p w14:paraId="72C153B5" w14:textId="77777777" w:rsidR="00400B10" w:rsidRPr="00861761" w:rsidRDefault="00400B10" w:rsidP="00400B10">
      <w:pPr>
        <w:pBdr>
          <w:bottom w:val="single" w:sz="12" w:space="1" w:color="auto"/>
        </w:pBdr>
        <w:spacing w:after="0" w:line="240" w:lineRule="auto"/>
        <w:jc w:val="center"/>
        <w:rPr>
          <w:rFonts w:ascii="Times New Roman" w:eastAsia="Times New Roman" w:hAnsi="Times New Roman" w:cs="Times New Roman"/>
          <w:b/>
          <w:color w:val="000000" w:themeColor="text1"/>
          <w:sz w:val="24"/>
          <w:szCs w:val="24"/>
          <w:lang w:eastAsia="hr-HR"/>
        </w:rPr>
      </w:pPr>
    </w:p>
    <w:p w14:paraId="7DB52948" w14:textId="77777777" w:rsidR="00400B10" w:rsidRPr="000471D3" w:rsidRDefault="00400B10" w:rsidP="00400B10">
      <w:pPr>
        <w:pBdr>
          <w:bottom w:val="single" w:sz="12" w:space="1" w:color="auto"/>
        </w:pBdr>
        <w:spacing w:after="0" w:line="240" w:lineRule="auto"/>
        <w:jc w:val="center"/>
        <w:rPr>
          <w:rFonts w:ascii="Times New Roman" w:eastAsia="Times New Roman" w:hAnsi="Times New Roman" w:cs="Times New Roman"/>
          <w:b/>
          <w:sz w:val="24"/>
          <w:szCs w:val="24"/>
          <w:lang w:eastAsia="hr-HR"/>
        </w:rPr>
      </w:pPr>
    </w:p>
    <w:p w14:paraId="29FDA9F7" w14:textId="77777777" w:rsidR="00400B10" w:rsidRPr="000471D3" w:rsidRDefault="00400B10" w:rsidP="00400B10">
      <w:pPr>
        <w:pBdr>
          <w:bottom w:val="single" w:sz="12" w:space="1" w:color="auto"/>
        </w:pBdr>
        <w:spacing w:after="0" w:line="240" w:lineRule="auto"/>
        <w:jc w:val="center"/>
        <w:rPr>
          <w:rFonts w:ascii="Times New Roman" w:eastAsia="Times New Roman" w:hAnsi="Times New Roman" w:cs="Times New Roman"/>
          <w:b/>
          <w:sz w:val="24"/>
          <w:szCs w:val="24"/>
          <w:lang w:eastAsia="hr-HR"/>
        </w:rPr>
      </w:pPr>
    </w:p>
    <w:p w14:paraId="036E377C" w14:textId="77777777" w:rsidR="00400B10" w:rsidRPr="000471D3" w:rsidRDefault="00400B10" w:rsidP="00400B10">
      <w:pPr>
        <w:pBdr>
          <w:bottom w:val="single" w:sz="12" w:space="1" w:color="auto"/>
        </w:pBdr>
        <w:spacing w:after="0" w:line="240" w:lineRule="auto"/>
        <w:jc w:val="center"/>
        <w:rPr>
          <w:rFonts w:ascii="Times New Roman" w:eastAsia="Times New Roman" w:hAnsi="Times New Roman" w:cs="Times New Roman"/>
          <w:b/>
          <w:sz w:val="24"/>
          <w:szCs w:val="24"/>
          <w:lang w:eastAsia="hr-HR"/>
        </w:rPr>
      </w:pPr>
    </w:p>
    <w:p w14:paraId="36533FDA" w14:textId="77777777" w:rsidR="00400B10" w:rsidRPr="000471D3" w:rsidRDefault="00400B10" w:rsidP="00400B10">
      <w:pPr>
        <w:pBdr>
          <w:bottom w:val="single" w:sz="12" w:space="1" w:color="auto"/>
        </w:pBdr>
        <w:spacing w:after="0" w:line="240" w:lineRule="auto"/>
        <w:rPr>
          <w:rFonts w:ascii="Times New Roman" w:eastAsia="Times New Roman" w:hAnsi="Times New Roman" w:cs="Times New Roman"/>
          <w:b/>
          <w:sz w:val="24"/>
          <w:szCs w:val="24"/>
          <w:lang w:eastAsia="hr-HR"/>
        </w:rPr>
      </w:pPr>
    </w:p>
    <w:p w14:paraId="32C563B1" w14:textId="77777777" w:rsidR="00400B10" w:rsidRPr="000471D3" w:rsidRDefault="00400B10" w:rsidP="00400B10">
      <w:pPr>
        <w:pBdr>
          <w:bottom w:val="single" w:sz="12" w:space="1" w:color="auto"/>
        </w:pBdr>
        <w:spacing w:after="0" w:line="240" w:lineRule="auto"/>
        <w:rPr>
          <w:rFonts w:ascii="Times New Roman" w:eastAsia="Times New Roman" w:hAnsi="Times New Roman" w:cs="Times New Roman"/>
          <w:b/>
          <w:sz w:val="24"/>
          <w:szCs w:val="24"/>
          <w:lang w:eastAsia="hr-HR"/>
        </w:rPr>
      </w:pPr>
    </w:p>
    <w:p w14:paraId="598E3A71" w14:textId="77777777" w:rsidR="00400B10" w:rsidRPr="000471D3" w:rsidRDefault="00400B10" w:rsidP="00400B10">
      <w:pPr>
        <w:pBdr>
          <w:bottom w:val="single" w:sz="12" w:space="1" w:color="auto"/>
        </w:pBdr>
        <w:spacing w:after="0" w:line="240" w:lineRule="auto"/>
        <w:rPr>
          <w:rFonts w:ascii="Times New Roman" w:eastAsia="Times New Roman" w:hAnsi="Times New Roman" w:cs="Times New Roman"/>
          <w:b/>
          <w:sz w:val="24"/>
          <w:szCs w:val="24"/>
          <w:lang w:eastAsia="hr-HR"/>
        </w:rPr>
      </w:pPr>
    </w:p>
    <w:p w14:paraId="4064E348" w14:textId="77777777" w:rsidR="00400B10" w:rsidRPr="000471D3" w:rsidRDefault="00400B10" w:rsidP="00400B10">
      <w:pPr>
        <w:pBdr>
          <w:bottom w:val="single" w:sz="12" w:space="1" w:color="auto"/>
        </w:pBdr>
        <w:spacing w:after="0" w:line="240" w:lineRule="auto"/>
        <w:rPr>
          <w:rFonts w:ascii="Times New Roman" w:eastAsia="Times New Roman" w:hAnsi="Times New Roman" w:cs="Times New Roman"/>
          <w:b/>
          <w:sz w:val="24"/>
          <w:szCs w:val="24"/>
          <w:lang w:eastAsia="hr-HR"/>
        </w:rPr>
      </w:pPr>
    </w:p>
    <w:p w14:paraId="79702003" w14:textId="77777777" w:rsidR="00400B10" w:rsidRPr="000471D3" w:rsidRDefault="00400B10" w:rsidP="00400B10">
      <w:pPr>
        <w:pBdr>
          <w:bottom w:val="single" w:sz="12" w:space="1" w:color="auto"/>
        </w:pBdr>
        <w:spacing w:after="0" w:line="240" w:lineRule="auto"/>
        <w:rPr>
          <w:rFonts w:ascii="Times New Roman" w:eastAsia="Times New Roman" w:hAnsi="Times New Roman" w:cs="Times New Roman"/>
          <w:b/>
          <w:sz w:val="24"/>
          <w:szCs w:val="24"/>
          <w:lang w:eastAsia="hr-HR"/>
        </w:rPr>
      </w:pPr>
    </w:p>
    <w:p w14:paraId="5D8911A4" w14:textId="77777777" w:rsidR="00400B10" w:rsidRPr="000471D3" w:rsidRDefault="00400B10" w:rsidP="00400B10">
      <w:pPr>
        <w:pBdr>
          <w:bottom w:val="single" w:sz="12" w:space="1" w:color="auto"/>
        </w:pBdr>
        <w:spacing w:after="0" w:line="240" w:lineRule="auto"/>
        <w:rPr>
          <w:rFonts w:ascii="Times New Roman" w:eastAsia="Times New Roman" w:hAnsi="Times New Roman" w:cs="Times New Roman"/>
          <w:b/>
          <w:sz w:val="24"/>
          <w:szCs w:val="24"/>
          <w:lang w:eastAsia="hr-HR"/>
        </w:rPr>
      </w:pPr>
    </w:p>
    <w:p w14:paraId="6E76B8D6" w14:textId="77777777" w:rsidR="00400B10" w:rsidRPr="000471D3" w:rsidRDefault="00400B10" w:rsidP="00400B10">
      <w:pPr>
        <w:pBdr>
          <w:bottom w:val="single" w:sz="12" w:space="1" w:color="auto"/>
        </w:pBdr>
        <w:spacing w:after="0" w:line="240" w:lineRule="auto"/>
        <w:rPr>
          <w:rFonts w:ascii="Times New Roman" w:eastAsia="Times New Roman" w:hAnsi="Times New Roman" w:cs="Times New Roman"/>
          <w:b/>
          <w:sz w:val="24"/>
          <w:szCs w:val="24"/>
          <w:lang w:eastAsia="hr-HR"/>
        </w:rPr>
      </w:pPr>
    </w:p>
    <w:p w14:paraId="5B9DD809" w14:textId="77777777" w:rsidR="00400B10" w:rsidRPr="000471D3" w:rsidRDefault="00400B10" w:rsidP="00400B10">
      <w:pPr>
        <w:pBdr>
          <w:bottom w:val="single" w:sz="12" w:space="1" w:color="auto"/>
        </w:pBdr>
        <w:spacing w:after="0" w:line="240" w:lineRule="auto"/>
        <w:rPr>
          <w:rFonts w:ascii="Times New Roman" w:eastAsia="Times New Roman" w:hAnsi="Times New Roman" w:cs="Times New Roman"/>
          <w:b/>
          <w:sz w:val="24"/>
          <w:szCs w:val="24"/>
          <w:lang w:eastAsia="hr-HR"/>
        </w:rPr>
      </w:pPr>
    </w:p>
    <w:p w14:paraId="5175B97E" w14:textId="77777777" w:rsidR="00400B10" w:rsidRPr="000471D3" w:rsidRDefault="00400B10" w:rsidP="00400B10">
      <w:pPr>
        <w:pBdr>
          <w:bottom w:val="single" w:sz="12" w:space="1" w:color="auto"/>
        </w:pBdr>
        <w:spacing w:after="0" w:line="240" w:lineRule="auto"/>
        <w:rPr>
          <w:rFonts w:ascii="Times New Roman" w:eastAsia="Times New Roman" w:hAnsi="Times New Roman" w:cs="Times New Roman"/>
          <w:b/>
          <w:sz w:val="24"/>
          <w:szCs w:val="24"/>
          <w:lang w:eastAsia="hr-HR"/>
        </w:rPr>
      </w:pPr>
    </w:p>
    <w:p w14:paraId="2C5A0A04" w14:textId="77777777" w:rsidR="00400B10" w:rsidRPr="000471D3" w:rsidRDefault="00400B10" w:rsidP="00400B10">
      <w:pPr>
        <w:pBdr>
          <w:bottom w:val="single" w:sz="12" w:space="1" w:color="auto"/>
        </w:pBdr>
        <w:spacing w:after="0" w:line="240" w:lineRule="auto"/>
        <w:rPr>
          <w:rFonts w:ascii="Times New Roman" w:eastAsia="Times New Roman" w:hAnsi="Times New Roman" w:cs="Times New Roman"/>
          <w:b/>
          <w:sz w:val="24"/>
          <w:szCs w:val="24"/>
          <w:lang w:eastAsia="hr-HR"/>
        </w:rPr>
      </w:pPr>
    </w:p>
    <w:p w14:paraId="153EFCDE" w14:textId="77777777" w:rsidR="00400B10" w:rsidRPr="000471D3" w:rsidRDefault="00400B10" w:rsidP="00400B10">
      <w:pPr>
        <w:pBdr>
          <w:bottom w:val="single" w:sz="12" w:space="1" w:color="auto"/>
        </w:pBdr>
        <w:spacing w:after="0" w:line="240" w:lineRule="auto"/>
        <w:rPr>
          <w:rFonts w:ascii="Times New Roman" w:eastAsia="Times New Roman" w:hAnsi="Times New Roman" w:cs="Times New Roman"/>
          <w:b/>
          <w:sz w:val="24"/>
          <w:szCs w:val="24"/>
          <w:lang w:eastAsia="hr-HR"/>
        </w:rPr>
      </w:pPr>
    </w:p>
    <w:p w14:paraId="2C779A14" w14:textId="77777777" w:rsidR="00400B10" w:rsidRPr="000471D3" w:rsidRDefault="00400B10" w:rsidP="00400B10">
      <w:pPr>
        <w:pBdr>
          <w:bottom w:val="single" w:sz="12" w:space="1" w:color="auto"/>
        </w:pBdr>
        <w:spacing w:after="0" w:line="240" w:lineRule="auto"/>
        <w:rPr>
          <w:rFonts w:ascii="Times New Roman" w:eastAsia="Times New Roman" w:hAnsi="Times New Roman" w:cs="Times New Roman"/>
          <w:b/>
          <w:sz w:val="24"/>
          <w:szCs w:val="24"/>
          <w:lang w:eastAsia="hr-HR"/>
        </w:rPr>
      </w:pPr>
    </w:p>
    <w:p w14:paraId="035ECB69" w14:textId="77777777" w:rsidR="00400B10" w:rsidRPr="000471D3" w:rsidRDefault="00400B10" w:rsidP="00400B10">
      <w:pPr>
        <w:pBdr>
          <w:bottom w:val="single" w:sz="12" w:space="1" w:color="auto"/>
        </w:pBdr>
        <w:spacing w:after="0" w:line="240" w:lineRule="auto"/>
        <w:rPr>
          <w:rFonts w:ascii="Times New Roman" w:eastAsia="Times New Roman" w:hAnsi="Times New Roman" w:cs="Times New Roman"/>
          <w:b/>
          <w:sz w:val="24"/>
          <w:szCs w:val="24"/>
          <w:lang w:eastAsia="hr-HR"/>
        </w:rPr>
      </w:pPr>
    </w:p>
    <w:p w14:paraId="66AE1BF6" w14:textId="77777777" w:rsidR="00400B10" w:rsidRPr="000471D3" w:rsidRDefault="00400B10" w:rsidP="00400B10">
      <w:pPr>
        <w:pBdr>
          <w:bottom w:val="single" w:sz="12" w:space="1" w:color="auto"/>
        </w:pBdr>
        <w:spacing w:after="0" w:line="240" w:lineRule="auto"/>
        <w:jc w:val="center"/>
        <w:rPr>
          <w:rFonts w:ascii="Times New Roman" w:eastAsia="Times New Roman" w:hAnsi="Times New Roman" w:cs="Times New Roman"/>
          <w:b/>
          <w:sz w:val="24"/>
          <w:szCs w:val="24"/>
          <w:lang w:eastAsia="hr-HR"/>
        </w:rPr>
      </w:pPr>
    </w:p>
    <w:p w14:paraId="40739BA3" w14:textId="77777777" w:rsidR="00400B10" w:rsidRPr="000471D3" w:rsidRDefault="00400B10" w:rsidP="00400B10">
      <w:pPr>
        <w:pBdr>
          <w:bottom w:val="single" w:sz="12" w:space="1" w:color="auto"/>
        </w:pBdr>
        <w:spacing w:after="0" w:line="240" w:lineRule="auto"/>
        <w:rPr>
          <w:rFonts w:ascii="Times New Roman" w:eastAsia="Times New Roman" w:hAnsi="Times New Roman" w:cs="Times New Roman"/>
          <w:b/>
          <w:sz w:val="24"/>
          <w:szCs w:val="24"/>
          <w:lang w:eastAsia="hr-HR"/>
        </w:rPr>
      </w:pPr>
    </w:p>
    <w:p w14:paraId="2E268BF1" w14:textId="77777777" w:rsidR="00400B10" w:rsidRPr="000471D3" w:rsidRDefault="00400B10" w:rsidP="00400B10">
      <w:pPr>
        <w:pBdr>
          <w:bottom w:val="single" w:sz="12" w:space="1" w:color="auto"/>
        </w:pBdr>
        <w:spacing w:after="0" w:line="240" w:lineRule="auto"/>
        <w:jc w:val="center"/>
        <w:rPr>
          <w:rFonts w:ascii="Times New Roman" w:eastAsia="Times New Roman" w:hAnsi="Times New Roman" w:cs="Times New Roman"/>
          <w:b/>
          <w:sz w:val="24"/>
          <w:szCs w:val="24"/>
          <w:lang w:eastAsia="hr-HR"/>
        </w:rPr>
      </w:pPr>
    </w:p>
    <w:p w14:paraId="17D35A38" w14:textId="77777777" w:rsidR="00400B10" w:rsidRPr="000471D3" w:rsidRDefault="00400B10" w:rsidP="00400B10">
      <w:pPr>
        <w:pBdr>
          <w:bottom w:val="single" w:sz="12" w:space="1" w:color="auto"/>
        </w:pBdr>
        <w:spacing w:after="0" w:line="240" w:lineRule="auto"/>
        <w:jc w:val="center"/>
        <w:rPr>
          <w:rFonts w:ascii="Times New Roman" w:eastAsia="Times New Roman" w:hAnsi="Times New Roman" w:cs="Times New Roman"/>
          <w:b/>
          <w:sz w:val="24"/>
          <w:szCs w:val="24"/>
          <w:lang w:eastAsia="hr-HR"/>
        </w:rPr>
      </w:pPr>
    </w:p>
    <w:p w14:paraId="2238DCA1" w14:textId="77777777" w:rsidR="00400B10" w:rsidRPr="000471D3" w:rsidRDefault="00400B10" w:rsidP="00400B10">
      <w:pPr>
        <w:pBdr>
          <w:bottom w:val="single" w:sz="12" w:space="1" w:color="auto"/>
        </w:pBdr>
        <w:spacing w:after="0" w:line="240" w:lineRule="auto"/>
        <w:jc w:val="center"/>
        <w:rPr>
          <w:rFonts w:ascii="Times New Roman" w:eastAsia="Times New Roman" w:hAnsi="Times New Roman" w:cs="Times New Roman"/>
          <w:b/>
          <w:sz w:val="24"/>
          <w:szCs w:val="24"/>
          <w:lang w:eastAsia="hr-HR"/>
        </w:rPr>
      </w:pPr>
    </w:p>
    <w:p w14:paraId="7A74CE7F" w14:textId="77777777" w:rsidR="00400B10" w:rsidRPr="000471D3" w:rsidRDefault="00400B10" w:rsidP="00400B10">
      <w:pPr>
        <w:pBdr>
          <w:bottom w:val="single" w:sz="12" w:space="1" w:color="auto"/>
        </w:pBdr>
        <w:spacing w:after="0" w:line="240" w:lineRule="auto"/>
        <w:jc w:val="center"/>
        <w:rPr>
          <w:rFonts w:ascii="Times New Roman" w:eastAsia="Times New Roman" w:hAnsi="Times New Roman" w:cs="Times New Roman"/>
          <w:b/>
          <w:sz w:val="24"/>
          <w:szCs w:val="24"/>
          <w:lang w:eastAsia="hr-HR"/>
        </w:rPr>
      </w:pPr>
    </w:p>
    <w:p w14:paraId="6E22DF50" w14:textId="77777777" w:rsidR="00400B10" w:rsidRPr="000471D3" w:rsidRDefault="00400B10" w:rsidP="00400B10">
      <w:pPr>
        <w:pBdr>
          <w:bottom w:val="single" w:sz="12" w:space="1" w:color="auto"/>
        </w:pBdr>
        <w:spacing w:after="0" w:line="240" w:lineRule="auto"/>
        <w:jc w:val="center"/>
        <w:rPr>
          <w:rFonts w:ascii="Times New Roman" w:eastAsia="Times New Roman" w:hAnsi="Times New Roman" w:cs="Times New Roman"/>
          <w:b/>
          <w:sz w:val="24"/>
          <w:szCs w:val="24"/>
          <w:lang w:eastAsia="hr-HR"/>
        </w:rPr>
      </w:pPr>
    </w:p>
    <w:p w14:paraId="4ADDDF99" w14:textId="77777777" w:rsidR="00400B10" w:rsidRPr="000471D3" w:rsidRDefault="00400B10" w:rsidP="00400B10">
      <w:pPr>
        <w:pBdr>
          <w:bottom w:val="single" w:sz="12" w:space="1" w:color="auto"/>
        </w:pBdr>
        <w:spacing w:after="0" w:line="240" w:lineRule="auto"/>
        <w:jc w:val="center"/>
        <w:rPr>
          <w:rFonts w:ascii="Times New Roman" w:eastAsia="Times New Roman" w:hAnsi="Times New Roman" w:cs="Times New Roman"/>
          <w:b/>
          <w:sz w:val="24"/>
          <w:szCs w:val="24"/>
          <w:lang w:eastAsia="hr-HR"/>
        </w:rPr>
      </w:pPr>
    </w:p>
    <w:p w14:paraId="3CD7BAD6" w14:textId="77777777" w:rsidR="00400B10" w:rsidRPr="000471D3" w:rsidRDefault="00400B10" w:rsidP="00400B10">
      <w:pPr>
        <w:pBdr>
          <w:bottom w:val="single" w:sz="12" w:space="1" w:color="auto"/>
        </w:pBdr>
        <w:spacing w:after="0" w:line="240" w:lineRule="auto"/>
        <w:jc w:val="center"/>
        <w:rPr>
          <w:rFonts w:ascii="Times New Roman" w:eastAsia="Times New Roman" w:hAnsi="Times New Roman" w:cs="Times New Roman"/>
          <w:b/>
          <w:sz w:val="24"/>
          <w:szCs w:val="24"/>
          <w:lang w:eastAsia="hr-HR"/>
        </w:rPr>
      </w:pPr>
    </w:p>
    <w:p w14:paraId="3B277DCE" w14:textId="77777777" w:rsidR="00400B10" w:rsidRPr="000471D3" w:rsidRDefault="00400B10" w:rsidP="00400B10">
      <w:pPr>
        <w:pBdr>
          <w:bottom w:val="single" w:sz="12" w:space="1" w:color="auto"/>
        </w:pBdr>
        <w:spacing w:after="0" w:line="240" w:lineRule="auto"/>
        <w:jc w:val="center"/>
        <w:rPr>
          <w:rFonts w:ascii="Times New Roman" w:eastAsia="Times New Roman" w:hAnsi="Times New Roman" w:cs="Times New Roman"/>
          <w:b/>
          <w:sz w:val="24"/>
          <w:szCs w:val="24"/>
          <w:lang w:eastAsia="hr-HR"/>
        </w:rPr>
      </w:pPr>
    </w:p>
    <w:p w14:paraId="75122E69" w14:textId="77777777" w:rsidR="00400B10" w:rsidRPr="000471D3" w:rsidRDefault="00400B10" w:rsidP="00400B10">
      <w:pPr>
        <w:pBdr>
          <w:bottom w:val="single" w:sz="12" w:space="1" w:color="auto"/>
        </w:pBdr>
        <w:spacing w:after="0" w:line="240" w:lineRule="auto"/>
        <w:jc w:val="center"/>
        <w:rPr>
          <w:rFonts w:ascii="Times New Roman" w:eastAsia="Times New Roman" w:hAnsi="Times New Roman" w:cs="Times New Roman"/>
          <w:b/>
          <w:sz w:val="24"/>
          <w:szCs w:val="24"/>
          <w:lang w:eastAsia="hr-HR"/>
        </w:rPr>
      </w:pPr>
    </w:p>
    <w:p w14:paraId="558B6588" w14:textId="7EFF632A" w:rsidR="00400B10" w:rsidRPr="000471D3" w:rsidRDefault="00400B10" w:rsidP="00400B10">
      <w:pPr>
        <w:spacing w:after="0"/>
        <w:jc w:val="center"/>
        <w:rPr>
          <w:rFonts w:ascii="Times New Roman" w:hAnsi="Times New Roman" w:cs="Times New Roman"/>
          <w:sz w:val="24"/>
          <w:szCs w:val="24"/>
        </w:rPr>
      </w:pPr>
      <w:r w:rsidRPr="000471D3">
        <w:rPr>
          <w:rFonts w:ascii="Times New Roman" w:hAnsi="Times New Roman" w:cs="Times New Roman"/>
          <w:b/>
          <w:sz w:val="24"/>
          <w:szCs w:val="24"/>
          <w:lang w:eastAsia="hr-HR"/>
        </w:rPr>
        <w:t xml:space="preserve">Zagreb, </w:t>
      </w:r>
      <w:r w:rsidR="0009726D">
        <w:rPr>
          <w:rFonts w:ascii="Times New Roman" w:hAnsi="Times New Roman" w:cs="Times New Roman"/>
          <w:b/>
          <w:sz w:val="24"/>
          <w:szCs w:val="24"/>
          <w:lang w:eastAsia="hr-HR"/>
        </w:rPr>
        <w:t>prosinac</w:t>
      </w:r>
      <w:r w:rsidR="005E2247">
        <w:rPr>
          <w:rFonts w:ascii="Times New Roman" w:hAnsi="Times New Roman" w:cs="Times New Roman"/>
          <w:b/>
          <w:sz w:val="24"/>
          <w:szCs w:val="24"/>
          <w:lang w:eastAsia="hr-HR"/>
        </w:rPr>
        <w:t xml:space="preserve"> </w:t>
      </w:r>
      <w:r w:rsidR="00CB50DA">
        <w:rPr>
          <w:rFonts w:ascii="Times New Roman" w:hAnsi="Times New Roman" w:cs="Times New Roman"/>
          <w:b/>
          <w:sz w:val="24"/>
          <w:szCs w:val="24"/>
          <w:lang w:eastAsia="hr-HR"/>
        </w:rPr>
        <w:t>2024</w:t>
      </w:r>
      <w:r w:rsidRPr="000471D3">
        <w:rPr>
          <w:rFonts w:ascii="Times New Roman" w:hAnsi="Times New Roman" w:cs="Times New Roman"/>
          <w:b/>
          <w:sz w:val="24"/>
          <w:szCs w:val="24"/>
          <w:lang w:eastAsia="hr-HR"/>
        </w:rPr>
        <w:t>.</w:t>
      </w:r>
    </w:p>
    <w:p w14:paraId="5FC3081E" w14:textId="69E575E9" w:rsidR="00400B10" w:rsidRPr="000471D3" w:rsidRDefault="00400B10" w:rsidP="00400B10">
      <w:pPr>
        <w:pStyle w:val="Naslov1"/>
        <w:jc w:val="center"/>
        <w:rPr>
          <w:rFonts w:ascii="Times New Roman" w:eastAsia="Times New Roman" w:hAnsi="Times New Roman" w:cs="Times New Roman"/>
          <w:b/>
          <w:color w:val="auto"/>
          <w:sz w:val="24"/>
          <w:szCs w:val="24"/>
          <w:lang w:eastAsia="hr-HR"/>
        </w:rPr>
      </w:pPr>
      <w:r w:rsidRPr="000471D3">
        <w:rPr>
          <w:rFonts w:ascii="Times New Roman" w:hAnsi="Times New Roman" w:cs="Times New Roman"/>
          <w:b/>
          <w:color w:val="auto"/>
          <w:sz w:val="24"/>
          <w:szCs w:val="24"/>
        </w:rPr>
        <w:lastRenderedPageBreak/>
        <w:t>PRIJEDLOG ZAKONA O IZMJENAMA I DOPUNAMA ZAKONA O TRŽIŠTU TOPLINSKE ENERGIJE</w:t>
      </w:r>
      <w:r w:rsidR="004A23DC" w:rsidRPr="004A23DC">
        <w:t xml:space="preserve"> </w:t>
      </w:r>
      <w:r w:rsidR="005208E5" w:rsidRPr="004A23DC">
        <w:rPr>
          <w:rFonts w:ascii="Times New Roman" w:hAnsi="Times New Roman" w:cs="Times New Roman"/>
          <w:b/>
          <w:color w:val="auto"/>
          <w:sz w:val="24"/>
          <w:szCs w:val="24"/>
        </w:rPr>
        <w:t>S KONAČNIM PRIJEDLOGOM ZAKONA</w:t>
      </w:r>
    </w:p>
    <w:p w14:paraId="581B4E73" w14:textId="77777777" w:rsidR="00400B10" w:rsidRPr="000471D3" w:rsidRDefault="00400B10" w:rsidP="00400B10">
      <w:pPr>
        <w:spacing w:after="0" w:line="240" w:lineRule="auto"/>
        <w:jc w:val="center"/>
        <w:rPr>
          <w:rFonts w:ascii="Times New Roman" w:eastAsia="Times New Roman" w:hAnsi="Times New Roman" w:cs="Times New Roman"/>
          <w:b/>
          <w:sz w:val="24"/>
          <w:szCs w:val="24"/>
          <w:lang w:eastAsia="hr-HR"/>
        </w:rPr>
      </w:pPr>
    </w:p>
    <w:p w14:paraId="2A9D6CAB" w14:textId="77777777" w:rsidR="00400B10" w:rsidRPr="000471D3" w:rsidRDefault="00400B10" w:rsidP="00400B10">
      <w:pPr>
        <w:spacing w:after="0" w:line="240" w:lineRule="auto"/>
        <w:jc w:val="center"/>
        <w:rPr>
          <w:rFonts w:ascii="Times New Roman" w:eastAsia="Times New Roman" w:hAnsi="Times New Roman" w:cs="Times New Roman"/>
          <w:b/>
          <w:sz w:val="24"/>
          <w:szCs w:val="24"/>
          <w:lang w:eastAsia="hr-HR"/>
        </w:rPr>
      </w:pPr>
    </w:p>
    <w:p w14:paraId="745E9C42" w14:textId="77777777" w:rsidR="00400B10" w:rsidRPr="000471D3" w:rsidRDefault="00400B10" w:rsidP="00400B10">
      <w:pPr>
        <w:pStyle w:val="Naslov2"/>
        <w:spacing w:before="0"/>
        <w:jc w:val="both"/>
        <w:rPr>
          <w:rFonts w:ascii="Times New Roman" w:hAnsi="Times New Roman" w:cs="Times New Roman"/>
          <w:b/>
          <w:color w:val="auto"/>
          <w:sz w:val="24"/>
          <w:szCs w:val="24"/>
        </w:rPr>
      </w:pPr>
      <w:r w:rsidRPr="000471D3">
        <w:rPr>
          <w:rFonts w:ascii="Times New Roman" w:hAnsi="Times New Roman" w:cs="Times New Roman"/>
          <w:b/>
          <w:color w:val="auto"/>
          <w:sz w:val="24"/>
          <w:szCs w:val="24"/>
        </w:rPr>
        <w:t xml:space="preserve">I. </w:t>
      </w:r>
      <w:r w:rsidRPr="000471D3">
        <w:rPr>
          <w:rFonts w:ascii="Times New Roman" w:hAnsi="Times New Roman" w:cs="Times New Roman"/>
          <w:b/>
          <w:color w:val="auto"/>
          <w:sz w:val="24"/>
          <w:szCs w:val="24"/>
        </w:rPr>
        <w:tab/>
        <w:t>USTAVNA OSNOVA ZA DONOŠENJE ZAKONA</w:t>
      </w:r>
    </w:p>
    <w:p w14:paraId="6C9D7C65" w14:textId="77777777" w:rsidR="00400B10" w:rsidRPr="000471D3" w:rsidRDefault="00400B10" w:rsidP="00400B10">
      <w:pPr>
        <w:rPr>
          <w:rFonts w:ascii="Times New Roman" w:hAnsi="Times New Roman" w:cs="Times New Roman"/>
          <w:sz w:val="24"/>
          <w:szCs w:val="24"/>
        </w:rPr>
      </w:pPr>
    </w:p>
    <w:p w14:paraId="70BA2899" w14:textId="212DFDB8" w:rsidR="00400B10" w:rsidRPr="000471D3" w:rsidRDefault="00400B10" w:rsidP="00400B10">
      <w:pPr>
        <w:spacing w:after="0" w:line="240" w:lineRule="auto"/>
        <w:ind w:firstLine="708"/>
        <w:jc w:val="both"/>
        <w:rPr>
          <w:rFonts w:ascii="Times New Roman" w:eastAsia="Times New Roman" w:hAnsi="Times New Roman" w:cs="Times New Roman"/>
          <w:sz w:val="24"/>
          <w:szCs w:val="24"/>
          <w:lang w:eastAsia="hr-HR"/>
        </w:rPr>
      </w:pPr>
      <w:r w:rsidRPr="000471D3">
        <w:rPr>
          <w:rFonts w:ascii="Times New Roman" w:eastAsia="Times New Roman" w:hAnsi="Times New Roman" w:cs="Times New Roman"/>
          <w:sz w:val="24"/>
          <w:szCs w:val="24"/>
          <w:lang w:eastAsia="hr-HR"/>
        </w:rPr>
        <w:t>Ustavna osnova za donošenje ovoga Zakona  sadržana je u članku 2. stavku 4. podstavku 1. Ustava Republike Hrvatske (</w:t>
      </w:r>
      <w:r w:rsidR="008912B2">
        <w:rPr>
          <w:rFonts w:ascii="Times New Roman" w:eastAsia="Times New Roman" w:hAnsi="Times New Roman" w:cs="Times New Roman"/>
          <w:sz w:val="24"/>
          <w:szCs w:val="24"/>
          <w:lang w:eastAsia="hr-HR"/>
        </w:rPr>
        <w:t>„</w:t>
      </w:r>
      <w:r w:rsidRPr="000471D3">
        <w:rPr>
          <w:rFonts w:ascii="Times New Roman" w:eastAsia="Times New Roman" w:hAnsi="Times New Roman" w:cs="Times New Roman"/>
          <w:sz w:val="24"/>
          <w:szCs w:val="24"/>
          <w:lang w:eastAsia="hr-HR"/>
        </w:rPr>
        <w:t>Narodne novine</w:t>
      </w:r>
      <w:r w:rsidR="008912B2">
        <w:rPr>
          <w:rFonts w:ascii="Times New Roman" w:eastAsia="Times New Roman" w:hAnsi="Times New Roman" w:cs="Times New Roman"/>
          <w:sz w:val="24"/>
          <w:szCs w:val="24"/>
          <w:lang w:eastAsia="hr-HR"/>
        </w:rPr>
        <w:t>“</w:t>
      </w:r>
      <w:r w:rsidRPr="000471D3">
        <w:rPr>
          <w:rFonts w:ascii="Times New Roman" w:eastAsia="Times New Roman" w:hAnsi="Times New Roman" w:cs="Times New Roman"/>
          <w:sz w:val="24"/>
          <w:szCs w:val="24"/>
          <w:lang w:eastAsia="hr-HR"/>
        </w:rPr>
        <w:t>, br</w:t>
      </w:r>
      <w:r w:rsidR="008912B2">
        <w:rPr>
          <w:rFonts w:ascii="Times New Roman" w:eastAsia="Times New Roman" w:hAnsi="Times New Roman" w:cs="Times New Roman"/>
          <w:sz w:val="24"/>
          <w:szCs w:val="24"/>
          <w:lang w:eastAsia="hr-HR"/>
        </w:rPr>
        <w:t>oj</w:t>
      </w:r>
      <w:r w:rsidRPr="000471D3">
        <w:rPr>
          <w:rFonts w:ascii="Times New Roman" w:eastAsia="Times New Roman" w:hAnsi="Times New Roman" w:cs="Times New Roman"/>
          <w:sz w:val="24"/>
          <w:szCs w:val="24"/>
          <w:lang w:eastAsia="hr-HR"/>
        </w:rPr>
        <w:t xml:space="preserve"> 85/10</w:t>
      </w:r>
      <w:r w:rsidR="008912B2">
        <w:rPr>
          <w:rFonts w:ascii="Times New Roman" w:eastAsia="Times New Roman" w:hAnsi="Times New Roman" w:cs="Times New Roman"/>
          <w:sz w:val="24"/>
          <w:szCs w:val="24"/>
          <w:lang w:eastAsia="hr-HR"/>
        </w:rPr>
        <w:t>.</w:t>
      </w:r>
      <w:r w:rsidRPr="000471D3">
        <w:rPr>
          <w:rFonts w:ascii="Times New Roman" w:eastAsia="Times New Roman" w:hAnsi="Times New Roman" w:cs="Times New Roman"/>
          <w:sz w:val="24"/>
          <w:szCs w:val="24"/>
          <w:lang w:eastAsia="hr-HR"/>
        </w:rPr>
        <w:t xml:space="preserve"> – pročišćeni tekst i 5/14</w:t>
      </w:r>
      <w:r w:rsidR="008912B2">
        <w:rPr>
          <w:rFonts w:ascii="Times New Roman" w:eastAsia="Times New Roman" w:hAnsi="Times New Roman" w:cs="Times New Roman"/>
          <w:sz w:val="24"/>
          <w:szCs w:val="24"/>
          <w:lang w:eastAsia="hr-HR"/>
        </w:rPr>
        <w:t>.</w:t>
      </w:r>
      <w:r w:rsidRPr="000471D3">
        <w:rPr>
          <w:rFonts w:ascii="Times New Roman" w:eastAsia="Times New Roman" w:hAnsi="Times New Roman" w:cs="Times New Roman"/>
          <w:sz w:val="24"/>
          <w:szCs w:val="24"/>
          <w:lang w:eastAsia="hr-HR"/>
        </w:rPr>
        <w:t xml:space="preserve"> – Odluka Ustavnog suda Republike Hrvatske).</w:t>
      </w:r>
    </w:p>
    <w:p w14:paraId="30B463CE" w14:textId="77777777" w:rsidR="00400B10" w:rsidRPr="000471D3" w:rsidRDefault="00400B10" w:rsidP="00400B10">
      <w:pPr>
        <w:spacing w:after="0" w:line="240" w:lineRule="auto"/>
        <w:ind w:firstLine="708"/>
        <w:jc w:val="both"/>
        <w:rPr>
          <w:rFonts w:ascii="Times New Roman" w:eastAsia="Times New Roman" w:hAnsi="Times New Roman" w:cs="Times New Roman"/>
          <w:sz w:val="24"/>
          <w:szCs w:val="24"/>
          <w:lang w:eastAsia="hr-HR"/>
        </w:rPr>
      </w:pPr>
    </w:p>
    <w:p w14:paraId="136590CF" w14:textId="77777777" w:rsidR="00400B10" w:rsidRPr="000471D3" w:rsidRDefault="00400B10" w:rsidP="00400B10">
      <w:pPr>
        <w:spacing w:after="0" w:line="240" w:lineRule="auto"/>
        <w:ind w:firstLine="708"/>
        <w:jc w:val="both"/>
        <w:rPr>
          <w:rFonts w:ascii="Times New Roman" w:eastAsia="Times New Roman" w:hAnsi="Times New Roman" w:cs="Times New Roman"/>
          <w:sz w:val="24"/>
          <w:szCs w:val="24"/>
          <w:lang w:eastAsia="hr-HR"/>
        </w:rPr>
      </w:pPr>
    </w:p>
    <w:p w14:paraId="3A7106CD" w14:textId="77777777" w:rsidR="00400B10" w:rsidRPr="000471D3" w:rsidRDefault="00400B10" w:rsidP="00400B10">
      <w:pPr>
        <w:pStyle w:val="Naslov2"/>
        <w:ind w:left="708" w:hanging="708"/>
        <w:jc w:val="both"/>
        <w:rPr>
          <w:rFonts w:ascii="Times New Roman" w:hAnsi="Times New Roman" w:cs="Times New Roman"/>
          <w:b/>
          <w:color w:val="auto"/>
          <w:sz w:val="24"/>
          <w:szCs w:val="24"/>
        </w:rPr>
      </w:pPr>
      <w:r w:rsidRPr="000471D3">
        <w:rPr>
          <w:rFonts w:ascii="Times New Roman" w:hAnsi="Times New Roman" w:cs="Times New Roman"/>
          <w:b/>
          <w:color w:val="auto"/>
          <w:sz w:val="24"/>
          <w:szCs w:val="24"/>
        </w:rPr>
        <w:t xml:space="preserve">II. </w:t>
      </w:r>
      <w:r w:rsidRPr="000471D3">
        <w:rPr>
          <w:rFonts w:ascii="Times New Roman" w:hAnsi="Times New Roman" w:cs="Times New Roman"/>
          <w:b/>
          <w:color w:val="auto"/>
          <w:sz w:val="24"/>
          <w:szCs w:val="24"/>
        </w:rPr>
        <w:tab/>
        <w:t>OCJENA STANJA I OSNOVNA PITANJA KOJA SE TREBAJU UREDITI ZAKONOM TE POSLJEDICE KOJE ĆE DONOŠENJEM ZAKONA PROISTEĆI</w:t>
      </w:r>
    </w:p>
    <w:p w14:paraId="2EDBA9FA" w14:textId="77777777" w:rsidR="00364944" w:rsidRDefault="00364944" w:rsidP="00364944">
      <w:pPr>
        <w:spacing w:after="0"/>
        <w:ind w:firstLine="708"/>
        <w:rPr>
          <w:b/>
        </w:rPr>
      </w:pPr>
    </w:p>
    <w:p w14:paraId="1D1EC9C1" w14:textId="6E90585F" w:rsidR="00400B10" w:rsidRDefault="00364944" w:rsidP="00364944">
      <w:pPr>
        <w:spacing w:after="0"/>
        <w:ind w:firstLine="708"/>
        <w:rPr>
          <w:rFonts w:ascii="Times New Roman" w:hAnsi="Times New Roman" w:cs="Times New Roman"/>
          <w:b/>
          <w:sz w:val="24"/>
        </w:rPr>
      </w:pPr>
      <w:r w:rsidRPr="00364944">
        <w:rPr>
          <w:rFonts w:ascii="Times New Roman" w:hAnsi="Times New Roman" w:cs="Times New Roman"/>
          <w:b/>
          <w:sz w:val="24"/>
        </w:rPr>
        <w:t>Ocjena stanja i osnovna pitanja koja se trebaju urediti Zakonom</w:t>
      </w:r>
    </w:p>
    <w:p w14:paraId="329B305F" w14:textId="77777777" w:rsidR="00364944" w:rsidRPr="00364944" w:rsidRDefault="00364944" w:rsidP="00364944">
      <w:pPr>
        <w:spacing w:after="0"/>
        <w:ind w:firstLine="708"/>
        <w:rPr>
          <w:rFonts w:ascii="Times New Roman" w:hAnsi="Times New Roman" w:cs="Times New Roman"/>
          <w:b/>
          <w:sz w:val="24"/>
        </w:rPr>
      </w:pPr>
    </w:p>
    <w:p w14:paraId="412EBE71" w14:textId="4340FF6A" w:rsidR="00400B10" w:rsidRPr="000471D3" w:rsidRDefault="00400B10" w:rsidP="00400B10">
      <w:pPr>
        <w:spacing w:after="0" w:line="240" w:lineRule="auto"/>
        <w:ind w:firstLine="708"/>
        <w:jc w:val="both"/>
        <w:rPr>
          <w:rFonts w:ascii="Times New Roman" w:hAnsi="Times New Roman" w:cs="Times New Roman"/>
          <w:sz w:val="24"/>
          <w:szCs w:val="24"/>
          <w:lang w:eastAsia="hr-HR"/>
        </w:rPr>
      </w:pPr>
      <w:r w:rsidRPr="000471D3">
        <w:rPr>
          <w:rFonts w:ascii="Times New Roman" w:hAnsi="Times New Roman" w:cs="Times New Roman"/>
          <w:sz w:val="24"/>
          <w:szCs w:val="24"/>
          <w:lang w:eastAsia="hr-HR"/>
        </w:rPr>
        <w:t>Zakon o tržištu toplinske energije (</w:t>
      </w:r>
      <w:r w:rsidR="008912B2">
        <w:rPr>
          <w:rFonts w:ascii="Times New Roman" w:hAnsi="Times New Roman" w:cs="Times New Roman"/>
          <w:sz w:val="24"/>
          <w:szCs w:val="24"/>
          <w:lang w:eastAsia="hr-HR"/>
        </w:rPr>
        <w:t>„</w:t>
      </w:r>
      <w:r w:rsidRPr="000471D3">
        <w:rPr>
          <w:rFonts w:ascii="Times New Roman" w:hAnsi="Times New Roman" w:cs="Times New Roman"/>
          <w:sz w:val="24"/>
          <w:szCs w:val="24"/>
          <w:lang w:eastAsia="hr-HR"/>
        </w:rPr>
        <w:t>Narodne novine</w:t>
      </w:r>
      <w:r w:rsidR="008912B2">
        <w:rPr>
          <w:rFonts w:ascii="Times New Roman" w:hAnsi="Times New Roman" w:cs="Times New Roman"/>
          <w:sz w:val="24"/>
          <w:szCs w:val="24"/>
          <w:lang w:eastAsia="hr-HR"/>
        </w:rPr>
        <w:t>“</w:t>
      </w:r>
      <w:r w:rsidRPr="000471D3">
        <w:rPr>
          <w:rFonts w:ascii="Times New Roman" w:hAnsi="Times New Roman" w:cs="Times New Roman"/>
          <w:sz w:val="24"/>
          <w:szCs w:val="24"/>
          <w:lang w:eastAsia="hr-HR"/>
        </w:rPr>
        <w:t>, br</w:t>
      </w:r>
      <w:r w:rsidR="009404EC">
        <w:rPr>
          <w:rFonts w:ascii="Times New Roman" w:hAnsi="Times New Roman" w:cs="Times New Roman"/>
          <w:sz w:val="24"/>
          <w:szCs w:val="24"/>
          <w:lang w:eastAsia="hr-HR"/>
        </w:rPr>
        <w:t>oj</w:t>
      </w:r>
      <w:r w:rsidRPr="000471D3">
        <w:rPr>
          <w:rFonts w:ascii="Times New Roman" w:hAnsi="Times New Roman" w:cs="Times New Roman"/>
          <w:sz w:val="24"/>
          <w:szCs w:val="24"/>
          <w:lang w:eastAsia="hr-HR"/>
        </w:rPr>
        <w:t xml:space="preserve"> 80/13</w:t>
      </w:r>
      <w:r w:rsidR="009404EC">
        <w:rPr>
          <w:rFonts w:ascii="Times New Roman" w:hAnsi="Times New Roman" w:cs="Times New Roman"/>
          <w:sz w:val="24"/>
          <w:szCs w:val="24"/>
          <w:lang w:eastAsia="hr-HR"/>
        </w:rPr>
        <w:t>.</w:t>
      </w:r>
      <w:r w:rsidRPr="000471D3">
        <w:rPr>
          <w:rFonts w:ascii="Times New Roman" w:hAnsi="Times New Roman" w:cs="Times New Roman"/>
          <w:sz w:val="24"/>
          <w:szCs w:val="24"/>
          <w:lang w:eastAsia="hr-HR"/>
        </w:rPr>
        <w:t xml:space="preserve"> i 14/14</w:t>
      </w:r>
      <w:r w:rsidR="009404EC">
        <w:rPr>
          <w:rFonts w:ascii="Times New Roman" w:hAnsi="Times New Roman" w:cs="Times New Roman"/>
          <w:sz w:val="24"/>
          <w:szCs w:val="24"/>
          <w:lang w:eastAsia="hr-HR"/>
        </w:rPr>
        <w:t>.</w:t>
      </w:r>
      <w:r w:rsidRPr="000471D3">
        <w:rPr>
          <w:rFonts w:ascii="Times New Roman" w:hAnsi="Times New Roman" w:cs="Times New Roman"/>
          <w:sz w:val="24"/>
          <w:szCs w:val="24"/>
          <w:lang w:eastAsia="hr-HR"/>
        </w:rPr>
        <w:t>) je zakon kojim se uređuje tržište toplinske energije, a koji se primjenjuje od 28. lipnja 2013. godine kada je zamijenio tadašnji Zakon o proizvodnji, distribuciji i opskrbi toplinskom energijom (</w:t>
      </w:r>
      <w:r w:rsidR="009404EC">
        <w:rPr>
          <w:rFonts w:ascii="Times New Roman" w:hAnsi="Times New Roman" w:cs="Times New Roman"/>
          <w:sz w:val="24"/>
          <w:szCs w:val="24"/>
          <w:lang w:eastAsia="hr-HR"/>
        </w:rPr>
        <w:t>„</w:t>
      </w:r>
      <w:r w:rsidRPr="000471D3">
        <w:rPr>
          <w:rFonts w:ascii="Times New Roman" w:hAnsi="Times New Roman" w:cs="Times New Roman"/>
          <w:sz w:val="24"/>
          <w:szCs w:val="24"/>
          <w:lang w:eastAsia="hr-HR"/>
        </w:rPr>
        <w:t>Narodne novi</w:t>
      </w:r>
      <w:r w:rsidR="00364944">
        <w:rPr>
          <w:rFonts w:ascii="Times New Roman" w:hAnsi="Times New Roman" w:cs="Times New Roman"/>
          <w:sz w:val="24"/>
          <w:szCs w:val="24"/>
          <w:lang w:eastAsia="hr-HR"/>
        </w:rPr>
        <w:t>ne</w:t>
      </w:r>
      <w:r w:rsidR="000E7468">
        <w:rPr>
          <w:rFonts w:ascii="Times New Roman" w:hAnsi="Times New Roman" w:cs="Times New Roman"/>
          <w:sz w:val="24"/>
          <w:szCs w:val="24"/>
          <w:lang w:eastAsia="hr-HR"/>
        </w:rPr>
        <w:t>“</w:t>
      </w:r>
      <w:r w:rsidR="00364944">
        <w:rPr>
          <w:rFonts w:ascii="Times New Roman" w:hAnsi="Times New Roman" w:cs="Times New Roman"/>
          <w:sz w:val="24"/>
          <w:szCs w:val="24"/>
          <w:lang w:eastAsia="hr-HR"/>
        </w:rPr>
        <w:t>, br</w:t>
      </w:r>
      <w:r w:rsidR="000E7468">
        <w:rPr>
          <w:rFonts w:ascii="Times New Roman" w:hAnsi="Times New Roman" w:cs="Times New Roman"/>
          <w:sz w:val="24"/>
          <w:szCs w:val="24"/>
          <w:lang w:eastAsia="hr-HR"/>
        </w:rPr>
        <w:t>oj</w:t>
      </w:r>
      <w:r w:rsidR="00364944">
        <w:rPr>
          <w:rFonts w:ascii="Times New Roman" w:hAnsi="Times New Roman" w:cs="Times New Roman"/>
          <w:sz w:val="24"/>
          <w:szCs w:val="24"/>
          <w:lang w:eastAsia="hr-HR"/>
        </w:rPr>
        <w:t xml:space="preserve"> 42/05</w:t>
      </w:r>
      <w:r w:rsidR="000E7468">
        <w:rPr>
          <w:rFonts w:ascii="Times New Roman" w:hAnsi="Times New Roman" w:cs="Times New Roman"/>
          <w:sz w:val="24"/>
          <w:szCs w:val="24"/>
          <w:lang w:eastAsia="hr-HR"/>
        </w:rPr>
        <w:t>.</w:t>
      </w:r>
      <w:r w:rsidR="00364944">
        <w:rPr>
          <w:rFonts w:ascii="Times New Roman" w:hAnsi="Times New Roman" w:cs="Times New Roman"/>
          <w:sz w:val="24"/>
          <w:szCs w:val="24"/>
          <w:lang w:eastAsia="hr-HR"/>
        </w:rPr>
        <w:t xml:space="preserve"> i 20/10</w:t>
      </w:r>
      <w:r w:rsidR="000E7468">
        <w:rPr>
          <w:rFonts w:ascii="Times New Roman" w:hAnsi="Times New Roman" w:cs="Times New Roman"/>
          <w:sz w:val="24"/>
          <w:szCs w:val="24"/>
          <w:lang w:eastAsia="hr-HR"/>
        </w:rPr>
        <w:t>.</w:t>
      </w:r>
      <w:r w:rsidR="00364944">
        <w:rPr>
          <w:rFonts w:ascii="Times New Roman" w:hAnsi="Times New Roman" w:cs="Times New Roman"/>
          <w:sz w:val="24"/>
          <w:szCs w:val="24"/>
          <w:lang w:eastAsia="hr-HR"/>
        </w:rPr>
        <w:t>).</w:t>
      </w:r>
    </w:p>
    <w:p w14:paraId="394CB9E9" w14:textId="77777777" w:rsidR="00400B10" w:rsidRPr="000471D3" w:rsidRDefault="00400B10" w:rsidP="00400B10">
      <w:pPr>
        <w:spacing w:after="0" w:line="240" w:lineRule="auto"/>
        <w:jc w:val="both"/>
        <w:rPr>
          <w:rFonts w:ascii="Times New Roman" w:hAnsi="Times New Roman" w:cs="Times New Roman"/>
          <w:sz w:val="24"/>
          <w:szCs w:val="24"/>
          <w:lang w:eastAsia="hr-HR"/>
        </w:rPr>
      </w:pPr>
    </w:p>
    <w:p w14:paraId="10C3AD48" w14:textId="1F737A9D" w:rsidR="00400B10" w:rsidRPr="000471D3" w:rsidRDefault="00400B10" w:rsidP="00364944">
      <w:pPr>
        <w:spacing w:after="0" w:line="240" w:lineRule="auto"/>
        <w:ind w:firstLine="708"/>
        <w:jc w:val="both"/>
        <w:rPr>
          <w:rFonts w:ascii="Times New Roman" w:hAnsi="Times New Roman" w:cs="Times New Roman"/>
          <w:sz w:val="24"/>
          <w:szCs w:val="24"/>
          <w:lang w:eastAsia="hr-HR"/>
        </w:rPr>
      </w:pPr>
      <w:r w:rsidRPr="000471D3">
        <w:rPr>
          <w:rFonts w:ascii="Times New Roman" w:hAnsi="Times New Roman" w:cs="Times New Roman"/>
          <w:sz w:val="24"/>
          <w:szCs w:val="24"/>
          <w:lang w:eastAsia="hr-HR"/>
        </w:rPr>
        <w:t>Krajem kolovoza 2014. godine donesena je Uredba o dopuni Zakona o tržištu toplinske energije (</w:t>
      </w:r>
      <w:r w:rsidR="0082076F">
        <w:rPr>
          <w:rFonts w:ascii="Times New Roman" w:hAnsi="Times New Roman" w:cs="Times New Roman"/>
          <w:sz w:val="24"/>
          <w:szCs w:val="24"/>
          <w:lang w:eastAsia="hr-HR"/>
        </w:rPr>
        <w:t>„</w:t>
      </w:r>
      <w:r w:rsidRPr="000471D3">
        <w:rPr>
          <w:rFonts w:ascii="Times New Roman" w:hAnsi="Times New Roman" w:cs="Times New Roman"/>
          <w:sz w:val="24"/>
          <w:szCs w:val="24"/>
          <w:lang w:eastAsia="hr-HR"/>
        </w:rPr>
        <w:t>Narodne novine</w:t>
      </w:r>
      <w:r w:rsidR="0082076F">
        <w:rPr>
          <w:rFonts w:ascii="Times New Roman" w:hAnsi="Times New Roman" w:cs="Times New Roman"/>
          <w:sz w:val="24"/>
          <w:szCs w:val="24"/>
          <w:lang w:eastAsia="hr-HR"/>
        </w:rPr>
        <w:t>“</w:t>
      </w:r>
      <w:r w:rsidRPr="000471D3">
        <w:rPr>
          <w:rFonts w:ascii="Times New Roman" w:hAnsi="Times New Roman" w:cs="Times New Roman"/>
          <w:sz w:val="24"/>
          <w:szCs w:val="24"/>
          <w:lang w:eastAsia="hr-HR"/>
        </w:rPr>
        <w:t>, broj 102/14</w:t>
      </w:r>
      <w:r w:rsidR="0082076F">
        <w:rPr>
          <w:rFonts w:ascii="Times New Roman" w:hAnsi="Times New Roman" w:cs="Times New Roman"/>
          <w:sz w:val="24"/>
          <w:szCs w:val="24"/>
          <w:lang w:eastAsia="hr-HR"/>
        </w:rPr>
        <w:t>.</w:t>
      </w:r>
      <w:r w:rsidRPr="000471D3">
        <w:rPr>
          <w:rFonts w:ascii="Times New Roman" w:hAnsi="Times New Roman" w:cs="Times New Roman"/>
          <w:sz w:val="24"/>
          <w:szCs w:val="24"/>
          <w:lang w:eastAsia="hr-HR"/>
        </w:rPr>
        <w:t>), a početkom rujna 2015. godine Uredba o izmjenama i dopunama Zakona o tržištu toplinske energije</w:t>
      </w:r>
      <w:r w:rsidR="00364944">
        <w:rPr>
          <w:rFonts w:ascii="Times New Roman" w:hAnsi="Times New Roman" w:cs="Times New Roman"/>
          <w:sz w:val="24"/>
          <w:szCs w:val="24"/>
          <w:lang w:eastAsia="hr-HR"/>
        </w:rPr>
        <w:t xml:space="preserve"> (</w:t>
      </w:r>
      <w:r w:rsidR="0082076F">
        <w:rPr>
          <w:rFonts w:ascii="Times New Roman" w:hAnsi="Times New Roman" w:cs="Times New Roman"/>
          <w:sz w:val="24"/>
          <w:szCs w:val="24"/>
          <w:lang w:eastAsia="hr-HR"/>
        </w:rPr>
        <w:t>„</w:t>
      </w:r>
      <w:r w:rsidR="00364944">
        <w:rPr>
          <w:rFonts w:ascii="Times New Roman" w:hAnsi="Times New Roman" w:cs="Times New Roman"/>
          <w:sz w:val="24"/>
          <w:szCs w:val="24"/>
          <w:lang w:eastAsia="hr-HR"/>
        </w:rPr>
        <w:t>Narodne novine</w:t>
      </w:r>
      <w:r w:rsidR="0082076F">
        <w:rPr>
          <w:rFonts w:ascii="Times New Roman" w:hAnsi="Times New Roman" w:cs="Times New Roman"/>
          <w:sz w:val="24"/>
          <w:szCs w:val="24"/>
          <w:lang w:eastAsia="hr-HR"/>
        </w:rPr>
        <w:t>“</w:t>
      </w:r>
      <w:r w:rsidR="00364944">
        <w:rPr>
          <w:rFonts w:ascii="Times New Roman" w:hAnsi="Times New Roman" w:cs="Times New Roman"/>
          <w:sz w:val="24"/>
          <w:szCs w:val="24"/>
          <w:lang w:eastAsia="hr-HR"/>
        </w:rPr>
        <w:t>, broj 95/15</w:t>
      </w:r>
      <w:r w:rsidR="0082076F">
        <w:rPr>
          <w:rFonts w:ascii="Times New Roman" w:hAnsi="Times New Roman" w:cs="Times New Roman"/>
          <w:sz w:val="24"/>
          <w:szCs w:val="24"/>
          <w:lang w:eastAsia="hr-HR"/>
        </w:rPr>
        <w:t>.</w:t>
      </w:r>
      <w:r w:rsidR="00364944">
        <w:rPr>
          <w:rFonts w:ascii="Times New Roman" w:hAnsi="Times New Roman" w:cs="Times New Roman"/>
          <w:sz w:val="24"/>
          <w:szCs w:val="24"/>
          <w:lang w:eastAsia="hr-HR"/>
        </w:rPr>
        <w:t xml:space="preserve">). Naime, </w:t>
      </w:r>
      <w:r w:rsidRPr="000471D3">
        <w:rPr>
          <w:rFonts w:ascii="Times New Roman" w:hAnsi="Times New Roman" w:cs="Times New Roman"/>
          <w:sz w:val="24"/>
          <w:szCs w:val="24"/>
          <w:lang w:eastAsia="hr-HR"/>
        </w:rPr>
        <w:t>Uredbom o dopuni Zakona o tržištu toplinske energije (</w:t>
      </w:r>
      <w:r w:rsidR="00970A67">
        <w:rPr>
          <w:rFonts w:ascii="Times New Roman" w:hAnsi="Times New Roman" w:cs="Times New Roman"/>
          <w:sz w:val="24"/>
          <w:szCs w:val="24"/>
          <w:lang w:eastAsia="hr-HR"/>
        </w:rPr>
        <w:t>„</w:t>
      </w:r>
      <w:r w:rsidRPr="000471D3">
        <w:rPr>
          <w:rFonts w:ascii="Times New Roman" w:hAnsi="Times New Roman" w:cs="Times New Roman"/>
          <w:sz w:val="24"/>
          <w:szCs w:val="24"/>
          <w:lang w:eastAsia="hr-HR"/>
        </w:rPr>
        <w:t>Narodne novine</w:t>
      </w:r>
      <w:r w:rsidR="00970A67">
        <w:rPr>
          <w:rFonts w:ascii="Times New Roman" w:hAnsi="Times New Roman" w:cs="Times New Roman"/>
          <w:sz w:val="24"/>
          <w:szCs w:val="24"/>
          <w:lang w:eastAsia="hr-HR"/>
        </w:rPr>
        <w:t>“</w:t>
      </w:r>
      <w:r w:rsidRPr="000471D3">
        <w:rPr>
          <w:rFonts w:ascii="Times New Roman" w:hAnsi="Times New Roman" w:cs="Times New Roman"/>
          <w:sz w:val="24"/>
          <w:szCs w:val="24"/>
          <w:lang w:eastAsia="hr-HR"/>
        </w:rPr>
        <w:t>, broj 102/14</w:t>
      </w:r>
      <w:r w:rsidR="00970A67">
        <w:rPr>
          <w:rFonts w:ascii="Times New Roman" w:hAnsi="Times New Roman" w:cs="Times New Roman"/>
          <w:sz w:val="24"/>
          <w:szCs w:val="24"/>
          <w:lang w:eastAsia="hr-HR"/>
        </w:rPr>
        <w:t>.</w:t>
      </w:r>
      <w:r w:rsidRPr="000471D3">
        <w:rPr>
          <w:rFonts w:ascii="Times New Roman" w:hAnsi="Times New Roman" w:cs="Times New Roman"/>
          <w:sz w:val="24"/>
          <w:szCs w:val="24"/>
          <w:lang w:eastAsia="hr-HR"/>
        </w:rPr>
        <w:t>) se omogućilo da dosadašnji opskrbljivač toplinskom energijom obavlja djelatnost kupca toplinske energije do sklapanja ugovora o potrošnji toplinske energije od strane ovlaštenog predstavnika suvlasnika i gospodarskog subjekta koji je registriran za obavljanje djelatnosti kupca, kako bi se nastavila isporuka toplinske energije i postigla sigurnost, pouzdanost i kontinuiranost opskrbe toplinskom energijom.</w:t>
      </w:r>
    </w:p>
    <w:p w14:paraId="3DDB6385" w14:textId="77777777" w:rsidR="00400B10" w:rsidRPr="000471D3" w:rsidRDefault="00400B10" w:rsidP="00400B10">
      <w:pPr>
        <w:spacing w:after="0" w:line="240" w:lineRule="auto"/>
        <w:jc w:val="both"/>
        <w:rPr>
          <w:rFonts w:ascii="Times New Roman" w:hAnsi="Times New Roman" w:cs="Times New Roman"/>
          <w:sz w:val="24"/>
          <w:szCs w:val="24"/>
          <w:lang w:eastAsia="hr-HR"/>
        </w:rPr>
      </w:pPr>
    </w:p>
    <w:p w14:paraId="2485C048" w14:textId="1975C77D" w:rsidR="00400B10" w:rsidRPr="000471D3" w:rsidRDefault="00400B10" w:rsidP="00400B10">
      <w:pPr>
        <w:spacing w:after="0" w:line="240" w:lineRule="auto"/>
        <w:ind w:firstLine="708"/>
        <w:jc w:val="both"/>
        <w:rPr>
          <w:rFonts w:ascii="Times New Roman" w:hAnsi="Times New Roman" w:cs="Times New Roman"/>
          <w:sz w:val="24"/>
          <w:szCs w:val="24"/>
          <w:lang w:eastAsia="hr-HR"/>
        </w:rPr>
      </w:pPr>
      <w:r w:rsidRPr="000471D3">
        <w:rPr>
          <w:rFonts w:ascii="Times New Roman" w:hAnsi="Times New Roman" w:cs="Times New Roman"/>
          <w:sz w:val="24"/>
          <w:szCs w:val="24"/>
          <w:lang w:eastAsia="hr-HR"/>
        </w:rPr>
        <w:t>Uredbom o izmjenama i dopunama Zakona o tržištu toplinske energije (</w:t>
      </w:r>
      <w:r w:rsidR="002A0E42">
        <w:rPr>
          <w:rFonts w:ascii="Times New Roman" w:hAnsi="Times New Roman" w:cs="Times New Roman"/>
          <w:sz w:val="24"/>
          <w:szCs w:val="24"/>
          <w:lang w:eastAsia="hr-HR"/>
        </w:rPr>
        <w:t>„</w:t>
      </w:r>
      <w:r w:rsidRPr="000471D3">
        <w:rPr>
          <w:rFonts w:ascii="Times New Roman" w:hAnsi="Times New Roman" w:cs="Times New Roman"/>
          <w:sz w:val="24"/>
          <w:szCs w:val="24"/>
          <w:lang w:eastAsia="hr-HR"/>
        </w:rPr>
        <w:t>Narodne novine</w:t>
      </w:r>
      <w:r w:rsidR="002A0E42">
        <w:rPr>
          <w:rFonts w:ascii="Times New Roman" w:hAnsi="Times New Roman" w:cs="Times New Roman"/>
          <w:sz w:val="24"/>
          <w:szCs w:val="24"/>
          <w:lang w:eastAsia="hr-HR"/>
        </w:rPr>
        <w:t>“</w:t>
      </w:r>
      <w:r w:rsidRPr="000471D3">
        <w:rPr>
          <w:rFonts w:ascii="Times New Roman" w:hAnsi="Times New Roman" w:cs="Times New Roman"/>
          <w:sz w:val="24"/>
          <w:szCs w:val="24"/>
          <w:lang w:eastAsia="hr-HR"/>
        </w:rPr>
        <w:t>, broj 95/15</w:t>
      </w:r>
      <w:r w:rsidR="002A0E42">
        <w:rPr>
          <w:rFonts w:ascii="Times New Roman" w:hAnsi="Times New Roman" w:cs="Times New Roman"/>
          <w:sz w:val="24"/>
          <w:szCs w:val="24"/>
          <w:lang w:eastAsia="hr-HR"/>
        </w:rPr>
        <w:t>.</w:t>
      </w:r>
      <w:r w:rsidRPr="000471D3">
        <w:rPr>
          <w:rFonts w:ascii="Times New Roman" w:hAnsi="Times New Roman" w:cs="Times New Roman"/>
          <w:sz w:val="24"/>
          <w:szCs w:val="24"/>
          <w:lang w:eastAsia="hr-HR"/>
        </w:rPr>
        <w:t xml:space="preserve">), </w:t>
      </w:r>
      <w:r w:rsidR="002A0E42">
        <w:rPr>
          <w:rFonts w:ascii="Times New Roman" w:hAnsi="Times New Roman" w:cs="Times New Roman"/>
          <w:sz w:val="24"/>
          <w:szCs w:val="24"/>
          <w:lang w:eastAsia="hr-HR"/>
        </w:rPr>
        <w:t xml:space="preserve">uređivana su </w:t>
      </w:r>
      <w:r w:rsidR="00364944">
        <w:rPr>
          <w:rFonts w:ascii="Times New Roman" w:hAnsi="Times New Roman" w:cs="Times New Roman"/>
          <w:sz w:val="24"/>
          <w:szCs w:val="24"/>
          <w:lang w:eastAsia="hr-HR"/>
        </w:rPr>
        <w:t>područj</w:t>
      </w:r>
      <w:r w:rsidR="002A0E42">
        <w:rPr>
          <w:rFonts w:ascii="Times New Roman" w:hAnsi="Times New Roman" w:cs="Times New Roman"/>
          <w:sz w:val="24"/>
          <w:szCs w:val="24"/>
          <w:lang w:eastAsia="hr-HR"/>
        </w:rPr>
        <w:t>a</w:t>
      </w:r>
      <w:r w:rsidRPr="000471D3">
        <w:rPr>
          <w:rFonts w:ascii="Times New Roman" w:hAnsi="Times New Roman" w:cs="Times New Roman"/>
          <w:sz w:val="24"/>
          <w:szCs w:val="24"/>
          <w:lang w:eastAsia="hr-HR"/>
        </w:rPr>
        <w:t xml:space="preserve"> koja se odnose na: obavljanje proizvodnje toplinske energije od strane udruga, analizu troškova i koristi te kriterije kod izgradnje novih proizvodnih postrojenja, odlučivanje suvlasnika o ugradnji zasebnih mjerila toplinske energije i razdjelnika, upravljanje i održavanje dijela unutarnjih instalacija od obračunskog mjernog mjesta u toplinskoj podstanici do ulaza u samostalnu uporabnu cjelinu krajnjeg kupca, postupak isključenja zgrade iz toplinskog sustava, provođenje upravnog i inspekcijskog nadzora, uključujući i kontrolu ugradnje uređaja za regulaciju odavanja topline i uređaja za lokalnu razdiobu isporučene toplinske energije (razdjelnik) ili mjerila za mjerenje potrošnje toplinske energije, rok za sklapanje ugovora o potrošnji, određivanje novčanih kazni te rok za obveznu ugradnju uređaja za regulaciju protoka toplinske energije i uređaja za mjerenje u novim zgradama.</w:t>
      </w:r>
    </w:p>
    <w:p w14:paraId="3A2E5144" w14:textId="77777777" w:rsidR="00400B10" w:rsidRPr="000471D3" w:rsidRDefault="00400B10" w:rsidP="00400B10">
      <w:pPr>
        <w:spacing w:after="0" w:line="240" w:lineRule="auto"/>
        <w:jc w:val="both"/>
        <w:rPr>
          <w:rFonts w:ascii="Times New Roman" w:hAnsi="Times New Roman" w:cs="Times New Roman"/>
          <w:sz w:val="24"/>
          <w:szCs w:val="24"/>
          <w:lang w:eastAsia="hr-HR"/>
        </w:rPr>
      </w:pPr>
    </w:p>
    <w:p w14:paraId="00361688" w14:textId="77777777" w:rsidR="00364944" w:rsidRDefault="00400B10" w:rsidP="00364944">
      <w:pPr>
        <w:spacing w:after="0" w:line="240" w:lineRule="auto"/>
        <w:ind w:firstLine="708"/>
        <w:jc w:val="both"/>
        <w:rPr>
          <w:rFonts w:ascii="Times New Roman" w:hAnsi="Times New Roman" w:cs="Times New Roman"/>
          <w:sz w:val="24"/>
          <w:szCs w:val="24"/>
          <w:lang w:eastAsia="hr-HR"/>
        </w:rPr>
      </w:pPr>
      <w:r w:rsidRPr="000471D3">
        <w:rPr>
          <w:rFonts w:ascii="Times New Roman" w:hAnsi="Times New Roman" w:cs="Times New Roman"/>
          <w:sz w:val="24"/>
          <w:szCs w:val="24"/>
          <w:lang w:eastAsia="hr-HR"/>
        </w:rPr>
        <w:t>Hrvatski sabor nije izglasao izmjene i dopune Zakona o tržištu toplinske energije sadržajno jednakim navedenim Uredbama, niti produžio djelovanje Uredbi, pa su stoga navedene Uredbe prestale važiti 31. prosinca 2014. godine, o</w:t>
      </w:r>
      <w:r w:rsidR="00364944">
        <w:rPr>
          <w:rFonts w:ascii="Times New Roman" w:hAnsi="Times New Roman" w:cs="Times New Roman"/>
          <w:sz w:val="24"/>
          <w:szCs w:val="24"/>
          <w:lang w:eastAsia="hr-HR"/>
        </w:rPr>
        <w:t xml:space="preserve">dnosno 30. lipnja 2016. godine. </w:t>
      </w:r>
    </w:p>
    <w:p w14:paraId="5E6FE2E6" w14:textId="77777777" w:rsidR="00364944" w:rsidRDefault="00364944" w:rsidP="00364944">
      <w:pPr>
        <w:spacing w:after="0" w:line="240" w:lineRule="auto"/>
        <w:ind w:firstLine="708"/>
        <w:jc w:val="both"/>
        <w:rPr>
          <w:rFonts w:ascii="Times New Roman" w:hAnsi="Times New Roman" w:cs="Times New Roman"/>
          <w:sz w:val="24"/>
          <w:szCs w:val="24"/>
          <w:lang w:eastAsia="hr-HR"/>
        </w:rPr>
      </w:pPr>
    </w:p>
    <w:p w14:paraId="38BD38A2" w14:textId="4E15A1A6" w:rsidR="00400B10" w:rsidRPr="000471D3" w:rsidRDefault="00400B10" w:rsidP="00400B10">
      <w:pPr>
        <w:spacing w:after="0" w:line="240" w:lineRule="auto"/>
        <w:ind w:firstLine="708"/>
        <w:jc w:val="both"/>
        <w:rPr>
          <w:rFonts w:ascii="Times New Roman" w:hAnsi="Times New Roman" w:cs="Times New Roman"/>
          <w:sz w:val="24"/>
          <w:szCs w:val="24"/>
          <w:lang w:eastAsia="hr-HR"/>
        </w:rPr>
      </w:pPr>
      <w:r w:rsidRPr="000471D3">
        <w:rPr>
          <w:rFonts w:ascii="Times New Roman" w:hAnsi="Times New Roman" w:cs="Times New Roman"/>
          <w:sz w:val="24"/>
          <w:szCs w:val="24"/>
          <w:lang w:eastAsia="hr-HR"/>
        </w:rPr>
        <w:lastRenderedPageBreak/>
        <w:t>Zakonom o tržištu toplinske energije određuju se prava i obveze u obavljanju energetskih djelatnosti proizvodnje toplinske energije, opskrbe toplinskom energijom i distribucije toplinske energije te tržišne djelatnosti kupca toplinske energije, kao i mjere za sigurnu i pouzdanu opskrbu toplinskom energijom, toplinski sustavi za korištenje toplinske energije za grijanje i hlađenje, uvjeti dobivanja koncesije za distribuciju toplinske energije, odnosno koncesije za izgradnju distribucijske mreže, pravila i mjere za sigurnu i pouzdanu djelatnost proizvodnje, distribucije i opskrbe toplinskom energijom u toplinskim sustavima i mjere za postizanje energetske učinkovitosti u toplinskim sustavima.</w:t>
      </w:r>
    </w:p>
    <w:p w14:paraId="4E327578" w14:textId="77777777" w:rsidR="00400B10" w:rsidRPr="000471D3" w:rsidRDefault="00400B10" w:rsidP="00400B10">
      <w:pPr>
        <w:spacing w:after="0" w:line="240" w:lineRule="auto"/>
        <w:jc w:val="both"/>
        <w:rPr>
          <w:rFonts w:ascii="Times New Roman" w:hAnsi="Times New Roman" w:cs="Times New Roman"/>
          <w:sz w:val="24"/>
          <w:szCs w:val="24"/>
          <w:lang w:eastAsia="hr-HR"/>
        </w:rPr>
      </w:pPr>
    </w:p>
    <w:p w14:paraId="00D1558A" w14:textId="2EE74BAD" w:rsidR="00400B10" w:rsidRDefault="00400B10" w:rsidP="00400B10">
      <w:pPr>
        <w:spacing w:after="0" w:line="240" w:lineRule="auto"/>
        <w:ind w:firstLine="708"/>
        <w:jc w:val="both"/>
        <w:rPr>
          <w:rFonts w:ascii="Times New Roman" w:hAnsi="Times New Roman" w:cs="Times New Roman"/>
          <w:sz w:val="24"/>
          <w:szCs w:val="24"/>
          <w:lang w:eastAsia="hr-HR"/>
        </w:rPr>
      </w:pPr>
      <w:r w:rsidRPr="000471D3">
        <w:rPr>
          <w:rFonts w:ascii="Times New Roman" w:hAnsi="Times New Roman" w:cs="Times New Roman"/>
          <w:sz w:val="24"/>
          <w:szCs w:val="24"/>
          <w:lang w:eastAsia="hr-HR"/>
        </w:rPr>
        <w:t>Tijekom primjene Zakona o tržištu toplinske energije, od strane potrošača i udruga za zaštitu potrošača, energetskih subjekata, kup</w:t>
      </w:r>
      <w:r w:rsidR="00DB68E6">
        <w:rPr>
          <w:rFonts w:ascii="Times New Roman" w:hAnsi="Times New Roman" w:cs="Times New Roman"/>
          <w:sz w:val="24"/>
          <w:szCs w:val="24"/>
          <w:lang w:eastAsia="hr-HR"/>
        </w:rPr>
        <w:t>a</w:t>
      </w:r>
      <w:r w:rsidRPr="000471D3">
        <w:rPr>
          <w:rFonts w:ascii="Times New Roman" w:hAnsi="Times New Roman" w:cs="Times New Roman"/>
          <w:sz w:val="24"/>
          <w:szCs w:val="24"/>
          <w:lang w:eastAsia="hr-HR"/>
        </w:rPr>
        <w:t>ca toplinske energije, instalatera uređaja za lokalnu razdiobu topline te nadležnih institucija (ministarstvo nadležno za energetiku, Hrvatska energetska regulatorna agencija), uočeni su nedostaci koji su se u prvom redu odnosili na ugradnju razdjelnika/mjerila toplinske energije i problematiku obračuna te zaštitu prava krajnjeg kupca, ali i druga pitanja koja stvaraju poteškoće funkcioniranju i razvoju centralnih toplinskih sustava: obavljanje djelatnosti kupca, održavanje unutarnjih instalacija i zasebnih mjerila toplinske energije, preinake na unutarnjim instalacijama, izdvajanje, odnosno isključenje iz toplinskih sustava i dr.</w:t>
      </w:r>
    </w:p>
    <w:p w14:paraId="19477CED" w14:textId="77777777" w:rsidR="001B05DD" w:rsidRDefault="001B05DD" w:rsidP="00400B10">
      <w:pPr>
        <w:spacing w:after="0" w:line="240" w:lineRule="auto"/>
        <w:ind w:firstLine="708"/>
        <w:jc w:val="both"/>
        <w:rPr>
          <w:rFonts w:ascii="Times New Roman" w:hAnsi="Times New Roman" w:cs="Times New Roman"/>
          <w:sz w:val="24"/>
          <w:szCs w:val="24"/>
          <w:lang w:eastAsia="hr-HR"/>
        </w:rPr>
      </w:pPr>
    </w:p>
    <w:p w14:paraId="43C8B008" w14:textId="0FAF9448" w:rsidR="001B05DD" w:rsidRDefault="00A9668A" w:rsidP="00400B10">
      <w:pPr>
        <w:spacing w:after="0" w:line="240" w:lineRule="auto"/>
        <w:ind w:firstLine="708"/>
        <w:jc w:val="both"/>
        <w:rPr>
          <w:rFonts w:ascii="Times New Roman" w:hAnsi="Times New Roman" w:cs="Times New Roman"/>
          <w:sz w:val="24"/>
          <w:szCs w:val="24"/>
          <w:lang w:eastAsia="hr-HR"/>
        </w:rPr>
      </w:pPr>
      <w:r w:rsidRPr="00A9668A">
        <w:rPr>
          <w:rFonts w:ascii="Times New Roman" w:hAnsi="Times New Roman" w:cs="Times New Roman"/>
          <w:sz w:val="24"/>
          <w:szCs w:val="24"/>
          <w:lang w:eastAsia="hr-HR"/>
        </w:rPr>
        <w:t xml:space="preserve">Ove izmjene i dopune Zakona predlažu se kako bi se zakonodavni okvir Republike Hrvatske uskladio s izmjenama regulatornog okvira Europske Unije u području energetske učinkovitosti nastalih donošenjem Direktive (EU) 2018/2002 Europskog parlamenta i Vijeća od 11. prosinca 2018. o izmjeni Direktive 2012/27/EU o energetskoj učinkovitosti (dalje u tekstu: Direktiva 2018/2002). </w:t>
      </w:r>
      <w:r w:rsidR="001B05DD" w:rsidRPr="001B05DD">
        <w:rPr>
          <w:rFonts w:ascii="Times New Roman" w:hAnsi="Times New Roman" w:cs="Times New Roman"/>
          <w:sz w:val="24"/>
          <w:szCs w:val="24"/>
          <w:lang w:eastAsia="hr-HR"/>
        </w:rPr>
        <w:t xml:space="preserve">Direktiva 2018/2002 posebno ističe važnost pitanja individualnog mjerenja i obračunavanja potrošnje toplinske energije. Kako bi se ostvarila transparentnost </w:t>
      </w:r>
      <w:r>
        <w:rPr>
          <w:rFonts w:ascii="Times New Roman" w:hAnsi="Times New Roman" w:cs="Times New Roman"/>
          <w:sz w:val="24"/>
          <w:szCs w:val="24"/>
          <w:lang w:eastAsia="hr-HR"/>
        </w:rPr>
        <w:t>obračunavanja</w:t>
      </w:r>
      <w:r w:rsidR="001B05DD" w:rsidRPr="001B05DD">
        <w:rPr>
          <w:rFonts w:ascii="Times New Roman" w:hAnsi="Times New Roman" w:cs="Times New Roman"/>
          <w:sz w:val="24"/>
          <w:szCs w:val="24"/>
          <w:lang w:eastAsia="hr-HR"/>
        </w:rPr>
        <w:t xml:space="preserve"> za pojedinačnu potrošnju toplinske energije i time olakšala provedba zasebnog mjerenja, države članice moraju osigurati transparentna i javno dostupna nacionalna pravila o raspodjeli troškova grijanja, hlađenja i potrošnje tople vode u kućanstvu, u zgradama s više stanova i višenamjenskim zgradama. Uz transparentnost mjerenja i obračunavanja potrošnje toplinske energije, države članice u kontekstu implementacije odredbi o troškovima pristupa informacijama o mjerenju, obračunu i potrošnji za grijanje, hlađenje i potrošnu toplu vodu, mogu razmotriti poduzimanje mjera za jačanje tržišnog natjecanja u pružanju usluga zasebnog mjerenja i time pomoći osiguravanju da svi troškovi koje snose krajnji korisnici budu razumni. Ovim izmjenama i dopunama Zakona postavljaju se temelji za daljnje uređenje ovih pitanja kroz podzakonske propise </w:t>
      </w:r>
      <w:r w:rsidR="00D25E00">
        <w:rPr>
          <w:rFonts w:ascii="Times New Roman" w:hAnsi="Times New Roman" w:cs="Times New Roman"/>
          <w:sz w:val="24"/>
          <w:szCs w:val="24"/>
          <w:lang w:eastAsia="hr-HR"/>
        </w:rPr>
        <w:t>kojima će se ova pitanja detaljno razraditi</w:t>
      </w:r>
      <w:r w:rsidR="001B05DD" w:rsidRPr="001B05DD">
        <w:rPr>
          <w:rFonts w:ascii="Times New Roman" w:hAnsi="Times New Roman" w:cs="Times New Roman"/>
          <w:sz w:val="24"/>
          <w:szCs w:val="24"/>
          <w:lang w:eastAsia="hr-HR"/>
        </w:rPr>
        <w:t>.</w:t>
      </w:r>
    </w:p>
    <w:p w14:paraId="1613492C" w14:textId="77777777" w:rsidR="00D25E00" w:rsidRDefault="00D25E00" w:rsidP="00400B10">
      <w:pPr>
        <w:spacing w:after="0" w:line="240" w:lineRule="auto"/>
        <w:ind w:firstLine="708"/>
        <w:jc w:val="both"/>
        <w:rPr>
          <w:rFonts w:ascii="Times New Roman" w:hAnsi="Times New Roman" w:cs="Times New Roman"/>
          <w:sz w:val="24"/>
          <w:szCs w:val="24"/>
          <w:lang w:eastAsia="hr-HR"/>
        </w:rPr>
      </w:pPr>
    </w:p>
    <w:p w14:paraId="6CEFE52A" w14:textId="77777777" w:rsidR="00B97997" w:rsidRDefault="00D25E00" w:rsidP="00400B10">
      <w:pPr>
        <w:spacing w:after="0" w:line="240" w:lineRule="auto"/>
        <w:ind w:firstLine="708"/>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Osim toga, ovim izmjenama i dopunama </w:t>
      </w:r>
      <w:r w:rsidRPr="00A9668A">
        <w:rPr>
          <w:rFonts w:ascii="Times New Roman" w:hAnsi="Times New Roman" w:cs="Times New Roman"/>
          <w:sz w:val="24"/>
          <w:szCs w:val="24"/>
          <w:lang w:eastAsia="hr-HR"/>
        </w:rPr>
        <w:t xml:space="preserve">Zakona </w:t>
      </w:r>
      <w:r>
        <w:rPr>
          <w:rFonts w:ascii="Times New Roman" w:hAnsi="Times New Roman" w:cs="Times New Roman"/>
          <w:sz w:val="24"/>
          <w:szCs w:val="24"/>
          <w:lang w:eastAsia="hr-HR"/>
        </w:rPr>
        <w:t>uvažava se i</w:t>
      </w:r>
      <w:r w:rsidRPr="00A9668A">
        <w:rPr>
          <w:rFonts w:ascii="Times New Roman" w:hAnsi="Times New Roman" w:cs="Times New Roman"/>
          <w:sz w:val="24"/>
          <w:szCs w:val="24"/>
          <w:lang w:eastAsia="hr-HR"/>
        </w:rPr>
        <w:t xml:space="preserve"> Direktiv</w:t>
      </w:r>
      <w:r>
        <w:rPr>
          <w:rFonts w:ascii="Times New Roman" w:hAnsi="Times New Roman" w:cs="Times New Roman"/>
          <w:sz w:val="24"/>
          <w:szCs w:val="24"/>
          <w:lang w:eastAsia="hr-HR"/>
        </w:rPr>
        <w:t>a</w:t>
      </w:r>
      <w:r w:rsidRPr="00A9668A">
        <w:rPr>
          <w:rFonts w:ascii="Times New Roman" w:hAnsi="Times New Roman" w:cs="Times New Roman"/>
          <w:sz w:val="24"/>
          <w:szCs w:val="24"/>
          <w:lang w:eastAsia="hr-HR"/>
        </w:rPr>
        <w:t xml:space="preserve"> (EU) 2018/200</w:t>
      </w:r>
      <w:r>
        <w:rPr>
          <w:rFonts w:ascii="Times New Roman" w:hAnsi="Times New Roman" w:cs="Times New Roman"/>
          <w:sz w:val="24"/>
          <w:szCs w:val="24"/>
          <w:lang w:eastAsia="hr-HR"/>
        </w:rPr>
        <w:t>1</w:t>
      </w:r>
      <w:r w:rsidRPr="00A9668A">
        <w:rPr>
          <w:rFonts w:ascii="Times New Roman" w:hAnsi="Times New Roman" w:cs="Times New Roman"/>
          <w:sz w:val="24"/>
          <w:szCs w:val="24"/>
          <w:lang w:eastAsia="hr-HR"/>
        </w:rPr>
        <w:t xml:space="preserve"> Europskog parlamenta i Vijeća od 11. prosinca 2018. </w:t>
      </w:r>
      <w:r w:rsidRPr="00D25E00">
        <w:rPr>
          <w:rFonts w:ascii="Times New Roman" w:hAnsi="Times New Roman" w:cs="Times New Roman"/>
          <w:sz w:val="24"/>
          <w:szCs w:val="24"/>
          <w:lang w:eastAsia="hr-HR"/>
        </w:rPr>
        <w:t xml:space="preserve">o promicanju uporabe energije iz obnovljivih izvora (preinaka) </w:t>
      </w:r>
      <w:r w:rsidRPr="00A9668A">
        <w:rPr>
          <w:rFonts w:ascii="Times New Roman" w:hAnsi="Times New Roman" w:cs="Times New Roman"/>
          <w:sz w:val="24"/>
          <w:szCs w:val="24"/>
          <w:lang w:eastAsia="hr-HR"/>
        </w:rPr>
        <w:t>(dalje u tekstu: Direktiva 2018/200</w:t>
      </w:r>
      <w:r w:rsidR="00B97997">
        <w:rPr>
          <w:rFonts w:ascii="Times New Roman" w:hAnsi="Times New Roman" w:cs="Times New Roman"/>
          <w:sz w:val="24"/>
          <w:szCs w:val="24"/>
          <w:lang w:eastAsia="hr-HR"/>
        </w:rPr>
        <w:t>1</w:t>
      </w:r>
      <w:r w:rsidRPr="00A9668A">
        <w:rPr>
          <w:rFonts w:ascii="Times New Roman" w:hAnsi="Times New Roman" w:cs="Times New Roman"/>
          <w:sz w:val="24"/>
          <w:szCs w:val="24"/>
          <w:lang w:eastAsia="hr-HR"/>
        </w:rPr>
        <w:t>)</w:t>
      </w:r>
      <w:r w:rsidR="00B97997">
        <w:rPr>
          <w:rFonts w:ascii="Times New Roman" w:hAnsi="Times New Roman" w:cs="Times New Roman"/>
          <w:sz w:val="24"/>
          <w:szCs w:val="24"/>
          <w:lang w:eastAsia="hr-HR"/>
        </w:rPr>
        <w:t xml:space="preserve"> te se osigurava tranzicija postojećih toplinskih sustava u visokoučinkovite toplinske sustave s visokim udjelom toplinske energije proizvedene iz obnovljivih izvora. </w:t>
      </w:r>
    </w:p>
    <w:p w14:paraId="1E99E196" w14:textId="77777777" w:rsidR="00B97997" w:rsidRDefault="00B97997" w:rsidP="00400B10">
      <w:pPr>
        <w:spacing w:after="0" w:line="240" w:lineRule="auto"/>
        <w:ind w:firstLine="708"/>
        <w:jc w:val="both"/>
        <w:rPr>
          <w:rFonts w:ascii="Times New Roman" w:hAnsi="Times New Roman" w:cs="Times New Roman"/>
          <w:sz w:val="24"/>
          <w:szCs w:val="24"/>
          <w:lang w:eastAsia="hr-HR"/>
        </w:rPr>
      </w:pPr>
    </w:p>
    <w:p w14:paraId="7FA6DCA8" w14:textId="39E83689" w:rsidR="00D25E00" w:rsidRDefault="00B97997" w:rsidP="00400B10">
      <w:pPr>
        <w:spacing w:after="0" w:line="240" w:lineRule="auto"/>
        <w:ind w:firstLine="708"/>
        <w:jc w:val="both"/>
        <w:rPr>
          <w:rFonts w:ascii="Times New Roman" w:hAnsi="Times New Roman" w:cs="Times New Roman"/>
          <w:sz w:val="24"/>
          <w:szCs w:val="24"/>
          <w:lang w:eastAsia="hr-HR"/>
        </w:rPr>
      </w:pPr>
      <w:r>
        <w:rPr>
          <w:rFonts w:ascii="Times New Roman" w:hAnsi="Times New Roman" w:cs="Times New Roman"/>
          <w:sz w:val="24"/>
          <w:szCs w:val="24"/>
          <w:lang w:eastAsia="hr-HR"/>
        </w:rPr>
        <w:t>Ovim</w:t>
      </w:r>
      <w:r w:rsidR="001438F8">
        <w:rPr>
          <w:rFonts w:ascii="Times New Roman" w:hAnsi="Times New Roman" w:cs="Times New Roman"/>
          <w:sz w:val="24"/>
          <w:szCs w:val="24"/>
          <w:lang w:eastAsia="hr-HR"/>
        </w:rPr>
        <w:t xml:space="preserve"> izmjenama i dopunama Zakona Republika Hrvatska unaprjeđuje svoj zakonodavni okvir  s ciljem postizanja ciljeva </w:t>
      </w:r>
      <w:r w:rsidR="00641CA3">
        <w:rPr>
          <w:rFonts w:ascii="Times New Roman" w:hAnsi="Times New Roman" w:cs="Times New Roman"/>
          <w:sz w:val="24"/>
          <w:szCs w:val="24"/>
          <w:lang w:eastAsia="hr-HR"/>
        </w:rPr>
        <w:t xml:space="preserve">obnovljivih izvora energije u grijanju i hlađenju te ciljeva energetske učinkovitosti postavljenih u </w:t>
      </w:r>
      <w:r w:rsidR="00367CF2" w:rsidRPr="00367CF2">
        <w:rPr>
          <w:rFonts w:ascii="Times New Roman" w:hAnsi="Times New Roman" w:cs="Times New Roman"/>
          <w:sz w:val="24"/>
          <w:szCs w:val="24"/>
          <w:lang w:eastAsia="hr-HR"/>
        </w:rPr>
        <w:t>Integriran</w:t>
      </w:r>
      <w:r w:rsidR="00367CF2">
        <w:rPr>
          <w:rFonts w:ascii="Times New Roman" w:hAnsi="Times New Roman" w:cs="Times New Roman"/>
          <w:sz w:val="24"/>
          <w:szCs w:val="24"/>
          <w:lang w:eastAsia="hr-HR"/>
        </w:rPr>
        <w:t>om</w:t>
      </w:r>
      <w:r w:rsidR="00367CF2" w:rsidRPr="00367CF2">
        <w:rPr>
          <w:rFonts w:ascii="Times New Roman" w:hAnsi="Times New Roman" w:cs="Times New Roman"/>
          <w:sz w:val="24"/>
          <w:szCs w:val="24"/>
          <w:lang w:eastAsia="hr-HR"/>
        </w:rPr>
        <w:t xml:space="preserve"> nacionaln</w:t>
      </w:r>
      <w:r w:rsidR="00367CF2">
        <w:rPr>
          <w:rFonts w:ascii="Times New Roman" w:hAnsi="Times New Roman" w:cs="Times New Roman"/>
          <w:sz w:val="24"/>
          <w:szCs w:val="24"/>
          <w:lang w:eastAsia="hr-HR"/>
        </w:rPr>
        <w:t>om</w:t>
      </w:r>
      <w:r w:rsidR="00367CF2" w:rsidRPr="00367CF2">
        <w:rPr>
          <w:rFonts w:ascii="Times New Roman" w:hAnsi="Times New Roman" w:cs="Times New Roman"/>
          <w:sz w:val="24"/>
          <w:szCs w:val="24"/>
          <w:lang w:eastAsia="hr-HR"/>
        </w:rPr>
        <w:t xml:space="preserve"> energetsk</w:t>
      </w:r>
      <w:r w:rsidR="00367CF2">
        <w:rPr>
          <w:rFonts w:ascii="Times New Roman" w:hAnsi="Times New Roman" w:cs="Times New Roman"/>
          <w:sz w:val="24"/>
          <w:szCs w:val="24"/>
          <w:lang w:eastAsia="hr-HR"/>
        </w:rPr>
        <w:t>om</w:t>
      </w:r>
      <w:r w:rsidR="00367CF2" w:rsidRPr="00367CF2">
        <w:rPr>
          <w:rFonts w:ascii="Times New Roman" w:hAnsi="Times New Roman" w:cs="Times New Roman"/>
          <w:sz w:val="24"/>
          <w:szCs w:val="24"/>
          <w:lang w:eastAsia="hr-HR"/>
        </w:rPr>
        <w:t xml:space="preserve"> i klimatsk</w:t>
      </w:r>
      <w:r w:rsidR="00367CF2">
        <w:rPr>
          <w:rFonts w:ascii="Times New Roman" w:hAnsi="Times New Roman" w:cs="Times New Roman"/>
          <w:sz w:val="24"/>
          <w:szCs w:val="24"/>
          <w:lang w:eastAsia="hr-HR"/>
        </w:rPr>
        <w:t>om</w:t>
      </w:r>
      <w:r w:rsidR="00367CF2" w:rsidRPr="00367CF2">
        <w:rPr>
          <w:rFonts w:ascii="Times New Roman" w:hAnsi="Times New Roman" w:cs="Times New Roman"/>
          <w:sz w:val="24"/>
          <w:szCs w:val="24"/>
          <w:lang w:eastAsia="hr-HR"/>
        </w:rPr>
        <w:t xml:space="preserve"> plan</w:t>
      </w:r>
      <w:r w:rsidR="00367CF2">
        <w:rPr>
          <w:rFonts w:ascii="Times New Roman" w:hAnsi="Times New Roman" w:cs="Times New Roman"/>
          <w:sz w:val="24"/>
          <w:szCs w:val="24"/>
          <w:lang w:eastAsia="hr-HR"/>
        </w:rPr>
        <w:t xml:space="preserve">u, koji je usvojen </w:t>
      </w:r>
      <w:r w:rsidR="00B617DD">
        <w:rPr>
          <w:rFonts w:ascii="Times New Roman" w:hAnsi="Times New Roman" w:cs="Times New Roman"/>
          <w:sz w:val="24"/>
          <w:szCs w:val="24"/>
          <w:lang w:eastAsia="hr-HR"/>
        </w:rPr>
        <w:t xml:space="preserve">sukladno </w:t>
      </w:r>
      <w:r w:rsidR="00B617DD" w:rsidRPr="00B617DD">
        <w:rPr>
          <w:rFonts w:ascii="Times New Roman" w:hAnsi="Times New Roman" w:cs="Times New Roman"/>
          <w:sz w:val="24"/>
          <w:szCs w:val="24"/>
          <w:lang w:eastAsia="hr-HR"/>
        </w:rPr>
        <w:t>Uredb</w:t>
      </w:r>
      <w:r w:rsidR="00B617DD">
        <w:rPr>
          <w:rFonts w:ascii="Times New Roman" w:hAnsi="Times New Roman" w:cs="Times New Roman"/>
          <w:sz w:val="24"/>
          <w:szCs w:val="24"/>
          <w:lang w:eastAsia="hr-HR"/>
        </w:rPr>
        <w:t>i</w:t>
      </w:r>
      <w:r w:rsidR="00B617DD" w:rsidRPr="00B617DD">
        <w:rPr>
          <w:rFonts w:ascii="Times New Roman" w:hAnsi="Times New Roman" w:cs="Times New Roman"/>
          <w:sz w:val="24"/>
          <w:szCs w:val="24"/>
          <w:lang w:eastAsia="hr-HR"/>
        </w:rPr>
        <w:t xml:space="preserve"> (EU) 2018/1999 Europskog parlamenta i Vijeća od 11. prosinca 2018. o upravljanju energetskom unijom i djelovanjem u području klime, izmjeni uredaba (EZ) br. 663/2009 i (EZ) br. 715/2009 Europskog parlamenta i Vijeća, direktiva 94/22/EZ, 98/70/EZ, 2009/31/EZ, 2009/73/EZ, 2010/31/EU, 2012/27/EU i </w:t>
      </w:r>
      <w:r w:rsidR="00B617DD" w:rsidRPr="00B617DD">
        <w:rPr>
          <w:rFonts w:ascii="Times New Roman" w:hAnsi="Times New Roman" w:cs="Times New Roman"/>
          <w:sz w:val="24"/>
          <w:szCs w:val="24"/>
          <w:lang w:eastAsia="hr-HR"/>
        </w:rPr>
        <w:lastRenderedPageBreak/>
        <w:t>2013/30/EU Europskog parlamenta i Vijeća, direktiva Vijeća 2009/119/EZ i (EU) 2015/652 te stavljanju izvan snage Uredbe (EU) br. 525/2013 Europskog parlamenta i Vijeća</w:t>
      </w:r>
      <w:r w:rsidR="00B617DD">
        <w:rPr>
          <w:rFonts w:ascii="Times New Roman" w:hAnsi="Times New Roman" w:cs="Times New Roman"/>
          <w:sz w:val="24"/>
          <w:szCs w:val="24"/>
          <w:lang w:eastAsia="hr-HR"/>
        </w:rPr>
        <w:t xml:space="preserve">. </w:t>
      </w:r>
      <w:r w:rsidR="00367CF2">
        <w:rPr>
          <w:rFonts w:ascii="Times New Roman" w:hAnsi="Times New Roman" w:cs="Times New Roman"/>
          <w:sz w:val="24"/>
          <w:szCs w:val="24"/>
          <w:lang w:eastAsia="hr-HR"/>
        </w:rPr>
        <w:t xml:space="preserve"> </w:t>
      </w:r>
    </w:p>
    <w:p w14:paraId="4DAE5B88" w14:textId="176EC87A" w:rsidR="00364944" w:rsidRDefault="00364944" w:rsidP="00400B10">
      <w:pPr>
        <w:spacing w:after="0" w:line="240" w:lineRule="auto"/>
        <w:ind w:firstLine="708"/>
        <w:jc w:val="both"/>
        <w:rPr>
          <w:rFonts w:ascii="Times New Roman" w:hAnsi="Times New Roman" w:cs="Times New Roman"/>
          <w:sz w:val="24"/>
          <w:szCs w:val="24"/>
          <w:lang w:eastAsia="hr-HR"/>
        </w:rPr>
      </w:pPr>
    </w:p>
    <w:p w14:paraId="100DB149" w14:textId="3D0FCB7B" w:rsidR="00364944" w:rsidRPr="00364944" w:rsidRDefault="00364944" w:rsidP="00400B10">
      <w:pPr>
        <w:spacing w:after="0" w:line="240" w:lineRule="auto"/>
        <w:ind w:firstLine="708"/>
        <w:jc w:val="both"/>
        <w:rPr>
          <w:rFonts w:ascii="Times New Roman" w:hAnsi="Times New Roman" w:cs="Times New Roman"/>
          <w:sz w:val="28"/>
          <w:szCs w:val="24"/>
          <w:lang w:eastAsia="hr-HR"/>
        </w:rPr>
      </w:pPr>
      <w:r w:rsidRPr="00364944">
        <w:rPr>
          <w:rFonts w:ascii="Times New Roman" w:hAnsi="Times New Roman" w:cs="Times New Roman"/>
          <w:b/>
          <w:sz w:val="24"/>
        </w:rPr>
        <w:t>Posljedice koje će donošenjem Zakona proisteći</w:t>
      </w:r>
      <w:r>
        <w:rPr>
          <w:rFonts w:ascii="Times New Roman" w:hAnsi="Times New Roman" w:cs="Times New Roman"/>
          <w:b/>
          <w:sz w:val="24"/>
        </w:rPr>
        <w:t>:</w:t>
      </w:r>
    </w:p>
    <w:p w14:paraId="79CB338B" w14:textId="77777777" w:rsidR="00400B10" w:rsidRPr="000471D3" w:rsidRDefault="00400B10" w:rsidP="00400B10">
      <w:pPr>
        <w:spacing w:after="0" w:line="240" w:lineRule="auto"/>
        <w:ind w:firstLine="708"/>
        <w:jc w:val="both"/>
        <w:rPr>
          <w:rFonts w:ascii="Times New Roman" w:hAnsi="Times New Roman" w:cs="Times New Roman"/>
          <w:sz w:val="24"/>
          <w:szCs w:val="24"/>
          <w:lang w:eastAsia="hr-HR"/>
        </w:rPr>
      </w:pPr>
    </w:p>
    <w:p w14:paraId="03856658" w14:textId="48719A7F" w:rsidR="00400B10" w:rsidRPr="000471D3" w:rsidRDefault="00400B10" w:rsidP="00400B10">
      <w:pPr>
        <w:spacing w:after="0" w:line="240" w:lineRule="auto"/>
        <w:ind w:firstLine="708"/>
        <w:jc w:val="both"/>
        <w:rPr>
          <w:rFonts w:ascii="Times New Roman" w:hAnsi="Times New Roman" w:cs="Times New Roman"/>
          <w:sz w:val="24"/>
          <w:szCs w:val="24"/>
          <w:lang w:eastAsia="hr-HR"/>
        </w:rPr>
      </w:pPr>
      <w:r w:rsidRPr="000471D3">
        <w:rPr>
          <w:rFonts w:ascii="Times New Roman" w:hAnsi="Times New Roman" w:cs="Times New Roman"/>
          <w:sz w:val="24"/>
          <w:szCs w:val="24"/>
          <w:lang w:eastAsia="hr-HR"/>
        </w:rPr>
        <w:t>Stoga je intencija predloženih izmjena i dopuna Zakona o tržištu toplinske energije otklanjanje navedenih nedostatka odnosno uređenje sljedećih pitanja, kako bi se omogućilo uredno funkcioniranje i transparentnost te daljnji ra</w:t>
      </w:r>
      <w:r w:rsidR="00364944">
        <w:rPr>
          <w:rFonts w:ascii="Times New Roman" w:hAnsi="Times New Roman" w:cs="Times New Roman"/>
          <w:sz w:val="24"/>
          <w:szCs w:val="24"/>
          <w:lang w:eastAsia="hr-HR"/>
        </w:rPr>
        <w:t>zvoj tržišta toplinske energije i to:</w:t>
      </w:r>
    </w:p>
    <w:p w14:paraId="2FB3ECF3" w14:textId="77777777" w:rsidR="00400B10" w:rsidRPr="000471D3" w:rsidRDefault="00400B10" w:rsidP="00400B10">
      <w:pPr>
        <w:spacing w:after="0" w:line="240" w:lineRule="auto"/>
        <w:ind w:firstLine="708"/>
        <w:jc w:val="both"/>
        <w:rPr>
          <w:rFonts w:ascii="Times New Roman" w:hAnsi="Times New Roman" w:cs="Times New Roman"/>
          <w:sz w:val="24"/>
          <w:szCs w:val="24"/>
          <w:lang w:eastAsia="hr-HR"/>
        </w:rPr>
      </w:pPr>
      <w:r w:rsidRPr="000471D3">
        <w:rPr>
          <w:rFonts w:ascii="Times New Roman" w:hAnsi="Times New Roman" w:cs="Times New Roman"/>
          <w:sz w:val="24"/>
          <w:szCs w:val="24"/>
          <w:lang w:eastAsia="hr-HR"/>
        </w:rPr>
        <w:t xml:space="preserve"> </w:t>
      </w:r>
    </w:p>
    <w:p w14:paraId="2495FBD9" w14:textId="42E09ECB" w:rsidR="00400B10" w:rsidRDefault="00364944" w:rsidP="00364944">
      <w:pPr>
        <w:pStyle w:val="Odlomakpopisa"/>
        <w:numPr>
          <w:ilvl w:val="0"/>
          <w:numId w:val="10"/>
        </w:numPr>
        <w:spacing w:after="0" w:line="240" w:lineRule="auto"/>
        <w:jc w:val="both"/>
        <w:rPr>
          <w:rFonts w:ascii="Times New Roman" w:hAnsi="Times New Roman" w:cs="Times New Roman"/>
          <w:sz w:val="24"/>
          <w:szCs w:val="24"/>
          <w:lang w:eastAsia="hr-HR"/>
        </w:rPr>
      </w:pPr>
      <w:r w:rsidRPr="00364944">
        <w:rPr>
          <w:rFonts w:ascii="Times New Roman" w:hAnsi="Times New Roman" w:cs="Times New Roman"/>
          <w:sz w:val="24"/>
          <w:szCs w:val="24"/>
          <w:lang w:eastAsia="hr-HR"/>
        </w:rPr>
        <w:t>p</w:t>
      </w:r>
      <w:r w:rsidR="00400B10" w:rsidRPr="00364944">
        <w:rPr>
          <w:rFonts w:ascii="Times New Roman" w:hAnsi="Times New Roman" w:cs="Times New Roman"/>
          <w:sz w:val="24"/>
          <w:szCs w:val="24"/>
          <w:lang w:eastAsia="hr-HR"/>
        </w:rPr>
        <w:t>ojašnjenje određenih stručnih pojmova koji se koriste u Zakonu kako bi se izbjegl</w:t>
      </w:r>
      <w:r>
        <w:rPr>
          <w:rFonts w:ascii="Times New Roman" w:hAnsi="Times New Roman" w:cs="Times New Roman"/>
          <w:sz w:val="24"/>
          <w:szCs w:val="24"/>
          <w:lang w:eastAsia="hr-HR"/>
        </w:rPr>
        <w:t>e nejasnoće u njegovoj primjeni</w:t>
      </w:r>
    </w:p>
    <w:p w14:paraId="6C6536A9" w14:textId="799199E1" w:rsidR="00400B10" w:rsidRDefault="00364944" w:rsidP="00400B10">
      <w:pPr>
        <w:pStyle w:val="Odlomakpopisa"/>
        <w:numPr>
          <w:ilvl w:val="0"/>
          <w:numId w:val="10"/>
        </w:numPr>
        <w:spacing w:after="0"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r</w:t>
      </w:r>
      <w:r w:rsidR="00400B10" w:rsidRPr="00364944">
        <w:rPr>
          <w:rFonts w:ascii="Times New Roman" w:hAnsi="Times New Roman" w:cs="Times New Roman"/>
          <w:sz w:val="24"/>
          <w:szCs w:val="24"/>
          <w:lang w:eastAsia="hr-HR"/>
        </w:rPr>
        <w:t>azdvajanje individualnih troškova toplinske energije od zajedničkih troškova toplinske energije koji se smatraju redovnim održavanjem zgrade/građevine i plaćaju se iz zajedničke pričuve suvlasnika. Naime, unutarnje instalacije - zajedničke instalacije grijanja unutar pojedine zgrade/građevine se smatraju bitnim građevinskim dijelom iste te svi suvlasnici (krajnji kupci) imaju zajedničko vlasništvo na unutarnjim instalacijama, kao i vezana prava i obveze koje proizlaze iz Zakona o vlasništvu i drugi</w:t>
      </w:r>
      <w:r w:rsidR="009408B6">
        <w:rPr>
          <w:rFonts w:ascii="Times New Roman" w:hAnsi="Times New Roman" w:cs="Times New Roman"/>
          <w:sz w:val="24"/>
          <w:szCs w:val="24"/>
          <w:lang w:eastAsia="hr-HR"/>
        </w:rPr>
        <w:t>m</w:t>
      </w:r>
      <w:r w:rsidR="00400B10" w:rsidRPr="00364944">
        <w:rPr>
          <w:rFonts w:ascii="Times New Roman" w:hAnsi="Times New Roman" w:cs="Times New Roman"/>
          <w:sz w:val="24"/>
          <w:szCs w:val="24"/>
          <w:lang w:eastAsia="hr-HR"/>
        </w:rPr>
        <w:t xml:space="preserve"> stvarni</w:t>
      </w:r>
      <w:r w:rsidR="009408B6">
        <w:rPr>
          <w:rFonts w:ascii="Times New Roman" w:hAnsi="Times New Roman" w:cs="Times New Roman"/>
          <w:sz w:val="24"/>
          <w:szCs w:val="24"/>
          <w:lang w:eastAsia="hr-HR"/>
        </w:rPr>
        <w:t>m</w:t>
      </w:r>
      <w:r w:rsidR="00400B10" w:rsidRPr="00364944">
        <w:rPr>
          <w:rFonts w:ascii="Times New Roman" w:hAnsi="Times New Roman" w:cs="Times New Roman"/>
          <w:sz w:val="24"/>
          <w:szCs w:val="24"/>
          <w:lang w:eastAsia="hr-HR"/>
        </w:rPr>
        <w:t xml:space="preserve"> prava (</w:t>
      </w:r>
      <w:r w:rsidR="00E01DF6">
        <w:rPr>
          <w:rFonts w:ascii="Times New Roman" w:hAnsi="Times New Roman" w:cs="Times New Roman"/>
          <w:sz w:val="24"/>
          <w:szCs w:val="24"/>
          <w:lang w:eastAsia="hr-HR"/>
        </w:rPr>
        <w:t>„</w:t>
      </w:r>
      <w:r w:rsidR="00400B10" w:rsidRPr="00364944">
        <w:rPr>
          <w:rFonts w:ascii="Times New Roman" w:hAnsi="Times New Roman" w:cs="Times New Roman"/>
          <w:sz w:val="24"/>
          <w:szCs w:val="24"/>
          <w:lang w:eastAsia="hr-HR"/>
        </w:rPr>
        <w:t>Narodne novine</w:t>
      </w:r>
      <w:r w:rsidR="00E01DF6">
        <w:rPr>
          <w:rFonts w:ascii="Times New Roman" w:hAnsi="Times New Roman" w:cs="Times New Roman"/>
          <w:sz w:val="24"/>
          <w:szCs w:val="24"/>
          <w:lang w:eastAsia="hr-HR"/>
        </w:rPr>
        <w:t>“</w:t>
      </w:r>
      <w:r w:rsidR="00400B10" w:rsidRPr="00364944">
        <w:rPr>
          <w:rFonts w:ascii="Times New Roman" w:hAnsi="Times New Roman" w:cs="Times New Roman"/>
          <w:sz w:val="24"/>
          <w:szCs w:val="24"/>
          <w:lang w:eastAsia="hr-HR"/>
        </w:rPr>
        <w:t>, br</w:t>
      </w:r>
      <w:r w:rsidR="00E01DF6">
        <w:rPr>
          <w:rFonts w:ascii="Times New Roman" w:hAnsi="Times New Roman" w:cs="Times New Roman"/>
          <w:sz w:val="24"/>
          <w:szCs w:val="24"/>
          <w:lang w:eastAsia="hr-HR"/>
        </w:rPr>
        <w:t>oj</w:t>
      </w:r>
      <w:r w:rsidR="00400B10" w:rsidRPr="00364944">
        <w:rPr>
          <w:rFonts w:ascii="Times New Roman" w:hAnsi="Times New Roman" w:cs="Times New Roman"/>
          <w:sz w:val="24"/>
          <w:szCs w:val="24"/>
          <w:lang w:eastAsia="hr-HR"/>
        </w:rPr>
        <w:t xml:space="preserve"> 91/96</w:t>
      </w:r>
      <w:r w:rsidR="00E01DF6">
        <w:rPr>
          <w:rFonts w:ascii="Times New Roman" w:hAnsi="Times New Roman" w:cs="Times New Roman"/>
          <w:sz w:val="24"/>
          <w:szCs w:val="24"/>
          <w:lang w:eastAsia="hr-HR"/>
        </w:rPr>
        <w:t>.</w:t>
      </w:r>
      <w:r w:rsidR="00400B10" w:rsidRPr="00364944">
        <w:rPr>
          <w:rFonts w:ascii="Times New Roman" w:hAnsi="Times New Roman" w:cs="Times New Roman"/>
          <w:sz w:val="24"/>
          <w:szCs w:val="24"/>
          <w:lang w:eastAsia="hr-HR"/>
        </w:rPr>
        <w:t>, 68/98</w:t>
      </w:r>
      <w:r w:rsidR="00E01DF6">
        <w:rPr>
          <w:rFonts w:ascii="Times New Roman" w:hAnsi="Times New Roman" w:cs="Times New Roman"/>
          <w:sz w:val="24"/>
          <w:szCs w:val="24"/>
          <w:lang w:eastAsia="hr-HR"/>
        </w:rPr>
        <w:t>.</w:t>
      </w:r>
      <w:r w:rsidR="00400B10" w:rsidRPr="00364944">
        <w:rPr>
          <w:rFonts w:ascii="Times New Roman" w:hAnsi="Times New Roman" w:cs="Times New Roman"/>
          <w:sz w:val="24"/>
          <w:szCs w:val="24"/>
          <w:lang w:eastAsia="hr-HR"/>
        </w:rPr>
        <w:t>, 137/99</w:t>
      </w:r>
      <w:r w:rsidR="00E01DF6">
        <w:rPr>
          <w:rFonts w:ascii="Times New Roman" w:hAnsi="Times New Roman" w:cs="Times New Roman"/>
          <w:sz w:val="24"/>
          <w:szCs w:val="24"/>
          <w:lang w:eastAsia="hr-HR"/>
        </w:rPr>
        <w:t>.</w:t>
      </w:r>
      <w:r w:rsidR="00400B10" w:rsidRPr="00364944">
        <w:rPr>
          <w:rFonts w:ascii="Times New Roman" w:hAnsi="Times New Roman" w:cs="Times New Roman"/>
          <w:sz w:val="24"/>
          <w:szCs w:val="24"/>
          <w:lang w:eastAsia="hr-HR"/>
        </w:rPr>
        <w:t>, 22/00</w:t>
      </w:r>
      <w:r w:rsidR="00E01DF6">
        <w:rPr>
          <w:rFonts w:ascii="Times New Roman" w:hAnsi="Times New Roman" w:cs="Times New Roman"/>
          <w:sz w:val="24"/>
          <w:szCs w:val="24"/>
          <w:lang w:eastAsia="hr-HR"/>
        </w:rPr>
        <w:t>.</w:t>
      </w:r>
      <w:r w:rsidR="00400B10" w:rsidRPr="00364944">
        <w:rPr>
          <w:rFonts w:ascii="Times New Roman" w:hAnsi="Times New Roman" w:cs="Times New Roman"/>
          <w:sz w:val="24"/>
          <w:szCs w:val="24"/>
          <w:lang w:eastAsia="hr-HR"/>
        </w:rPr>
        <w:t>, 73/00</w:t>
      </w:r>
      <w:r w:rsidR="00E01DF6">
        <w:rPr>
          <w:rFonts w:ascii="Times New Roman" w:hAnsi="Times New Roman" w:cs="Times New Roman"/>
          <w:sz w:val="24"/>
          <w:szCs w:val="24"/>
          <w:lang w:eastAsia="hr-HR"/>
        </w:rPr>
        <w:t>.</w:t>
      </w:r>
      <w:r w:rsidR="00400B10" w:rsidRPr="00364944">
        <w:rPr>
          <w:rFonts w:ascii="Times New Roman" w:hAnsi="Times New Roman" w:cs="Times New Roman"/>
          <w:sz w:val="24"/>
          <w:szCs w:val="24"/>
          <w:lang w:eastAsia="hr-HR"/>
        </w:rPr>
        <w:t>, 129/00</w:t>
      </w:r>
      <w:r w:rsidR="00E01DF6">
        <w:rPr>
          <w:rFonts w:ascii="Times New Roman" w:hAnsi="Times New Roman" w:cs="Times New Roman"/>
          <w:sz w:val="24"/>
          <w:szCs w:val="24"/>
          <w:lang w:eastAsia="hr-HR"/>
        </w:rPr>
        <w:t>.</w:t>
      </w:r>
      <w:r w:rsidR="00400B10" w:rsidRPr="00364944">
        <w:rPr>
          <w:rFonts w:ascii="Times New Roman" w:hAnsi="Times New Roman" w:cs="Times New Roman"/>
          <w:sz w:val="24"/>
          <w:szCs w:val="24"/>
          <w:lang w:eastAsia="hr-HR"/>
        </w:rPr>
        <w:t>, 114/01</w:t>
      </w:r>
      <w:r w:rsidR="00E01DF6">
        <w:rPr>
          <w:rFonts w:ascii="Times New Roman" w:hAnsi="Times New Roman" w:cs="Times New Roman"/>
          <w:sz w:val="24"/>
          <w:szCs w:val="24"/>
          <w:lang w:eastAsia="hr-HR"/>
        </w:rPr>
        <w:t>.</w:t>
      </w:r>
      <w:r w:rsidR="00400B10" w:rsidRPr="00364944">
        <w:rPr>
          <w:rFonts w:ascii="Times New Roman" w:hAnsi="Times New Roman" w:cs="Times New Roman"/>
          <w:sz w:val="24"/>
          <w:szCs w:val="24"/>
          <w:lang w:eastAsia="hr-HR"/>
        </w:rPr>
        <w:t>, 79/06</w:t>
      </w:r>
      <w:r w:rsidR="00E01DF6">
        <w:rPr>
          <w:rFonts w:ascii="Times New Roman" w:hAnsi="Times New Roman" w:cs="Times New Roman"/>
          <w:sz w:val="24"/>
          <w:szCs w:val="24"/>
          <w:lang w:eastAsia="hr-HR"/>
        </w:rPr>
        <w:t>.</w:t>
      </w:r>
      <w:r w:rsidR="00400B10" w:rsidRPr="00364944">
        <w:rPr>
          <w:rFonts w:ascii="Times New Roman" w:hAnsi="Times New Roman" w:cs="Times New Roman"/>
          <w:sz w:val="24"/>
          <w:szCs w:val="24"/>
          <w:lang w:eastAsia="hr-HR"/>
        </w:rPr>
        <w:t>, 141/06</w:t>
      </w:r>
      <w:r w:rsidR="00E01DF6">
        <w:rPr>
          <w:rFonts w:ascii="Times New Roman" w:hAnsi="Times New Roman" w:cs="Times New Roman"/>
          <w:sz w:val="24"/>
          <w:szCs w:val="24"/>
          <w:lang w:eastAsia="hr-HR"/>
        </w:rPr>
        <w:t>.</w:t>
      </w:r>
      <w:r w:rsidR="00400B10" w:rsidRPr="00364944">
        <w:rPr>
          <w:rFonts w:ascii="Times New Roman" w:hAnsi="Times New Roman" w:cs="Times New Roman"/>
          <w:sz w:val="24"/>
          <w:szCs w:val="24"/>
          <w:lang w:eastAsia="hr-HR"/>
        </w:rPr>
        <w:t>, 146/08</w:t>
      </w:r>
      <w:r w:rsidR="00E01DF6">
        <w:rPr>
          <w:rFonts w:ascii="Times New Roman" w:hAnsi="Times New Roman" w:cs="Times New Roman"/>
          <w:sz w:val="24"/>
          <w:szCs w:val="24"/>
          <w:lang w:eastAsia="hr-HR"/>
        </w:rPr>
        <w:t>.</w:t>
      </w:r>
      <w:r w:rsidR="00400B10" w:rsidRPr="00364944">
        <w:rPr>
          <w:rFonts w:ascii="Times New Roman" w:hAnsi="Times New Roman" w:cs="Times New Roman"/>
          <w:sz w:val="24"/>
          <w:szCs w:val="24"/>
          <w:lang w:eastAsia="hr-HR"/>
        </w:rPr>
        <w:t>, 38/09</w:t>
      </w:r>
      <w:r w:rsidR="00E01DF6">
        <w:rPr>
          <w:rFonts w:ascii="Times New Roman" w:hAnsi="Times New Roman" w:cs="Times New Roman"/>
          <w:sz w:val="24"/>
          <w:szCs w:val="24"/>
          <w:lang w:eastAsia="hr-HR"/>
        </w:rPr>
        <w:t>.</w:t>
      </w:r>
      <w:r w:rsidR="00400B10" w:rsidRPr="00364944">
        <w:rPr>
          <w:rFonts w:ascii="Times New Roman" w:hAnsi="Times New Roman" w:cs="Times New Roman"/>
          <w:sz w:val="24"/>
          <w:szCs w:val="24"/>
          <w:lang w:eastAsia="hr-HR"/>
        </w:rPr>
        <w:t>, 153/09</w:t>
      </w:r>
      <w:r w:rsidR="00E01DF6">
        <w:rPr>
          <w:rFonts w:ascii="Times New Roman" w:hAnsi="Times New Roman" w:cs="Times New Roman"/>
          <w:sz w:val="24"/>
          <w:szCs w:val="24"/>
          <w:lang w:eastAsia="hr-HR"/>
        </w:rPr>
        <w:t>.</w:t>
      </w:r>
      <w:r w:rsidR="00400B10" w:rsidRPr="00364944">
        <w:rPr>
          <w:rFonts w:ascii="Times New Roman" w:hAnsi="Times New Roman" w:cs="Times New Roman"/>
          <w:sz w:val="24"/>
          <w:szCs w:val="24"/>
          <w:lang w:eastAsia="hr-HR"/>
        </w:rPr>
        <w:t>, 143/12</w:t>
      </w:r>
      <w:r w:rsidR="00E01DF6">
        <w:rPr>
          <w:rFonts w:ascii="Times New Roman" w:hAnsi="Times New Roman" w:cs="Times New Roman"/>
          <w:sz w:val="24"/>
          <w:szCs w:val="24"/>
          <w:lang w:eastAsia="hr-HR"/>
        </w:rPr>
        <w:t>.</w:t>
      </w:r>
      <w:r w:rsidR="00400B10" w:rsidRPr="00364944">
        <w:rPr>
          <w:rFonts w:ascii="Times New Roman" w:hAnsi="Times New Roman" w:cs="Times New Roman"/>
          <w:sz w:val="24"/>
          <w:szCs w:val="24"/>
          <w:lang w:eastAsia="hr-HR"/>
        </w:rPr>
        <w:t xml:space="preserve"> i 152/14</w:t>
      </w:r>
      <w:r w:rsidR="001D3BB8">
        <w:rPr>
          <w:rFonts w:ascii="Times New Roman" w:hAnsi="Times New Roman" w:cs="Times New Roman"/>
          <w:sz w:val="24"/>
          <w:szCs w:val="24"/>
          <w:lang w:eastAsia="hr-HR"/>
        </w:rPr>
        <w:t>.</w:t>
      </w:r>
      <w:r w:rsidR="00400B10" w:rsidRPr="00364944">
        <w:rPr>
          <w:rFonts w:ascii="Times New Roman" w:hAnsi="Times New Roman" w:cs="Times New Roman"/>
          <w:sz w:val="24"/>
          <w:szCs w:val="24"/>
          <w:lang w:eastAsia="hr-HR"/>
        </w:rPr>
        <w:t>) i Uredbe o održavanju zgrada (</w:t>
      </w:r>
      <w:r w:rsidR="001D3BB8">
        <w:rPr>
          <w:rFonts w:ascii="Times New Roman" w:hAnsi="Times New Roman" w:cs="Times New Roman"/>
          <w:sz w:val="24"/>
          <w:szCs w:val="24"/>
          <w:lang w:eastAsia="hr-HR"/>
        </w:rPr>
        <w:t>„</w:t>
      </w:r>
      <w:r w:rsidR="00400B10" w:rsidRPr="00364944">
        <w:rPr>
          <w:rFonts w:ascii="Times New Roman" w:hAnsi="Times New Roman" w:cs="Times New Roman"/>
          <w:sz w:val="24"/>
          <w:szCs w:val="24"/>
          <w:lang w:eastAsia="hr-HR"/>
        </w:rPr>
        <w:t>Narodne novine</w:t>
      </w:r>
      <w:r w:rsidR="001D3BB8">
        <w:rPr>
          <w:rFonts w:ascii="Times New Roman" w:hAnsi="Times New Roman" w:cs="Times New Roman"/>
          <w:sz w:val="24"/>
          <w:szCs w:val="24"/>
          <w:lang w:eastAsia="hr-HR"/>
        </w:rPr>
        <w:t>“</w:t>
      </w:r>
      <w:r w:rsidR="00400B10" w:rsidRPr="00364944">
        <w:rPr>
          <w:rFonts w:ascii="Times New Roman" w:hAnsi="Times New Roman" w:cs="Times New Roman"/>
          <w:sz w:val="24"/>
          <w:szCs w:val="24"/>
          <w:lang w:eastAsia="hr-HR"/>
        </w:rPr>
        <w:t>, broj 64/97</w:t>
      </w:r>
      <w:r w:rsidR="001D3BB8">
        <w:rPr>
          <w:rFonts w:ascii="Times New Roman" w:hAnsi="Times New Roman" w:cs="Times New Roman"/>
          <w:sz w:val="24"/>
          <w:szCs w:val="24"/>
          <w:lang w:eastAsia="hr-HR"/>
        </w:rPr>
        <w:t>.</w:t>
      </w:r>
      <w:r w:rsidR="00400B10" w:rsidRPr="00364944">
        <w:rPr>
          <w:rFonts w:ascii="Times New Roman" w:hAnsi="Times New Roman" w:cs="Times New Roman"/>
          <w:sz w:val="24"/>
          <w:szCs w:val="24"/>
          <w:lang w:eastAsia="hr-HR"/>
        </w:rPr>
        <w:t>). U tom smislu se smatra da se pojedini suvlasnici ne mogu izuzeti iz obveza koje proizlaze iz troškova nastalih pogonom zajedničkog dijela zgrade – unutarnjih instalacija. Iz tog razloga predviđa se podjela ukupnih troškova toplinske energije na individualne troškove toplinske energije i zajednič</w:t>
      </w:r>
      <w:r>
        <w:rPr>
          <w:rFonts w:ascii="Times New Roman" w:hAnsi="Times New Roman" w:cs="Times New Roman"/>
          <w:sz w:val="24"/>
          <w:szCs w:val="24"/>
          <w:lang w:eastAsia="hr-HR"/>
        </w:rPr>
        <w:t>ke troškove toplinske energije</w:t>
      </w:r>
    </w:p>
    <w:p w14:paraId="6A6AD55D" w14:textId="1E199157" w:rsidR="00364944" w:rsidRDefault="00364944" w:rsidP="00400B10">
      <w:pPr>
        <w:pStyle w:val="Odlomakpopisa"/>
        <w:numPr>
          <w:ilvl w:val="0"/>
          <w:numId w:val="10"/>
        </w:numPr>
        <w:spacing w:after="0"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p</w:t>
      </w:r>
      <w:r w:rsidR="00400B10" w:rsidRPr="00364944">
        <w:rPr>
          <w:rFonts w:ascii="Times New Roman" w:hAnsi="Times New Roman" w:cs="Times New Roman"/>
          <w:sz w:val="24"/>
          <w:szCs w:val="24"/>
          <w:lang w:eastAsia="hr-HR"/>
        </w:rPr>
        <w:t>rimjena mjera energetske učinkovitosti kod grijanja krajnjih kupaca i namjensko trošenje sredstava kroz naknadu za poticanje učinkovitosti grijanja kao svojevrstan poticaj za ugradnjom lokalnih uređaja za razdiobu topline ili zasebnih mjerila toplinske energije, samo za one krajnje</w:t>
      </w:r>
      <w:r>
        <w:rPr>
          <w:rFonts w:ascii="Times New Roman" w:hAnsi="Times New Roman" w:cs="Times New Roman"/>
          <w:sz w:val="24"/>
          <w:szCs w:val="24"/>
          <w:lang w:eastAsia="hr-HR"/>
        </w:rPr>
        <w:t xml:space="preserve"> kupce koji to još nisu učinili</w:t>
      </w:r>
      <w:r w:rsidR="009E3DCE">
        <w:rPr>
          <w:rFonts w:ascii="Times New Roman" w:hAnsi="Times New Roman" w:cs="Times New Roman"/>
          <w:sz w:val="24"/>
          <w:szCs w:val="24"/>
          <w:lang w:eastAsia="hr-HR"/>
        </w:rPr>
        <w:t xml:space="preserve"> ili imaju </w:t>
      </w:r>
      <w:r w:rsidR="00490048">
        <w:rPr>
          <w:rFonts w:ascii="Times New Roman" w:hAnsi="Times New Roman" w:cs="Times New Roman"/>
          <w:sz w:val="24"/>
          <w:szCs w:val="24"/>
          <w:lang w:eastAsia="hr-HR"/>
        </w:rPr>
        <w:t>ugrađene navedene uređaje ali ih ne koriste</w:t>
      </w:r>
    </w:p>
    <w:p w14:paraId="1CCF2344" w14:textId="15383B79" w:rsidR="00400B10" w:rsidRDefault="00364944" w:rsidP="00400B10">
      <w:pPr>
        <w:pStyle w:val="Odlomakpopisa"/>
        <w:numPr>
          <w:ilvl w:val="0"/>
          <w:numId w:val="10"/>
        </w:numPr>
        <w:spacing w:after="0"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r</w:t>
      </w:r>
      <w:r w:rsidR="00400B10" w:rsidRPr="00364944">
        <w:rPr>
          <w:rFonts w:ascii="Times New Roman" w:hAnsi="Times New Roman" w:cs="Times New Roman"/>
          <w:sz w:val="24"/>
          <w:szCs w:val="24"/>
          <w:lang w:eastAsia="hr-HR"/>
        </w:rPr>
        <w:t>eorganizacija djelatnosti kupca s obzirom na naplatu ukupnih troškova toplinske energije, a s time i povezivanje nadzora nad ugradnjom, očitanjem i održavanjem uređaja za lokalnu razdiobu isporučene toplinske energije i zase</w:t>
      </w:r>
      <w:r>
        <w:rPr>
          <w:rFonts w:ascii="Times New Roman" w:hAnsi="Times New Roman" w:cs="Times New Roman"/>
          <w:sz w:val="24"/>
          <w:szCs w:val="24"/>
          <w:lang w:eastAsia="hr-HR"/>
        </w:rPr>
        <w:t>bnih mjerila toplinske energije</w:t>
      </w:r>
    </w:p>
    <w:p w14:paraId="054AD09F" w14:textId="04359E3A" w:rsidR="00400B10" w:rsidRDefault="00364944" w:rsidP="00400B10">
      <w:pPr>
        <w:pStyle w:val="Odlomakpopisa"/>
        <w:numPr>
          <w:ilvl w:val="0"/>
          <w:numId w:val="10"/>
        </w:numPr>
        <w:spacing w:after="0"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z</w:t>
      </w:r>
      <w:r w:rsidR="00400B10" w:rsidRPr="00364944">
        <w:rPr>
          <w:rFonts w:ascii="Times New Roman" w:hAnsi="Times New Roman" w:cs="Times New Roman"/>
          <w:sz w:val="24"/>
          <w:szCs w:val="24"/>
          <w:lang w:eastAsia="hr-HR"/>
        </w:rPr>
        <w:t>aštita prava krajnjeg kupca u odnosu na postupanje kupca, odnosno pravo na prigovor, uvođenje prekršajne sankcije u slučaju ne odgovaranja na isti te povezivanje inspekcijskog nadzora s time, u vidu otklanjanja nepravi</w:t>
      </w:r>
      <w:r>
        <w:rPr>
          <w:rFonts w:ascii="Times New Roman" w:hAnsi="Times New Roman" w:cs="Times New Roman"/>
          <w:sz w:val="24"/>
          <w:szCs w:val="24"/>
          <w:lang w:eastAsia="hr-HR"/>
        </w:rPr>
        <w:t>lnosti u obavljanju djelatnosti</w:t>
      </w:r>
    </w:p>
    <w:p w14:paraId="779E0639" w14:textId="53933054" w:rsidR="00400B10" w:rsidRDefault="00364944" w:rsidP="00400B10">
      <w:pPr>
        <w:pStyle w:val="Odlomakpopisa"/>
        <w:numPr>
          <w:ilvl w:val="0"/>
          <w:numId w:val="10"/>
        </w:numPr>
        <w:spacing w:after="0"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u</w:t>
      </w:r>
      <w:r w:rsidR="00400B10" w:rsidRPr="00364944">
        <w:rPr>
          <w:rFonts w:ascii="Times New Roman" w:hAnsi="Times New Roman" w:cs="Times New Roman"/>
          <w:sz w:val="24"/>
          <w:szCs w:val="24"/>
          <w:lang w:eastAsia="hr-HR"/>
        </w:rPr>
        <w:t>ređenje sustava ugradnje, očitanja i održavanja uređaja za lokalnu razdiobu isporučene toplinske energije odnosno zase</w:t>
      </w:r>
      <w:r>
        <w:rPr>
          <w:rFonts w:ascii="Times New Roman" w:hAnsi="Times New Roman" w:cs="Times New Roman"/>
          <w:sz w:val="24"/>
          <w:szCs w:val="24"/>
          <w:lang w:eastAsia="hr-HR"/>
        </w:rPr>
        <w:t>bnih mjerila toplinske energije</w:t>
      </w:r>
    </w:p>
    <w:p w14:paraId="103AAEA1" w14:textId="25EDBD51" w:rsidR="00400B10" w:rsidRDefault="00364944" w:rsidP="00364944">
      <w:pPr>
        <w:pStyle w:val="Odlomakpopisa"/>
        <w:numPr>
          <w:ilvl w:val="0"/>
          <w:numId w:val="10"/>
        </w:numPr>
        <w:spacing w:after="0"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u</w:t>
      </w:r>
      <w:r w:rsidR="00400B10" w:rsidRPr="00364944">
        <w:rPr>
          <w:rFonts w:ascii="Times New Roman" w:hAnsi="Times New Roman" w:cs="Times New Roman"/>
          <w:sz w:val="24"/>
          <w:szCs w:val="24"/>
          <w:lang w:eastAsia="hr-HR"/>
        </w:rPr>
        <w:t>ređenje postupka isključenja zgrade/građevine, odnosno izdvajanja svih suvlasnika iz toplinskog sustava. Daljnjim provođenjem odredbi Zakona o tržištu toplinske energije u smislu uvođenja individualnog mjerenja i termostatskih ventila, svaki krajnji kupac bit će i dalje u mogućnosti da se u svakom trenutku „izdvoji“ iz toplinskog sustava zatvaranjem termostatskog ventila, odnosno samoinicijativnim prekidom korištenja sustava grijanja unutar zgrade/građevine. Kada krajnji kupac prekine koristiti sustav grijanja u bilo kojem trenutku, na uređaju za lokalnu razdiobu isporučene toplinske energije se neće bilježiti individualna potrošnja toplinske energije za njegovu samostalnu uporabnu cjelinu i ista neće biti naplaćena. Na ovaj način krajnji kupci mogu utjecati na individualnu potrošnju toplinske energije u svom stanu/poslovnom prostoru, te slobodno odlučiti o opskrbi toplinskom energijom. Također, dopušteno je isključenje cijele zgade/građevine uz ispunja</w:t>
      </w:r>
      <w:r>
        <w:rPr>
          <w:rFonts w:ascii="Times New Roman" w:hAnsi="Times New Roman" w:cs="Times New Roman"/>
          <w:sz w:val="24"/>
          <w:szCs w:val="24"/>
          <w:lang w:eastAsia="hr-HR"/>
        </w:rPr>
        <w:t xml:space="preserve">vanje zakonom propisanih uvjeta. </w:t>
      </w:r>
      <w:r w:rsidR="00400B10" w:rsidRPr="00364944">
        <w:rPr>
          <w:rFonts w:ascii="Times New Roman" w:hAnsi="Times New Roman" w:cs="Times New Roman"/>
          <w:sz w:val="24"/>
          <w:szCs w:val="24"/>
          <w:lang w:eastAsia="hr-HR"/>
        </w:rPr>
        <w:t xml:space="preserve">Kako je Zakon jasno </w:t>
      </w:r>
      <w:r w:rsidR="00400B10" w:rsidRPr="00364944">
        <w:rPr>
          <w:rFonts w:ascii="Times New Roman" w:hAnsi="Times New Roman" w:cs="Times New Roman"/>
          <w:sz w:val="24"/>
          <w:szCs w:val="24"/>
          <w:lang w:eastAsia="hr-HR"/>
        </w:rPr>
        <w:lastRenderedPageBreak/>
        <w:t>deklarirao da su izgradnja i razvoj centralnih toplinskih sustava kao i njihovo održavanje i korištenje od interesa za Republiku Hrvatsku te da se toplinski sustavi smatraju bitnim elementom energetske učinkovitosti i od interesa su za postizanje ciljeva energetske učinkovitosti u Republici Hrvatskoj ovime će otkloniti mogućnost narušavanja funkcionalnosti i učinkovitosti toplinskih sustava uslijed isključenja pojedinih k</w:t>
      </w:r>
      <w:r>
        <w:rPr>
          <w:rFonts w:ascii="Times New Roman" w:hAnsi="Times New Roman" w:cs="Times New Roman"/>
          <w:sz w:val="24"/>
          <w:szCs w:val="24"/>
          <w:lang w:eastAsia="hr-HR"/>
        </w:rPr>
        <w:t>orisnika</w:t>
      </w:r>
    </w:p>
    <w:p w14:paraId="543BBA12" w14:textId="39BB5312" w:rsidR="00400B10" w:rsidRDefault="00364944" w:rsidP="00400B10">
      <w:pPr>
        <w:pStyle w:val="Odlomakpopisa"/>
        <w:numPr>
          <w:ilvl w:val="0"/>
          <w:numId w:val="10"/>
        </w:numPr>
        <w:spacing w:after="0"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u</w:t>
      </w:r>
      <w:r w:rsidR="00400B10" w:rsidRPr="00364944">
        <w:rPr>
          <w:rFonts w:ascii="Times New Roman" w:hAnsi="Times New Roman" w:cs="Times New Roman"/>
          <w:sz w:val="24"/>
          <w:szCs w:val="24"/>
          <w:lang w:eastAsia="hr-HR"/>
        </w:rPr>
        <w:t>vođenje mjerila s daljinskim očitanjem u skladu s</w:t>
      </w:r>
      <w:r>
        <w:rPr>
          <w:rFonts w:ascii="Times New Roman" w:hAnsi="Times New Roman" w:cs="Times New Roman"/>
          <w:sz w:val="24"/>
          <w:szCs w:val="24"/>
          <w:lang w:eastAsia="hr-HR"/>
        </w:rPr>
        <w:t>a zakonodavstvom Europske unije</w:t>
      </w:r>
    </w:p>
    <w:p w14:paraId="4083B81E" w14:textId="6A9879DE" w:rsidR="00400B10" w:rsidRDefault="00364944" w:rsidP="00400B10">
      <w:pPr>
        <w:pStyle w:val="Odlomakpopisa"/>
        <w:numPr>
          <w:ilvl w:val="0"/>
          <w:numId w:val="10"/>
        </w:numPr>
        <w:spacing w:after="0"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u</w:t>
      </w:r>
      <w:r w:rsidR="00400B10" w:rsidRPr="00364944">
        <w:rPr>
          <w:rFonts w:ascii="Times New Roman" w:hAnsi="Times New Roman" w:cs="Times New Roman"/>
          <w:sz w:val="24"/>
          <w:szCs w:val="24"/>
          <w:lang w:eastAsia="hr-HR"/>
        </w:rPr>
        <w:t>kidanje prekršajnih novčanih kazni za krajnje kupce koji nisu ugradili uređaje za loka</w:t>
      </w:r>
      <w:r>
        <w:rPr>
          <w:rFonts w:ascii="Times New Roman" w:hAnsi="Times New Roman" w:cs="Times New Roman"/>
          <w:sz w:val="24"/>
          <w:szCs w:val="24"/>
          <w:lang w:eastAsia="hr-HR"/>
        </w:rPr>
        <w:t>lnu razdiobu toplinske energije</w:t>
      </w:r>
    </w:p>
    <w:p w14:paraId="2FF7E949" w14:textId="4E0374C3" w:rsidR="00400B10" w:rsidRDefault="00364944" w:rsidP="00400B10">
      <w:pPr>
        <w:pStyle w:val="Odlomakpopisa"/>
        <w:numPr>
          <w:ilvl w:val="0"/>
          <w:numId w:val="10"/>
        </w:numPr>
        <w:spacing w:after="0"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o</w:t>
      </w:r>
      <w:r w:rsidR="00400B10" w:rsidRPr="00364944">
        <w:rPr>
          <w:rFonts w:ascii="Times New Roman" w:hAnsi="Times New Roman" w:cs="Times New Roman"/>
          <w:sz w:val="24"/>
          <w:szCs w:val="24"/>
          <w:lang w:eastAsia="hr-HR"/>
        </w:rPr>
        <w:t xml:space="preserve">dređivanje nadležnosti inspekcije </w:t>
      </w:r>
      <w:r>
        <w:rPr>
          <w:rFonts w:ascii="Times New Roman" w:hAnsi="Times New Roman" w:cs="Times New Roman"/>
          <w:sz w:val="24"/>
          <w:szCs w:val="24"/>
          <w:lang w:eastAsia="hr-HR"/>
        </w:rPr>
        <w:t>nadležne za sektor toplinarstva</w:t>
      </w:r>
    </w:p>
    <w:p w14:paraId="2C46A18E" w14:textId="5300BBCE" w:rsidR="00400B10" w:rsidRPr="00364944" w:rsidRDefault="00364944" w:rsidP="00364944">
      <w:pPr>
        <w:pStyle w:val="Odlomakpopisa"/>
        <w:numPr>
          <w:ilvl w:val="0"/>
          <w:numId w:val="10"/>
        </w:numPr>
        <w:spacing w:after="0"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d</w:t>
      </w:r>
      <w:r w:rsidR="00400B10" w:rsidRPr="00364944">
        <w:rPr>
          <w:rFonts w:ascii="Times New Roman" w:hAnsi="Times New Roman" w:cs="Times New Roman"/>
          <w:sz w:val="24"/>
          <w:szCs w:val="24"/>
          <w:lang w:eastAsia="hr-HR"/>
        </w:rPr>
        <w:t xml:space="preserve">onošenje pravilnika kojima će </w:t>
      </w:r>
      <w:r>
        <w:rPr>
          <w:rFonts w:ascii="Times New Roman" w:hAnsi="Times New Roman" w:cs="Times New Roman"/>
          <w:sz w:val="24"/>
          <w:szCs w:val="24"/>
          <w:lang w:eastAsia="hr-HR"/>
        </w:rPr>
        <w:t>se</w:t>
      </w:r>
      <w:r w:rsidR="00400B10" w:rsidRPr="00364944">
        <w:rPr>
          <w:rFonts w:ascii="Times New Roman" w:hAnsi="Times New Roman" w:cs="Times New Roman"/>
          <w:sz w:val="24"/>
          <w:szCs w:val="24"/>
          <w:lang w:eastAsia="hr-HR"/>
        </w:rPr>
        <w:t xml:space="preserve"> urediti:</w:t>
      </w:r>
      <w:r>
        <w:rPr>
          <w:rFonts w:ascii="Times New Roman" w:hAnsi="Times New Roman" w:cs="Times New Roman"/>
          <w:sz w:val="24"/>
          <w:szCs w:val="24"/>
          <w:lang w:eastAsia="hr-HR"/>
        </w:rPr>
        <w:t xml:space="preserve"> </w:t>
      </w:r>
      <w:r w:rsidR="00400B10" w:rsidRPr="00364944">
        <w:rPr>
          <w:rFonts w:ascii="Times New Roman" w:hAnsi="Times New Roman" w:cs="Times New Roman"/>
          <w:sz w:val="24"/>
          <w:szCs w:val="24"/>
          <w:lang w:eastAsia="hr-HR"/>
        </w:rPr>
        <w:t xml:space="preserve">tehnički zahtjevi za ugradnju, rad, očitavanje i održavanje  uređaja za lokalnu razdiobu isporučene toplinske energije (razdjelnika) ili mjerila za mjerenje potrošnje toplinske energije i za radove koje je potrebno prethodno obaviti na zgradi/građevini te organizacija provedbe predmetnih aktivnosti uključujući preporučenu cijenu za naknadu za kupca toplinske energije i podloge na temelju kojih se izračunava naknada za kupca toplinske energije </w:t>
      </w:r>
      <w:r>
        <w:rPr>
          <w:rFonts w:ascii="Times New Roman" w:hAnsi="Times New Roman" w:cs="Times New Roman"/>
          <w:sz w:val="24"/>
          <w:szCs w:val="24"/>
          <w:lang w:eastAsia="hr-HR"/>
        </w:rPr>
        <w:t xml:space="preserve">te </w:t>
      </w:r>
      <w:r w:rsidR="00400B10" w:rsidRPr="00364944">
        <w:rPr>
          <w:rFonts w:ascii="Times New Roman" w:hAnsi="Times New Roman" w:cs="Times New Roman"/>
          <w:sz w:val="24"/>
          <w:szCs w:val="24"/>
          <w:lang w:eastAsia="hr-HR"/>
        </w:rPr>
        <w:t>raspodjela troškova, obračun, izdavanje računa i naplata troškova za toplinsku energiju.</w:t>
      </w:r>
    </w:p>
    <w:p w14:paraId="6FD9D78E" w14:textId="77777777" w:rsidR="00400B10" w:rsidRPr="000471D3" w:rsidRDefault="00400B10" w:rsidP="00400B10">
      <w:pPr>
        <w:spacing w:after="0" w:line="240" w:lineRule="auto"/>
        <w:jc w:val="both"/>
        <w:rPr>
          <w:rFonts w:ascii="Times New Roman" w:hAnsi="Times New Roman" w:cs="Times New Roman"/>
          <w:sz w:val="24"/>
          <w:szCs w:val="24"/>
          <w:lang w:eastAsia="hr-HR"/>
        </w:rPr>
      </w:pPr>
    </w:p>
    <w:p w14:paraId="099BC83F" w14:textId="77777777" w:rsidR="00400B10" w:rsidRPr="000471D3" w:rsidRDefault="00400B10" w:rsidP="00400B10">
      <w:pPr>
        <w:spacing w:after="0" w:line="240" w:lineRule="auto"/>
        <w:jc w:val="both"/>
        <w:rPr>
          <w:rFonts w:ascii="Times New Roman" w:hAnsi="Times New Roman" w:cs="Times New Roman"/>
          <w:sz w:val="24"/>
          <w:szCs w:val="24"/>
          <w:lang w:eastAsia="hr-HR"/>
        </w:rPr>
      </w:pPr>
    </w:p>
    <w:p w14:paraId="385DCB50" w14:textId="77777777" w:rsidR="00400B10" w:rsidRPr="000471D3" w:rsidRDefault="00400B10" w:rsidP="00400B10">
      <w:pPr>
        <w:pStyle w:val="Naslov2"/>
        <w:spacing w:before="0"/>
        <w:jc w:val="both"/>
        <w:rPr>
          <w:rFonts w:ascii="Times New Roman" w:hAnsi="Times New Roman" w:cs="Times New Roman"/>
          <w:b/>
          <w:color w:val="auto"/>
          <w:sz w:val="24"/>
          <w:szCs w:val="24"/>
        </w:rPr>
      </w:pPr>
      <w:r w:rsidRPr="000471D3">
        <w:rPr>
          <w:rFonts w:ascii="Times New Roman" w:hAnsi="Times New Roman" w:cs="Times New Roman"/>
          <w:b/>
          <w:color w:val="auto"/>
          <w:sz w:val="24"/>
          <w:szCs w:val="24"/>
        </w:rPr>
        <w:t xml:space="preserve">III. </w:t>
      </w:r>
      <w:r w:rsidRPr="000471D3">
        <w:rPr>
          <w:rFonts w:ascii="Times New Roman" w:hAnsi="Times New Roman" w:cs="Times New Roman"/>
          <w:b/>
          <w:color w:val="auto"/>
          <w:sz w:val="24"/>
          <w:szCs w:val="24"/>
        </w:rPr>
        <w:tab/>
        <w:t>OCJENA I IZVORI SREDSTAVA POTREBNIH ZA PROVOĐENJE ZAKONA</w:t>
      </w:r>
    </w:p>
    <w:p w14:paraId="014D9F46" w14:textId="77777777" w:rsidR="00400B10" w:rsidRPr="000471D3" w:rsidRDefault="00400B10" w:rsidP="00400B10">
      <w:pPr>
        <w:ind w:firstLine="708"/>
        <w:jc w:val="both"/>
        <w:rPr>
          <w:rFonts w:ascii="Times New Roman" w:hAnsi="Times New Roman" w:cs="Times New Roman"/>
          <w:sz w:val="24"/>
          <w:szCs w:val="24"/>
        </w:rPr>
      </w:pPr>
    </w:p>
    <w:p w14:paraId="50C28FEB" w14:textId="77777777" w:rsidR="004A23DC" w:rsidRDefault="00364944" w:rsidP="004A23DC">
      <w:pPr>
        <w:spacing w:after="0" w:line="240" w:lineRule="auto"/>
        <w:rPr>
          <w:rFonts w:ascii="Times New Roman" w:hAnsi="Times New Roman" w:cs="Times New Roman"/>
          <w:sz w:val="24"/>
          <w:szCs w:val="24"/>
        </w:rPr>
      </w:pPr>
      <w:r>
        <w:rPr>
          <w:rFonts w:ascii="Times New Roman" w:hAnsi="Times New Roman" w:cs="Times New Roman"/>
          <w:sz w:val="24"/>
          <w:szCs w:val="24"/>
        </w:rPr>
        <w:t>Za provođenje</w:t>
      </w:r>
      <w:r w:rsidR="00400B10" w:rsidRPr="000471D3">
        <w:rPr>
          <w:rFonts w:ascii="Times New Roman" w:hAnsi="Times New Roman" w:cs="Times New Roman"/>
          <w:sz w:val="24"/>
          <w:szCs w:val="24"/>
        </w:rPr>
        <w:t xml:space="preserve"> ovoga Zakona neće biti potrebno osigurati dodatna sredstva u državnom proračunu Republike Hrvatske.</w:t>
      </w:r>
    </w:p>
    <w:p w14:paraId="2AF433F1" w14:textId="77777777" w:rsidR="004A23DC" w:rsidRDefault="004A23DC" w:rsidP="004A23DC">
      <w:pPr>
        <w:spacing w:after="0" w:line="240" w:lineRule="auto"/>
        <w:rPr>
          <w:rFonts w:ascii="Times New Roman" w:hAnsi="Times New Roman" w:cs="Times New Roman"/>
          <w:sz w:val="24"/>
          <w:szCs w:val="24"/>
        </w:rPr>
      </w:pPr>
    </w:p>
    <w:p w14:paraId="5464F805" w14:textId="77777777" w:rsidR="004A23DC" w:rsidRDefault="004A23DC" w:rsidP="004A23DC">
      <w:pPr>
        <w:spacing w:after="0" w:line="240" w:lineRule="auto"/>
        <w:rPr>
          <w:rFonts w:ascii="Times New Roman" w:hAnsi="Times New Roman" w:cs="Times New Roman"/>
          <w:sz w:val="24"/>
          <w:szCs w:val="24"/>
        </w:rPr>
      </w:pPr>
    </w:p>
    <w:p w14:paraId="54F204D8" w14:textId="40493AE3" w:rsidR="004A23DC" w:rsidRDefault="00400B10" w:rsidP="004A23DC">
      <w:pPr>
        <w:spacing w:after="0" w:line="240" w:lineRule="auto"/>
        <w:rPr>
          <w:rFonts w:ascii="Times New Roman" w:eastAsia="Calibri" w:hAnsi="Times New Roman" w:cs="Times New Roman"/>
          <w:b/>
          <w:sz w:val="24"/>
          <w:szCs w:val="24"/>
        </w:rPr>
      </w:pPr>
      <w:r w:rsidRPr="000471D3">
        <w:rPr>
          <w:rFonts w:ascii="Times New Roman" w:hAnsi="Times New Roman" w:cs="Times New Roman"/>
          <w:sz w:val="24"/>
          <w:szCs w:val="24"/>
        </w:rPr>
        <w:t xml:space="preserve"> </w:t>
      </w:r>
      <w:r w:rsidR="004A23DC">
        <w:rPr>
          <w:rFonts w:ascii="Times New Roman" w:eastAsia="Calibri" w:hAnsi="Times New Roman" w:cs="Times New Roman"/>
          <w:b/>
          <w:sz w:val="24"/>
          <w:szCs w:val="24"/>
        </w:rPr>
        <w:t>IV.</w:t>
      </w:r>
      <w:r w:rsidR="004A23DC">
        <w:rPr>
          <w:rFonts w:ascii="Times New Roman" w:eastAsia="Calibri" w:hAnsi="Times New Roman" w:cs="Times New Roman"/>
          <w:b/>
          <w:sz w:val="24"/>
          <w:szCs w:val="24"/>
        </w:rPr>
        <w:tab/>
        <w:t>PRIJEDLOG ZA DONOŠENJE ZAKONA PO HITNOM POSTUPKU</w:t>
      </w:r>
    </w:p>
    <w:p w14:paraId="63B0C748" w14:textId="77777777" w:rsidR="004A23DC" w:rsidRDefault="004A23DC" w:rsidP="004A23DC">
      <w:pPr>
        <w:spacing w:after="0" w:line="240" w:lineRule="auto"/>
        <w:jc w:val="both"/>
        <w:rPr>
          <w:rFonts w:ascii="Times New Roman" w:eastAsia="Calibri" w:hAnsi="Times New Roman" w:cs="Times New Roman"/>
          <w:sz w:val="24"/>
          <w:szCs w:val="24"/>
        </w:rPr>
      </w:pPr>
    </w:p>
    <w:p w14:paraId="0FD9F5D1" w14:textId="77777777" w:rsidR="004A23DC" w:rsidRDefault="004A23DC" w:rsidP="004A23DC">
      <w:pPr>
        <w:spacing w:after="0" w:line="240" w:lineRule="auto"/>
        <w:jc w:val="both"/>
        <w:rPr>
          <w:rFonts w:ascii="Times New Roman" w:eastAsia="Calibri" w:hAnsi="Times New Roman" w:cs="Times New Roman"/>
          <w:b/>
          <w:bCs/>
          <w:sz w:val="24"/>
          <w:szCs w:val="24"/>
        </w:rPr>
      </w:pPr>
    </w:p>
    <w:p w14:paraId="37B8128A" w14:textId="3723F39B" w:rsidR="004A23DC" w:rsidRDefault="004A23DC" w:rsidP="004A23DC">
      <w:pPr>
        <w:spacing w:after="0" w:line="240" w:lineRule="auto"/>
        <w:ind w:firstLine="708"/>
        <w:jc w:val="both"/>
        <w:rPr>
          <w:rFonts w:ascii="Times New Roman" w:eastAsiaTheme="minorHAnsi" w:hAnsi="Times New Roman" w:cs="Times New Roman"/>
          <w:sz w:val="24"/>
          <w:szCs w:val="24"/>
        </w:rPr>
      </w:pPr>
      <w:r>
        <w:rPr>
          <w:rFonts w:ascii="Times New Roman" w:eastAsia="Calibri" w:hAnsi="Times New Roman" w:cs="Times New Roman"/>
          <w:bCs/>
          <w:sz w:val="24"/>
          <w:szCs w:val="24"/>
        </w:rPr>
        <w:t xml:space="preserve">Sukladno </w:t>
      </w:r>
      <w:r>
        <w:rPr>
          <w:rFonts w:ascii="Times New Roman" w:hAnsi="Times New Roman" w:cs="Times New Roman"/>
          <w:sz w:val="24"/>
          <w:szCs w:val="24"/>
        </w:rPr>
        <w:t xml:space="preserve">odredbi članka </w:t>
      </w:r>
      <w:r w:rsidR="00AF10F8">
        <w:rPr>
          <w:rFonts w:ascii="Times New Roman" w:hAnsi="Times New Roman" w:cs="Times New Roman"/>
          <w:sz w:val="24"/>
          <w:szCs w:val="24"/>
        </w:rPr>
        <w:t>206</w:t>
      </w:r>
      <w:r>
        <w:rPr>
          <w:rFonts w:ascii="Times New Roman" w:hAnsi="Times New Roman" w:cs="Times New Roman"/>
          <w:sz w:val="24"/>
          <w:szCs w:val="24"/>
        </w:rPr>
        <w:t xml:space="preserve">. stavka 1. </w:t>
      </w:r>
      <w:r>
        <w:rPr>
          <w:rFonts w:ascii="Times New Roman" w:hAnsi="Times New Roman" w:cs="Times New Roman"/>
          <w:sz w:val="24"/>
          <w:szCs w:val="24"/>
          <w:shd w:val="clear" w:color="auto" w:fill="FFFFFF"/>
        </w:rPr>
        <w:t>Poslovnika Hrvatskoga sabora („Narodne novine“, br. 81/13., 113/16., 69/17., 29/18., 53/20., 119/20. – Odluka Ustavnog suda Republike Hrvatske</w:t>
      </w:r>
      <w:r w:rsidR="00AF272E">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123/20.</w:t>
      </w:r>
      <w:r w:rsidR="00AF272E">
        <w:rPr>
          <w:rFonts w:ascii="Times New Roman" w:hAnsi="Times New Roman" w:cs="Times New Roman"/>
          <w:sz w:val="24"/>
          <w:szCs w:val="24"/>
          <w:shd w:val="clear" w:color="auto" w:fill="FFFFFF"/>
        </w:rPr>
        <w:t xml:space="preserve"> i </w:t>
      </w:r>
      <w:r w:rsidR="00AF10F8">
        <w:rPr>
          <w:rFonts w:ascii="Times New Roman" w:hAnsi="Times New Roman" w:cs="Times New Roman"/>
          <w:sz w:val="24"/>
          <w:szCs w:val="24"/>
          <w:shd w:val="clear" w:color="auto" w:fill="FFFFFF"/>
        </w:rPr>
        <w:t>86/23.</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zakon se može donijeti po hitnom postupku, kada to zahtijevaju osobito opravdani razlozi, koji u prijedlogu moraju biti posebno obrazloženi. Predlaže se donošenje ovoga Zakona po hitnom postupku radi otklanjanja prepreka koje ograničavajuće djeluju na primjenu Europskog zakonodavstva te posljedično zbog posebnog utjecaja na gospodarstvo.</w:t>
      </w:r>
    </w:p>
    <w:p w14:paraId="19E3E06D" w14:textId="2BAC1A24" w:rsidR="00400B10" w:rsidRPr="000471D3" w:rsidRDefault="00400B10" w:rsidP="00400B10">
      <w:pPr>
        <w:spacing w:line="240" w:lineRule="auto"/>
        <w:ind w:firstLine="709"/>
        <w:jc w:val="both"/>
        <w:rPr>
          <w:rFonts w:ascii="Times New Roman" w:hAnsi="Times New Roman" w:cs="Times New Roman"/>
          <w:sz w:val="24"/>
          <w:szCs w:val="24"/>
        </w:rPr>
      </w:pPr>
    </w:p>
    <w:p w14:paraId="4E9EE97A" w14:textId="3C02BCC4" w:rsidR="00CB50DA" w:rsidRDefault="00CB50DA">
      <w:pPr>
        <w:spacing w:after="0" w:line="480" w:lineRule="auto"/>
        <w:rPr>
          <w:rFonts w:ascii="Times New Roman" w:eastAsiaTheme="majorEastAsia" w:hAnsi="Times New Roman" w:cs="Times New Roman"/>
          <w:b/>
          <w:sz w:val="24"/>
          <w:szCs w:val="24"/>
        </w:rPr>
      </w:pPr>
      <w:r>
        <w:rPr>
          <w:rFonts w:ascii="Times New Roman" w:eastAsiaTheme="majorEastAsia" w:hAnsi="Times New Roman" w:cs="Times New Roman"/>
          <w:b/>
          <w:sz w:val="24"/>
          <w:szCs w:val="24"/>
        </w:rPr>
        <w:br w:type="page"/>
      </w:r>
    </w:p>
    <w:p w14:paraId="50108172" w14:textId="77777777" w:rsidR="007405E3" w:rsidRDefault="007405E3">
      <w:pPr>
        <w:spacing w:after="0" w:line="480" w:lineRule="auto"/>
        <w:rPr>
          <w:rFonts w:ascii="Times New Roman" w:eastAsiaTheme="majorEastAsia" w:hAnsi="Times New Roman" w:cs="Times New Roman"/>
          <w:b/>
          <w:sz w:val="24"/>
          <w:szCs w:val="24"/>
        </w:rPr>
      </w:pPr>
    </w:p>
    <w:p w14:paraId="0F6FF952" w14:textId="1557B4BF" w:rsidR="00400B10" w:rsidRDefault="00D36BF6" w:rsidP="00400B10">
      <w:pPr>
        <w:pStyle w:val="Naslov1"/>
        <w:jc w:val="center"/>
        <w:rPr>
          <w:rFonts w:ascii="Times New Roman" w:hAnsi="Times New Roman" w:cs="Times New Roman"/>
          <w:b/>
          <w:color w:val="auto"/>
          <w:sz w:val="24"/>
          <w:szCs w:val="24"/>
        </w:rPr>
      </w:pPr>
      <w:r>
        <w:rPr>
          <w:rFonts w:ascii="Times New Roman" w:hAnsi="Times New Roman" w:cs="Times New Roman"/>
          <w:b/>
          <w:color w:val="auto"/>
          <w:sz w:val="24"/>
          <w:szCs w:val="24"/>
        </w:rPr>
        <w:t xml:space="preserve">KONAČNI </w:t>
      </w:r>
      <w:r w:rsidR="00400B10" w:rsidRPr="000471D3">
        <w:rPr>
          <w:rFonts w:ascii="Times New Roman" w:hAnsi="Times New Roman" w:cs="Times New Roman"/>
          <w:b/>
          <w:color w:val="auto"/>
          <w:sz w:val="24"/>
          <w:szCs w:val="24"/>
        </w:rPr>
        <w:t>PRIJEDLOG ZAKONA O IZMJENAMA I DOPUNAMA ZAKONA O TRŽIŠTU TOPLINSKE ENERGIJE</w:t>
      </w:r>
    </w:p>
    <w:p w14:paraId="55BC7B41" w14:textId="77777777" w:rsidR="00400B10" w:rsidRDefault="00400B10" w:rsidP="00400B10"/>
    <w:p w14:paraId="3AD15CDB" w14:textId="77777777" w:rsidR="00400B10" w:rsidRPr="00A034A2" w:rsidRDefault="00A034A2" w:rsidP="00A034A2">
      <w:pPr>
        <w:pStyle w:val="clanak-"/>
        <w:spacing w:before="0" w:beforeAutospacing="0" w:after="225" w:afterAutospacing="0"/>
        <w:jc w:val="center"/>
        <w:textAlignment w:val="baseline"/>
        <w:rPr>
          <w:b/>
        </w:rPr>
      </w:pPr>
      <w:r>
        <w:rPr>
          <w:b/>
        </w:rPr>
        <w:t>Članak 1.</w:t>
      </w:r>
    </w:p>
    <w:p w14:paraId="0CE41B26" w14:textId="77777777" w:rsidR="00400B10" w:rsidRDefault="00400B10" w:rsidP="00400B10">
      <w:pPr>
        <w:spacing w:after="0"/>
        <w:rPr>
          <w:rFonts w:ascii="Times New Roman" w:eastAsiaTheme="minorHAnsi" w:hAnsi="Times New Roman" w:cs="Times New Roman"/>
          <w:sz w:val="24"/>
        </w:rPr>
      </w:pPr>
    </w:p>
    <w:p w14:paraId="25F22F43" w14:textId="14CE566A" w:rsidR="00400B10" w:rsidRDefault="00400B10" w:rsidP="00400B10">
      <w:pPr>
        <w:pStyle w:val="t-9-8"/>
        <w:spacing w:before="0" w:beforeAutospacing="0" w:after="225" w:afterAutospacing="0"/>
        <w:jc w:val="both"/>
        <w:textAlignment w:val="baseline"/>
      </w:pPr>
      <w:r w:rsidRPr="00EF3051">
        <w:t>U Zakonu o tržištu toplinske energije (</w:t>
      </w:r>
      <w:r w:rsidR="00F00275">
        <w:t>„</w:t>
      </w:r>
      <w:r w:rsidRPr="00EF3051">
        <w:t>Narodne novine</w:t>
      </w:r>
      <w:r w:rsidR="005467C1">
        <w:t>“</w:t>
      </w:r>
      <w:r w:rsidRPr="00EF3051">
        <w:t>, br</w:t>
      </w:r>
      <w:r w:rsidR="005467C1">
        <w:t>oj</w:t>
      </w:r>
      <w:r w:rsidRPr="00EF3051">
        <w:t xml:space="preserve"> 80/13</w:t>
      </w:r>
      <w:r w:rsidR="005467C1">
        <w:t>.</w:t>
      </w:r>
      <w:r w:rsidRPr="00EF3051">
        <w:t xml:space="preserve"> i 14/14</w:t>
      </w:r>
      <w:r w:rsidR="005467C1">
        <w:t>.</w:t>
      </w:r>
      <w:r w:rsidRPr="00EF3051">
        <w:t xml:space="preserve">) </w:t>
      </w:r>
      <w:r w:rsidR="00B17879">
        <w:t>članak 2</w:t>
      </w:r>
      <w:r w:rsidR="008A258C">
        <w:t>.</w:t>
      </w:r>
      <w:r w:rsidR="00B17879">
        <w:t xml:space="preserve"> </w:t>
      </w:r>
      <w:r w:rsidRPr="00EF3051">
        <w:t xml:space="preserve"> </w:t>
      </w:r>
      <w:r w:rsidR="00D900D6">
        <w:t xml:space="preserve"> </w:t>
      </w:r>
      <w:r>
        <w:t>mijenja se i glasi:</w:t>
      </w:r>
    </w:p>
    <w:p w14:paraId="570BE87E" w14:textId="74B27361" w:rsidR="00400B10" w:rsidRDefault="00400B10" w:rsidP="00400B10">
      <w:pPr>
        <w:pStyle w:val="t-9-8"/>
        <w:spacing w:after="225"/>
        <w:jc w:val="both"/>
      </w:pPr>
      <w:r w:rsidRPr="00A62BDE">
        <w:t xml:space="preserve"> „(1) Ovim</w:t>
      </w:r>
      <w:r w:rsidR="00963176">
        <w:t xml:space="preserve"> se</w:t>
      </w:r>
      <w:r w:rsidRPr="00A62BDE">
        <w:t xml:space="preserve"> Zakonom </w:t>
      </w:r>
      <w:r w:rsidR="00963176" w:rsidRPr="00963176">
        <w:t>u pravni poredak Republike Hrvatske prenose sljedeće direktive:</w:t>
      </w:r>
      <w:r w:rsidR="00A034A2">
        <w:t>:</w:t>
      </w:r>
    </w:p>
    <w:p w14:paraId="7A748F9D" w14:textId="4039358B" w:rsidR="006E2CDD" w:rsidRDefault="00400B10" w:rsidP="006E2CDD">
      <w:pPr>
        <w:pStyle w:val="t-9-8"/>
        <w:numPr>
          <w:ilvl w:val="0"/>
          <w:numId w:val="9"/>
        </w:numPr>
        <w:spacing w:after="225"/>
        <w:jc w:val="both"/>
      </w:pPr>
      <w:r w:rsidRPr="00A62BDE">
        <w:t xml:space="preserve">Direktiva 2012/27/EU Europskog parlamenta i Vijeća od 25. listopada 2012. o energetskoj učinkovitosti, izmjeni direktiva 2009/125/EZ i 2010/30/EU i stavljanju izvan snage direktiva 2004/8/EZ i 2006/32/EZ (SL L 315, 14.11.2012.) </w:t>
      </w:r>
      <w:r w:rsidRPr="0024280F">
        <w:t>kako je posljednji put izmijenjena Direktivom (EU) 2019/944 Europskog parlamenta i Vijeća od 5. lipnja 2019. o zajedničkim pravili</w:t>
      </w:r>
      <w:r w:rsidRPr="00630C51">
        <w:t>ma za unutarnje tržište električne energije i izmjeni Direktive 2012/27/EU (SL L 158, 14.6.2019</w:t>
      </w:r>
      <w:r w:rsidR="006E2CDD">
        <w:t>),</w:t>
      </w:r>
    </w:p>
    <w:p w14:paraId="6FB70296" w14:textId="2919E4ED" w:rsidR="003E486B" w:rsidRDefault="003E486B" w:rsidP="00400B10">
      <w:pPr>
        <w:pStyle w:val="t-9-8"/>
        <w:numPr>
          <w:ilvl w:val="0"/>
          <w:numId w:val="9"/>
        </w:numPr>
        <w:spacing w:after="225"/>
        <w:jc w:val="both"/>
      </w:pPr>
      <w:r>
        <w:t>Direktiva</w:t>
      </w:r>
      <w:r w:rsidR="001263B8">
        <w:t xml:space="preserve"> </w:t>
      </w:r>
      <w:r w:rsidR="000F2CCB">
        <w:t>(EU)</w:t>
      </w:r>
      <w:r w:rsidR="001263B8">
        <w:t xml:space="preserve"> </w:t>
      </w:r>
      <w:r w:rsidR="005B145E">
        <w:t>2018/20</w:t>
      </w:r>
      <w:r w:rsidR="008A25D0">
        <w:t>02 Europskog parlamenta i vijeća</w:t>
      </w:r>
      <w:r w:rsidR="00374FFE" w:rsidRPr="00374FFE">
        <w:t xml:space="preserve"> </w:t>
      </w:r>
      <w:r w:rsidR="00374FFE">
        <w:t>od 11. prosinca 2018</w:t>
      </w:r>
      <w:r w:rsidR="00593884">
        <w:t xml:space="preserve">. </w:t>
      </w:r>
      <w:r w:rsidR="00374FFE">
        <w:t>o izmjeni Direktive 2012/27/EU o energetskoj učinkovitosti</w:t>
      </w:r>
      <w:r w:rsidR="00B32C6C">
        <w:t xml:space="preserve"> (Tekst značajan za EGP)</w:t>
      </w:r>
      <w:r w:rsidR="00B82816">
        <w:t xml:space="preserve"> (SL L</w:t>
      </w:r>
      <w:r w:rsidR="005B545E">
        <w:t xml:space="preserve"> </w:t>
      </w:r>
      <w:r w:rsidR="00FB2EBC">
        <w:t>328</w:t>
      </w:r>
      <w:r w:rsidR="003F65C0">
        <w:t xml:space="preserve">, </w:t>
      </w:r>
      <w:r w:rsidR="00B04E48">
        <w:t>21.12.2018.)</w:t>
      </w:r>
      <w:r w:rsidR="000344AE">
        <w:t>, i</w:t>
      </w:r>
    </w:p>
    <w:p w14:paraId="671F836B" w14:textId="1ABDA92B" w:rsidR="00400B10" w:rsidRPr="00A62BDE" w:rsidRDefault="00400B10" w:rsidP="00400B10">
      <w:pPr>
        <w:pStyle w:val="t-9-8"/>
        <w:numPr>
          <w:ilvl w:val="0"/>
          <w:numId w:val="9"/>
        </w:numPr>
        <w:spacing w:after="225"/>
        <w:jc w:val="both"/>
      </w:pPr>
      <w:r w:rsidRPr="00A62BDE">
        <w:t>Direktiva 2018/2001 Europskog parlamenta i Vijeća od 11. prosinca 2018. o promicanju uporabe energije iz obnovljivih izvora (preinaka) (tekst značajan za EGP) (SL L 328, 21. 12. 2018.).</w:t>
      </w:r>
      <w:r w:rsidR="008C0237">
        <w:t>“</w:t>
      </w:r>
    </w:p>
    <w:p w14:paraId="3F0197D5" w14:textId="4BD0A8F9" w:rsidR="00A034A2" w:rsidRDefault="00A034A2" w:rsidP="00400B10">
      <w:pPr>
        <w:pStyle w:val="t-9-8"/>
        <w:spacing w:after="225"/>
        <w:jc w:val="both"/>
      </w:pPr>
      <w:r>
        <w:t>Iza stavka 1. dodaje se stavak 2. koji glasi:</w:t>
      </w:r>
    </w:p>
    <w:p w14:paraId="3B2A98CD" w14:textId="5E0B70B8" w:rsidR="00400B10" w:rsidRDefault="008C0237" w:rsidP="00400B10">
      <w:pPr>
        <w:pStyle w:val="t-9-8"/>
        <w:spacing w:after="225"/>
        <w:jc w:val="both"/>
      </w:pPr>
      <w:r>
        <w:t>„</w:t>
      </w:r>
      <w:r w:rsidR="00400B10" w:rsidRPr="00A62BDE">
        <w:t>(2) Ovim Zakonom osigurava se provedba sljedećih akata Europske unije:</w:t>
      </w:r>
    </w:p>
    <w:p w14:paraId="6C34C2D1" w14:textId="77777777" w:rsidR="00400B10" w:rsidRDefault="00400B10" w:rsidP="00400B10">
      <w:pPr>
        <w:pStyle w:val="t-9-8"/>
        <w:spacing w:after="225"/>
        <w:ind w:left="420"/>
        <w:jc w:val="both"/>
      </w:pPr>
      <w:r>
        <w:t>-</w:t>
      </w:r>
      <w:r>
        <w:tab/>
      </w:r>
      <w:r w:rsidRPr="00B13271">
        <w:t>Delegirana uredba Komisije (EU) 2019/826 od 4. o</w:t>
      </w:r>
      <w:r w:rsidRPr="00B13271">
        <w:rPr>
          <w:rFonts w:hint="eastAsia"/>
        </w:rPr>
        <w:t>ž</w:t>
      </w:r>
      <w:r w:rsidRPr="00B13271">
        <w:t>ujka 2019. o izmjeni priloga VIII. i IX. Direktivi 2012/27/EU Europskog parlamenta i Vije</w:t>
      </w:r>
      <w:r w:rsidRPr="00B13271">
        <w:rPr>
          <w:rFonts w:hint="eastAsia"/>
        </w:rPr>
        <w:t>ć</w:t>
      </w:r>
      <w:r w:rsidRPr="00B13271">
        <w:t>a u pogledu sadr</w:t>
      </w:r>
      <w:r w:rsidRPr="00B13271">
        <w:rPr>
          <w:rFonts w:hint="eastAsia"/>
        </w:rPr>
        <w:t>ž</w:t>
      </w:r>
      <w:r w:rsidRPr="00B13271">
        <w:t>aja sveobuhvatnih procjena potencijala za u</w:t>
      </w:r>
      <w:r w:rsidRPr="00B13271">
        <w:rPr>
          <w:rFonts w:hint="eastAsia"/>
        </w:rPr>
        <w:t>č</w:t>
      </w:r>
      <w:r w:rsidRPr="00B13271">
        <w:t>inkovito grijanje i hla</w:t>
      </w:r>
      <w:r w:rsidRPr="00B13271">
        <w:rPr>
          <w:rFonts w:hint="eastAsia"/>
        </w:rPr>
        <w:t>đ</w:t>
      </w:r>
      <w:r w:rsidRPr="00B13271">
        <w:t>enje</w:t>
      </w:r>
      <w:r>
        <w:t xml:space="preserve"> i </w:t>
      </w:r>
    </w:p>
    <w:p w14:paraId="32D318C5" w14:textId="00B42B3B" w:rsidR="00400B10" w:rsidRPr="000471D3" w:rsidRDefault="00400B10" w:rsidP="00364944">
      <w:pPr>
        <w:pStyle w:val="t-9-8"/>
        <w:spacing w:after="225"/>
        <w:ind w:left="420"/>
        <w:jc w:val="both"/>
      </w:pPr>
      <w:r>
        <w:t xml:space="preserve">- </w:t>
      </w:r>
      <w:r w:rsidRPr="00A62BDE">
        <w:t>Uredb</w:t>
      </w:r>
      <w:r w:rsidR="0047673E">
        <w:t>a</w:t>
      </w:r>
      <w:r w:rsidRPr="00A62BDE">
        <w:t xml:space="preserve"> (EU) 2018/1999 Europskog parlamenta i Vijeća od 11. prosinca 2018. o upravljanju energetskom unijom i djelovanjem u području klime, izmjeni uredaba (EZ) br. 663/2009 i (EZ) br. 715/2009 Europskog parlamenta i Vijeća, direktiva 94/22/EZ, 98/70/EZ, 2009/31/EZ, 2009/73/EZ, 2010/31/EU, 2012/27/EU i 2013/30/EU Europskog parlamenta i Vijeća, direktiva Vijeća 2009/119/EZ i (EU) 2015/652 te stavljanju izvan snage Uredbe (EU) br. 525/2013 Europskog parlamenta i Vijeća (SL L 328, 21.12.2018.) (u daljnjem tekstu: Uredba (EU) 2018/1999) u dijelu koji se odnosi na energetsku učinkovitost.“.</w:t>
      </w:r>
    </w:p>
    <w:p w14:paraId="676A1AA0" w14:textId="77777777" w:rsidR="00400B10" w:rsidRPr="000471D3" w:rsidRDefault="00400B10" w:rsidP="00400B10">
      <w:pPr>
        <w:pStyle w:val="clanak-"/>
        <w:spacing w:before="0" w:beforeAutospacing="0" w:after="225" w:afterAutospacing="0"/>
        <w:jc w:val="center"/>
        <w:textAlignment w:val="baseline"/>
        <w:rPr>
          <w:b/>
        </w:rPr>
      </w:pPr>
      <w:r w:rsidRPr="000471D3">
        <w:rPr>
          <w:b/>
        </w:rPr>
        <w:t xml:space="preserve">Članak </w:t>
      </w:r>
      <w:r>
        <w:rPr>
          <w:b/>
        </w:rPr>
        <w:t>2</w:t>
      </w:r>
      <w:r w:rsidRPr="000471D3">
        <w:rPr>
          <w:b/>
        </w:rPr>
        <w:t>.</w:t>
      </w:r>
    </w:p>
    <w:p w14:paraId="6C8C5CE4" w14:textId="34FC61DF" w:rsidR="00400B10" w:rsidRPr="000471D3" w:rsidRDefault="00400B10" w:rsidP="00400B10">
      <w:pPr>
        <w:pStyle w:val="t-9-8"/>
        <w:spacing w:before="0" w:beforeAutospacing="0" w:after="225" w:afterAutospacing="0"/>
        <w:jc w:val="both"/>
        <w:textAlignment w:val="baseline"/>
      </w:pPr>
      <w:r w:rsidRPr="000471D3">
        <w:t>U članku 3. stavku 2. točk</w:t>
      </w:r>
      <w:r w:rsidR="004E6013">
        <w:t>e</w:t>
      </w:r>
      <w:r w:rsidRPr="000471D3">
        <w:t xml:space="preserve"> 6.</w:t>
      </w:r>
      <w:r w:rsidR="00F120F5">
        <w:t>, 36. i 39</w:t>
      </w:r>
      <w:r w:rsidRPr="000471D3">
        <w:t xml:space="preserve"> </w:t>
      </w:r>
      <w:r w:rsidR="00152B8B" w:rsidRPr="000471D3">
        <w:t>mijenja</w:t>
      </w:r>
      <w:r w:rsidR="00F120F5">
        <w:t>ju</w:t>
      </w:r>
      <w:r w:rsidR="00152B8B" w:rsidRPr="000471D3">
        <w:t xml:space="preserve"> </w:t>
      </w:r>
      <w:r w:rsidRPr="000471D3">
        <w:t>se i glas</w:t>
      </w:r>
      <w:r w:rsidR="00F120F5">
        <w:t>e</w:t>
      </w:r>
      <w:r w:rsidRPr="000471D3">
        <w:t>:</w:t>
      </w:r>
    </w:p>
    <w:p w14:paraId="5FD47ED4" w14:textId="514368F9" w:rsidR="00400B10" w:rsidRDefault="00CA4CF2" w:rsidP="00400B10">
      <w:pPr>
        <w:pStyle w:val="t-9-8"/>
        <w:jc w:val="both"/>
        <w:textAlignment w:val="baseline"/>
      </w:pPr>
      <w:r>
        <w:lastRenderedPageBreak/>
        <w:t>„</w:t>
      </w:r>
      <w:r w:rsidR="00400B10" w:rsidRPr="000471D3">
        <w:t>6. djelatnost kupca toplinske energije – djelatnost različita od energetske djelatnosti, a obuhvaća usl</w:t>
      </w:r>
      <w:r>
        <w:t>uge određene člankom 11. ovoga Zakona</w:t>
      </w:r>
      <w:r w:rsidR="00906930">
        <w:t>,</w:t>
      </w:r>
    </w:p>
    <w:p w14:paraId="76126959" w14:textId="21A7118B" w:rsidR="00400B10" w:rsidRPr="000471D3" w:rsidRDefault="00400B10" w:rsidP="00400B10">
      <w:pPr>
        <w:pStyle w:val="t-9-8"/>
        <w:spacing w:before="0" w:beforeAutospacing="0" w:after="225" w:afterAutospacing="0"/>
        <w:jc w:val="both"/>
        <w:textAlignment w:val="baseline"/>
      </w:pPr>
      <w:r w:rsidRPr="000471D3">
        <w:t>36. unutarnje instalacije – zajedničke instalacije krajnjih kupaca od obračunskog mjernog mjesta do radijatorskog venti</w:t>
      </w:r>
      <w:r w:rsidR="00CA4CF2">
        <w:t>la, odnosno ventila trošila uključujući i samo trošilo</w:t>
      </w:r>
      <w:r w:rsidRPr="000471D3">
        <w:t xml:space="preserve"> u samostalnoj uporabnoj cjelini u slučaju vertikalnog razvoda, odnosno do zasebnog mjerila toplinske energije, uključujući instalacije, radijatorske ventile i trošila u zajedničk</w:t>
      </w:r>
      <w:r w:rsidR="00CA4CF2">
        <w:t>im dijelovima zgrade/građevine</w:t>
      </w:r>
      <w:r w:rsidR="00906930">
        <w:t>,</w:t>
      </w:r>
    </w:p>
    <w:p w14:paraId="3B606F79" w14:textId="63C47EE2" w:rsidR="00400B10" w:rsidRPr="000471D3" w:rsidRDefault="00400B10" w:rsidP="00400B10">
      <w:pPr>
        <w:pStyle w:val="t-9-8"/>
        <w:spacing w:before="0" w:beforeAutospacing="0" w:after="225" w:afterAutospacing="0"/>
        <w:jc w:val="both"/>
        <w:textAlignment w:val="baseline"/>
      </w:pPr>
      <w:r w:rsidRPr="000471D3">
        <w:t>39. zajednička potrošnja zgrade/građevine – potrošnja toplinske energije izmjerena na zajedničkom mjerilu toplinske energije umanjena za ukupni iznos potrošene toplinske energije izmjerene na zasebnim mjerilima toplinske energije ili određena kao dio izmjerene toplinske energije na zajedničkom mjerilu primjenom modela za raspodjelu i obračun troškova za isporučenu toplinsku energiju  kod zgrada/građevina u kojima su ugrađeni uređaji za lokalnu razdiobu isporučene toplinske energije, koja se plaća iz zajedničke pričuve</w:t>
      </w:r>
      <w:r w:rsidR="00CA4CF2">
        <w:t xml:space="preserve"> suvlasnika zgrade/građevine.“</w:t>
      </w:r>
      <w:r w:rsidR="00E54EE5">
        <w:t>.</w:t>
      </w:r>
    </w:p>
    <w:p w14:paraId="7DA13D69" w14:textId="77777777" w:rsidR="00400B10" w:rsidRPr="000471D3" w:rsidRDefault="00CA4CF2" w:rsidP="00400B10">
      <w:pPr>
        <w:pStyle w:val="t-9-8"/>
        <w:spacing w:before="0" w:beforeAutospacing="0" w:after="225" w:afterAutospacing="0"/>
        <w:jc w:val="both"/>
        <w:textAlignment w:val="baseline"/>
      </w:pPr>
      <w:r>
        <w:t>I</w:t>
      </w:r>
      <w:r w:rsidR="00400B10" w:rsidRPr="000471D3">
        <w:t xml:space="preserve">za točke 41. dodaju se točke </w:t>
      </w:r>
      <w:bookmarkStart w:id="0" w:name="_Hlk517465527"/>
      <w:r>
        <w:t>od 42. do</w:t>
      </w:r>
      <w:r w:rsidR="00400B10" w:rsidRPr="000471D3">
        <w:t xml:space="preserve"> </w:t>
      </w:r>
      <w:bookmarkEnd w:id="0"/>
      <w:r>
        <w:t>48</w:t>
      </w:r>
      <w:r w:rsidR="00400B10" w:rsidRPr="000471D3">
        <w:t>. koje glase:</w:t>
      </w:r>
    </w:p>
    <w:p w14:paraId="2DBDD7C9" w14:textId="4B9996F9" w:rsidR="00400B10" w:rsidRPr="000471D3" w:rsidRDefault="00CA4CF2" w:rsidP="00400B10">
      <w:pPr>
        <w:pStyle w:val="t-9-8"/>
        <w:spacing w:before="0" w:beforeAutospacing="0" w:after="225" w:afterAutospacing="0"/>
        <w:jc w:val="both"/>
        <w:textAlignment w:val="baseline"/>
      </w:pPr>
      <w:r>
        <w:t>„</w:t>
      </w:r>
      <w:r w:rsidR="00400B10" w:rsidRPr="000471D3">
        <w:t xml:space="preserve">42. naknada za obavljanje djelatnosti kupca toplinske energije – </w:t>
      </w:r>
      <w:r w:rsidR="00F6658A">
        <w:t>nakna</w:t>
      </w:r>
      <w:r w:rsidR="00470EDC">
        <w:t xml:space="preserve">da koja se </w:t>
      </w:r>
      <w:r w:rsidR="00400B10" w:rsidRPr="000471D3">
        <w:t>sastoji od troškova z</w:t>
      </w:r>
      <w:r>
        <w:t>a obavljanje djelatnosti kupca koja se</w:t>
      </w:r>
      <w:r w:rsidR="00400B10" w:rsidRPr="000471D3">
        <w:t xml:space="preserve"> plaća iz zajedničke pričuve suvlasnika zgrade/građevine,</w:t>
      </w:r>
    </w:p>
    <w:p w14:paraId="670C108F" w14:textId="721BB2A0" w:rsidR="00400B10" w:rsidRPr="000471D3" w:rsidRDefault="00400B10" w:rsidP="00400B10">
      <w:pPr>
        <w:pStyle w:val="t-9-8"/>
        <w:spacing w:before="0" w:beforeAutospacing="0" w:after="225" w:afterAutospacing="0"/>
        <w:jc w:val="both"/>
        <w:textAlignment w:val="baseline"/>
      </w:pPr>
      <w:r w:rsidRPr="000471D3">
        <w:t xml:space="preserve">43. naknada za poticanje učinkovitosti grijanja – </w:t>
      </w:r>
      <w:r w:rsidR="00CA4CF2">
        <w:t>naknada koja se sastoji</w:t>
      </w:r>
      <w:r w:rsidR="00CA4CF2" w:rsidRPr="000471D3">
        <w:t xml:space="preserve"> od troškova za primjenu mjera učinkovitosti grijanja krajnjih kupaca koji nisu ugradili uređaje za regulaciju odavanja topline i uređaje za lokalnu razdiobu isporučene toplinske energije ili zasebna mjerila toplinske energije</w:t>
      </w:r>
      <w:r w:rsidR="00355791">
        <w:t xml:space="preserve"> ili</w:t>
      </w:r>
      <w:r w:rsidR="00AB6CDC">
        <w:t xml:space="preserve"> imaju ugrađene </w:t>
      </w:r>
      <w:r w:rsidR="002664E0">
        <w:t>navedene</w:t>
      </w:r>
      <w:r w:rsidR="00EB256B">
        <w:t xml:space="preserve"> uređaje</w:t>
      </w:r>
      <w:r w:rsidR="007A1237">
        <w:t>,</w:t>
      </w:r>
      <w:r w:rsidR="00EB256B">
        <w:t xml:space="preserve"> ali ih ne koriste</w:t>
      </w:r>
      <w:r w:rsidR="00CA4CF2" w:rsidRPr="000471D3">
        <w:t>,</w:t>
      </w:r>
      <w:r w:rsidR="00CA4CF2">
        <w:t xml:space="preserve"> </w:t>
      </w:r>
    </w:p>
    <w:p w14:paraId="54E43648" w14:textId="5E419C91" w:rsidR="00400B10" w:rsidRPr="000471D3" w:rsidRDefault="00400B10" w:rsidP="00400B10">
      <w:pPr>
        <w:pStyle w:val="t-9-8"/>
        <w:spacing w:before="0" w:beforeAutospacing="0" w:after="225" w:afterAutospacing="0"/>
        <w:jc w:val="both"/>
        <w:textAlignment w:val="baseline"/>
      </w:pPr>
      <w:r w:rsidRPr="000471D3">
        <w:t>44. troškovi priključne snage – troškovi utvrđeni snagom iz termoenergetske suglasnosti zgrade/građevine, odnosno</w:t>
      </w:r>
      <w:r w:rsidR="006B3FE0">
        <w:t>,</w:t>
      </w:r>
      <w:r w:rsidRPr="000471D3">
        <w:t xml:space="preserve"> ako ne postoji termoenergetska suglasnost</w:t>
      </w:r>
      <w:r w:rsidR="006C79E3">
        <w:t>,</w:t>
      </w:r>
      <w:r w:rsidRPr="000471D3">
        <w:t xml:space="preserve"> utvrđuje se primjenom faktora 50 W/m</w:t>
      </w:r>
      <w:r w:rsidRPr="000471D3">
        <w:rPr>
          <w:vertAlign w:val="superscript"/>
        </w:rPr>
        <w:t xml:space="preserve">3 </w:t>
      </w:r>
      <w:r w:rsidRPr="000471D3">
        <w:t xml:space="preserve">grijanog prostora uz uvjet da tako utvrđena priključna snaga ne može biti veća od tehničkih mogućnosti distribucijske mreže i nazivnih vrijednosti opterećenja priključka, uključujući i mjerila toplinske energije,  </w:t>
      </w:r>
    </w:p>
    <w:p w14:paraId="52035D6B" w14:textId="16206190" w:rsidR="00400B10" w:rsidRPr="000471D3" w:rsidRDefault="00400B10" w:rsidP="00400B10">
      <w:pPr>
        <w:pStyle w:val="t-9-8"/>
        <w:spacing w:before="0" w:beforeAutospacing="0" w:after="225" w:afterAutospacing="0"/>
        <w:jc w:val="both"/>
        <w:textAlignment w:val="baseline"/>
      </w:pPr>
      <w:bookmarkStart w:id="1" w:name="_Hlk520113788"/>
      <w:r w:rsidRPr="000471D3">
        <w:t xml:space="preserve">45. ukupni troškovi toplinske energije – </w:t>
      </w:r>
      <w:r w:rsidR="007A3E14">
        <w:t>tro</w:t>
      </w:r>
      <w:r w:rsidR="00A46EFE">
        <w:t xml:space="preserve">škovi koji se </w:t>
      </w:r>
      <w:r w:rsidRPr="000471D3">
        <w:t>sastoje od individualnih troškova toplinske energije i zajedničkih troškova toplinske energije,</w:t>
      </w:r>
    </w:p>
    <w:bookmarkEnd w:id="1"/>
    <w:p w14:paraId="6623B5F9" w14:textId="77777777" w:rsidR="00400B10" w:rsidRPr="000471D3" w:rsidRDefault="00400B10" w:rsidP="00400B10">
      <w:pPr>
        <w:pStyle w:val="t-9-8"/>
        <w:spacing w:before="0" w:beforeAutospacing="0" w:after="225" w:afterAutospacing="0"/>
        <w:jc w:val="both"/>
        <w:textAlignment w:val="baseline"/>
      </w:pPr>
      <w:r w:rsidRPr="000471D3">
        <w:t xml:space="preserve">46. upravitelj zgrade/građevine – osoba koja raspolaže sredstvima zajedničke pričuve, pod uvjetima i </w:t>
      </w:r>
      <w:r w:rsidR="00CA4CF2">
        <w:t xml:space="preserve">na način utvrđenim </w:t>
      </w:r>
      <w:r w:rsidRPr="000471D3">
        <w:t>ugovorom sklopljenim između njega i</w:t>
      </w:r>
      <w:r w:rsidR="00CA4CF2">
        <w:t xml:space="preserve"> suvlasnika zgrade/građevine, odnosno</w:t>
      </w:r>
      <w:r w:rsidRPr="000471D3">
        <w:t xml:space="preserve"> krajnjih kupaca,</w:t>
      </w:r>
    </w:p>
    <w:p w14:paraId="03090513" w14:textId="7B06B4BA" w:rsidR="00400B10" w:rsidRPr="000471D3" w:rsidRDefault="00400B10" w:rsidP="00400B10">
      <w:pPr>
        <w:pStyle w:val="t-9-8"/>
        <w:spacing w:before="0" w:beforeAutospacing="0" w:after="225" w:afterAutospacing="0"/>
        <w:jc w:val="both"/>
        <w:textAlignment w:val="baseline"/>
      </w:pPr>
      <w:bookmarkStart w:id="2" w:name="_Hlk520114734"/>
      <w:r w:rsidRPr="000471D3">
        <w:t>47. zajednički troškovi toplinske energije – troškovi utvrđeni na računu za upravitelja zgrade/građevine koji se sastoje od fiksnih troškova te sadržavaju naknadu za obavljanje djelatnosti kupca toplinske energije, naknadu za obavljanje djelatnosti opskrbe toplinskom energijom, troškove priključne snage te zajedničke potrošnje zgrade/građevine uključujući i potrošnju toplinske energije za zajedničke prostore zgrade/građevine</w:t>
      </w:r>
      <w:r>
        <w:t>,</w:t>
      </w:r>
      <w:r w:rsidRPr="000471D3">
        <w:t xml:space="preserve"> </w:t>
      </w:r>
      <w:r>
        <w:t>p</w:t>
      </w:r>
      <w:r w:rsidRPr="000471D3">
        <w:t>odmirenje zajedničkih troškova toplinske energije smatra se redovnim održavanjem zajedničkih dijelova i uređaja zgrade</w:t>
      </w:r>
      <w:r w:rsidR="002A0297">
        <w:t xml:space="preserve">, </w:t>
      </w:r>
      <w:r w:rsidR="003F73E2">
        <w:t>jasno su prikazani na računu upravitelja kao odvojena stavka od drugih stavaka</w:t>
      </w:r>
      <w:r w:rsidR="0084716E">
        <w:t xml:space="preserve"> koje naplaćuje upravitelj</w:t>
      </w:r>
      <w:r w:rsidRPr="000471D3">
        <w:t xml:space="preserve"> i plaća</w:t>
      </w:r>
      <w:r w:rsidR="00AD00F5">
        <w:t>ju</w:t>
      </w:r>
      <w:r w:rsidRPr="000471D3">
        <w:t xml:space="preserve"> se iz zajedničke pričuve suvlasnika zgrade/građevine.</w:t>
      </w:r>
    </w:p>
    <w:p w14:paraId="0C1467CC" w14:textId="77777777" w:rsidR="00400B10" w:rsidRPr="000471D3" w:rsidRDefault="00400B10" w:rsidP="4EFAE5AF">
      <w:pPr>
        <w:pStyle w:val="t-9-8"/>
        <w:spacing w:before="0" w:beforeAutospacing="0" w:after="225" w:afterAutospacing="0"/>
        <w:jc w:val="both"/>
        <w:textAlignment w:val="baseline"/>
      </w:pPr>
      <w:r>
        <w:lastRenderedPageBreak/>
        <w:t>48. individualni troškovi toplinske energije – troškovi utvrđeni na računu za krajnjeg kupca koji se sastoje od troškova za isporučenu toplinsku energiju za samostalnu uporabnu cjelinu krajnjeg kupca.</w:t>
      </w:r>
      <w:r w:rsidR="00CA4CF2">
        <w:t>“.</w:t>
      </w:r>
    </w:p>
    <w:bookmarkEnd w:id="2"/>
    <w:p w14:paraId="05DEB1F1" w14:textId="77777777" w:rsidR="00400B10" w:rsidRPr="00E3577F" w:rsidRDefault="00400B10" w:rsidP="00400B10">
      <w:pPr>
        <w:pStyle w:val="t-9-8"/>
        <w:spacing w:before="0" w:beforeAutospacing="0" w:after="225" w:afterAutospacing="0"/>
        <w:jc w:val="center"/>
        <w:textAlignment w:val="baseline"/>
        <w:rPr>
          <w:b/>
        </w:rPr>
      </w:pPr>
      <w:r w:rsidRPr="00E3577F">
        <w:rPr>
          <w:b/>
        </w:rPr>
        <w:t>Članak 3.</w:t>
      </w:r>
    </w:p>
    <w:p w14:paraId="4B5D10D4" w14:textId="7477DD23" w:rsidR="00400B10" w:rsidRDefault="00400B10" w:rsidP="00400B10">
      <w:pPr>
        <w:pStyle w:val="t-9-8"/>
        <w:spacing w:before="0" w:beforeAutospacing="0" w:after="225" w:afterAutospacing="0"/>
        <w:jc w:val="both"/>
        <w:textAlignment w:val="baseline"/>
      </w:pPr>
      <w:r w:rsidRPr="00D13EFD">
        <w:t xml:space="preserve">U članku </w:t>
      </w:r>
      <w:r>
        <w:t>4</w:t>
      </w:r>
      <w:r w:rsidRPr="00D13EFD">
        <w:t xml:space="preserve">. iza stavka </w:t>
      </w:r>
      <w:r>
        <w:t>4. dodaju se stavci</w:t>
      </w:r>
      <w:r w:rsidRPr="00D13EFD">
        <w:t xml:space="preserve"> </w:t>
      </w:r>
      <w:r>
        <w:t>5</w:t>
      </w:r>
      <w:r w:rsidR="00CA4CF2">
        <w:t xml:space="preserve">., </w:t>
      </w:r>
      <w:r>
        <w:t>6.</w:t>
      </w:r>
      <w:r w:rsidR="00373192">
        <w:t>,</w:t>
      </w:r>
      <w:r>
        <w:t xml:space="preserve"> </w:t>
      </w:r>
      <w:r w:rsidR="00CA4CF2">
        <w:t>7.</w:t>
      </w:r>
      <w:r w:rsidR="005A0336">
        <w:t>,</w:t>
      </w:r>
      <w:r w:rsidR="00B542FA">
        <w:t xml:space="preserve">  8.</w:t>
      </w:r>
      <w:r w:rsidR="005A0336">
        <w:t xml:space="preserve"> i 9. </w:t>
      </w:r>
      <w:r w:rsidR="00CA4CF2">
        <w:t xml:space="preserve"> </w:t>
      </w:r>
      <w:r>
        <w:t>koji glase</w:t>
      </w:r>
      <w:r w:rsidRPr="00D13EFD">
        <w:t>:</w:t>
      </w:r>
    </w:p>
    <w:p w14:paraId="4C5B7EFE" w14:textId="629CEC8B" w:rsidR="00400B10" w:rsidRPr="008667EC" w:rsidRDefault="00CA4CF2" w:rsidP="00400B10">
      <w:pPr>
        <w:pStyle w:val="t-9-8"/>
        <w:spacing w:before="0" w:beforeAutospacing="0" w:after="225" w:afterAutospacing="0"/>
        <w:jc w:val="both"/>
        <w:textAlignment w:val="baseline"/>
      </w:pPr>
      <w:r>
        <w:t>„</w:t>
      </w:r>
      <w:r w:rsidR="00400B10">
        <w:t xml:space="preserve">(5) Radi ostvarivanja interesa Republike Hrvatske sudionici na tržištu toplinske energije dužni su planirati mjere kojima će </w:t>
      </w:r>
      <w:r w:rsidR="00400B10" w:rsidRPr="008667EC">
        <w:t xml:space="preserve"> povisiti udio </w:t>
      </w:r>
      <w:r w:rsidR="00527B34">
        <w:t>obnovljivih izvora energije</w:t>
      </w:r>
      <w:r w:rsidR="00400B10">
        <w:t xml:space="preserve"> </w:t>
      </w:r>
      <w:r w:rsidR="00400B10" w:rsidRPr="008667EC">
        <w:t xml:space="preserve"> za </w:t>
      </w:r>
      <w:r w:rsidR="00B85DF5">
        <w:t>najmanje 1 postotni</w:t>
      </w:r>
      <w:r w:rsidR="00400B10" w:rsidRPr="008667EC">
        <w:t xml:space="preserve"> bod kao godišnji prosjek izračunat za razdoblja od 2021. do 2025. godine i od 2026. do 2030. godine, polazeći od </w:t>
      </w:r>
      <w:r w:rsidR="00400B10">
        <w:t xml:space="preserve">prosjeka </w:t>
      </w:r>
      <w:r w:rsidR="00400B10" w:rsidRPr="008667EC">
        <w:t xml:space="preserve">udjela </w:t>
      </w:r>
      <w:r w:rsidR="0062273D">
        <w:t>obnovljivih izvora energije</w:t>
      </w:r>
      <w:r w:rsidR="00400B10" w:rsidRPr="008667EC">
        <w:t xml:space="preserve"> u </w:t>
      </w:r>
      <w:r w:rsidR="00EA1412">
        <w:t>centralnim toplinskim sustavima</w:t>
      </w:r>
      <w:r w:rsidR="00400B10">
        <w:t xml:space="preserve"> u 2020. </w:t>
      </w:r>
      <w:r w:rsidR="000E4D09">
        <w:t xml:space="preserve">godini </w:t>
      </w:r>
      <w:r w:rsidR="00400B10">
        <w:t>u Republici Hrvatskoj</w:t>
      </w:r>
      <w:r w:rsidR="00400B10" w:rsidRPr="008667EC">
        <w:t>.</w:t>
      </w:r>
    </w:p>
    <w:p w14:paraId="6D23B162" w14:textId="0444A342" w:rsidR="00400B10" w:rsidRDefault="4F36C123" w:rsidP="00400B10">
      <w:pPr>
        <w:pStyle w:val="t-9-8"/>
        <w:spacing w:before="0" w:beforeAutospacing="0" w:after="225" w:afterAutospacing="0"/>
        <w:jc w:val="both"/>
        <w:textAlignment w:val="baseline"/>
      </w:pPr>
      <w:r>
        <w:t xml:space="preserve">(6) </w:t>
      </w:r>
      <w:r w:rsidR="00B25EA1">
        <w:t>Proizvođač toplinske energije i d</w:t>
      </w:r>
      <w:r w:rsidR="3F6277FD">
        <w:t>istributer toplinske energije</w:t>
      </w:r>
      <w:r w:rsidR="00B25EA1">
        <w:t xml:space="preserve"> u</w:t>
      </w:r>
      <w:r w:rsidR="00400B10">
        <w:t xml:space="preserve"> </w:t>
      </w:r>
      <w:r w:rsidR="009E5B82">
        <w:t>centralnom</w:t>
      </w:r>
      <w:r w:rsidR="00B25EA1" w:rsidRPr="00D13EFD">
        <w:t xml:space="preserve"> </w:t>
      </w:r>
      <w:r w:rsidR="00B25EA1">
        <w:t xml:space="preserve">toplinskom </w:t>
      </w:r>
      <w:r w:rsidR="00B25EA1" w:rsidRPr="00D13EFD">
        <w:t>sustav</w:t>
      </w:r>
      <w:r w:rsidR="00B25EA1">
        <w:t xml:space="preserve">u </w:t>
      </w:r>
      <w:r w:rsidR="00400B10">
        <w:t>i</w:t>
      </w:r>
      <w:r w:rsidR="00B25EA1">
        <w:t xml:space="preserve"> p</w:t>
      </w:r>
      <w:r w:rsidR="00B25EA1" w:rsidRPr="00B25EA1">
        <w:t>roizvođač toplinske energije</w:t>
      </w:r>
      <w:r w:rsidR="00B25EA1">
        <w:t xml:space="preserve"> i</w:t>
      </w:r>
      <w:r w:rsidR="00B25EA1" w:rsidRPr="00B25EA1">
        <w:t xml:space="preserve"> </w:t>
      </w:r>
      <w:r w:rsidR="008A2BAF">
        <w:t>opskrbljivač</w:t>
      </w:r>
      <w:r w:rsidR="008666D1">
        <w:t xml:space="preserve"> toplinskom energijom</w:t>
      </w:r>
      <w:r w:rsidR="00400B10">
        <w:t xml:space="preserve"> u zatvorenom </w:t>
      </w:r>
      <w:r w:rsidR="008666D1">
        <w:t>toplinskom sustavu</w:t>
      </w:r>
      <w:r w:rsidR="00CA4CF2">
        <w:t xml:space="preserve">, </w:t>
      </w:r>
      <w:r w:rsidR="00400B10" w:rsidRPr="00D13EFD">
        <w:t xml:space="preserve">koji nije učinkovit </w:t>
      </w:r>
      <w:r w:rsidR="00E22C96">
        <w:t>sukladno propisu koji uređuje energetsku učinkovitost,</w:t>
      </w:r>
      <w:r w:rsidR="00400B10">
        <w:t xml:space="preserve"> dužan je</w:t>
      </w:r>
      <w:r w:rsidR="00CA4CF2">
        <w:t xml:space="preserve"> </w:t>
      </w:r>
      <w:r w:rsidR="00400B10">
        <w:t xml:space="preserve">izraditi plan </w:t>
      </w:r>
      <w:r w:rsidR="004A383C">
        <w:t xml:space="preserve">povećanja </w:t>
      </w:r>
      <w:r w:rsidR="00400B10">
        <w:t>učinkovitosti</w:t>
      </w:r>
      <w:r w:rsidR="00730C58">
        <w:t xml:space="preserve"> </w:t>
      </w:r>
      <w:r w:rsidR="00981A4B">
        <w:t>toplinskog sustava</w:t>
      </w:r>
      <w:r w:rsidR="00400B10">
        <w:t xml:space="preserve"> do 31.</w:t>
      </w:r>
      <w:r w:rsidR="00CA4CF2">
        <w:t xml:space="preserve"> </w:t>
      </w:r>
      <w:r w:rsidR="00400B10">
        <w:t xml:space="preserve">prosinca </w:t>
      </w:r>
      <w:r w:rsidR="00AE64DA">
        <w:t>2025</w:t>
      </w:r>
      <w:r w:rsidR="00400B10">
        <w:t xml:space="preserve">. godine </w:t>
      </w:r>
      <w:r w:rsidR="00CA4CF2">
        <w:t>kojeg dostavlja</w:t>
      </w:r>
      <w:r w:rsidR="00400B10">
        <w:t xml:space="preserve"> Ministarstvu na </w:t>
      </w:r>
      <w:r w:rsidR="00CA4CF2">
        <w:t>suglasnost</w:t>
      </w:r>
      <w:r w:rsidR="00400B10">
        <w:t xml:space="preserve">, a koji </w:t>
      </w:r>
      <w:r w:rsidR="00CA4CF2">
        <w:t xml:space="preserve">sadržava </w:t>
      </w:r>
      <w:r w:rsidR="00400B10">
        <w:t xml:space="preserve">mjere </w:t>
      </w:r>
      <w:r w:rsidR="00CA4CF2">
        <w:t xml:space="preserve">za </w:t>
      </w:r>
      <w:r w:rsidR="000E4D09">
        <w:t xml:space="preserve">postizanje </w:t>
      </w:r>
      <w:r w:rsidR="00CA4CF2">
        <w:t>energetske učinkovitosti i kor</w:t>
      </w:r>
      <w:r w:rsidR="000E4D09">
        <w:t>ištenja</w:t>
      </w:r>
      <w:r w:rsidR="00CA4CF2">
        <w:t xml:space="preserve"> obnovljivih izvora</w:t>
      </w:r>
      <w:r w:rsidR="00400B10">
        <w:t xml:space="preserve"> energije sukladno stavku 5. ovoga članka</w:t>
      </w:r>
      <w:r w:rsidR="00400B10" w:rsidRPr="00D13EFD">
        <w:t>.</w:t>
      </w:r>
    </w:p>
    <w:p w14:paraId="0940773E" w14:textId="3BE6CBB8" w:rsidR="00BE2C3C" w:rsidRDefault="00812FC7" w:rsidP="00400B10">
      <w:pPr>
        <w:pStyle w:val="t-9-8"/>
        <w:spacing w:before="0" w:beforeAutospacing="0" w:after="225" w:afterAutospacing="0"/>
        <w:jc w:val="both"/>
        <w:textAlignment w:val="baseline"/>
      </w:pPr>
      <w:r>
        <w:t xml:space="preserve">(7) </w:t>
      </w:r>
      <w:bookmarkStart w:id="3" w:name="_Hlk85446625"/>
      <w:r>
        <w:t xml:space="preserve">Ministarstvo će </w:t>
      </w:r>
      <w:r w:rsidR="006411C5">
        <w:t>o</w:t>
      </w:r>
      <w:r w:rsidR="00F568CD">
        <w:t xml:space="preserve"> </w:t>
      </w:r>
      <w:r w:rsidR="006411C5">
        <w:t xml:space="preserve">davanju </w:t>
      </w:r>
      <w:r w:rsidR="00F568CD">
        <w:t>suglasnost</w:t>
      </w:r>
      <w:r w:rsidR="006411C5">
        <w:t>i</w:t>
      </w:r>
      <w:r w:rsidR="00F568CD">
        <w:t xml:space="preserve"> iz stavka 6. ovoga članka </w:t>
      </w:r>
      <w:r w:rsidR="006411C5">
        <w:t xml:space="preserve">odlučiti </w:t>
      </w:r>
      <w:r w:rsidR="00F568CD">
        <w:t xml:space="preserve">u roku od </w:t>
      </w:r>
      <w:r w:rsidR="00CA254D">
        <w:t>6</w:t>
      </w:r>
      <w:r w:rsidR="00F568CD">
        <w:t xml:space="preserve">0 dana od zaprimanja </w:t>
      </w:r>
      <w:r w:rsidR="006411C5" w:rsidRPr="006411C5">
        <w:t>plan</w:t>
      </w:r>
      <w:r w:rsidR="006411C5">
        <w:t>a</w:t>
      </w:r>
      <w:r w:rsidR="006411C5" w:rsidRPr="006411C5">
        <w:t xml:space="preserve"> povećanja učinkovitosti toplinskog sustava</w:t>
      </w:r>
      <w:r w:rsidR="00F94310">
        <w:t>.</w:t>
      </w:r>
    </w:p>
    <w:bookmarkEnd w:id="3"/>
    <w:p w14:paraId="531A15FC" w14:textId="5837D7D1" w:rsidR="00F94310" w:rsidRDefault="00400B10" w:rsidP="00400B10">
      <w:pPr>
        <w:pStyle w:val="t-9-8"/>
        <w:spacing w:before="0" w:beforeAutospacing="0" w:after="225" w:afterAutospacing="0"/>
        <w:jc w:val="both"/>
        <w:textAlignment w:val="baseline"/>
      </w:pPr>
      <w:r>
        <w:t>(</w:t>
      </w:r>
      <w:r w:rsidR="00F94310">
        <w:t>8</w:t>
      </w:r>
      <w:r>
        <w:t xml:space="preserve">) Kupac toplinske energije u samostalnom </w:t>
      </w:r>
      <w:r w:rsidR="000E4D09">
        <w:t xml:space="preserve">toplinskom </w:t>
      </w:r>
      <w:r>
        <w:t xml:space="preserve">sustavu dužan je izraditi analizu </w:t>
      </w:r>
      <w:r w:rsidR="002435E2">
        <w:t xml:space="preserve">troškova </w:t>
      </w:r>
      <w:r>
        <w:t xml:space="preserve">i </w:t>
      </w:r>
      <w:r w:rsidR="002435E2">
        <w:t xml:space="preserve">koristi </w:t>
      </w:r>
      <w:r>
        <w:t xml:space="preserve">zamjene energenta i primjene mjera energetske učinkovitosti </w:t>
      </w:r>
      <w:r w:rsidRPr="00647D46">
        <w:t>do 31.</w:t>
      </w:r>
      <w:r w:rsidR="000E4D09">
        <w:t xml:space="preserve"> </w:t>
      </w:r>
      <w:r w:rsidRPr="00647D46">
        <w:t xml:space="preserve">prosinca </w:t>
      </w:r>
      <w:r w:rsidR="00BA343E" w:rsidRPr="00647D46">
        <w:t>202</w:t>
      </w:r>
      <w:r w:rsidR="00BA343E">
        <w:t>5</w:t>
      </w:r>
      <w:r w:rsidRPr="00647D46">
        <w:t>.</w:t>
      </w:r>
      <w:r>
        <w:t xml:space="preserve"> godine</w:t>
      </w:r>
      <w:r w:rsidRPr="00647D46">
        <w:t xml:space="preserve"> koj</w:t>
      </w:r>
      <w:r w:rsidR="00C958C2">
        <w:t>u</w:t>
      </w:r>
      <w:r w:rsidRPr="00647D46">
        <w:t xml:space="preserve"> će dostaviti Ministarstvu na </w:t>
      </w:r>
      <w:r w:rsidR="000E4D09">
        <w:t>suglasnost</w:t>
      </w:r>
      <w:r w:rsidRPr="00647D46">
        <w:t xml:space="preserve">, </w:t>
      </w:r>
      <w:r>
        <w:t xml:space="preserve">kako bi se povećalo korištenje obnovljivih izvora energije i/ili </w:t>
      </w:r>
      <w:r w:rsidR="0056417F">
        <w:t xml:space="preserve">toplinska </w:t>
      </w:r>
      <w:r>
        <w:t>energija koristila na visokoučinkoviti način, uključivo mogućnost spajanja na zatvoreni ili centralni toplinski sustav</w:t>
      </w:r>
      <w:r w:rsidRPr="00647D46">
        <w:t>.</w:t>
      </w:r>
    </w:p>
    <w:p w14:paraId="0D58F803" w14:textId="0991F648" w:rsidR="00400B10" w:rsidRDefault="00F94310" w:rsidP="00400B10">
      <w:pPr>
        <w:pStyle w:val="t-9-8"/>
        <w:spacing w:before="0" w:beforeAutospacing="0" w:after="225" w:afterAutospacing="0"/>
        <w:jc w:val="both"/>
        <w:textAlignment w:val="baseline"/>
      </w:pPr>
      <w:r>
        <w:t>(9)</w:t>
      </w:r>
      <w:r w:rsidRPr="00F94310">
        <w:t xml:space="preserve"> Ministarstvo će o davanju suglasnosti iz stavka </w:t>
      </w:r>
      <w:r>
        <w:t>8</w:t>
      </w:r>
      <w:r w:rsidRPr="00F94310">
        <w:t>. ovoga članka odlučiti u roku od 30 dana od zaprimanja analiz</w:t>
      </w:r>
      <w:r>
        <w:t>e</w:t>
      </w:r>
      <w:r w:rsidRPr="00F94310">
        <w:t xml:space="preserve"> troškova i koristi zamjene energenta i primjene mjera energetske učinkovitosti.</w:t>
      </w:r>
      <w:r w:rsidR="00CA4CF2">
        <w:t>“.</w:t>
      </w:r>
    </w:p>
    <w:p w14:paraId="292F44DC" w14:textId="77777777" w:rsidR="00400B10" w:rsidRDefault="00400B10" w:rsidP="00400B10">
      <w:pPr>
        <w:pStyle w:val="t-9-8"/>
        <w:spacing w:before="0" w:beforeAutospacing="0" w:after="225" w:afterAutospacing="0"/>
        <w:jc w:val="both"/>
        <w:textAlignment w:val="baseline"/>
      </w:pPr>
    </w:p>
    <w:p w14:paraId="065C5130" w14:textId="26D03D32" w:rsidR="00C2239B" w:rsidRPr="00B82EF2" w:rsidRDefault="00C2239B" w:rsidP="00C2239B">
      <w:pPr>
        <w:pStyle w:val="t-9-8"/>
        <w:spacing w:before="0" w:beforeAutospacing="0" w:after="225" w:afterAutospacing="0"/>
        <w:jc w:val="center"/>
        <w:textAlignment w:val="baseline"/>
        <w:rPr>
          <w:b/>
        </w:rPr>
      </w:pPr>
      <w:r w:rsidRPr="00F81412">
        <w:rPr>
          <w:b/>
        </w:rPr>
        <w:t xml:space="preserve">Članak </w:t>
      </w:r>
      <w:r w:rsidRPr="00B82EF2">
        <w:rPr>
          <w:b/>
        </w:rPr>
        <w:t>4.</w:t>
      </w:r>
    </w:p>
    <w:p w14:paraId="4C72E2CE" w14:textId="61494F2D" w:rsidR="0089218F" w:rsidRDefault="008D5F10" w:rsidP="00400B10">
      <w:pPr>
        <w:pStyle w:val="t-9-8"/>
        <w:spacing w:before="0" w:beforeAutospacing="0" w:after="225" w:afterAutospacing="0"/>
        <w:jc w:val="both"/>
        <w:textAlignment w:val="baseline"/>
      </w:pPr>
      <w:r>
        <w:t>U članku 5. stavak</w:t>
      </w:r>
      <w:r w:rsidR="009C3362">
        <w:t xml:space="preserve"> </w:t>
      </w:r>
      <w:r w:rsidR="00832019">
        <w:t>7</w:t>
      </w:r>
      <w:r w:rsidR="009C3362">
        <w:t xml:space="preserve">. </w:t>
      </w:r>
      <w:r w:rsidR="00685076">
        <w:t>mijenja se i glasi</w:t>
      </w:r>
      <w:r w:rsidR="009C3362">
        <w:t>:</w:t>
      </w:r>
      <w:r w:rsidR="00685076">
        <w:t>„</w:t>
      </w:r>
      <w:r w:rsidR="00832019">
        <w:t>(</w:t>
      </w:r>
      <w:r w:rsidR="006E394D">
        <w:t>7</w:t>
      </w:r>
      <w:r w:rsidR="00685076">
        <w:t xml:space="preserve">) </w:t>
      </w:r>
      <w:r w:rsidR="00832019" w:rsidRPr="00832019">
        <w:t xml:space="preserve">Jedinice lokalne samouprave dužne su prilikom izrade dokumenata prostornog uređenja </w:t>
      </w:r>
      <w:r w:rsidR="00D713CE">
        <w:t xml:space="preserve">odrediti </w:t>
      </w:r>
      <w:r w:rsidR="001D7CBB">
        <w:t xml:space="preserve">da je, </w:t>
      </w:r>
      <w:r w:rsidR="00D61151">
        <w:t xml:space="preserve">za </w:t>
      </w:r>
      <w:r w:rsidR="00852A3E">
        <w:t>nov</w:t>
      </w:r>
      <w:r w:rsidR="00D61151">
        <w:t>e</w:t>
      </w:r>
      <w:r w:rsidR="00852A3E">
        <w:t xml:space="preserve"> </w:t>
      </w:r>
      <w:r w:rsidR="001D7CBB">
        <w:t>zgrade</w:t>
      </w:r>
      <w:r w:rsidR="00852A3E">
        <w:t>/</w:t>
      </w:r>
      <w:r w:rsidR="001D7CBB">
        <w:t>građevine</w:t>
      </w:r>
      <w:r w:rsidR="001D7CBB" w:rsidRPr="007965F1">
        <w:t xml:space="preserve"> </w:t>
      </w:r>
      <w:r w:rsidR="007965F1">
        <w:t>ili prilikom rekonstrukcije postojeće zgrade/građevine</w:t>
      </w:r>
      <w:r w:rsidR="001D7CBB">
        <w:t>,</w:t>
      </w:r>
      <w:r w:rsidR="00AA7DC6">
        <w:t xml:space="preserve"> </w:t>
      </w:r>
      <w:r w:rsidR="007965F1">
        <w:t xml:space="preserve">investitor  dužan   </w:t>
      </w:r>
      <w:r w:rsidR="00D61151">
        <w:t xml:space="preserve">za potrebe grijanja napraviti analizu priključenja na </w:t>
      </w:r>
      <w:r w:rsidR="007965F1">
        <w:t xml:space="preserve"> postojeći </w:t>
      </w:r>
      <w:r w:rsidR="00BC1539">
        <w:t>centralni</w:t>
      </w:r>
      <w:r w:rsidR="00F6457E">
        <w:t xml:space="preserve"> ili zatvoreni </w:t>
      </w:r>
      <w:r w:rsidR="007965F1">
        <w:t xml:space="preserve">toplinski sustav i analizu grijanja sa </w:t>
      </w:r>
      <w:r w:rsidR="00D61151">
        <w:t>samostalni</w:t>
      </w:r>
      <w:r w:rsidR="007965F1">
        <w:t>m</w:t>
      </w:r>
      <w:r w:rsidR="00D61151">
        <w:t xml:space="preserve"> toplinski</w:t>
      </w:r>
      <w:r w:rsidR="007965F1">
        <w:t>m</w:t>
      </w:r>
      <w:r w:rsidR="00D61151">
        <w:t xml:space="preserve"> </w:t>
      </w:r>
      <w:r w:rsidR="0016713B">
        <w:t>sustav</w:t>
      </w:r>
      <w:r w:rsidR="007965F1">
        <w:t>om</w:t>
      </w:r>
      <w:r w:rsidR="00F82752">
        <w:t>.</w:t>
      </w:r>
      <w:r w:rsidR="007965F1">
        <w:t>“</w:t>
      </w:r>
    </w:p>
    <w:p w14:paraId="02F6A629" w14:textId="77777777" w:rsidR="003D5710" w:rsidRDefault="003D5710" w:rsidP="00400B10">
      <w:pPr>
        <w:pStyle w:val="t-9-8"/>
        <w:spacing w:before="0" w:beforeAutospacing="0" w:after="225" w:afterAutospacing="0"/>
        <w:jc w:val="center"/>
        <w:textAlignment w:val="baseline"/>
        <w:rPr>
          <w:b/>
        </w:rPr>
      </w:pPr>
    </w:p>
    <w:p w14:paraId="1571877D" w14:textId="1ED1E3D4" w:rsidR="00400B10" w:rsidRPr="00E3577F" w:rsidRDefault="00400B10" w:rsidP="00400B10">
      <w:pPr>
        <w:pStyle w:val="t-9-8"/>
        <w:spacing w:before="0" w:beforeAutospacing="0" w:after="225" w:afterAutospacing="0"/>
        <w:jc w:val="center"/>
        <w:textAlignment w:val="baseline"/>
        <w:rPr>
          <w:b/>
        </w:rPr>
      </w:pPr>
      <w:r w:rsidRPr="00E3577F">
        <w:rPr>
          <w:b/>
        </w:rPr>
        <w:t xml:space="preserve">Članak </w:t>
      </w:r>
      <w:r w:rsidR="003D5710">
        <w:rPr>
          <w:b/>
          <w:bCs/>
        </w:rPr>
        <w:t>5</w:t>
      </w:r>
      <w:r w:rsidRPr="00E3577F">
        <w:rPr>
          <w:b/>
        </w:rPr>
        <w:t>.</w:t>
      </w:r>
    </w:p>
    <w:p w14:paraId="3F67788A" w14:textId="77777777" w:rsidR="00400B10" w:rsidRPr="00EB3B5A" w:rsidRDefault="00400B10" w:rsidP="00400B10">
      <w:pPr>
        <w:pStyle w:val="t-9-8"/>
        <w:spacing w:before="0" w:beforeAutospacing="0" w:after="225" w:afterAutospacing="0"/>
        <w:jc w:val="both"/>
        <w:textAlignment w:val="baseline"/>
      </w:pPr>
      <w:r w:rsidRPr="00EB3B5A">
        <w:t>U članku 6. iza stavka 3. dodaje se stavak 4. koji glasi:</w:t>
      </w:r>
    </w:p>
    <w:p w14:paraId="7F880D76" w14:textId="32C7A9B3" w:rsidR="00400B10" w:rsidRPr="00EB3B5A" w:rsidRDefault="000E4D09" w:rsidP="00400B10">
      <w:pPr>
        <w:pStyle w:val="t-9-8"/>
        <w:spacing w:before="0" w:beforeAutospacing="0" w:after="225" w:afterAutospacing="0"/>
        <w:jc w:val="both"/>
        <w:textAlignment w:val="baseline"/>
      </w:pPr>
      <w:r>
        <w:t>„</w:t>
      </w:r>
      <w:r w:rsidR="00400B10" w:rsidRPr="00EB3B5A">
        <w:t xml:space="preserve">(4) Udruge koje imaju svojstvo pravne osobe, određeno zakonom kojim se uređuju udruge mogu obavljati energetsku djelatnost iz stavka 1. ovoga članka temeljem rješenja iz stavka 3. </w:t>
      </w:r>
      <w:r w:rsidR="00400B10" w:rsidRPr="00EB3B5A">
        <w:lastRenderedPageBreak/>
        <w:t>ovoga članka kojim se dozvoljava udrugama obavljanje te djelatnosti sukladno zakonu kojim se uređuje energetski sektor pod uvjeti</w:t>
      </w:r>
      <w:r>
        <w:t>ma određenim za fizičke osobe.“</w:t>
      </w:r>
    </w:p>
    <w:p w14:paraId="21796513" w14:textId="77777777" w:rsidR="00400B10" w:rsidRDefault="00400B10" w:rsidP="00400B10">
      <w:pPr>
        <w:pStyle w:val="clanak-"/>
        <w:spacing w:before="0" w:beforeAutospacing="0" w:after="225" w:afterAutospacing="0"/>
        <w:jc w:val="center"/>
        <w:textAlignment w:val="baseline"/>
        <w:rPr>
          <w:b/>
          <w:color w:val="000000" w:themeColor="text1"/>
        </w:rPr>
      </w:pPr>
    </w:p>
    <w:p w14:paraId="49275175" w14:textId="1845C8C7" w:rsidR="00400B10" w:rsidRPr="000471D3" w:rsidRDefault="00400B10" w:rsidP="00400B10">
      <w:pPr>
        <w:pStyle w:val="clanak-"/>
        <w:spacing w:before="0" w:beforeAutospacing="0" w:after="225" w:afterAutospacing="0"/>
        <w:jc w:val="center"/>
        <w:textAlignment w:val="baseline"/>
        <w:rPr>
          <w:b/>
          <w:color w:val="000000" w:themeColor="text1"/>
        </w:rPr>
      </w:pPr>
      <w:r w:rsidRPr="000E4D09">
        <w:rPr>
          <w:b/>
          <w:color w:val="000000" w:themeColor="text1"/>
        </w:rPr>
        <w:t xml:space="preserve">Članak </w:t>
      </w:r>
      <w:r w:rsidR="003D5710">
        <w:rPr>
          <w:b/>
          <w:color w:val="000000" w:themeColor="text1"/>
        </w:rPr>
        <w:t>6</w:t>
      </w:r>
      <w:r w:rsidRPr="000E4D09">
        <w:rPr>
          <w:b/>
          <w:color w:val="000000" w:themeColor="text1"/>
        </w:rPr>
        <w:t>.</w:t>
      </w:r>
    </w:p>
    <w:p w14:paraId="046CE141" w14:textId="77777777" w:rsidR="00400B10" w:rsidRPr="000471D3" w:rsidRDefault="00400B10" w:rsidP="00400B10">
      <w:pPr>
        <w:pStyle w:val="clanak-"/>
        <w:spacing w:before="0" w:beforeAutospacing="0" w:after="225" w:afterAutospacing="0"/>
        <w:jc w:val="both"/>
        <w:textAlignment w:val="baseline"/>
        <w:rPr>
          <w:color w:val="000000" w:themeColor="text1"/>
        </w:rPr>
      </w:pPr>
      <w:bookmarkStart w:id="4" w:name="_Hlk517778847"/>
      <w:r w:rsidRPr="000471D3">
        <w:rPr>
          <w:color w:val="000000" w:themeColor="text1"/>
        </w:rPr>
        <w:t>Članak 11. mijenja se i glasi:</w:t>
      </w:r>
    </w:p>
    <w:p w14:paraId="600A35BB" w14:textId="33221F1F" w:rsidR="00400B10" w:rsidRPr="000471D3" w:rsidRDefault="000E4D09" w:rsidP="00400B10">
      <w:pPr>
        <w:pStyle w:val="clanak-"/>
        <w:spacing w:before="0" w:beforeAutospacing="0" w:after="225" w:afterAutospacing="0"/>
        <w:jc w:val="both"/>
        <w:textAlignment w:val="baseline"/>
        <w:rPr>
          <w:color w:val="000000" w:themeColor="text1"/>
        </w:rPr>
      </w:pPr>
      <w:bookmarkStart w:id="5" w:name="_Hlk517873508"/>
      <w:bookmarkStart w:id="6" w:name="_Hlk518309609"/>
      <w:bookmarkEnd w:id="4"/>
      <w:r>
        <w:rPr>
          <w:color w:val="000000" w:themeColor="text1"/>
        </w:rPr>
        <w:t>„</w:t>
      </w:r>
      <w:r w:rsidR="00400B10" w:rsidRPr="000471D3">
        <w:rPr>
          <w:color w:val="000000" w:themeColor="text1"/>
        </w:rPr>
        <w:t>(</w:t>
      </w:r>
      <w:bookmarkStart w:id="7" w:name="_Hlk518309536"/>
      <w:r w:rsidR="00400B10" w:rsidRPr="000471D3">
        <w:rPr>
          <w:color w:val="000000" w:themeColor="text1"/>
        </w:rPr>
        <w:t xml:space="preserve">1) Djelatnost kupca </w:t>
      </w:r>
      <w:r w:rsidRPr="00341D14">
        <w:t xml:space="preserve">toplinske energije </w:t>
      </w:r>
      <w:r w:rsidR="00400B10" w:rsidRPr="000471D3">
        <w:rPr>
          <w:color w:val="000000" w:themeColor="text1"/>
        </w:rPr>
        <w:t>obavlja pravna ili fizička osoba</w:t>
      </w:r>
      <w:r>
        <w:rPr>
          <w:color w:val="000000" w:themeColor="text1"/>
        </w:rPr>
        <w:t>,</w:t>
      </w:r>
      <w:r w:rsidR="00400B10" w:rsidRPr="000471D3">
        <w:rPr>
          <w:color w:val="000000" w:themeColor="text1"/>
        </w:rPr>
        <w:t xml:space="preserve"> koja u ime i za račun vlasnika i/ili suvlasnika zgrade/građevine, koja se sastoji od više samostalnih uporabnih cjelina, kupuje energent za proizvodnju toplinske energije u samostalnom toplinskom sustavu, odnosno kupuje toplinsku energiju od opskrbljivača toplinske energije u zatvorenom ili centralnom toplinskom sustavu.</w:t>
      </w:r>
    </w:p>
    <w:p w14:paraId="02BC2CD7" w14:textId="713F0791" w:rsidR="00400B10" w:rsidRPr="00341D14" w:rsidRDefault="00400B10" w:rsidP="00400B10">
      <w:pPr>
        <w:pStyle w:val="clanak-"/>
        <w:spacing w:before="0" w:beforeAutospacing="0" w:after="225" w:afterAutospacing="0"/>
        <w:jc w:val="both"/>
        <w:textAlignment w:val="baseline"/>
      </w:pPr>
      <w:r w:rsidRPr="000471D3">
        <w:t>(2) Djelatnost kupca</w:t>
      </w:r>
      <w:r w:rsidR="000E4D09" w:rsidRPr="000E4D09">
        <w:t xml:space="preserve"> </w:t>
      </w:r>
      <w:r w:rsidR="000E4D09" w:rsidRPr="00341D14">
        <w:t>toplinske energije</w:t>
      </w:r>
      <w:r w:rsidRPr="000471D3">
        <w:t xml:space="preserve"> je različita od energetske djelatnosti i obuhvaća stručno upravljanje, rukovanje i održavanje unutarnjih instalacija, izvještavanje i edukaciju krajnjih kupaca, </w:t>
      </w:r>
      <w:r w:rsidR="000E4D09" w:rsidRPr="000471D3">
        <w:t>organizaciju</w:t>
      </w:r>
      <w:r w:rsidRPr="000471D3">
        <w:t xml:space="preserve"> i nadzor nad ugradnjom, očitanjem i održavanjem uređaja za regulaciju odavanja topline i uređaja za lokalnu razdiobu isporučene toplinske energije i zasebnih mjerila toplinske energije, isporuku toplinske energije, obračun i naplatu isporučene toplinske energije, </w:t>
      </w:r>
      <w:r w:rsidRPr="00341D14">
        <w:t xml:space="preserve">naknade za poticanje učinkovitosti grijanja i izdavanje računa krajnjem kupcu u zgradi/građevini u samostalnom, zatvorenom ili centralnom toplinskom sustavu, na temelju ugovora o potrošnji toplinske energije, sklopljenim s ovlaštenim predstavnikom suvlasnika, te izdavanje računa upravitelju zgrade/građevine radi naplate fiksnih troškova obavljanja djelatnosti kupca </w:t>
      </w:r>
      <w:r w:rsidR="000E4D09" w:rsidRPr="00341D14">
        <w:t xml:space="preserve">toplinske energije </w:t>
      </w:r>
      <w:r w:rsidRPr="00341D14">
        <w:t>u zgradi/građevini, troškova priključne snage i troškove zajedničke potrošnje zgrade/građevine.</w:t>
      </w:r>
    </w:p>
    <w:p w14:paraId="0810E8C9" w14:textId="6E49E061" w:rsidR="00400B10" w:rsidRPr="000471D3" w:rsidRDefault="00400B10" w:rsidP="00400B10">
      <w:pPr>
        <w:pStyle w:val="clanak-"/>
        <w:spacing w:before="0" w:beforeAutospacing="0" w:after="225" w:afterAutospacing="0"/>
        <w:jc w:val="both"/>
        <w:textAlignment w:val="baseline"/>
      </w:pPr>
      <w:r w:rsidRPr="00341D14">
        <w:t>(3) Kupac toplinske energije obračunava i naplaćuje individualne troškove isporučene toplinske energije, obračunava naknadu za poticanje učinkovitosti grijanja i izdaje račun krajnjem kupcu u zgradi/građevini u samostalnom, zatvorenom ili centralnom toplinskom sustavu</w:t>
      </w:r>
      <w:r w:rsidR="000E4D09">
        <w:t>,</w:t>
      </w:r>
      <w:r w:rsidRPr="00341D14">
        <w:t xml:space="preserve"> te izdaje račun upravitelju zgrade/građevine radi naplate zajedničkih troškova toplinske energije, koji se smatraju redovnim održavanjem zajednič</w:t>
      </w:r>
      <w:r w:rsidRPr="000471D3">
        <w:t>kih dijelova i uređaja zgrade i plaćaju se iz zajedničke pričuve suvlasnika zgrade/građevine.</w:t>
      </w:r>
    </w:p>
    <w:p w14:paraId="0BBF0EBD" w14:textId="0554821C" w:rsidR="00400B10" w:rsidRPr="000471D3" w:rsidRDefault="00400B10" w:rsidP="00400B10">
      <w:pPr>
        <w:pStyle w:val="clanak-"/>
        <w:spacing w:before="0" w:beforeAutospacing="0" w:after="225" w:afterAutospacing="0"/>
        <w:jc w:val="both"/>
        <w:textAlignment w:val="baseline"/>
        <w:rPr>
          <w:color w:val="000000" w:themeColor="text1"/>
        </w:rPr>
      </w:pPr>
      <w:bookmarkStart w:id="8" w:name="_Hlk517873522"/>
      <w:bookmarkEnd w:id="5"/>
      <w:r w:rsidRPr="000471D3">
        <w:t xml:space="preserve">(4) </w:t>
      </w:r>
      <w:r w:rsidR="00FD390F">
        <w:t>Ak</w:t>
      </w:r>
      <w:r w:rsidR="00FD390F" w:rsidRPr="000471D3">
        <w:t>o</w:t>
      </w:r>
      <w:r w:rsidRPr="000471D3">
        <w:t xml:space="preserve"> krajnji kupci nemaju upravitelja zgrade/građevine i/ili zajedničku pričuvu, fiksni troškovi obavljanja djelatnosti kupca </w:t>
      </w:r>
      <w:r w:rsidR="000E4D09" w:rsidRPr="00341D14">
        <w:t xml:space="preserve">toplinske energije </w:t>
      </w:r>
      <w:r w:rsidRPr="000471D3">
        <w:t xml:space="preserve">u zgradi/građevini, troškovi priključne snage i troškovi zajedničke potrošnje iz stavka 2. ovoga članka, obračunavaju se i naplaćuju krajnjim kupcima prema udjelu površine samostalne uporabne cjeline u ukupnoj površini svih samostalnih </w:t>
      </w:r>
      <w:r w:rsidRPr="000471D3">
        <w:rPr>
          <w:color w:val="000000" w:themeColor="text1"/>
        </w:rPr>
        <w:t>uporabnih cjelina priključenih na zajedničko mjerilo toplinske energije</w:t>
      </w:r>
      <w:r>
        <w:rPr>
          <w:color w:val="000000" w:themeColor="text1"/>
        </w:rPr>
        <w:t xml:space="preserve">, </w:t>
      </w:r>
      <w:r w:rsidR="000E4D09">
        <w:rPr>
          <w:color w:val="000000" w:themeColor="text1"/>
        </w:rPr>
        <w:t xml:space="preserve">ovlaštenom </w:t>
      </w:r>
      <w:r>
        <w:rPr>
          <w:color w:val="000000" w:themeColor="text1"/>
        </w:rPr>
        <w:t>predstavniku suvlasnika</w:t>
      </w:r>
      <w:r w:rsidRPr="000471D3">
        <w:rPr>
          <w:color w:val="000000" w:themeColor="text1"/>
        </w:rPr>
        <w:t>.</w:t>
      </w:r>
    </w:p>
    <w:p w14:paraId="3BA5171B" w14:textId="77777777" w:rsidR="00400B10" w:rsidRPr="000471D3" w:rsidRDefault="00400B10" w:rsidP="00400B10">
      <w:pPr>
        <w:pStyle w:val="clanak-"/>
        <w:spacing w:after="225"/>
        <w:jc w:val="both"/>
        <w:textAlignment w:val="baseline"/>
        <w:rPr>
          <w:color w:val="000000" w:themeColor="text1"/>
        </w:rPr>
      </w:pPr>
      <w:r w:rsidRPr="000471D3">
        <w:rPr>
          <w:color w:val="000000" w:themeColor="text1"/>
        </w:rPr>
        <w:t>(5) Obavljanje djelatnosti iz stavka 1. ovoga članka na tržištu toplinske energije provodi se i organizira u skladu s potrebama krajnjih kupaca u Republici Hrvatskoj za postizanjem sigurne, pouzdane i kvalitetne isporuke toplinske energije u odnosu na:</w:t>
      </w:r>
    </w:p>
    <w:p w14:paraId="47744911" w14:textId="77777777" w:rsidR="00400B10" w:rsidRPr="000471D3" w:rsidRDefault="00400B10" w:rsidP="00F637C9">
      <w:pPr>
        <w:pStyle w:val="clanak-"/>
        <w:spacing w:after="225" w:line="276" w:lineRule="auto"/>
        <w:jc w:val="both"/>
        <w:textAlignment w:val="baseline"/>
        <w:rPr>
          <w:color w:val="000000" w:themeColor="text1"/>
        </w:rPr>
      </w:pPr>
      <w:r w:rsidRPr="000471D3">
        <w:rPr>
          <w:color w:val="000000" w:themeColor="text1"/>
        </w:rPr>
        <w:t>1. pristup toplinskom sustavu,</w:t>
      </w:r>
      <w:r>
        <w:rPr>
          <w:color w:val="000000" w:themeColor="text1"/>
        </w:rPr>
        <w:t xml:space="preserve"> </w:t>
      </w:r>
    </w:p>
    <w:p w14:paraId="5323F774" w14:textId="77777777" w:rsidR="00400B10" w:rsidRPr="000471D3" w:rsidRDefault="00400B10" w:rsidP="00F637C9">
      <w:pPr>
        <w:pStyle w:val="clanak-"/>
        <w:spacing w:after="225" w:line="276" w:lineRule="auto"/>
        <w:jc w:val="both"/>
        <w:textAlignment w:val="baseline"/>
        <w:rPr>
          <w:color w:val="000000" w:themeColor="text1"/>
        </w:rPr>
      </w:pPr>
      <w:r w:rsidRPr="000471D3">
        <w:rPr>
          <w:color w:val="000000" w:themeColor="text1"/>
        </w:rPr>
        <w:t>2. primjenu slobodno ugovorene cijene,</w:t>
      </w:r>
    </w:p>
    <w:p w14:paraId="25D8F4A9" w14:textId="77777777" w:rsidR="00400B10" w:rsidRPr="000471D3" w:rsidRDefault="00400B10" w:rsidP="00F637C9">
      <w:pPr>
        <w:pStyle w:val="clanak-"/>
        <w:spacing w:after="225" w:line="276" w:lineRule="auto"/>
        <w:jc w:val="both"/>
        <w:textAlignment w:val="baseline"/>
        <w:rPr>
          <w:color w:val="000000" w:themeColor="text1"/>
        </w:rPr>
      </w:pPr>
      <w:r w:rsidRPr="000471D3">
        <w:rPr>
          <w:color w:val="000000" w:themeColor="text1"/>
        </w:rPr>
        <w:t>3. dostupnost informacija,</w:t>
      </w:r>
    </w:p>
    <w:p w14:paraId="0F2EB0DE" w14:textId="77777777" w:rsidR="00400B10" w:rsidRPr="000471D3" w:rsidRDefault="00400B10" w:rsidP="00F637C9">
      <w:pPr>
        <w:pStyle w:val="clanak-"/>
        <w:spacing w:after="225" w:line="276" w:lineRule="auto"/>
        <w:jc w:val="both"/>
        <w:textAlignment w:val="baseline"/>
        <w:rPr>
          <w:color w:val="000000" w:themeColor="text1"/>
        </w:rPr>
      </w:pPr>
      <w:r w:rsidRPr="000471D3">
        <w:rPr>
          <w:color w:val="000000" w:themeColor="text1"/>
        </w:rPr>
        <w:lastRenderedPageBreak/>
        <w:t>4. kvalitetu usluge,</w:t>
      </w:r>
    </w:p>
    <w:p w14:paraId="0D43F457" w14:textId="77777777" w:rsidR="00400B10" w:rsidRPr="000471D3" w:rsidRDefault="00400B10" w:rsidP="00F637C9">
      <w:pPr>
        <w:pStyle w:val="clanak-"/>
        <w:spacing w:after="225" w:line="276" w:lineRule="auto"/>
        <w:jc w:val="both"/>
        <w:textAlignment w:val="baseline"/>
        <w:rPr>
          <w:color w:val="000000" w:themeColor="text1"/>
        </w:rPr>
      </w:pPr>
      <w:r w:rsidRPr="000471D3">
        <w:rPr>
          <w:color w:val="000000" w:themeColor="text1"/>
        </w:rPr>
        <w:t>5. zaštitu okoliša,</w:t>
      </w:r>
    </w:p>
    <w:p w14:paraId="03017039" w14:textId="77777777" w:rsidR="00400B10" w:rsidRPr="000471D3" w:rsidRDefault="00400B10" w:rsidP="00F637C9">
      <w:pPr>
        <w:pStyle w:val="clanak-"/>
        <w:spacing w:after="225" w:line="276" w:lineRule="auto"/>
        <w:jc w:val="both"/>
        <w:textAlignment w:val="baseline"/>
        <w:rPr>
          <w:color w:val="000000" w:themeColor="text1"/>
        </w:rPr>
      </w:pPr>
      <w:r w:rsidRPr="000471D3">
        <w:rPr>
          <w:color w:val="000000" w:themeColor="text1"/>
        </w:rPr>
        <w:t>6. zaštitu zdravlja, života i imovine građana,</w:t>
      </w:r>
    </w:p>
    <w:p w14:paraId="693ADA2D" w14:textId="77777777" w:rsidR="00400B10" w:rsidRDefault="00400B10" w:rsidP="00F637C9">
      <w:pPr>
        <w:pStyle w:val="clanak-"/>
        <w:spacing w:after="225" w:line="276" w:lineRule="auto"/>
        <w:jc w:val="both"/>
        <w:textAlignment w:val="baseline"/>
        <w:rPr>
          <w:color w:val="000000" w:themeColor="text1"/>
        </w:rPr>
      </w:pPr>
      <w:r w:rsidRPr="000471D3">
        <w:rPr>
          <w:color w:val="000000" w:themeColor="text1"/>
        </w:rPr>
        <w:t>7. mjere za zaštitu krajnjih kupaca toplinske energije,</w:t>
      </w:r>
    </w:p>
    <w:p w14:paraId="11D0D548" w14:textId="1459B56A" w:rsidR="00400B10" w:rsidRPr="00341D14" w:rsidRDefault="00400B10" w:rsidP="00D440EA">
      <w:pPr>
        <w:pStyle w:val="clanak-"/>
        <w:spacing w:line="276" w:lineRule="auto"/>
        <w:jc w:val="both"/>
        <w:textAlignment w:val="baseline"/>
        <w:rPr>
          <w:color w:val="000000" w:themeColor="text1"/>
        </w:rPr>
      </w:pPr>
      <w:r w:rsidRPr="00341D14">
        <w:rPr>
          <w:color w:val="000000" w:themeColor="text1"/>
        </w:rPr>
        <w:t xml:space="preserve">8. </w:t>
      </w:r>
      <w:r w:rsidR="0079140B" w:rsidRPr="00341D14">
        <w:rPr>
          <w:color w:val="000000" w:themeColor="text1"/>
        </w:rPr>
        <w:t>povećanj</w:t>
      </w:r>
      <w:r w:rsidR="0079140B">
        <w:rPr>
          <w:color w:val="000000" w:themeColor="text1"/>
        </w:rPr>
        <w:t>e</w:t>
      </w:r>
      <w:r w:rsidR="0079140B" w:rsidRPr="00341D14">
        <w:rPr>
          <w:color w:val="000000" w:themeColor="text1"/>
        </w:rPr>
        <w:t xml:space="preserve"> korištenj</w:t>
      </w:r>
      <w:r w:rsidR="0079140B">
        <w:rPr>
          <w:color w:val="000000" w:themeColor="text1"/>
        </w:rPr>
        <w:t>a</w:t>
      </w:r>
      <w:r w:rsidR="0079140B" w:rsidRPr="00341D14">
        <w:rPr>
          <w:color w:val="000000" w:themeColor="text1"/>
        </w:rPr>
        <w:t xml:space="preserve"> </w:t>
      </w:r>
      <w:r w:rsidRPr="00341D14">
        <w:rPr>
          <w:color w:val="000000" w:themeColor="text1"/>
        </w:rPr>
        <w:t>obnovljivih izvora energije</w:t>
      </w:r>
      <w:r w:rsidR="00844F30">
        <w:rPr>
          <w:color w:val="000000" w:themeColor="text1"/>
        </w:rPr>
        <w:t>,</w:t>
      </w:r>
    </w:p>
    <w:p w14:paraId="1392E8FA" w14:textId="77777777" w:rsidR="00400B10" w:rsidRPr="00CD32D4" w:rsidRDefault="00400B10" w:rsidP="00F637C9">
      <w:pPr>
        <w:pStyle w:val="clanak-"/>
        <w:spacing w:after="225" w:line="276" w:lineRule="auto"/>
        <w:jc w:val="both"/>
        <w:textAlignment w:val="baseline"/>
        <w:rPr>
          <w:color w:val="000000" w:themeColor="text1"/>
        </w:rPr>
      </w:pPr>
      <w:r w:rsidRPr="00CD32D4">
        <w:rPr>
          <w:color w:val="000000" w:themeColor="text1"/>
        </w:rPr>
        <w:t>9. ostale slučajeve utvrđene odredbama ovoga Zakona.</w:t>
      </w:r>
    </w:p>
    <w:p w14:paraId="06006CAE" w14:textId="19764EBC" w:rsidR="00400B10" w:rsidRPr="00341D14" w:rsidRDefault="00400B10" w:rsidP="00400B10">
      <w:pPr>
        <w:pStyle w:val="clanak-"/>
        <w:spacing w:before="0" w:beforeAutospacing="0" w:after="225" w:afterAutospacing="0"/>
        <w:jc w:val="both"/>
        <w:textAlignment w:val="baseline"/>
        <w:rPr>
          <w:color w:val="000000" w:themeColor="text1"/>
        </w:rPr>
      </w:pPr>
      <w:r w:rsidRPr="00C55E59">
        <w:rPr>
          <w:color w:val="000000" w:themeColor="text1"/>
        </w:rPr>
        <w:t>(6</w:t>
      </w:r>
      <w:r w:rsidRPr="005211DE">
        <w:rPr>
          <w:color w:val="000000" w:themeColor="text1"/>
        </w:rPr>
        <w:t xml:space="preserve">) Odluka o sklapanju ugovora </w:t>
      </w:r>
      <w:r w:rsidR="00DF7591">
        <w:rPr>
          <w:color w:val="000000" w:themeColor="text1"/>
        </w:rPr>
        <w:t xml:space="preserve">s </w:t>
      </w:r>
      <w:r w:rsidRPr="005211DE">
        <w:rPr>
          <w:color w:val="000000" w:themeColor="text1"/>
        </w:rPr>
        <w:t>pravnom ili fizičkom osobom koja obavlja djelatnost kupca</w:t>
      </w:r>
      <w:r w:rsidR="000E4D09" w:rsidRPr="000E4D09">
        <w:t xml:space="preserve"> </w:t>
      </w:r>
      <w:r w:rsidR="000E4D09" w:rsidRPr="00341D14">
        <w:t>toplinske energije</w:t>
      </w:r>
      <w:r w:rsidRPr="005211DE">
        <w:rPr>
          <w:color w:val="000000" w:themeColor="text1"/>
        </w:rPr>
        <w:t>, donosi se isključivo temeljem odluke većine glasova suvlasnika koja se računa po suvlasničkim dijelovima, a ne po broju suvlasnika.</w:t>
      </w:r>
      <w:r w:rsidRPr="00341D14">
        <w:rPr>
          <w:color w:val="000000" w:themeColor="text1"/>
        </w:rPr>
        <w:t xml:space="preserve"> </w:t>
      </w:r>
    </w:p>
    <w:p w14:paraId="595608FB" w14:textId="6328AA20" w:rsidR="00400B10" w:rsidRPr="00341D14" w:rsidRDefault="00400B10" w:rsidP="00400B10">
      <w:pPr>
        <w:pStyle w:val="clanak-"/>
        <w:spacing w:before="0" w:beforeAutospacing="0" w:after="225" w:afterAutospacing="0"/>
        <w:jc w:val="both"/>
        <w:textAlignment w:val="baseline"/>
        <w:rPr>
          <w:color w:val="000000" w:themeColor="text1"/>
        </w:rPr>
      </w:pPr>
      <w:r w:rsidRPr="008E705A">
        <w:rPr>
          <w:color w:val="000000" w:themeColor="text1"/>
        </w:rPr>
        <w:t xml:space="preserve">(7) Na temelju odluke iz stavka 6. ovoga članka ovlašteni predstavnik suvlasnika </w:t>
      </w:r>
      <w:r w:rsidRPr="00341D14">
        <w:rPr>
          <w:color w:val="000000" w:themeColor="text1"/>
        </w:rPr>
        <w:t xml:space="preserve">sklopit će ugovor o potrošnji toplinske energije s pravnom ili fizičkom osobom koja obavlja djelatnost kupca </w:t>
      </w:r>
      <w:r w:rsidR="000E4D09" w:rsidRPr="00341D14">
        <w:t>toplinske energije</w:t>
      </w:r>
      <w:r w:rsidRPr="00341D14">
        <w:rPr>
          <w:color w:val="000000" w:themeColor="text1"/>
        </w:rPr>
        <w:t xml:space="preserve">, </w:t>
      </w:r>
      <w:r w:rsidR="00A6117D">
        <w:rPr>
          <w:color w:val="000000" w:themeColor="text1"/>
        </w:rPr>
        <w:t xml:space="preserve">a </w:t>
      </w:r>
      <w:r w:rsidRPr="00341D14">
        <w:rPr>
          <w:color w:val="000000" w:themeColor="text1"/>
        </w:rPr>
        <w:t xml:space="preserve">koji se smatra sklopljenim sa svim krajnjim kupcima unutar zgrade/građevine. </w:t>
      </w:r>
    </w:p>
    <w:p w14:paraId="54A360BF" w14:textId="5BC6BD2B" w:rsidR="00400B10" w:rsidRPr="00E104D4" w:rsidRDefault="00400B10" w:rsidP="00400B10">
      <w:pPr>
        <w:pStyle w:val="t-9-8"/>
        <w:spacing w:after="225"/>
        <w:jc w:val="both"/>
        <w:textAlignment w:val="baseline"/>
      </w:pPr>
      <w:r w:rsidRPr="00E104D4">
        <w:t xml:space="preserve">(8) </w:t>
      </w:r>
      <w:r w:rsidR="00A6117D" w:rsidRPr="00E104D4">
        <w:t>Ako se</w:t>
      </w:r>
      <w:r w:rsidRPr="00E104D4">
        <w:t xml:space="preserve"> odluka iz stavka 6. ovoga članka ne donese do 10</w:t>
      </w:r>
      <w:r w:rsidR="000E4D09" w:rsidRPr="00E104D4">
        <w:t>.</w:t>
      </w:r>
      <w:r w:rsidRPr="00E104D4">
        <w:t xml:space="preserve"> rujna</w:t>
      </w:r>
      <w:r w:rsidR="00BC295E" w:rsidRPr="00E104D4">
        <w:t xml:space="preserve"> tekuće godine</w:t>
      </w:r>
      <w:r w:rsidRPr="00E104D4">
        <w:t xml:space="preserve">, ovlašteni predstavnik suvlasnika podnosi zahtjev za isporukom toplinske energije dosadašnjem opskrbljivaču toplinskom energijom </w:t>
      </w:r>
      <w:bookmarkStart w:id="9" w:name="_Hlk519593101"/>
      <w:r w:rsidRPr="00E104D4">
        <w:t xml:space="preserve">u centralnom i zatvorenom toplinskom sustavu, odnosno upravitelju zgrade u samostalnom toplinskom sustavu, </w:t>
      </w:r>
      <w:bookmarkEnd w:id="9"/>
      <w:r w:rsidRPr="00E104D4">
        <w:t xml:space="preserve">do 15. rujna tekuće godine i o tome obavještava suvlasnike. </w:t>
      </w:r>
    </w:p>
    <w:p w14:paraId="1AC357E1" w14:textId="5DD78103" w:rsidR="00400B10" w:rsidRPr="005211DE" w:rsidRDefault="00400B10" w:rsidP="00400B10">
      <w:pPr>
        <w:pStyle w:val="t-9-8"/>
        <w:spacing w:after="225"/>
        <w:jc w:val="both"/>
        <w:textAlignment w:val="baseline"/>
      </w:pPr>
      <w:r w:rsidRPr="00E104D4">
        <w:t>(9)</w:t>
      </w:r>
      <w:r w:rsidR="000E4D09" w:rsidRPr="00E104D4">
        <w:t xml:space="preserve"> </w:t>
      </w:r>
      <w:r w:rsidRPr="00E104D4">
        <w:t xml:space="preserve">U </w:t>
      </w:r>
      <w:r w:rsidR="000E4D09" w:rsidRPr="00E104D4">
        <w:t>slučaju</w:t>
      </w:r>
      <w:r w:rsidRPr="00E104D4">
        <w:t xml:space="preserve"> </w:t>
      </w:r>
      <w:r w:rsidR="00A6117D" w:rsidRPr="00E104D4">
        <w:t xml:space="preserve">podnošenja </w:t>
      </w:r>
      <w:r w:rsidRPr="00E104D4">
        <w:t xml:space="preserve">zahtjeva iz </w:t>
      </w:r>
      <w:r w:rsidR="00A6117D" w:rsidRPr="00E104D4">
        <w:t>stavka</w:t>
      </w:r>
      <w:r w:rsidRPr="00E104D4">
        <w:t xml:space="preserve"> 8</w:t>
      </w:r>
      <w:r w:rsidR="00A6117D" w:rsidRPr="00E104D4">
        <w:t>.</w:t>
      </w:r>
      <w:r w:rsidRPr="00E104D4">
        <w:t xml:space="preserve"> ovoga </w:t>
      </w:r>
      <w:r w:rsidR="00A6117D" w:rsidRPr="00E104D4">
        <w:t>člank</w:t>
      </w:r>
      <w:r w:rsidRPr="00E104D4">
        <w:t xml:space="preserve">a, ugovor o potrošnji toplinske energije smatra se sklopljenim s dosadašnjim opskrbljivačem u centralnom i zatvorenom toplinskom sustavu, odnosno upraviteljem zgrade u samostalnom toplinskom sustavu, danom </w:t>
      </w:r>
      <w:r w:rsidR="00A6117D" w:rsidRPr="00E104D4">
        <w:t>primitka</w:t>
      </w:r>
      <w:r w:rsidRPr="00E104D4">
        <w:t xml:space="preserve"> zahtjeva za isporukom toplinske energije od </w:t>
      </w:r>
      <w:r w:rsidR="00A6117D" w:rsidRPr="00E104D4">
        <w:t xml:space="preserve">strane </w:t>
      </w:r>
      <w:r w:rsidRPr="00E104D4">
        <w:t xml:space="preserve">ovlaštenog predstavnika suvlasnika. </w:t>
      </w:r>
    </w:p>
    <w:p w14:paraId="530F1A12" w14:textId="6949DFAC" w:rsidR="00400B10" w:rsidRPr="00341D14" w:rsidRDefault="00400B10" w:rsidP="00400B10">
      <w:pPr>
        <w:pStyle w:val="t-9-8"/>
        <w:spacing w:after="225"/>
        <w:jc w:val="both"/>
        <w:textAlignment w:val="baseline"/>
      </w:pPr>
      <w:r w:rsidRPr="005211DE">
        <w:t>(10)</w:t>
      </w:r>
      <w:r w:rsidR="000E4D09">
        <w:t xml:space="preserve"> </w:t>
      </w:r>
      <w:r w:rsidRPr="005211DE">
        <w:t>Na temelju ugovora iz stavka 9. ovoga članka  opskrbljivač toplinske energije u centralnom i zatvorenom toplinskom sustavu, odnosno upravitelj zgrade u samostalnom toplinskom sustavu, uz naknadu za obavljanje djelatnosti opskrbe, ima pravo i na naknadu za obavljanje djelatnosti kupca toplinske energije, troškova priključne snage i troškove zajedničke potrošnje zgrade/građevine, s obzirom da je isti uz djelatnost opskrbe toplinskom energijom, odnosno upravitelja zgrade/građevine dužan obavljati i djelatnost kupca toplinske energije.</w:t>
      </w:r>
    </w:p>
    <w:p w14:paraId="0567FB63" w14:textId="3B93423F" w:rsidR="00400B10" w:rsidRPr="00634A80" w:rsidRDefault="00400B10" w:rsidP="00400B10">
      <w:pPr>
        <w:pStyle w:val="clanak-"/>
        <w:spacing w:before="0" w:beforeAutospacing="0" w:after="225" w:afterAutospacing="0"/>
        <w:jc w:val="both"/>
        <w:textAlignment w:val="baseline"/>
        <w:rPr>
          <w:color w:val="000000" w:themeColor="text1"/>
        </w:rPr>
      </w:pPr>
      <w:r w:rsidRPr="00634A80">
        <w:rPr>
          <w:color w:val="000000" w:themeColor="text1"/>
        </w:rPr>
        <w:t>(</w:t>
      </w:r>
      <w:r>
        <w:rPr>
          <w:color w:val="000000" w:themeColor="text1"/>
        </w:rPr>
        <w:t>11</w:t>
      </w:r>
      <w:r w:rsidRPr="00634A80">
        <w:rPr>
          <w:color w:val="000000" w:themeColor="text1"/>
        </w:rPr>
        <w:t>) Odluka iz stavka 6</w:t>
      </w:r>
      <w:r w:rsidR="000E4D09">
        <w:rPr>
          <w:color w:val="000000" w:themeColor="text1"/>
        </w:rPr>
        <w:t>., odnosno zahtjev iz stavka 8.</w:t>
      </w:r>
      <w:r w:rsidRPr="00634A80">
        <w:rPr>
          <w:color w:val="000000" w:themeColor="text1"/>
        </w:rPr>
        <w:t xml:space="preserve"> ovoga članka, donosi se za razdoblje ne kraće od jedne godine, uz mogućnost produljenja trajanja odluke</w:t>
      </w:r>
      <w:r w:rsidR="00A6117D">
        <w:rPr>
          <w:color w:val="000000" w:themeColor="text1"/>
        </w:rPr>
        <w:t>,</w:t>
      </w:r>
      <w:r w:rsidRPr="00634A80">
        <w:rPr>
          <w:color w:val="000000" w:themeColor="text1"/>
        </w:rPr>
        <w:t xml:space="preserve"> odnosno zahtjeva. </w:t>
      </w:r>
    </w:p>
    <w:p w14:paraId="0123A616" w14:textId="77777777" w:rsidR="00400B10" w:rsidRPr="00341D14" w:rsidRDefault="00400B10" w:rsidP="00400B10">
      <w:pPr>
        <w:pStyle w:val="clanak-"/>
        <w:spacing w:before="0" w:beforeAutospacing="0" w:after="225" w:afterAutospacing="0"/>
        <w:jc w:val="both"/>
        <w:textAlignment w:val="baseline"/>
        <w:rPr>
          <w:color w:val="000000" w:themeColor="text1"/>
        </w:rPr>
      </w:pPr>
      <w:r w:rsidRPr="00634A80">
        <w:rPr>
          <w:color w:val="000000" w:themeColor="text1"/>
        </w:rPr>
        <w:t>(1</w:t>
      </w:r>
      <w:r>
        <w:rPr>
          <w:color w:val="000000" w:themeColor="text1"/>
        </w:rPr>
        <w:t>2</w:t>
      </w:r>
      <w:r w:rsidRPr="00634A80">
        <w:rPr>
          <w:color w:val="000000" w:themeColor="text1"/>
        </w:rPr>
        <w:t>) U slučaju da suvlasnici zgrade/građevine nemaju ovlaštenog predstavnika suvlasnika, odluku iz stavka 6., odnosno zahtjev iz stavka 8. ovoga članka podnosi jedan od suvlasnika na temelju pisane</w:t>
      </w:r>
      <w:r w:rsidRPr="008E705A">
        <w:rPr>
          <w:color w:val="000000" w:themeColor="text1"/>
        </w:rPr>
        <w:t xml:space="preserve"> suglasnosti koja treba biti potpisana od većine suvlasnika, koja se računa po suvlasničkim dijelovima, a ne po broju suvlasnika.</w:t>
      </w:r>
    </w:p>
    <w:p w14:paraId="4FA75868" w14:textId="5F257F00" w:rsidR="00400B10" w:rsidRPr="008E705A" w:rsidRDefault="00400B10" w:rsidP="00400B10">
      <w:pPr>
        <w:pStyle w:val="clanak-"/>
        <w:spacing w:before="0" w:beforeAutospacing="0" w:after="225" w:afterAutospacing="0"/>
        <w:jc w:val="both"/>
        <w:textAlignment w:val="baseline"/>
        <w:rPr>
          <w:color w:val="000000" w:themeColor="text1"/>
        </w:rPr>
      </w:pPr>
      <w:r w:rsidRPr="00341D14">
        <w:rPr>
          <w:color w:val="000000" w:themeColor="text1"/>
        </w:rPr>
        <w:t xml:space="preserve"> (1</w:t>
      </w:r>
      <w:r>
        <w:rPr>
          <w:color w:val="000000" w:themeColor="text1"/>
        </w:rPr>
        <w:t>3</w:t>
      </w:r>
      <w:r w:rsidRPr="00634A80">
        <w:rPr>
          <w:color w:val="000000" w:themeColor="text1"/>
        </w:rPr>
        <w:t>) Ako pravna ili fizička osoba iz stavka 1. ovoga članka obavlja djelatnost kupca za više samostalnih toplinskih s</w:t>
      </w:r>
      <w:r w:rsidRPr="008E705A">
        <w:rPr>
          <w:color w:val="000000" w:themeColor="text1"/>
        </w:rPr>
        <w:t xml:space="preserve">ustava ili energetsku djelatnost iz članka 6. stavka 1. ovoga Zakona ili </w:t>
      </w:r>
      <w:r w:rsidRPr="008E705A">
        <w:rPr>
          <w:color w:val="000000" w:themeColor="text1"/>
        </w:rPr>
        <w:lastRenderedPageBreak/>
        <w:t xml:space="preserve">neku drugu </w:t>
      </w:r>
      <w:r w:rsidR="00867CE7">
        <w:rPr>
          <w:color w:val="000000" w:themeColor="text1"/>
        </w:rPr>
        <w:t xml:space="preserve">registriranu </w:t>
      </w:r>
      <w:r w:rsidRPr="008E705A">
        <w:rPr>
          <w:color w:val="000000" w:themeColor="text1"/>
        </w:rPr>
        <w:t>djelatnost, obvezna je voditi odvojeno analitičko knjigovodstvo, u skladu s propis</w:t>
      </w:r>
      <w:r w:rsidR="00A23FE6">
        <w:rPr>
          <w:color w:val="000000" w:themeColor="text1"/>
        </w:rPr>
        <w:t>ima koji uređuju računovodstvo</w:t>
      </w:r>
      <w:r w:rsidRPr="008E705A">
        <w:rPr>
          <w:color w:val="000000" w:themeColor="text1"/>
        </w:rPr>
        <w:t xml:space="preserve">, za svaku zgradu/građevinu, u skladu s člankom 46. stavkom 3. ovoga Zakona. </w:t>
      </w:r>
    </w:p>
    <w:p w14:paraId="2A381DB1" w14:textId="77777777" w:rsidR="00A92D15" w:rsidRDefault="00400B10" w:rsidP="00400B10">
      <w:pPr>
        <w:pStyle w:val="clanak-"/>
        <w:spacing w:before="0" w:beforeAutospacing="0" w:after="225" w:afterAutospacing="0"/>
        <w:jc w:val="both"/>
        <w:textAlignment w:val="baseline"/>
        <w:rPr>
          <w:color w:val="000000" w:themeColor="text1"/>
        </w:rPr>
      </w:pPr>
      <w:r w:rsidRPr="00341D14">
        <w:rPr>
          <w:color w:val="000000" w:themeColor="text1"/>
        </w:rPr>
        <w:t>(1</w:t>
      </w:r>
      <w:r>
        <w:rPr>
          <w:color w:val="000000" w:themeColor="text1"/>
        </w:rPr>
        <w:t>4</w:t>
      </w:r>
      <w:r w:rsidRPr="00634A80">
        <w:rPr>
          <w:color w:val="000000" w:themeColor="text1"/>
        </w:rPr>
        <w:t xml:space="preserve">) Svaka pravna ili fizička osoba iz stavka 1. ovoga članka upisuje se u registar kupaca toplinske energije koji vodi Agencija. </w:t>
      </w:r>
    </w:p>
    <w:p w14:paraId="072EDAB8" w14:textId="3C86180A" w:rsidR="00A92D15" w:rsidRDefault="00AF448D" w:rsidP="00400B10">
      <w:pPr>
        <w:pStyle w:val="clanak-"/>
        <w:spacing w:before="0" w:beforeAutospacing="0" w:after="225" w:afterAutospacing="0"/>
        <w:jc w:val="both"/>
        <w:textAlignment w:val="baseline"/>
        <w:rPr>
          <w:color w:val="000000" w:themeColor="text1"/>
        </w:rPr>
      </w:pPr>
      <w:r>
        <w:rPr>
          <w:color w:val="000000" w:themeColor="text1"/>
        </w:rPr>
        <w:t xml:space="preserve">(15) </w:t>
      </w:r>
      <w:r w:rsidR="00400B10" w:rsidRPr="00634A80">
        <w:rPr>
          <w:color w:val="000000" w:themeColor="text1"/>
        </w:rPr>
        <w:t>Registar</w:t>
      </w:r>
      <w:r w:rsidR="00A92D15">
        <w:rPr>
          <w:color w:val="000000" w:themeColor="text1"/>
        </w:rPr>
        <w:t xml:space="preserve"> iz stavka 14. </w:t>
      </w:r>
      <w:r>
        <w:rPr>
          <w:color w:val="000000" w:themeColor="text1"/>
        </w:rPr>
        <w:t>ovoga članka</w:t>
      </w:r>
      <w:r w:rsidR="00400B10" w:rsidRPr="00634A80">
        <w:rPr>
          <w:color w:val="000000" w:themeColor="text1"/>
        </w:rPr>
        <w:t xml:space="preserve"> mora minimalno sadržavati sljedeće podatke: naziv kupca, OIB i adresu </w:t>
      </w:r>
      <w:r w:rsidR="00400B10" w:rsidRPr="008E705A">
        <w:rPr>
          <w:color w:val="000000" w:themeColor="text1"/>
        </w:rPr>
        <w:t xml:space="preserve">kupca, grad u kojem kupac toplinske energije obavlja svoju djelatnost, </w:t>
      </w:r>
      <w:r w:rsidR="007420DF">
        <w:rPr>
          <w:color w:val="000000" w:themeColor="text1"/>
        </w:rPr>
        <w:t>b</w:t>
      </w:r>
      <w:r w:rsidR="007420DF" w:rsidRPr="007420DF">
        <w:rPr>
          <w:color w:val="000000" w:themeColor="text1"/>
        </w:rPr>
        <w:t>roj zgrada / građevina s kojima kupac toplinske energije ima sklopljen ugovor o potrošnji</w:t>
      </w:r>
      <w:r w:rsidR="007420DF">
        <w:rPr>
          <w:color w:val="000000" w:themeColor="text1"/>
        </w:rPr>
        <w:t>,</w:t>
      </w:r>
      <w:r w:rsidR="00C30233" w:rsidRPr="00C30233">
        <w:t xml:space="preserve"> </w:t>
      </w:r>
      <w:r w:rsidR="00C30233">
        <w:t>b</w:t>
      </w:r>
      <w:r w:rsidR="00C30233" w:rsidRPr="00C30233">
        <w:rPr>
          <w:color w:val="000000" w:themeColor="text1"/>
        </w:rPr>
        <w:t>roj krajnjih kupaca u zgradama/građevinama s kojima kupac toplinske energije ima sklopljen ugovor o potrošnj</w:t>
      </w:r>
      <w:r w:rsidR="009B0E8D">
        <w:rPr>
          <w:color w:val="000000" w:themeColor="text1"/>
        </w:rPr>
        <w:t>i, u</w:t>
      </w:r>
      <w:r w:rsidR="009B0E8D" w:rsidRPr="009B0E8D">
        <w:rPr>
          <w:color w:val="000000" w:themeColor="text1"/>
        </w:rPr>
        <w:t>kupan broj zgrada/građevina u kojima kupac toplinske energije obavlja djelatnos</w:t>
      </w:r>
      <w:r w:rsidR="00013F82">
        <w:rPr>
          <w:color w:val="000000" w:themeColor="text1"/>
        </w:rPr>
        <w:t>t i u</w:t>
      </w:r>
      <w:r w:rsidR="00013F82" w:rsidRPr="00013F82">
        <w:rPr>
          <w:color w:val="000000" w:themeColor="text1"/>
        </w:rPr>
        <w:t>kupan broj krajnjih kupaca za koje kupac toplinske energije obavlja djelatnost</w:t>
      </w:r>
      <w:r w:rsidR="00400B10" w:rsidRPr="008E705A">
        <w:rPr>
          <w:color w:val="000000" w:themeColor="text1"/>
        </w:rPr>
        <w:t xml:space="preserve">. </w:t>
      </w:r>
    </w:p>
    <w:p w14:paraId="61F77362" w14:textId="54FA8ED2" w:rsidR="00400B10" w:rsidRPr="008E705A" w:rsidRDefault="00AF448D" w:rsidP="00400B10">
      <w:pPr>
        <w:pStyle w:val="clanak-"/>
        <w:spacing w:before="0" w:beforeAutospacing="0" w:after="225" w:afterAutospacing="0"/>
        <w:jc w:val="both"/>
        <w:textAlignment w:val="baseline"/>
        <w:rPr>
          <w:color w:val="000000" w:themeColor="text1"/>
        </w:rPr>
      </w:pPr>
      <w:r>
        <w:rPr>
          <w:color w:val="000000" w:themeColor="text1"/>
        </w:rPr>
        <w:t xml:space="preserve">(16) </w:t>
      </w:r>
      <w:r w:rsidR="00400B10" w:rsidRPr="008E705A">
        <w:rPr>
          <w:color w:val="000000" w:themeColor="text1"/>
        </w:rPr>
        <w:t>Podaci o kupcu iz registra</w:t>
      </w:r>
      <w:r>
        <w:rPr>
          <w:color w:val="000000" w:themeColor="text1"/>
        </w:rPr>
        <w:t xml:space="preserve"> iz </w:t>
      </w:r>
      <w:r w:rsidR="005C5580">
        <w:rPr>
          <w:color w:val="000000" w:themeColor="text1"/>
        </w:rPr>
        <w:t xml:space="preserve">stavka 14. ovoga </w:t>
      </w:r>
      <w:r w:rsidR="002E7171">
        <w:rPr>
          <w:color w:val="000000" w:themeColor="text1"/>
        </w:rPr>
        <w:t>članka</w:t>
      </w:r>
      <w:r w:rsidR="00400B10" w:rsidRPr="008E705A">
        <w:rPr>
          <w:color w:val="000000" w:themeColor="text1"/>
        </w:rPr>
        <w:t xml:space="preserve"> objavljuju se na internetskim stranicama Agencije. </w:t>
      </w:r>
    </w:p>
    <w:p w14:paraId="6D126797" w14:textId="1B5648C6" w:rsidR="00400B10" w:rsidRPr="00634A80" w:rsidRDefault="00400B10" w:rsidP="00400B10">
      <w:pPr>
        <w:pStyle w:val="clanak-"/>
        <w:spacing w:before="0" w:beforeAutospacing="0" w:after="225" w:afterAutospacing="0"/>
        <w:jc w:val="both"/>
        <w:textAlignment w:val="baseline"/>
        <w:rPr>
          <w:color w:val="000000" w:themeColor="text1"/>
        </w:rPr>
      </w:pPr>
      <w:r w:rsidRPr="00341D14">
        <w:rPr>
          <w:color w:val="000000" w:themeColor="text1"/>
        </w:rPr>
        <w:t>(</w:t>
      </w:r>
      <w:r w:rsidR="00DB6841" w:rsidRPr="00341D14">
        <w:rPr>
          <w:color w:val="000000" w:themeColor="text1"/>
        </w:rPr>
        <w:t>1</w:t>
      </w:r>
      <w:r w:rsidR="00DB6841">
        <w:rPr>
          <w:color w:val="000000" w:themeColor="text1"/>
        </w:rPr>
        <w:t>7</w:t>
      </w:r>
      <w:r w:rsidRPr="00634A80">
        <w:rPr>
          <w:color w:val="000000" w:themeColor="text1"/>
        </w:rPr>
        <w:t>) Pravna ili fizička osoba iz stavka 1. ovoga članka dužna je o svakoj promjeni podataka iz registra iz stavka 1</w:t>
      </w:r>
      <w:r>
        <w:rPr>
          <w:color w:val="000000" w:themeColor="text1"/>
        </w:rPr>
        <w:t>4</w:t>
      </w:r>
      <w:r w:rsidRPr="00634A80">
        <w:rPr>
          <w:color w:val="000000" w:themeColor="text1"/>
        </w:rPr>
        <w:t xml:space="preserve">. ovoga članka i o prestanku obavljanja djelatnosti kupca toplinske energije, obavijestiti Agenciju u roku od osam dana od promjene podataka i prestanka obavljanja djelatnosti kupca toplinske energije. </w:t>
      </w:r>
    </w:p>
    <w:p w14:paraId="761D08C2" w14:textId="34DF7780" w:rsidR="00400B10" w:rsidRPr="00A02D16" w:rsidRDefault="00400B10" w:rsidP="00400B10">
      <w:pPr>
        <w:pStyle w:val="clanak-"/>
        <w:spacing w:before="0" w:beforeAutospacing="0" w:after="225" w:afterAutospacing="0"/>
        <w:jc w:val="both"/>
        <w:textAlignment w:val="baseline"/>
        <w:rPr>
          <w:color w:val="000000" w:themeColor="text1"/>
        </w:rPr>
      </w:pPr>
      <w:r w:rsidRPr="00634A80">
        <w:rPr>
          <w:color w:val="000000" w:themeColor="text1"/>
        </w:rPr>
        <w:t>(</w:t>
      </w:r>
      <w:r w:rsidR="00B05DA5">
        <w:rPr>
          <w:color w:val="000000" w:themeColor="text1"/>
        </w:rPr>
        <w:t>18</w:t>
      </w:r>
      <w:r w:rsidRPr="00634A80">
        <w:rPr>
          <w:color w:val="000000" w:themeColor="text1"/>
        </w:rPr>
        <w:t>) Osim obveze iz stavka 1</w:t>
      </w:r>
      <w:r>
        <w:rPr>
          <w:color w:val="000000" w:themeColor="text1"/>
        </w:rPr>
        <w:t>4</w:t>
      </w:r>
      <w:r w:rsidRPr="00634A80">
        <w:rPr>
          <w:color w:val="000000" w:themeColor="text1"/>
        </w:rPr>
        <w:t xml:space="preserve">. ovoga članka, pravna ili fizička osoba iz stavka 1. ovoga članka dužna je jednom godišnje, do 28. veljače tekuće godine, dostaviti podatke o obavljanju djelatnosti </w:t>
      </w:r>
      <w:r w:rsidRPr="008E705A">
        <w:rPr>
          <w:color w:val="000000" w:themeColor="text1"/>
        </w:rPr>
        <w:t>kupca toplinske energije Agenciji u prethodnoj godini</w:t>
      </w:r>
      <w:r w:rsidR="00DC35CE">
        <w:rPr>
          <w:color w:val="000000" w:themeColor="text1"/>
        </w:rPr>
        <w:t>,</w:t>
      </w:r>
      <w:r w:rsidRPr="008E705A">
        <w:rPr>
          <w:color w:val="000000" w:themeColor="text1"/>
        </w:rPr>
        <w:t xml:space="preserve"> </w:t>
      </w:r>
      <w:r w:rsidR="00DC35CE" w:rsidRPr="00DC35CE">
        <w:rPr>
          <w:color w:val="000000" w:themeColor="text1"/>
        </w:rPr>
        <w:t xml:space="preserve">u skladu s općim uvjetima za isporuku toplinske energije iz članka 32. stavka 3. ovoga Zakona. </w:t>
      </w:r>
    </w:p>
    <w:p w14:paraId="52E5F2E3" w14:textId="7E367288" w:rsidR="00400B10" w:rsidRPr="008E705A" w:rsidRDefault="00400B10" w:rsidP="00400B10">
      <w:pPr>
        <w:pStyle w:val="clanak-"/>
        <w:spacing w:before="0" w:beforeAutospacing="0" w:after="225" w:afterAutospacing="0"/>
        <w:jc w:val="both"/>
        <w:textAlignment w:val="baseline"/>
        <w:rPr>
          <w:color w:val="000000" w:themeColor="text1"/>
        </w:rPr>
      </w:pPr>
      <w:r w:rsidRPr="00A02D16">
        <w:rPr>
          <w:color w:val="000000" w:themeColor="text1"/>
        </w:rPr>
        <w:t>(</w:t>
      </w:r>
      <w:r w:rsidR="00DB6841" w:rsidRPr="00A02D16">
        <w:rPr>
          <w:color w:val="000000" w:themeColor="text1"/>
        </w:rPr>
        <w:t>1</w:t>
      </w:r>
      <w:r w:rsidR="00DB6841">
        <w:rPr>
          <w:color w:val="000000" w:themeColor="text1"/>
        </w:rPr>
        <w:t>9</w:t>
      </w:r>
      <w:r w:rsidRPr="00634A80">
        <w:rPr>
          <w:color w:val="000000" w:themeColor="text1"/>
        </w:rPr>
        <w:t xml:space="preserve">) Pravna ili fizička osoba iz stavka 1. ovoga članka dužna je u obavljanju svoje djelatnosti postupati u skladu s općim uvjetima za isporuku toplinske energije iz članka 32. stavka 3. ovoga Zakona. </w:t>
      </w:r>
    </w:p>
    <w:p w14:paraId="5AA3C468" w14:textId="2D4214A0" w:rsidR="00400B10" w:rsidRPr="00341D14" w:rsidRDefault="00400B10" w:rsidP="00400B10">
      <w:pPr>
        <w:pStyle w:val="clanak-"/>
        <w:spacing w:before="0" w:beforeAutospacing="0" w:after="225" w:afterAutospacing="0"/>
        <w:jc w:val="both"/>
        <w:textAlignment w:val="baseline"/>
        <w:rPr>
          <w:color w:val="000000" w:themeColor="text1"/>
        </w:rPr>
      </w:pPr>
      <w:r w:rsidRPr="008E705A">
        <w:rPr>
          <w:color w:val="000000" w:themeColor="text1"/>
        </w:rPr>
        <w:t>(</w:t>
      </w:r>
      <w:r w:rsidR="00DB6841">
        <w:rPr>
          <w:color w:val="000000" w:themeColor="text1"/>
        </w:rPr>
        <w:t>20</w:t>
      </w:r>
      <w:r w:rsidRPr="00634A80">
        <w:rPr>
          <w:color w:val="000000" w:themeColor="text1"/>
        </w:rPr>
        <w:t xml:space="preserve">) Agencija provodi nadzor nad primjenom općih uvjeta iz stavka </w:t>
      </w:r>
      <w:r w:rsidR="00D533D0" w:rsidRPr="00634A80">
        <w:rPr>
          <w:color w:val="000000" w:themeColor="text1"/>
        </w:rPr>
        <w:t>1</w:t>
      </w:r>
      <w:r w:rsidR="00D533D0">
        <w:rPr>
          <w:color w:val="000000" w:themeColor="text1"/>
        </w:rPr>
        <w:t>9</w:t>
      </w:r>
      <w:r w:rsidRPr="00341D14">
        <w:rPr>
          <w:color w:val="000000" w:themeColor="text1"/>
        </w:rPr>
        <w:t>. ovoga članka</w:t>
      </w:r>
      <w:bookmarkEnd w:id="7"/>
      <w:bookmarkEnd w:id="8"/>
      <w:r w:rsidRPr="00341D14">
        <w:rPr>
          <w:color w:val="000000" w:themeColor="text1"/>
        </w:rPr>
        <w:t>.</w:t>
      </w:r>
    </w:p>
    <w:p w14:paraId="57B2B0BB" w14:textId="2D170A11" w:rsidR="00400B10" w:rsidRPr="00341D14" w:rsidRDefault="00400B10" w:rsidP="00400B10">
      <w:pPr>
        <w:pStyle w:val="clanak-"/>
        <w:spacing w:after="225"/>
        <w:jc w:val="both"/>
        <w:textAlignment w:val="baseline"/>
        <w:rPr>
          <w:color w:val="000000" w:themeColor="text1"/>
        </w:rPr>
      </w:pPr>
      <w:r w:rsidRPr="00341D14">
        <w:rPr>
          <w:color w:val="000000" w:themeColor="text1"/>
        </w:rPr>
        <w:t>(</w:t>
      </w:r>
      <w:r w:rsidR="00DB6841">
        <w:rPr>
          <w:color w:val="000000" w:themeColor="text1"/>
        </w:rPr>
        <w:t>21</w:t>
      </w:r>
      <w:r w:rsidRPr="00634A80">
        <w:rPr>
          <w:color w:val="000000" w:themeColor="text1"/>
        </w:rPr>
        <w:t>)</w:t>
      </w:r>
      <w:r w:rsidRPr="00634A80">
        <w:t xml:space="preserve"> Kupac toplinske energije dužan je sklopiti ugovor s </w:t>
      </w:r>
      <w:r w:rsidRPr="00CD32D4">
        <w:rPr>
          <w:color w:val="000000" w:themeColor="text1"/>
        </w:rPr>
        <w:t xml:space="preserve">osobom koja je ovlaštena baviti se ugradnjom, očitanjem i održavanjem uređaja </w:t>
      </w:r>
      <w:r w:rsidRPr="008E705A">
        <w:rPr>
          <w:color w:val="000000" w:themeColor="text1"/>
        </w:rPr>
        <w:t>iz članka 33. stavka 1. ovog</w:t>
      </w:r>
      <w:r w:rsidR="006E1BAC">
        <w:rPr>
          <w:color w:val="000000" w:themeColor="text1"/>
        </w:rPr>
        <w:t>a</w:t>
      </w:r>
      <w:r w:rsidRPr="008E705A">
        <w:rPr>
          <w:color w:val="000000" w:themeColor="text1"/>
        </w:rPr>
        <w:t xml:space="preserve"> Zakona radi obračuna isporučene toplinske energije,</w:t>
      </w:r>
      <w:r w:rsidRPr="008E705A">
        <w:t xml:space="preserve"> </w:t>
      </w:r>
      <w:r w:rsidRPr="00341D14">
        <w:rPr>
          <w:color w:val="000000" w:themeColor="text1"/>
        </w:rPr>
        <w:t>nadzora nad ugradnjom, očitanjem i održavanjem uređaja</w:t>
      </w:r>
      <w:r w:rsidRPr="00341D14">
        <w:t xml:space="preserve"> </w:t>
      </w:r>
      <w:r w:rsidRPr="00341D14">
        <w:rPr>
          <w:color w:val="000000" w:themeColor="text1"/>
        </w:rPr>
        <w:t>iz članka 33. stavka 1. ovog Zakona.</w:t>
      </w:r>
    </w:p>
    <w:p w14:paraId="7D32E5CC" w14:textId="67E9FD73" w:rsidR="00400B10" w:rsidRPr="008E705A" w:rsidRDefault="00400B10" w:rsidP="00400B10">
      <w:pPr>
        <w:pStyle w:val="clanak-"/>
        <w:spacing w:after="225"/>
        <w:jc w:val="both"/>
        <w:textAlignment w:val="baseline"/>
      </w:pPr>
      <w:r w:rsidRPr="00341D14">
        <w:t>(</w:t>
      </w:r>
      <w:r w:rsidR="00DB6841">
        <w:t>22</w:t>
      </w:r>
      <w:r w:rsidRPr="00634A80">
        <w:t>) Kupac toplinske energije dužan je sklopiti ugovor s upraviteljem zgrade/građevine radi izdavanja računa i naplate zajedničkih troškova toplinske energije.</w:t>
      </w:r>
    </w:p>
    <w:p w14:paraId="24A6CA95" w14:textId="7F5506D4" w:rsidR="00400B10" w:rsidRPr="00341D14" w:rsidRDefault="00400B10" w:rsidP="00400B10">
      <w:pPr>
        <w:pStyle w:val="clanak-"/>
        <w:spacing w:after="225"/>
        <w:jc w:val="both"/>
        <w:textAlignment w:val="baseline"/>
        <w:rPr>
          <w:color w:val="000000" w:themeColor="text1"/>
        </w:rPr>
      </w:pPr>
      <w:r w:rsidRPr="008E705A">
        <w:rPr>
          <w:color w:val="000000" w:themeColor="text1"/>
        </w:rPr>
        <w:t>(</w:t>
      </w:r>
      <w:r w:rsidR="00DB6841">
        <w:rPr>
          <w:color w:val="000000" w:themeColor="text1"/>
        </w:rPr>
        <w:t>23</w:t>
      </w:r>
      <w:r w:rsidRPr="00634A80">
        <w:rPr>
          <w:color w:val="000000" w:themeColor="text1"/>
        </w:rPr>
        <w:t xml:space="preserve">) Međusobni ugovorni odnosi iz </w:t>
      </w:r>
      <w:r w:rsidR="000E4D09" w:rsidRPr="00634A80">
        <w:rPr>
          <w:color w:val="000000" w:themeColor="text1"/>
        </w:rPr>
        <w:t>stav</w:t>
      </w:r>
      <w:r w:rsidR="009F1B52">
        <w:rPr>
          <w:color w:val="000000" w:themeColor="text1"/>
        </w:rPr>
        <w:t>a</w:t>
      </w:r>
      <w:r w:rsidR="000E4D09" w:rsidRPr="00634A80">
        <w:rPr>
          <w:color w:val="000000" w:themeColor="text1"/>
        </w:rPr>
        <w:t>ka</w:t>
      </w:r>
      <w:r w:rsidRPr="00634A80">
        <w:rPr>
          <w:color w:val="000000" w:themeColor="text1"/>
        </w:rPr>
        <w:t xml:space="preserve"> 6., </w:t>
      </w:r>
      <w:r w:rsidR="00AB1BD0">
        <w:rPr>
          <w:color w:val="000000" w:themeColor="text1"/>
        </w:rPr>
        <w:t>21</w:t>
      </w:r>
      <w:r w:rsidRPr="00634A80">
        <w:rPr>
          <w:color w:val="000000" w:themeColor="text1"/>
        </w:rPr>
        <w:t xml:space="preserve">. i </w:t>
      </w:r>
      <w:r w:rsidR="009F1B52">
        <w:rPr>
          <w:color w:val="000000" w:themeColor="text1"/>
        </w:rPr>
        <w:t>22</w:t>
      </w:r>
      <w:r w:rsidRPr="00634A80">
        <w:rPr>
          <w:color w:val="000000" w:themeColor="text1"/>
        </w:rPr>
        <w:t>. ovog</w:t>
      </w:r>
      <w:r w:rsidR="006E1BAC">
        <w:rPr>
          <w:color w:val="000000" w:themeColor="text1"/>
        </w:rPr>
        <w:t>a</w:t>
      </w:r>
      <w:r w:rsidRPr="00634A80">
        <w:rPr>
          <w:color w:val="000000" w:themeColor="text1"/>
        </w:rPr>
        <w:t xml:space="preserve"> članka te obveze i odgovornosti kupca to</w:t>
      </w:r>
      <w:r w:rsidRPr="008E705A">
        <w:rPr>
          <w:color w:val="000000" w:themeColor="text1"/>
        </w:rPr>
        <w:t>plinske energije, upravitelja zgrade/građevine i</w:t>
      </w:r>
      <w:r w:rsidRPr="008E705A">
        <w:t xml:space="preserve"> </w:t>
      </w:r>
      <w:r w:rsidRPr="008E705A">
        <w:rPr>
          <w:color w:val="000000" w:themeColor="text1"/>
        </w:rPr>
        <w:t xml:space="preserve">osobe koja je ovlaštena baviti se ugradnjom, očitanjem i održavanjem uređaja </w:t>
      </w:r>
      <w:r w:rsidRPr="00341D14">
        <w:rPr>
          <w:color w:val="000000" w:themeColor="text1"/>
        </w:rPr>
        <w:t xml:space="preserve">iz članka 33. stavka 1. ovog Zakona uređuju se općim uvjetima za isporuku toplinske energije iz članka 32. </w:t>
      </w:r>
      <w:r w:rsidR="006E1BAC" w:rsidRPr="00341D14">
        <w:rPr>
          <w:color w:val="000000" w:themeColor="text1"/>
        </w:rPr>
        <w:t>stavka</w:t>
      </w:r>
      <w:r w:rsidRPr="00341D14">
        <w:rPr>
          <w:color w:val="000000" w:themeColor="text1"/>
        </w:rPr>
        <w:t xml:space="preserve"> 3. ovog Zakona.</w:t>
      </w:r>
    </w:p>
    <w:p w14:paraId="2DB67931" w14:textId="19369D73" w:rsidR="00400B10" w:rsidRPr="00341D14" w:rsidRDefault="00400B10" w:rsidP="00400B10">
      <w:pPr>
        <w:pStyle w:val="clanak-"/>
        <w:spacing w:after="225"/>
        <w:jc w:val="both"/>
        <w:textAlignment w:val="baseline"/>
      </w:pPr>
      <w:r w:rsidRPr="00341D14">
        <w:rPr>
          <w:color w:val="000000" w:themeColor="text1"/>
        </w:rPr>
        <w:t>(</w:t>
      </w:r>
      <w:r w:rsidR="00DB6841" w:rsidRPr="00341D14">
        <w:rPr>
          <w:color w:val="000000" w:themeColor="text1"/>
        </w:rPr>
        <w:t>2</w:t>
      </w:r>
      <w:r w:rsidR="00DB6841">
        <w:rPr>
          <w:color w:val="000000" w:themeColor="text1"/>
        </w:rPr>
        <w:t>4</w:t>
      </w:r>
      <w:r w:rsidRPr="00341D14">
        <w:rPr>
          <w:color w:val="000000" w:themeColor="text1"/>
        </w:rPr>
        <w:t>) Kupac</w:t>
      </w:r>
      <w:r w:rsidR="006E1BAC" w:rsidRPr="006E1BAC">
        <w:t xml:space="preserve"> </w:t>
      </w:r>
      <w:r w:rsidR="006E1BAC" w:rsidRPr="00341D14">
        <w:t>toplinske energije</w:t>
      </w:r>
      <w:r w:rsidRPr="00341D14">
        <w:rPr>
          <w:color w:val="000000" w:themeColor="text1"/>
        </w:rPr>
        <w:t xml:space="preserve"> sukladno odredbi stavka 3. ovoga članka krajnjem kupcu </w:t>
      </w:r>
      <w:r w:rsidR="000E4D09" w:rsidRPr="00341D14">
        <w:rPr>
          <w:color w:val="000000" w:themeColor="text1"/>
        </w:rPr>
        <w:t>naplaćuje</w:t>
      </w:r>
      <w:r w:rsidRPr="00341D14">
        <w:rPr>
          <w:color w:val="000000" w:themeColor="text1"/>
        </w:rPr>
        <w:t xml:space="preserve"> </w:t>
      </w:r>
      <w:r w:rsidRPr="00341D14">
        <w:t xml:space="preserve">troškove isporučene toplinske energije, </w:t>
      </w:r>
      <w:r w:rsidR="003419F8" w:rsidRPr="00341D14">
        <w:rPr>
          <w:color w:val="000000" w:themeColor="text1"/>
        </w:rPr>
        <w:t>naknad</w:t>
      </w:r>
      <w:r w:rsidR="003419F8">
        <w:rPr>
          <w:color w:val="000000" w:themeColor="text1"/>
        </w:rPr>
        <w:t>u</w:t>
      </w:r>
      <w:r w:rsidR="003419F8" w:rsidRPr="00341D14">
        <w:rPr>
          <w:color w:val="000000" w:themeColor="text1"/>
        </w:rPr>
        <w:t xml:space="preserve"> </w:t>
      </w:r>
      <w:r w:rsidRPr="00341D14">
        <w:rPr>
          <w:color w:val="000000" w:themeColor="text1"/>
        </w:rPr>
        <w:t xml:space="preserve">za obavljanje djelatnosti kupca toplinske energije </w:t>
      </w:r>
      <w:r w:rsidRPr="00341D14">
        <w:t>i ukoliko postoji obračunava naknadu za poticanje učinkovitosti grijanja i izdaje račun.</w:t>
      </w:r>
    </w:p>
    <w:p w14:paraId="4C541615" w14:textId="4E1F823E" w:rsidR="00400B10" w:rsidRPr="00341D14" w:rsidRDefault="00400B10" w:rsidP="00400B10">
      <w:pPr>
        <w:pStyle w:val="clanak-"/>
        <w:spacing w:after="225"/>
        <w:jc w:val="both"/>
        <w:textAlignment w:val="baseline"/>
        <w:rPr>
          <w:color w:val="000000" w:themeColor="text1"/>
        </w:rPr>
      </w:pPr>
      <w:r w:rsidRPr="00341D14">
        <w:lastRenderedPageBreak/>
        <w:t>(</w:t>
      </w:r>
      <w:r w:rsidR="00DB6841" w:rsidRPr="00341D14">
        <w:t>2</w:t>
      </w:r>
      <w:r w:rsidR="00DB6841">
        <w:t>5</w:t>
      </w:r>
      <w:r w:rsidRPr="00341D14">
        <w:t xml:space="preserve">) </w:t>
      </w:r>
      <w:r w:rsidR="00933088" w:rsidRPr="00341D14">
        <w:t>Iznim</w:t>
      </w:r>
      <w:r w:rsidR="00933088">
        <w:t>no</w:t>
      </w:r>
      <w:r w:rsidR="00933088" w:rsidRPr="00341D14">
        <w:t xml:space="preserve"> </w:t>
      </w:r>
      <w:r w:rsidRPr="00341D14">
        <w:t xml:space="preserve">od stavka </w:t>
      </w:r>
      <w:r w:rsidR="00C95C77" w:rsidRPr="00341D14">
        <w:t>2</w:t>
      </w:r>
      <w:r w:rsidR="00C95C77">
        <w:t>4</w:t>
      </w:r>
      <w:r w:rsidRPr="00341D14">
        <w:t xml:space="preserve">. ovoga članka je ukoliko se obračun fiksnih troškova obavljanja djelatnosti kupca </w:t>
      </w:r>
      <w:r w:rsidR="006E1BAC" w:rsidRPr="00341D14">
        <w:t xml:space="preserve">toplinske energije </w:t>
      </w:r>
      <w:r w:rsidRPr="00341D14">
        <w:t xml:space="preserve">u zgradi/građevini, troškovi priključne snage i troškovi zajedničke potrošnje </w:t>
      </w:r>
      <w:r w:rsidR="00C95C77">
        <w:t xml:space="preserve">obračunavaju </w:t>
      </w:r>
      <w:r w:rsidRPr="00341D14">
        <w:t xml:space="preserve">sukladno odredbama stavka 4. ovoga članka. </w:t>
      </w:r>
    </w:p>
    <w:p w14:paraId="4E14DAB9" w14:textId="626A5506" w:rsidR="000E50F4" w:rsidRDefault="00400B10" w:rsidP="00400B10">
      <w:pPr>
        <w:pStyle w:val="clanak-"/>
        <w:spacing w:after="225"/>
        <w:jc w:val="both"/>
        <w:textAlignment w:val="baseline"/>
        <w:rPr>
          <w:color w:val="000000" w:themeColor="text1"/>
        </w:rPr>
      </w:pPr>
      <w:r w:rsidRPr="00634A80">
        <w:rPr>
          <w:color w:val="000000" w:themeColor="text1"/>
        </w:rPr>
        <w:t>(</w:t>
      </w:r>
      <w:r w:rsidR="00DB6841" w:rsidRPr="00634A80">
        <w:rPr>
          <w:color w:val="000000" w:themeColor="text1"/>
        </w:rPr>
        <w:t>2</w:t>
      </w:r>
      <w:r w:rsidR="00DB6841">
        <w:rPr>
          <w:color w:val="000000" w:themeColor="text1"/>
        </w:rPr>
        <w:t>6</w:t>
      </w:r>
      <w:r w:rsidRPr="00634A80">
        <w:rPr>
          <w:color w:val="000000" w:themeColor="text1"/>
        </w:rPr>
        <w:t xml:space="preserve">) </w:t>
      </w:r>
      <w:r w:rsidRPr="00CD32D4">
        <w:rPr>
          <w:color w:val="000000" w:themeColor="text1"/>
        </w:rPr>
        <w:t xml:space="preserve">Naknada za obavljanje djelatnosti kupca toplinske energije određuje se na temelju </w:t>
      </w:r>
      <w:r w:rsidR="00A6682F">
        <w:rPr>
          <w:color w:val="000000" w:themeColor="text1"/>
        </w:rPr>
        <w:t xml:space="preserve"> </w:t>
      </w:r>
      <w:r w:rsidR="00A6682F">
        <w:rPr>
          <w:color w:val="000000"/>
        </w:rPr>
        <w:t>kriterija</w:t>
      </w:r>
      <w:r w:rsidR="00A6682F" w:rsidRPr="00A6682F">
        <w:t xml:space="preserve"> </w:t>
      </w:r>
      <w:r w:rsidR="00A6682F">
        <w:t xml:space="preserve">za određivanje </w:t>
      </w:r>
      <w:r w:rsidR="00A6682F" w:rsidRPr="00A6682F">
        <w:rPr>
          <w:color w:val="000000"/>
        </w:rPr>
        <w:t>preporučene cijene za naknadu za obavljanje djelatnosti kupca toplinske energije</w:t>
      </w:r>
      <w:r w:rsidR="00A6682F">
        <w:rPr>
          <w:color w:val="000000"/>
        </w:rPr>
        <w:t xml:space="preserve"> prema </w:t>
      </w:r>
      <w:r w:rsidR="004B62DB">
        <w:rPr>
          <w:color w:val="000000"/>
        </w:rPr>
        <w:t>Pravilniku</w:t>
      </w:r>
      <w:r w:rsidR="00A6682F">
        <w:rPr>
          <w:color w:val="000000"/>
        </w:rPr>
        <w:t xml:space="preserve"> iz članka </w:t>
      </w:r>
      <w:r w:rsidR="004B62DB">
        <w:rPr>
          <w:color w:val="000000"/>
        </w:rPr>
        <w:t>33 . stavka 9. ovog Zakona</w:t>
      </w:r>
      <w:r w:rsidRPr="00341D14">
        <w:rPr>
          <w:color w:val="000000" w:themeColor="text1"/>
        </w:rPr>
        <w:t>, a naplaćuje se krajnjim kupcima prema suvlasničkim udjelima.</w:t>
      </w:r>
    </w:p>
    <w:p w14:paraId="50DFEFD5" w14:textId="1829D8FF" w:rsidR="00400B10" w:rsidRPr="00D440EA" w:rsidRDefault="000E50F4" w:rsidP="00400B10">
      <w:pPr>
        <w:pStyle w:val="clanak-"/>
        <w:spacing w:after="225"/>
        <w:jc w:val="both"/>
        <w:textAlignment w:val="baseline"/>
        <w:rPr>
          <w:color w:val="000000" w:themeColor="text1"/>
        </w:rPr>
      </w:pPr>
      <w:r>
        <w:rPr>
          <w:color w:val="000000" w:themeColor="text1"/>
        </w:rPr>
        <w:t xml:space="preserve">(27) </w:t>
      </w:r>
      <w:r w:rsidR="00027333" w:rsidRPr="00027333">
        <w:rPr>
          <w:color w:val="000000" w:themeColor="text1"/>
        </w:rPr>
        <w:t>Kupac toplinske energije dužan je jednom godišnje</w:t>
      </w:r>
      <w:r w:rsidR="002170BB">
        <w:rPr>
          <w:color w:val="000000" w:themeColor="text1"/>
        </w:rPr>
        <w:t>,</w:t>
      </w:r>
      <w:r w:rsidR="002170BB" w:rsidRPr="002170BB">
        <w:rPr>
          <w:color w:val="000000" w:themeColor="text1"/>
        </w:rPr>
        <w:t xml:space="preserve"> </w:t>
      </w:r>
      <w:r w:rsidR="002170BB" w:rsidRPr="00027333">
        <w:rPr>
          <w:color w:val="000000" w:themeColor="text1"/>
        </w:rPr>
        <w:t>do 1. lipnja tekuće godine za prethodnu godinu</w:t>
      </w:r>
      <w:r w:rsidR="00027333" w:rsidRPr="00027333">
        <w:rPr>
          <w:color w:val="000000" w:themeColor="text1"/>
        </w:rPr>
        <w:t xml:space="preserve">, dostaviti </w:t>
      </w:r>
      <w:r w:rsidR="00027333">
        <w:rPr>
          <w:color w:val="000000" w:themeColor="text1"/>
        </w:rPr>
        <w:t xml:space="preserve">pisano </w:t>
      </w:r>
      <w:r w:rsidR="00027333" w:rsidRPr="00027333">
        <w:rPr>
          <w:color w:val="000000" w:themeColor="text1"/>
        </w:rPr>
        <w:t xml:space="preserve">izvješće o svom poslovanju unutar određene zgrade/građevine svim vlasnicima samostalnih uporabnih cjelina unutar te zgrade/građevine </w:t>
      </w:r>
      <w:r w:rsidR="00705771">
        <w:rPr>
          <w:color w:val="000000" w:themeColor="text1"/>
        </w:rPr>
        <w:t xml:space="preserve">s </w:t>
      </w:r>
      <w:r w:rsidR="00CF47FC" w:rsidRPr="00CF47FC">
        <w:rPr>
          <w:color w:val="000000" w:themeColor="text1"/>
        </w:rPr>
        <w:t>informacij</w:t>
      </w:r>
      <w:r w:rsidR="00705771">
        <w:rPr>
          <w:color w:val="000000" w:themeColor="text1"/>
        </w:rPr>
        <w:t>ama</w:t>
      </w:r>
      <w:r w:rsidR="00CF47FC" w:rsidRPr="00CF47FC">
        <w:rPr>
          <w:color w:val="000000" w:themeColor="text1"/>
        </w:rPr>
        <w:t xml:space="preserve"> o energetskoj učinkovitosti i udjelu obnovljive energije u sustavima centraliziranoga grijanja i hlađenja</w:t>
      </w:r>
      <w:r w:rsidR="004873C2">
        <w:rPr>
          <w:color w:val="000000" w:themeColor="text1"/>
        </w:rPr>
        <w:t xml:space="preserve"> u koj</w:t>
      </w:r>
      <w:r w:rsidR="00D4287D">
        <w:rPr>
          <w:color w:val="000000" w:themeColor="text1"/>
        </w:rPr>
        <w:t>ima obavlja djelatnost</w:t>
      </w:r>
      <w:r w:rsidR="00705771">
        <w:rPr>
          <w:color w:val="000000" w:themeColor="text1"/>
        </w:rPr>
        <w:t>.</w:t>
      </w:r>
      <w:r w:rsidR="000E4D09">
        <w:rPr>
          <w:color w:val="000000" w:themeColor="text1"/>
        </w:rPr>
        <w:t>“</w:t>
      </w:r>
    </w:p>
    <w:bookmarkEnd w:id="6"/>
    <w:p w14:paraId="3A008DCE" w14:textId="045BADAD" w:rsidR="00400B10" w:rsidRPr="000471D3" w:rsidRDefault="00400B10" w:rsidP="00400B10">
      <w:pPr>
        <w:pStyle w:val="clanak"/>
        <w:spacing w:before="0" w:beforeAutospacing="0" w:after="225" w:afterAutospacing="0"/>
        <w:jc w:val="center"/>
        <w:textAlignment w:val="baseline"/>
        <w:rPr>
          <w:b/>
        </w:rPr>
      </w:pPr>
      <w:r w:rsidRPr="000471D3">
        <w:rPr>
          <w:b/>
        </w:rPr>
        <w:t xml:space="preserve">Članak </w:t>
      </w:r>
      <w:r w:rsidR="003D5710">
        <w:rPr>
          <w:b/>
          <w:bCs/>
        </w:rPr>
        <w:t>7</w:t>
      </w:r>
      <w:r w:rsidRPr="000471D3">
        <w:rPr>
          <w:b/>
        </w:rPr>
        <w:t>.</w:t>
      </w:r>
    </w:p>
    <w:p w14:paraId="424CDFFE" w14:textId="2F550FAA" w:rsidR="00400B10" w:rsidRPr="000471D3" w:rsidRDefault="00400B10" w:rsidP="00400B10">
      <w:pPr>
        <w:pStyle w:val="t-9-8"/>
        <w:spacing w:after="225"/>
        <w:jc w:val="both"/>
        <w:textAlignment w:val="baseline"/>
      </w:pPr>
      <w:r w:rsidRPr="000471D3">
        <w:t xml:space="preserve">Iza članka 11. dodaje se </w:t>
      </w:r>
      <w:r w:rsidR="006D1C9E">
        <w:t>članak 11</w:t>
      </w:r>
      <w:r w:rsidR="00AC6046">
        <w:t xml:space="preserve">.a s </w:t>
      </w:r>
      <w:r w:rsidR="006E1BAC">
        <w:t>naslov</w:t>
      </w:r>
      <w:r w:rsidR="00AC6046">
        <w:t>om</w:t>
      </w:r>
      <w:r w:rsidR="006E1BAC">
        <w:t xml:space="preserve"> iznad </w:t>
      </w:r>
      <w:r w:rsidR="00AC6046">
        <w:t>njega</w:t>
      </w:r>
      <w:r w:rsidRPr="000471D3">
        <w:t xml:space="preserve"> koji glasi:</w:t>
      </w:r>
    </w:p>
    <w:p w14:paraId="1A39EA0B" w14:textId="48ADB57A" w:rsidR="00400B10" w:rsidRPr="000471D3" w:rsidRDefault="006E1BAC" w:rsidP="00400B10">
      <w:pPr>
        <w:pStyle w:val="t-9-8"/>
        <w:spacing w:after="225"/>
        <w:jc w:val="center"/>
        <w:textAlignment w:val="baseline"/>
      </w:pPr>
      <w:r>
        <w:t>„</w:t>
      </w:r>
      <w:r w:rsidR="00400B10" w:rsidRPr="000471D3">
        <w:t>Prigovor krajnjeg kupca</w:t>
      </w:r>
    </w:p>
    <w:p w14:paraId="3AD46883" w14:textId="77777777" w:rsidR="00400B10" w:rsidRPr="000471D3" w:rsidRDefault="00400B10" w:rsidP="00400B10">
      <w:pPr>
        <w:pStyle w:val="t-9-8"/>
        <w:spacing w:after="225"/>
        <w:jc w:val="center"/>
        <w:textAlignment w:val="baseline"/>
      </w:pPr>
      <w:r w:rsidRPr="000471D3">
        <w:t>Članak 11.a</w:t>
      </w:r>
    </w:p>
    <w:p w14:paraId="01BA2C21" w14:textId="77777777" w:rsidR="00400B10" w:rsidRPr="000471D3" w:rsidRDefault="00400B10" w:rsidP="00400B10">
      <w:pPr>
        <w:pStyle w:val="t-9-8"/>
        <w:jc w:val="both"/>
        <w:textAlignment w:val="baseline"/>
      </w:pPr>
      <w:r w:rsidRPr="000471D3">
        <w:t>(1) Kupac toplinske energije je dužan omogućiti krajnjem kupcu podnošenje pisanog prigovora u svojim poslovnim prostorijama i bez odgađanja pisanim putem potvrditi njegov primitak.</w:t>
      </w:r>
    </w:p>
    <w:p w14:paraId="5E3BACDA" w14:textId="77777777" w:rsidR="00400B10" w:rsidRPr="000471D3" w:rsidRDefault="00400B10" w:rsidP="00400B10">
      <w:pPr>
        <w:pStyle w:val="t-9-8"/>
        <w:spacing w:after="225"/>
        <w:jc w:val="both"/>
        <w:textAlignment w:val="baseline"/>
      </w:pPr>
      <w:r w:rsidRPr="000471D3">
        <w:t>(2) Prigovor iz stavka 1. ovoga članka podnosi se u vezi s radom kupca toplinske energije i ispostavljenim računima za krajnjeg kupca.</w:t>
      </w:r>
    </w:p>
    <w:p w14:paraId="32631040" w14:textId="4C228191" w:rsidR="00400B10" w:rsidRPr="000471D3" w:rsidRDefault="00400B10" w:rsidP="00400B10">
      <w:pPr>
        <w:pStyle w:val="t-9-8"/>
        <w:spacing w:after="225"/>
        <w:jc w:val="both"/>
        <w:textAlignment w:val="baseline"/>
      </w:pPr>
      <w:r w:rsidRPr="000471D3">
        <w:t>(3) Osim obveze iz stavka 1. ovoga članka, kupac toplinske energije je dužan krajnjem kupcu omogućiti podnošenje prigovora putem pošte ili elektroničke pošte.</w:t>
      </w:r>
    </w:p>
    <w:p w14:paraId="1D7324B2" w14:textId="62D16899" w:rsidR="00400B10" w:rsidRPr="000471D3" w:rsidRDefault="00400B10" w:rsidP="00400B10">
      <w:pPr>
        <w:pStyle w:val="t-9-8"/>
        <w:spacing w:after="225"/>
        <w:jc w:val="both"/>
        <w:textAlignment w:val="baseline"/>
      </w:pPr>
      <w:r w:rsidRPr="000471D3">
        <w:t>(4) Kupac toplinske energije je dužan u poslovnim prostorijama i na svojim službenim internetskim stranicama vidljivo istaknuti obavijest o načinu podnošenja prigovora iz stavaka 1. i 3. ovoga članka.</w:t>
      </w:r>
    </w:p>
    <w:p w14:paraId="6553720A" w14:textId="653AAAF4" w:rsidR="00400B10" w:rsidRPr="000471D3" w:rsidRDefault="00400B10" w:rsidP="00400B10">
      <w:pPr>
        <w:pStyle w:val="t-9-8"/>
        <w:spacing w:after="225"/>
        <w:jc w:val="both"/>
        <w:textAlignment w:val="baseline"/>
      </w:pPr>
      <w:r w:rsidRPr="000471D3">
        <w:t xml:space="preserve">(5) Kupac toplinske energije je dužan u pisanom obliku odgovoriti na prigovor krajnjeg kupca iz stavaka 1. i 3. ovoga članka u roku </w:t>
      </w:r>
      <w:r w:rsidRPr="000471D3">
        <w:rPr>
          <w:color w:val="000000" w:themeColor="text1"/>
        </w:rPr>
        <w:t xml:space="preserve">od </w:t>
      </w:r>
      <w:r w:rsidR="006E1BAC">
        <w:rPr>
          <w:color w:val="000000" w:themeColor="text1"/>
        </w:rPr>
        <w:t xml:space="preserve">15 </w:t>
      </w:r>
      <w:r w:rsidRPr="000471D3">
        <w:rPr>
          <w:color w:val="000000" w:themeColor="text1"/>
        </w:rPr>
        <w:t xml:space="preserve">dana </w:t>
      </w:r>
      <w:r w:rsidR="00192F64" w:rsidRPr="00192F64">
        <w:t>od dana zaprimanja prigovora</w:t>
      </w:r>
      <w:r w:rsidRPr="000471D3">
        <w:t xml:space="preserve">. </w:t>
      </w:r>
    </w:p>
    <w:p w14:paraId="4D4ADE5F" w14:textId="3B62BA7C" w:rsidR="00400B10" w:rsidRPr="000471D3" w:rsidRDefault="00400B10" w:rsidP="00400B10">
      <w:pPr>
        <w:pStyle w:val="clanak"/>
        <w:spacing w:before="0" w:beforeAutospacing="0" w:after="225" w:afterAutospacing="0"/>
        <w:jc w:val="both"/>
        <w:textAlignment w:val="baseline"/>
      </w:pPr>
      <w:r w:rsidRPr="000471D3">
        <w:rPr>
          <w:shd w:val="clear" w:color="auto" w:fill="FFFFFF"/>
        </w:rPr>
        <w:t>(6) Kupac toplinske energije je dužan voditi i čuvati evidenciju prigovora krajnjih kupaca iz stavaka 1. i 3. ovoga članka i odgovore na prigo</w:t>
      </w:r>
      <w:r w:rsidR="006E1BAC">
        <w:rPr>
          <w:shd w:val="clear" w:color="auto" w:fill="FFFFFF"/>
        </w:rPr>
        <w:t xml:space="preserve">vore iz stavka 5. ovoga članka </w:t>
      </w:r>
      <w:r w:rsidRPr="000471D3">
        <w:rPr>
          <w:shd w:val="clear" w:color="auto" w:fill="FFFFFF"/>
        </w:rPr>
        <w:t>godinu dana od dana primitka pisanog prigovora krajnjeg kupca</w:t>
      </w:r>
      <w:r w:rsidRPr="000471D3">
        <w:t>.</w:t>
      </w:r>
    </w:p>
    <w:p w14:paraId="4C41BC33" w14:textId="6F053830" w:rsidR="00400B10" w:rsidRPr="000471D3" w:rsidRDefault="00400B10" w:rsidP="00400B10">
      <w:pPr>
        <w:pStyle w:val="clanak"/>
        <w:spacing w:after="225"/>
        <w:jc w:val="both"/>
        <w:textAlignment w:val="baseline"/>
      </w:pPr>
      <w:r w:rsidRPr="000471D3">
        <w:t>(7) Kupac</w:t>
      </w:r>
      <w:r w:rsidR="006E1BAC" w:rsidRPr="006E1BAC">
        <w:t xml:space="preserve"> </w:t>
      </w:r>
      <w:r w:rsidR="006E1BAC" w:rsidRPr="00341D14">
        <w:t>toplinske energije</w:t>
      </w:r>
      <w:r w:rsidRPr="000471D3">
        <w:t xml:space="preserve"> koji pruža uslugu mora održavati kvalitetu usluge u skladu s propisima iz članka 33. stavka 2. ovoga Zakona i pravilima struke. </w:t>
      </w:r>
    </w:p>
    <w:p w14:paraId="10DDDAA1" w14:textId="35E46187" w:rsidR="00400B10" w:rsidRDefault="00400B10" w:rsidP="00400B10">
      <w:pPr>
        <w:pStyle w:val="clanak"/>
        <w:spacing w:before="0" w:beforeAutospacing="0" w:after="225" w:afterAutospacing="0"/>
        <w:jc w:val="both"/>
        <w:textAlignment w:val="baseline"/>
      </w:pPr>
      <w:r w:rsidRPr="000471D3">
        <w:t>(8) Ako kupac</w:t>
      </w:r>
      <w:r w:rsidR="006E1BAC" w:rsidRPr="006E1BAC">
        <w:t xml:space="preserve"> </w:t>
      </w:r>
      <w:r w:rsidR="006E1BAC" w:rsidRPr="00341D14">
        <w:t>toplinske energije</w:t>
      </w:r>
      <w:r w:rsidRPr="000471D3">
        <w:t xml:space="preserve"> u Republici Hrvatskoj obavlja djelatnosti iz članka 11. stavka 2. ovoga Zakona u nekoj drugoj državi članici Europske unije, tada razina obavljanja djelatnosti koju pruža u Republici Hrvatskoj mora biti najmanje iste kvalitete kao i razina obavljanja djelatnosti koju pruža u drugim državama članicama Europske unije. </w:t>
      </w:r>
    </w:p>
    <w:p w14:paraId="2A190DC2" w14:textId="2FD00869" w:rsidR="00400B10" w:rsidRPr="000471D3" w:rsidRDefault="00400B10" w:rsidP="00400B10">
      <w:pPr>
        <w:pStyle w:val="clanak"/>
        <w:spacing w:before="0" w:beforeAutospacing="0" w:after="225" w:afterAutospacing="0"/>
        <w:jc w:val="both"/>
        <w:textAlignment w:val="baseline"/>
      </w:pPr>
      <w:r>
        <w:lastRenderedPageBreak/>
        <w:t xml:space="preserve">(9) Podatke o obavljanju djelatnosti u nekoj drugoj državi </w:t>
      </w:r>
      <w:r w:rsidR="00D6181C">
        <w:t xml:space="preserve">članici </w:t>
      </w:r>
      <w:r>
        <w:t>Europske unije iz stavka 8. ovoga članka kupac</w:t>
      </w:r>
      <w:r w:rsidR="006E1BAC" w:rsidRPr="006E1BAC">
        <w:t xml:space="preserve"> </w:t>
      </w:r>
      <w:r w:rsidR="006E1BAC" w:rsidRPr="00341D14">
        <w:t>toplinske energije</w:t>
      </w:r>
      <w:r>
        <w:t xml:space="preserve"> je dužan dostavit</w:t>
      </w:r>
      <w:r w:rsidR="00D6181C">
        <w:t>i</w:t>
      </w:r>
      <w:r>
        <w:t xml:space="preserve"> svake godine u svom izvještaju Agenciji</w:t>
      </w:r>
      <w:r w:rsidR="00D6181C">
        <w:t>.</w:t>
      </w:r>
    </w:p>
    <w:p w14:paraId="00DCC0D7" w14:textId="2CCDE258" w:rsidR="00190560" w:rsidRDefault="00400B10" w:rsidP="00D440EA">
      <w:pPr>
        <w:pStyle w:val="clanak"/>
        <w:spacing w:before="0" w:beforeAutospacing="0" w:after="225" w:afterAutospacing="0"/>
        <w:jc w:val="both"/>
        <w:textAlignment w:val="baseline"/>
        <w:rPr>
          <w:b/>
        </w:rPr>
      </w:pPr>
      <w:r w:rsidRPr="000471D3">
        <w:t>(</w:t>
      </w:r>
      <w:r w:rsidR="00D329FE">
        <w:t>10</w:t>
      </w:r>
      <w:r w:rsidRPr="000471D3">
        <w:t>) Na sva ostala pitanja vezana uz zaštitu krajnjih kupaca koja nisu uređena ovim zakonom, na odgovarajući način se primjenjuju odredbe zakona kojim se ure</w:t>
      </w:r>
      <w:r w:rsidR="006E1BAC">
        <w:t>đuje područje zaštite potrošača“.</w:t>
      </w:r>
    </w:p>
    <w:p w14:paraId="6A87DC40" w14:textId="6C9CE5C7" w:rsidR="00190560" w:rsidRDefault="00190560" w:rsidP="00400B10">
      <w:pPr>
        <w:pStyle w:val="clanak"/>
        <w:spacing w:before="0" w:beforeAutospacing="0" w:after="225" w:afterAutospacing="0"/>
        <w:jc w:val="center"/>
        <w:textAlignment w:val="baseline"/>
        <w:rPr>
          <w:b/>
        </w:rPr>
      </w:pPr>
    </w:p>
    <w:p w14:paraId="6FC59B6F" w14:textId="18DCD763" w:rsidR="00400B10" w:rsidRPr="000471D3" w:rsidRDefault="00400B10" w:rsidP="00400B10">
      <w:pPr>
        <w:pStyle w:val="clanak"/>
        <w:spacing w:before="0" w:beforeAutospacing="0" w:after="225" w:afterAutospacing="0"/>
        <w:jc w:val="center"/>
        <w:textAlignment w:val="baseline"/>
        <w:rPr>
          <w:b/>
        </w:rPr>
      </w:pPr>
      <w:r w:rsidRPr="000471D3">
        <w:rPr>
          <w:b/>
        </w:rPr>
        <w:t xml:space="preserve">Članak </w:t>
      </w:r>
      <w:r w:rsidR="003D5710">
        <w:rPr>
          <w:b/>
        </w:rPr>
        <w:t>8</w:t>
      </w:r>
      <w:r w:rsidRPr="000471D3">
        <w:rPr>
          <w:b/>
        </w:rPr>
        <w:t>.</w:t>
      </w:r>
    </w:p>
    <w:p w14:paraId="0AE8E684" w14:textId="4ECDA43E" w:rsidR="00400B10" w:rsidRDefault="00400B10" w:rsidP="00400B10">
      <w:pPr>
        <w:pStyle w:val="clanak"/>
        <w:spacing w:before="0" w:beforeAutospacing="0" w:after="225" w:afterAutospacing="0"/>
        <w:jc w:val="both"/>
        <w:textAlignment w:val="baseline"/>
      </w:pPr>
      <w:r w:rsidRPr="000471D3">
        <w:t xml:space="preserve">U članku 15. </w:t>
      </w:r>
      <w:r>
        <w:t>stavak 12</w:t>
      </w:r>
      <w:r w:rsidR="00A4774B">
        <w:t>.</w:t>
      </w:r>
      <w:r>
        <w:t xml:space="preserve"> </w:t>
      </w:r>
      <w:r w:rsidR="00A4774B">
        <w:t>mijenja</w:t>
      </w:r>
      <w:r>
        <w:t xml:space="preserve"> se i glasi </w:t>
      </w:r>
    </w:p>
    <w:p w14:paraId="23E00CBA" w14:textId="2EC69726" w:rsidR="00400B10" w:rsidRDefault="00A4774B" w:rsidP="00400B10">
      <w:pPr>
        <w:pStyle w:val="clanak"/>
        <w:spacing w:before="0" w:beforeAutospacing="0" w:after="225" w:afterAutospacing="0"/>
        <w:jc w:val="both"/>
        <w:textAlignment w:val="baseline"/>
      </w:pPr>
      <w:r>
        <w:t>„</w:t>
      </w:r>
      <w:r w:rsidR="00400B10">
        <w:t>(12) Za izradu analiza koristi i troškova iz stavka 9. ovoga članka ministar d</w:t>
      </w:r>
      <w:r>
        <w:t>onosi pravilnik, kojim se</w:t>
      </w:r>
      <w:r w:rsidR="00400B10">
        <w:t xml:space="preserve"> uređuju metodologija i polazne pretpostavke, </w:t>
      </w:r>
      <w:r>
        <w:t>potreba provođenja</w:t>
      </w:r>
      <w:r w:rsidR="00400B10">
        <w:t xml:space="preserve"> analiza koristi i troškova za procjene potencijala iz članka 17. ovoga Zakona, </w:t>
      </w:r>
      <w:r>
        <w:t xml:space="preserve"> a koja se temelji</w:t>
      </w:r>
      <w:r w:rsidR="00400B10">
        <w:t xml:space="preserve"> na klimatskim uvjetima, gospodarskoj izvedivosti i tehničkoj prikladnosti</w:t>
      </w:r>
      <w:r>
        <w:t>,</w:t>
      </w:r>
      <w:r w:rsidR="00400B10">
        <w:t xml:space="preserve"> u smislu izvora i troškova te najučinkovitijih rješenja za ispunjavanje potreba za grijanjem i hlađenjem te se definiraju </w:t>
      </w:r>
      <w:r w:rsidR="00400B10" w:rsidRPr="00CD32D4">
        <w:t>postup</w:t>
      </w:r>
      <w:r w:rsidR="00400B10">
        <w:t>ci</w:t>
      </w:r>
      <w:r w:rsidR="00400B10" w:rsidRPr="00CD32D4">
        <w:t xml:space="preserve"> za </w:t>
      </w:r>
      <w:r w:rsidR="00400B10">
        <w:t xml:space="preserve">potrebnu </w:t>
      </w:r>
      <w:r w:rsidR="00400B10" w:rsidRPr="00CD32D4">
        <w:t>analizu</w:t>
      </w:r>
      <w:r w:rsidR="00400B10">
        <w:t>.</w:t>
      </w:r>
      <w:r>
        <w:t>“</w:t>
      </w:r>
    </w:p>
    <w:p w14:paraId="65550CF1" w14:textId="466A9256" w:rsidR="00400B10" w:rsidRPr="000471D3" w:rsidRDefault="00A4774B" w:rsidP="00400B10">
      <w:pPr>
        <w:pStyle w:val="clanak"/>
        <w:spacing w:before="0" w:beforeAutospacing="0" w:after="225" w:afterAutospacing="0"/>
        <w:jc w:val="both"/>
        <w:textAlignment w:val="baseline"/>
      </w:pPr>
      <w:r>
        <w:t>I</w:t>
      </w:r>
      <w:r w:rsidR="00400B10" w:rsidRPr="000471D3">
        <w:t>za stavka 15. dodaje se stavak 16.</w:t>
      </w:r>
      <w:r w:rsidR="00400B10">
        <w:t xml:space="preserve"> </w:t>
      </w:r>
      <w:r w:rsidR="00400B10" w:rsidRPr="000471D3">
        <w:t xml:space="preserve">koji </w:t>
      </w:r>
      <w:r w:rsidR="00577F37" w:rsidRPr="000471D3">
        <w:t>glas</w:t>
      </w:r>
      <w:r w:rsidR="00577F37">
        <w:t>i</w:t>
      </w:r>
      <w:r w:rsidR="00400B10" w:rsidRPr="000471D3">
        <w:t>:</w:t>
      </w:r>
    </w:p>
    <w:p w14:paraId="0ADE5D6F" w14:textId="5D480AB2" w:rsidR="00400B10" w:rsidRDefault="00A4774B" w:rsidP="00400B10">
      <w:pPr>
        <w:pStyle w:val="clanak"/>
        <w:spacing w:before="0" w:beforeAutospacing="0" w:after="225" w:afterAutospacing="0"/>
        <w:jc w:val="both"/>
        <w:textAlignment w:val="baseline"/>
      </w:pPr>
      <w:r>
        <w:t>„</w:t>
      </w:r>
      <w:r w:rsidR="00400B10" w:rsidRPr="000471D3">
        <w:t xml:space="preserve">(16) </w:t>
      </w:r>
      <w:r w:rsidR="005A0336">
        <w:t xml:space="preserve">Kada </w:t>
      </w:r>
      <w:r w:rsidR="00400B10" w:rsidRPr="000471D3">
        <w:t xml:space="preserve">se na temelju procjene iz članka 17. </w:t>
      </w:r>
      <w:r>
        <w:t xml:space="preserve">ovoga Zakona </w:t>
      </w:r>
      <w:r w:rsidR="00400B10" w:rsidRPr="000471D3">
        <w:t xml:space="preserve">i analize koristi i troškova iz stavka 9. ovoga članka utvrdi potencijal za primjenu visokoučinkovite kogeneracije i/ili učinkovitog grijanja i hlađenja čije su koristi veće od troškova, </w:t>
      </w:r>
      <w:r w:rsidR="005A0336">
        <w:t xml:space="preserve">investitor je dužan </w:t>
      </w:r>
      <w:r w:rsidR="002A4016">
        <w:t xml:space="preserve">da postrojenje iz stavka 9. točke 1., 2., 3., i 4. da bude </w:t>
      </w:r>
      <w:r w:rsidR="00400B10" w:rsidRPr="000471D3">
        <w:t>visokoučinkovit</w:t>
      </w:r>
      <w:r w:rsidR="002A4016">
        <w:t>a</w:t>
      </w:r>
      <w:r w:rsidR="00400B10" w:rsidRPr="000471D3">
        <w:t xml:space="preserve"> kogeneracije i </w:t>
      </w:r>
      <w:r w:rsidR="002A4016">
        <w:t xml:space="preserve">da </w:t>
      </w:r>
      <w:r w:rsidR="00400B10" w:rsidRPr="000471D3">
        <w:t>uporab</w:t>
      </w:r>
      <w:r w:rsidR="002A4016">
        <w:t xml:space="preserve">lja </w:t>
      </w:r>
      <w:r w:rsidR="00400B10" w:rsidRPr="000471D3">
        <w:t xml:space="preserve"> otpadnu toplinu i obnovljive izvore energije za grijanje i hlađenje u skladu sa stavcima 2. i 9. ovoga članka.</w:t>
      </w:r>
      <w:r>
        <w:t>“</w:t>
      </w:r>
    </w:p>
    <w:p w14:paraId="70097ECE" w14:textId="77777777" w:rsidR="00460FE5" w:rsidRPr="000471D3" w:rsidRDefault="00460FE5" w:rsidP="00400B10">
      <w:pPr>
        <w:pStyle w:val="clanak"/>
        <w:spacing w:before="0" w:beforeAutospacing="0" w:after="225" w:afterAutospacing="0"/>
        <w:jc w:val="both"/>
        <w:textAlignment w:val="baseline"/>
      </w:pPr>
    </w:p>
    <w:p w14:paraId="666C47BC" w14:textId="7FB0CCEF" w:rsidR="00400B10" w:rsidRPr="000471D3" w:rsidRDefault="00400B10" w:rsidP="00400B10">
      <w:pPr>
        <w:pStyle w:val="clanak"/>
        <w:spacing w:before="0" w:beforeAutospacing="0" w:after="225" w:afterAutospacing="0"/>
        <w:jc w:val="center"/>
        <w:textAlignment w:val="baseline"/>
        <w:rPr>
          <w:b/>
        </w:rPr>
      </w:pPr>
      <w:r w:rsidRPr="000471D3">
        <w:rPr>
          <w:b/>
        </w:rPr>
        <w:t xml:space="preserve">Članak </w:t>
      </w:r>
      <w:r w:rsidR="00A3015B">
        <w:rPr>
          <w:b/>
        </w:rPr>
        <w:t>9</w:t>
      </w:r>
      <w:r w:rsidRPr="000471D3">
        <w:rPr>
          <w:b/>
        </w:rPr>
        <w:t>.</w:t>
      </w:r>
    </w:p>
    <w:p w14:paraId="6308F7B9" w14:textId="0A1FF685" w:rsidR="00400B10" w:rsidRPr="000471D3" w:rsidRDefault="00400B10" w:rsidP="00400B10">
      <w:pPr>
        <w:pStyle w:val="clanak"/>
        <w:spacing w:before="0" w:beforeAutospacing="0" w:after="225" w:afterAutospacing="0"/>
        <w:jc w:val="both"/>
        <w:textAlignment w:val="baseline"/>
      </w:pPr>
      <w:r w:rsidRPr="000471D3">
        <w:t>U članku 16.</w:t>
      </w:r>
      <w:r w:rsidR="00AD0FA3" w:rsidRPr="00AD0FA3">
        <w:rPr>
          <w:color w:val="0F1915"/>
        </w:rPr>
        <w:t xml:space="preserve"> </w:t>
      </w:r>
      <w:r w:rsidR="00AD0FA3" w:rsidRPr="007C6045">
        <w:rPr>
          <w:color w:val="0F1915"/>
        </w:rPr>
        <w:t>iza stavka 4.</w:t>
      </w:r>
      <w:r w:rsidRPr="000471D3">
        <w:t xml:space="preserve"> dodaje se </w:t>
      </w:r>
      <w:r w:rsidR="00A3627B">
        <w:t xml:space="preserve">novi </w:t>
      </w:r>
      <w:r w:rsidRPr="000471D3">
        <w:t xml:space="preserve">stavak </w:t>
      </w:r>
      <w:r w:rsidR="00A3627B">
        <w:t>5</w:t>
      </w:r>
      <w:r w:rsidRPr="000471D3">
        <w:t xml:space="preserve">. koji glasi: </w:t>
      </w:r>
    </w:p>
    <w:p w14:paraId="6A145AC8" w14:textId="5916933A" w:rsidR="00400B10" w:rsidRPr="000471D3" w:rsidRDefault="00A4774B" w:rsidP="00400B10">
      <w:pPr>
        <w:pStyle w:val="clanak"/>
        <w:spacing w:before="0" w:beforeAutospacing="0" w:after="225" w:afterAutospacing="0"/>
        <w:jc w:val="both"/>
        <w:textAlignment w:val="baseline"/>
      </w:pPr>
      <w:r>
        <w:t>„</w:t>
      </w:r>
      <w:r w:rsidR="00400B10" w:rsidRPr="000471D3">
        <w:t>(</w:t>
      </w:r>
      <w:r w:rsidR="003D3265">
        <w:t>5</w:t>
      </w:r>
      <w:r w:rsidR="00400B10" w:rsidRPr="000471D3">
        <w:t>) Pri odabiru energetskog rješenja u postupku izdavanja energetskog odobrenja u obzir se uzima:</w:t>
      </w:r>
    </w:p>
    <w:p w14:paraId="29EB9E0C" w14:textId="736891F3" w:rsidR="00400B10" w:rsidRPr="000471D3" w:rsidRDefault="00400B10" w:rsidP="00400B10">
      <w:pPr>
        <w:pStyle w:val="clanak"/>
        <w:spacing w:before="0" w:beforeAutospacing="0" w:after="225" w:afterAutospacing="0"/>
        <w:jc w:val="both"/>
        <w:textAlignment w:val="baseline"/>
      </w:pPr>
      <w:r w:rsidRPr="000471D3">
        <w:t>1. ishod sveobuhvatne procjene</w:t>
      </w:r>
      <w:r w:rsidR="00505FF9">
        <w:t xml:space="preserve"> potencijala za učinkovitost u grijanju i hlađenju</w:t>
      </w:r>
      <w:r w:rsidRPr="000471D3">
        <w:t xml:space="preserve"> iz članka 17.</w:t>
      </w:r>
      <w:r w:rsidR="00A4774B">
        <w:t xml:space="preserve"> ovoga Zakona</w:t>
      </w:r>
      <w:r w:rsidR="00F40323">
        <w:t>,</w:t>
      </w:r>
    </w:p>
    <w:p w14:paraId="4F1B01B5" w14:textId="521AFF3F" w:rsidR="00400B10" w:rsidRDefault="00400B10" w:rsidP="00400B10">
      <w:pPr>
        <w:pStyle w:val="clanak"/>
        <w:spacing w:before="0" w:beforeAutospacing="0" w:after="225" w:afterAutospacing="0"/>
        <w:jc w:val="both"/>
        <w:textAlignment w:val="baseline"/>
      </w:pPr>
      <w:r w:rsidRPr="000471D3">
        <w:t>2. ishod analize koristi i troškova iz članka 15. stavka 9.</w:t>
      </w:r>
      <w:r w:rsidR="00A4774B">
        <w:t xml:space="preserve"> ovoga Zakona</w:t>
      </w:r>
      <w:r w:rsidR="00335298">
        <w:t>.</w:t>
      </w:r>
      <w:r w:rsidR="00A4774B">
        <w:t>“</w:t>
      </w:r>
      <w:r w:rsidRPr="000471D3">
        <w:t>.</w:t>
      </w:r>
    </w:p>
    <w:p w14:paraId="6285B282" w14:textId="625CDDBF" w:rsidR="00DE09FC" w:rsidRPr="000471D3" w:rsidRDefault="00DE09FC" w:rsidP="00400B10">
      <w:pPr>
        <w:pStyle w:val="clanak"/>
        <w:spacing w:before="0" w:beforeAutospacing="0" w:after="225" w:afterAutospacing="0"/>
        <w:jc w:val="both"/>
        <w:textAlignment w:val="baseline"/>
      </w:pPr>
      <w:r>
        <w:t>Dosadašnji stavak 5. postaje stavak 6.</w:t>
      </w:r>
    </w:p>
    <w:p w14:paraId="08D627B1" w14:textId="1C8A5468" w:rsidR="000D4C6E" w:rsidRPr="000471D3" w:rsidRDefault="000D4C6E" w:rsidP="000D4C6E">
      <w:pPr>
        <w:pStyle w:val="clanak"/>
        <w:spacing w:before="0" w:beforeAutospacing="0" w:after="225" w:afterAutospacing="0"/>
        <w:jc w:val="center"/>
        <w:textAlignment w:val="baseline"/>
        <w:rPr>
          <w:b/>
        </w:rPr>
      </w:pPr>
      <w:r w:rsidRPr="000471D3">
        <w:rPr>
          <w:b/>
        </w:rPr>
        <w:t xml:space="preserve">Članak </w:t>
      </w:r>
      <w:r w:rsidR="00BF0BED">
        <w:rPr>
          <w:b/>
        </w:rPr>
        <w:t>10</w:t>
      </w:r>
      <w:r w:rsidRPr="000471D3">
        <w:rPr>
          <w:b/>
        </w:rPr>
        <w:t>.</w:t>
      </w:r>
    </w:p>
    <w:p w14:paraId="3073ABFB" w14:textId="5B554A99" w:rsidR="00BF0BED" w:rsidRPr="000471D3" w:rsidRDefault="00BF0BED" w:rsidP="00BF0BED">
      <w:pPr>
        <w:pStyle w:val="clanak-"/>
        <w:spacing w:before="0" w:beforeAutospacing="0" w:after="225" w:afterAutospacing="0"/>
        <w:jc w:val="both"/>
        <w:textAlignment w:val="baseline"/>
        <w:rPr>
          <w:color w:val="000000" w:themeColor="text1"/>
        </w:rPr>
      </w:pPr>
      <w:r w:rsidRPr="000471D3">
        <w:rPr>
          <w:color w:val="000000" w:themeColor="text1"/>
        </w:rPr>
        <w:t xml:space="preserve">Članak </w:t>
      </w:r>
      <w:r>
        <w:rPr>
          <w:color w:val="000000" w:themeColor="text1"/>
        </w:rPr>
        <w:t>17</w:t>
      </w:r>
      <w:r w:rsidRPr="000471D3">
        <w:rPr>
          <w:color w:val="000000" w:themeColor="text1"/>
        </w:rPr>
        <w:t>. mijenja se i glasi:</w:t>
      </w:r>
    </w:p>
    <w:p w14:paraId="1C59DCD3" w14:textId="2E4F0F99" w:rsidR="005E733D" w:rsidRDefault="00700953" w:rsidP="005E733D">
      <w:pPr>
        <w:pStyle w:val="clanak"/>
        <w:spacing w:after="225"/>
        <w:jc w:val="both"/>
        <w:textAlignment w:val="baseline"/>
      </w:pPr>
      <w:r>
        <w:t>„</w:t>
      </w:r>
      <w:r w:rsidR="005E733D">
        <w:t>(1) Radi poticanja poboljšanja energetske učinkovitosti i korištenja obnovljivih izvora energije za grijanje i hlađenje, Ministarstvo izrađuje Sveobuhvatnu procjenu potencijala za učinkovito grijanje i hlađenje u Republici Hrvatskoj.</w:t>
      </w:r>
    </w:p>
    <w:p w14:paraId="3E7945FF" w14:textId="630B498F" w:rsidR="005E733D" w:rsidRDefault="005E733D" w:rsidP="005E733D">
      <w:pPr>
        <w:pStyle w:val="clanak"/>
        <w:spacing w:after="225"/>
        <w:jc w:val="both"/>
        <w:textAlignment w:val="baseline"/>
      </w:pPr>
      <w:r>
        <w:lastRenderedPageBreak/>
        <w:t>(2) Sveobuhvatna procjena potencijala za učinkovito grijanje i hlađenje iz stavka 1. ovoga članka sadrži sve elemente propisane Delegiranom uredbom Komisije (EU) 2019/826 od 4. ožujka 2019.</w:t>
      </w:r>
      <w:r w:rsidR="00131E0F" w:rsidRPr="00131E0F">
        <w:t xml:space="preserve"> </w:t>
      </w:r>
      <w:r w:rsidR="00131E0F" w:rsidRPr="00B13271">
        <w:t>o izmjeni priloga VIII. i IX. Direktivi 2012/27/EU Europskog parlamenta i Vije</w:t>
      </w:r>
      <w:r w:rsidR="00131E0F" w:rsidRPr="00B13271">
        <w:rPr>
          <w:rFonts w:hint="eastAsia"/>
        </w:rPr>
        <w:t>ć</w:t>
      </w:r>
      <w:r w:rsidR="00131E0F" w:rsidRPr="00B13271">
        <w:t>a u pogledu sadr</w:t>
      </w:r>
      <w:r w:rsidR="00131E0F" w:rsidRPr="00B13271">
        <w:rPr>
          <w:rFonts w:hint="eastAsia"/>
        </w:rPr>
        <w:t>ž</w:t>
      </w:r>
      <w:r w:rsidR="00131E0F" w:rsidRPr="00B13271">
        <w:t>aja sveobuhvatnih procjena potencijala za u</w:t>
      </w:r>
      <w:r w:rsidR="00131E0F" w:rsidRPr="00B13271">
        <w:rPr>
          <w:rFonts w:hint="eastAsia"/>
        </w:rPr>
        <w:t>č</w:t>
      </w:r>
      <w:r w:rsidR="00131E0F" w:rsidRPr="00B13271">
        <w:t>inkovito grijanje i hla</w:t>
      </w:r>
      <w:r w:rsidR="00131E0F" w:rsidRPr="00B13271">
        <w:rPr>
          <w:rFonts w:hint="eastAsia"/>
        </w:rPr>
        <w:t>đ</w:t>
      </w:r>
      <w:r w:rsidR="00131E0F" w:rsidRPr="00B13271">
        <w:t>enje</w:t>
      </w:r>
      <w:r w:rsidR="00131E0F">
        <w:t>.</w:t>
      </w:r>
    </w:p>
    <w:p w14:paraId="4D7F1C15" w14:textId="77777777" w:rsidR="005E733D" w:rsidRDefault="005E733D" w:rsidP="005E733D">
      <w:pPr>
        <w:pStyle w:val="clanak"/>
        <w:spacing w:after="225"/>
        <w:jc w:val="both"/>
        <w:textAlignment w:val="baseline"/>
      </w:pPr>
      <w:r>
        <w:t xml:space="preserve">(3) Ministarstvo sveobuhvatnu procjenu iz stavka 1. ovoga članka ažurira svakih pet godina. </w:t>
      </w:r>
    </w:p>
    <w:p w14:paraId="2065204E" w14:textId="77777777" w:rsidR="005E733D" w:rsidRDefault="005E733D" w:rsidP="005E733D">
      <w:pPr>
        <w:pStyle w:val="clanak"/>
        <w:spacing w:after="225"/>
        <w:jc w:val="both"/>
        <w:textAlignment w:val="baseline"/>
      </w:pPr>
      <w:r>
        <w:t>(4) U mjeri u kojoj je to primjereno sveobuhvatna se procjena može sastojati od skupa regionalnih ili lokalnih planova i strategija.</w:t>
      </w:r>
    </w:p>
    <w:p w14:paraId="0B80235E" w14:textId="429CF04D" w:rsidR="00A4774B" w:rsidRDefault="005E733D" w:rsidP="005E733D">
      <w:pPr>
        <w:pStyle w:val="clanak"/>
        <w:spacing w:before="0" w:beforeAutospacing="0" w:after="225" w:afterAutospacing="0"/>
        <w:jc w:val="both"/>
        <w:textAlignment w:val="baseline"/>
        <w:rPr>
          <w:b/>
        </w:rPr>
      </w:pPr>
      <w:r>
        <w:t>(5) Za potrebe procjene iz stavka 1. ovoga članka analiza troškova i koristi se temelji na klimatskim uvjetima, gospodarskoj izvedivosti i tehničkoj prikladnosti u skladu s analizom iz članka 15. stavka 9. ovoga Zakona. Analiza troškova i koristi pridonosi lakšem utvrđivanju, u smislu izvora i troškova, najučinkovitijih rješenja za ispunjavanje potreba za grijanjem i hlađenjem.</w:t>
      </w:r>
      <w:r w:rsidR="00700953">
        <w:t>“.</w:t>
      </w:r>
    </w:p>
    <w:p w14:paraId="5A1D644E" w14:textId="2C894FCF" w:rsidR="00400B10" w:rsidRPr="000471D3" w:rsidRDefault="00400B10" w:rsidP="00400B10">
      <w:pPr>
        <w:pStyle w:val="clanak"/>
        <w:spacing w:before="0" w:beforeAutospacing="0" w:after="225" w:afterAutospacing="0"/>
        <w:jc w:val="center"/>
        <w:textAlignment w:val="baseline"/>
        <w:rPr>
          <w:b/>
        </w:rPr>
      </w:pPr>
      <w:r w:rsidRPr="000471D3">
        <w:rPr>
          <w:b/>
        </w:rPr>
        <w:t xml:space="preserve">Članak </w:t>
      </w:r>
      <w:r w:rsidR="00213205">
        <w:rPr>
          <w:b/>
        </w:rPr>
        <w:t>11</w:t>
      </w:r>
      <w:r w:rsidRPr="000471D3">
        <w:rPr>
          <w:b/>
        </w:rPr>
        <w:t>.</w:t>
      </w:r>
    </w:p>
    <w:p w14:paraId="349DDF3A" w14:textId="2B4030D2" w:rsidR="00400B10" w:rsidRPr="000471D3" w:rsidRDefault="00400B10" w:rsidP="00400B10">
      <w:pPr>
        <w:pStyle w:val="t-9-8"/>
        <w:spacing w:before="0" w:beforeAutospacing="0" w:after="225" w:afterAutospacing="0"/>
        <w:jc w:val="both"/>
        <w:textAlignment w:val="baseline"/>
      </w:pPr>
      <w:r w:rsidRPr="000471D3">
        <w:t>U čl</w:t>
      </w:r>
      <w:r w:rsidR="00A4774B">
        <w:t>anku 31. stavku 2. iza riječi: „snage na distribucijskoj mreži“</w:t>
      </w:r>
      <w:r w:rsidRPr="000471D3">
        <w:t>, dodaje se zarez i r</w:t>
      </w:r>
      <w:r w:rsidR="00A4774B">
        <w:t>iječi:  „</w:t>
      </w:r>
      <w:r w:rsidRPr="000471D3">
        <w:t>odbijanjem isključenja zgrade/g</w:t>
      </w:r>
      <w:r w:rsidR="00A4774B">
        <w:t>rađevine iz toplinskog sustava.“</w:t>
      </w:r>
      <w:r w:rsidRPr="000471D3">
        <w:t>.</w:t>
      </w:r>
    </w:p>
    <w:p w14:paraId="009415B8" w14:textId="77777777" w:rsidR="00861761" w:rsidRDefault="00861761" w:rsidP="00E601C0">
      <w:pPr>
        <w:pStyle w:val="clanak"/>
        <w:spacing w:before="0" w:beforeAutospacing="0" w:after="225" w:afterAutospacing="0"/>
        <w:jc w:val="center"/>
        <w:textAlignment w:val="baseline"/>
        <w:rPr>
          <w:b/>
        </w:rPr>
      </w:pPr>
    </w:p>
    <w:p w14:paraId="7CE855EC" w14:textId="2A6F0809" w:rsidR="00E601C0" w:rsidRPr="000471D3" w:rsidRDefault="00E601C0" w:rsidP="00E601C0">
      <w:pPr>
        <w:pStyle w:val="clanak"/>
        <w:spacing w:before="0" w:beforeAutospacing="0" w:after="225" w:afterAutospacing="0"/>
        <w:jc w:val="center"/>
        <w:textAlignment w:val="baseline"/>
        <w:rPr>
          <w:b/>
        </w:rPr>
      </w:pPr>
      <w:r w:rsidRPr="000471D3">
        <w:rPr>
          <w:b/>
        </w:rPr>
        <w:t xml:space="preserve">Članak </w:t>
      </w:r>
      <w:r w:rsidR="00213205">
        <w:rPr>
          <w:b/>
          <w:bCs/>
        </w:rPr>
        <w:t>12</w:t>
      </w:r>
      <w:r w:rsidRPr="000471D3">
        <w:rPr>
          <w:b/>
        </w:rPr>
        <w:t>.</w:t>
      </w:r>
    </w:p>
    <w:p w14:paraId="62C5F29B" w14:textId="61DE10C3" w:rsidR="00ED615A" w:rsidRDefault="00ED615A" w:rsidP="00E601C0">
      <w:pPr>
        <w:pStyle w:val="t-9-8"/>
        <w:spacing w:before="0" w:beforeAutospacing="0" w:after="225" w:afterAutospacing="0"/>
        <w:jc w:val="both"/>
        <w:textAlignment w:val="baseline"/>
      </w:pPr>
      <w:bookmarkStart w:id="10" w:name="_Hlk82003849"/>
      <w:r>
        <w:t>U članku 32. stavak 1. mijenja se i glasi:</w:t>
      </w:r>
    </w:p>
    <w:p w14:paraId="64CD22ED" w14:textId="7847DD1B" w:rsidR="00861761" w:rsidRDefault="00ED615A" w:rsidP="00ED615A">
      <w:pPr>
        <w:pStyle w:val="t-9-8"/>
        <w:spacing w:after="225"/>
        <w:jc w:val="both"/>
        <w:textAlignment w:val="baseline"/>
      </w:pPr>
      <w:r>
        <w:t>„</w:t>
      </w:r>
      <w:r w:rsidRPr="004A7BFE">
        <w:t>(1)</w:t>
      </w:r>
      <w:r w:rsidRPr="00ED615A">
        <w:t xml:space="preserve"> </w:t>
      </w:r>
      <w:r>
        <w:t>Upravno vije</w:t>
      </w:r>
      <w:r w:rsidR="0011697B">
        <w:t>ć</w:t>
      </w:r>
      <w:r>
        <w:t>e Agencija, uz prethodno pribavljeno mišljenje distributera toplinske energije, te aktivnih opskrbljivača toplinskom energijom, donosi pravilnikom opće uvjete za opskrbu toplinskom energijom.</w:t>
      </w:r>
      <w:r w:rsidR="003C7480">
        <w:t>“</w:t>
      </w:r>
    </w:p>
    <w:p w14:paraId="63BD74B6" w14:textId="4416AFD7" w:rsidR="003C7480" w:rsidRDefault="003C7480" w:rsidP="003C7480">
      <w:pPr>
        <w:pStyle w:val="t-9-8"/>
        <w:spacing w:after="225"/>
        <w:jc w:val="both"/>
        <w:textAlignment w:val="baseline"/>
      </w:pPr>
      <w:r>
        <w:t>Stavak 3.  iza riječi: „</w:t>
      </w:r>
      <w:r w:rsidRPr="003C7480">
        <w:t xml:space="preserve"> donosi</w:t>
      </w:r>
      <w:r>
        <w:t xml:space="preserve">“ dodaje se riječ „pravilnikom“. </w:t>
      </w:r>
    </w:p>
    <w:p w14:paraId="62853C37" w14:textId="65BA92EC" w:rsidR="00861761" w:rsidRPr="000471D3" w:rsidRDefault="00861761" w:rsidP="00861761">
      <w:pPr>
        <w:pStyle w:val="clanak"/>
        <w:spacing w:before="0" w:beforeAutospacing="0" w:after="225" w:afterAutospacing="0"/>
        <w:jc w:val="center"/>
        <w:textAlignment w:val="baseline"/>
        <w:rPr>
          <w:b/>
        </w:rPr>
      </w:pPr>
      <w:r w:rsidRPr="000471D3">
        <w:rPr>
          <w:b/>
        </w:rPr>
        <w:t xml:space="preserve">Članak </w:t>
      </w:r>
      <w:r>
        <w:rPr>
          <w:b/>
          <w:bCs/>
        </w:rPr>
        <w:t>13</w:t>
      </w:r>
      <w:r w:rsidRPr="000471D3">
        <w:rPr>
          <w:b/>
        </w:rPr>
        <w:t>.</w:t>
      </w:r>
    </w:p>
    <w:p w14:paraId="505E368F" w14:textId="77777777" w:rsidR="00861761" w:rsidRDefault="00861761" w:rsidP="00E601C0">
      <w:pPr>
        <w:pStyle w:val="t-9-8"/>
        <w:spacing w:before="0" w:beforeAutospacing="0" w:after="225" w:afterAutospacing="0"/>
        <w:jc w:val="both"/>
        <w:textAlignment w:val="baseline"/>
      </w:pPr>
    </w:p>
    <w:p w14:paraId="78354753" w14:textId="5E2519DE" w:rsidR="00E601C0" w:rsidRDefault="00E601C0" w:rsidP="00E601C0">
      <w:pPr>
        <w:pStyle w:val="t-9-8"/>
        <w:spacing w:before="0" w:beforeAutospacing="0" w:after="225" w:afterAutospacing="0"/>
        <w:jc w:val="both"/>
        <w:textAlignment w:val="baseline"/>
      </w:pPr>
      <w:r w:rsidRPr="000471D3">
        <w:t xml:space="preserve"> </w:t>
      </w:r>
      <w:r>
        <w:t>Članak</w:t>
      </w:r>
      <w:r w:rsidRPr="000471D3">
        <w:t xml:space="preserve"> 33. </w:t>
      </w:r>
      <w:r>
        <w:t>mijenja se i glasi:</w:t>
      </w:r>
      <w:r w:rsidRPr="004A7BFE">
        <w:t xml:space="preserve"> </w:t>
      </w:r>
    </w:p>
    <w:p w14:paraId="2EFE4073" w14:textId="4CFBE73F" w:rsidR="00E601C0" w:rsidRDefault="00E601C0" w:rsidP="00E601C0">
      <w:pPr>
        <w:spacing w:line="276" w:lineRule="auto"/>
        <w:jc w:val="both"/>
        <w:rPr>
          <w:rFonts w:ascii="Times New Roman" w:hAnsi="Times New Roman" w:cs="Times New Roman"/>
          <w:sz w:val="24"/>
        </w:rPr>
      </w:pPr>
      <w:bookmarkStart w:id="11" w:name="_Hlk181019962"/>
      <w:r>
        <w:rPr>
          <w:rFonts w:ascii="Times New Roman" w:hAnsi="Times New Roman" w:cs="Times New Roman"/>
          <w:sz w:val="24"/>
        </w:rPr>
        <w:t>„</w:t>
      </w:r>
      <w:r w:rsidRPr="004A7BFE">
        <w:rPr>
          <w:rFonts w:ascii="Times New Roman" w:hAnsi="Times New Roman" w:cs="Times New Roman"/>
          <w:sz w:val="24"/>
        </w:rPr>
        <w:t xml:space="preserve">(1) </w:t>
      </w:r>
      <w:bookmarkEnd w:id="11"/>
      <w:r w:rsidRPr="004A7BFE">
        <w:rPr>
          <w:rFonts w:ascii="Times New Roman" w:hAnsi="Times New Roman" w:cs="Times New Roman"/>
          <w:sz w:val="24"/>
        </w:rPr>
        <w:t>Vlasnici samostalnih uporabnih cjelina, u zgradi/građevini dužni su radi racionalnijeg korištenja energije ugraditi uređaje za regulaciju odavanja topline i uređaje za lokalnu razdiobu isporučene toplinske energije (razdjelnik) ili mjerila za mjerenje potrošnje toplinske energije.</w:t>
      </w:r>
    </w:p>
    <w:p w14:paraId="5E103434" w14:textId="422B5B46" w:rsidR="00E601C0" w:rsidRPr="004A7BFE" w:rsidRDefault="00E601C0" w:rsidP="00E601C0">
      <w:pPr>
        <w:spacing w:line="276" w:lineRule="auto"/>
        <w:jc w:val="both"/>
        <w:rPr>
          <w:rFonts w:ascii="Times New Roman" w:hAnsi="Times New Roman" w:cs="Times New Roman"/>
          <w:sz w:val="24"/>
        </w:rPr>
      </w:pPr>
      <w:r>
        <w:rPr>
          <w:rFonts w:ascii="Times New Roman" w:hAnsi="Times New Roman" w:cs="Times New Roman"/>
          <w:sz w:val="24"/>
        </w:rPr>
        <w:t>(</w:t>
      </w:r>
      <w:r w:rsidR="00220E27">
        <w:rPr>
          <w:rFonts w:ascii="Times New Roman" w:hAnsi="Times New Roman" w:cs="Times New Roman"/>
          <w:sz w:val="24"/>
        </w:rPr>
        <w:t>2</w:t>
      </w:r>
      <w:r w:rsidRPr="004A7BFE">
        <w:rPr>
          <w:rFonts w:ascii="Times New Roman" w:hAnsi="Times New Roman" w:cs="Times New Roman"/>
          <w:sz w:val="24"/>
        </w:rPr>
        <w:t xml:space="preserve">) Ako se ugrade uređaji za mjerenje potrošnje toplinske energije iz stavka 1. ovoga članka, tada se razlika podatka potrošnje toplinske energije izmjerena na zajedničkom mjerilu toplinske energije i podataka potrošnje toplinske energije izmjerene na uređajima za mjerenje potrošnje toplinske energije u svim samostalnim uporabnim cjelinama dijeli na sve samostalne uporabne cjeline sukladno odluci većine glasova suvlasnika samostalnih uporabnih cjelina, koja se računa po suvlasničkim dijelovima, a ne po broju suvlasnika. </w:t>
      </w:r>
    </w:p>
    <w:p w14:paraId="2EAFA607" w14:textId="470B1BD7" w:rsidR="00E601C0" w:rsidRDefault="00E601C0" w:rsidP="00E601C0">
      <w:pPr>
        <w:spacing w:line="276" w:lineRule="auto"/>
        <w:jc w:val="both"/>
        <w:rPr>
          <w:rFonts w:ascii="Times New Roman" w:hAnsi="Times New Roman" w:cs="Times New Roman"/>
          <w:sz w:val="24"/>
        </w:rPr>
      </w:pPr>
      <w:r>
        <w:rPr>
          <w:rFonts w:ascii="Times New Roman" w:hAnsi="Times New Roman" w:cs="Times New Roman"/>
          <w:sz w:val="24"/>
        </w:rPr>
        <w:lastRenderedPageBreak/>
        <w:t>(</w:t>
      </w:r>
      <w:r w:rsidR="00220E27">
        <w:rPr>
          <w:rFonts w:ascii="Times New Roman" w:hAnsi="Times New Roman" w:cs="Times New Roman"/>
          <w:sz w:val="24"/>
        </w:rPr>
        <w:t>3</w:t>
      </w:r>
      <w:r w:rsidRPr="004A7BFE">
        <w:rPr>
          <w:rFonts w:ascii="Times New Roman" w:hAnsi="Times New Roman" w:cs="Times New Roman"/>
          <w:sz w:val="24"/>
        </w:rPr>
        <w:t>) U svim zgradama/građevinama se primjenjuje postupak izračun</w:t>
      </w:r>
      <w:r>
        <w:rPr>
          <w:rFonts w:ascii="Times New Roman" w:hAnsi="Times New Roman" w:cs="Times New Roman"/>
          <w:sz w:val="24"/>
        </w:rPr>
        <w:t xml:space="preserve">a toplinske energije iz stavka </w:t>
      </w:r>
      <w:r w:rsidR="00220E27">
        <w:rPr>
          <w:rFonts w:ascii="Times New Roman" w:hAnsi="Times New Roman" w:cs="Times New Roman"/>
          <w:sz w:val="24"/>
        </w:rPr>
        <w:t>2</w:t>
      </w:r>
      <w:r w:rsidRPr="004A7BFE">
        <w:rPr>
          <w:rFonts w:ascii="Times New Roman" w:hAnsi="Times New Roman" w:cs="Times New Roman"/>
          <w:sz w:val="24"/>
        </w:rPr>
        <w:t xml:space="preserve">. ovoga članka ako postoji razlika između potrošnje između zajedničkog mjerila toplinske energije i izmjerene potrošnje toplinske energije na uređajima za mjerenje potrošnje toplinske energije u svim samostalnim uporabnim cjelinama. </w:t>
      </w:r>
    </w:p>
    <w:p w14:paraId="23812D0B" w14:textId="1037D350" w:rsidR="00E601C0" w:rsidRPr="005211DE" w:rsidRDefault="00E601C0" w:rsidP="00E601C0">
      <w:pPr>
        <w:pStyle w:val="t-9-8"/>
        <w:jc w:val="both"/>
        <w:textAlignment w:val="baseline"/>
      </w:pPr>
      <w:r>
        <w:t>(</w:t>
      </w:r>
      <w:r w:rsidR="00220E27">
        <w:t>4</w:t>
      </w:r>
      <w:r w:rsidRPr="005211DE">
        <w:t xml:space="preserve">) Kod donošenja odluke o ugradnji zasebnih mjerila toplinske energije u zgradi/građevini potrebna je suglasnost svih suvlasnika, a kod donošenja odluke o ugradnji uređaja za lokalnu razdiobu isporučene toplinske energije suglasnost većine suvlasnika koja se računa po suvlasničkim dijelovima, a ne po broju suvlasnika. </w:t>
      </w:r>
    </w:p>
    <w:p w14:paraId="2DA9B1F3" w14:textId="48B24D1F" w:rsidR="00E601C0" w:rsidRPr="005211DE" w:rsidRDefault="00E601C0" w:rsidP="00E601C0">
      <w:pPr>
        <w:pStyle w:val="t-9-8"/>
        <w:jc w:val="both"/>
        <w:textAlignment w:val="baseline"/>
      </w:pPr>
      <w:r>
        <w:t>(</w:t>
      </w:r>
      <w:r w:rsidR="00220E27">
        <w:t>5</w:t>
      </w:r>
      <w:r w:rsidRPr="005211DE">
        <w:t>) Za sve samostalne uporabne cjeline koje imaju ugrađene uređaje za lokalnu razdiobu isporučene toplinske energije sukladno stavku 1. ovoga članka, raspodjela i obračun troškova za isporučenu toplinsku energiju temelji se na očitanjima uređaja za lokalnu razdiobu isporučene toplinske energije.</w:t>
      </w:r>
    </w:p>
    <w:p w14:paraId="0D580AA8" w14:textId="2FCF34CB" w:rsidR="00AD0FA3" w:rsidRDefault="00E601C0" w:rsidP="00AD0FA3">
      <w:pPr>
        <w:pStyle w:val="t-9-8"/>
        <w:jc w:val="both"/>
        <w:textAlignment w:val="baseline"/>
      </w:pPr>
      <w:r>
        <w:t>(</w:t>
      </w:r>
      <w:r w:rsidR="00220E27">
        <w:t>6</w:t>
      </w:r>
      <w:r w:rsidRPr="005211DE">
        <w:t xml:space="preserve">) Krajnjim kupcima koji ne ugrade odnosno ne koriste ugrađene uređaje iz stavka 1. ovoga članka odnosno iste uklone ili onesposobe, kupac toplinske energije obračunava </w:t>
      </w:r>
      <w:r w:rsidR="00D968EB" w:rsidRPr="00D968EB">
        <w:t xml:space="preserve">naknadu za poticanje učinkovitosti grijanja u skladu s pravilnikom iz stavka </w:t>
      </w:r>
      <w:r w:rsidR="00AD0FA3">
        <w:t>9</w:t>
      </w:r>
      <w:r w:rsidR="00D968EB" w:rsidRPr="00D968EB">
        <w:t>. ovoga članka.</w:t>
      </w:r>
      <w:r w:rsidR="00AD0FA3" w:rsidRPr="00AD0FA3">
        <w:t xml:space="preserve"> </w:t>
      </w:r>
    </w:p>
    <w:p w14:paraId="2701539D" w14:textId="28142F60" w:rsidR="00FF6DAE" w:rsidRDefault="00AD0FA3" w:rsidP="00E601C0">
      <w:pPr>
        <w:pStyle w:val="t-9-8"/>
        <w:spacing w:after="225"/>
        <w:jc w:val="both"/>
        <w:textAlignment w:val="baseline"/>
      </w:pPr>
      <w:r w:rsidRPr="00C745F5">
        <w:t>(</w:t>
      </w:r>
      <w:r>
        <w:t>7</w:t>
      </w:r>
      <w:r w:rsidRPr="00C745F5">
        <w:t>) Sredstva prikupljena iz nakn</w:t>
      </w:r>
      <w:r w:rsidRPr="00630C51">
        <w:t>ade za poticanje učinkovitosti grijanja iz stavka 6. ovoga članka</w:t>
      </w:r>
      <w:r>
        <w:t xml:space="preserve"> </w:t>
      </w:r>
      <w:r w:rsidRPr="00630C51">
        <w:t xml:space="preserve">kupac toplinske energije uplaćuje na račun </w:t>
      </w:r>
      <w:r w:rsidRPr="002B1115">
        <w:t>zajedničke pričuve suvlasnika</w:t>
      </w:r>
      <w:r>
        <w:t xml:space="preserve"> zgrade/građevine kod</w:t>
      </w:r>
      <w:r w:rsidRPr="00630C51">
        <w:t xml:space="preserve"> </w:t>
      </w:r>
      <w:r>
        <w:t>upravitelja zgrade/građevine</w:t>
      </w:r>
      <w:r w:rsidRPr="00C745F5">
        <w:t xml:space="preserve">, te će se ista trošiti namjenski za poboljšanje energetske </w:t>
      </w:r>
      <w:r w:rsidRPr="00630C51">
        <w:t xml:space="preserve">učinkovitosti u korištenju toplinske energije u </w:t>
      </w:r>
      <w:r>
        <w:t>zgradi/građevini krajnjih kupaca</w:t>
      </w:r>
      <w:r w:rsidRPr="00630C51">
        <w:t>.</w:t>
      </w:r>
    </w:p>
    <w:p w14:paraId="63E7CEF9" w14:textId="6FB43389" w:rsidR="00E601C0" w:rsidRPr="000471D3" w:rsidRDefault="00E601C0" w:rsidP="00E601C0">
      <w:pPr>
        <w:pStyle w:val="t-9-8"/>
        <w:spacing w:after="225"/>
        <w:jc w:val="both"/>
        <w:textAlignment w:val="baseline"/>
      </w:pPr>
      <w:r>
        <w:t>(</w:t>
      </w:r>
      <w:r w:rsidR="00AD0FA3">
        <w:t>8</w:t>
      </w:r>
      <w:r>
        <w:t xml:space="preserve">) Ministar donosi </w:t>
      </w:r>
      <w:r w:rsidRPr="000471D3">
        <w:t xml:space="preserve">pravilnik kojim se </w:t>
      </w:r>
      <w:r>
        <w:t>uređuju</w:t>
      </w:r>
      <w:r w:rsidRPr="000471D3">
        <w:t xml:space="preserve"> tehnički zahtjevi za ugradnju, rad, očitavanje</w:t>
      </w:r>
      <w:r w:rsidR="005E3DD0">
        <w:t>,</w:t>
      </w:r>
      <w:r w:rsidRPr="000471D3">
        <w:t xml:space="preserve"> održavanje</w:t>
      </w:r>
      <w:r w:rsidR="005E3DD0">
        <w:t xml:space="preserve"> i kontrolu ispravnosti</w:t>
      </w:r>
      <w:r w:rsidRPr="000471D3">
        <w:t xml:space="preserve"> uređaja </w:t>
      </w:r>
      <w:r w:rsidR="00812C22" w:rsidRPr="00812C22">
        <w:t>iz stavka 1. ovoga članka i članka 33a. ovoga Zakona</w:t>
      </w:r>
      <w:r w:rsidR="00812C22" w:rsidRPr="00812C22" w:rsidDel="00812C22">
        <w:t xml:space="preserve"> </w:t>
      </w:r>
      <w:r w:rsidR="00BD02F1">
        <w:t>,</w:t>
      </w:r>
      <w:r w:rsidRPr="000471D3">
        <w:t xml:space="preserve"> radove koje je potrebno prethodno obaviti na zgradi/građevini</w:t>
      </w:r>
      <w:r>
        <w:t>,</w:t>
      </w:r>
      <w:r w:rsidRPr="000471D3">
        <w:t xml:space="preserve"> te organizacija provedbe </w:t>
      </w:r>
      <w:r>
        <w:t>tih</w:t>
      </w:r>
      <w:r w:rsidRPr="000471D3">
        <w:t xml:space="preserve"> aktivnosti, ispravno održavanje instalacija toplinskih sustava u zgradama/građevinama</w:t>
      </w:r>
      <w:r w:rsidR="003A2773">
        <w:t xml:space="preserve"> i </w:t>
      </w:r>
      <w:r w:rsidR="003A2773" w:rsidRPr="003A2773">
        <w:t>uvjet</w:t>
      </w:r>
      <w:r w:rsidR="003A2773">
        <w:t>e</w:t>
      </w:r>
      <w:r w:rsidR="003A2773" w:rsidRPr="003A2773">
        <w:t xml:space="preserve"> za obavljanje djelatnosti ugradnje i sustav ovlašćivanja i nadzora izvođača radova ugradnje</w:t>
      </w:r>
      <w:r w:rsidR="003A2773">
        <w:t xml:space="preserve"> tih uređaja.</w:t>
      </w:r>
      <w:r w:rsidRPr="000471D3">
        <w:t xml:space="preserve"> </w:t>
      </w:r>
    </w:p>
    <w:p w14:paraId="37FCCEBE" w14:textId="65EA220A" w:rsidR="00E601C0" w:rsidRPr="000471D3" w:rsidRDefault="00E601C0" w:rsidP="00750DB7">
      <w:pPr>
        <w:pStyle w:val="t-9-8"/>
        <w:jc w:val="both"/>
        <w:textAlignment w:val="baseline"/>
      </w:pPr>
      <w:r>
        <w:t>(</w:t>
      </w:r>
      <w:r w:rsidR="00AD0FA3">
        <w:t>9</w:t>
      </w:r>
      <w:r>
        <w:t xml:space="preserve">) Ministar donosi </w:t>
      </w:r>
      <w:r w:rsidRPr="000471D3">
        <w:t xml:space="preserve">pravilnik kojim se utvrđuju modeli raspodjele i obračuna isporučene toplinske energije, način raspodjele i obračuna ukupnih troškova toplinske energije u toplinskim sustavima </w:t>
      </w:r>
      <w:r w:rsidR="00270772">
        <w:t xml:space="preserve">uključujući </w:t>
      </w:r>
      <w:r w:rsidR="00270772" w:rsidRPr="000471D3">
        <w:t>kriterij</w:t>
      </w:r>
      <w:r w:rsidR="00270772">
        <w:t>e</w:t>
      </w:r>
      <w:r w:rsidR="00270772" w:rsidRPr="000471D3">
        <w:t xml:space="preserve"> </w:t>
      </w:r>
      <w:r w:rsidRPr="000471D3">
        <w:t>i mjerila za utvrđivanje naknade za po</w:t>
      </w:r>
      <w:r>
        <w:t>ticanje učinkovitosti grijanja</w:t>
      </w:r>
      <w:r w:rsidR="00BE6A51">
        <w:t xml:space="preserve"> i </w:t>
      </w:r>
      <w:r w:rsidR="004921C0">
        <w:t xml:space="preserve"> </w:t>
      </w:r>
      <w:r w:rsidR="000B6F56">
        <w:t xml:space="preserve">kriterije za određivanje </w:t>
      </w:r>
      <w:r w:rsidR="000B6F56" w:rsidRPr="000471D3">
        <w:t>preporučen</w:t>
      </w:r>
      <w:r w:rsidR="000B6F56">
        <w:t>e</w:t>
      </w:r>
      <w:r w:rsidR="000B6F56" w:rsidRPr="000471D3">
        <w:t xml:space="preserve"> cijen</w:t>
      </w:r>
      <w:r w:rsidR="000B6F56">
        <w:t>e</w:t>
      </w:r>
      <w:r w:rsidR="000B6F56" w:rsidRPr="000471D3">
        <w:t xml:space="preserve"> </w:t>
      </w:r>
      <w:r w:rsidRPr="000471D3">
        <w:t xml:space="preserve">za naknadu za </w:t>
      </w:r>
      <w:r w:rsidR="005C7B2C">
        <w:t xml:space="preserve">obavljanje djelatnosti </w:t>
      </w:r>
      <w:r w:rsidRPr="000471D3">
        <w:t>kupca toplinske energije</w:t>
      </w:r>
      <w:r w:rsidR="00315883">
        <w:t>.</w:t>
      </w:r>
      <w:r w:rsidRPr="000471D3">
        <w:t xml:space="preserve"> </w:t>
      </w:r>
    </w:p>
    <w:bookmarkEnd w:id="10"/>
    <w:p w14:paraId="789427F6" w14:textId="77777777" w:rsidR="00E601C0" w:rsidRPr="004A7BFE" w:rsidRDefault="00E601C0" w:rsidP="00E601C0">
      <w:pPr>
        <w:spacing w:line="276" w:lineRule="auto"/>
        <w:jc w:val="both"/>
        <w:rPr>
          <w:rFonts w:ascii="Times New Roman" w:hAnsi="Times New Roman" w:cs="Times New Roman"/>
          <w:sz w:val="28"/>
        </w:rPr>
      </w:pPr>
    </w:p>
    <w:p w14:paraId="7559ABB0" w14:textId="258BD33D" w:rsidR="00400B10" w:rsidRPr="00F753D9" w:rsidRDefault="00400B10" w:rsidP="00400B10">
      <w:pPr>
        <w:pStyle w:val="clanak"/>
        <w:spacing w:before="0" w:beforeAutospacing="0" w:after="225" w:afterAutospacing="0"/>
        <w:jc w:val="center"/>
        <w:textAlignment w:val="baseline"/>
        <w:rPr>
          <w:b/>
        </w:rPr>
      </w:pPr>
      <w:r w:rsidRPr="00F753D9">
        <w:rPr>
          <w:b/>
        </w:rPr>
        <w:t xml:space="preserve"> Članak </w:t>
      </w:r>
      <w:r w:rsidR="00213205">
        <w:rPr>
          <w:b/>
        </w:rPr>
        <w:t>1</w:t>
      </w:r>
      <w:r w:rsidR="00861761">
        <w:rPr>
          <w:b/>
        </w:rPr>
        <w:t>4</w:t>
      </w:r>
      <w:r w:rsidRPr="00F753D9">
        <w:rPr>
          <w:b/>
        </w:rPr>
        <w:t>.</w:t>
      </w:r>
    </w:p>
    <w:p w14:paraId="0861BBC2" w14:textId="3FDF656D" w:rsidR="00A4774B" w:rsidRPr="000471D3" w:rsidRDefault="00A4774B" w:rsidP="00400B10">
      <w:pPr>
        <w:pStyle w:val="t-9-8"/>
        <w:spacing w:after="225"/>
        <w:jc w:val="both"/>
        <w:textAlignment w:val="baseline"/>
      </w:pPr>
      <w:r>
        <w:t>Iza članka 33</w:t>
      </w:r>
      <w:r w:rsidRPr="000471D3">
        <w:t xml:space="preserve">. dodaje </w:t>
      </w:r>
      <w:r w:rsidR="00A57409">
        <w:t>članak 33</w:t>
      </w:r>
      <w:r w:rsidR="00A57409" w:rsidRPr="000471D3">
        <w:t xml:space="preserve">.a </w:t>
      </w:r>
      <w:r w:rsidR="00A57409">
        <w:t>s</w:t>
      </w:r>
      <w:r w:rsidR="00A57409" w:rsidRPr="000471D3">
        <w:t xml:space="preserve"> </w:t>
      </w:r>
      <w:r>
        <w:t>naslov</w:t>
      </w:r>
      <w:r w:rsidR="00A57409">
        <w:t>om</w:t>
      </w:r>
      <w:r>
        <w:t xml:space="preserve"> iznad </w:t>
      </w:r>
      <w:r w:rsidR="00EA64D0">
        <w:t>njega</w:t>
      </w:r>
      <w:r>
        <w:t xml:space="preserve"> </w:t>
      </w:r>
      <w:r w:rsidRPr="000471D3">
        <w:t>koji glasi:</w:t>
      </w:r>
    </w:p>
    <w:p w14:paraId="3BBC6008" w14:textId="324F556F" w:rsidR="00400B10" w:rsidRPr="000471D3" w:rsidRDefault="00A4774B" w:rsidP="00400B10">
      <w:pPr>
        <w:pStyle w:val="t-9-8"/>
        <w:spacing w:after="225"/>
        <w:jc w:val="center"/>
        <w:textAlignment w:val="baseline"/>
      </w:pPr>
      <w:r>
        <w:t>„</w:t>
      </w:r>
      <w:r w:rsidR="00400B10" w:rsidRPr="000471D3">
        <w:t>Uređaji s daljinskim očitanjem</w:t>
      </w:r>
    </w:p>
    <w:p w14:paraId="44BCF942" w14:textId="77777777" w:rsidR="00400B10" w:rsidRPr="000471D3" w:rsidRDefault="00400B10" w:rsidP="00400B10">
      <w:pPr>
        <w:pStyle w:val="t-9-8"/>
        <w:spacing w:after="225"/>
        <w:jc w:val="center"/>
        <w:textAlignment w:val="baseline"/>
      </w:pPr>
      <w:r w:rsidRPr="000471D3">
        <w:t>Članak 33.a</w:t>
      </w:r>
    </w:p>
    <w:p w14:paraId="36D7CE5D" w14:textId="0615FABB" w:rsidR="00A74A14" w:rsidRDefault="00400B10" w:rsidP="00400B10">
      <w:pPr>
        <w:pStyle w:val="t-9-8"/>
        <w:spacing w:after="225"/>
        <w:jc w:val="both"/>
        <w:textAlignment w:val="baseline"/>
      </w:pPr>
      <w:r w:rsidRPr="000471D3">
        <w:t xml:space="preserve">(1) Distributer toplinske energije </w:t>
      </w:r>
      <w:r w:rsidR="00A4774B">
        <w:t>zaduže</w:t>
      </w:r>
      <w:r w:rsidRPr="000471D3">
        <w:t>n je da zgrada/građevina bude izvedena na način da s</w:t>
      </w:r>
      <w:r w:rsidR="00A4774B">
        <w:t>u</w:t>
      </w:r>
      <w:r w:rsidRPr="000471D3">
        <w:t xml:space="preserve"> uređaj za regulaciju protoka toplinske energije</w:t>
      </w:r>
      <w:r w:rsidR="006B76B6">
        <w:t>,</w:t>
      </w:r>
      <w:r w:rsidRPr="000471D3">
        <w:t xml:space="preserve"> uređaj za mjerenje potrošnje toplinske energije</w:t>
      </w:r>
      <w:r w:rsidR="00464539">
        <w:t xml:space="preserve"> i uređaj za mjerenje </w:t>
      </w:r>
      <w:r w:rsidR="006B76B6">
        <w:t xml:space="preserve">potrošne tople vode </w:t>
      </w:r>
      <w:r w:rsidR="00A4774B">
        <w:t xml:space="preserve">ugrađeni </w:t>
      </w:r>
      <w:r w:rsidRPr="000471D3">
        <w:t xml:space="preserve">u svim toplinskim stanicama i podstanicama. </w:t>
      </w:r>
    </w:p>
    <w:p w14:paraId="16638595" w14:textId="0F407511" w:rsidR="00400B10" w:rsidRPr="000471D3" w:rsidRDefault="00400B10" w:rsidP="00400B10">
      <w:pPr>
        <w:pStyle w:val="t-9-8"/>
        <w:spacing w:after="225"/>
        <w:jc w:val="both"/>
        <w:textAlignment w:val="baseline"/>
      </w:pPr>
      <w:r w:rsidRPr="000471D3">
        <w:lastRenderedPageBreak/>
        <w:t xml:space="preserve">(2) Distributer toplinske energije dužan je u skladu s mrežnim pravilima za distribuciju toplinske energije iz članka 32. stavka 5. ovoga Zakona, opremiti zajednička obračunska mjerna mjesta uređajima </w:t>
      </w:r>
      <w:r w:rsidR="009D204E" w:rsidRPr="009D204E">
        <w:t>za mjerenje potrošnje toplinske energije i uređaj</w:t>
      </w:r>
      <w:r w:rsidR="009D204E">
        <w:t>ima</w:t>
      </w:r>
      <w:r w:rsidR="009D204E" w:rsidRPr="009D204E">
        <w:t xml:space="preserve"> za mjerenje potrošne tople vode</w:t>
      </w:r>
      <w:r w:rsidR="009D204E" w:rsidRPr="009D204E" w:rsidDel="009D204E">
        <w:t xml:space="preserve"> </w:t>
      </w:r>
      <w:r w:rsidRPr="000471D3">
        <w:t>koj</w:t>
      </w:r>
      <w:r w:rsidR="006D7070">
        <w:t>i</w:t>
      </w:r>
      <w:r w:rsidRPr="000471D3">
        <w:t xml:space="preserve"> se mogu daljinski očitati. </w:t>
      </w:r>
      <w:bookmarkStart w:id="12" w:name="_Hlk519586474"/>
    </w:p>
    <w:bookmarkEnd w:id="12"/>
    <w:p w14:paraId="03086532" w14:textId="10B688ED" w:rsidR="00400B10" w:rsidRPr="000471D3" w:rsidRDefault="00400B10" w:rsidP="00400B10">
      <w:pPr>
        <w:pStyle w:val="t-9-8"/>
        <w:spacing w:after="225"/>
        <w:jc w:val="both"/>
        <w:textAlignment w:val="baseline"/>
      </w:pPr>
      <w:r w:rsidRPr="000471D3">
        <w:t xml:space="preserve">(3) Kupci toplinske energije dužni su u skladu s pravilnikom iz članka 33. stavka </w:t>
      </w:r>
      <w:r w:rsidR="00436AD3">
        <w:t>7.</w:t>
      </w:r>
      <w:r w:rsidRPr="000471D3">
        <w:t xml:space="preserve"> ovoga Zakona osigurati sustav koji omogućava daljinsko očitanje zasebnih mjerila toplinske energije i zajedničkih posebnih mjerila toplinske energije te uređaja za lokalnu razdiobu isporučene toplinske energije krajnjih kupaca.</w:t>
      </w:r>
    </w:p>
    <w:p w14:paraId="741EEE40" w14:textId="4398B739" w:rsidR="00400B10" w:rsidRDefault="00400B10" w:rsidP="00400B10">
      <w:pPr>
        <w:pStyle w:val="t-9-8"/>
        <w:spacing w:before="0" w:beforeAutospacing="0" w:after="225" w:afterAutospacing="0"/>
        <w:jc w:val="both"/>
        <w:textAlignment w:val="baseline"/>
      </w:pPr>
      <w:r w:rsidRPr="000471D3">
        <w:t>(4) Financiranje ugradnje sustava za daljinsko očitanje uređaja iz članka 33. ovoga Zakona i stavaka 1. i 2. ovoga članka može biti osigurano kroz financijske instrumente, poticaje i potpore kojima se podupiru projekti energetske učinkovitosti, u skladu sa zakonom kojim se uređuje energetska učinkovitost i Fond za zaštitu okoliša i energetsku učinkovitost, te Nacionalnim akcijskim pl</w:t>
      </w:r>
      <w:r w:rsidR="00A4774B">
        <w:t>anom energetske učinkovitosti.“.</w:t>
      </w:r>
    </w:p>
    <w:p w14:paraId="54B9E158" w14:textId="00338648" w:rsidR="00A4774B" w:rsidRPr="00D440EA" w:rsidRDefault="00A3015B" w:rsidP="00A3015B">
      <w:pPr>
        <w:pStyle w:val="t-9-8"/>
        <w:spacing w:before="0" w:beforeAutospacing="0" w:after="225" w:afterAutospacing="0"/>
        <w:jc w:val="center"/>
        <w:textAlignment w:val="baseline"/>
        <w:rPr>
          <w:b/>
          <w:bCs/>
        </w:rPr>
      </w:pPr>
      <w:r w:rsidRPr="00D440EA">
        <w:rPr>
          <w:b/>
          <w:bCs/>
        </w:rPr>
        <w:t xml:space="preserve">Članak </w:t>
      </w:r>
      <w:r w:rsidR="00213205">
        <w:rPr>
          <w:b/>
          <w:bCs/>
        </w:rPr>
        <w:t>1</w:t>
      </w:r>
      <w:r w:rsidR="00861761">
        <w:rPr>
          <w:b/>
          <w:bCs/>
        </w:rPr>
        <w:t>5</w:t>
      </w:r>
      <w:r w:rsidRPr="00D440EA">
        <w:rPr>
          <w:b/>
          <w:bCs/>
        </w:rPr>
        <w:t>.</w:t>
      </w:r>
    </w:p>
    <w:p w14:paraId="3E97FDE0" w14:textId="7FD6AFF4" w:rsidR="00A3015B" w:rsidRDefault="00F626BD" w:rsidP="00F00275">
      <w:pPr>
        <w:pStyle w:val="t-9-8"/>
        <w:spacing w:before="0" w:beforeAutospacing="0" w:after="225" w:afterAutospacing="0"/>
        <w:jc w:val="both"/>
        <w:textAlignment w:val="baseline"/>
      </w:pPr>
      <w:r>
        <w:t xml:space="preserve">U članku 34. </w:t>
      </w:r>
      <w:r w:rsidR="00E17B9C">
        <w:t xml:space="preserve">iza stavka 8. </w:t>
      </w:r>
      <w:r w:rsidR="002621FD">
        <w:t>dodaje se stavak 9. koji glasi:</w:t>
      </w:r>
    </w:p>
    <w:p w14:paraId="04F02370" w14:textId="40072645" w:rsidR="002621FD" w:rsidRDefault="002621FD" w:rsidP="0022366D">
      <w:pPr>
        <w:pStyle w:val="t-9-8"/>
        <w:spacing w:before="0" w:beforeAutospacing="0" w:after="225" w:afterAutospacing="0"/>
        <w:jc w:val="both"/>
        <w:textAlignment w:val="baseline"/>
      </w:pPr>
      <w:r>
        <w:t xml:space="preserve">„(9) </w:t>
      </w:r>
      <w:r w:rsidRPr="002621FD">
        <w:t>Opskrbljivač plinom u obvezi javne usluge dužan je opskrbljivati plinom proizvođače toplinske energije u zatvorenom i centralnom toplinskom sustavu, odnosno kupca toplinske energije u samostalnom toplinskom sustavu po reguliranim uvjetima u količinama potrebnim za proizvodnju toplinske energije za opskrbu kupaca iz kategorije kućanstva.</w:t>
      </w:r>
      <w:r>
        <w:t>“</w:t>
      </w:r>
      <w:r w:rsidR="00891EC7">
        <w:t>.</w:t>
      </w:r>
    </w:p>
    <w:p w14:paraId="445A5236" w14:textId="77777777" w:rsidR="00A3015B" w:rsidRPr="000471D3" w:rsidRDefault="00A3015B" w:rsidP="00400B10">
      <w:pPr>
        <w:pStyle w:val="t-9-8"/>
        <w:spacing w:before="0" w:beforeAutospacing="0" w:after="225" w:afterAutospacing="0"/>
        <w:jc w:val="both"/>
        <w:textAlignment w:val="baseline"/>
      </w:pPr>
    </w:p>
    <w:p w14:paraId="61A70B34" w14:textId="53B337B2" w:rsidR="00400B10" w:rsidRPr="000471D3" w:rsidRDefault="00400B10" w:rsidP="00400B10">
      <w:pPr>
        <w:pStyle w:val="t-9-8"/>
        <w:spacing w:before="0" w:beforeAutospacing="0" w:after="225" w:afterAutospacing="0"/>
        <w:jc w:val="center"/>
        <w:textAlignment w:val="baseline"/>
        <w:rPr>
          <w:b/>
        </w:rPr>
      </w:pPr>
      <w:r w:rsidRPr="000471D3">
        <w:rPr>
          <w:b/>
        </w:rPr>
        <w:t xml:space="preserve">Članak </w:t>
      </w:r>
      <w:r w:rsidR="00213205">
        <w:rPr>
          <w:b/>
          <w:bCs/>
        </w:rPr>
        <w:t>1</w:t>
      </w:r>
      <w:r w:rsidR="00861761">
        <w:rPr>
          <w:b/>
          <w:bCs/>
        </w:rPr>
        <w:t>6</w:t>
      </w:r>
      <w:r w:rsidRPr="000471D3">
        <w:rPr>
          <w:b/>
        </w:rPr>
        <w:t>.</w:t>
      </w:r>
    </w:p>
    <w:p w14:paraId="6065C7B2" w14:textId="1440930E" w:rsidR="00400B10" w:rsidRPr="000471D3" w:rsidRDefault="00400B10" w:rsidP="00400B10">
      <w:pPr>
        <w:pStyle w:val="t-9-8"/>
        <w:spacing w:before="0" w:beforeAutospacing="0" w:after="225" w:afterAutospacing="0"/>
        <w:jc w:val="both"/>
        <w:textAlignment w:val="baseline"/>
      </w:pPr>
      <w:r w:rsidRPr="000471D3">
        <w:t>U čl</w:t>
      </w:r>
      <w:r w:rsidR="00A4774B">
        <w:t>anku 35. stavku 1. iza riječi: „dozvole“ dodaje se riječ: „Agencije.“</w:t>
      </w:r>
    </w:p>
    <w:p w14:paraId="3BAAD088" w14:textId="77777777" w:rsidR="00400B10" w:rsidRPr="000471D3" w:rsidRDefault="00400B10" w:rsidP="00400B10">
      <w:pPr>
        <w:pStyle w:val="clanak"/>
        <w:spacing w:before="0" w:beforeAutospacing="0" w:after="225" w:afterAutospacing="0"/>
        <w:jc w:val="both"/>
        <w:textAlignment w:val="baseline"/>
      </w:pPr>
      <w:r w:rsidRPr="000471D3">
        <w:t>Stavak 2. mijenja se i glasi:</w:t>
      </w:r>
    </w:p>
    <w:p w14:paraId="0AE1922A" w14:textId="5FED623A" w:rsidR="00A4774B" w:rsidRDefault="00A4774B" w:rsidP="00400B10">
      <w:pPr>
        <w:pStyle w:val="clanak"/>
        <w:spacing w:before="0" w:beforeAutospacing="0" w:after="225" w:afterAutospacing="0"/>
        <w:jc w:val="both"/>
        <w:textAlignment w:val="baseline"/>
      </w:pPr>
      <w:r>
        <w:t xml:space="preserve">„(2) </w:t>
      </w:r>
      <w:r w:rsidR="00400B10" w:rsidRPr="000471D3">
        <w:t>Energetski subjekt iz stavka 1. ovoga članka za zgradu/građevinu unutar zatvorenog, odnosno centralnog toplinskog sustava može obavljati i djelatnost kupca</w:t>
      </w:r>
      <w:r>
        <w:t xml:space="preserve"> toplinske energije</w:t>
      </w:r>
      <w:r w:rsidR="00400B10" w:rsidRPr="000471D3">
        <w:t>, ako ovlašteni predstavnik suvlasnika podnese odluku o sklapanju ugovora o potrošnji toplinske energije s kupcem</w:t>
      </w:r>
      <w:r>
        <w:t xml:space="preserve"> toplinske energije</w:t>
      </w:r>
      <w:r w:rsidR="00400B10" w:rsidRPr="000471D3">
        <w:t>, u skladu sa člankom 11. stavkom 6.</w:t>
      </w:r>
      <w:r>
        <w:t xml:space="preserve"> ovoga Zakona</w:t>
      </w:r>
      <w:r w:rsidR="00400B10" w:rsidRPr="000471D3">
        <w:t>, odnosno zahtjev za isporukom toplinske energije u skladu s članko</w:t>
      </w:r>
      <w:r>
        <w:t>m</w:t>
      </w:r>
      <w:r w:rsidR="00FB268F">
        <w:t xml:space="preserve"> 11. stavkom 8. ovoga Zakona.“.</w:t>
      </w:r>
    </w:p>
    <w:p w14:paraId="6894AB13" w14:textId="77777777" w:rsidR="00A4774B" w:rsidRPr="000471D3" w:rsidRDefault="00A4774B" w:rsidP="00400B10">
      <w:pPr>
        <w:pStyle w:val="clanak"/>
        <w:spacing w:before="0" w:beforeAutospacing="0" w:after="225" w:afterAutospacing="0"/>
        <w:jc w:val="both"/>
        <w:textAlignment w:val="baseline"/>
      </w:pPr>
    </w:p>
    <w:p w14:paraId="064AE796" w14:textId="1D6C82B5" w:rsidR="00400B10" w:rsidRPr="000471D3" w:rsidRDefault="00400B10" w:rsidP="00400B10">
      <w:pPr>
        <w:pStyle w:val="clanak"/>
        <w:spacing w:before="0" w:beforeAutospacing="0" w:after="225" w:afterAutospacing="0"/>
        <w:jc w:val="center"/>
        <w:textAlignment w:val="baseline"/>
        <w:rPr>
          <w:b/>
        </w:rPr>
      </w:pPr>
      <w:r w:rsidRPr="000471D3">
        <w:rPr>
          <w:b/>
        </w:rPr>
        <w:t xml:space="preserve">Članak </w:t>
      </w:r>
      <w:r w:rsidR="00213205">
        <w:rPr>
          <w:b/>
          <w:bCs/>
        </w:rPr>
        <w:t>1</w:t>
      </w:r>
      <w:r w:rsidR="00861761">
        <w:rPr>
          <w:b/>
          <w:bCs/>
        </w:rPr>
        <w:t>7</w:t>
      </w:r>
      <w:r w:rsidRPr="000471D3">
        <w:rPr>
          <w:b/>
        </w:rPr>
        <w:t>.</w:t>
      </w:r>
    </w:p>
    <w:p w14:paraId="02A3087D" w14:textId="73162937" w:rsidR="00400B10" w:rsidRPr="000471D3" w:rsidRDefault="00400B10" w:rsidP="00400B10">
      <w:pPr>
        <w:pStyle w:val="t-9-8"/>
        <w:spacing w:before="0" w:beforeAutospacing="0" w:after="225" w:afterAutospacing="0"/>
        <w:jc w:val="both"/>
        <w:textAlignment w:val="baseline"/>
      </w:pPr>
      <w:r w:rsidRPr="000471D3">
        <w:t>U članku 44. stavak 1. mijenja se i glasi:</w:t>
      </w:r>
    </w:p>
    <w:p w14:paraId="43895038" w14:textId="44414DDE" w:rsidR="00400B10" w:rsidRPr="000471D3" w:rsidRDefault="00A4774B" w:rsidP="00400B10">
      <w:pPr>
        <w:pStyle w:val="t-9-8"/>
        <w:spacing w:before="0" w:beforeAutospacing="0" w:after="225" w:afterAutospacing="0"/>
        <w:jc w:val="both"/>
        <w:textAlignment w:val="baseline"/>
      </w:pPr>
      <w:r>
        <w:t xml:space="preserve">„(1) </w:t>
      </w:r>
      <w:r w:rsidR="00400B10" w:rsidRPr="000471D3">
        <w:t>Uslugu upravljanja i održavanja dijela unutarnjih instalacija u zgradi/građevini od obračunskog mjernog mjesta u toplinskoj podstanici do ulaza u samostalnu uporabnu cjelinu krajnjeg kupca dužan je obav</w:t>
      </w:r>
      <w:r>
        <w:t>ljati kupac toplinske energije.“</w:t>
      </w:r>
      <w:r w:rsidR="006414F5">
        <w:t>.</w:t>
      </w:r>
    </w:p>
    <w:p w14:paraId="05D73FA7" w14:textId="469AC9AB" w:rsidR="00400B10" w:rsidRPr="000471D3" w:rsidRDefault="00400B10" w:rsidP="00400B10">
      <w:pPr>
        <w:pStyle w:val="t-9-8"/>
        <w:spacing w:before="0" w:beforeAutospacing="0" w:after="225" w:afterAutospacing="0"/>
        <w:jc w:val="both"/>
        <w:textAlignment w:val="baseline"/>
      </w:pPr>
      <w:bookmarkStart w:id="13" w:name="_Hlk177726196"/>
      <w:r w:rsidRPr="000471D3">
        <w:t xml:space="preserve">Iza stavka 4. dodaju se </w:t>
      </w:r>
      <w:r w:rsidR="006414F5">
        <w:t xml:space="preserve"> </w:t>
      </w:r>
      <w:r w:rsidRPr="000471D3">
        <w:t xml:space="preserve">stavci </w:t>
      </w:r>
      <w:r w:rsidR="00A744CC">
        <w:t>5. – 1</w:t>
      </w:r>
      <w:r w:rsidR="003E57C0">
        <w:t>1</w:t>
      </w:r>
      <w:r w:rsidR="00A744CC">
        <w:t>.</w:t>
      </w:r>
      <w:r w:rsidRPr="000471D3">
        <w:t xml:space="preserve"> koji glase:</w:t>
      </w:r>
    </w:p>
    <w:bookmarkEnd w:id="13"/>
    <w:p w14:paraId="2DB1A2D7" w14:textId="72548F62" w:rsidR="00400B10" w:rsidRPr="000471D3" w:rsidRDefault="00A4774B" w:rsidP="00400B10">
      <w:pPr>
        <w:pStyle w:val="t-9-8"/>
        <w:spacing w:before="0" w:beforeAutospacing="0" w:after="225" w:afterAutospacing="0"/>
        <w:jc w:val="both"/>
        <w:textAlignment w:val="baseline"/>
      </w:pPr>
      <w:r>
        <w:lastRenderedPageBreak/>
        <w:t>„</w:t>
      </w:r>
      <w:r w:rsidR="00400B10" w:rsidRPr="000471D3">
        <w:t>(5) Krajnji kupac ne može obavljati preinake na unutarnjim instalacijama i instalacijama krajnjeg kupca, na zajedničkom mjerilu toplinske energije bez suglasnosti kupca</w:t>
      </w:r>
      <w:r w:rsidRPr="00A4774B">
        <w:t xml:space="preserve"> </w:t>
      </w:r>
      <w:r w:rsidRPr="000471D3">
        <w:t>toplinske energije</w:t>
      </w:r>
      <w:r w:rsidR="00400B10" w:rsidRPr="000471D3">
        <w:t xml:space="preserve"> i opskrbljivača toplinskom energijom.</w:t>
      </w:r>
    </w:p>
    <w:p w14:paraId="12C0DC4A" w14:textId="63058394" w:rsidR="00400B10" w:rsidRPr="000471D3" w:rsidRDefault="00400B10" w:rsidP="00400B10">
      <w:pPr>
        <w:pStyle w:val="t-9-8"/>
        <w:spacing w:before="0" w:beforeAutospacing="0" w:after="225" w:afterAutospacing="0"/>
        <w:jc w:val="both"/>
        <w:textAlignment w:val="baseline"/>
      </w:pPr>
      <w:r w:rsidRPr="000471D3">
        <w:t>(6) Krajnji kupac ne može obavljati preinake na uređajima iz članka 33. stavka 1. ovoga Zakona bez suglasnosti kupca</w:t>
      </w:r>
      <w:r w:rsidR="00A4774B" w:rsidRPr="00A4774B">
        <w:t xml:space="preserve"> </w:t>
      </w:r>
      <w:r w:rsidR="00A4774B" w:rsidRPr="000471D3">
        <w:t>toplinske energije</w:t>
      </w:r>
      <w:r w:rsidRPr="000471D3">
        <w:t xml:space="preserve"> i opskrbljivača toplinskom energijom.</w:t>
      </w:r>
    </w:p>
    <w:p w14:paraId="2D94AD58" w14:textId="1B3F3771" w:rsidR="000F0AC3" w:rsidRDefault="00400B10" w:rsidP="00400B10">
      <w:pPr>
        <w:pStyle w:val="t-9-8"/>
        <w:spacing w:after="225"/>
        <w:jc w:val="both"/>
        <w:textAlignment w:val="baseline"/>
      </w:pPr>
      <w:r w:rsidRPr="000471D3">
        <w:t>(7) Kupac</w:t>
      </w:r>
      <w:r w:rsidR="00A4774B" w:rsidRPr="00A4774B">
        <w:t xml:space="preserve"> </w:t>
      </w:r>
      <w:r w:rsidR="00A4774B" w:rsidRPr="000471D3">
        <w:t>toplinske energije</w:t>
      </w:r>
      <w:r w:rsidRPr="000471D3">
        <w:t xml:space="preserve"> i opskrbljivač toplinskom energijom </w:t>
      </w:r>
      <w:r w:rsidR="00BA0570">
        <w:t>daju</w:t>
      </w:r>
      <w:r w:rsidRPr="000471D3">
        <w:t xml:space="preserve"> suglasnost iz stavka 5. ovoga članka </w:t>
      </w:r>
      <w:r w:rsidR="006F77C3">
        <w:t xml:space="preserve">ukoliko je </w:t>
      </w:r>
      <w:r w:rsidRPr="000471D3">
        <w:t>temeljem projektne dokumentacije unutarnjih instalacija i instalacija krajnjih kupaca te procjene tehničkih mogućnosti zgrade/građevine</w:t>
      </w:r>
      <w:r w:rsidR="004C5F99">
        <w:t xml:space="preserve"> to moguće</w:t>
      </w:r>
      <w:r w:rsidRPr="000471D3">
        <w:t xml:space="preserve">. </w:t>
      </w:r>
    </w:p>
    <w:p w14:paraId="0BCFAF9E" w14:textId="29F86CB1" w:rsidR="00400B10" w:rsidRPr="000471D3" w:rsidRDefault="000F0AC3" w:rsidP="00400B10">
      <w:pPr>
        <w:pStyle w:val="t-9-8"/>
        <w:spacing w:after="225"/>
        <w:jc w:val="both"/>
        <w:textAlignment w:val="baseline"/>
      </w:pPr>
      <w:r>
        <w:t xml:space="preserve">(8) </w:t>
      </w:r>
      <w:r w:rsidR="00400B10" w:rsidRPr="000471D3">
        <w:t>Promjenom okolnosti za davanje suglasnosti</w:t>
      </w:r>
      <w:r w:rsidR="00F15F8E">
        <w:t xml:space="preserve"> iz stavka 5. ovoga članka</w:t>
      </w:r>
      <w:r w:rsidR="00400B10" w:rsidRPr="000471D3">
        <w:t xml:space="preserve"> ili protekom roka od godine dana od dana izdavanja ove suglasnosti ista se smatra nevažećom.</w:t>
      </w:r>
    </w:p>
    <w:p w14:paraId="399104BC" w14:textId="5761CCD0" w:rsidR="00400B10" w:rsidRDefault="00400B10" w:rsidP="00400B10">
      <w:pPr>
        <w:pStyle w:val="t-9-8"/>
        <w:spacing w:after="225"/>
        <w:jc w:val="both"/>
        <w:textAlignment w:val="baseline"/>
      </w:pPr>
      <w:r w:rsidRPr="000471D3">
        <w:t>(</w:t>
      </w:r>
      <w:r w:rsidR="00F15F8E">
        <w:t>9</w:t>
      </w:r>
      <w:r w:rsidRPr="000471D3">
        <w:t>) Ovlašteni predstavnik suvlasnika, odnosno krajnji kupci dužni su distributeru toplinske energije i kupcu toplinske energije omogućiti nesmetan pristup toplinskim podstanicama i stanicama radi upravljanja uređaji</w:t>
      </w:r>
      <w:r w:rsidR="0053337E">
        <w:t>ma i instalacijama smještenim unut</w:t>
      </w:r>
      <w:r w:rsidRPr="000471D3">
        <w:t>a</w:t>
      </w:r>
      <w:r w:rsidR="0053337E">
        <w:t>r zgrade/građevine</w:t>
      </w:r>
      <w:r w:rsidRPr="000471D3">
        <w:t xml:space="preserve">. </w:t>
      </w:r>
    </w:p>
    <w:p w14:paraId="6FF342E7" w14:textId="333CDB61" w:rsidR="00EA21BF" w:rsidRPr="000471D3" w:rsidRDefault="00EA21BF" w:rsidP="00400B10">
      <w:pPr>
        <w:pStyle w:val="t-9-8"/>
        <w:spacing w:after="225"/>
        <w:jc w:val="both"/>
        <w:textAlignment w:val="baseline"/>
      </w:pPr>
      <w:r>
        <w:t>(10) Procjenu tehničkih mogućnosti iz stavka 7. ovog članka smije izraditi samo ovlašteni projektant.</w:t>
      </w:r>
    </w:p>
    <w:p w14:paraId="0B6F6CF4" w14:textId="633E9A87" w:rsidR="00400B10" w:rsidRPr="000471D3" w:rsidRDefault="00400B10" w:rsidP="00400B10">
      <w:pPr>
        <w:pStyle w:val="t-9-8"/>
        <w:spacing w:before="0" w:beforeAutospacing="0" w:after="225" w:afterAutospacing="0"/>
        <w:jc w:val="both"/>
        <w:textAlignment w:val="baseline"/>
      </w:pPr>
      <w:r w:rsidRPr="000471D3">
        <w:t>(</w:t>
      </w:r>
      <w:r w:rsidR="00F15F8E">
        <w:t>1</w:t>
      </w:r>
      <w:r w:rsidR="00EA21BF">
        <w:t>1</w:t>
      </w:r>
      <w:r w:rsidRPr="000471D3">
        <w:t>) Radove na preinakama i rekonstrukciji unutarnjih instalacija i instalacija krajnjih kupaca smije izvoditi samo pravna ili fizička osoba ovlaš</w:t>
      </w:r>
      <w:r w:rsidR="00A4774B">
        <w:t>tena za takvu vrstu radova.“</w:t>
      </w:r>
      <w:r w:rsidR="002548E2">
        <w:t>.</w:t>
      </w:r>
    </w:p>
    <w:p w14:paraId="15CF1C14" w14:textId="77777777" w:rsidR="0053337E" w:rsidRDefault="0053337E" w:rsidP="00400B10">
      <w:pPr>
        <w:pStyle w:val="clanak"/>
        <w:spacing w:before="0" w:beforeAutospacing="0" w:after="225" w:afterAutospacing="0"/>
        <w:jc w:val="center"/>
        <w:textAlignment w:val="baseline"/>
        <w:rPr>
          <w:b/>
        </w:rPr>
      </w:pPr>
      <w:bookmarkStart w:id="14" w:name="_Hlk517774265"/>
    </w:p>
    <w:p w14:paraId="4CB37926" w14:textId="66DF0FDA" w:rsidR="00400B10" w:rsidRPr="000471D3" w:rsidRDefault="00400B10" w:rsidP="00400B10">
      <w:pPr>
        <w:pStyle w:val="clanak"/>
        <w:spacing w:before="0" w:beforeAutospacing="0" w:after="225" w:afterAutospacing="0"/>
        <w:jc w:val="center"/>
        <w:textAlignment w:val="baseline"/>
        <w:rPr>
          <w:b/>
        </w:rPr>
      </w:pPr>
      <w:r w:rsidRPr="000471D3">
        <w:rPr>
          <w:b/>
        </w:rPr>
        <w:t xml:space="preserve">Članak </w:t>
      </w:r>
      <w:r w:rsidR="004C110F">
        <w:rPr>
          <w:b/>
          <w:bCs/>
        </w:rPr>
        <w:t>1</w:t>
      </w:r>
      <w:r w:rsidR="00861761">
        <w:rPr>
          <w:b/>
          <w:bCs/>
        </w:rPr>
        <w:t>8</w:t>
      </w:r>
      <w:r w:rsidRPr="000471D3">
        <w:rPr>
          <w:b/>
        </w:rPr>
        <w:t>.</w:t>
      </w:r>
    </w:p>
    <w:p w14:paraId="1C3B7C9A" w14:textId="174A4C07" w:rsidR="00400B10" w:rsidRPr="000471D3" w:rsidRDefault="00400B10" w:rsidP="00400B10">
      <w:pPr>
        <w:pStyle w:val="t-9-8"/>
        <w:spacing w:before="0" w:beforeAutospacing="0" w:after="225" w:afterAutospacing="0"/>
        <w:jc w:val="both"/>
        <w:textAlignment w:val="baseline"/>
      </w:pPr>
      <w:r w:rsidRPr="000471D3">
        <w:t xml:space="preserve">Naslov iznad članka 45. </w:t>
      </w:r>
      <w:r w:rsidR="00A4774B">
        <w:t xml:space="preserve">i članak 45. </w:t>
      </w:r>
      <w:r w:rsidRPr="000471D3">
        <w:t>mijenja</w:t>
      </w:r>
      <w:r w:rsidR="0053337E">
        <w:t>ju se i glase</w:t>
      </w:r>
      <w:r w:rsidRPr="000471D3">
        <w:t xml:space="preserve">: </w:t>
      </w:r>
    </w:p>
    <w:p w14:paraId="7B2502A1" w14:textId="2C50D3FE" w:rsidR="00A4774B" w:rsidRPr="000471D3" w:rsidRDefault="00A4774B" w:rsidP="00A4774B">
      <w:pPr>
        <w:pStyle w:val="t-9-8"/>
        <w:spacing w:before="0" w:beforeAutospacing="0" w:after="225" w:afterAutospacing="0"/>
        <w:jc w:val="center"/>
        <w:textAlignment w:val="baseline"/>
      </w:pPr>
      <w:r>
        <w:t>„</w:t>
      </w:r>
      <w:r w:rsidRPr="000471D3">
        <w:t>Isk</w:t>
      </w:r>
      <w:r>
        <w:t>ljučenje iz toplinskog sustava</w:t>
      </w:r>
    </w:p>
    <w:p w14:paraId="5FC70954" w14:textId="49E41C78" w:rsidR="00400B10" w:rsidRPr="000471D3" w:rsidRDefault="00400B10" w:rsidP="00400B10">
      <w:pPr>
        <w:pStyle w:val="t-9-8"/>
        <w:spacing w:before="0" w:beforeAutospacing="0" w:after="225" w:afterAutospacing="0"/>
        <w:jc w:val="center"/>
        <w:textAlignment w:val="baseline"/>
      </w:pPr>
      <w:r w:rsidRPr="000471D3">
        <w:t>Članak 45.</w:t>
      </w:r>
    </w:p>
    <w:p w14:paraId="71BDBBDF" w14:textId="0E8E7F5F" w:rsidR="00400B10" w:rsidRPr="000471D3" w:rsidRDefault="00400B10" w:rsidP="00400B10">
      <w:pPr>
        <w:pStyle w:val="t-9-8"/>
        <w:spacing w:before="0" w:beforeAutospacing="0" w:after="225" w:afterAutospacing="0"/>
        <w:jc w:val="both"/>
        <w:textAlignment w:val="baseline"/>
        <w:rPr>
          <w:color w:val="000000" w:themeColor="text1"/>
        </w:rPr>
      </w:pPr>
      <w:r w:rsidRPr="000471D3">
        <w:rPr>
          <w:color w:val="000000" w:themeColor="text1"/>
        </w:rPr>
        <w:t>(1) Pojedinačno izdvajanje samostalne uporabne cjeline krajnjeg kupca iz toplinskog sustava nije dopušteno.</w:t>
      </w:r>
    </w:p>
    <w:p w14:paraId="16DD4A7B" w14:textId="77777777" w:rsidR="00400B10" w:rsidRPr="000471D3" w:rsidRDefault="00400B10" w:rsidP="00400B10">
      <w:pPr>
        <w:pStyle w:val="t-9-8"/>
        <w:spacing w:before="0" w:beforeAutospacing="0" w:after="225" w:afterAutospacing="0"/>
        <w:jc w:val="both"/>
        <w:textAlignment w:val="baseline"/>
        <w:rPr>
          <w:color w:val="000000" w:themeColor="text1"/>
        </w:rPr>
      </w:pPr>
      <w:r w:rsidRPr="000471D3">
        <w:rPr>
          <w:color w:val="000000" w:themeColor="text1"/>
        </w:rPr>
        <w:t>(2) Isključenje zgrade/građevine iz toplinskog sustava dopušteno je uz ispunjavanje sljedećih uvjeta:</w:t>
      </w:r>
    </w:p>
    <w:p w14:paraId="427F1CE3" w14:textId="77777777" w:rsidR="00400B10" w:rsidRPr="000471D3" w:rsidRDefault="00400B10" w:rsidP="00400B10">
      <w:pPr>
        <w:pStyle w:val="t-9-8"/>
        <w:spacing w:before="0" w:beforeAutospacing="0" w:after="225" w:afterAutospacing="0"/>
        <w:jc w:val="both"/>
        <w:textAlignment w:val="baseline"/>
        <w:rPr>
          <w:color w:val="000000" w:themeColor="text1"/>
        </w:rPr>
      </w:pPr>
      <w:r w:rsidRPr="000471D3">
        <w:rPr>
          <w:color w:val="000000" w:themeColor="text1"/>
        </w:rPr>
        <w:t xml:space="preserve">1. podnošenje zahtjeva za isključenje zgrade/građevine od strane ovlaštenog predstavnika suvlasnika na temelju prethodno postignute suglasnosti svih krajnjih kupaca na zajedničkom mjerilu toplinske energije, za izdvajanje svih samostalnih uporabnih cjelina unutar zgrade/građevine, </w:t>
      </w:r>
    </w:p>
    <w:p w14:paraId="2183FFE4" w14:textId="41F2FFDE" w:rsidR="00400B10" w:rsidRPr="000471D3" w:rsidRDefault="00400B10" w:rsidP="00400B10">
      <w:pPr>
        <w:pStyle w:val="t-9-8"/>
        <w:spacing w:before="0" w:beforeAutospacing="0" w:after="225" w:afterAutospacing="0"/>
        <w:jc w:val="both"/>
        <w:textAlignment w:val="baseline"/>
        <w:rPr>
          <w:color w:val="000000" w:themeColor="text1"/>
        </w:rPr>
      </w:pPr>
      <w:r w:rsidRPr="000471D3">
        <w:rPr>
          <w:color w:val="000000" w:themeColor="text1"/>
        </w:rPr>
        <w:t>2</w:t>
      </w:r>
      <w:r w:rsidR="0076486B">
        <w:rPr>
          <w:color w:val="000000" w:themeColor="text1"/>
        </w:rPr>
        <w:t>.</w:t>
      </w:r>
      <w:r w:rsidR="0076486B" w:rsidRPr="0076486B">
        <w:t xml:space="preserve"> </w:t>
      </w:r>
      <w:r w:rsidR="0076486B" w:rsidRPr="0076486B">
        <w:rPr>
          <w:color w:val="000000" w:themeColor="text1"/>
        </w:rPr>
        <w:t>izrada glavnog projekta isključenja zgrade/gra</w:t>
      </w:r>
      <w:r w:rsidR="004A0856">
        <w:rPr>
          <w:color w:val="000000" w:themeColor="text1"/>
        </w:rPr>
        <w:t>đ</w:t>
      </w:r>
      <w:r w:rsidR="0076486B" w:rsidRPr="0076486B">
        <w:rPr>
          <w:color w:val="000000" w:themeColor="text1"/>
        </w:rPr>
        <w:t>evine iz toplinskog sustava te ugradnje novog učinkovitijeg sustava grijanja i/ili pripreme potrošne tople vode od strane projektanta</w:t>
      </w:r>
      <w:r w:rsidR="00764BA3">
        <w:rPr>
          <w:color w:val="000000" w:themeColor="text1"/>
        </w:rPr>
        <w:t>, odnosno</w:t>
      </w:r>
      <w:r w:rsidR="0076486B" w:rsidRPr="0076486B">
        <w:rPr>
          <w:color w:val="000000" w:themeColor="text1"/>
        </w:rPr>
        <w:t xml:space="preserve"> ovlašten</w:t>
      </w:r>
      <w:r w:rsidR="00764BA3">
        <w:rPr>
          <w:color w:val="000000" w:themeColor="text1"/>
        </w:rPr>
        <w:t>og</w:t>
      </w:r>
      <w:r w:rsidR="0076486B" w:rsidRPr="0076486B">
        <w:rPr>
          <w:color w:val="000000" w:themeColor="text1"/>
        </w:rPr>
        <w:t xml:space="preserve"> inženjer</w:t>
      </w:r>
      <w:r w:rsidR="00764BA3">
        <w:rPr>
          <w:color w:val="000000" w:themeColor="text1"/>
        </w:rPr>
        <w:t>a</w:t>
      </w:r>
      <w:r w:rsidR="0076486B" w:rsidRPr="0076486B">
        <w:rPr>
          <w:color w:val="000000" w:themeColor="text1"/>
        </w:rPr>
        <w:t xml:space="preserve"> odgovarajuće struke, s izračunom potrošnje primarne energije za sustav grijanja i/ili pripreme potrošne tople vode i troškovno — optimalnom analizom usporedbe sadašnjeg sustava grijanja s tehničkim rješenjem učinkovitijeg sustava grijanja, sukladno propis</w:t>
      </w:r>
      <w:r w:rsidR="00B335B3">
        <w:rPr>
          <w:color w:val="000000" w:themeColor="text1"/>
        </w:rPr>
        <w:t xml:space="preserve">ima koji uređuju </w:t>
      </w:r>
      <w:r w:rsidR="0074347F">
        <w:rPr>
          <w:color w:val="000000" w:themeColor="text1"/>
        </w:rPr>
        <w:t>gradnju</w:t>
      </w:r>
      <w:r w:rsidRPr="000471D3">
        <w:rPr>
          <w:color w:val="000000" w:themeColor="text1"/>
        </w:rPr>
        <w:t>,</w:t>
      </w:r>
    </w:p>
    <w:p w14:paraId="5FFC95FC" w14:textId="104C968F" w:rsidR="00400B10" w:rsidRPr="000471D3" w:rsidRDefault="00400B10" w:rsidP="00400B10">
      <w:pPr>
        <w:pStyle w:val="t-9-8"/>
        <w:spacing w:before="0" w:beforeAutospacing="0" w:after="225" w:afterAutospacing="0"/>
        <w:jc w:val="both"/>
        <w:textAlignment w:val="baseline"/>
        <w:rPr>
          <w:color w:val="000000" w:themeColor="text1"/>
        </w:rPr>
      </w:pPr>
      <w:r w:rsidRPr="000471D3">
        <w:rPr>
          <w:color w:val="000000" w:themeColor="text1"/>
        </w:rPr>
        <w:lastRenderedPageBreak/>
        <w:t xml:space="preserve">3. izrada </w:t>
      </w:r>
      <w:r w:rsidR="003E667D">
        <w:rPr>
          <w:color w:val="000000" w:themeColor="text1"/>
        </w:rPr>
        <w:t xml:space="preserve">prikaza </w:t>
      </w:r>
      <w:r w:rsidR="003E667D" w:rsidRPr="003E667D">
        <w:rPr>
          <w:color w:val="000000" w:themeColor="text1"/>
        </w:rPr>
        <w:t>izvedivost</w:t>
      </w:r>
      <w:r w:rsidR="003E667D">
        <w:rPr>
          <w:color w:val="000000" w:themeColor="text1"/>
        </w:rPr>
        <w:t>i</w:t>
      </w:r>
      <w:r w:rsidR="003E667D" w:rsidRPr="003E667D">
        <w:rPr>
          <w:color w:val="000000" w:themeColor="text1"/>
        </w:rPr>
        <w:t xml:space="preserve"> dostupnih visokoučinkovitih </w:t>
      </w:r>
      <w:r w:rsidRPr="000471D3">
        <w:rPr>
          <w:color w:val="000000" w:themeColor="text1"/>
        </w:rPr>
        <w:t>alternativnih sustava opskrbe energijom sukladno propis</w:t>
      </w:r>
      <w:r w:rsidR="00887C91">
        <w:rPr>
          <w:color w:val="000000" w:themeColor="text1"/>
        </w:rPr>
        <w:t xml:space="preserve">ima </w:t>
      </w:r>
      <w:r w:rsidR="00BE7241">
        <w:rPr>
          <w:color w:val="000000" w:themeColor="text1"/>
        </w:rPr>
        <w:t>iz područja</w:t>
      </w:r>
      <w:r w:rsidR="00724D43">
        <w:rPr>
          <w:color w:val="000000" w:themeColor="text1"/>
        </w:rPr>
        <w:t xml:space="preserve"> gradnj</w:t>
      </w:r>
      <w:r w:rsidR="00BE7241">
        <w:rPr>
          <w:color w:val="000000" w:themeColor="text1"/>
        </w:rPr>
        <w:t>e</w:t>
      </w:r>
      <w:r w:rsidRPr="000471D3">
        <w:rPr>
          <w:color w:val="000000" w:themeColor="text1"/>
        </w:rPr>
        <w:t>,</w:t>
      </w:r>
    </w:p>
    <w:p w14:paraId="7812BB50" w14:textId="77777777" w:rsidR="00400B10" w:rsidRPr="000471D3" w:rsidRDefault="00400B10" w:rsidP="00400B10">
      <w:pPr>
        <w:pStyle w:val="t-9-8"/>
        <w:spacing w:before="0" w:beforeAutospacing="0" w:after="225" w:afterAutospacing="0"/>
        <w:jc w:val="both"/>
        <w:textAlignment w:val="baseline"/>
        <w:rPr>
          <w:color w:val="000000" w:themeColor="text1"/>
        </w:rPr>
      </w:pPr>
      <w:r w:rsidRPr="000471D3">
        <w:rPr>
          <w:color w:val="000000" w:themeColor="text1"/>
        </w:rPr>
        <w:t xml:space="preserve">4. pribavljene suglasnosti svih ovlaštenih predstavnika suvlasnika zgrada/građevina koje su priključene na zatvoreni toplinski sustav, u slučaju isključenja zgrade/građevine iz zatvorenog toplinskog sustava. </w:t>
      </w:r>
    </w:p>
    <w:p w14:paraId="01A8D2F1" w14:textId="46CCAD2A" w:rsidR="00400B10" w:rsidRPr="000471D3" w:rsidRDefault="00400B10" w:rsidP="00400B10">
      <w:pPr>
        <w:pStyle w:val="t-9-8"/>
        <w:spacing w:before="0" w:beforeAutospacing="0" w:after="225" w:afterAutospacing="0"/>
        <w:jc w:val="both"/>
        <w:textAlignment w:val="baseline"/>
        <w:rPr>
          <w:color w:val="000000" w:themeColor="text1"/>
        </w:rPr>
      </w:pPr>
      <w:r w:rsidRPr="000471D3">
        <w:rPr>
          <w:color w:val="000000" w:themeColor="text1"/>
        </w:rPr>
        <w:t xml:space="preserve">(3) Zahtjev za isključenje zgrade/građevine iz centralnog toplinskog sustava podnosi se distributeru toplinske energije koji je dužan odlučiti o zahtjevu u roku od 30 dana od </w:t>
      </w:r>
      <w:r w:rsidR="00FF6DAE">
        <w:rPr>
          <w:color w:val="000000" w:themeColor="text1"/>
        </w:rPr>
        <w:t>predaje urednog zahtjeva</w:t>
      </w:r>
      <w:r w:rsidR="0053337E">
        <w:rPr>
          <w:color w:val="000000" w:themeColor="text1"/>
        </w:rPr>
        <w:t xml:space="preserve"> iz stavka 2. točki od 1. do </w:t>
      </w:r>
      <w:r w:rsidRPr="000471D3">
        <w:rPr>
          <w:color w:val="000000" w:themeColor="text1"/>
        </w:rPr>
        <w:t>3. ovoga članka.</w:t>
      </w:r>
    </w:p>
    <w:p w14:paraId="44B12A29" w14:textId="0E93AF63" w:rsidR="00400B10" w:rsidRPr="000471D3" w:rsidRDefault="00400B10" w:rsidP="00400B10">
      <w:pPr>
        <w:pStyle w:val="t-9-8"/>
        <w:spacing w:before="0" w:beforeAutospacing="0" w:after="225" w:afterAutospacing="0"/>
        <w:jc w:val="both"/>
        <w:textAlignment w:val="baseline"/>
        <w:rPr>
          <w:color w:val="000000" w:themeColor="text1"/>
        </w:rPr>
      </w:pPr>
      <w:bookmarkStart w:id="15" w:name="_Hlk519680818"/>
      <w:bookmarkStart w:id="16" w:name="_Hlk519598000"/>
      <w:r w:rsidRPr="000471D3">
        <w:rPr>
          <w:color w:val="000000" w:themeColor="text1"/>
        </w:rPr>
        <w:t xml:space="preserve">(4) Zahtjev za isključenjem </w:t>
      </w:r>
      <w:bookmarkStart w:id="17" w:name="_Hlk519595892"/>
      <w:r w:rsidRPr="000471D3">
        <w:rPr>
          <w:color w:val="000000" w:themeColor="text1"/>
        </w:rPr>
        <w:t xml:space="preserve">zgrade/građevine iz zatvorenog toplinskog sustava podnosi se opskrbljivaču toplinskom energijom koji je dužan odlučiti o zahtjevu u roku od 30 dana od </w:t>
      </w:r>
      <w:r w:rsidR="00FF6DAE">
        <w:rPr>
          <w:color w:val="000000" w:themeColor="text1"/>
        </w:rPr>
        <w:t xml:space="preserve">predaje urednog zahtjeva </w:t>
      </w:r>
      <w:r w:rsidR="0053337E">
        <w:rPr>
          <w:color w:val="000000" w:themeColor="text1"/>
        </w:rPr>
        <w:t xml:space="preserve">iz stavka 2. </w:t>
      </w:r>
      <w:r w:rsidRPr="000471D3">
        <w:rPr>
          <w:color w:val="000000" w:themeColor="text1"/>
        </w:rPr>
        <w:t>ovoga članka</w:t>
      </w:r>
      <w:bookmarkEnd w:id="17"/>
      <w:r w:rsidRPr="000471D3">
        <w:rPr>
          <w:color w:val="000000" w:themeColor="text1"/>
        </w:rPr>
        <w:t>.</w:t>
      </w:r>
    </w:p>
    <w:p w14:paraId="5BAB5317" w14:textId="7BBDD7DD" w:rsidR="00400B10" w:rsidRPr="000471D3" w:rsidRDefault="00400B10" w:rsidP="00400B10">
      <w:pPr>
        <w:pStyle w:val="t-9-8"/>
        <w:spacing w:before="0" w:beforeAutospacing="0" w:after="225" w:afterAutospacing="0"/>
        <w:jc w:val="both"/>
        <w:textAlignment w:val="baseline"/>
        <w:rPr>
          <w:color w:val="000000" w:themeColor="text1"/>
        </w:rPr>
      </w:pPr>
      <w:r w:rsidRPr="000471D3">
        <w:rPr>
          <w:color w:val="000000" w:themeColor="text1"/>
        </w:rPr>
        <w:t>(5)</w:t>
      </w:r>
      <w:r w:rsidRPr="000471D3">
        <w:t xml:space="preserve"> </w:t>
      </w:r>
      <w:r w:rsidRPr="000471D3">
        <w:rPr>
          <w:color w:val="000000" w:themeColor="text1"/>
        </w:rPr>
        <w:t xml:space="preserve">Strana nezadovoljna odlukama iz stavaka 3. i 4. ovoga članka može izjaviti prigovor Agenciji u roku od 15 dana od </w:t>
      </w:r>
      <w:r w:rsidR="0053337E">
        <w:rPr>
          <w:color w:val="000000" w:themeColor="text1"/>
        </w:rPr>
        <w:t xml:space="preserve">dana </w:t>
      </w:r>
      <w:r w:rsidRPr="000471D3">
        <w:rPr>
          <w:color w:val="000000" w:themeColor="text1"/>
        </w:rPr>
        <w:t>primitka odluke.</w:t>
      </w:r>
    </w:p>
    <w:p w14:paraId="121A907B" w14:textId="77777777" w:rsidR="001622C6" w:rsidRDefault="00400B10" w:rsidP="00400B10">
      <w:pPr>
        <w:pStyle w:val="t-9-8"/>
        <w:spacing w:before="0" w:beforeAutospacing="0" w:after="225" w:afterAutospacing="0"/>
        <w:jc w:val="both"/>
        <w:textAlignment w:val="baseline"/>
        <w:rPr>
          <w:color w:val="000000" w:themeColor="text1"/>
        </w:rPr>
      </w:pPr>
      <w:r w:rsidRPr="000471D3">
        <w:rPr>
          <w:color w:val="000000" w:themeColor="text1"/>
        </w:rPr>
        <w:t xml:space="preserve">(6) Agencija je dužna poduzeti mjere iz svoje nadležnosti te bez odgode, a najkasnije u roku od 30 dana od dana izjavljivanja prigovora, obavijestiti nezadovoljnu stranu u pisanom obliku o mjerama koje je u povodu prigovora poduzela. </w:t>
      </w:r>
    </w:p>
    <w:p w14:paraId="158387B9" w14:textId="52BC1745" w:rsidR="001A1B71" w:rsidRDefault="001622C6" w:rsidP="00400B10">
      <w:pPr>
        <w:pStyle w:val="t-9-8"/>
        <w:spacing w:before="0" w:beforeAutospacing="0" w:after="225" w:afterAutospacing="0"/>
        <w:jc w:val="both"/>
        <w:textAlignment w:val="baseline"/>
        <w:rPr>
          <w:color w:val="000000" w:themeColor="text1"/>
        </w:rPr>
      </w:pPr>
      <w:r>
        <w:rPr>
          <w:color w:val="000000" w:themeColor="text1"/>
        </w:rPr>
        <w:t xml:space="preserve">(7) </w:t>
      </w:r>
      <w:r w:rsidR="00400B10" w:rsidRPr="000471D3">
        <w:rPr>
          <w:color w:val="000000" w:themeColor="text1"/>
        </w:rPr>
        <w:t>Ako nezadovoljna strana nije zadovoljna poduzetim mjerama ili u propisanom roku nije obaviještena o poduzetim mjerama, može pokrenuti upravni spo</w:t>
      </w:r>
      <w:r w:rsidR="00FF6DAE">
        <w:rPr>
          <w:color w:val="000000" w:themeColor="text1"/>
        </w:rPr>
        <w:t>r</w:t>
      </w:r>
      <w:r w:rsidR="00FF6DAE" w:rsidRPr="00FF6DAE">
        <w:t xml:space="preserve"> </w:t>
      </w:r>
      <w:r w:rsidR="00FF6DAE" w:rsidRPr="00FF6DAE">
        <w:rPr>
          <w:color w:val="000000" w:themeColor="text1"/>
        </w:rPr>
        <w:t xml:space="preserve">pred nadležnim upravnim sudom </w:t>
      </w:r>
      <w:r w:rsidR="00400B10" w:rsidRPr="000471D3">
        <w:rPr>
          <w:color w:val="000000" w:themeColor="text1"/>
        </w:rPr>
        <w:t xml:space="preserve">. </w:t>
      </w:r>
    </w:p>
    <w:p w14:paraId="569F89BF" w14:textId="12AE0CCF" w:rsidR="00400B10" w:rsidRPr="000471D3" w:rsidRDefault="001A1B71" w:rsidP="00400B10">
      <w:pPr>
        <w:pStyle w:val="t-9-8"/>
        <w:spacing w:before="0" w:beforeAutospacing="0" w:after="225" w:afterAutospacing="0"/>
        <w:jc w:val="both"/>
        <w:textAlignment w:val="baseline"/>
        <w:rPr>
          <w:color w:val="000000" w:themeColor="text1"/>
        </w:rPr>
      </w:pPr>
      <w:r>
        <w:rPr>
          <w:color w:val="000000" w:themeColor="text1"/>
        </w:rPr>
        <w:t xml:space="preserve">(8) </w:t>
      </w:r>
      <w:r w:rsidR="00400B10" w:rsidRPr="000471D3">
        <w:rPr>
          <w:color w:val="000000" w:themeColor="text1"/>
        </w:rPr>
        <w:t xml:space="preserve">Postupak pred upravnim sudom </w:t>
      </w:r>
      <w:r w:rsidR="008E5C96">
        <w:rPr>
          <w:color w:val="000000" w:themeColor="text1"/>
        </w:rPr>
        <w:t xml:space="preserve">iz stavka 7. ovoga članka </w:t>
      </w:r>
      <w:r w:rsidR="00400B10" w:rsidRPr="000471D3">
        <w:rPr>
          <w:color w:val="000000" w:themeColor="text1"/>
        </w:rPr>
        <w:t>je hitan.«</w:t>
      </w:r>
      <w:bookmarkEnd w:id="15"/>
      <w:r w:rsidR="00400B10" w:rsidRPr="000471D3">
        <w:rPr>
          <w:color w:val="000000" w:themeColor="text1"/>
        </w:rPr>
        <w:t>.</w:t>
      </w:r>
    </w:p>
    <w:bookmarkEnd w:id="14"/>
    <w:bookmarkEnd w:id="16"/>
    <w:p w14:paraId="367963C8" w14:textId="77777777" w:rsidR="0053337E" w:rsidRDefault="0053337E" w:rsidP="00400B10">
      <w:pPr>
        <w:pStyle w:val="clanak"/>
        <w:spacing w:before="0" w:beforeAutospacing="0" w:after="225" w:afterAutospacing="0"/>
        <w:jc w:val="center"/>
        <w:textAlignment w:val="baseline"/>
        <w:rPr>
          <w:b/>
        </w:rPr>
      </w:pPr>
    </w:p>
    <w:p w14:paraId="41744FE9" w14:textId="46A7AE5A" w:rsidR="00400B10" w:rsidRPr="000471D3" w:rsidRDefault="00400B10" w:rsidP="00400B10">
      <w:pPr>
        <w:pStyle w:val="clanak"/>
        <w:spacing w:before="0" w:beforeAutospacing="0" w:after="225" w:afterAutospacing="0"/>
        <w:jc w:val="center"/>
        <w:textAlignment w:val="baseline"/>
        <w:rPr>
          <w:b/>
        </w:rPr>
      </w:pPr>
      <w:r w:rsidRPr="000471D3">
        <w:rPr>
          <w:b/>
        </w:rPr>
        <w:t xml:space="preserve">Članak </w:t>
      </w:r>
      <w:r w:rsidR="004C110F">
        <w:rPr>
          <w:b/>
          <w:bCs/>
        </w:rPr>
        <w:t>1</w:t>
      </w:r>
      <w:r w:rsidR="00861761">
        <w:rPr>
          <w:b/>
          <w:bCs/>
        </w:rPr>
        <w:t>9</w:t>
      </w:r>
      <w:r w:rsidRPr="000471D3">
        <w:rPr>
          <w:b/>
        </w:rPr>
        <w:t>.</w:t>
      </w:r>
    </w:p>
    <w:p w14:paraId="262A6A39" w14:textId="58B5CE77" w:rsidR="00400B10" w:rsidRDefault="00B20921" w:rsidP="00400B10">
      <w:pPr>
        <w:pStyle w:val="clanak"/>
        <w:spacing w:before="0" w:beforeAutospacing="0" w:after="225" w:afterAutospacing="0"/>
        <w:textAlignment w:val="baseline"/>
      </w:pPr>
      <w:r>
        <w:t>U</w:t>
      </w:r>
      <w:r w:rsidR="007D4BE8">
        <w:t xml:space="preserve"> članku </w:t>
      </w:r>
      <w:r w:rsidR="00BB7F2A">
        <w:t xml:space="preserve">46. </w:t>
      </w:r>
      <w:r w:rsidR="00A03AD3">
        <w:t xml:space="preserve">stavak 4. </w:t>
      </w:r>
      <w:r>
        <w:t xml:space="preserve"> b</w:t>
      </w:r>
      <w:r w:rsidR="002D369A">
        <w:t>riše se</w:t>
      </w:r>
      <w:r w:rsidR="0053337E">
        <w:t xml:space="preserve">. </w:t>
      </w:r>
    </w:p>
    <w:p w14:paraId="700C905F" w14:textId="265E9256" w:rsidR="00A03AD3" w:rsidRPr="000471D3" w:rsidRDefault="00A03AD3" w:rsidP="00400B10">
      <w:pPr>
        <w:pStyle w:val="clanak"/>
        <w:spacing w:before="0" w:beforeAutospacing="0" w:after="225" w:afterAutospacing="0"/>
        <w:textAlignment w:val="baseline"/>
      </w:pPr>
      <w:r>
        <w:t xml:space="preserve">Dosadašnji stavci </w:t>
      </w:r>
      <w:r w:rsidR="00AE463E">
        <w:t>5.</w:t>
      </w:r>
      <w:r w:rsidR="00B20921">
        <w:t>, 6. i</w:t>
      </w:r>
      <w:r w:rsidR="00AE463E">
        <w:t xml:space="preserve"> 7. postaju </w:t>
      </w:r>
      <w:r w:rsidR="007920E0">
        <w:t>stavci</w:t>
      </w:r>
      <w:r w:rsidR="00AE463E">
        <w:t xml:space="preserve"> </w:t>
      </w:r>
      <w:r w:rsidR="005559CA">
        <w:t>4.</w:t>
      </w:r>
      <w:r w:rsidR="00B20921">
        <w:t>, 5. i</w:t>
      </w:r>
      <w:r w:rsidR="005559CA">
        <w:t xml:space="preserve"> 6. </w:t>
      </w:r>
    </w:p>
    <w:p w14:paraId="0C43297B" w14:textId="77777777" w:rsidR="0053337E" w:rsidRDefault="0053337E" w:rsidP="00400B10">
      <w:pPr>
        <w:pStyle w:val="clanak"/>
        <w:spacing w:before="0" w:beforeAutospacing="0" w:after="225" w:afterAutospacing="0"/>
        <w:jc w:val="center"/>
        <w:textAlignment w:val="baseline"/>
        <w:rPr>
          <w:b/>
        </w:rPr>
      </w:pPr>
    </w:p>
    <w:p w14:paraId="4439D89C" w14:textId="29D8886A" w:rsidR="00400B10" w:rsidRPr="000471D3" w:rsidRDefault="00400B10" w:rsidP="00400B10">
      <w:pPr>
        <w:pStyle w:val="clanak"/>
        <w:spacing w:before="0" w:beforeAutospacing="0" w:after="225" w:afterAutospacing="0"/>
        <w:jc w:val="center"/>
        <w:textAlignment w:val="baseline"/>
        <w:rPr>
          <w:b/>
        </w:rPr>
      </w:pPr>
      <w:r w:rsidRPr="000471D3">
        <w:rPr>
          <w:b/>
        </w:rPr>
        <w:t xml:space="preserve">Članak </w:t>
      </w:r>
      <w:r w:rsidR="00861761">
        <w:rPr>
          <w:b/>
        </w:rPr>
        <w:t>20</w:t>
      </w:r>
      <w:r w:rsidRPr="000471D3">
        <w:rPr>
          <w:b/>
        </w:rPr>
        <w:t>.</w:t>
      </w:r>
    </w:p>
    <w:p w14:paraId="7A37B295" w14:textId="77777777" w:rsidR="00400B10" w:rsidRPr="000471D3" w:rsidRDefault="00400B10" w:rsidP="00400B10">
      <w:pPr>
        <w:pStyle w:val="t-9-8"/>
        <w:spacing w:before="0" w:beforeAutospacing="0" w:after="225" w:afterAutospacing="0"/>
        <w:jc w:val="both"/>
        <w:textAlignment w:val="baseline"/>
      </w:pPr>
      <w:r w:rsidRPr="000471D3">
        <w:t>U članku 48. stavci 2. i 3. mijenjaju se i glase:</w:t>
      </w:r>
    </w:p>
    <w:p w14:paraId="45CAFD22" w14:textId="54848340" w:rsidR="00400B10" w:rsidRPr="000471D3" w:rsidRDefault="0053337E" w:rsidP="00400B10">
      <w:pPr>
        <w:pStyle w:val="t-9-8"/>
        <w:spacing w:before="0" w:beforeAutospacing="0" w:after="225" w:afterAutospacing="0"/>
        <w:jc w:val="both"/>
        <w:textAlignment w:val="baseline"/>
        <w:rPr>
          <w:color w:val="000000" w:themeColor="text1"/>
        </w:rPr>
      </w:pPr>
      <w:r>
        <w:rPr>
          <w:color w:val="000000" w:themeColor="text1"/>
        </w:rPr>
        <w:t>„</w:t>
      </w:r>
      <w:r w:rsidR="00400B10" w:rsidRPr="000471D3">
        <w:rPr>
          <w:color w:val="000000" w:themeColor="text1"/>
        </w:rPr>
        <w:t xml:space="preserve">(2) Inspekcijski nadzor nad provedbom ovoga Zakona provode </w:t>
      </w:r>
      <w:r w:rsidR="0089639E" w:rsidRPr="0089639E">
        <w:rPr>
          <w:color w:val="000000" w:themeColor="text1"/>
        </w:rPr>
        <w:t>energetski inspektori Državnog inspektorata</w:t>
      </w:r>
      <w:r w:rsidR="00400B10" w:rsidRPr="000471D3">
        <w:rPr>
          <w:color w:val="000000" w:themeColor="text1"/>
        </w:rPr>
        <w:t xml:space="preserve">. </w:t>
      </w:r>
    </w:p>
    <w:p w14:paraId="175DD6B3" w14:textId="07571C96" w:rsidR="00400B10" w:rsidRPr="000471D3" w:rsidRDefault="00400B10" w:rsidP="00400B10">
      <w:pPr>
        <w:pStyle w:val="t-9-8"/>
        <w:spacing w:after="225"/>
        <w:jc w:val="both"/>
        <w:textAlignment w:val="baseline"/>
        <w:rPr>
          <w:color w:val="000000" w:themeColor="text1"/>
        </w:rPr>
      </w:pPr>
      <w:r w:rsidRPr="000471D3">
        <w:rPr>
          <w:color w:val="000000" w:themeColor="text1"/>
        </w:rPr>
        <w:t>(3) Ako nadležni inspektor pri obavljanju inspekcijskog nadzora utvrdi da energetski subjekt odnosno kupac</w:t>
      </w:r>
      <w:r w:rsidR="0053337E" w:rsidRPr="0053337E">
        <w:t xml:space="preserve"> </w:t>
      </w:r>
      <w:r w:rsidR="0053337E" w:rsidRPr="000471D3">
        <w:t>toplinske energije</w:t>
      </w:r>
      <w:r w:rsidRPr="000471D3">
        <w:rPr>
          <w:color w:val="000000" w:themeColor="text1"/>
        </w:rPr>
        <w:t xml:space="preserve"> ne obavlja energetsku djelatnost</w:t>
      </w:r>
      <w:r w:rsidR="0053337E">
        <w:rPr>
          <w:color w:val="000000" w:themeColor="text1"/>
        </w:rPr>
        <w:t>,</w:t>
      </w:r>
      <w:r w:rsidRPr="000471D3">
        <w:rPr>
          <w:color w:val="000000" w:themeColor="text1"/>
        </w:rPr>
        <w:t xml:space="preserve"> odnosno djelatnost kupca, a krajnji kupac toplinske energije ne koristi toplinsku energiju u skladu s odredbama ovoga Zakona i propisa donesenih na temelju njega, osim ovlaštenja sukladno općim propisima, ima ovlaštenje rješenjem:</w:t>
      </w:r>
    </w:p>
    <w:p w14:paraId="0602403C" w14:textId="77777777" w:rsidR="00400B10" w:rsidRPr="000471D3" w:rsidRDefault="00400B10" w:rsidP="00400B10">
      <w:pPr>
        <w:pStyle w:val="t-9-8"/>
        <w:spacing w:after="225"/>
        <w:jc w:val="both"/>
        <w:textAlignment w:val="baseline"/>
      </w:pPr>
      <w:r w:rsidRPr="000471D3">
        <w:t>1. narediti otklanjanje utvrđenih nepravilnosti i nedostataka, uz određivanje roka za njihovo otklanjanje,</w:t>
      </w:r>
    </w:p>
    <w:p w14:paraId="1F6701E9" w14:textId="77777777" w:rsidR="00400B10" w:rsidRPr="000471D3" w:rsidRDefault="00400B10" w:rsidP="00400B10">
      <w:pPr>
        <w:pStyle w:val="t-9-8"/>
        <w:spacing w:after="225"/>
        <w:jc w:val="both"/>
        <w:textAlignment w:val="baseline"/>
      </w:pPr>
      <w:r w:rsidRPr="000471D3">
        <w:lastRenderedPageBreak/>
        <w:t>2. zabraniti obavljanje energetske djelatnosti ako nije pribavljena dozvola za obavljanje pojedine energetske djelatnosti sukladno odredbama ovoga Zakona,</w:t>
      </w:r>
    </w:p>
    <w:p w14:paraId="4DC0FF64" w14:textId="5E039659" w:rsidR="00400B10" w:rsidRPr="000471D3" w:rsidRDefault="00400B10" w:rsidP="00400B10">
      <w:pPr>
        <w:pStyle w:val="t-9-8"/>
        <w:spacing w:after="225"/>
        <w:jc w:val="both"/>
        <w:textAlignment w:val="baseline"/>
      </w:pPr>
      <w:r w:rsidRPr="000471D3">
        <w:t xml:space="preserve">3. zabraniti obavljanje djelatnosti kupca toplinske energije ako kupac toplinske energije nije upisan u registar iz članka 11. stavka </w:t>
      </w:r>
      <w:r w:rsidR="00EB2355" w:rsidRPr="000471D3">
        <w:t>1</w:t>
      </w:r>
      <w:r w:rsidR="00EB2355">
        <w:t>4</w:t>
      </w:r>
      <w:r w:rsidRPr="000471D3">
        <w:t>. ovoga Zakona,</w:t>
      </w:r>
    </w:p>
    <w:p w14:paraId="00127E91" w14:textId="77777777" w:rsidR="00400B10" w:rsidRPr="000471D3" w:rsidRDefault="00400B10" w:rsidP="00400B10">
      <w:pPr>
        <w:pStyle w:val="t-9-8"/>
        <w:spacing w:after="225"/>
        <w:jc w:val="both"/>
        <w:textAlignment w:val="baseline"/>
      </w:pPr>
      <w:r w:rsidRPr="000471D3">
        <w:t>4. zabraniti gradnju proizvodnog postrojenja ako nije ostvareno pravo na izgradnju proizvodnog postrojenja sukladno članku 9. ovoga Zakona,</w:t>
      </w:r>
    </w:p>
    <w:p w14:paraId="608E2EFB" w14:textId="77777777" w:rsidR="00400B10" w:rsidRPr="000471D3" w:rsidRDefault="00400B10" w:rsidP="00400B10">
      <w:pPr>
        <w:pStyle w:val="t-9-8"/>
        <w:spacing w:after="225"/>
        <w:jc w:val="both"/>
        <w:textAlignment w:val="baseline"/>
      </w:pPr>
      <w:r w:rsidRPr="000471D3">
        <w:t>5. zabraniti radove na ugradnji uređaja iz članka 33. stavka 1. ovoga Zakona ako takve radove izvodi izvođač koji ne ispunjava uvjete za obavljanje tih djelatnosti prema posebnom propisu,</w:t>
      </w:r>
    </w:p>
    <w:p w14:paraId="330BA667" w14:textId="43830CA6" w:rsidR="00B277D0" w:rsidRDefault="00400B10" w:rsidP="00400B10">
      <w:pPr>
        <w:pStyle w:val="t-9-8"/>
        <w:spacing w:after="225"/>
        <w:jc w:val="both"/>
        <w:textAlignment w:val="baseline"/>
      </w:pPr>
      <w:r w:rsidRPr="000471D3">
        <w:t>6. narediti obustavu daljnje gradnje ili korištenja proizvodnog postrojenja, odnosno obustavu opskrbe energijom ili korištenje energije, ako se oprema za proizvodno postrojenje ne proizvodi, a takva postrojenja ne koriste, ne grade ili ne održavaju sukladno odobrenoj ili potvrđenoj dokumentaciji prema posebnim tehničkim ili drugim propisima te ako zbog toga postoji neposredna opasnost za stabilnost i sigurnost proizvodnih postrojenja, zdravlje ili život ljudi ili sigurnost pr</w:t>
      </w:r>
      <w:r w:rsidR="0053337E">
        <w:t>ometa ili susjednih građevina.</w:t>
      </w:r>
      <w:r w:rsidR="008D6968">
        <w:t>“</w:t>
      </w:r>
    </w:p>
    <w:p w14:paraId="0B032031" w14:textId="774AAB16" w:rsidR="008D6968" w:rsidRPr="000471D3" w:rsidRDefault="008D6968" w:rsidP="008D6968">
      <w:pPr>
        <w:pStyle w:val="t-9-8"/>
        <w:spacing w:before="0" w:beforeAutospacing="0" w:after="225" w:afterAutospacing="0"/>
        <w:jc w:val="both"/>
        <w:textAlignment w:val="baseline"/>
      </w:pPr>
      <w:r w:rsidRPr="000471D3">
        <w:t xml:space="preserve">Iza stavka </w:t>
      </w:r>
      <w:r>
        <w:t>3</w:t>
      </w:r>
      <w:r w:rsidRPr="000471D3">
        <w:t>. dodaju se stav</w:t>
      </w:r>
      <w:r>
        <w:t>ak 4</w:t>
      </w:r>
      <w:r w:rsidRPr="000471D3">
        <w:t>. koji glase:</w:t>
      </w:r>
    </w:p>
    <w:p w14:paraId="49AD36C4" w14:textId="1729ACD4" w:rsidR="00400B10" w:rsidRPr="000471D3" w:rsidRDefault="008D6968" w:rsidP="00400B10">
      <w:pPr>
        <w:pStyle w:val="t-9-8"/>
        <w:spacing w:after="225"/>
        <w:jc w:val="both"/>
        <w:textAlignment w:val="baseline"/>
      </w:pPr>
      <w:r>
        <w:t>„</w:t>
      </w:r>
      <w:r w:rsidR="00B277D0">
        <w:t xml:space="preserve">(4) </w:t>
      </w:r>
      <w:r w:rsidR="00B277D0" w:rsidRPr="0095614E">
        <w:t>O žalbi protiv rješenja iz stavka 3. ovoga članka odlučuje unutarnja ustrojstvena jedinica za drugostupanjski upravni postupak u središnjem uredu Državnog inspektorata</w:t>
      </w:r>
      <w:r w:rsidR="00330B18">
        <w:t>.</w:t>
      </w:r>
      <w:r w:rsidR="0053337E">
        <w:t>“.</w:t>
      </w:r>
    </w:p>
    <w:p w14:paraId="1037AA04" w14:textId="77777777" w:rsidR="0053337E" w:rsidRDefault="0053337E" w:rsidP="00400B10">
      <w:pPr>
        <w:pStyle w:val="clanak"/>
        <w:spacing w:before="0" w:beforeAutospacing="0" w:after="225" w:afterAutospacing="0"/>
        <w:jc w:val="center"/>
        <w:textAlignment w:val="baseline"/>
        <w:rPr>
          <w:b/>
        </w:rPr>
      </w:pPr>
    </w:p>
    <w:p w14:paraId="151ACDAE" w14:textId="72F61C8D" w:rsidR="00400B10" w:rsidRPr="000471D3" w:rsidRDefault="00400B10" w:rsidP="00400B10">
      <w:pPr>
        <w:pStyle w:val="clanak"/>
        <w:spacing w:before="0" w:beforeAutospacing="0" w:after="225" w:afterAutospacing="0"/>
        <w:jc w:val="center"/>
        <w:textAlignment w:val="baseline"/>
        <w:rPr>
          <w:b/>
        </w:rPr>
      </w:pPr>
      <w:r w:rsidRPr="000471D3">
        <w:rPr>
          <w:b/>
        </w:rPr>
        <w:t xml:space="preserve">Članak </w:t>
      </w:r>
      <w:r w:rsidR="004C110F">
        <w:rPr>
          <w:b/>
          <w:bCs/>
        </w:rPr>
        <w:t>2</w:t>
      </w:r>
      <w:r w:rsidR="00861761">
        <w:rPr>
          <w:b/>
          <w:bCs/>
        </w:rPr>
        <w:t>1</w:t>
      </w:r>
      <w:r w:rsidRPr="000471D3">
        <w:rPr>
          <w:b/>
        </w:rPr>
        <w:t>.</w:t>
      </w:r>
    </w:p>
    <w:p w14:paraId="405142D5" w14:textId="02A52A26" w:rsidR="00400B10" w:rsidRPr="000471D3" w:rsidRDefault="00B07F5B" w:rsidP="00400B10">
      <w:pPr>
        <w:pStyle w:val="clanak"/>
        <w:spacing w:before="0" w:beforeAutospacing="0" w:after="225" w:afterAutospacing="0"/>
        <w:jc w:val="both"/>
        <w:textAlignment w:val="baseline"/>
      </w:pPr>
      <w:r w:rsidRPr="00D56D04">
        <w:t>Članak 49. mijenja se i glasi:</w:t>
      </w:r>
    </w:p>
    <w:p w14:paraId="3A77685E" w14:textId="0FDF0F96" w:rsidR="00400B10" w:rsidRPr="000471D3" w:rsidRDefault="0053337E" w:rsidP="25B72265">
      <w:pPr>
        <w:pStyle w:val="clanak"/>
        <w:spacing w:before="0" w:beforeAutospacing="0" w:after="225" w:afterAutospacing="0"/>
        <w:jc w:val="both"/>
        <w:textAlignment w:val="baseline"/>
      </w:pPr>
      <w:r>
        <w:t>„</w:t>
      </w:r>
      <w:r w:rsidR="00400B10">
        <w:t xml:space="preserve">(1) </w:t>
      </w:r>
      <w:r w:rsidR="535F7E2E">
        <w:t xml:space="preserve">Novčanom kaznom u iznosu od </w:t>
      </w:r>
      <w:r w:rsidR="00CB50DA">
        <w:t>2654,46</w:t>
      </w:r>
      <w:r w:rsidR="535F7E2E">
        <w:t xml:space="preserve"> do </w:t>
      </w:r>
      <w:bookmarkStart w:id="18" w:name="_Hlk173923782"/>
      <w:r w:rsidR="00CB50DA">
        <w:t>66361,40</w:t>
      </w:r>
      <w:bookmarkEnd w:id="18"/>
      <w:r w:rsidR="00CB50DA">
        <w:t xml:space="preserve"> EUR</w:t>
      </w:r>
      <w:r w:rsidR="006E285A">
        <w:t xml:space="preserve"> </w:t>
      </w:r>
      <w:r w:rsidR="535F7E2E">
        <w:t>kaznit će se za prekršaj  pravna osoba koja je kupac toplinske energije ako:</w:t>
      </w:r>
    </w:p>
    <w:p w14:paraId="5D81DD78" w14:textId="3290EEEB" w:rsidR="00400B10" w:rsidRPr="000471D3" w:rsidRDefault="00400B10" w:rsidP="00400B10">
      <w:pPr>
        <w:pStyle w:val="clanak"/>
        <w:spacing w:before="0" w:beforeAutospacing="0" w:after="225" w:afterAutospacing="0"/>
        <w:jc w:val="both"/>
        <w:textAlignment w:val="baseline"/>
      </w:pPr>
      <w:r w:rsidRPr="000471D3">
        <w:t xml:space="preserve">1. sklopi ugovor o potrošnji toplinske energije s ovlaštenim predstavnikom suvlasnika bez postojanja odluke iz članka 11. stavka </w:t>
      </w:r>
      <w:r>
        <w:t>7</w:t>
      </w:r>
      <w:r w:rsidRPr="000471D3">
        <w:t>., odnosno zah</w:t>
      </w:r>
      <w:r w:rsidR="0053337E">
        <w:t>tjeva iz stavka 8. ovoga Zakona</w:t>
      </w:r>
    </w:p>
    <w:p w14:paraId="5A1A228D" w14:textId="64350C8D" w:rsidR="00400B10" w:rsidRPr="000471D3" w:rsidRDefault="00400B10" w:rsidP="00400B10">
      <w:pPr>
        <w:pStyle w:val="clanak"/>
        <w:spacing w:before="0" w:beforeAutospacing="0" w:after="225" w:afterAutospacing="0"/>
        <w:jc w:val="both"/>
        <w:textAlignment w:val="baseline"/>
      </w:pPr>
      <w:r w:rsidRPr="000471D3">
        <w:t>2. se ne upiše u registar kupaca toplinske energije pri Agenciji sukladno članku 11. stavku 1</w:t>
      </w:r>
      <w:r>
        <w:t>4</w:t>
      </w:r>
      <w:r w:rsidR="0053337E">
        <w:t>. ovoga Zakona</w:t>
      </w:r>
    </w:p>
    <w:p w14:paraId="37AC72E2" w14:textId="36405AB3" w:rsidR="00400B10" w:rsidRPr="000471D3" w:rsidRDefault="00400B10" w:rsidP="00400B10">
      <w:pPr>
        <w:pStyle w:val="clanak"/>
        <w:spacing w:before="0" w:beforeAutospacing="0" w:after="225" w:afterAutospacing="0"/>
        <w:jc w:val="both"/>
        <w:textAlignment w:val="baseline"/>
      </w:pPr>
      <w:r w:rsidRPr="000471D3">
        <w:t>3. ne obavlja svoju djelatnost</w:t>
      </w:r>
      <w:r w:rsidR="0056477E">
        <w:t xml:space="preserve"> kupca toplinske energije</w:t>
      </w:r>
      <w:r w:rsidRPr="000471D3">
        <w:t xml:space="preserve"> u skladu s općim uvjetima za isporuku toplinske energije u skladu s člankom 11. stavkom </w:t>
      </w:r>
      <w:r w:rsidR="008D6968" w:rsidRPr="000471D3">
        <w:t>1</w:t>
      </w:r>
      <w:r w:rsidR="008D6968">
        <w:t>9</w:t>
      </w:r>
      <w:r w:rsidR="0053337E">
        <w:t>. ovoga Zakona</w:t>
      </w:r>
    </w:p>
    <w:p w14:paraId="6DC02503" w14:textId="200B667E" w:rsidR="00400B10" w:rsidRPr="000471D3" w:rsidRDefault="00400B10" w:rsidP="00400B10">
      <w:pPr>
        <w:pStyle w:val="clanak"/>
        <w:spacing w:before="0" w:beforeAutospacing="0" w:after="225" w:afterAutospacing="0"/>
        <w:jc w:val="both"/>
        <w:textAlignment w:val="baseline"/>
      </w:pPr>
      <w:r w:rsidRPr="000471D3">
        <w:t>4. ne vodi računovodstveno razdvajanje djelatnosti, odnosno analitičko knjigovodstvo za svaku zgradu/građevinu sukladno članku 11. stavku 1</w:t>
      </w:r>
      <w:r>
        <w:t>3</w:t>
      </w:r>
      <w:r w:rsidRPr="000471D3">
        <w:t xml:space="preserve">., članku 13. stavku 5., članku 14. stavku 3., </w:t>
      </w:r>
      <w:r w:rsidR="0053337E">
        <w:t>odnosno članku 46. ovoga Zakona</w:t>
      </w:r>
    </w:p>
    <w:p w14:paraId="7F58C6EB" w14:textId="67190D53" w:rsidR="00400B10" w:rsidRPr="000471D3" w:rsidRDefault="00400B10" w:rsidP="00400B10">
      <w:pPr>
        <w:pStyle w:val="clanak"/>
        <w:spacing w:before="0" w:beforeAutospacing="0" w:after="225" w:afterAutospacing="0"/>
        <w:jc w:val="both"/>
        <w:textAlignment w:val="baseline"/>
      </w:pPr>
      <w:r w:rsidRPr="00444670">
        <w:t>5.</w:t>
      </w:r>
      <w:r w:rsidRPr="000471D3">
        <w:t xml:space="preserve"> ne dostavi podatke, odnosno ne dostavi podatke na zahtjev sukladno odredbama</w:t>
      </w:r>
      <w:r w:rsidR="00164A05">
        <w:t xml:space="preserve"> </w:t>
      </w:r>
      <w:r w:rsidRPr="000471D3">
        <w:t xml:space="preserve">članka 11. </w:t>
      </w:r>
      <w:r w:rsidRPr="00B17878">
        <w:t>stavka 1</w:t>
      </w:r>
      <w:r w:rsidR="00F52DAE" w:rsidRPr="00D440EA">
        <w:t>7</w:t>
      </w:r>
      <w:r w:rsidRPr="00B17878">
        <w:t>,  stavka 1</w:t>
      </w:r>
      <w:r w:rsidR="00F52DAE" w:rsidRPr="00D440EA">
        <w:t>8</w:t>
      </w:r>
      <w:r w:rsidRPr="00B17878">
        <w:t>.</w:t>
      </w:r>
      <w:r w:rsidR="00444670" w:rsidRPr="00B17878">
        <w:t xml:space="preserve"> i stavka</w:t>
      </w:r>
      <w:r w:rsidR="00444670">
        <w:t xml:space="preserve"> 27.</w:t>
      </w:r>
      <w:bookmarkStart w:id="19" w:name="_Hlk519237014"/>
      <w:r w:rsidRPr="000471D3">
        <w:t xml:space="preserve"> ovoga Zakona</w:t>
      </w:r>
      <w:bookmarkEnd w:id="19"/>
    </w:p>
    <w:p w14:paraId="0BD415B1" w14:textId="5DE44F48" w:rsidR="00400B10" w:rsidRPr="000471D3" w:rsidRDefault="00400B10" w:rsidP="00400B10">
      <w:pPr>
        <w:pStyle w:val="clanak"/>
        <w:spacing w:before="0" w:beforeAutospacing="0" w:after="225" w:afterAutospacing="0"/>
        <w:jc w:val="both"/>
        <w:textAlignment w:val="baseline"/>
      </w:pPr>
      <w:r w:rsidRPr="000471D3">
        <w:t xml:space="preserve">6. ne naplaćuje, odnosno ne primjenjuje jedinstvenu jediničnu cijenu </w:t>
      </w:r>
      <w:r>
        <w:t xml:space="preserve">za obavljanje djelatnosti kupca </w:t>
      </w:r>
      <w:r w:rsidRPr="000471D3">
        <w:t xml:space="preserve">za svakog krajnjeg kupca u zgradi/građevini sukladno odredbama članka 11. </w:t>
      </w:r>
      <w:r w:rsidRPr="0053337E">
        <w:t xml:space="preserve">stavka </w:t>
      </w:r>
      <w:r w:rsidR="008D6968" w:rsidRPr="0053337E">
        <w:t>2</w:t>
      </w:r>
      <w:r w:rsidR="008D6968">
        <w:t>6</w:t>
      </w:r>
      <w:r w:rsidRPr="0053337E">
        <w:t>.</w:t>
      </w:r>
      <w:r w:rsidR="0053337E">
        <w:t xml:space="preserve"> ovoga Zakona</w:t>
      </w:r>
    </w:p>
    <w:p w14:paraId="6250E590" w14:textId="054073FE" w:rsidR="00400B10" w:rsidRPr="000471D3" w:rsidRDefault="00400B10" w:rsidP="00400B10">
      <w:pPr>
        <w:pStyle w:val="clanak"/>
        <w:spacing w:before="0" w:beforeAutospacing="0" w:after="225" w:afterAutospacing="0"/>
        <w:jc w:val="both"/>
        <w:textAlignment w:val="baseline"/>
      </w:pPr>
      <w:r>
        <w:lastRenderedPageBreak/>
        <w:t>7</w:t>
      </w:r>
      <w:r w:rsidRPr="000471D3">
        <w:t xml:space="preserve">. ne odgovori u pisanom obliku na prigovor krajnjeg kupca u roku od 15 dana od dana izjavljivanja prigovora u skladu s člankom 11a. stavkom </w:t>
      </w:r>
      <w:r w:rsidR="00A0361D">
        <w:t>5</w:t>
      </w:r>
      <w:r w:rsidRPr="000471D3">
        <w:t>. ovoga Zakona.</w:t>
      </w:r>
    </w:p>
    <w:p w14:paraId="5483C357" w14:textId="1CA6D51D" w:rsidR="00400B10" w:rsidRPr="000471D3" w:rsidRDefault="00400B10" w:rsidP="00400B10">
      <w:pPr>
        <w:pStyle w:val="clanak"/>
        <w:spacing w:after="225"/>
        <w:jc w:val="both"/>
        <w:textAlignment w:val="baseline"/>
      </w:pPr>
      <w:r w:rsidRPr="005E17A7">
        <w:t>8</w:t>
      </w:r>
      <w:r w:rsidRPr="000471D3">
        <w:t>. ne primjenjuje, odnosno u svome radu ne</w:t>
      </w:r>
      <w:r>
        <w:t>i</w:t>
      </w:r>
      <w:r w:rsidRPr="000471D3">
        <w:t xml:space="preserve">spravno primjenjuje pravilnike </w:t>
      </w:r>
      <w:r w:rsidR="005E17A7">
        <w:t>propisane</w:t>
      </w:r>
      <w:r w:rsidR="005E17A7" w:rsidRPr="000471D3">
        <w:t xml:space="preserve"> </w:t>
      </w:r>
      <w:r w:rsidRPr="000471D3">
        <w:t>člank</w:t>
      </w:r>
      <w:r w:rsidR="005E17A7">
        <w:t>om</w:t>
      </w:r>
      <w:r w:rsidRPr="000471D3">
        <w:t xml:space="preserve"> 33. stav</w:t>
      </w:r>
      <w:r w:rsidR="005E17A7">
        <w:t>cima</w:t>
      </w:r>
      <w:r w:rsidRPr="000471D3">
        <w:t xml:space="preserve"> </w:t>
      </w:r>
      <w:r w:rsidR="005E17A7">
        <w:t>7</w:t>
      </w:r>
      <w:r w:rsidR="0053337E">
        <w:t>.</w:t>
      </w:r>
      <w:r w:rsidR="005E17A7">
        <w:t xml:space="preserve"> i 8.</w:t>
      </w:r>
      <w:r w:rsidR="0053337E">
        <w:t xml:space="preserve"> ovoga Zakona</w:t>
      </w:r>
    </w:p>
    <w:p w14:paraId="5DE9CE60" w14:textId="4D50F4DF" w:rsidR="00400B10" w:rsidRPr="000471D3" w:rsidRDefault="00400B10" w:rsidP="00400B10">
      <w:pPr>
        <w:pStyle w:val="clanak"/>
        <w:spacing w:after="225"/>
        <w:jc w:val="both"/>
        <w:textAlignment w:val="baseline"/>
      </w:pPr>
      <w:r>
        <w:t>9</w:t>
      </w:r>
      <w:r w:rsidRPr="000471D3">
        <w:t>. ne koristi toplinsku energiju, pod uvjetima, na način i za namjenu utvrđenu sukladno čl</w:t>
      </w:r>
      <w:r w:rsidR="0053337E">
        <w:t>anku 36. stavku 6. ovoga Zakona</w:t>
      </w:r>
    </w:p>
    <w:p w14:paraId="6D9F16AF" w14:textId="227F0915" w:rsidR="00400B10" w:rsidRPr="000471D3" w:rsidRDefault="00400B10" w:rsidP="00400B10">
      <w:pPr>
        <w:pStyle w:val="clanak"/>
        <w:spacing w:after="225"/>
        <w:jc w:val="both"/>
        <w:textAlignment w:val="baseline"/>
      </w:pPr>
      <w:r>
        <w:t>10</w:t>
      </w:r>
      <w:r w:rsidRPr="000471D3">
        <w:t>. koristi toplinsku energiju suprotno uvjetima utvrđenim općim uvjetima za opskrbu toplinskom energijom glede pouzdanog i točnog mjerenja preuzete toplinske energije u skladu s član</w:t>
      </w:r>
      <w:r w:rsidR="0053337E">
        <w:t>kom 36. stavkom 7. ovoga Zakona</w:t>
      </w:r>
    </w:p>
    <w:p w14:paraId="0B36214D" w14:textId="735BBF4D" w:rsidR="00400B10" w:rsidRPr="000471D3" w:rsidRDefault="00400B10" w:rsidP="00400B10">
      <w:pPr>
        <w:pStyle w:val="clanak"/>
        <w:spacing w:before="0" w:beforeAutospacing="0" w:after="225" w:afterAutospacing="0"/>
        <w:jc w:val="both"/>
        <w:textAlignment w:val="baseline"/>
      </w:pPr>
      <w:r w:rsidRPr="000471D3">
        <w:t>1</w:t>
      </w:r>
      <w:r>
        <w:t>1</w:t>
      </w:r>
      <w:r w:rsidRPr="000471D3">
        <w:t>. ne omogući ovlaštenim osobama pristup mjernim uređajima i unutarnjim instalacijama, kao i mjestu priključka radi očitavanja, provjere ispravnosti, otklanjanja kvarova, zamjene i održavanja uređaja i izmještanja mjernih mjesta izvan objekta ili na granicu vlasništva ili obustave isporuke toplinske energije u slučajevima neovlaštenog korištenja toplinske energije ili neplaćanja dospjele obveze za isporučenu toplinsku energiju u skladu s utvrđenim rokovima i uvjetima sukladno čl</w:t>
      </w:r>
      <w:r w:rsidR="0053337E">
        <w:t>anku 36. stavku 9. ovoga Zakona</w:t>
      </w:r>
    </w:p>
    <w:p w14:paraId="36A845D7" w14:textId="574E57FC" w:rsidR="00400B10" w:rsidRPr="000471D3" w:rsidRDefault="00400B10" w:rsidP="00400B10">
      <w:pPr>
        <w:pStyle w:val="clanak"/>
        <w:spacing w:before="0" w:beforeAutospacing="0" w:after="225" w:afterAutospacing="0"/>
        <w:jc w:val="both"/>
        <w:textAlignment w:val="baseline"/>
        <w:rPr>
          <w:color w:val="000000"/>
          <w:shd w:val="clear" w:color="auto" w:fill="FFFFFF"/>
        </w:rPr>
      </w:pPr>
      <w:r w:rsidRPr="000471D3">
        <w:t>1</w:t>
      </w:r>
      <w:r>
        <w:t>2</w:t>
      </w:r>
      <w:r w:rsidRPr="000471D3">
        <w:t xml:space="preserve">. </w:t>
      </w:r>
      <w:r w:rsidRPr="000471D3">
        <w:rPr>
          <w:color w:val="000000"/>
          <w:shd w:val="clear" w:color="auto" w:fill="FFFFFF"/>
        </w:rPr>
        <w:t>obavlja preinake na unutarnjim instalacijama bez prethodnog obavještavanja distributera i opskrbljivača toplinske energije iz članka 44. stavka 3. o</w:t>
      </w:r>
      <w:r w:rsidR="0053337E">
        <w:rPr>
          <w:color w:val="000000"/>
          <w:shd w:val="clear" w:color="auto" w:fill="FFFFFF"/>
        </w:rPr>
        <w:t>voga Zakona</w:t>
      </w:r>
    </w:p>
    <w:p w14:paraId="708C0BCA" w14:textId="1CB51DC3" w:rsidR="00400B10" w:rsidRPr="000471D3" w:rsidRDefault="00400B10" w:rsidP="00400B10">
      <w:pPr>
        <w:pStyle w:val="clanak"/>
        <w:spacing w:before="0" w:beforeAutospacing="0" w:after="225" w:afterAutospacing="0"/>
        <w:jc w:val="both"/>
        <w:textAlignment w:val="baseline"/>
      </w:pPr>
      <w:r w:rsidRPr="000471D3">
        <w:t>1</w:t>
      </w:r>
      <w:r>
        <w:t>3</w:t>
      </w:r>
      <w:r w:rsidRPr="000471D3">
        <w:t>. ne omogući pristup poslovnim knjigama s</w:t>
      </w:r>
      <w:r w:rsidR="0053337E">
        <w:t>ukladno članku 47. ovoga Zakona</w:t>
      </w:r>
    </w:p>
    <w:p w14:paraId="47AD378C" w14:textId="02C825C8" w:rsidR="00400B10" w:rsidRPr="000471D3" w:rsidRDefault="00400B10" w:rsidP="00400B10">
      <w:pPr>
        <w:pStyle w:val="clanak"/>
        <w:spacing w:before="0" w:beforeAutospacing="0" w:after="225" w:afterAutospacing="0"/>
        <w:jc w:val="both"/>
        <w:textAlignment w:val="baseline"/>
      </w:pPr>
      <w:r w:rsidRPr="000471D3">
        <w:t>1</w:t>
      </w:r>
      <w:r>
        <w:t>4</w:t>
      </w:r>
      <w:r w:rsidRPr="000471D3">
        <w:t>. ne postupa prema rješenju nadležnog inspektora u skladu s član</w:t>
      </w:r>
      <w:r w:rsidR="0053337E">
        <w:t>kom 48. stavkom 3. ovoga Zakona</w:t>
      </w:r>
    </w:p>
    <w:p w14:paraId="5B38D6BE" w14:textId="0D3C3E27" w:rsidR="00400B10" w:rsidRPr="000471D3" w:rsidRDefault="00400B10" w:rsidP="00400B10">
      <w:pPr>
        <w:pStyle w:val="clanak"/>
        <w:spacing w:before="0" w:beforeAutospacing="0" w:after="225" w:afterAutospacing="0"/>
        <w:jc w:val="both"/>
        <w:textAlignment w:val="baseline"/>
      </w:pPr>
      <w:r w:rsidRPr="000471D3">
        <w:t>1</w:t>
      </w:r>
      <w:r>
        <w:t>5</w:t>
      </w:r>
      <w:r w:rsidRPr="000471D3">
        <w:t xml:space="preserve">. ne uskladi svoje poslovanje, odnosno ne organizira obavljanje svoje djelatnosti </w:t>
      </w:r>
      <w:r w:rsidR="0053337E">
        <w:t xml:space="preserve">sukladno </w:t>
      </w:r>
      <w:r w:rsidR="00D61B39" w:rsidRPr="00D61B39">
        <w:t>članku 53. stavcima 3. i 9. ovoga Zakona</w:t>
      </w:r>
    </w:p>
    <w:p w14:paraId="0BB8B0DC" w14:textId="263E3690" w:rsidR="00400B10" w:rsidRPr="000471D3" w:rsidRDefault="00400B10" w:rsidP="297FA171">
      <w:pPr>
        <w:pStyle w:val="clanak"/>
        <w:spacing w:before="0" w:beforeAutospacing="0" w:after="225" w:afterAutospacing="0"/>
        <w:jc w:val="both"/>
        <w:textAlignment w:val="baseline"/>
      </w:pPr>
      <w:bookmarkStart w:id="20" w:name="_Hlk173923977"/>
      <w:r w:rsidRPr="000471D3">
        <w:t xml:space="preserve">(2) Novčanom kaznom u iznosu od </w:t>
      </w:r>
      <w:r w:rsidR="00CB50DA">
        <w:t>1327,23</w:t>
      </w:r>
      <w:r w:rsidR="0C11E3D8">
        <w:t xml:space="preserve"> do </w:t>
      </w:r>
      <w:r w:rsidR="00CB50DA">
        <w:t>6636,14</w:t>
      </w:r>
      <w:r w:rsidR="0C11E3D8">
        <w:t xml:space="preserve"> </w:t>
      </w:r>
      <w:r w:rsidR="00CB50DA">
        <w:t>EUR</w:t>
      </w:r>
      <w:r w:rsidR="00DE22A8">
        <w:t xml:space="preserve"> </w:t>
      </w:r>
      <w:r w:rsidR="0C11E3D8">
        <w:t xml:space="preserve"> kaznit će se za prekršaje iz stavka 1. ovoga članka fizička osoba koja je kupac toplinske energije.</w:t>
      </w:r>
    </w:p>
    <w:p w14:paraId="5A2EA923" w14:textId="4EA5481C" w:rsidR="00400B10" w:rsidRPr="000471D3" w:rsidRDefault="00400B10" w:rsidP="00400B10">
      <w:pPr>
        <w:pStyle w:val="t-9-8"/>
        <w:shd w:val="clear" w:color="auto" w:fill="FFFFFF"/>
        <w:spacing w:before="0" w:beforeAutospacing="0" w:after="225" w:afterAutospacing="0"/>
        <w:jc w:val="both"/>
        <w:textAlignment w:val="baseline"/>
        <w:rPr>
          <w:color w:val="000000"/>
        </w:rPr>
      </w:pPr>
      <w:r w:rsidRPr="000471D3">
        <w:rPr>
          <w:color w:val="000000"/>
        </w:rPr>
        <w:t xml:space="preserve">(3) Novčanom kaznom u iznosu od </w:t>
      </w:r>
      <w:r w:rsidR="00CB50DA">
        <w:rPr>
          <w:color w:val="000000"/>
        </w:rPr>
        <w:t xml:space="preserve">39,82 </w:t>
      </w:r>
      <w:r w:rsidRPr="000471D3">
        <w:rPr>
          <w:color w:val="000000"/>
        </w:rPr>
        <w:t xml:space="preserve"> do </w:t>
      </w:r>
      <w:r w:rsidR="00CB50DA">
        <w:t xml:space="preserve">6636,14 EUR </w:t>
      </w:r>
      <w:r w:rsidRPr="000471D3">
        <w:rPr>
          <w:color w:val="000000"/>
        </w:rPr>
        <w:t xml:space="preserve">kaznit će se za prekršaj iz stavka 1. ovoga članka </w:t>
      </w:r>
      <w:r w:rsidR="00FC05A9">
        <w:rPr>
          <w:color w:val="000000"/>
        </w:rPr>
        <w:t xml:space="preserve">i </w:t>
      </w:r>
      <w:r w:rsidRPr="000471D3">
        <w:rPr>
          <w:color w:val="000000"/>
        </w:rPr>
        <w:t>odgovorna osoba u pravnoj osobi kupca toplinske energije.</w:t>
      </w:r>
    </w:p>
    <w:bookmarkEnd w:id="20"/>
    <w:p w14:paraId="719A8A2F" w14:textId="14AE9744" w:rsidR="00400B10" w:rsidRPr="000471D3" w:rsidRDefault="00400B10" w:rsidP="4A3C9579">
      <w:pPr>
        <w:pStyle w:val="t-9-8"/>
        <w:shd w:val="clear" w:color="auto" w:fill="FFFFFF" w:themeFill="background1"/>
        <w:spacing w:before="0" w:beforeAutospacing="0" w:after="225" w:afterAutospacing="0"/>
        <w:jc w:val="both"/>
        <w:textAlignment w:val="baseline"/>
        <w:rPr>
          <w:color w:val="000000" w:themeColor="text1"/>
        </w:rPr>
      </w:pPr>
      <w:r w:rsidRPr="4A3C9579">
        <w:rPr>
          <w:color w:val="000000" w:themeColor="text1"/>
        </w:rPr>
        <w:t xml:space="preserve">(4) </w:t>
      </w:r>
      <w:r w:rsidR="6C3B70BC" w:rsidRPr="4A3C9579">
        <w:rPr>
          <w:color w:val="000000" w:themeColor="text1"/>
        </w:rPr>
        <w:t>Uz novčanu kaznu za prekršaj može se pravnoj osobi koja je kupac toplinske energije, koja je počinila prekršaj iz stavka 1. ovoga članka ako postoji opasnost da će ponovno počiniti prekršaj u obavljanju djelatnosti</w:t>
      </w:r>
      <w:r w:rsidR="6C3B70BC">
        <w:t xml:space="preserve"> </w:t>
      </w:r>
      <w:r w:rsidR="6C3B70BC" w:rsidRPr="4A3C9579">
        <w:rPr>
          <w:color w:val="000000" w:themeColor="text1"/>
        </w:rPr>
        <w:t>kupca toplinske energije, izreći</w:t>
      </w:r>
      <w:r w:rsidR="6C3B70BC">
        <w:t xml:space="preserve"> </w:t>
      </w:r>
      <w:r w:rsidR="6C3B70BC" w:rsidRPr="4A3C9579">
        <w:rPr>
          <w:color w:val="000000" w:themeColor="text1"/>
        </w:rPr>
        <w:t>i zaštitna mjera u skladu s odredbama Prekršajnog zakona.</w:t>
      </w:r>
    </w:p>
    <w:p w14:paraId="4B1B9528" w14:textId="247E515E" w:rsidR="00400B10" w:rsidRPr="000471D3" w:rsidRDefault="6C3B70BC" w:rsidP="4DEBB484">
      <w:pPr>
        <w:pStyle w:val="t-9-8"/>
        <w:shd w:val="clear" w:color="auto" w:fill="FFFFFF" w:themeFill="background1"/>
        <w:spacing w:after="225"/>
        <w:jc w:val="both"/>
        <w:textAlignment w:val="baseline"/>
        <w:rPr>
          <w:color w:val="000000"/>
        </w:rPr>
      </w:pPr>
      <w:r w:rsidRPr="4A3C9579">
        <w:rPr>
          <w:color w:val="000000" w:themeColor="text1"/>
        </w:rPr>
        <w:t xml:space="preserve">(5) </w:t>
      </w:r>
      <w:r w:rsidR="00400B10" w:rsidRPr="4DEBB484">
        <w:rPr>
          <w:color w:val="000000" w:themeColor="text1"/>
        </w:rPr>
        <w:t xml:space="preserve">Uz novčanu kaznu za prekršaj može se fizičkoj osobi koja je kupac toplinske energije, koja je počinila prekršaj iz stavka 1. ovoga članka ako postoji opasnost da će ponovno počiniti prekršaj u obavljanju djelatnosti kupca toplinske energije, izreći </w:t>
      </w:r>
      <w:r w:rsidR="00E3103B" w:rsidRPr="4DEBB484">
        <w:rPr>
          <w:color w:val="000000" w:themeColor="text1"/>
        </w:rPr>
        <w:t xml:space="preserve">i </w:t>
      </w:r>
      <w:r w:rsidR="00A8084D" w:rsidRPr="4DEBB484">
        <w:rPr>
          <w:color w:val="000000" w:themeColor="text1"/>
        </w:rPr>
        <w:t>zaštitna</w:t>
      </w:r>
      <w:r w:rsidR="00E3103B" w:rsidRPr="4DEBB484">
        <w:rPr>
          <w:color w:val="000000" w:themeColor="text1"/>
        </w:rPr>
        <w:t xml:space="preserve"> mjera u skladu s odredbama Prekršajnog zakona.</w:t>
      </w:r>
    </w:p>
    <w:p w14:paraId="717C1A62" w14:textId="3474E306" w:rsidR="3AD56F89" w:rsidRDefault="3AD56F89" w:rsidP="3AD56F89">
      <w:pPr>
        <w:pStyle w:val="t-9-8"/>
        <w:shd w:val="clear" w:color="auto" w:fill="FFFFFF" w:themeFill="background1"/>
        <w:spacing w:after="225"/>
        <w:jc w:val="both"/>
        <w:rPr>
          <w:color w:val="000000" w:themeColor="text1"/>
        </w:rPr>
      </w:pPr>
    </w:p>
    <w:p w14:paraId="3DB242ED" w14:textId="66B24974" w:rsidR="00400B10" w:rsidRPr="000471D3" w:rsidRDefault="00400B10" w:rsidP="00400B10">
      <w:pPr>
        <w:pStyle w:val="clanak"/>
        <w:spacing w:before="0" w:beforeAutospacing="0" w:after="225" w:afterAutospacing="0"/>
        <w:jc w:val="center"/>
        <w:textAlignment w:val="baseline"/>
        <w:rPr>
          <w:b/>
        </w:rPr>
      </w:pPr>
      <w:r w:rsidRPr="000471D3">
        <w:rPr>
          <w:b/>
        </w:rPr>
        <w:t xml:space="preserve">Članak </w:t>
      </w:r>
      <w:r w:rsidR="004C110F">
        <w:rPr>
          <w:b/>
          <w:bCs/>
        </w:rPr>
        <w:t>2</w:t>
      </w:r>
      <w:r w:rsidR="00861761">
        <w:rPr>
          <w:b/>
          <w:bCs/>
        </w:rPr>
        <w:t>2</w:t>
      </w:r>
      <w:r w:rsidRPr="000471D3">
        <w:rPr>
          <w:b/>
        </w:rPr>
        <w:t>.</w:t>
      </w:r>
    </w:p>
    <w:p w14:paraId="7ABE4F3E" w14:textId="77777777" w:rsidR="00400B10" w:rsidRPr="000471D3" w:rsidRDefault="00400B10" w:rsidP="00400B10">
      <w:pPr>
        <w:spacing w:before="120" w:after="120"/>
        <w:rPr>
          <w:rFonts w:ascii="Times New Roman" w:eastAsia="Times New Roman" w:hAnsi="Times New Roman" w:cs="Times New Roman"/>
          <w:sz w:val="24"/>
          <w:szCs w:val="24"/>
          <w:lang w:eastAsia="hr-HR"/>
        </w:rPr>
      </w:pPr>
      <w:r w:rsidRPr="000471D3">
        <w:rPr>
          <w:rFonts w:ascii="Times New Roman" w:eastAsia="Times New Roman" w:hAnsi="Times New Roman" w:cs="Times New Roman"/>
          <w:sz w:val="24"/>
          <w:szCs w:val="24"/>
          <w:lang w:eastAsia="hr-HR"/>
        </w:rPr>
        <w:t>Iza članka 49. dodaje se članak 49.a koji glasi:</w:t>
      </w:r>
    </w:p>
    <w:p w14:paraId="71F2F2DC" w14:textId="77777777" w:rsidR="00400B10" w:rsidRPr="000471D3" w:rsidRDefault="00400B10" w:rsidP="00400B10">
      <w:pPr>
        <w:spacing w:before="120" w:after="120"/>
        <w:rPr>
          <w:rFonts w:ascii="Times New Roman" w:eastAsia="Times New Roman" w:hAnsi="Times New Roman" w:cs="Times New Roman"/>
          <w:sz w:val="24"/>
          <w:szCs w:val="24"/>
          <w:lang w:eastAsia="hr-HR"/>
        </w:rPr>
      </w:pPr>
    </w:p>
    <w:p w14:paraId="105BCD26" w14:textId="5F3CE398" w:rsidR="00400B10" w:rsidRPr="000471D3" w:rsidRDefault="0053337E" w:rsidP="00400B10">
      <w:pPr>
        <w:jc w:val="center"/>
        <w:rPr>
          <w:rFonts w:ascii="Times New Roman" w:hAnsi="Times New Roman" w:cs="Times New Roman"/>
          <w:sz w:val="24"/>
          <w:szCs w:val="24"/>
        </w:rPr>
      </w:pPr>
      <w:r>
        <w:rPr>
          <w:rFonts w:ascii="Times New Roman" w:hAnsi="Times New Roman" w:cs="Times New Roman"/>
          <w:sz w:val="24"/>
          <w:szCs w:val="24"/>
        </w:rPr>
        <w:t>„</w:t>
      </w:r>
      <w:r w:rsidR="00400B10" w:rsidRPr="000471D3">
        <w:rPr>
          <w:rFonts w:ascii="Times New Roman" w:hAnsi="Times New Roman" w:cs="Times New Roman"/>
          <w:sz w:val="24"/>
          <w:szCs w:val="24"/>
        </w:rPr>
        <w:t xml:space="preserve">Članak 49.a </w:t>
      </w:r>
    </w:p>
    <w:p w14:paraId="63BE69DA" w14:textId="45575DCF" w:rsidR="00400B10" w:rsidRPr="000471D3" w:rsidRDefault="00400B10" w:rsidP="6B8E94B5">
      <w:pPr>
        <w:pStyle w:val="t-9-8"/>
        <w:spacing w:before="0" w:beforeAutospacing="0" w:after="225" w:afterAutospacing="0"/>
        <w:jc w:val="both"/>
        <w:textAlignment w:val="baseline"/>
        <w:rPr>
          <w:color w:val="000000" w:themeColor="text1"/>
        </w:rPr>
      </w:pPr>
      <w:r w:rsidRPr="6B8E94B5">
        <w:rPr>
          <w:color w:val="000000" w:themeColor="text1"/>
        </w:rPr>
        <w:t xml:space="preserve">(1) Novčanom kaznom u iznosu od </w:t>
      </w:r>
      <w:r w:rsidR="00CB50DA">
        <w:rPr>
          <w:color w:val="000000" w:themeColor="text1"/>
        </w:rPr>
        <w:t xml:space="preserve"> </w:t>
      </w:r>
      <w:bookmarkStart w:id="21" w:name="_Hlk173924230"/>
      <w:r w:rsidR="00CB50DA">
        <w:t xml:space="preserve">2654,46 </w:t>
      </w:r>
      <w:r w:rsidR="7DD68342" w:rsidRPr="6B8E94B5">
        <w:rPr>
          <w:color w:val="000000" w:themeColor="text1"/>
        </w:rPr>
        <w:t xml:space="preserve">do </w:t>
      </w:r>
      <w:r w:rsidR="00CB50DA" w:rsidRPr="00CB50DA">
        <w:rPr>
          <w:color w:val="000000" w:themeColor="text1"/>
        </w:rPr>
        <w:t>66361,40</w:t>
      </w:r>
      <w:r w:rsidR="00CB50DA">
        <w:rPr>
          <w:color w:val="000000" w:themeColor="text1"/>
        </w:rPr>
        <w:t xml:space="preserve"> EUR </w:t>
      </w:r>
      <w:bookmarkEnd w:id="21"/>
      <w:r w:rsidR="7DD68342" w:rsidRPr="6B8E94B5">
        <w:rPr>
          <w:color w:val="000000" w:themeColor="text1"/>
        </w:rPr>
        <w:t xml:space="preserve"> kaznit će se za prekršaj pravna osoba koja je energetski subjekt ako:</w:t>
      </w:r>
    </w:p>
    <w:p w14:paraId="3CC9C67C" w14:textId="77777777" w:rsidR="00400B10" w:rsidRPr="000471D3" w:rsidRDefault="00400B10" w:rsidP="00400B10">
      <w:pPr>
        <w:pStyle w:val="t-9-8"/>
        <w:spacing w:before="0" w:beforeAutospacing="0" w:after="225" w:afterAutospacing="0"/>
        <w:jc w:val="both"/>
        <w:textAlignment w:val="baseline"/>
        <w:rPr>
          <w:color w:val="000000"/>
        </w:rPr>
      </w:pPr>
      <w:r w:rsidRPr="000471D3">
        <w:rPr>
          <w:color w:val="000000"/>
        </w:rPr>
        <w:t>1. obavlja energetsku djelatnost bez dozvole za obavljanje energetske djelatnosti u skladu s člankom 6. stavkom 3. ovoga Zakona,</w:t>
      </w:r>
    </w:p>
    <w:p w14:paraId="23D05758" w14:textId="77777777" w:rsidR="00400B10" w:rsidRPr="000471D3" w:rsidRDefault="00400B10" w:rsidP="00400B10">
      <w:pPr>
        <w:pStyle w:val="t-9-8"/>
        <w:spacing w:before="0" w:beforeAutospacing="0" w:after="225" w:afterAutospacing="0"/>
        <w:jc w:val="both"/>
        <w:textAlignment w:val="baseline"/>
        <w:rPr>
          <w:color w:val="000000"/>
          <w:shd w:val="clear" w:color="auto" w:fill="FFFFFF"/>
        </w:rPr>
      </w:pPr>
      <w:r w:rsidRPr="000471D3">
        <w:rPr>
          <w:color w:val="000000"/>
          <w:shd w:val="clear" w:color="auto" w:fill="FFFFFF"/>
        </w:rPr>
        <w:t>2. ne koristi građevine temeljem dokaza o vlasništvu ili prava korištenja iz ugovora o zakupu te drugog ugovora sklopljenog s vlasnikom građevine i/ili opreme za obavljanje energetske djelatnosti proizvodnje toplinske energije sukladno članku 9. stavku 2. ovoga Zakona,</w:t>
      </w:r>
    </w:p>
    <w:p w14:paraId="0AB38BB6" w14:textId="77777777" w:rsidR="00400B10" w:rsidRPr="000471D3" w:rsidRDefault="00400B10" w:rsidP="00400B10">
      <w:pPr>
        <w:pStyle w:val="t-9-8"/>
        <w:spacing w:before="0" w:beforeAutospacing="0" w:after="225" w:afterAutospacing="0"/>
        <w:jc w:val="both"/>
        <w:textAlignment w:val="baseline"/>
        <w:rPr>
          <w:color w:val="000000"/>
          <w:shd w:val="clear" w:color="auto" w:fill="FFFFFF"/>
        </w:rPr>
      </w:pPr>
      <w:r w:rsidRPr="000471D3">
        <w:rPr>
          <w:color w:val="000000"/>
          <w:shd w:val="clear" w:color="auto" w:fill="FFFFFF"/>
        </w:rPr>
        <w:t>3. ne osigura tajnost povjerljivih poslovnih podataka koje sazna od drugih energetskih subjekata i kupca u skladu s člankom 10. ovoga Zakona,</w:t>
      </w:r>
    </w:p>
    <w:p w14:paraId="25037632" w14:textId="77777777" w:rsidR="00400B10" w:rsidRPr="000471D3" w:rsidRDefault="00400B10" w:rsidP="00400B10">
      <w:pPr>
        <w:pStyle w:val="t-9-8"/>
        <w:spacing w:before="0" w:beforeAutospacing="0" w:after="225" w:afterAutospacing="0"/>
        <w:jc w:val="both"/>
        <w:textAlignment w:val="baseline"/>
        <w:rPr>
          <w:color w:val="000000"/>
        </w:rPr>
      </w:pPr>
      <w:r w:rsidRPr="000471D3">
        <w:rPr>
          <w:color w:val="000000"/>
        </w:rPr>
        <w:t>4. ne osigura stručno upravljanje, rukovanje i održavanje zatvorenim toplinskim sustavom u skladu s člankom 13. stavkom 2. ovoga Zakona,</w:t>
      </w:r>
    </w:p>
    <w:p w14:paraId="10DA3508" w14:textId="77777777" w:rsidR="00400B10" w:rsidRPr="000471D3" w:rsidRDefault="00400B10" w:rsidP="00400B10">
      <w:pPr>
        <w:pStyle w:val="t-9-8"/>
        <w:spacing w:before="0" w:beforeAutospacing="0" w:after="225" w:afterAutospacing="0"/>
        <w:jc w:val="both"/>
        <w:textAlignment w:val="baseline"/>
        <w:rPr>
          <w:color w:val="000000"/>
        </w:rPr>
      </w:pPr>
      <w:r w:rsidRPr="000471D3">
        <w:rPr>
          <w:color w:val="000000"/>
        </w:rPr>
        <w:t>5.</w:t>
      </w:r>
      <w:r w:rsidRPr="000471D3">
        <w:t xml:space="preserve"> </w:t>
      </w:r>
      <w:r w:rsidRPr="000471D3">
        <w:rPr>
          <w:color w:val="000000"/>
        </w:rPr>
        <w:t>opskrbu toplinskom energijom kupaca toplinske energije, u zatvorenom toplinskom sustavu obavlja više opskrbljivača suprotno odredbi članka 13. stavka 3.</w:t>
      </w:r>
      <w:bookmarkStart w:id="22" w:name="_Hlk519237523"/>
      <w:r w:rsidRPr="000471D3">
        <w:rPr>
          <w:color w:val="000000"/>
        </w:rPr>
        <w:t xml:space="preserve"> ovoga Zakona</w:t>
      </w:r>
    </w:p>
    <w:bookmarkEnd w:id="22"/>
    <w:p w14:paraId="1E3137B8" w14:textId="77777777" w:rsidR="00400B10" w:rsidRPr="000471D3" w:rsidRDefault="00400B10" w:rsidP="00400B10">
      <w:pPr>
        <w:pStyle w:val="t-9-8"/>
        <w:spacing w:before="0" w:beforeAutospacing="0" w:after="225" w:afterAutospacing="0"/>
        <w:jc w:val="both"/>
        <w:textAlignment w:val="baseline"/>
        <w:rPr>
          <w:color w:val="000000"/>
        </w:rPr>
      </w:pPr>
      <w:r w:rsidRPr="000471D3">
        <w:rPr>
          <w:color w:val="000000"/>
        </w:rPr>
        <w:t>6. ne prati odvojeno troškove proizvodnje toplinske energije od ostalih energetskih djelatnosti, a koji su vezani uz isporuku električne, odnosno toplinske energije, sukladno planiranim količinama potrebnim za isporuku sukladno odredbi članka 15. stavka 6. ovoga Zakona,</w:t>
      </w:r>
    </w:p>
    <w:p w14:paraId="61335014" w14:textId="77777777" w:rsidR="00400B10" w:rsidRPr="000471D3" w:rsidRDefault="00400B10" w:rsidP="00400B10">
      <w:pPr>
        <w:pStyle w:val="t-9-8"/>
        <w:spacing w:before="0" w:beforeAutospacing="0" w:after="225" w:afterAutospacing="0"/>
        <w:jc w:val="both"/>
        <w:textAlignment w:val="baseline"/>
        <w:rPr>
          <w:color w:val="000000"/>
        </w:rPr>
      </w:pPr>
      <w:r w:rsidRPr="000471D3">
        <w:rPr>
          <w:color w:val="000000"/>
        </w:rPr>
        <w:t>7. proizvodna postrojenja koja se namjeravaju graditi ne udovoljavaju kriterijima, utvrđenim u postupku izdavanja energetskog odobrenja sukladno članku 16. stavku 1. ovoga Zakona,</w:t>
      </w:r>
    </w:p>
    <w:p w14:paraId="0893FEFD" w14:textId="77777777" w:rsidR="00400B10" w:rsidRPr="000471D3" w:rsidRDefault="00400B10" w:rsidP="00400B10">
      <w:pPr>
        <w:pStyle w:val="t-9-8"/>
        <w:spacing w:before="0" w:beforeAutospacing="0" w:after="225" w:afterAutospacing="0"/>
        <w:jc w:val="both"/>
        <w:textAlignment w:val="baseline"/>
        <w:rPr>
          <w:color w:val="000000"/>
        </w:rPr>
      </w:pPr>
      <w:r w:rsidRPr="000471D3">
        <w:rPr>
          <w:color w:val="000000"/>
        </w:rPr>
        <w:t>8.</w:t>
      </w:r>
      <w:r w:rsidRPr="000471D3">
        <w:t xml:space="preserve"> </w:t>
      </w:r>
      <w:r w:rsidRPr="000471D3">
        <w:rPr>
          <w:color w:val="000000"/>
        </w:rPr>
        <w:t>obavlja energetsku djelatnost distribucije toplinske energije bez sklopljenog ugovora o koncesiji za distribuciju toplinske energije ili ugovora o koncesiji za izgradnju energetskih objekata za distribuciju toplinske energije, odnosno obavlja energetsku djelatnost distribucije toplinske energije na području za koje je s drugim energetskim subjektom sklopljen ugovor o koncesiji sukladno članku 19. stavku 1. ovoga Zakona,</w:t>
      </w:r>
    </w:p>
    <w:p w14:paraId="30A9DCB8" w14:textId="77777777" w:rsidR="00400B10" w:rsidRPr="000471D3" w:rsidRDefault="00400B10" w:rsidP="00400B10">
      <w:pPr>
        <w:pStyle w:val="t-9-8"/>
        <w:spacing w:before="0" w:beforeAutospacing="0" w:after="225" w:afterAutospacing="0"/>
        <w:jc w:val="both"/>
        <w:textAlignment w:val="baseline"/>
        <w:rPr>
          <w:color w:val="000000"/>
        </w:rPr>
      </w:pPr>
      <w:r w:rsidRPr="000471D3">
        <w:rPr>
          <w:color w:val="000000"/>
        </w:rPr>
        <w:t>9.</w:t>
      </w:r>
      <w:r w:rsidRPr="000471D3">
        <w:t xml:space="preserve"> </w:t>
      </w:r>
      <w:r w:rsidRPr="000471D3">
        <w:rPr>
          <w:color w:val="000000"/>
        </w:rPr>
        <w:t>distributer toplinske energije ne ispunjava svoje obveze iz članka 27. ovoga Zakona,</w:t>
      </w:r>
    </w:p>
    <w:p w14:paraId="7F854A25" w14:textId="77777777" w:rsidR="00400B10" w:rsidRPr="000471D3" w:rsidRDefault="00400B10" w:rsidP="00400B10">
      <w:pPr>
        <w:pStyle w:val="t-9-8"/>
        <w:shd w:val="clear" w:color="auto" w:fill="FFFFFF"/>
        <w:spacing w:before="0" w:beforeAutospacing="0" w:after="225" w:afterAutospacing="0"/>
        <w:jc w:val="both"/>
        <w:textAlignment w:val="baseline"/>
        <w:rPr>
          <w:color w:val="000000"/>
        </w:rPr>
      </w:pPr>
      <w:r w:rsidRPr="000471D3">
        <w:rPr>
          <w:color w:val="000000"/>
        </w:rPr>
        <w:t>10. ne izradi plan razvoja toplinske distribucijske mreže u skladu sa Strategijom energetskog razvoja i Programom provedbe Strategije energetskog razvoja te planovima i programima jedinica lokalne samouprave na čijem području obavlja energetsku djelatnost distribucije toplinske energije sukladno članku 28. stavku 1. ovoga Zakona,</w:t>
      </w:r>
    </w:p>
    <w:p w14:paraId="377A5C56" w14:textId="77777777" w:rsidR="00400B10" w:rsidRPr="000471D3" w:rsidRDefault="00400B10" w:rsidP="00400B10">
      <w:pPr>
        <w:pStyle w:val="t-9-8"/>
        <w:shd w:val="clear" w:color="auto" w:fill="FFFFFF"/>
        <w:spacing w:before="0" w:beforeAutospacing="0" w:after="225" w:afterAutospacing="0"/>
        <w:jc w:val="both"/>
        <w:textAlignment w:val="baseline"/>
        <w:rPr>
          <w:color w:val="000000"/>
        </w:rPr>
      </w:pPr>
      <w:r w:rsidRPr="000471D3">
        <w:rPr>
          <w:color w:val="000000"/>
        </w:rPr>
        <w:t>11. plan razvoja distribucijske mreže ne sadrži sve minimalne elemente iz članka 28. stavka 2. ovoga Zakona,</w:t>
      </w:r>
    </w:p>
    <w:p w14:paraId="6C35227C" w14:textId="77777777" w:rsidR="00400B10" w:rsidRPr="000471D3" w:rsidRDefault="00400B10" w:rsidP="00400B10">
      <w:pPr>
        <w:pStyle w:val="t-9-8"/>
        <w:shd w:val="clear" w:color="auto" w:fill="FFFFFF"/>
        <w:spacing w:before="0" w:beforeAutospacing="0" w:after="225" w:afterAutospacing="0"/>
        <w:jc w:val="both"/>
        <w:textAlignment w:val="baseline"/>
        <w:rPr>
          <w:color w:val="000000"/>
        </w:rPr>
      </w:pPr>
      <w:r w:rsidRPr="000471D3">
        <w:rPr>
          <w:color w:val="000000"/>
        </w:rPr>
        <w:t>12. ne dostavi informacije o provođenju plana razvoja distribucijske mreže jedinicama lokalne samouprave sukladno planovima i programima jedinice lokalne i područne samouprave donesenim te planom razvoja distribucijske mreže sukladno članku 28. stavku 4. ovoga Zakona,</w:t>
      </w:r>
    </w:p>
    <w:p w14:paraId="4D78E7AE" w14:textId="77777777" w:rsidR="00400B10" w:rsidRPr="000471D3" w:rsidRDefault="00400B10" w:rsidP="00400B10">
      <w:pPr>
        <w:pStyle w:val="t-9-8"/>
        <w:shd w:val="clear" w:color="auto" w:fill="FFFFFF"/>
        <w:spacing w:before="0" w:beforeAutospacing="0" w:after="225" w:afterAutospacing="0"/>
        <w:jc w:val="both"/>
        <w:textAlignment w:val="baseline"/>
        <w:rPr>
          <w:color w:val="000000"/>
        </w:rPr>
      </w:pPr>
      <w:r w:rsidRPr="000471D3">
        <w:rPr>
          <w:color w:val="000000"/>
        </w:rPr>
        <w:t>13. neosnovano odbije pristup distribucijskoj mreži suprotno članku 29. stavku 1. točki 1. ovoga Zakona,</w:t>
      </w:r>
    </w:p>
    <w:p w14:paraId="325CE923" w14:textId="77777777" w:rsidR="00400B10" w:rsidRPr="000471D3" w:rsidRDefault="00400B10" w:rsidP="00400B10">
      <w:pPr>
        <w:pStyle w:val="t-9-8"/>
        <w:shd w:val="clear" w:color="auto" w:fill="FFFFFF"/>
        <w:spacing w:before="0" w:beforeAutospacing="0" w:after="225" w:afterAutospacing="0"/>
        <w:jc w:val="both"/>
        <w:textAlignment w:val="baseline"/>
        <w:rPr>
          <w:color w:val="000000"/>
        </w:rPr>
      </w:pPr>
      <w:r w:rsidRPr="000471D3">
        <w:rPr>
          <w:color w:val="000000"/>
        </w:rPr>
        <w:lastRenderedPageBreak/>
        <w:t>14. ne dostavi stranki rješenje s razlozima odbijanja pristupa u skladu s člankom 29. stavkom 2. ovoga Zakona,</w:t>
      </w:r>
    </w:p>
    <w:p w14:paraId="31689EE9" w14:textId="77777777" w:rsidR="00400B10" w:rsidRPr="000471D3" w:rsidRDefault="00400B10" w:rsidP="00400B10">
      <w:pPr>
        <w:pStyle w:val="t-9-8"/>
        <w:shd w:val="clear" w:color="auto" w:fill="FFFFFF"/>
        <w:spacing w:before="0" w:beforeAutospacing="0" w:after="225" w:afterAutospacing="0"/>
        <w:jc w:val="both"/>
        <w:textAlignment w:val="baseline"/>
        <w:rPr>
          <w:color w:val="000000"/>
        </w:rPr>
      </w:pPr>
      <w:r w:rsidRPr="000471D3">
        <w:rPr>
          <w:color w:val="000000"/>
        </w:rPr>
        <w:t>15. ne postupa u skladu s općim uvjetima za opskrbu toplinskom energijom, općim uvjetima za isporuku toplinske energije i mrežnim pravilima za distribuciju toplinske energije iz članka 32. ovoga Zakona,</w:t>
      </w:r>
    </w:p>
    <w:p w14:paraId="15A51728" w14:textId="77777777" w:rsidR="00400B10" w:rsidRPr="000471D3" w:rsidRDefault="00400B10" w:rsidP="00400B10">
      <w:pPr>
        <w:pStyle w:val="t-9-8"/>
        <w:shd w:val="clear" w:color="auto" w:fill="FFFFFF"/>
        <w:spacing w:before="0" w:beforeAutospacing="0" w:after="225" w:afterAutospacing="0"/>
        <w:jc w:val="both"/>
        <w:textAlignment w:val="baseline"/>
        <w:rPr>
          <w:color w:val="000000"/>
        </w:rPr>
      </w:pPr>
      <w:r w:rsidRPr="000471D3">
        <w:rPr>
          <w:color w:val="000000"/>
        </w:rPr>
        <w:t>16. ne osigura da su uvjeti ugovora o opskrbi kupca toplinske energije koje nudi usklađeni s općima aktima iz članka 32. ovoga Zakona, a sukladno članku 37. stavku 3. ovoga Zakona,</w:t>
      </w:r>
    </w:p>
    <w:p w14:paraId="79760A15" w14:textId="77777777" w:rsidR="00400B10" w:rsidRPr="000471D3" w:rsidRDefault="00400B10" w:rsidP="00400B10">
      <w:pPr>
        <w:pStyle w:val="t-9-8"/>
        <w:shd w:val="clear" w:color="auto" w:fill="FFFFFF"/>
        <w:spacing w:before="0" w:beforeAutospacing="0" w:after="225" w:afterAutospacing="0"/>
        <w:jc w:val="both"/>
        <w:textAlignment w:val="baseline"/>
        <w:rPr>
          <w:color w:val="000000"/>
        </w:rPr>
      </w:pPr>
      <w:r w:rsidRPr="000471D3">
        <w:rPr>
          <w:color w:val="000000"/>
        </w:rPr>
        <w:t>17. obavlja energetsku djelatnost opskrbe toplinskom energijom bez dozvole Agencije, suprotno odredbi članka 35. stavka 1. ovoga Zakona,</w:t>
      </w:r>
    </w:p>
    <w:p w14:paraId="406DBC71" w14:textId="77777777" w:rsidR="00400B10" w:rsidRPr="000471D3" w:rsidRDefault="00400B10" w:rsidP="00400B10">
      <w:pPr>
        <w:pStyle w:val="t-9-8"/>
        <w:shd w:val="clear" w:color="auto" w:fill="FFFFFF"/>
        <w:spacing w:before="0" w:beforeAutospacing="0" w:after="225" w:afterAutospacing="0"/>
        <w:jc w:val="both"/>
        <w:textAlignment w:val="baseline"/>
        <w:rPr>
          <w:color w:val="000000"/>
        </w:rPr>
      </w:pPr>
      <w:r w:rsidRPr="000471D3">
        <w:rPr>
          <w:color w:val="000000"/>
        </w:rPr>
        <w:t>18. ne izradi i na primjeren način javno ne objavi standardne uvjete za zaključenje ugovora o opskrbi kupca toplinske energije s unaprijed utvrđenim uvjetima sukladno članku 37. stavku 4. ovoga Zakona,</w:t>
      </w:r>
    </w:p>
    <w:p w14:paraId="4CE31BC8" w14:textId="77777777" w:rsidR="00400B10" w:rsidRPr="000471D3" w:rsidRDefault="00400B10" w:rsidP="00400B10">
      <w:pPr>
        <w:pStyle w:val="t-9-8"/>
        <w:shd w:val="clear" w:color="auto" w:fill="FFFFFF"/>
        <w:spacing w:before="0" w:beforeAutospacing="0" w:after="225" w:afterAutospacing="0"/>
        <w:jc w:val="both"/>
        <w:textAlignment w:val="baseline"/>
        <w:rPr>
          <w:color w:val="000000"/>
        </w:rPr>
      </w:pPr>
      <w:r w:rsidRPr="000471D3">
        <w:rPr>
          <w:color w:val="000000"/>
        </w:rPr>
        <w:t>19. sklopi ugovor o opskrbi kupca toplinske energije koji ne sadrži sve minimalne elemente iz članka 37. stavka 5. ovoga Zakona,</w:t>
      </w:r>
    </w:p>
    <w:p w14:paraId="3FADB49A" w14:textId="77777777" w:rsidR="00400B10" w:rsidRPr="000471D3" w:rsidRDefault="00400B10" w:rsidP="00400B10">
      <w:pPr>
        <w:pStyle w:val="t-9-8"/>
        <w:shd w:val="clear" w:color="auto" w:fill="FFFFFF"/>
        <w:spacing w:before="0" w:beforeAutospacing="0" w:after="225" w:afterAutospacing="0"/>
        <w:jc w:val="both"/>
        <w:textAlignment w:val="baseline"/>
        <w:rPr>
          <w:color w:val="000000"/>
        </w:rPr>
      </w:pPr>
      <w:r w:rsidRPr="000471D3">
        <w:rPr>
          <w:color w:val="000000"/>
        </w:rPr>
        <w:t>20. ne poduzme mjere, unutar 24 sata, za ponovnu uspostavu opskrbe kupca koji je podmirio svoje dospjele obveze, odnosno bez odgađanja ne podnese zahtjev distributeru toplinske energije za ponovnu uspostavu opskrbe toplinskom energijom u skladu s člankom 38. stavkom 4. ovoga Zakona,</w:t>
      </w:r>
    </w:p>
    <w:p w14:paraId="05F655D6" w14:textId="77777777" w:rsidR="00400B10" w:rsidRPr="000471D3" w:rsidRDefault="00400B10" w:rsidP="00400B10">
      <w:pPr>
        <w:pStyle w:val="t-9-8"/>
        <w:shd w:val="clear" w:color="auto" w:fill="FFFFFF"/>
        <w:spacing w:before="0" w:beforeAutospacing="0" w:after="225" w:afterAutospacing="0"/>
        <w:jc w:val="both"/>
        <w:textAlignment w:val="baseline"/>
        <w:rPr>
          <w:color w:val="000000"/>
        </w:rPr>
      </w:pPr>
      <w:r w:rsidRPr="000471D3">
        <w:rPr>
          <w:color w:val="000000"/>
        </w:rPr>
        <w:t>21. ne uspostavi opskrbu kupca, unutar 24 sata, ako se utvrdi da je kupcu neutemeljeno obustavljena opskrba toplinskom energijom u skladu s člankom 38. stavkom 5. ovoga Zakona,</w:t>
      </w:r>
    </w:p>
    <w:p w14:paraId="564796B5" w14:textId="77777777" w:rsidR="00400B10" w:rsidRPr="000471D3" w:rsidRDefault="00400B10" w:rsidP="00400B10">
      <w:pPr>
        <w:pStyle w:val="t-9-8"/>
        <w:shd w:val="clear" w:color="auto" w:fill="FFFFFF"/>
        <w:spacing w:before="0" w:beforeAutospacing="0" w:after="225" w:afterAutospacing="0"/>
        <w:jc w:val="both"/>
        <w:textAlignment w:val="baseline"/>
        <w:rPr>
          <w:color w:val="000000"/>
        </w:rPr>
      </w:pPr>
      <w:r w:rsidRPr="000471D3">
        <w:rPr>
          <w:color w:val="000000"/>
        </w:rPr>
        <w:t>22. ugovor o prodaji toplinske energije sklopi bez prethodne suglasnosti distributera toplinske energije suprotno odredbi članka 39. stavka 2. ovoga Zakona,</w:t>
      </w:r>
    </w:p>
    <w:p w14:paraId="136D7ECA" w14:textId="77777777" w:rsidR="00400B10" w:rsidRPr="000471D3" w:rsidRDefault="00400B10" w:rsidP="00400B10">
      <w:pPr>
        <w:pStyle w:val="t-9-8"/>
        <w:shd w:val="clear" w:color="auto" w:fill="FFFFFF"/>
        <w:spacing w:before="0" w:beforeAutospacing="0" w:after="225" w:afterAutospacing="0"/>
        <w:jc w:val="both"/>
        <w:textAlignment w:val="baseline"/>
        <w:rPr>
          <w:color w:val="000000"/>
        </w:rPr>
      </w:pPr>
      <w:r w:rsidRPr="000471D3">
        <w:rPr>
          <w:color w:val="000000"/>
        </w:rPr>
        <w:t>23. priključi građevinu na distribucijsku mrežu bez građevinske dozvole ili drugoga odgovarajućeg akta na temelju kojega se može graditi građevina suprotno odredbi članka 42. stavka 1. ovoga Zakona,</w:t>
      </w:r>
    </w:p>
    <w:p w14:paraId="6AA5C779" w14:textId="77777777" w:rsidR="00400B10" w:rsidRPr="000471D3" w:rsidRDefault="00400B10" w:rsidP="00400B10">
      <w:pPr>
        <w:pStyle w:val="t-9-8"/>
        <w:shd w:val="clear" w:color="auto" w:fill="FFFFFF"/>
        <w:spacing w:after="225"/>
        <w:jc w:val="both"/>
        <w:textAlignment w:val="baseline"/>
        <w:rPr>
          <w:color w:val="000000"/>
        </w:rPr>
      </w:pPr>
      <w:r w:rsidRPr="000471D3">
        <w:rPr>
          <w:color w:val="000000"/>
        </w:rPr>
        <w:t>24.</w:t>
      </w:r>
      <w:r w:rsidRPr="000471D3">
        <w:t xml:space="preserve"> </w:t>
      </w:r>
      <w:r w:rsidRPr="000471D3">
        <w:rPr>
          <w:color w:val="000000"/>
        </w:rPr>
        <w:t>za obavljanje energetskih djelatnosti koje se obavljaju kao javna usluga ne primjenjuje iznose tarifnih stavki na temelju tarifne metodologije u skladu s člankom 15. stavkom 5., člankom 27. točkom 17. te člankom 34. ovoga Zakona,</w:t>
      </w:r>
    </w:p>
    <w:p w14:paraId="74E260B8" w14:textId="77777777" w:rsidR="00400B10" w:rsidRPr="000471D3" w:rsidRDefault="00400B10" w:rsidP="00400B10">
      <w:pPr>
        <w:pStyle w:val="t-9-8"/>
        <w:shd w:val="clear" w:color="auto" w:fill="FFFFFF"/>
        <w:spacing w:after="225"/>
        <w:jc w:val="both"/>
        <w:textAlignment w:val="baseline"/>
        <w:rPr>
          <w:color w:val="000000"/>
        </w:rPr>
      </w:pPr>
      <w:r w:rsidRPr="000471D3">
        <w:rPr>
          <w:color w:val="000000"/>
        </w:rPr>
        <w:t>25. ne omogući pristup poslovnim knjigama sukladno članku 47. ovoga Zakona,</w:t>
      </w:r>
    </w:p>
    <w:p w14:paraId="2BA56509" w14:textId="77777777" w:rsidR="00400B10" w:rsidRPr="000471D3" w:rsidRDefault="00400B10" w:rsidP="00400B10">
      <w:pPr>
        <w:pStyle w:val="t-9-8"/>
        <w:shd w:val="clear" w:color="auto" w:fill="FFFFFF"/>
        <w:spacing w:after="225"/>
        <w:jc w:val="both"/>
        <w:textAlignment w:val="baseline"/>
        <w:rPr>
          <w:color w:val="000000"/>
        </w:rPr>
      </w:pPr>
      <w:r w:rsidRPr="000471D3">
        <w:rPr>
          <w:color w:val="000000"/>
        </w:rPr>
        <w:t>26. ne postupa prema rješenju nadležnog inspektora u skladu s člankom 48. stavkom 3. ovoga Zakona,</w:t>
      </w:r>
    </w:p>
    <w:p w14:paraId="0321DD38" w14:textId="48C1F935" w:rsidR="00400B10" w:rsidRPr="000471D3" w:rsidRDefault="00400B10" w:rsidP="00400B10">
      <w:pPr>
        <w:pStyle w:val="t-9-8"/>
        <w:spacing w:before="0" w:beforeAutospacing="0" w:after="225" w:afterAutospacing="0"/>
        <w:jc w:val="both"/>
        <w:textAlignment w:val="baseline"/>
        <w:rPr>
          <w:color w:val="000000"/>
        </w:rPr>
      </w:pPr>
      <w:r w:rsidRPr="000471D3">
        <w:rPr>
          <w:color w:val="000000"/>
        </w:rPr>
        <w:t xml:space="preserve">27. ne uskladi svoje poslovanje, odnosno ne organizira obavljanje svoje djelatnosti sukladno </w:t>
      </w:r>
      <w:r w:rsidR="004F4216" w:rsidRPr="004F4216">
        <w:rPr>
          <w:color w:val="000000"/>
        </w:rPr>
        <w:t>članku 53. stavcima 2., 3. i 9. ovoga Zakona,</w:t>
      </w:r>
      <w:r w:rsidRPr="000471D3">
        <w:rPr>
          <w:color w:val="000000"/>
        </w:rPr>
        <w:t>,</w:t>
      </w:r>
    </w:p>
    <w:p w14:paraId="453063BE" w14:textId="77777777" w:rsidR="00400B10" w:rsidRPr="000471D3" w:rsidRDefault="00400B10" w:rsidP="00400B10">
      <w:pPr>
        <w:pStyle w:val="t-9-8"/>
        <w:spacing w:before="0" w:beforeAutospacing="0" w:after="225" w:afterAutospacing="0"/>
        <w:jc w:val="both"/>
        <w:textAlignment w:val="baseline"/>
        <w:rPr>
          <w:color w:val="000000"/>
        </w:rPr>
      </w:pPr>
      <w:r w:rsidRPr="000471D3">
        <w:rPr>
          <w:color w:val="000000"/>
        </w:rPr>
        <w:t>28. ne vodi računovodstveno razdvajanje djelatnosti, odnosno analitičko knjigovodstvo za svaku zgradu/građevinu sukladno članku 13. stavku 5., članku 14. stavku 3., odnosno članku 46. ovoga Zakona.</w:t>
      </w:r>
    </w:p>
    <w:p w14:paraId="4265B872" w14:textId="1D044337" w:rsidR="00DE22A8" w:rsidRPr="00DE22A8" w:rsidRDefault="00DE22A8" w:rsidP="00DE22A8">
      <w:pPr>
        <w:pStyle w:val="t-9-8"/>
        <w:rPr>
          <w:color w:val="000000" w:themeColor="text1"/>
        </w:rPr>
      </w:pPr>
      <w:bookmarkStart w:id="23" w:name="_Hlk173923953"/>
      <w:r w:rsidRPr="00DE22A8">
        <w:rPr>
          <w:color w:val="000000" w:themeColor="text1"/>
        </w:rPr>
        <w:lastRenderedPageBreak/>
        <w:t xml:space="preserve">(2) Novčanom kaznom u iznosu od 1327,23 do </w:t>
      </w:r>
      <w:r w:rsidR="00941DF5">
        <w:rPr>
          <w:color w:val="000000" w:themeColor="text1"/>
        </w:rPr>
        <w:t>6630,00</w:t>
      </w:r>
      <w:r w:rsidR="00941DF5" w:rsidRPr="00DE22A8">
        <w:rPr>
          <w:color w:val="000000" w:themeColor="text1"/>
        </w:rPr>
        <w:t xml:space="preserve"> </w:t>
      </w:r>
      <w:r w:rsidRPr="00DE22A8">
        <w:rPr>
          <w:color w:val="000000" w:themeColor="text1"/>
        </w:rPr>
        <w:t>EUR</w:t>
      </w:r>
      <w:r>
        <w:rPr>
          <w:color w:val="000000" w:themeColor="text1"/>
        </w:rPr>
        <w:t xml:space="preserve"> </w:t>
      </w:r>
      <w:r w:rsidRPr="00DE22A8">
        <w:rPr>
          <w:color w:val="000000" w:themeColor="text1"/>
        </w:rPr>
        <w:t>kaznit će se za prekršaje iz stavka 1. ovoga članka fizička osoba koja je koja je energetski subjekt.</w:t>
      </w:r>
    </w:p>
    <w:p w14:paraId="406065FE" w14:textId="163BEF6A" w:rsidR="00A0361D" w:rsidRDefault="00DE22A8" w:rsidP="00A0361D">
      <w:pPr>
        <w:pStyle w:val="t-9-8"/>
        <w:rPr>
          <w:color w:val="000000" w:themeColor="text1"/>
        </w:rPr>
      </w:pPr>
      <w:r w:rsidRPr="00DE22A8">
        <w:rPr>
          <w:color w:val="000000" w:themeColor="text1"/>
        </w:rPr>
        <w:t xml:space="preserve">(3) Novčanom kaznom u iznosu od 39,82  do </w:t>
      </w:r>
      <w:r w:rsidR="00941DF5">
        <w:rPr>
          <w:color w:val="000000" w:themeColor="text1"/>
        </w:rPr>
        <w:t>6630,00</w:t>
      </w:r>
      <w:r w:rsidR="00941DF5" w:rsidRPr="00DE22A8">
        <w:rPr>
          <w:color w:val="000000" w:themeColor="text1"/>
        </w:rPr>
        <w:t xml:space="preserve"> </w:t>
      </w:r>
      <w:r w:rsidRPr="00DE22A8">
        <w:rPr>
          <w:color w:val="000000" w:themeColor="text1"/>
        </w:rPr>
        <w:t>EUR kaznit će se za prekršaj iz stavka 1. ovoga članka i odgovorna osoba u pravnoj osobi</w:t>
      </w:r>
      <w:r>
        <w:rPr>
          <w:color w:val="000000" w:themeColor="text1"/>
        </w:rPr>
        <w:t xml:space="preserve"> koja </w:t>
      </w:r>
      <w:r w:rsidR="00A0361D" w:rsidRPr="6B8E94B5">
        <w:rPr>
          <w:color w:val="000000" w:themeColor="text1"/>
        </w:rPr>
        <w:t>je energetski subjekt</w:t>
      </w:r>
      <w:r w:rsidR="00A0361D">
        <w:rPr>
          <w:color w:val="000000" w:themeColor="text1"/>
        </w:rPr>
        <w:t xml:space="preserve"> </w:t>
      </w:r>
      <w:r w:rsidRPr="00DE22A8">
        <w:rPr>
          <w:color w:val="000000" w:themeColor="text1"/>
        </w:rPr>
        <w:t>.</w:t>
      </w:r>
    </w:p>
    <w:p w14:paraId="24EBDFFC" w14:textId="6BF80139" w:rsidR="00400B10" w:rsidRPr="000471D3" w:rsidRDefault="00400B10" w:rsidP="00637C18">
      <w:pPr>
        <w:pStyle w:val="t-9-8"/>
      </w:pPr>
      <w:bookmarkStart w:id="24" w:name="_Hlk519173731"/>
      <w:bookmarkEnd w:id="23"/>
      <w:r w:rsidRPr="6B8E94B5">
        <w:rPr>
          <w:color w:val="000000" w:themeColor="text1"/>
        </w:rPr>
        <w:t xml:space="preserve">(4) </w:t>
      </w:r>
      <w:r w:rsidR="0284E9A9">
        <w:t>Uz novčanu kaznu za prekršaj može se pravnoj osobi koja je energetski subjekt, koja je počinila prekršaj iz stavka 1. ovoga članka ako postoji opasnost da će ponovno počiniti prekršaj u obavljanju energetske djelatnosti, izreći i zaštitna mjera u skladu s odredbama Prekršajnog zakona.</w:t>
      </w:r>
    </w:p>
    <w:p w14:paraId="07FC83D8" w14:textId="2453C658" w:rsidR="00400B10" w:rsidRPr="000471D3" w:rsidRDefault="00400B10" w:rsidP="00400B10">
      <w:pPr>
        <w:pStyle w:val="clanak"/>
        <w:spacing w:before="0" w:beforeAutospacing="0" w:after="225" w:afterAutospacing="0"/>
        <w:jc w:val="both"/>
        <w:textAlignment w:val="baseline"/>
      </w:pPr>
      <w:r w:rsidRPr="000471D3">
        <w:t>(5)</w:t>
      </w:r>
      <w:r w:rsidR="1FEF796F" w:rsidRPr="6B8E94B5">
        <w:rPr>
          <w:color w:val="000000" w:themeColor="text1"/>
        </w:rPr>
        <w:t xml:space="preserve"> Uz novčanu kaznu za prekršaj može se</w:t>
      </w:r>
      <w:r w:rsidR="1FEF796F">
        <w:t xml:space="preserve"> </w:t>
      </w:r>
      <w:r w:rsidR="1FEF796F" w:rsidRPr="6B8E94B5">
        <w:rPr>
          <w:color w:val="000000" w:themeColor="text1"/>
        </w:rPr>
        <w:t>fizičkoj osobi koja je energetski subjekt, koja je počinila prekršaj iz stavka 1. ovoga članka ako postoji opasnost da će ponovno počiniti prekršaj u obavljanju energetske djelatnosti, izreći i zaštitna mjera u skladu s odredbama Prekršajnog zakona.</w:t>
      </w:r>
      <w:r w:rsidR="1FEF796F">
        <w:t xml:space="preserve"> </w:t>
      </w:r>
      <w:r w:rsidR="002169F8">
        <w:t>“.</w:t>
      </w:r>
    </w:p>
    <w:bookmarkEnd w:id="24"/>
    <w:p w14:paraId="27424460" w14:textId="77777777" w:rsidR="002169F8" w:rsidRDefault="002169F8" w:rsidP="00400B10">
      <w:pPr>
        <w:pStyle w:val="clanak"/>
        <w:spacing w:before="0" w:beforeAutospacing="0" w:after="225" w:afterAutospacing="0"/>
        <w:jc w:val="center"/>
        <w:textAlignment w:val="baseline"/>
        <w:rPr>
          <w:b/>
        </w:rPr>
      </w:pPr>
    </w:p>
    <w:p w14:paraId="7D5A98E8" w14:textId="60B8C746" w:rsidR="00400B10" w:rsidRPr="000471D3" w:rsidRDefault="00400B10" w:rsidP="00400B10">
      <w:pPr>
        <w:pStyle w:val="clanak"/>
        <w:spacing w:before="0" w:beforeAutospacing="0" w:after="225" w:afterAutospacing="0"/>
        <w:jc w:val="center"/>
        <w:textAlignment w:val="baseline"/>
        <w:rPr>
          <w:b/>
        </w:rPr>
      </w:pPr>
      <w:r w:rsidRPr="000471D3">
        <w:rPr>
          <w:b/>
        </w:rPr>
        <w:t xml:space="preserve">Članak </w:t>
      </w:r>
      <w:r w:rsidR="004C110F">
        <w:rPr>
          <w:b/>
        </w:rPr>
        <w:t>2</w:t>
      </w:r>
      <w:r w:rsidR="00861761">
        <w:rPr>
          <w:b/>
        </w:rPr>
        <w:t>3</w:t>
      </w:r>
      <w:r w:rsidRPr="000471D3">
        <w:rPr>
          <w:b/>
        </w:rPr>
        <w:t>.</w:t>
      </w:r>
    </w:p>
    <w:p w14:paraId="17A8F944" w14:textId="2FBCD669" w:rsidR="00400B10" w:rsidRPr="000471D3" w:rsidRDefault="00400B10" w:rsidP="00400B10">
      <w:pPr>
        <w:pStyle w:val="clanak"/>
        <w:spacing w:before="0" w:beforeAutospacing="0" w:after="225" w:afterAutospacing="0"/>
        <w:jc w:val="both"/>
        <w:textAlignment w:val="baseline"/>
      </w:pPr>
      <w:r w:rsidRPr="000471D3">
        <w:t>U čl</w:t>
      </w:r>
      <w:r w:rsidR="002169F8">
        <w:t>anku 50. stavku 1. iza riječi: „unutarnjim instalacijama“ dodaju se riječi: „i instalacijama krajnjeg kupca“,</w:t>
      </w:r>
      <w:r w:rsidRPr="000471D3">
        <w:t xml:space="preserve"> te iza riječi: </w:t>
      </w:r>
      <w:r w:rsidR="002169F8">
        <w:t>„kupca“ dodaju se riječi: „</w:t>
      </w:r>
      <w:r w:rsidRPr="000471D3">
        <w:t>i opskrbljivača toplinskom energijom, sukladno čl</w:t>
      </w:r>
      <w:r w:rsidR="002169F8">
        <w:t>anku 44</w:t>
      </w:r>
      <w:r w:rsidR="00A8562C">
        <w:t>.</w:t>
      </w:r>
      <w:r w:rsidR="002169F8">
        <w:t xml:space="preserve"> stavku 5. ovoga Zakona.“</w:t>
      </w:r>
      <w:r w:rsidRPr="000471D3">
        <w:t>.</w:t>
      </w:r>
    </w:p>
    <w:p w14:paraId="30661435" w14:textId="6C035B3E" w:rsidR="002169F8" w:rsidRDefault="00F83FE7" w:rsidP="00400B10">
      <w:pPr>
        <w:pStyle w:val="clanak"/>
        <w:spacing w:before="0" w:beforeAutospacing="0" w:after="225" w:afterAutospacing="0"/>
        <w:jc w:val="both"/>
        <w:textAlignment w:val="baseline"/>
      </w:pPr>
      <w:r w:rsidRPr="000471D3">
        <w:t>Stav</w:t>
      </w:r>
      <w:r>
        <w:t>ci</w:t>
      </w:r>
      <w:r w:rsidRPr="000471D3">
        <w:t xml:space="preserve"> </w:t>
      </w:r>
      <w:r w:rsidR="00400B10" w:rsidRPr="000471D3">
        <w:t>2.</w:t>
      </w:r>
      <w:r>
        <w:t>, 3. i 4.</w:t>
      </w:r>
      <w:r w:rsidR="00400B10" w:rsidRPr="000471D3">
        <w:t xml:space="preserve"> mijenja</w:t>
      </w:r>
      <w:r>
        <w:t>ju</w:t>
      </w:r>
      <w:r w:rsidR="00400B10" w:rsidRPr="000471D3">
        <w:t xml:space="preserve"> se i glas</w:t>
      </w:r>
      <w:r>
        <w:t>e</w:t>
      </w:r>
      <w:r w:rsidR="00400B10" w:rsidRPr="000471D3">
        <w:t xml:space="preserve">: </w:t>
      </w:r>
    </w:p>
    <w:p w14:paraId="486F5848" w14:textId="57D03F33" w:rsidR="00400B10" w:rsidRPr="000471D3" w:rsidRDefault="002169F8" w:rsidP="00400B10">
      <w:pPr>
        <w:pStyle w:val="clanak"/>
        <w:spacing w:before="0" w:beforeAutospacing="0" w:after="225" w:afterAutospacing="0"/>
        <w:jc w:val="both"/>
        <w:textAlignment w:val="baseline"/>
      </w:pPr>
      <w:r>
        <w:t xml:space="preserve">„(2) </w:t>
      </w:r>
      <w:r w:rsidR="00DE22A8" w:rsidRPr="00DE22A8">
        <w:rPr>
          <w:color w:val="000000" w:themeColor="text1"/>
        </w:rPr>
        <w:t xml:space="preserve"> Novčanom kaznom u iznosu od 1327,23 do </w:t>
      </w:r>
      <w:r w:rsidR="00941DF5">
        <w:rPr>
          <w:color w:val="000000" w:themeColor="text1"/>
        </w:rPr>
        <w:t>6630,00</w:t>
      </w:r>
      <w:r w:rsidR="00941DF5" w:rsidRPr="00DE22A8">
        <w:rPr>
          <w:color w:val="000000" w:themeColor="text1"/>
        </w:rPr>
        <w:t xml:space="preserve"> </w:t>
      </w:r>
      <w:r w:rsidR="00DE22A8" w:rsidRPr="00DE22A8">
        <w:rPr>
          <w:color w:val="000000" w:themeColor="text1"/>
        </w:rPr>
        <w:t>EUR</w:t>
      </w:r>
      <w:r w:rsidR="00DE22A8">
        <w:rPr>
          <w:color w:val="000000" w:themeColor="text1"/>
        </w:rPr>
        <w:t xml:space="preserve"> </w:t>
      </w:r>
      <w:r w:rsidR="00400B10" w:rsidRPr="000471D3">
        <w:t>kaznit će se za prekršaj fizička osoba koja je krajnji kupac ako uslugu upravljanja i održavanja dijela unutarnjih instalacija u zgradi/građevini ne obavlja osoba iz član</w:t>
      </w:r>
      <w:r>
        <w:t>ka 44. stavka 1. ovoga Zakona.</w:t>
      </w:r>
    </w:p>
    <w:p w14:paraId="319B81ED" w14:textId="02A9E522" w:rsidR="0060649A" w:rsidRDefault="0060649A" w:rsidP="00400B10">
      <w:pPr>
        <w:pStyle w:val="clanak"/>
        <w:spacing w:before="0" w:beforeAutospacing="0" w:after="225" w:afterAutospacing="0"/>
        <w:jc w:val="both"/>
        <w:textAlignment w:val="baseline"/>
      </w:pPr>
      <w:r>
        <w:t xml:space="preserve">(3) </w:t>
      </w:r>
      <w:r w:rsidR="00DE22A8" w:rsidRPr="00DE22A8">
        <w:rPr>
          <w:color w:val="000000" w:themeColor="text1"/>
        </w:rPr>
        <w:t>Novčanom kaznom u iznosu od 1327,23 do 6636,14 EUR</w:t>
      </w:r>
      <w:r w:rsidR="00DE22A8">
        <w:rPr>
          <w:color w:val="000000" w:themeColor="text1"/>
        </w:rPr>
        <w:t xml:space="preserve"> </w:t>
      </w:r>
      <w:r w:rsidRPr="0060649A">
        <w:t xml:space="preserve">kaznit će se za prekršaj </w:t>
      </w:r>
      <w:r w:rsidR="00C72DB2">
        <w:t>ovlašteni predstavnik suvlasnika</w:t>
      </w:r>
      <w:r w:rsidRPr="0060649A">
        <w:t xml:space="preserve"> ako</w:t>
      </w:r>
      <w:r>
        <w:t xml:space="preserve"> se</w:t>
      </w:r>
      <w:r w:rsidR="0071742E">
        <w:t xml:space="preserve"> zgrada/građevina</w:t>
      </w:r>
      <w:r>
        <w:t xml:space="preserve"> isključila </w:t>
      </w:r>
      <w:r w:rsidR="002F2136">
        <w:t xml:space="preserve">iz </w:t>
      </w:r>
      <w:r w:rsidR="003120E0">
        <w:t>zajedničkog toplinskog sustava</w:t>
      </w:r>
      <w:r w:rsidR="00BF7DDC">
        <w:t>, na zajedničkom mjerilu toplinske energije</w:t>
      </w:r>
      <w:r w:rsidR="00B470A7">
        <w:t>, ako nije ispunila uvjete iz članka 45. stavka 2. ovog Zakona.</w:t>
      </w:r>
    </w:p>
    <w:p w14:paraId="5AC8F09C" w14:textId="497E8357" w:rsidR="00435F02" w:rsidRPr="000471D3" w:rsidRDefault="00A0361D" w:rsidP="00400B10">
      <w:pPr>
        <w:pStyle w:val="clanak"/>
        <w:spacing w:before="0" w:beforeAutospacing="0" w:after="225" w:afterAutospacing="0"/>
        <w:jc w:val="both"/>
        <w:textAlignment w:val="baseline"/>
      </w:pPr>
      <w:r>
        <w:t xml:space="preserve">(4) </w:t>
      </w:r>
      <w:r w:rsidR="00435F02">
        <w:t xml:space="preserve">Novčanom kaznom </w:t>
      </w:r>
      <w:r w:rsidR="00435F02" w:rsidRPr="00435F02">
        <w:t xml:space="preserve">u iznosu </w:t>
      </w:r>
      <w:r w:rsidR="00DE22A8">
        <w:t xml:space="preserve"> od 2654,46 </w:t>
      </w:r>
      <w:r w:rsidR="00DE22A8" w:rsidRPr="6B8E94B5">
        <w:rPr>
          <w:color w:val="000000" w:themeColor="text1"/>
        </w:rPr>
        <w:t xml:space="preserve">do </w:t>
      </w:r>
      <w:r w:rsidR="00DE22A8" w:rsidRPr="00CB50DA">
        <w:rPr>
          <w:color w:val="000000" w:themeColor="text1"/>
        </w:rPr>
        <w:t>66361,40</w:t>
      </w:r>
      <w:r w:rsidR="00DE22A8">
        <w:rPr>
          <w:color w:val="000000" w:themeColor="text1"/>
        </w:rPr>
        <w:t xml:space="preserve"> EUR </w:t>
      </w:r>
      <w:r w:rsidR="00435F02" w:rsidRPr="00435F02">
        <w:t>kaznit će se za prekršaj</w:t>
      </w:r>
      <w:r w:rsidR="00435F02">
        <w:t xml:space="preserve"> iz stavka 1.</w:t>
      </w:r>
      <w:r w:rsidR="00C07338">
        <w:t xml:space="preserve"> i 9. ovog članka pravna osoba koja je krajnji kupac.“</w:t>
      </w:r>
      <w:r w:rsidR="00F83FE7">
        <w:t>.</w:t>
      </w:r>
    </w:p>
    <w:p w14:paraId="3F5C2724" w14:textId="57345F12" w:rsidR="00400B10" w:rsidRPr="000471D3" w:rsidRDefault="00400B10" w:rsidP="00400B10">
      <w:pPr>
        <w:pStyle w:val="clanak"/>
        <w:spacing w:before="0" w:beforeAutospacing="0" w:after="225" w:afterAutospacing="0"/>
        <w:jc w:val="both"/>
        <w:textAlignment w:val="baseline"/>
      </w:pPr>
      <w:bookmarkStart w:id="25" w:name="_Hlk517556197"/>
      <w:r w:rsidRPr="000471D3">
        <w:t xml:space="preserve">U stavku 5. iza riječi: </w:t>
      </w:r>
      <w:bookmarkEnd w:id="25"/>
      <w:r w:rsidR="002169F8">
        <w:t>„</w:t>
      </w:r>
      <w:r w:rsidRPr="000471D3">
        <w:t>bez pribavljanja prethodne suglasnosti distributera i opskrbljivača toplinskom ene</w:t>
      </w:r>
      <w:r w:rsidR="002169F8">
        <w:t>rgijom u tom toplinskom sustavu“ dodaju se riječi: „</w:t>
      </w:r>
      <w:r w:rsidRPr="000471D3">
        <w:t>te bez ispunjavanja svih uvjeta iz članka 45. stavka 2. ovoga Zakon</w:t>
      </w:r>
      <w:r w:rsidR="002169F8">
        <w:t>a ovisno o vrsti toplinskog sustava.“</w:t>
      </w:r>
    </w:p>
    <w:p w14:paraId="32AD7DAB" w14:textId="5ABE4CA7" w:rsidR="001E1CCC" w:rsidRDefault="001E1CCC" w:rsidP="00400B10">
      <w:pPr>
        <w:pStyle w:val="clanak"/>
        <w:spacing w:before="0" w:beforeAutospacing="0" w:after="225" w:afterAutospacing="0"/>
        <w:jc w:val="both"/>
        <w:textAlignment w:val="baseline"/>
      </w:pPr>
      <w:r w:rsidRPr="001E1CCC">
        <w:t xml:space="preserve">Stavak </w:t>
      </w:r>
      <w:r>
        <w:t>7</w:t>
      </w:r>
      <w:r w:rsidRPr="001E1CCC">
        <w:t>. mijenja se i glasi:</w:t>
      </w:r>
    </w:p>
    <w:p w14:paraId="6C63E0D4" w14:textId="11FABD89" w:rsidR="001E1CCC" w:rsidRDefault="001E1CCC" w:rsidP="00400B10">
      <w:pPr>
        <w:pStyle w:val="clanak"/>
        <w:spacing w:before="0" w:beforeAutospacing="0" w:after="225" w:afterAutospacing="0"/>
        <w:jc w:val="both"/>
        <w:textAlignment w:val="baseline"/>
      </w:pPr>
      <w:r>
        <w:t>„</w:t>
      </w:r>
      <w:r w:rsidR="00A0361D">
        <w:t>(7)</w:t>
      </w:r>
      <w:r w:rsidR="00DE22A8" w:rsidRPr="00DE22A8">
        <w:rPr>
          <w:color w:val="000000" w:themeColor="text1"/>
        </w:rPr>
        <w:t xml:space="preserve"> Novčanom kaznom u iznosu od 1327,23 do </w:t>
      </w:r>
      <w:r w:rsidR="00941DF5">
        <w:rPr>
          <w:color w:val="000000" w:themeColor="text1"/>
        </w:rPr>
        <w:t xml:space="preserve"> 6630,00</w:t>
      </w:r>
      <w:r w:rsidR="00DE22A8" w:rsidRPr="00DE22A8">
        <w:rPr>
          <w:color w:val="000000" w:themeColor="text1"/>
        </w:rPr>
        <w:t xml:space="preserve"> EUR</w:t>
      </w:r>
      <w:r w:rsidR="00DE22A8">
        <w:rPr>
          <w:color w:val="000000" w:themeColor="text1"/>
        </w:rPr>
        <w:t xml:space="preserve"> </w:t>
      </w:r>
      <w:r w:rsidRPr="001E1CCC">
        <w:t>kaznit će se za prekršaj fizička osoba koja je krajnji kupac</w:t>
      </w:r>
      <w:r w:rsidR="00AD4789">
        <w:t xml:space="preserve"> ako neovlašteno koristi toplinsku energiju.“</w:t>
      </w:r>
    </w:p>
    <w:p w14:paraId="54DADEAE" w14:textId="21CE0805" w:rsidR="009D7720" w:rsidRDefault="00AD0FA3" w:rsidP="00400B10">
      <w:pPr>
        <w:pStyle w:val="clanak"/>
        <w:spacing w:before="0" w:beforeAutospacing="0" w:after="225" w:afterAutospacing="0"/>
        <w:jc w:val="both"/>
        <w:textAlignment w:val="baseline"/>
      </w:pPr>
      <w:r>
        <w:t>Iza stavka 8. d</w:t>
      </w:r>
      <w:r w:rsidR="009D7720" w:rsidRPr="009D7720">
        <w:t>odaje se stavak 9. koji glasi:</w:t>
      </w:r>
    </w:p>
    <w:p w14:paraId="44769BDE" w14:textId="0F8A9D76" w:rsidR="009D7720" w:rsidRDefault="009D7720" w:rsidP="00400B10">
      <w:pPr>
        <w:pStyle w:val="clanak"/>
        <w:spacing w:before="0" w:beforeAutospacing="0" w:after="225" w:afterAutospacing="0"/>
        <w:jc w:val="both"/>
        <w:textAlignment w:val="baseline"/>
      </w:pPr>
      <w:r>
        <w:t>„</w:t>
      </w:r>
      <w:r w:rsidR="00A0361D">
        <w:t>(9)</w:t>
      </w:r>
      <w:r w:rsidR="00DE22A8" w:rsidRPr="00DE22A8">
        <w:rPr>
          <w:color w:val="000000" w:themeColor="text1"/>
        </w:rPr>
        <w:t xml:space="preserve"> Novčanom kaznom u iznosu od 1327,23 do 663</w:t>
      </w:r>
      <w:r w:rsidR="00941DF5">
        <w:rPr>
          <w:color w:val="000000" w:themeColor="text1"/>
        </w:rPr>
        <w:t>0</w:t>
      </w:r>
      <w:r w:rsidR="00DE22A8" w:rsidRPr="00DE22A8">
        <w:rPr>
          <w:color w:val="000000" w:themeColor="text1"/>
        </w:rPr>
        <w:t>,</w:t>
      </w:r>
      <w:r w:rsidR="00941DF5">
        <w:rPr>
          <w:color w:val="000000" w:themeColor="text1"/>
        </w:rPr>
        <w:t>00</w:t>
      </w:r>
      <w:r w:rsidR="00DE22A8" w:rsidRPr="00DE22A8">
        <w:rPr>
          <w:color w:val="000000" w:themeColor="text1"/>
        </w:rPr>
        <w:t xml:space="preserve"> EUR</w:t>
      </w:r>
      <w:r w:rsidR="00DE22A8">
        <w:rPr>
          <w:color w:val="000000" w:themeColor="text1"/>
        </w:rPr>
        <w:t xml:space="preserve"> </w:t>
      </w:r>
      <w:r w:rsidRPr="009D7720">
        <w:t>kaznit će se za prekršaj fizička osoba koja je krajnji kupac ako</w:t>
      </w:r>
      <w:r>
        <w:t xml:space="preserve"> </w:t>
      </w:r>
      <w:r w:rsidR="00FA4800">
        <w:t>je p</w:t>
      </w:r>
      <w:r w:rsidR="00FA4800" w:rsidRPr="00FA4800">
        <w:t xml:space="preserve">ojedinačno </w:t>
      </w:r>
      <w:r w:rsidR="00FA4800">
        <w:t>izdvojila</w:t>
      </w:r>
      <w:r w:rsidR="00FA4800" w:rsidRPr="00FA4800">
        <w:t xml:space="preserve"> </w:t>
      </w:r>
      <w:r w:rsidR="00FA4800">
        <w:t xml:space="preserve">svoju </w:t>
      </w:r>
      <w:r w:rsidR="00FA4800" w:rsidRPr="00FA4800">
        <w:t>samostaln</w:t>
      </w:r>
      <w:r w:rsidR="00FA4800">
        <w:t>u</w:t>
      </w:r>
      <w:r w:rsidR="00FA4800" w:rsidRPr="00FA4800">
        <w:t xml:space="preserve"> uporabn</w:t>
      </w:r>
      <w:r w:rsidR="00FA4800">
        <w:t>u</w:t>
      </w:r>
      <w:r w:rsidR="00FA4800" w:rsidRPr="00FA4800">
        <w:t xml:space="preserve"> cjelin</w:t>
      </w:r>
      <w:r w:rsidR="00FA4800">
        <w:t>u</w:t>
      </w:r>
      <w:r w:rsidR="00FA4800" w:rsidRPr="00FA4800">
        <w:t xml:space="preserve"> iz toplinskog sustava</w:t>
      </w:r>
      <w:r w:rsidR="00FA4800">
        <w:t>.“</w:t>
      </w:r>
    </w:p>
    <w:p w14:paraId="19DF41C6" w14:textId="77777777" w:rsidR="009D7720" w:rsidRPr="000471D3" w:rsidRDefault="009D7720" w:rsidP="00400B10">
      <w:pPr>
        <w:pStyle w:val="clanak"/>
        <w:spacing w:before="0" w:beforeAutospacing="0" w:after="225" w:afterAutospacing="0"/>
        <w:jc w:val="both"/>
        <w:textAlignment w:val="baseline"/>
      </w:pPr>
    </w:p>
    <w:p w14:paraId="06AE939C" w14:textId="039C4AA2" w:rsidR="00400B10" w:rsidRDefault="00400B10" w:rsidP="00400B10">
      <w:pPr>
        <w:spacing w:before="120" w:after="120"/>
        <w:rPr>
          <w:rFonts w:ascii="Times New Roman" w:hAnsi="Times New Roman" w:cs="Times New Roman"/>
          <w:b/>
          <w:sz w:val="24"/>
          <w:szCs w:val="24"/>
        </w:rPr>
      </w:pPr>
    </w:p>
    <w:p w14:paraId="72616C16" w14:textId="77777777" w:rsidR="00400B10" w:rsidRPr="000471D3" w:rsidRDefault="00400B10" w:rsidP="00400B10">
      <w:pPr>
        <w:spacing w:before="120" w:after="120"/>
        <w:jc w:val="center"/>
        <w:rPr>
          <w:rFonts w:ascii="Times New Roman" w:hAnsi="Times New Roman" w:cs="Times New Roman"/>
          <w:b/>
          <w:sz w:val="24"/>
          <w:szCs w:val="24"/>
        </w:rPr>
      </w:pPr>
      <w:r w:rsidRPr="000471D3">
        <w:rPr>
          <w:rFonts w:ascii="Times New Roman" w:hAnsi="Times New Roman" w:cs="Times New Roman"/>
          <w:b/>
          <w:sz w:val="24"/>
          <w:szCs w:val="24"/>
        </w:rPr>
        <w:t>PRIJELAZNE I ZAVRŠNE ODREDBE</w:t>
      </w:r>
    </w:p>
    <w:p w14:paraId="1E7C6C79" w14:textId="77777777" w:rsidR="00400B10" w:rsidRPr="000471D3" w:rsidRDefault="00400B10" w:rsidP="00400B10">
      <w:pPr>
        <w:spacing w:before="120" w:after="120"/>
        <w:jc w:val="center"/>
        <w:rPr>
          <w:rFonts w:ascii="Times New Roman" w:hAnsi="Times New Roman" w:cs="Times New Roman"/>
          <w:sz w:val="24"/>
          <w:szCs w:val="24"/>
        </w:rPr>
      </w:pPr>
    </w:p>
    <w:p w14:paraId="265A27C3" w14:textId="2BC1A3FE" w:rsidR="00400B10" w:rsidRDefault="00400B10" w:rsidP="00400B10">
      <w:pPr>
        <w:spacing w:before="120" w:after="120"/>
        <w:jc w:val="center"/>
        <w:rPr>
          <w:rFonts w:ascii="Times New Roman" w:eastAsia="Times New Roman" w:hAnsi="Times New Roman" w:cs="Times New Roman"/>
          <w:b/>
          <w:sz w:val="24"/>
          <w:szCs w:val="24"/>
          <w:lang w:eastAsia="hr-HR"/>
        </w:rPr>
      </w:pPr>
      <w:r w:rsidRPr="000471D3">
        <w:rPr>
          <w:rFonts w:ascii="Times New Roman" w:eastAsia="Times New Roman" w:hAnsi="Times New Roman" w:cs="Times New Roman"/>
          <w:b/>
          <w:sz w:val="24"/>
          <w:szCs w:val="24"/>
          <w:lang w:eastAsia="hr-HR"/>
        </w:rPr>
        <w:t xml:space="preserve">Članak </w:t>
      </w:r>
      <w:r w:rsidR="004C110F">
        <w:rPr>
          <w:rFonts w:ascii="Times New Roman" w:eastAsia="Times New Roman" w:hAnsi="Times New Roman" w:cs="Times New Roman"/>
          <w:b/>
          <w:bCs/>
          <w:sz w:val="24"/>
          <w:szCs w:val="24"/>
          <w:lang w:eastAsia="hr-HR"/>
        </w:rPr>
        <w:t>2</w:t>
      </w:r>
      <w:r w:rsidR="00861761">
        <w:rPr>
          <w:rFonts w:ascii="Times New Roman" w:eastAsia="Times New Roman" w:hAnsi="Times New Roman" w:cs="Times New Roman"/>
          <w:b/>
          <w:bCs/>
          <w:sz w:val="24"/>
          <w:szCs w:val="24"/>
          <w:lang w:eastAsia="hr-HR"/>
        </w:rPr>
        <w:t>4</w:t>
      </w:r>
      <w:r w:rsidRPr="000471D3">
        <w:rPr>
          <w:rFonts w:ascii="Times New Roman" w:eastAsia="Times New Roman" w:hAnsi="Times New Roman" w:cs="Times New Roman"/>
          <w:b/>
          <w:sz w:val="24"/>
          <w:szCs w:val="24"/>
          <w:lang w:eastAsia="hr-HR"/>
        </w:rPr>
        <w:t>.</w:t>
      </w:r>
    </w:p>
    <w:p w14:paraId="2B05D551" w14:textId="77777777" w:rsidR="003E6BA3" w:rsidRPr="000471D3" w:rsidRDefault="003E6BA3" w:rsidP="00400B10">
      <w:pPr>
        <w:spacing w:before="120" w:after="120"/>
        <w:jc w:val="center"/>
        <w:rPr>
          <w:rFonts w:ascii="Times New Roman" w:eastAsia="Times New Roman" w:hAnsi="Times New Roman" w:cs="Times New Roman"/>
          <w:b/>
          <w:sz w:val="24"/>
          <w:szCs w:val="24"/>
          <w:lang w:eastAsia="hr-HR"/>
        </w:rPr>
      </w:pPr>
    </w:p>
    <w:p w14:paraId="6BB43A74" w14:textId="679153C6" w:rsidR="00400B10" w:rsidRPr="000471D3" w:rsidRDefault="00400B10" w:rsidP="00400B10">
      <w:pPr>
        <w:pStyle w:val="t-9-8"/>
        <w:spacing w:before="0" w:beforeAutospacing="0" w:after="225" w:afterAutospacing="0"/>
        <w:jc w:val="both"/>
        <w:textAlignment w:val="baseline"/>
        <w:rPr>
          <w:color w:val="000000"/>
        </w:rPr>
      </w:pPr>
      <w:r w:rsidRPr="000471D3">
        <w:rPr>
          <w:color w:val="000000"/>
        </w:rPr>
        <w:t xml:space="preserve">(1) Energetski subjekti koji obavljaju energetske djelatnosti iz članka 6. stavka 1. </w:t>
      </w:r>
      <w:r w:rsidR="009E6C43" w:rsidRPr="009E6C43">
        <w:rPr>
          <w:color w:val="000000"/>
        </w:rPr>
        <w:t>Zakon</w:t>
      </w:r>
      <w:r w:rsidR="009E6C43">
        <w:rPr>
          <w:color w:val="000000"/>
        </w:rPr>
        <w:t>a</w:t>
      </w:r>
      <w:r w:rsidR="009E6C43" w:rsidRPr="009E6C43">
        <w:rPr>
          <w:color w:val="000000"/>
        </w:rPr>
        <w:t xml:space="preserve"> o tržištu toplinske energije ("Narodne novine"</w:t>
      </w:r>
      <w:r w:rsidR="009E6C43">
        <w:rPr>
          <w:color w:val="000000"/>
        </w:rPr>
        <w:t>,</w:t>
      </w:r>
      <w:r w:rsidR="009E6C43" w:rsidRPr="009E6C43">
        <w:rPr>
          <w:color w:val="000000"/>
        </w:rPr>
        <w:t xml:space="preserve"> br</w:t>
      </w:r>
      <w:r w:rsidR="009E6C43">
        <w:rPr>
          <w:color w:val="000000"/>
        </w:rPr>
        <w:t>oj</w:t>
      </w:r>
      <w:r w:rsidR="009E6C43" w:rsidRPr="009E6C43">
        <w:rPr>
          <w:color w:val="000000"/>
        </w:rPr>
        <w:t xml:space="preserve"> 80/13.</w:t>
      </w:r>
      <w:r w:rsidR="00D02370">
        <w:rPr>
          <w:color w:val="000000"/>
        </w:rPr>
        <w:t xml:space="preserve"> i</w:t>
      </w:r>
      <w:r w:rsidR="009E6C43" w:rsidRPr="009E6C43">
        <w:rPr>
          <w:color w:val="000000"/>
        </w:rPr>
        <w:t xml:space="preserve"> 14/14.) </w:t>
      </w:r>
      <w:r w:rsidRPr="000471D3">
        <w:rPr>
          <w:color w:val="000000"/>
        </w:rPr>
        <w:t xml:space="preserve"> dužni su uskladiti svoje poslovanje s odredbama ovoga Zakona, do 1. kolovoza </w:t>
      </w:r>
      <w:r w:rsidR="00DE22A8" w:rsidRPr="000471D3">
        <w:rPr>
          <w:color w:val="000000"/>
        </w:rPr>
        <w:t>20</w:t>
      </w:r>
      <w:r w:rsidR="00DE22A8">
        <w:rPr>
          <w:color w:val="000000"/>
        </w:rPr>
        <w:t>25</w:t>
      </w:r>
      <w:r w:rsidRPr="000471D3">
        <w:rPr>
          <w:color w:val="000000"/>
        </w:rPr>
        <w:t>.</w:t>
      </w:r>
      <w:r w:rsidR="002169F8">
        <w:rPr>
          <w:color w:val="000000"/>
        </w:rPr>
        <w:t xml:space="preserve"> godine</w:t>
      </w:r>
    </w:p>
    <w:p w14:paraId="7C337371" w14:textId="4D47C32C" w:rsidR="00400B10" w:rsidRPr="000471D3" w:rsidRDefault="00400B10" w:rsidP="00400B10">
      <w:pPr>
        <w:pStyle w:val="t-9-8"/>
        <w:spacing w:before="0" w:beforeAutospacing="0" w:after="225" w:afterAutospacing="0"/>
        <w:jc w:val="both"/>
        <w:textAlignment w:val="baseline"/>
        <w:rPr>
          <w:color w:val="000000"/>
        </w:rPr>
      </w:pPr>
      <w:r w:rsidRPr="000471D3">
        <w:rPr>
          <w:color w:val="000000"/>
        </w:rPr>
        <w:t xml:space="preserve">(2) Pravna ili fizička osoba koja obavlja djelatnost iz članka 3. stavka 2. točke 6. </w:t>
      </w:r>
      <w:r w:rsidR="004D2680" w:rsidRPr="004D2680">
        <w:rPr>
          <w:color w:val="000000"/>
        </w:rPr>
        <w:t>Zakona o tržištu toplinske energije ("Narodne novine", broj 80/13. i 14/14.)</w:t>
      </w:r>
      <w:r w:rsidR="00AD4789">
        <w:rPr>
          <w:color w:val="000000"/>
        </w:rPr>
        <w:t xml:space="preserve"> </w:t>
      </w:r>
      <w:r w:rsidRPr="000471D3">
        <w:rPr>
          <w:color w:val="000000"/>
        </w:rPr>
        <w:t xml:space="preserve">obvezna je organizirati obavljanje te djelatnosti, sukladno odredbama članka </w:t>
      </w:r>
      <w:r w:rsidR="000D7CC7">
        <w:rPr>
          <w:color w:val="000000"/>
        </w:rPr>
        <w:t>6</w:t>
      </w:r>
      <w:r w:rsidRPr="000471D3">
        <w:rPr>
          <w:color w:val="000000"/>
        </w:rPr>
        <w:t xml:space="preserve">. ovoga Zakona, </w:t>
      </w:r>
      <w:bookmarkStart w:id="26" w:name="_Hlk85459236"/>
      <w:r w:rsidR="00F84E19">
        <w:rPr>
          <w:color w:val="000000"/>
        </w:rPr>
        <w:t>kojim je izmijenjen članak 11.</w:t>
      </w:r>
      <w:r w:rsidR="00BA5309" w:rsidRPr="00BA5309">
        <w:t xml:space="preserve"> </w:t>
      </w:r>
      <w:r w:rsidR="00BA5309" w:rsidRPr="00BA5309">
        <w:rPr>
          <w:color w:val="000000"/>
        </w:rPr>
        <w:t>Zakona o tržištu toplinske energije ("Narodne novine", broj 80/13. i 14/14.)</w:t>
      </w:r>
      <w:r w:rsidR="00BA5309">
        <w:rPr>
          <w:color w:val="000000"/>
        </w:rPr>
        <w:t>,</w:t>
      </w:r>
      <w:bookmarkEnd w:id="26"/>
      <w:r w:rsidR="00BA5309">
        <w:rPr>
          <w:color w:val="000000"/>
        </w:rPr>
        <w:t xml:space="preserve"> </w:t>
      </w:r>
      <w:r w:rsidRPr="000471D3">
        <w:rPr>
          <w:color w:val="000000"/>
        </w:rPr>
        <w:t>do 1. kolovoza 20</w:t>
      </w:r>
      <w:r>
        <w:rPr>
          <w:color w:val="000000"/>
        </w:rPr>
        <w:t>2</w:t>
      </w:r>
      <w:r w:rsidR="00DE22A8">
        <w:rPr>
          <w:color w:val="000000"/>
        </w:rPr>
        <w:t>5</w:t>
      </w:r>
      <w:r w:rsidRPr="000471D3">
        <w:rPr>
          <w:color w:val="000000"/>
        </w:rPr>
        <w:t>.</w:t>
      </w:r>
      <w:r w:rsidR="002169F8">
        <w:rPr>
          <w:color w:val="000000"/>
        </w:rPr>
        <w:t xml:space="preserve"> godine</w:t>
      </w:r>
    </w:p>
    <w:p w14:paraId="5CE0A744" w14:textId="540E3013" w:rsidR="00400B10" w:rsidRPr="000471D3" w:rsidRDefault="00400B10" w:rsidP="00400B10">
      <w:pPr>
        <w:pStyle w:val="t-9-8"/>
        <w:spacing w:before="0" w:beforeAutospacing="0" w:after="225" w:afterAutospacing="0"/>
        <w:jc w:val="both"/>
        <w:textAlignment w:val="baseline"/>
        <w:rPr>
          <w:color w:val="000000"/>
        </w:rPr>
      </w:pPr>
      <w:r w:rsidRPr="000471D3">
        <w:rPr>
          <w:color w:val="000000"/>
        </w:rPr>
        <w:t xml:space="preserve">(3) </w:t>
      </w:r>
      <w:r w:rsidRPr="000471D3">
        <w:t xml:space="preserve">Suvlasnici samostalnih uporabnih cjelina, </w:t>
      </w:r>
      <w:r w:rsidR="009128A8" w:rsidRPr="009128A8">
        <w:t>koji do stupanja na snagu ovoga Zakona nisu donijeli odluku</w:t>
      </w:r>
      <w:r w:rsidRPr="000471D3">
        <w:t xml:space="preserve"> iz članka 6. ovoga Zakona, </w:t>
      </w:r>
      <w:r w:rsidR="00BA5309" w:rsidRPr="00BA5309">
        <w:t>kojim je izmijenjen članak 11. Zakona o tržištu toplinske energije ("Narodne novine", broj 80/13. i 14/14.),</w:t>
      </w:r>
      <w:r w:rsidR="00BA5309">
        <w:t xml:space="preserve"> </w:t>
      </w:r>
      <w:r w:rsidRPr="000471D3">
        <w:t>dužni su donijeti navedenu odluku do 1. kolovoza 20</w:t>
      </w:r>
      <w:r>
        <w:t>2</w:t>
      </w:r>
      <w:r w:rsidR="00DE22A8">
        <w:t>5</w:t>
      </w:r>
      <w:r w:rsidRPr="000471D3">
        <w:t xml:space="preserve">. </w:t>
      </w:r>
      <w:r w:rsidR="002169F8">
        <w:t xml:space="preserve">godine </w:t>
      </w:r>
      <w:r w:rsidRPr="000471D3">
        <w:t>za ogrjevnu sezonu 20</w:t>
      </w:r>
      <w:r>
        <w:t>2</w:t>
      </w:r>
      <w:r w:rsidR="00DE22A8">
        <w:t>5</w:t>
      </w:r>
      <w:r w:rsidRPr="000471D3">
        <w:t>./202</w:t>
      </w:r>
      <w:r w:rsidR="00DE22A8">
        <w:t>6</w:t>
      </w:r>
      <w:r w:rsidRPr="000471D3">
        <w:t>.</w:t>
      </w:r>
      <w:r w:rsidR="002169F8">
        <w:t xml:space="preserve"> godine</w:t>
      </w:r>
      <w:r w:rsidR="00BA5309">
        <w:t>.</w:t>
      </w:r>
    </w:p>
    <w:p w14:paraId="317DC73A" w14:textId="3F5729EF" w:rsidR="00400B10" w:rsidRPr="000471D3" w:rsidRDefault="00400B10" w:rsidP="00400B10">
      <w:pPr>
        <w:pStyle w:val="t-9-8"/>
        <w:spacing w:before="0" w:beforeAutospacing="0" w:after="225" w:afterAutospacing="0"/>
        <w:jc w:val="both"/>
        <w:textAlignment w:val="baseline"/>
        <w:rPr>
          <w:color w:val="000000"/>
        </w:rPr>
      </w:pPr>
      <w:r w:rsidRPr="000471D3">
        <w:rPr>
          <w:color w:val="000000"/>
        </w:rPr>
        <w:t xml:space="preserve">(4) Ovlašteni predstavnici suvlasnika i gospodarski subjekt koji se registrira za obavljanje djelatnosti iz članka 3. stavka 2. točke 6. </w:t>
      </w:r>
      <w:r w:rsidR="007A37FB" w:rsidRPr="007A37FB">
        <w:rPr>
          <w:color w:val="000000"/>
        </w:rPr>
        <w:t>Zakona o tržištu toplinske energije ("Narodne novine", broj 80/13. i 14/14.)</w:t>
      </w:r>
      <w:r w:rsidRPr="000471D3">
        <w:rPr>
          <w:color w:val="000000"/>
        </w:rPr>
        <w:t>, sklapaju ugovor o potrošnji toplinske energije s kupcem toplinske energije do 1. kolovoza 20</w:t>
      </w:r>
      <w:r>
        <w:rPr>
          <w:color w:val="000000"/>
        </w:rPr>
        <w:t>2</w:t>
      </w:r>
      <w:r w:rsidR="00DE22A8">
        <w:rPr>
          <w:color w:val="000000"/>
        </w:rPr>
        <w:t>5</w:t>
      </w:r>
      <w:r w:rsidRPr="000471D3">
        <w:rPr>
          <w:color w:val="000000"/>
        </w:rPr>
        <w:t>.</w:t>
      </w:r>
      <w:r w:rsidR="002169F8">
        <w:rPr>
          <w:color w:val="000000"/>
        </w:rPr>
        <w:t xml:space="preserve"> godine</w:t>
      </w:r>
      <w:r w:rsidRPr="000471D3">
        <w:rPr>
          <w:color w:val="000000"/>
        </w:rPr>
        <w:t xml:space="preserve">, </w:t>
      </w:r>
      <w:r w:rsidR="002169F8">
        <w:rPr>
          <w:color w:val="000000"/>
        </w:rPr>
        <w:t>a</w:t>
      </w:r>
      <w:r w:rsidRPr="000471D3">
        <w:rPr>
          <w:color w:val="000000"/>
        </w:rPr>
        <w:t>ko isti već nije sklopljen.</w:t>
      </w:r>
    </w:p>
    <w:p w14:paraId="4150C8A6" w14:textId="0DF09849" w:rsidR="00400B10" w:rsidRPr="000471D3" w:rsidRDefault="00400B10" w:rsidP="00400B10">
      <w:pPr>
        <w:pStyle w:val="t-9-8"/>
        <w:spacing w:before="0" w:beforeAutospacing="0" w:after="225" w:afterAutospacing="0"/>
        <w:jc w:val="both"/>
        <w:textAlignment w:val="baseline"/>
      </w:pPr>
      <w:r w:rsidRPr="000471D3">
        <w:rPr>
          <w:color w:val="000000"/>
        </w:rPr>
        <w:t xml:space="preserve">(5) </w:t>
      </w:r>
      <w:r w:rsidRPr="000471D3">
        <w:t xml:space="preserve">Ovlašteni predstavnici suvlasnika i gospodarski subjekt koji se registrira za obavljanje djelatnosti iz članka 3. stavka 2. točke 6. </w:t>
      </w:r>
      <w:r w:rsidR="00831214" w:rsidRPr="00831214">
        <w:t>Zakona o tržištu toplinske energije ("Narodne novine", broj 80/13. i 14/14.)</w:t>
      </w:r>
      <w:r w:rsidRPr="000471D3">
        <w:t xml:space="preserve">, dužni su </w:t>
      </w:r>
      <w:r w:rsidR="00794A17" w:rsidRPr="00794A17">
        <w:t xml:space="preserve">ugovore </w:t>
      </w:r>
      <w:r w:rsidR="00794A17" w:rsidRPr="000471D3">
        <w:t>o potrošnji toplinske energije</w:t>
      </w:r>
      <w:r w:rsidR="00794A17" w:rsidRPr="00794A17">
        <w:t xml:space="preserve"> </w:t>
      </w:r>
      <w:r w:rsidR="0054333E" w:rsidRPr="00794A17">
        <w:t xml:space="preserve">sklopljene </w:t>
      </w:r>
      <w:r w:rsidR="00794A17" w:rsidRPr="00794A17">
        <w:t>do dana stupanja na snagu ovoga Zakona</w:t>
      </w:r>
      <w:r w:rsidRPr="000471D3">
        <w:t xml:space="preserve"> </w:t>
      </w:r>
      <w:r w:rsidR="00794A17" w:rsidRPr="000471D3">
        <w:t xml:space="preserve">uskladiti </w:t>
      </w:r>
      <w:r w:rsidRPr="000471D3">
        <w:t>s odredbama ovoga Zakona do 1. kolovoza 20</w:t>
      </w:r>
      <w:r>
        <w:t>2</w:t>
      </w:r>
      <w:r w:rsidR="00DE22A8">
        <w:t>5</w:t>
      </w:r>
      <w:r w:rsidRPr="000471D3">
        <w:t>.</w:t>
      </w:r>
      <w:r w:rsidR="002169F8">
        <w:t xml:space="preserve"> godine.</w:t>
      </w:r>
    </w:p>
    <w:p w14:paraId="532E5435" w14:textId="640B7520" w:rsidR="00400B10" w:rsidRPr="000471D3" w:rsidRDefault="00400B10" w:rsidP="00400B10">
      <w:pPr>
        <w:pStyle w:val="t-9-8"/>
        <w:spacing w:before="0" w:beforeAutospacing="0" w:after="225" w:afterAutospacing="0"/>
        <w:jc w:val="both"/>
        <w:textAlignment w:val="baseline"/>
      </w:pPr>
      <w:bookmarkStart w:id="27" w:name="_Hlk518463049"/>
      <w:r w:rsidRPr="000471D3">
        <w:t xml:space="preserve">(6) </w:t>
      </w:r>
      <w:r w:rsidR="000A3167">
        <w:t xml:space="preserve">Ako </w:t>
      </w:r>
      <w:r w:rsidRPr="000471D3">
        <w:t>suvlasnici samostalnih uporabnih cjelina ne donesu odluku iz članka 6. ovoga Zakona</w:t>
      </w:r>
      <w:r w:rsidR="000A3167">
        <w:t>,</w:t>
      </w:r>
      <w:r w:rsidRPr="000471D3">
        <w:t xml:space="preserve"> </w:t>
      </w:r>
      <w:r w:rsidR="0030526A" w:rsidRPr="0030526A">
        <w:t>kojim je izmijenjen članak 11. Zakona o tržištu toplinske energije ("Narodne novine", broj 80/13. i 14/14.),</w:t>
      </w:r>
      <w:r w:rsidR="0030526A">
        <w:t xml:space="preserve"> </w:t>
      </w:r>
      <w:r w:rsidRPr="000471D3">
        <w:t xml:space="preserve">odnosno ovlašteni predstavnici suvlasnika i gospodarski subjekt koji se registrira za obavljanje djelatnosti iz članka 3. stavka 2. točke 6. </w:t>
      </w:r>
      <w:r w:rsidR="009760B4" w:rsidRPr="009760B4">
        <w:t>Zakona o tržištu toplinske energije ("Narodne novine", broj 80/13. i 14/14.)</w:t>
      </w:r>
      <w:r w:rsidRPr="000471D3">
        <w:t xml:space="preserve"> ne sklope odnosno ne usklade ugo</w:t>
      </w:r>
      <w:r w:rsidR="000A3167">
        <w:t>vore o potrošnji sukladno stavcima</w:t>
      </w:r>
      <w:r w:rsidRPr="000471D3">
        <w:t xml:space="preserve"> 3., 4. i 5. ovoga članka, poslove kupca za predmetnu zgradu/građevinu obavljat će dosadašnji opskrbljivač toplinske energije, sukladno odredbama ovoga Zakona</w:t>
      </w:r>
      <w:bookmarkEnd w:id="27"/>
      <w:r w:rsidRPr="000471D3">
        <w:t>.</w:t>
      </w:r>
    </w:p>
    <w:p w14:paraId="3726FD43" w14:textId="11E77F4C" w:rsidR="00400B10" w:rsidRPr="002169F8" w:rsidRDefault="00400B10" w:rsidP="00400B10">
      <w:pPr>
        <w:pStyle w:val="t-9-8"/>
        <w:spacing w:before="0" w:beforeAutospacing="0" w:after="225" w:afterAutospacing="0"/>
        <w:jc w:val="both"/>
        <w:textAlignment w:val="baseline"/>
        <w:rPr>
          <w:color w:val="000000"/>
        </w:rPr>
      </w:pPr>
      <w:r>
        <w:t>(</w:t>
      </w:r>
      <w:r w:rsidR="00F572B9">
        <w:t>7</w:t>
      </w:r>
      <w:r>
        <w:t xml:space="preserve">) </w:t>
      </w:r>
      <w:r w:rsidRPr="000471D3">
        <w:t xml:space="preserve">Kupci toplinske energije dužni su </w:t>
      </w:r>
      <w:r w:rsidR="004839F9" w:rsidRPr="004839F9">
        <w:t>osigurati sustav koji omogućava daljinsko očitanje zasebnih mjerila toplinske energije i zajedničkih posebnih mjerila toplinske energije te uređaja za lokalnu razdiobu isporučene toplinske energije krajnjih kupaca</w:t>
      </w:r>
      <w:r w:rsidRPr="002011BD">
        <w:rPr>
          <w:color w:val="000000"/>
        </w:rPr>
        <w:t>,</w:t>
      </w:r>
      <w:r w:rsidR="002169F8">
        <w:rPr>
          <w:color w:val="000000"/>
        </w:rPr>
        <w:t xml:space="preserve"> </w:t>
      </w:r>
      <w:r>
        <w:rPr>
          <w:color w:val="000000"/>
        </w:rPr>
        <w:t xml:space="preserve">do </w:t>
      </w:r>
      <w:r w:rsidRPr="002169F8">
        <w:rPr>
          <w:color w:val="000000"/>
        </w:rPr>
        <w:t>1. siječnja 2027.</w:t>
      </w:r>
      <w:r w:rsidR="002169F8">
        <w:rPr>
          <w:color w:val="000000"/>
        </w:rPr>
        <w:t xml:space="preserve"> </w:t>
      </w:r>
      <w:r w:rsidRPr="002169F8">
        <w:rPr>
          <w:color w:val="000000"/>
        </w:rPr>
        <w:t>godine</w:t>
      </w:r>
      <w:r w:rsidR="0056477E">
        <w:rPr>
          <w:color w:val="000000"/>
        </w:rPr>
        <w:t>.</w:t>
      </w:r>
    </w:p>
    <w:p w14:paraId="30F2D746" w14:textId="3242D725" w:rsidR="00400B10" w:rsidRPr="000471D3" w:rsidRDefault="00400B10" w:rsidP="00400B10">
      <w:pPr>
        <w:pStyle w:val="t-9-8"/>
        <w:spacing w:before="0" w:beforeAutospacing="0" w:after="225" w:afterAutospacing="0"/>
        <w:jc w:val="both"/>
        <w:textAlignment w:val="baseline"/>
      </w:pPr>
      <w:r w:rsidRPr="000471D3">
        <w:t>(</w:t>
      </w:r>
      <w:r w:rsidR="00F572B9">
        <w:t>8</w:t>
      </w:r>
      <w:r w:rsidRPr="000471D3">
        <w:t>) Energetski subjekti, kupci toplinske energije, gospodarski subjekti koji ugrađuju i  očitavaju uređaje iz članka</w:t>
      </w:r>
      <w:r w:rsidR="00B57B0A">
        <w:t xml:space="preserve"> 33. i</w:t>
      </w:r>
      <w:r w:rsidRPr="000471D3">
        <w:t xml:space="preserve"> </w:t>
      </w:r>
      <w:r w:rsidR="00175EE8">
        <w:t>33.a</w:t>
      </w:r>
      <w:r w:rsidR="00FD5A49">
        <w:t>, koji je dodan</w:t>
      </w:r>
      <w:r w:rsidR="00175EE8">
        <w:t xml:space="preserve"> člank</w:t>
      </w:r>
      <w:r w:rsidR="00350B4E">
        <w:t xml:space="preserve">om </w:t>
      </w:r>
      <w:r w:rsidR="00A169C2">
        <w:t>13. i 14</w:t>
      </w:r>
      <w:r w:rsidR="00350B4E">
        <w:t>.</w:t>
      </w:r>
      <w:r w:rsidR="00B57B0A">
        <w:t xml:space="preserve"> </w:t>
      </w:r>
      <w:r w:rsidRPr="000471D3">
        <w:t xml:space="preserve">ovoga Zakona te upravitelj </w:t>
      </w:r>
      <w:r w:rsidRPr="000471D3">
        <w:lastRenderedPageBreak/>
        <w:t xml:space="preserve">zgrade/građevine dužni su uspostaviti međusobne obvezne odnose i uskladiti svoje poslovanje s odredbama ovoga Zakona, do </w:t>
      </w:r>
      <w:r w:rsidR="000A3167">
        <w:t xml:space="preserve"> </w:t>
      </w:r>
      <w:r w:rsidRPr="000471D3">
        <w:t>1. kolovoza 20</w:t>
      </w:r>
      <w:r>
        <w:t>2</w:t>
      </w:r>
      <w:r w:rsidR="00DE22A8">
        <w:t>5</w:t>
      </w:r>
      <w:r w:rsidRPr="000471D3">
        <w:t>.</w:t>
      </w:r>
      <w:r w:rsidR="002169F8">
        <w:t xml:space="preserve"> godine.</w:t>
      </w:r>
    </w:p>
    <w:p w14:paraId="6F3960BC" w14:textId="6433993D" w:rsidR="00400B10" w:rsidRPr="000471D3" w:rsidRDefault="00400B10" w:rsidP="00400B10">
      <w:pPr>
        <w:pStyle w:val="t-9-8"/>
        <w:spacing w:before="0" w:beforeAutospacing="0" w:after="225" w:afterAutospacing="0"/>
        <w:jc w:val="both"/>
        <w:textAlignment w:val="baseline"/>
      </w:pPr>
      <w:r w:rsidRPr="000471D3">
        <w:rPr>
          <w:color w:val="000000"/>
        </w:rPr>
        <w:t>(</w:t>
      </w:r>
      <w:r w:rsidR="00F572B9">
        <w:t>9</w:t>
      </w:r>
      <w:r w:rsidRPr="000471D3">
        <w:t xml:space="preserve">) Kupac toplinske energije i opskrbljivač toplinskom energijom dužni su uskladiti ugovor o opskrbi kupca toplinske energije s odredbama ovoga Zakona, do 1. kolovoza </w:t>
      </w:r>
      <w:r w:rsidR="00DE22A8" w:rsidRPr="000471D3">
        <w:t>20</w:t>
      </w:r>
      <w:r w:rsidR="00DE22A8">
        <w:t>25</w:t>
      </w:r>
      <w:r w:rsidRPr="000471D3">
        <w:t>.</w:t>
      </w:r>
      <w:r w:rsidR="0056477E">
        <w:t xml:space="preserve"> godine.</w:t>
      </w:r>
      <w:r w:rsidRPr="000471D3">
        <w:t xml:space="preserve"> </w:t>
      </w:r>
    </w:p>
    <w:p w14:paraId="444748EC" w14:textId="2A8AB338" w:rsidR="009D204E" w:rsidRDefault="00400B10" w:rsidP="00400B10">
      <w:pPr>
        <w:pStyle w:val="t-9-8"/>
        <w:spacing w:before="0" w:beforeAutospacing="0" w:after="225" w:afterAutospacing="0"/>
        <w:jc w:val="both"/>
        <w:textAlignment w:val="baseline"/>
      </w:pPr>
      <w:r w:rsidRPr="000471D3">
        <w:t>(1</w:t>
      </w:r>
      <w:r w:rsidR="00F572B9">
        <w:t>0</w:t>
      </w:r>
      <w:r w:rsidRPr="000471D3">
        <w:t xml:space="preserve">) </w:t>
      </w:r>
      <w:r w:rsidR="009D204E">
        <w:t>Distributeri toplinske energije</w:t>
      </w:r>
      <w:r w:rsidR="00477672">
        <w:t xml:space="preserve"> dužni su u roku od šest mjeseci od dana stupanja na snagu ovoga Zakona ugraditi </w:t>
      </w:r>
      <w:r w:rsidR="00EA0BD6">
        <w:t>na</w:t>
      </w:r>
      <w:r w:rsidR="00477672">
        <w:t xml:space="preserve"> svim </w:t>
      </w:r>
      <w:r w:rsidR="00EA0BD6">
        <w:t>zajedničkim obračunskim mjernim mjestima u</w:t>
      </w:r>
      <w:r w:rsidR="00477672">
        <w:t xml:space="preserve"> toplinskim stanicama i podstanicama</w:t>
      </w:r>
      <w:r w:rsidR="00673A47">
        <w:t xml:space="preserve"> uređaje </w:t>
      </w:r>
      <w:r w:rsidR="00EA0BD6" w:rsidRPr="00EA0BD6">
        <w:t>za mjerenje potrošnje toplinske energije i uređaj</w:t>
      </w:r>
      <w:r w:rsidR="00EA0BD6">
        <w:t>e</w:t>
      </w:r>
      <w:r w:rsidR="00EA0BD6" w:rsidRPr="00EA0BD6">
        <w:t xml:space="preserve"> za mjerenje potrošne tople vode</w:t>
      </w:r>
      <w:r w:rsidR="00EA0BD6">
        <w:t xml:space="preserve"> koji se mogu daljinski očitati.</w:t>
      </w:r>
    </w:p>
    <w:p w14:paraId="6BDA22BC" w14:textId="3EBD1FC4" w:rsidR="003E6BA3" w:rsidRPr="00F753D9" w:rsidRDefault="003E6BA3" w:rsidP="003E6BA3">
      <w:pPr>
        <w:spacing w:before="120" w:after="120"/>
        <w:jc w:val="center"/>
        <w:rPr>
          <w:rFonts w:ascii="Times New Roman" w:eastAsia="Times New Roman" w:hAnsi="Times New Roman" w:cs="Times New Roman"/>
          <w:b/>
          <w:sz w:val="24"/>
          <w:szCs w:val="24"/>
          <w:lang w:eastAsia="hr-HR"/>
        </w:rPr>
      </w:pPr>
      <w:r w:rsidRPr="00F753D9">
        <w:rPr>
          <w:rFonts w:ascii="Times New Roman" w:eastAsia="Times New Roman" w:hAnsi="Times New Roman" w:cs="Times New Roman"/>
          <w:b/>
          <w:sz w:val="24"/>
          <w:szCs w:val="24"/>
          <w:lang w:eastAsia="hr-HR"/>
        </w:rPr>
        <w:t xml:space="preserve">Članak </w:t>
      </w:r>
      <w:r w:rsidR="004C110F">
        <w:rPr>
          <w:rFonts w:ascii="Times New Roman" w:eastAsia="Times New Roman" w:hAnsi="Times New Roman" w:cs="Times New Roman"/>
          <w:b/>
          <w:bCs/>
          <w:sz w:val="24"/>
          <w:szCs w:val="24"/>
          <w:lang w:eastAsia="hr-HR"/>
        </w:rPr>
        <w:t>2</w:t>
      </w:r>
      <w:r w:rsidR="00861761">
        <w:rPr>
          <w:rFonts w:ascii="Times New Roman" w:eastAsia="Times New Roman" w:hAnsi="Times New Roman" w:cs="Times New Roman"/>
          <w:b/>
          <w:bCs/>
          <w:sz w:val="24"/>
          <w:szCs w:val="24"/>
          <w:lang w:eastAsia="hr-HR"/>
        </w:rPr>
        <w:t>5</w:t>
      </w:r>
      <w:r w:rsidRPr="00F753D9">
        <w:rPr>
          <w:rFonts w:ascii="Times New Roman" w:eastAsia="Times New Roman" w:hAnsi="Times New Roman" w:cs="Times New Roman"/>
          <w:b/>
          <w:sz w:val="24"/>
          <w:szCs w:val="24"/>
          <w:lang w:eastAsia="hr-HR"/>
        </w:rPr>
        <w:t>.</w:t>
      </w:r>
    </w:p>
    <w:p w14:paraId="66E7A4E9" w14:textId="77777777" w:rsidR="003E6BA3" w:rsidRPr="000471D3" w:rsidRDefault="003E6BA3" w:rsidP="00400B10">
      <w:pPr>
        <w:pStyle w:val="t-9-8"/>
        <w:spacing w:before="0" w:beforeAutospacing="0" w:after="225" w:afterAutospacing="0"/>
        <w:jc w:val="both"/>
        <w:textAlignment w:val="baseline"/>
      </w:pPr>
    </w:p>
    <w:p w14:paraId="072F4A29" w14:textId="0B2B1968" w:rsidR="001C39A2" w:rsidRPr="0009726D" w:rsidRDefault="00400B10" w:rsidP="00400B10">
      <w:pPr>
        <w:pStyle w:val="t-9-8"/>
        <w:spacing w:before="0" w:beforeAutospacing="0" w:after="225" w:afterAutospacing="0"/>
        <w:jc w:val="both"/>
        <w:textAlignment w:val="baseline"/>
      </w:pPr>
      <w:r w:rsidRPr="000471D3">
        <w:rPr>
          <w:color w:val="000000"/>
        </w:rPr>
        <w:t xml:space="preserve">Postupci započeti do stupanja na snagu ovoga Zakona nastavit će se i dovršiti </w:t>
      </w:r>
      <w:r w:rsidR="003E6BA3">
        <w:rPr>
          <w:color w:val="000000"/>
        </w:rPr>
        <w:t xml:space="preserve">sukladno </w:t>
      </w:r>
      <w:r w:rsidRPr="000471D3">
        <w:rPr>
          <w:color w:val="000000"/>
        </w:rPr>
        <w:t>odredbama Zakona</w:t>
      </w:r>
      <w:r w:rsidR="002169F8">
        <w:rPr>
          <w:color w:val="000000"/>
        </w:rPr>
        <w:t xml:space="preserve"> o tržištu toplinske energije („Narodne novine“</w:t>
      </w:r>
      <w:r w:rsidRPr="000471D3">
        <w:rPr>
          <w:color w:val="000000"/>
        </w:rPr>
        <w:t>, br</w:t>
      </w:r>
      <w:r w:rsidR="001709E9">
        <w:rPr>
          <w:color w:val="000000"/>
        </w:rPr>
        <w:t>oj</w:t>
      </w:r>
      <w:r w:rsidR="001709E9" w:rsidRPr="000471D3">
        <w:rPr>
          <w:color w:val="000000"/>
        </w:rPr>
        <w:t xml:space="preserve"> </w:t>
      </w:r>
      <w:r w:rsidRPr="000471D3">
        <w:rPr>
          <w:color w:val="000000"/>
        </w:rPr>
        <w:t>80/13</w:t>
      </w:r>
      <w:r w:rsidR="002169F8">
        <w:rPr>
          <w:color w:val="000000"/>
        </w:rPr>
        <w:t>.</w:t>
      </w:r>
      <w:r w:rsidRPr="000471D3">
        <w:rPr>
          <w:color w:val="000000"/>
        </w:rPr>
        <w:t xml:space="preserve"> i 14/14.).</w:t>
      </w:r>
      <w:r w:rsidR="002169F8">
        <w:t>“</w:t>
      </w:r>
      <w:r w:rsidRPr="000471D3">
        <w:t>.</w:t>
      </w:r>
    </w:p>
    <w:p w14:paraId="4AB00F80" w14:textId="77777777" w:rsidR="00400B10" w:rsidRDefault="00400B10" w:rsidP="00400B10">
      <w:pPr>
        <w:spacing w:before="120" w:after="120"/>
        <w:jc w:val="center"/>
        <w:rPr>
          <w:rFonts w:ascii="Times New Roman" w:eastAsia="Times New Roman" w:hAnsi="Times New Roman" w:cs="Times New Roman"/>
          <w:b/>
          <w:sz w:val="24"/>
          <w:szCs w:val="24"/>
          <w:lang w:eastAsia="hr-HR"/>
        </w:rPr>
      </w:pPr>
    </w:p>
    <w:p w14:paraId="5F4F7FAF" w14:textId="78786988" w:rsidR="00400B10" w:rsidRPr="00F753D9" w:rsidRDefault="003E6BA3" w:rsidP="00400B10">
      <w:pPr>
        <w:spacing w:before="120" w:after="12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Članak </w:t>
      </w:r>
      <w:r w:rsidR="004C110F">
        <w:rPr>
          <w:rFonts w:ascii="Times New Roman" w:eastAsia="Times New Roman" w:hAnsi="Times New Roman" w:cs="Times New Roman"/>
          <w:b/>
          <w:sz w:val="24"/>
          <w:szCs w:val="24"/>
          <w:lang w:eastAsia="hr-HR"/>
        </w:rPr>
        <w:t>2</w:t>
      </w:r>
      <w:r w:rsidR="00861761">
        <w:rPr>
          <w:rFonts w:ascii="Times New Roman" w:eastAsia="Times New Roman" w:hAnsi="Times New Roman" w:cs="Times New Roman"/>
          <w:b/>
          <w:sz w:val="24"/>
          <w:szCs w:val="24"/>
          <w:lang w:eastAsia="hr-HR"/>
        </w:rPr>
        <w:t>6</w:t>
      </w:r>
      <w:r w:rsidR="00400B10" w:rsidRPr="00F753D9">
        <w:rPr>
          <w:rFonts w:ascii="Times New Roman" w:eastAsia="Times New Roman" w:hAnsi="Times New Roman" w:cs="Times New Roman"/>
          <w:b/>
          <w:sz w:val="24"/>
          <w:szCs w:val="24"/>
          <w:lang w:eastAsia="hr-HR"/>
        </w:rPr>
        <w:t>.</w:t>
      </w:r>
    </w:p>
    <w:p w14:paraId="07E242C8" w14:textId="6332F971" w:rsidR="00400B10" w:rsidRPr="00F753D9" w:rsidRDefault="00400B10" w:rsidP="00400B10">
      <w:pPr>
        <w:pStyle w:val="t-9-8"/>
        <w:spacing w:before="0" w:beforeAutospacing="0" w:after="225" w:afterAutospacing="0"/>
        <w:jc w:val="both"/>
        <w:textAlignment w:val="baseline"/>
      </w:pPr>
      <w:r w:rsidRPr="00F753D9">
        <w:rPr>
          <w:color w:val="000000"/>
        </w:rPr>
        <w:t xml:space="preserve">(1) </w:t>
      </w:r>
      <w:r w:rsidR="00453F8C">
        <w:t xml:space="preserve">Ministar će </w:t>
      </w:r>
      <w:r w:rsidR="009F1009">
        <w:t>donijeti</w:t>
      </w:r>
      <w:r w:rsidR="00453F8C">
        <w:t xml:space="preserve"> pravilnik iz članka 15. stavka 12., koji je izmijenjen člankom 8. ovoga Zakona, </w:t>
      </w:r>
      <w:r w:rsidR="009F1009">
        <w:t xml:space="preserve">i pravilnike iz članka 33. stavka 7. i 8., koji su izmijenjeni člankom </w:t>
      </w:r>
      <w:r w:rsidR="00644B95">
        <w:t>13</w:t>
      </w:r>
      <w:r w:rsidR="009F1009">
        <w:t xml:space="preserve">. ovoga Zakona </w:t>
      </w:r>
      <w:r w:rsidR="00453F8C">
        <w:t xml:space="preserve">u roku od </w:t>
      </w:r>
      <w:r w:rsidR="0050761E">
        <w:t>šest</w:t>
      </w:r>
      <w:r w:rsidR="00453F8C">
        <w:t xml:space="preserve"> mjeseca od dana stupanja na snagu ovoga Zakona.</w:t>
      </w:r>
    </w:p>
    <w:p w14:paraId="0E289CD8" w14:textId="01092C02" w:rsidR="00400B10" w:rsidRPr="000A3167" w:rsidRDefault="00400B10" w:rsidP="00400B10">
      <w:pPr>
        <w:spacing w:before="240" w:after="120"/>
        <w:jc w:val="both"/>
        <w:rPr>
          <w:rFonts w:ascii="Times New Roman" w:eastAsia="Times New Roman" w:hAnsi="Times New Roman" w:cs="Times New Roman"/>
          <w:b/>
          <w:bCs/>
          <w:color w:val="000000"/>
          <w:sz w:val="24"/>
          <w:szCs w:val="24"/>
          <w:lang w:eastAsia="hr-HR"/>
        </w:rPr>
      </w:pPr>
      <w:r w:rsidRPr="000A3167">
        <w:rPr>
          <w:rFonts w:ascii="Times New Roman" w:hAnsi="Times New Roman" w:cs="Times New Roman"/>
          <w:sz w:val="24"/>
          <w:szCs w:val="24"/>
        </w:rPr>
        <w:t xml:space="preserve">(2) </w:t>
      </w:r>
      <w:r w:rsidR="0056477E" w:rsidRPr="000A3167">
        <w:rPr>
          <w:rFonts w:ascii="Times New Roman" w:eastAsia="Times New Roman" w:hAnsi="Times New Roman" w:cs="Times New Roman"/>
          <w:sz w:val="24"/>
          <w:szCs w:val="24"/>
          <w:lang w:eastAsia="hr-HR"/>
        </w:rPr>
        <w:t>Agencija će o</w:t>
      </w:r>
      <w:r w:rsidRPr="000A3167">
        <w:rPr>
          <w:rFonts w:ascii="Times New Roman" w:eastAsia="Times New Roman" w:hAnsi="Times New Roman" w:cs="Times New Roman"/>
          <w:sz w:val="24"/>
          <w:szCs w:val="24"/>
          <w:lang w:eastAsia="hr-HR"/>
        </w:rPr>
        <w:t xml:space="preserve">pće </w:t>
      </w:r>
      <w:r w:rsidR="00C36E41" w:rsidRPr="000A3167">
        <w:rPr>
          <w:rFonts w:ascii="Times New Roman" w:eastAsia="Times New Roman" w:hAnsi="Times New Roman" w:cs="Times New Roman"/>
          <w:sz w:val="24"/>
          <w:szCs w:val="24"/>
          <w:lang w:eastAsia="hr-HR"/>
        </w:rPr>
        <w:t xml:space="preserve">akte </w:t>
      </w:r>
      <w:r w:rsidR="0017774A" w:rsidRPr="000A3167">
        <w:rPr>
          <w:rFonts w:ascii="Times New Roman" w:eastAsia="Times New Roman" w:hAnsi="Times New Roman" w:cs="Times New Roman"/>
          <w:sz w:val="24"/>
          <w:szCs w:val="24"/>
          <w:lang w:eastAsia="hr-HR"/>
        </w:rPr>
        <w:t>iz članka 3</w:t>
      </w:r>
      <w:r w:rsidR="0046210D">
        <w:rPr>
          <w:rFonts w:ascii="Times New Roman" w:eastAsia="Times New Roman" w:hAnsi="Times New Roman" w:cs="Times New Roman"/>
          <w:sz w:val="24"/>
          <w:szCs w:val="24"/>
          <w:lang w:eastAsia="hr-HR"/>
        </w:rPr>
        <w:t>2</w:t>
      </w:r>
      <w:r w:rsidR="0017774A" w:rsidRPr="000A3167">
        <w:rPr>
          <w:rFonts w:ascii="Times New Roman" w:eastAsia="Times New Roman" w:hAnsi="Times New Roman" w:cs="Times New Roman"/>
          <w:sz w:val="24"/>
          <w:szCs w:val="24"/>
          <w:lang w:eastAsia="hr-HR"/>
        </w:rPr>
        <w:t xml:space="preserve">. stavka </w:t>
      </w:r>
      <w:r w:rsidR="009D467A">
        <w:rPr>
          <w:rFonts w:ascii="Times New Roman" w:eastAsia="Times New Roman" w:hAnsi="Times New Roman" w:cs="Times New Roman"/>
          <w:sz w:val="24"/>
          <w:szCs w:val="24"/>
          <w:lang w:eastAsia="hr-HR"/>
        </w:rPr>
        <w:t>1</w:t>
      </w:r>
      <w:r w:rsidR="0017774A" w:rsidRPr="000A3167">
        <w:rPr>
          <w:rFonts w:ascii="Times New Roman" w:eastAsia="Times New Roman" w:hAnsi="Times New Roman" w:cs="Times New Roman"/>
          <w:sz w:val="24"/>
          <w:szCs w:val="24"/>
          <w:lang w:eastAsia="hr-HR"/>
        </w:rPr>
        <w:t xml:space="preserve">. </w:t>
      </w:r>
      <w:r w:rsidR="00C36E41" w:rsidRPr="000A3167">
        <w:rPr>
          <w:rFonts w:ascii="Times New Roman" w:eastAsia="Times New Roman" w:hAnsi="Times New Roman" w:cs="Times New Roman"/>
          <w:sz w:val="24"/>
          <w:szCs w:val="24"/>
          <w:lang w:eastAsia="hr-HR"/>
        </w:rPr>
        <w:t xml:space="preserve">i </w:t>
      </w:r>
      <w:r w:rsidR="0017774A" w:rsidRPr="000A3167">
        <w:rPr>
          <w:rFonts w:ascii="Times New Roman" w:eastAsia="Times New Roman" w:hAnsi="Times New Roman" w:cs="Times New Roman"/>
          <w:sz w:val="24"/>
          <w:szCs w:val="24"/>
          <w:lang w:eastAsia="hr-HR"/>
        </w:rPr>
        <w:t xml:space="preserve">iz članka 32. stavka 3. </w:t>
      </w:r>
      <w:r w:rsidR="00C36E41" w:rsidRPr="000A3167">
        <w:rPr>
          <w:rFonts w:ascii="Times New Roman" w:eastAsia="Times New Roman" w:hAnsi="Times New Roman" w:cs="Times New Roman"/>
          <w:sz w:val="24"/>
          <w:szCs w:val="24"/>
          <w:lang w:eastAsia="hr-HR"/>
        </w:rPr>
        <w:t>Zakona</w:t>
      </w:r>
      <w:r w:rsidR="00E57AE6" w:rsidRPr="00E57AE6">
        <w:t xml:space="preserve"> </w:t>
      </w:r>
      <w:r w:rsidR="00E57AE6" w:rsidRPr="00E57AE6">
        <w:rPr>
          <w:rFonts w:ascii="Times New Roman" w:eastAsia="Times New Roman" w:hAnsi="Times New Roman" w:cs="Times New Roman"/>
          <w:sz w:val="24"/>
          <w:szCs w:val="24"/>
          <w:lang w:eastAsia="hr-HR"/>
        </w:rPr>
        <w:t>o tržištu toplinske energije („Narodne novine“, broj 80/13. i 14/14.)</w:t>
      </w:r>
      <w:r w:rsidR="00C36E41" w:rsidRPr="000A3167">
        <w:rPr>
          <w:rFonts w:ascii="Times New Roman" w:eastAsia="Times New Roman" w:hAnsi="Times New Roman" w:cs="Times New Roman"/>
          <w:sz w:val="24"/>
          <w:szCs w:val="24"/>
          <w:lang w:eastAsia="hr-HR"/>
        </w:rPr>
        <w:t xml:space="preserve">, uskladiti s </w:t>
      </w:r>
      <w:r w:rsidRPr="000A3167">
        <w:rPr>
          <w:rFonts w:ascii="Times New Roman" w:eastAsia="Times New Roman" w:hAnsi="Times New Roman" w:cs="Times New Roman"/>
          <w:sz w:val="24"/>
          <w:szCs w:val="24"/>
          <w:lang w:eastAsia="hr-HR"/>
        </w:rPr>
        <w:t>odredbama ovoga Zakona u roku od tri mjeseca od dana stupanja na snagu ovoga Zakona.</w:t>
      </w:r>
      <w:r w:rsidRPr="000A3167">
        <w:rPr>
          <w:rFonts w:ascii="Times New Roman" w:hAnsi="Times New Roman" w:cs="Times New Roman"/>
          <w:color w:val="444444"/>
          <w:sz w:val="24"/>
          <w:szCs w:val="24"/>
        </w:rPr>
        <w:t xml:space="preserve"> </w:t>
      </w:r>
    </w:p>
    <w:p w14:paraId="07E369EF" w14:textId="562F2FBB" w:rsidR="006A4001" w:rsidRDefault="00970F5D" w:rsidP="002169F8">
      <w:pPr>
        <w:pStyle w:val="t-9-8"/>
        <w:spacing w:before="0" w:beforeAutospacing="0" w:after="225" w:afterAutospacing="0"/>
        <w:jc w:val="both"/>
        <w:textAlignment w:val="baseline"/>
        <w:rPr>
          <w:color w:val="000000"/>
        </w:rPr>
      </w:pPr>
      <w:r>
        <w:rPr>
          <w:color w:val="000000"/>
        </w:rPr>
        <w:t>(3</w:t>
      </w:r>
      <w:r w:rsidR="006A4001">
        <w:rPr>
          <w:color w:val="000000"/>
        </w:rPr>
        <w:t xml:space="preserve">) Ministarstvo će </w:t>
      </w:r>
      <w:r w:rsidR="00FE5041">
        <w:rPr>
          <w:color w:val="000000"/>
        </w:rPr>
        <w:t xml:space="preserve">izraditi </w:t>
      </w:r>
      <w:r w:rsidR="006B2A8E">
        <w:rPr>
          <w:color w:val="000000"/>
        </w:rPr>
        <w:t xml:space="preserve">ažuriranu </w:t>
      </w:r>
      <w:r w:rsidR="00FE5041">
        <w:rPr>
          <w:color w:val="000000"/>
        </w:rPr>
        <w:t xml:space="preserve">sveobuhvatnu procjenu potencijala </w:t>
      </w:r>
      <w:r w:rsidR="006B2A8E">
        <w:rPr>
          <w:color w:val="000000"/>
        </w:rPr>
        <w:t>za učinkovito</w:t>
      </w:r>
      <w:r w:rsidR="00844922">
        <w:rPr>
          <w:color w:val="000000"/>
        </w:rPr>
        <w:t xml:space="preserve"> grijanje i hlađenje iz članka 17. stavka 1. ovoga Zakona najkasnije do 31. prosinca 2025. godine i svakih pet godina nakon toga. </w:t>
      </w:r>
      <w:r w:rsidR="006B2A8E">
        <w:rPr>
          <w:color w:val="000000"/>
        </w:rPr>
        <w:t xml:space="preserve"> </w:t>
      </w:r>
    </w:p>
    <w:p w14:paraId="24CF5C18" w14:textId="22B28866" w:rsidR="00BE0F84" w:rsidRDefault="00BE0F84" w:rsidP="0009726D">
      <w:pPr>
        <w:pStyle w:val="t-9-8"/>
        <w:spacing w:after="225"/>
        <w:jc w:val="both"/>
        <w:textAlignment w:val="baseline"/>
        <w:rPr>
          <w:color w:val="000000"/>
        </w:rPr>
      </w:pPr>
      <w:r>
        <w:rPr>
          <w:color w:val="000000"/>
        </w:rPr>
        <w:t>(</w:t>
      </w:r>
      <w:r w:rsidR="00970F5D">
        <w:rPr>
          <w:color w:val="000000"/>
        </w:rPr>
        <w:t>4</w:t>
      </w:r>
      <w:r>
        <w:rPr>
          <w:color w:val="000000"/>
        </w:rPr>
        <w:t xml:space="preserve">) Do </w:t>
      </w:r>
      <w:r w:rsidR="0042533F" w:rsidRPr="0042533F">
        <w:rPr>
          <w:color w:val="000000"/>
        </w:rPr>
        <w:t xml:space="preserve">dana stupanja na snagu propisa iz stavaka 1. i </w:t>
      </w:r>
      <w:r w:rsidR="0042533F">
        <w:rPr>
          <w:color w:val="000000"/>
        </w:rPr>
        <w:t>2</w:t>
      </w:r>
      <w:r w:rsidR="0042533F" w:rsidRPr="0042533F">
        <w:rPr>
          <w:color w:val="000000"/>
        </w:rPr>
        <w:t>. ovoga članka, primjenjivat će se propisi</w:t>
      </w:r>
      <w:r w:rsidR="007C2324">
        <w:rPr>
          <w:color w:val="000000"/>
        </w:rPr>
        <w:t xml:space="preserve"> </w:t>
      </w:r>
      <w:r w:rsidR="0042533F" w:rsidRPr="0042533F">
        <w:rPr>
          <w:color w:val="000000"/>
        </w:rPr>
        <w:t>koji su na snazi na dan stupanja na snagu ovoga</w:t>
      </w:r>
      <w:r w:rsidR="0042533F">
        <w:rPr>
          <w:color w:val="000000"/>
        </w:rPr>
        <w:t xml:space="preserve"> </w:t>
      </w:r>
      <w:r w:rsidR="0042533F" w:rsidRPr="0042533F">
        <w:rPr>
          <w:color w:val="000000"/>
        </w:rPr>
        <w:t>Zakona, ako nisu u suprotnosti s odredbama ovoga Zakona</w:t>
      </w:r>
      <w:r w:rsidR="007C2324">
        <w:rPr>
          <w:color w:val="000000"/>
        </w:rPr>
        <w:t>.</w:t>
      </w:r>
    </w:p>
    <w:p w14:paraId="59B34CB3" w14:textId="3E75839D" w:rsidR="00400B10" w:rsidRPr="00F753D9" w:rsidRDefault="00400B10" w:rsidP="00400B10">
      <w:pPr>
        <w:pStyle w:val="clanak"/>
        <w:spacing w:before="0" w:beforeAutospacing="0" w:after="225" w:afterAutospacing="0"/>
        <w:jc w:val="center"/>
        <w:textAlignment w:val="baseline"/>
        <w:rPr>
          <w:b/>
        </w:rPr>
      </w:pPr>
      <w:r w:rsidRPr="00F753D9">
        <w:rPr>
          <w:b/>
        </w:rPr>
        <w:t>Č</w:t>
      </w:r>
      <w:r w:rsidR="003E6BA3">
        <w:rPr>
          <w:b/>
        </w:rPr>
        <w:t xml:space="preserve">lanak </w:t>
      </w:r>
      <w:r w:rsidR="004C110F">
        <w:rPr>
          <w:b/>
        </w:rPr>
        <w:t>2</w:t>
      </w:r>
      <w:r w:rsidR="00861761">
        <w:rPr>
          <w:b/>
        </w:rPr>
        <w:t>7</w:t>
      </w:r>
      <w:r w:rsidRPr="00F753D9">
        <w:rPr>
          <w:b/>
        </w:rPr>
        <w:t>.</w:t>
      </w:r>
    </w:p>
    <w:p w14:paraId="4E925215" w14:textId="4DCB3010" w:rsidR="00400B10" w:rsidRPr="000471D3" w:rsidRDefault="00400B10" w:rsidP="00400B10">
      <w:pPr>
        <w:pStyle w:val="t-9-8"/>
        <w:spacing w:before="0" w:beforeAutospacing="0" w:after="225" w:afterAutospacing="0"/>
        <w:jc w:val="both"/>
        <w:textAlignment w:val="baseline"/>
      </w:pPr>
      <w:r w:rsidRPr="00F753D9">
        <w:t>Ovaj Zakon stupa na snag</w:t>
      </w:r>
      <w:r w:rsidR="002169F8">
        <w:t>u osmoga dana od dana objave u „Narodnim novinama“</w:t>
      </w:r>
      <w:r w:rsidRPr="00F753D9">
        <w:t>.</w:t>
      </w:r>
    </w:p>
    <w:p w14:paraId="7BA60BD0" w14:textId="77777777" w:rsidR="007275DE" w:rsidRPr="00826807" w:rsidRDefault="007275DE">
      <w:pPr>
        <w:spacing w:after="0" w:line="480" w:lineRule="auto"/>
        <w:rPr>
          <w:rFonts w:ascii="Times New Roman" w:hAnsi="Times New Roman" w:cs="Times New Roman"/>
          <w:b/>
          <w:sz w:val="24"/>
          <w:szCs w:val="24"/>
        </w:rPr>
      </w:pPr>
      <w:r w:rsidRPr="00826807">
        <w:rPr>
          <w:rFonts w:ascii="Times New Roman" w:hAnsi="Times New Roman" w:cs="Times New Roman"/>
          <w:b/>
          <w:sz w:val="24"/>
          <w:szCs w:val="24"/>
        </w:rPr>
        <w:br w:type="page"/>
      </w:r>
    </w:p>
    <w:p w14:paraId="3156512D" w14:textId="31BB5B30" w:rsidR="00400B10" w:rsidRPr="000471D3" w:rsidRDefault="00400B10" w:rsidP="00400B10">
      <w:pPr>
        <w:spacing w:after="100" w:afterAutospacing="1" w:line="240" w:lineRule="auto"/>
        <w:jc w:val="center"/>
        <w:rPr>
          <w:rFonts w:ascii="Times New Roman" w:hAnsi="Times New Roman" w:cs="Times New Roman"/>
          <w:b/>
          <w:sz w:val="24"/>
          <w:szCs w:val="24"/>
        </w:rPr>
      </w:pPr>
      <w:r w:rsidRPr="000471D3">
        <w:rPr>
          <w:rFonts w:ascii="Times New Roman" w:hAnsi="Times New Roman" w:cs="Times New Roman"/>
          <w:b/>
          <w:sz w:val="24"/>
          <w:szCs w:val="24"/>
        </w:rPr>
        <w:lastRenderedPageBreak/>
        <w:t>O B R A Z L O Ž E N J E</w:t>
      </w:r>
    </w:p>
    <w:p w14:paraId="5774F7B3" w14:textId="77777777" w:rsidR="00400B10" w:rsidRPr="000471D3" w:rsidRDefault="00400B10" w:rsidP="00400B10">
      <w:pPr>
        <w:spacing w:after="0" w:line="240" w:lineRule="auto"/>
        <w:jc w:val="both"/>
        <w:rPr>
          <w:rFonts w:ascii="Times New Roman" w:hAnsi="Times New Roman" w:cs="Times New Roman"/>
          <w:sz w:val="24"/>
          <w:szCs w:val="24"/>
        </w:rPr>
      </w:pPr>
    </w:p>
    <w:p w14:paraId="3D4F6B63" w14:textId="77777777" w:rsidR="00400B10" w:rsidRDefault="00400B10" w:rsidP="00400B10">
      <w:pPr>
        <w:spacing w:after="0" w:line="240" w:lineRule="auto"/>
        <w:jc w:val="both"/>
        <w:rPr>
          <w:rFonts w:ascii="Times New Roman" w:hAnsi="Times New Roman" w:cs="Times New Roman"/>
          <w:b/>
          <w:sz w:val="24"/>
          <w:szCs w:val="24"/>
          <w:u w:val="single"/>
        </w:rPr>
      </w:pPr>
      <w:r w:rsidRPr="000471D3">
        <w:rPr>
          <w:rFonts w:ascii="Times New Roman" w:hAnsi="Times New Roman" w:cs="Times New Roman"/>
          <w:b/>
          <w:sz w:val="24"/>
          <w:szCs w:val="24"/>
          <w:u w:val="single"/>
        </w:rPr>
        <w:t xml:space="preserve">Uz članak </w:t>
      </w:r>
      <w:r>
        <w:rPr>
          <w:rFonts w:ascii="Times New Roman" w:hAnsi="Times New Roman" w:cs="Times New Roman"/>
          <w:b/>
          <w:sz w:val="24"/>
          <w:szCs w:val="24"/>
          <w:u w:val="single"/>
        </w:rPr>
        <w:t>1</w:t>
      </w:r>
      <w:r w:rsidRPr="000471D3">
        <w:rPr>
          <w:rFonts w:ascii="Times New Roman" w:hAnsi="Times New Roman" w:cs="Times New Roman"/>
          <w:b/>
          <w:sz w:val="24"/>
          <w:szCs w:val="24"/>
          <w:u w:val="single"/>
        </w:rPr>
        <w:t>.</w:t>
      </w:r>
    </w:p>
    <w:p w14:paraId="2C6B710B" w14:textId="32C320C2" w:rsidR="00400B10" w:rsidRPr="005211DE" w:rsidRDefault="00400B10" w:rsidP="00400B10">
      <w:pPr>
        <w:spacing w:after="0" w:line="240" w:lineRule="auto"/>
        <w:jc w:val="both"/>
        <w:rPr>
          <w:rFonts w:ascii="Times New Roman" w:hAnsi="Times New Roman" w:cs="Times New Roman"/>
          <w:bCs/>
          <w:sz w:val="24"/>
          <w:szCs w:val="24"/>
        </w:rPr>
      </w:pPr>
      <w:r w:rsidRPr="005211DE">
        <w:rPr>
          <w:rFonts w:ascii="Times New Roman" w:hAnsi="Times New Roman" w:cs="Times New Roman"/>
          <w:bCs/>
          <w:sz w:val="24"/>
          <w:szCs w:val="24"/>
        </w:rPr>
        <w:t xml:space="preserve">Ovim </w:t>
      </w:r>
      <w:r w:rsidR="001A257B">
        <w:rPr>
          <w:rFonts w:ascii="Times New Roman" w:hAnsi="Times New Roman" w:cs="Times New Roman"/>
          <w:bCs/>
          <w:sz w:val="24"/>
          <w:szCs w:val="24"/>
        </w:rPr>
        <w:t xml:space="preserve">se </w:t>
      </w:r>
      <w:r w:rsidRPr="005211DE">
        <w:rPr>
          <w:rFonts w:ascii="Times New Roman" w:hAnsi="Times New Roman" w:cs="Times New Roman"/>
          <w:bCs/>
          <w:sz w:val="24"/>
          <w:szCs w:val="24"/>
        </w:rPr>
        <w:t xml:space="preserve">člankom </w:t>
      </w:r>
      <w:r w:rsidR="006D1367">
        <w:rPr>
          <w:rFonts w:ascii="Times New Roman" w:hAnsi="Times New Roman" w:cs="Times New Roman"/>
          <w:bCs/>
          <w:sz w:val="24"/>
          <w:szCs w:val="24"/>
        </w:rPr>
        <w:t>utvrđuj</w:t>
      </w:r>
      <w:r w:rsidR="009936E6">
        <w:rPr>
          <w:rFonts w:ascii="Times New Roman" w:hAnsi="Times New Roman" w:cs="Times New Roman"/>
          <w:bCs/>
          <w:sz w:val="24"/>
          <w:szCs w:val="24"/>
        </w:rPr>
        <w:t>e transpozicija relevantnih</w:t>
      </w:r>
      <w:r w:rsidR="00883257">
        <w:rPr>
          <w:rFonts w:ascii="Times New Roman" w:hAnsi="Times New Roman" w:cs="Times New Roman"/>
          <w:bCs/>
          <w:sz w:val="24"/>
          <w:szCs w:val="24"/>
        </w:rPr>
        <w:t xml:space="preserve"> novih odnosno </w:t>
      </w:r>
      <w:r w:rsidR="005F597C">
        <w:rPr>
          <w:rFonts w:ascii="Times New Roman" w:hAnsi="Times New Roman" w:cs="Times New Roman"/>
          <w:bCs/>
          <w:sz w:val="24"/>
          <w:szCs w:val="24"/>
        </w:rPr>
        <w:t>izmijenjenih</w:t>
      </w:r>
      <w:r w:rsidR="00883257">
        <w:rPr>
          <w:rFonts w:ascii="Times New Roman" w:hAnsi="Times New Roman" w:cs="Times New Roman"/>
          <w:bCs/>
          <w:sz w:val="24"/>
          <w:szCs w:val="24"/>
        </w:rPr>
        <w:t xml:space="preserve"> i dopunjenih direktiva i uredbi </w:t>
      </w:r>
      <w:r w:rsidRPr="005211DE">
        <w:rPr>
          <w:rFonts w:ascii="Times New Roman" w:hAnsi="Times New Roman" w:cs="Times New Roman"/>
          <w:bCs/>
          <w:sz w:val="24"/>
          <w:szCs w:val="24"/>
        </w:rPr>
        <w:t>Europske unije</w:t>
      </w:r>
      <w:r w:rsidR="005F597C">
        <w:rPr>
          <w:rFonts w:ascii="Times New Roman" w:hAnsi="Times New Roman" w:cs="Times New Roman"/>
          <w:bCs/>
          <w:sz w:val="24"/>
          <w:szCs w:val="24"/>
        </w:rPr>
        <w:t>.</w:t>
      </w:r>
    </w:p>
    <w:p w14:paraId="30DC6C78" w14:textId="77777777" w:rsidR="00400B10" w:rsidRPr="000471D3" w:rsidRDefault="00400B10" w:rsidP="00400B10">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 </w:t>
      </w:r>
    </w:p>
    <w:p w14:paraId="1339F749" w14:textId="77777777" w:rsidR="00400B10" w:rsidRPr="000471D3" w:rsidRDefault="00400B10" w:rsidP="00400B10">
      <w:pPr>
        <w:spacing w:after="0" w:line="240" w:lineRule="auto"/>
        <w:jc w:val="both"/>
        <w:rPr>
          <w:rFonts w:ascii="Times New Roman" w:hAnsi="Times New Roman" w:cs="Times New Roman"/>
          <w:b/>
          <w:sz w:val="24"/>
          <w:szCs w:val="24"/>
          <w:u w:val="single"/>
        </w:rPr>
      </w:pPr>
      <w:r w:rsidRPr="000471D3">
        <w:rPr>
          <w:rFonts w:ascii="Times New Roman" w:hAnsi="Times New Roman" w:cs="Times New Roman"/>
          <w:b/>
          <w:sz w:val="24"/>
          <w:szCs w:val="24"/>
          <w:u w:val="single"/>
        </w:rPr>
        <w:t xml:space="preserve">Uz članak </w:t>
      </w:r>
      <w:r>
        <w:rPr>
          <w:rFonts w:ascii="Times New Roman" w:hAnsi="Times New Roman" w:cs="Times New Roman"/>
          <w:b/>
          <w:sz w:val="24"/>
          <w:szCs w:val="24"/>
          <w:u w:val="single"/>
        </w:rPr>
        <w:t>2</w:t>
      </w:r>
      <w:r w:rsidRPr="000471D3">
        <w:rPr>
          <w:rFonts w:ascii="Times New Roman" w:hAnsi="Times New Roman" w:cs="Times New Roman"/>
          <w:b/>
          <w:sz w:val="24"/>
          <w:szCs w:val="24"/>
          <w:u w:val="single"/>
        </w:rPr>
        <w:t>.</w:t>
      </w:r>
    </w:p>
    <w:p w14:paraId="31D06E22" w14:textId="24E4C984" w:rsidR="00400B10" w:rsidRDefault="00400B10" w:rsidP="00400B10">
      <w:pPr>
        <w:spacing w:after="0" w:line="240" w:lineRule="auto"/>
        <w:jc w:val="both"/>
        <w:rPr>
          <w:rFonts w:ascii="Times New Roman" w:hAnsi="Times New Roman" w:cs="Times New Roman"/>
          <w:sz w:val="24"/>
          <w:szCs w:val="24"/>
        </w:rPr>
      </w:pPr>
      <w:r w:rsidRPr="000471D3">
        <w:rPr>
          <w:rFonts w:ascii="Times New Roman" w:hAnsi="Times New Roman" w:cs="Times New Roman"/>
          <w:sz w:val="24"/>
          <w:szCs w:val="24"/>
        </w:rPr>
        <w:t xml:space="preserve">Ovim </w:t>
      </w:r>
      <w:r w:rsidR="001A257B">
        <w:rPr>
          <w:rFonts w:ascii="Times New Roman" w:hAnsi="Times New Roman" w:cs="Times New Roman"/>
          <w:sz w:val="24"/>
          <w:szCs w:val="24"/>
        </w:rPr>
        <w:t xml:space="preserve">se </w:t>
      </w:r>
      <w:r w:rsidRPr="000471D3">
        <w:rPr>
          <w:rFonts w:ascii="Times New Roman" w:hAnsi="Times New Roman" w:cs="Times New Roman"/>
          <w:sz w:val="24"/>
          <w:szCs w:val="24"/>
        </w:rPr>
        <w:t xml:space="preserve">člankom </w:t>
      </w:r>
      <w:r w:rsidR="0023148C">
        <w:rPr>
          <w:rFonts w:ascii="Times New Roman" w:hAnsi="Times New Roman" w:cs="Times New Roman"/>
          <w:sz w:val="24"/>
          <w:szCs w:val="24"/>
        </w:rPr>
        <w:t>jasnije definiraju</w:t>
      </w:r>
      <w:r w:rsidR="003F15A8">
        <w:rPr>
          <w:rFonts w:ascii="Times New Roman" w:hAnsi="Times New Roman" w:cs="Times New Roman"/>
          <w:sz w:val="24"/>
          <w:szCs w:val="24"/>
        </w:rPr>
        <w:t xml:space="preserve"> </w:t>
      </w:r>
      <w:r w:rsidR="00705533">
        <w:rPr>
          <w:rFonts w:ascii="Times New Roman" w:hAnsi="Times New Roman" w:cs="Times New Roman"/>
          <w:sz w:val="24"/>
          <w:szCs w:val="24"/>
        </w:rPr>
        <w:t>pojedini</w:t>
      </w:r>
      <w:r w:rsidR="0058166B">
        <w:rPr>
          <w:rFonts w:ascii="Times New Roman" w:hAnsi="Times New Roman" w:cs="Times New Roman"/>
          <w:sz w:val="24"/>
          <w:szCs w:val="24"/>
        </w:rPr>
        <w:t xml:space="preserve"> </w:t>
      </w:r>
      <w:r w:rsidR="000201DA">
        <w:rPr>
          <w:rFonts w:ascii="Times New Roman" w:hAnsi="Times New Roman" w:cs="Times New Roman"/>
          <w:sz w:val="24"/>
          <w:szCs w:val="24"/>
        </w:rPr>
        <w:t xml:space="preserve">izrazi kao </w:t>
      </w:r>
      <w:r w:rsidR="00185095">
        <w:rPr>
          <w:rFonts w:ascii="Times New Roman" w:hAnsi="Times New Roman" w:cs="Times New Roman"/>
          <w:sz w:val="24"/>
          <w:szCs w:val="24"/>
        </w:rPr>
        <w:t xml:space="preserve">i </w:t>
      </w:r>
      <w:r w:rsidR="000201DA">
        <w:rPr>
          <w:rFonts w:ascii="Times New Roman" w:hAnsi="Times New Roman" w:cs="Times New Roman"/>
          <w:sz w:val="24"/>
          <w:szCs w:val="24"/>
        </w:rPr>
        <w:t xml:space="preserve">određuju novi pojmovi </w:t>
      </w:r>
      <w:r w:rsidR="000F6DDA">
        <w:rPr>
          <w:rFonts w:ascii="Times New Roman" w:hAnsi="Times New Roman" w:cs="Times New Roman"/>
          <w:sz w:val="24"/>
          <w:szCs w:val="24"/>
        </w:rPr>
        <w:t>s ciljem pojašnjavanja</w:t>
      </w:r>
      <w:r w:rsidR="006521F6">
        <w:rPr>
          <w:rFonts w:ascii="Times New Roman" w:hAnsi="Times New Roman" w:cs="Times New Roman"/>
          <w:sz w:val="24"/>
          <w:szCs w:val="24"/>
        </w:rPr>
        <w:t xml:space="preserve"> pojedinih odnosa u </w:t>
      </w:r>
      <w:r w:rsidR="00C52663">
        <w:rPr>
          <w:rFonts w:ascii="Times New Roman" w:hAnsi="Times New Roman" w:cs="Times New Roman"/>
          <w:sz w:val="24"/>
          <w:szCs w:val="24"/>
        </w:rPr>
        <w:t>području toplinarstva</w:t>
      </w:r>
      <w:r w:rsidR="000839CF">
        <w:rPr>
          <w:rFonts w:ascii="Times New Roman" w:hAnsi="Times New Roman" w:cs="Times New Roman"/>
          <w:sz w:val="24"/>
          <w:szCs w:val="24"/>
        </w:rPr>
        <w:t>,</w:t>
      </w:r>
      <w:r w:rsidRPr="000471D3">
        <w:rPr>
          <w:rFonts w:ascii="Times New Roman" w:hAnsi="Times New Roman" w:cs="Times New Roman"/>
          <w:sz w:val="24"/>
          <w:szCs w:val="24"/>
        </w:rPr>
        <w:t xml:space="preserve"> u skladu s odredbama ovoga Zakona. </w:t>
      </w:r>
      <w:r w:rsidR="00245CA9">
        <w:rPr>
          <w:rFonts w:ascii="Times New Roman" w:hAnsi="Times New Roman" w:cs="Times New Roman"/>
          <w:sz w:val="24"/>
          <w:szCs w:val="24"/>
        </w:rPr>
        <w:t xml:space="preserve">Dodani novi pojmovi su važni radi usklađivanja sa zahtjevima </w:t>
      </w:r>
      <w:r w:rsidR="00C76624" w:rsidRPr="00C76624">
        <w:rPr>
          <w:rFonts w:ascii="Times New Roman" w:hAnsi="Times New Roman" w:cs="Times New Roman"/>
          <w:sz w:val="24"/>
          <w:szCs w:val="24"/>
        </w:rPr>
        <w:t>Direktiv</w:t>
      </w:r>
      <w:r w:rsidR="00C76624">
        <w:rPr>
          <w:rFonts w:ascii="Times New Roman" w:hAnsi="Times New Roman" w:cs="Times New Roman"/>
          <w:sz w:val="24"/>
          <w:szCs w:val="24"/>
        </w:rPr>
        <w:t>e</w:t>
      </w:r>
      <w:r w:rsidR="00C76624" w:rsidRPr="00C76624">
        <w:rPr>
          <w:rFonts w:ascii="Times New Roman" w:hAnsi="Times New Roman" w:cs="Times New Roman"/>
          <w:sz w:val="24"/>
          <w:szCs w:val="24"/>
        </w:rPr>
        <w:t xml:space="preserve"> (EU) 2018/2002 Europskog parlamenta i vijeća od 11. prosinca 2018. o izmjeni Direktive 2012/27/EU o energetskoj učinkovitosti (Tekst značajan za EGP) (SL L 328, 21.12.2018.)</w:t>
      </w:r>
      <w:r w:rsidR="00C76624">
        <w:rPr>
          <w:rFonts w:ascii="Times New Roman" w:hAnsi="Times New Roman" w:cs="Times New Roman"/>
          <w:sz w:val="24"/>
          <w:szCs w:val="24"/>
        </w:rPr>
        <w:t xml:space="preserve"> </w:t>
      </w:r>
      <w:r w:rsidR="00245CA9">
        <w:rPr>
          <w:rFonts w:ascii="Times New Roman" w:hAnsi="Times New Roman" w:cs="Times New Roman"/>
          <w:sz w:val="24"/>
          <w:szCs w:val="24"/>
        </w:rPr>
        <w:t>za razdvajanje troškova toplinske energije na zajedničke i individualne unutar zgrade/građevine.</w:t>
      </w:r>
    </w:p>
    <w:p w14:paraId="106877B9" w14:textId="77777777" w:rsidR="00CA4328" w:rsidRDefault="00CA4328" w:rsidP="00400B10">
      <w:pPr>
        <w:spacing w:after="0" w:line="240" w:lineRule="auto"/>
        <w:jc w:val="both"/>
        <w:rPr>
          <w:rFonts w:ascii="Times New Roman" w:hAnsi="Times New Roman" w:cs="Times New Roman"/>
          <w:sz w:val="24"/>
          <w:szCs w:val="24"/>
        </w:rPr>
      </w:pPr>
    </w:p>
    <w:p w14:paraId="46D0E2E0" w14:textId="47D0D0CD" w:rsidR="00CA4328" w:rsidRPr="00D440EA" w:rsidRDefault="00CA4328" w:rsidP="00400B10">
      <w:pPr>
        <w:spacing w:after="0" w:line="240" w:lineRule="auto"/>
        <w:jc w:val="both"/>
        <w:rPr>
          <w:rFonts w:ascii="Times New Roman" w:hAnsi="Times New Roman" w:cs="Times New Roman"/>
          <w:b/>
          <w:bCs/>
          <w:sz w:val="24"/>
          <w:szCs w:val="24"/>
          <w:u w:val="single"/>
        </w:rPr>
      </w:pPr>
      <w:r w:rsidRPr="00D440EA">
        <w:rPr>
          <w:rFonts w:ascii="Times New Roman" w:hAnsi="Times New Roman" w:cs="Times New Roman"/>
          <w:b/>
          <w:bCs/>
          <w:sz w:val="24"/>
          <w:szCs w:val="24"/>
          <w:u w:val="single"/>
        </w:rPr>
        <w:t>Uz članak 3.</w:t>
      </w:r>
    </w:p>
    <w:p w14:paraId="0200C8B8" w14:textId="62FFA5CC" w:rsidR="001F644A" w:rsidRPr="00D440EA" w:rsidRDefault="00CA4328" w:rsidP="00400B10">
      <w:pPr>
        <w:spacing w:after="0" w:line="240" w:lineRule="auto"/>
        <w:jc w:val="both"/>
        <w:rPr>
          <w:rFonts w:ascii="Times New Roman" w:hAnsi="Times New Roman" w:cs="Times New Roman"/>
          <w:sz w:val="24"/>
          <w:szCs w:val="24"/>
        </w:rPr>
      </w:pPr>
      <w:r w:rsidRPr="00D440EA">
        <w:rPr>
          <w:rFonts w:ascii="Times New Roman" w:hAnsi="Times New Roman" w:cs="Times New Roman"/>
          <w:sz w:val="24"/>
          <w:szCs w:val="24"/>
        </w:rPr>
        <w:t xml:space="preserve">U članku 4. iza stavka 4. dodaju se stavci 5., 6. i 7. </w:t>
      </w:r>
      <w:r w:rsidR="00604389" w:rsidRPr="00D440EA">
        <w:rPr>
          <w:rFonts w:ascii="Times New Roman" w:hAnsi="Times New Roman" w:cs="Times New Roman"/>
          <w:sz w:val="24"/>
          <w:szCs w:val="24"/>
        </w:rPr>
        <w:t xml:space="preserve">kojima se </w:t>
      </w:r>
      <w:r w:rsidR="00C37E8B" w:rsidRPr="00D440EA">
        <w:rPr>
          <w:rFonts w:ascii="Times New Roman" w:hAnsi="Times New Roman" w:cs="Times New Roman"/>
          <w:sz w:val="24"/>
          <w:szCs w:val="24"/>
        </w:rPr>
        <w:t xml:space="preserve">određuje </w:t>
      </w:r>
      <w:r w:rsidR="00F65DC1" w:rsidRPr="00D440EA">
        <w:rPr>
          <w:rFonts w:ascii="Times New Roman" w:hAnsi="Times New Roman" w:cs="Times New Roman"/>
          <w:sz w:val="24"/>
          <w:szCs w:val="24"/>
        </w:rPr>
        <w:t>da sudionici na</w:t>
      </w:r>
      <w:r w:rsidR="00636FAB" w:rsidRPr="00D440EA">
        <w:rPr>
          <w:rFonts w:ascii="Times New Roman" w:hAnsi="Times New Roman" w:cs="Times New Roman"/>
          <w:sz w:val="24"/>
          <w:szCs w:val="24"/>
        </w:rPr>
        <w:t xml:space="preserve"> tržištu </w:t>
      </w:r>
      <w:r w:rsidR="009E3F82" w:rsidRPr="00D440EA">
        <w:rPr>
          <w:rFonts w:ascii="Times New Roman" w:hAnsi="Times New Roman" w:cs="Times New Roman"/>
          <w:sz w:val="24"/>
          <w:szCs w:val="24"/>
        </w:rPr>
        <w:t>planiraju</w:t>
      </w:r>
      <w:r w:rsidR="00503405" w:rsidRPr="00D440EA">
        <w:rPr>
          <w:rFonts w:ascii="Times New Roman" w:hAnsi="Times New Roman" w:cs="Times New Roman"/>
          <w:sz w:val="24"/>
          <w:szCs w:val="24"/>
        </w:rPr>
        <w:t xml:space="preserve"> mjere </w:t>
      </w:r>
      <w:r w:rsidR="00644E07" w:rsidRPr="00D440EA">
        <w:rPr>
          <w:rFonts w:ascii="Times New Roman" w:hAnsi="Times New Roman" w:cs="Times New Roman"/>
          <w:sz w:val="24"/>
          <w:szCs w:val="24"/>
        </w:rPr>
        <w:t>kojima će povisiti</w:t>
      </w:r>
      <w:r w:rsidR="00165E4E" w:rsidRPr="00D440EA">
        <w:rPr>
          <w:rFonts w:ascii="Times New Roman" w:hAnsi="Times New Roman" w:cs="Times New Roman"/>
          <w:sz w:val="24"/>
          <w:szCs w:val="24"/>
        </w:rPr>
        <w:t xml:space="preserve"> udio obnovljive energije</w:t>
      </w:r>
      <w:r w:rsidR="00F31C7E">
        <w:rPr>
          <w:rFonts w:ascii="Times New Roman" w:hAnsi="Times New Roman" w:cs="Times New Roman"/>
          <w:sz w:val="24"/>
          <w:szCs w:val="24"/>
        </w:rPr>
        <w:t xml:space="preserve"> u sektoru grijanja i hlađenja</w:t>
      </w:r>
      <w:r w:rsidR="0096127F" w:rsidRPr="0096127F">
        <w:rPr>
          <w:rFonts w:ascii="Times New Roman" w:hAnsi="Times New Roman" w:cs="Times New Roman"/>
          <w:sz w:val="24"/>
          <w:szCs w:val="24"/>
        </w:rPr>
        <w:t xml:space="preserve"> </w:t>
      </w:r>
      <w:r w:rsidR="0096127F">
        <w:rPr>
          <w:rFonts w:ascii="Times New Roman" w:hAnsi="Times New Roman" w:cs="Times New Roman"/>
          <w:sz w:val="24"/>
          <w:szCs w:val="24"/>
        </w:rPr>
        <w:t>te poboljšati učinkovitost sustava</w:t>
      </w:r>
      <w:r w:rsidR="00D6372A">
        <w:rPr>
          <w:rFonts w:ascii="Times New Roman" w:hAnsi="Times New Roman" w:cs="Times New Roman"/>
          <w:sz w:val="24"/>
          <w:szCs w:val="24"/>
        </w:rPr>
        <w:t>.</w:t>
      </w:r>
      <w:r w:rsidR="006535AA">
        <w:rPr>
          <w:rFonts w:ascii="Times New Roman" w:hAnsi="Times New Roman" w:cs="Times New Roman"/>
          <w:sz w:val="24"/>
          <w:szCs w:val="24"/>
        </w:rPr>
        <w:t xml:space="preserve"> </w:t>
      </w:r>
      <w:r w:rsidR="00614940">
        <w:rPr>
          <w:rFonts w:ascii="Times New Roman" w:hAnsi="Times New Roman" w:cs="Times New Roman"/>
          <w:sz w:val="24"/>
          <w:szCs w:val="24"/>
        </w:rPr>
        <w:t>Distributeri</w:t>
      </w:r>
      <w:r w:rsidR="00755B49">
        <w:rPr>
          <w:rFonts w:ascii="Times New Roman" w:hAnsi="Times New Roman" w:cs="Times New Roman"/>
          <w:sz w:val="24"/>
          <w:szCs w:val="24"/>
        </w:rPr>
        <w:t xml:space="preserve">, opskrbljivači </w:t>
      </w:r>
      <w:r w:rsidR="00FE2F98">
        <w:rPr>
          <w:rFonts w:ascii="Times New Roman" w:hAnsi="Times New Roman" w:cs="Times New Roman"/>
          <w:sz w:val="24"/>
          <w:szCs w:val="24"/>
        </w:rPr>
        <w:t xml:space="preserve">i/ili </w:t>
      </w:r>
      <w:r w:rsidR="00755B49">
        <w:rPr>
          <w:rFonts w:ascii="Times New Roman" w:hAnsi="Times New Roman" w:cs="Times New Roman"/>
          <w:sz w:val="24"/>
          <w:szCs w:val="24"/>
        </w:rPr>
        <w:t>proizvođači</w:t>
      </w:r>
      <w:r w:rsidR="00FE2F98">
        <w:rPr>
          <w:rFonts w:ascii="Times New Roman" w:hAnsi="Times New Roman" w:cs="Times New Roman"/>
          <w:sz w:val="24"/>
          <w:szCs w:val="24"/>
        </w:rPr>
        <w:t xml:space="preserve"> toplinske energije </w:t>
      </w:r>
      <w:r w:rsidR="001B5C86">
        <w:rPr>
          <w:rFonts w:ascii="Times New Roman" w:hAnsi="Times New Roman" w:cs="Times New Roman"/>
          <w:sz w:val="24"/>
          <w:szCs w:val="24"/>
        </w:rPr>
        <w:t xml:space="preserve">u </w:t>
      </w:r>
      <w:r w:rsidR="00FE2F98">
        <w:rPr>
          <w:rFonts w:ascii="Times New Roman" w:hAnsi="Times New Roman" w:cs="Times New Roman"/>
          <w:sz w:val="24"/>
          <w:szCs w:val="24"/>
        </w:rPr>
        <w:t>zatvorenim</w:t>
      </w:r>
      <w:r w:rsidR="004C641F">
        <w:rPr>
          <w:rFonts w:ascii="Times New Roman" w:hAnsi="Times New Roman" w:cs="Times New Roman"/>
          <w:sz w:val="24"/>
          <w:szCs w:val="24"/>
        </w:rPr>
        <w:t xml:space="preserve"> i </w:t>
      </w:r>
      <w:r w:rsidR="00F06DAF">
        <w:rPr>
          <w:rFonts w:ascii="Times New Roman" w:hAnsi="Times New Roman" w:cs="Times New Roman"/>
          <w:sz w:val="24"/>
          <w:szCs w:val="24"/>
        </w:rPr>
        <w:t>central</w:t>
      </w:r>
      <w:r w:rsidR="00CE37B1">
        <w:rPr>
          <w:rFonts w:ascii="Times New Roman" w:hAnsi="Times New Roman" w:cs="Times New Roman"/>
          <w:sz w:val="24"/>
          <w:szCs w:val="24"/>
        </w:rPr>
        <w:t xml:space="preserve">nim </w:t>
      </w:r>
      <w:r w:rsidR="004D5F02">
        <w:rPr>
          <w:rFonts w:ascii="Times New Roman" w:hAnsi="Times New Roman" w:cs="Times New Roman"/>
          <w:sz w:val="24"/>
          <w:szCs w:val="24"/>
        </w:rPr>
        <w:t>toplinskim</w:t>
      </w:r>
      <w:r w:rsidR="00954413">
        <w:rPr>
          <w:rFonts w:ascii="Times New Roman" w:hAnsi="Times New Roman" w:cs="Times New Roman"/>
          <w:sz w:val="24"/>
          <w:szCs w:val="24"/>
        </w:rPr>
        <w:t xml:space="preserve"> sustavima koji nisu učinkoviti</w:t>
      </w:r>
      <w:r w:rsidR="006F77AF">
        <w:rPr>
          <w:rFonts w:ascii="Times New Roman" w:hAnsi="Times New Roman" w:cs="Times New Roman"/>
          <w:sz w:val="24"/>
          <w:szCs w:val="24"/>
        </w:rPr>
        <w:t xml:space="preserve"> </w:t>
      </w:r>
      <w:r w:rsidR="000342DE">
        <w:rPr>
          <w:rFonts w:ascii="Times New Roman" w:hAnsi="Times New Roman" w:cs="Times New Roman"/>
          <w:sz w:val="24"/>
          <w:szCs w:val="24"/>
        </w:rPr>
        <w:t xml:space="preserve">prema kriterijima koji su definirani u </w:t>
      </w:r>
      <w:r w:rsidR="00957ED3">
        <w:rPr>
          <w:rFonts w:ascii="Times New Roman" w:hAnsi="Times New Roman" w:cs="Times New Roman"/>
          <w:sz w:val="24"/>
          <w:szCs w:val="24"/>
        </w:rPr>
        <w:t>propisima iz područja energetske učinkovitosti</w:t>
      </w:r>
      <w:r w:rsidR="006F77AF">
        <w:rPr>
          <w:rFonts w:ascii="Times New Roman" w:hAnsi="Times New Roman" w:cs="Times New Roman"/>
          <w:sz w:val="24"/>
          <w:szCs w:val="24"/>
        </w:rPr>
        <w:t xml:space="preserve"> dužni su</w:t>
      </w:r>
      <w:r w:rsidR="00F26F26">
        <w:rPr>
          <w:rFonts w:ascii="Times New Roman" w:hAnsi="Times New Roman" w:cs="Times New Roman"/>
          <w:sz w:val="24"/>
          <w:szCs w:val="24"/>
        </w:rPr>
        <w:t xml:space="preserve"> izraditi plan </w:t>
      </w:r>
      <w:r w:rsidR="002E3FA4">
        <w:rPr>
          <w:rFonts w:ascii="Times New Roman" w:hAnsi="Times New Roman" w:cs="Times New Roman"/>
          <w:sz w:val="24"/>
          <w:szCs w:val="24"/>
        </w:rPr>
        <w:t xml:space="preserve">povećanja </w:t>
      </w:r>
      <w:r w:rsidR="003D11A5">
        <w:rPr>
          <w:rFonts w:ascii="Times New Roman" w:hAnsi="Times New Roman" w:cs="Times New Roman"/>
          <w:sz w:val="24"/>
          <w:szCs w:val="24"/>
        </w:rPr>
        <w:t>učinkovitosti</w:t>
      </w:r>
      <w:r w:rsidR="004D5F02">
        <w:rPr>
          <w:rFonts w:ascii="Times New Roman" w:hAnsi="Times New Roman" w:cs="Times New Roman"/>
          <w:sz w:val="24"/>
          <w:szCs w:val="24"/>
        </w:rPr>
        <w:t xml:space="preserve"> i korištenja obnovljivih izvora</w:t>
      </w:r>
      <w:r w:rsidR="00FB0CBD">
        <w:rPr>
          <w:rFonts w:ascii="Times New Roman" w:hAnsi="Times New Roman" w:cs="Times New Roman"/>
          <w:sz w:val="24"/>
          <w:szCs w:val="24"/>
        </w:rPr>
        <w:t>.</w:t>
      </w:r>
      <w:r w:rsidR="00A44958">
        <w:rPr>
          <w:rFonts w:ascii="Times New Roman" w:hAnsi="Times New Roman" w:cs="Times New Roman"/>
          <w:sz w:val="24"/>
          <w:szCs w:val="24"/>
        </w:rPr>
        <w:t xml:space="preserve"> U samostalnim toplinskim sustavima kupac toplinske energije</w:t>
      </w:r>
      <w:r w:rsidR="00966387">
        <w:rPr>
          <w:rFonts w:ascii="Times New Roman" w:hAnsi="Times New Roman" w:cs="Times New Roman"/>
          <w:sz w:val="24"/>
          <w:szCs w:val="24"/>
        </w:rPr>
        <w:t xml:space="preserve"> dužan je izraditi analizu </w:t>
      </w:r>
      <w:r w:rsidR="00957ED3">
        <w:rPr>
          <w:rFonts w:ascii="Times New Roman" w:hAnsi="Times New Roman" w:cs="Times New Roman"/>
          <w:sz w:val="24"/>
          <w:szCs w:val="24"/>
        </w:rPr>
        <w:t>troškova</w:t>
      </w:r>
      <w:r w:rsidR="00966387">
        <w:rPr>
          <w:rFonts w:ascii="Times New Roman" w:hAnsi="Times New Roman" w:cs="Times New Roman"/>
          <w:sz w:val="24"/>
          <w:szCs w:val="24"/>
        </w:rPr>
        <w:t xml:space="preserve"> i </w:t>
      </w:r>
      <w:r w:rsidR="00957ED3">
        <w:rPr>
          <w:rFonts w:ascii="Times New Roman" w:hAnsi="Times New Roman" w:cs="Times New Roman"/>
          <w:sz w:val="24"/>
          <w:szCs w:val="24"/>
        </w:rPr>
        <w:t>koristi</w:t>
      </w:r>
      <w:r w:rsidR="00966387">
        <w:rPr>
          <w:rFonts w:ascii="Times New Roman" w:hAnsi="Times New Roman" w:cs="Times New Roman"/>
          <w:sz w:val="24"/>
          <w:szCs w:val="24"/>
        </w:rPr>
        <w:t xml:space="preserve"> zamjene energenta</w:t>
      </w:r>
      <w:r w:rsidR="00385278">
        <w:rPr>
          <w:rFonts w:ascii="Times New Roman" w:hAnsi="Times New Roman" w:cs="Times New Roman"/>
          <w:sz w:val="24"/>
          <w:szCs w:val="24"/>
        </w:rPr>
        <w:t xml:space="preserve"> i</w:t>
      </w:r>
      <w:r w:rsidR="00925D11">
        <w:rPr>
          <w:rFonts w:ascii="Times New Roman" w:hAnsi="Times New Roman" w:cs="Times New Roman"/>
          <w:sz w:val="24"/>
          <w:szCs w:val="24"/>
        </w:rPr>
        <w:t xml:space="preserve"> primjene mjera energetske učinkovitosti</w:t>
      </w:r>
      <w:r w:rsidR="00D25E5A">
        <w:rPr>
          <w:rFonts w:ascii="Times New Roman" w:hAnsi="Times New Roman" w:cs="Times New Roman"/>
          <w:sz w:val="24"/>
          <w:szCs w:val="24"/>
        </w:rPr>
        <w:t>, uključujući i</w:t>
      </w:r>
      <w:r w:rsidR="00AD2159">
        <w:rPr>
          <w:rFonts w:ascii="Times New Roman" w:hAnsi="Times New Roman" w:cs="Times New Roman"/>
          <w:sz w:val="24"/>
          <w:szCs w:val="24"/>
        </w:rPr>
        <w:t xml:space="preserve"> mogućnost</w:t>
      </w:r>
      <w:r w:rsidR="00491EFD">
        <w:rPr>
          <w:rFonts w:ascii="Times New Roman" w:hAnsi="Times New Roman" w:cs="Times New Roman"/>
          <w:sz w:val="24"/>
          <w:szCs w:val="24"/>
        </w:rPr>
        <w:t xml:space="preserve"> spajanja na zatvoreni </w:t>
      </w:r>
      <w:r w:rsidR="007424EF">
        <w:rPr>
          <w:rFonts w:ascii="Times New Roman" w:hAnsi="Times New Roman" w:cs="Times New Roman"/>
          <w:sz w:val="24"/>
          <w:szCs w:val="24"/>
        </w:rPr>
        <w:t xml:space="preserve">ili centralni </w:t>
      </w:r>
      <w:r w:rsidR="00252E0A">
        <w:rPr>
          <w:rFonts w:ascii="Times New Roman" w:hAnsi="Times New Roman" w:cs="Times New Roman"/>
          <w:sz w:val="24"/>
          <w:szCs w:val="24"/>
        </w:rPr>
        <w:t xml:space="preserve">toplinski </w:t>
      </w:r>
      <w:r w:rsidR="007424EF">
        <w:rPr>
          <w:rFonts w:ascii="Times New Roman" w:hAnsi="Times New Roman" w:cs="Times New Roman"/>
          <w:sz w:val="24"/>
          <w:szCs w:val="24"/>
        </w:rPr>
        <w:t>sustav</w:t>
      </w:r>
      <w:r w:rsidR="002E6FFA">
        <w:rPr>
          <w:rFonts w:ascii="Times New Roman" w:hAnsi="Times New Roman" w:cs="Times New Roman"/>
          <w:sz w:val="24"/>
          <w:szCs w:val="24"/>
        </w:rPr>
        <w:t xml:space="preserve"> gdje postoji</w:t>
      </w:r>
      <w:r w:rsidR="007424EF">
        <w:rPr>
          <w:rFonts w:ascii="Times New Roman" w:hAnsi="Times New Roman" w:cs="Times New Roman"/>
          <w:sz w:val="24"/>
          <w:szCs w:val="24"/>
        </w:rPr>
        <w:t>.</w:t>
      </w:r>
    </w:p>
    <w:p w14:paraId="241DD430" w14:textId="77777777" w:rsidR="00400B10" w:rsidRDefault="00400B10" w:rsidP="00400B10">
      <w:pPr>
        <w:spacing w:after="0" w:line="240" w:lineRule="auto"/>
        <w:jc w:val="both"/>
        <w:rPr>
          <w:rFonts w:ascii="Times New Roman" w:hAnsi="Times New Roman" w:cs="Times New Roman"/>
          <w:sz w:val="24"/>
          <w:szCs w:val="24"/>
        </w:rPr>
      </w:pPr>
    </w:p>
    <w:p w14:paraId="601616AC" w14:textId="100D3B8D" w:rsidR="00474166" w:rsidRDefault="00474166" w:rsidP="00400B10">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Uz članak 4.</w:t>
      </w:r>
    </w:p>
    <w:p w14:paraId="32D7B93C" w14:textId="24828FA4" w:rsidR="00474166" w:rsidRPr="00D440EA" w:rsidRDefault="00474166" w:rsidP="0047416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Zakonom o tržištu toplinske energije</w:t>
      </w:r>
      <w:r w:rsidRPr="00D440EA">
        <w:rPr>
          <w:rFonts w:ascii="Times New Roman" w:hAnsi="Times New Roman" w:cs="Times New Roman"/>
          <w:bCs/>
          <w:sz w:val="24"/>
          <w:szCs w:val="24"/>
        </w:rPr>
        <w:t xml:space="preserve"> je propisano da su izgradnja i razvoj centralnih toplinskih sustava i proizvodnja toplinske energije u kogeneracijskim postrojenjima na visokoučinkovit način, kao i njegovo održavanje i korištenje, od interesa za Republiku Hrvatsku. Navedenu obvezu treba prenijeti na jedinice lokalne samouprave kao obvezu priključenja novih potrošača na centralne toplinske sustave, gdje god je to moguće, kako se ne bi događalo da se nove zgrade spajaju na plinsku mrežu iako je toplinska</w:t>
      </w:r>
      <w:r>
        <w:rPr>
          <w:rFonts w:ascii="Times New Roman" w:hAnsi="Times New Roman" w:cs="Times New Roman"/>
          <w:bCs/>
          <w:sz w:val="24"/>
          <w:szCs w:val="24"/>
        </w:rPr>
        <w:t xml:space="preserve"> distribucijska</w:t>
      </w:r>
      <w:r w:rsidRPr="00D440EA">
        <w:rPr>
          <w:rFonts w:ascii="Times New Roman" w:hAnsi="Times New Roman" w:cs="Times New Roman"/>
          <w:bCs/>
          <w:sz w:val="24"/>
          <w:szCs w:val="24"/>
        </w:rPr>
        <w:t xml:space="preserve"> mreža centralnog toplinskog sustava u blizini. Priključenje novih korisnika na toplinske sustave (ukoliko u blizini postoji toplovodna mreža)</w:t>
      </w:r>
      <w:r w:rsidR="00AB6893" w:rsidRPr="00AB6893">
        <w:rPr>
          <w:rFonts w:ascii="Times New Roman" w:hAnsi="Times New Roman" w:cs="Times New Roman"/>
          <w:bCs/>
          <w:sz w:val="24"/>
          <w:szCs w:val="24"/>
        </w:rPr>
        <w:t xml:space="preserve"> </w:t>
      </w:r>
      <w:r w:rsidR="00AB6893">
        <w:rPr>
          <w:rFonts w:ascii="Times New Roman" w:hAnsi="Times New Roman" w:cs="Times New Roman"/>
          <w:bCs/>
          <w:sz w:val="24"/>
          <w:szCs w:val="24"/>
        </w:rPr>
        <w:t>ovom odredbom postaje prioritet na lokalnoj razini</w:t>
      </w:r>
      <w:r w:rsidRPr="00D440EA">
        <w:rPr>
          <w:rFonts w:ascii="Times New Roman" w:hAnsi="Times New Roman" w:cs="Times New Roman"/>
          <w:bCs/>
          <w:sz w:val="24"/>
          <w:szCs w:val="24"/>
        </w:rPr>
        <w:t>.</w:t>
      </w:r>
    </w:p>
    <w:p w14:paraId="53241A00" w14:textId="77777777" w:rsidR="00474166" w:rsidRDefault="00474166" w:rsidP="00400B10">
      <w:pPr>
        <w:spacing w:after="0" w:line="240" w:lineRule="auto"/>
        <w:jc w:val="both"/>
        <w:rPr>
          <w:rFonts w:ascii="Times New Roman" w:hAnsi="Times New Roman" w:cs="Times New Roman"/>
          <w:b/>
          <w:sz w:val="24"/>
          <w:szCs w:val="24"/>
          <w:u w:val="single"/>
        </w:rPr>
      </w:pPr>
    </w:p>
    <w:p w14:paraId="2761F401" w14:textId="42C27405" w:rsidR="00400B10" w:rsidRPr="00895540" w:rsidRDefault="00400B10" w:rsidP="00400B10">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Uz č</w:t>
      </w:r>
      <w:r w:rsidRPr="00895540">
        <w:rPr>
          <w:rFonts w:ascii="Times New Roman" w:hAnsi="Times New Roman" w:cs="Times New Roman"/>
          <w:b/>
          <w:sz w:val="24"/>
          <w:szCs w:val="24"/>
          <w:u w:val="single"/>
        </w:rPr>
        <w:t xml:space="preserve">lanak </w:t>
      </w:r>
      <w:r w:rsidR="00531E2A">
        <w:rPr>
          <w:rFonts w:ascii="Times New Roman" w:hAnsi="Times New Roman" w:cs="Times New Roman"/>
          <w:b/>
          <w:sz w:val="24"/>
          <w:szCs w:val="24"/>
          <w:u w:val="single"/>
        </w:rPr>
        <w:t>5</w:t>
      </w:r>
      <w:r w:rsidRPr="00895540">
        <w:rPr>
          <w:rFonts w:ascii="Times New Roman" w:hAnsi="Times New Roman" w:cs="Times New Roman"/>
          <w:b/>
          <w:sz w:val="24"/>
          <w:szCs w:val="24"/>
          <w:u w:val="single"/>
        </w:rPr>
        <w:t>.</w:t>
      </w:r>
    </w:p>
    <w:p w14:paraId="73DA9789" w14:textId="38E9C36D" w:rsidR="00400B10" w:rsidRDefault="00400B10" w:rsidP="00400B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Ovim </w:t>
      </w:r>
      <w:r w:rsidR="001A257B">
        <w:rPr>
          <w:rFonts w:ascii="Times New Roman" w:hAnsi="Times New Roman" w:cs="Times New Roman"/>
          <w:sz w:val="24"/>
          <w:szCs w:val="24"/>
        </w:rPr>
        <w:t xml:space="preserve">se </w:t>
      </w:r>
      <w:r>
        <w:rPr>
          <w:rFonts w:ascii="Times New Roman" w:hAnsi="Times New Roman" w:cs="Times New Roman"/>
          <w:sz w:val="24"/>
          <w:szCs w:val="24"/>
        </w:rPr>
        <w:t>člankom uređuje da u</w:t>
      </w:r>
      <w:r w:rsidRPr="00306CB9">
        <w:rPr>
          <w:rFonts w:ascii="Times New Roman" w:hAnsi="Times New Roman" w:cs="Times New Roman"/>
          <w:sz w:val="24"/>
          <w:szCs w:val="24"/>
        </w:rPr>
        <w:t>druge koje imaju svojstvo pravne osobe, određeno zakonom kojim se uređuju udruge</w:t>
      </w:r>
      <w:r w:rsidR="00B476C7">
        <w:rPr>
          <w:rFonts w:ascii="Times New Roman" w:hAnsi="Times New Roman" w:cs="Times New Roman"/>
          <w:sz w:val="24"/>
          <w:szCs w:val="24"/>
        </w:rPr>
        <w:t>,</w:t>
      </w:r>
      <w:r w:rsidRPr="00306CB9">
        <w:rPr>
          <w:rFonts w:ascii="Times New Roman" w:hAnsi="Times New Roman" w:cs="Times New Roman"/>
          <w:sz w:val="24"/>
          <w:szCs w:val="24"/>
        </w:rPr>
        <w:t xml:space="preserve"> mogu obavljati energetsku djelatnost temeljem rješenja sukladno zakonu kojim se uređuje energetski sektor pod uvjetima određenim za fizičke osobe.</w:t>
      </w:r>
    </w:p>
    <w:p w14:paraId="23F4666C" w14:textId="77777777" w:rsidR="00400B10" w:rsidRPr="000471D3" w:rsidRDefault="00400B10" w:rsidP="00400B10">
      <w:pPr>
        <w:spacing w:after="0" w:line="240" w:lineRule="auto"/>
        <w:jc w:val="both"/>
        <w:rPr>
          <w:rFonts w:ascii="Times New Roman" w:hAnsi="Times New Roman" w:cs="Times New Roman"/>
          <w:sz w:val="24"/>
          <w:szCs w:val="24"/>
        </w:rPr>
      </w:pPr>
    </w:p>
    <w:p w14:paraId="7209F641" w14:textId="09E5575D" w:rsidR="00400B10" w:rsidRPr="000471D3" w:rsidRDefault="00400B10" w:rsidP="00400B10">
      <w:pPr>
        <w:spacing w:after="0" w:line="240" w:lineRule="auto"/>
        <w:jc w:val="both"/>
        <w:rPr>
          <w:rFonts w:ascii="Times New Roman" w:hAnsi="Times New Roman" w:cs="Times New Roman"/>
          <w:b/>
          <w:sz w:val="24"/>
          <w:szCs w:val="24"/>
          <w:u w:val="single"/>
        </w:rPr>
      </w:pPr>
      <w:r w:rsidRPr="000471D3">
        <w:rPr>
          <w:rFonts w:ascii="Times New Roman" w:hAnsi="Times New Roman" w:cs="Times New Roman"/>
          <w:b/>
          <w:sz w:val="24"/>
          <w:szCs w:val="24"/>
          <w:u w:val="single"/>
        </w:rPr>
        <w:t xml:space="preserve">Uz članak </w:t>
      </w:r>
      <w:r w:rsidR="00531E2A">
        <w:rPr>
          <w:rFonts w:ascii="Times New Roman" w:hAnsi="Times New Roman" w:cs="Times New Roman"/>
          <w:b/>
          <w:sz w:val="24"/>
          <w:szCs w:val="24"/>
          <w:u w:val="single"/>
        </w:rPr>
        <w:t>6</w:t>
      </w:r>
      <w:r w:rsidRPr="000471D3">
        <w:rPr>
          <w:rFonts w:ascii="Times New Roman" w:hAnsi="Times New Roman" w:cs="Times New Roman"/>
          <w:b/>
          <w:sz w:val="24"/>
          <w:szCs w:val="24"/>
          <w:u w:val="single"/>
        </w:rPr>
        <w:t>.</w:t>
      </w:r>
    </w:p>
    <w:p w14:paraId="0338FE39" w14:textId="6886DD1C" w:rsidR="00400B10" w:rsidRPr="000471D3" w:rsidRDefault="00400B10" w:rsidP="00400B10">
      <w:pPr>
        <w:spacing w:after="0" w:line="240" w:lineRule="auto"/>
        <w:jc w:val="both"/>
        <w:rPr>
          <w:rFonts w:ascii="Times New Roman" w:hAnsi="Times New Roman" w:cs="Times New Roman"/>
          <w:sz w:val="24"/>
          <w:szCs w:val="24"/>
        </w:rPr>
      </w:pPr>
      <w:r w:rsidRPr="000471D3">
        <w:rPr>
          <w:rFonts w:ascii="Times New Roman" w:hAnsi="Times New Roman" w:cs="Times New Roman"/>
          <w:sz w:val="24"/>
          <w:szCs w:val="24"/>
        </w:rPr>
        <w:t>Ovim člankom dodaje se novi članak 11. Zakona kojim se podrobnije opisuje djelatnost kupca toplinske energije, usluge koje on pruža, naplata troškova za toplinsku energiju te sklapanje ugovora o potrošnji toplinske energije, ugovora između kupca toplinske energije i osobe koja je ovlaštena baviti se ugradnjom, očitanjem i održavanjem uređaja iz članka 33. stavka 1. ovog Zakona, te ugovora između kupca toplinske energije i upravitelja zgrade/građevine.</w:t>
      </w:r>
      <w:r w:rsidR="00CA7633">
        <w:rPr>
          <w:rFonts w:ascii="Times New Roman" w:hAnsi="Times New Roman" w:cs="Times New Roman"/>
          <w:sz w:val="24"/>
          <w:szCs w:val="24"/>
        </w:rPr>
        <w:t xml:space="preserve"> Ovim se člankom preuzimaju odredbe </w:t>
      </w:r>
      <w:r w:rsidR="00CA7633" w:rsidRPr="007E5F53">
        <w:rPr>
          <w:rFonts w:ascii="Times New Roman" w:hAnsi="Times New Roman" w:cs="Times New Roman"/>
          <w:sz w:val="24"/>
          <w:szCs w:val="24"/>
        </w:rPr>
        <w:t>Direktiv</w:t>
      </w:r>
      <w:r w:rsidR="00CA7633">
        <w:rPr>
          <w:rFonts w:ascii="Times New Roman" w:hAnsi="Times New Roman" w:cs="Times New Roman"/>
          <w:sz w:val="24"/>
          <w:szCs w:val="24"/>
        </w:rPr>
        <w:t>e</w:t>
      </w:r>
      <w:r w:rsidR="00CA7633" w:rsidRPr="007E5F53">
        <w:rPr>
          <w:rFonts w:ascii="Times New Roman" w:hAnsi="Times New Roman" w:cs="Times New Roman"/>
          <w:sz w:val="24"/>
          <w:szCs w:val="24"/>
        </w:rPr>
        <w:t xml:space="preserve"> 2018/2001 Europskog parlamenta i Vijeća od 11. prosinca 2018. o promicanju uporabe energije iz obnovljivih izvora (preinaka) (tekst značajan za EGP) (SL L 328, 21. 12. 2018.)</w:t>
      </w:r>
      <w:r w:rsidR="00CA7633">
        <w:rPr>
          <w:rFonts w:ascii="Times New Roman" w:hAnsi="Times New Roman" w:cs="Times New Roman"/>
          <w:sz w:val="24"/>
          <w:szCs w:val="24"/>
        </w:rPr>
        <w:t xml:space="preserve"> prema kojoj </w:t>
      </w:r>
      <w:r w:rsidR="00800073">
        <w:rPr>
          <w:rFonts w:ascii="Times New Roman" w:hAnsi="Times New Roman" w:cs="Times New Roman"/>
          <w:sz w:val="24"/>
          <w:szCs w:val="24"/>
        </w:rPr>
        <w:t>potrošač</w:t>
      </w:r>
      <w:r w:rsidR="00CA7633">
        <w:rPr>
          <w:rFonts w:ascii="Times New Roman" w:hAnsi="Times New Roman" w:cs="Times New Roman"/>
          <w:sz w:val="24"/>
          <w:szCs w:val="24"/>
        </w:rPr>
        <w:t xml:space="preserve"> toplinske energije mora jednom </w:t>
      </w:r>
      <w:r w:rsidR="00CA7633">
        <w:rPr>
          <w:rFonts w:ascii="Times New Roman" w:hAnsi="Times New Roman" w:cs="Times New Roman"/>
          <w:sz w:val="24"/>
          <w:szCs w:val="24"/>
        </w:rPr>
        <w:lastRenderedPageBreak/>
        <w:t>godišnje biti informiran o energetskoj učinkovitosti i udjelu obnovljivih izvora energije u sustavima centraliziranog grijanja i hlađenja</w:t>
      </w:r>
      <w:r w:rsidR="00E62FC8">
        <w:rPr>
          <w:rFonts w:ascii="Times New Roman" w:hAnsi="Times New Roman" w:cs="Times New Roman"/>
          <w:sz w:val="24"/>
          <w:szCs w:val="24"/>
        </w:rPr>
        <w:t xml:space="preserve"> čiji je korisnik. </w:t>
      </w:r>
      <w:r w:rsidR="0070463B">
        <w:rPr>
          <w:rFonts w:ascii="Times New Roman" w:hAnsi="Times New Roman" w:cs="Times New Roman"/>
          <w:sz w:val="24"/>
          <w:szCs w:val="24"/>
        </w:rPr>
        <w:t>.</w:t>
      </w:r>
    </w:p>
    <w:p w14:paraId="3C7D85AF" w14:textId="77777777" w:rsidR="00400B10" w:rsidRPr="000471D3" w:rsidRDefault="00400B10" w:rsidP="00400B10">
      <w:pPr>
        <w:spacing w:after="0" w:line="240" w:lineRule="auto"/>
        <w:jc w:val="both"/>
        <w:rPr>
          <w:rFonts w:ascii="Times New Roman" w:hAnsi="Times New Roman" w:cs="Times New Roman"/>
          <w:sz w:val="24"/>
          <w:szCs w:val="24"/>
        </w:rPr>
      </w:pPr>
    </w:p>
    <w:p w14:paraId="367E4E2A" w14:textId="039C4602" w:rsidR="00400B10" w:rsidRPr="000471D3" w:rsidRDefault="00400B10" w:rsidP="00400B10">
      <w:pPr>
        <w:spacing w:after="0" w:line="240" w:lineRule="auto"/>
        <w:jc w:val="both"/>
        <w:rPr>
          <w:rFonts w:ascii="Times New Roman" w:hAnsi="Times New Roman" w:cs="Times New Roman"/>
          <w:b/>
          <w:sz w:val="24"/>
          <w:szCs w:val="24"/>
          <w:u w:val="single"/>
        </w:rPr>
      </w:pPr>
      <w:r w:rsidRPr="000471D3">
        <w:rPr>
          <w:rFonts w:ascii="Times New Roman" w:hAnsi="Times New Roman" w:cs="Times New Roman"/>
          <w:b/>
          <w:sz w:val="24"/>
          <w:szCs w:val="24"/>
          <w:u w:val="single"/>
        </w:rPr>
        <w:t xml:space="preserve">Uz članak </w:t>
      </w:r>
      <w:r w:rsidR="00531E2A">
        <w:rPr>
          <w:rFonts w:ascii="Times New Roman" w:hAnsi="Times New Roman" w:cs="Times New Roman"/>
          <w:b/>
          <w:sz w:val="24"/>
          <w:szCs w:val="24"/>
          <w:u w:val="single"/>
        </w:rPr>
        <w:t>7</w:t>
      </w:r>
      <w:r w:rsidRPr="000471D3">
        <w:rPr>
          <w:rFonts w:ascii="Times New Roman" w:hAnsi="Times New Roman" w:cs="Times New Roman"/>
          <w:b/>
          <w:sz w:val="24"/>
          <w:szCs w:val="24"/>
          <w:u w:val="single"/>
        </w:rPr>
        <w:t>.</w:t>
      </w:r>
    </w:p>
    <w:p w14:paraId="26896598" w14:textId="1A847DF4" w:rsidR="00400B10" w:rsidRPr="000471D3" w:rsidRDefault="00400B10" w:rsidP="00400B10">
      <w:pPr>
        <w:spacing w:after="0" w:line="240" w:lineRule="auto"/>
        <w:jc w:val="both"/>
        <w:rPr>
          <w:rFonts w:ascii="Times New Roman" w:hAnsi="Times New Roman" w:cs="Times New Roman"/>
          <w:sz w:val="24"/>
          <w:szCs w:val="24"/>
        </w:rPr>
      </w:pPr>
      <w:r w:rsidRPr="000471D3">
        <w:rPr>
          <w:rFonts w:ascii="Times New Roman" w:hAnsi="Times New Roman" w:cs="Times New Roman"/>
          <w:sz w:val="24"/>
          <w:szCs w:val="24"/>
        </w:rPr>
        <w:t>Ovim člankom uređuje se postupak podnošenja i rješavanja prigovora krajnjeg kupca.</w:t>
      </w:r>
      <w:r w:rsidR="00BC40FD">
        <w:rPr>
          <w:rFonts w:ascii="Times New Roman" w:hAnsi="Times New Roman" w:cs="Times New Roman"/>
          <w:sz w:val="24"/>
          <w:szCs w:val="24"/>
        </w:rPr>
        <w:t xml:space="preserve"> Krajnji kupac </w:t>
      </w:r>
      <w:r w:rsidR="00791BDC">
        <w:rPr>
          <w:rFonts w:ascii="Times New Roman" w:hAnsi="Times New Roman" w:cs="Times New Roman"/>
          <w:sz w:val="24"/>
          <w:szCs w:val="24"/>
        </w:rPr>
        <w:t xml:space="preserve">može podnijeti prigovor </w:t>
      </w:r>
      <w:r w:rsidR="00AB759A">
        <w:rPr>
          <w:rFonts w:ascii="Times New Roman" w:hAnsi="Times New Roman" w:cs="Times New Roman"/>
          <w:sz w:val="24"/>
          <w:szCs w:val="24"/>
        </w:rPr>
        <w:t xml:space="preserve">na rad </w:t>
      </w:r>
      <w:r w:rsidR="00246184">
        <w:rPr>
          <w:rFonts w:ascii="Times New Roman" w:hAnsi="Times New Roman" w:cs="Times New Roman"/>
          <w:sz w:val="24"/>
          <w:szCs w:val="24"/>
        </w:rPr>
        <w:t xml:space="preserve">kupca toplinske energije i </w:t>
      </w:r>
      <w:r w:rsidR="00CB15EA">
        <w:rPr>
          <w:rFonts w:ascii="Times New Roman" w:hAnsi="Times New Roman" w:cs="Times New Roman"/>
          <w:sz w:val="24"/>
          <w:szCs w:val="24"/>
        </w:rPr>
        <w:t>ispostavljene račune</w:t>
      </w:r>
      <w:r w:rsidR="00A1590A">
        <w:rPr>
          <w:rFonts w:ascii="Times New Roman" w:hAnsi="Times New Roman" w:cs="Times New Roman"/>
          <w:sz w:val="24"/>
          <w:szCs w:val="24"/>
        </w:rPr>
        <w:t>.</w:t>
      </w:r>
    </w:p>
    <w:p w14:paraId="000B44E0" w14:textId="77777777" w:rsidR="00400B10" w:rsidRPr="000471D3" w:rsidRDefault="00400B10" w:rsidP="00400B10">
      <w:pPr>
        <w:spacing w:after="0" w:line="240" w:lineRule="auto"/>
        <w:jc w:val="both"/>
        <w:rPr>
          <w:rFonts w:ascii="Times New Roman" w:hAnsi="Times New Roman" w:cs="Times New Roman"/>
          <w:sz w:val="24"/>
          <w:szCs w:val="24"/>
        </w:rPr>
      </w:pPr>
    </w:p>
    <w:p w14:paraId="4B5DF1E2" w14:textId="4C59B09F" w:rsidR="00400B10" w:rsidRPr="000471D3" w:rsidRDefault="00400B10" w:rsidP="00400B10">
      <w:pPr>
        <w:tabs>
          <w:tab w:val="left" w:pos="1690"/>
        </w:tabs>
        <w:spacing w:after="0" w:line="240" w:lineRule="auto"/>
        <w:jc w:val="both"/>
        <w:rPr>
          <w:rFonts w:ascii="Times New Roman" w:hAnsi="Times New Roman" w:cs="Times New Roman"/>
          <w:sz w:val="24"/>
          <w:szCs w:val="24"/>
        </w:rPr>
      </w:pPr>
      <w:r w:rsidRPr="000471D3">
        <w:rPr>
          <w:rFonts w:ascii="Times New Roman" w:hAnsi="Times New Roman" w:cs="Times New Roman"/>
          <w:b/>
          <w:sz w:val="24"/>
          <w:szCs w:val="24"/>
          <w:u w:val="single"/>
        </w:rPr>
        <w:t xml:space="preserve">Uz članak </w:t>
      </w:r>
      <w:r w:rsidR="00531E2A">
        <w:rPr>
          <w:rFonts w:ascii="Times New Roman" w:hAnsi="Times New Roman" w:cs="Times New Roman"/>
          <w:b/>
          <w:sz w:val="24"/>
          <w:szCs w:val="24"/>
          <w:u w:val="single"/>
        </w:rPr>
        <w:t>8</w:t>
      </w:r>
      <w:r w:rsidRPr="000471D3">
        <w:rPr>
          <w:rFonts w:ascii="Times New Roman" w:hAnsi="Times New Roman" w:cs="Times New Roman"/>
          <w:sz w:val="24"/>
          <w:szCs w:val="24"/>
        </w:rPr>
        <w:t>.</w:t>
      </w:r>
    </w:p>
    <w:p w14:paraId="6E1540E5" w14:textId="27D9AC10" w:rsidR="00400B10" w:rsidRPr="000471D3" w:rsidRDefault="00400B10" w:rsidP="00400B10">
      <w:pPr>
        <w:spacing w:after="0" w:line="240" w:lineRule="auto"/>
        <w:jc w:val="both"/>
        <w:rPr>
          <w:rFonts w:ascii="Times New Roman" w:hAnsi="Times New Roman" w:cs="Times New Roman"/>
          <w:sz w:val="24"/>
          <w:szCs w:val="24"/>
        </w:rPr>
      </w:pPr>
      <w:r w:rsidRPr="000471D3">
        <w:rPr>
          <w:rFonts w:ascii="Times New Roman" w:hAnsi="Times New Roman" w:cs="Times New Roman"/>
          <w:sz w:val="24"/>
          <w:szCs w:val="24"/>
        </w:rPr>
        <w:t>Ovim</w:t>
      </w:r>
      <w:r w:rsidR="00775BA0">
        <w:rPr>
          <w:rFonts w:ascii="Times New Roman" w:hAnsi="Times New Roman" w:cs="Times New Roman"/>
          <w:sz w:val="24"/>
          <w:szCs w:val="24"/>
        </w:rPr>
        <w:t xml:space="preserve"> </w:t>
      </w:r>
      <w:r w:rsidRPr="000471D3">
        <w:rPr>
          <w:rFonts w:ascii="Times New Roman" w:hAnsi="Times New Roman" w:cs="Times New Roman"/>
          <w:sz w:val="24"/>
          <w:szCs w:val="24"/>
        </w:rPr>
        <w:t xml:space="preserve">se </w:t>
      </w:r>
      <w:r w:rsidR="00775BA0">
        <w:rPr>
          <w:rFonts w:ascii="Times New Roman" w:hAnsi="Times New Roman" w:cs="Times New Roman"/>
          <w:sz w:val="24"/>
          <w:szCs w:val="24"/>
        </w:rPr>
        <w:t xml:space="preserve">člankom </w:t>
      </w:r>
      <w:r w:rsidRPr="000471D3">
        <w:rPr>
          <w:rFonts w:ascii="Times New Roman" w:hAnsi="Times New Roman" w:cs="Times New Roman"/>
          <w:sz w:val="24"/>
          <w:szCs w:val="24"/>
        </w:rPr>
        <w:t xml:space="preserve">određuje da procjena </w:t>
      </w:r>
      <w:r w:rsidR="00BE01D9">
        <w:rPr>
          <w:rFonts w:ascii="Times New Roman" w:hAnsi="Times New Roman" w:cs="Times New Roman"/>
          <w:sz w:val="24"/>
          <w:szCs w:val="24"/>
        </w:rPr>
        <w:t>p</w:t>
      </w:r>
      <w:r w:rsidR="00BE01D9" w:rsidRPr="00BE01D9">
        <w:rPr>
          <w:rFonts w:ascii="Times New Roman" w:hAnsi="Times New Roman" w:cs="Times New Roman"/>
          <w:sz w:val="24"/>
          <w:szCs w:val="24"/>
        </w:rPr>
        <w:t>otencijal</w:t>
      </w:r>
      <w:r w:rsidR="00BE01D9">
        <w:rPr>
          <w:rFonts w:ascii="Times New Roman" w:hAnsi="Times New Roman" w:cs="Times New Roman"/>
          <w:sz w:val="24"/>
          <w:szCs w:val="24"/>
        </w:rPr>
        <w:t>a</w:t>
      </w:r>
      <w:r w:rsidR="00BE01D9" w:rsidRPr="00BE01D9">
        <w:rPr>
          <w:rFonts w:ascii="Times New Roman" w:hAnsi="Times New Roman" w:cs="Times New Roman"/>
          <w:sz w:val="24"/>
          <w:szCs w:val="24"/>
        </w:rPr>
        <w:t xml:space="preserve"> za učinkovitost u grijanju i hlađenju</w:t>
      </w:r>
      <w:r w:rsidR="00BE01D9" w:rsidRPr="000471D3">
        <w:rPr>
          <w:rFonts w:ascii="Times New Roman" w:hAnsi="Times New Roman" w:cs="Times New Roman"/>
          <w:sz w:val="24"/>
          <w:szCs w:val="24"/>
        </w:rPr>
        <w:t xml:space="preserve"> </w:t>
      </w:r>
      <w:r w:rsidRPr="000471D3">
        <w:rPr>
          <w:rFonts w:ascii="Times New Roman" w:hAnsi="Times New Roman" w:cs="Times New Roman"/>
          <w:sz w:val="24"/>
          <w:szCs w:val="24"/>
        </w:rPr>
        <w:t xml:space="preserve">i analiza </w:t>
      </w:r>
      <w:r w:rsidR="00BE01D9">
        <w:rPr>
          <w:rFonts w:ascii="Times New Roman" w:hAnsi="Times New Roman" w:cs="Times New Roman"/>
          <w:sz w:val="24"/>
          <w:szCs w:val="24"/>
        </w:rPr>
        <w:t xml:space="preserve">koristi i troškova </w:t>
      </w:r>
      <w:r w:rsidRPr="000471D3">
        <w:rPr>
          <w:rFonts w:ascii="Times New Roman" w:hAnsi="Times New Roman" w:cs="Times New Roman"/>
          <w:sz w:val="24"/>
          <w:szCs w:val="24"/>
        </w:rPr>
        <w:t>utvrđuju potencijal za primjenu visokoučinkovite kogeneracije i/ili učinkovitog centraliziranog grijanja i hlađenja čije su koristi veće od troškova. U slučaju pozitivne analize troškova potrebno je izgraditi postrojenje visokoučinkovite kogeneracije i uporabiti za grijanja i hlađenja, otpadnu toplinu i obnovljive izvor</w:t>
      </w:r>
      <w:r w:rsidR="00BE01D9">
        <w:rPr>
          <w:rFonts w:ascii="Times New Roman" w:hAnsi="Times New Roman" w:cs="Times New Roman"/>
          <w:sz w:val="24"/>
          <w:szCs w:val="24"/>
        </w:rPr>
        <w:t>e energije</w:t>
      </w:r>
      <w:r w:rsidR="00251443">
        <w:rPr>
          <w:rFonts w:ascii="Times New Roman" w:hAnsi="Times New Roman" w:cs="Times New Roman"/>
          <w:sz w:val="24"/>
          <w:szCs w:val="24"/>
        </w:rPr>
        <w:t xml:space="preserve"> a sve prema pravilniku kojim se uređuj</w:t>
      </w:r>
      <w:r w:rsidR="00B932B4">
        <w:rPr>
          <w:rFonts w:ascii="Times New Roman" w:hAnsi="Times New Roman" w:cs="Times New Roman"/>
          <w:sz w:val="24"/>
          <w:szCs w:val="24"/>
        </w:rPr>
        <w:t>u metodologija i polazne pretpostavke</w:t>
      </w:r>
      <w:r w:rsidR="00BE01D9">
        <w:rPr>
          <w:rFonts w:ascii="Times New Roman" w:hAnsi="Times New Roman" w:cs="Times New Roman"/>
          <w:sz w:val="24"/>
          <w:szCs w:val="24"/>
        </w:rPr>
        <w:t>.</w:t>
      </w:r>
      <w:r w:rsidR="000C7A63">
        <w:rPr>
          <w:rFonts w:ascii="Times New Roman" w:hAnsi="Times New Roman" w:cs="Times New Roman"/>
          <w:sz w:val="24"/>
          <w:szCs w:val="24"/>
        </w:rPr>
        <w:t xml:space="preserve"> </w:t>
      </w:r>
    </w:p>
    <w:p w14:paraId="4B72402D" w14:textId="77777777" w:rsidR="00200B1F" w:rsidRDefault="00200B1F" w:rsidP="00400B10">
      <w:pPr>
        <w:spacing w:after="0" w:line="240" w:lineRule="auto"/>
        <w:jc w:val="both"/>
        <w:rPr>
          <w:rFonts w:ascii="Times New Roman" w:hAnsi="Times New Roman" w:cs="Times New Roman"/>
          <w:b/>
          <w:sz w:val="24"/>
          <w:szCs w:val="24"/>
          <w:u w:val="single"/>
        </w:rPr>
      </w:pPr>
    </w:p>
    <w:p w14:paraId="6D12F933" w14:textId="28057C6C" w:rsidR="00400B10" w:rsidRPr="000471D3" w:rsidRDefault="00400B10" w:rsidP="00400B10">
      <w:pPr>
        <w:spacing w:after="0" w:line="240" w:lineRule="auto"/>
        <w:jc w:val="both"/>
        <w:rPr>
          <w:rFonts w:ascii="Times New Roman" w:hAnsi="Times New Roman" w:cs="Times New Roman"/>
          <w:b/>
          <w:sz w:val="24"/>
          <w:szCs w:val="24"/>
          <w:u w:val="single"/>
        </w:rPr>
      </w:pPr>
      <w:r w:rsidRPr="000471D3">
        <w:rPr>
          <w:rFonts w:ascii="Times New Roman" w:hAnsi="Times New Roman" w:cs="Times New Roman"/>
          <w:b/>
          <w:sz w:val="24"/>
          <w:szCs w:val="24"/>
          <w:u w:val="single"/>
        </w:rPr>
        <w:t xml:space="preserve">Uz članak </w:t>
      </w:r>
      <w:r w:rsidR="002621FD">
        <w:rPr>
          <w:rFonts w:ascii="Times New Roman" w:hAnsi="Times New Roman" w:cs="Times New Roman"/>
          <w:b/>
          <w:sz w:val="24"/>
          <w:szCs w:val="24"/>
          <w:u w:val="single"/>
        </w:rPr>
        <w:t>9</w:t>
      </w:r>
      <w:r w:rsidRPr="000471D3">
        <w:rPr>
          <w:rFonts w:ascii="Times New Roman" w:hAnsi="Times New Roman" w:cs="Times New Roman"/>
          <w:b/>
          <w:sz w:val="24"/>
          <w:szCs w:val="24"/>
          <w:u w:val="single"/>
        </w:rPr>
        <w:t>.</w:t>
      </w:r>
    </w:p>
    <w:p w14:paraId="0FBE88CF" w14:textId="57B2726F" w:rsidR="00BE01D9" w:rsidRDefault="00BE01D9" w:rsidP="00400B10">
      <w:pPr>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Ovim </w:t>
      </w:r>
      <w:r w:rsidR="002E6017">
        <w:rPr>
          <w:rFonts w:ascii="Times New Roman" w:hAnsi="Times New Roman" w:cs="Times New Roman"/>
          <w:sz w:val="24"/>
          <w:szCs w:val="24"/>
        </w:rPr>
        <w:t xml:space="preserve">se </w:t>
      </w:r>
      <w:r>
        <w:rPr>
          <w:rFonts w:ascii="Times New Roman" w:hAnsi="Times New Roman" w:cs="Times New Roman"/>
          <w:sz w:val="24"/>
          <w:szCs w:val="24"/>
        </w:rPr>
        <w:t>člankom određuje da k</w:t>
      </w:r>
      <w:r w:rsidR="00400B10" w:rsidRPr="000471D3">
        <w:rPr>
          <w:rFonts w:ascii="Times New Roman" w:hAnsi="Times New Roman" w:cs="Times New Roman"/>
          <w:sz w:val="24"/>
          <w:szCs w:val="24"/>
        </w:rPr>
        <w:t xml:space="preserve">riteriji </w:t>
      </w:r>
      <w:r>
        <w:rPr>
          <w:rFonts w:ascii="Times New Roman" w:hAnsi="Times New Roman" w:cs="Times New Roman"/>
          <w:sz w:val="24"/>
          <w:szCs w:val="24"/>
        </w:rPr>
        <w:t xml:space="preserve">u postupku izdavanja energetskog odobrenja sukladno zakonu kojim se uređuje tržište električne energije </w:t>
      </w:r>
      <w:r w:rsidR="00400B10" w:rsidRPr="000471D3">
        <w:rPr>
          <w:rFonts w:ascii="Times New Roman" w:hAnsi="Times New Roman" w:cs="Times New Roman"/>
          <w:sz w:val="24"/>
          <w:szCs w:val="24"/>
        </w:rPr>
        <w:t xml:space="preserve">trebaju uzeti u obzir sveobuhvatnu procjenu </w:t>
      </w:r>
      <w:r>
        <w:rPr>
          <w:rFonts w:ascii="Times New Roman" w:hAnsi="Times New Roman" w:cs="Times New Roman"/>
          <w:sz w:val="24"/>
          <w:szCs w:val="24"/>
        </w:rPr>
        <w:t>p</w:t>
      </w:r>
      <w:r w:rsidRPr="00BE01D9">
        <w:rPr>
          <w:rFonts w:ascii="Times New Roman" w:hAnsi="Times New Roman" w:cs="Times New Roman"/>
          <w:sz w:val="24"/>
          <w:szCs w:val="24"/>
        </w:rPr>
        <w:t>otencijal</w:t>
      </w:r>
      <w:r>
        <w:rPr>
          <w:rFonts w:ascii="Times New Roman" w:hAnsi="Times New Roman" w:cs="Times New Roman"/>
          <w:sz w:val="24"/>
          <w:szCs w:val="24"/>
        </w:rPr>
        <w:t>a</w:t>
      </w:r>
      <w:r w:rsidRPr="00BE01D9">
        <w:rPr>
          <w:rFonts w:ascii="Times New Roman" w:hAnsi="Times New Roman" w:cs="Times New Roman"/>
          <w:sz w:val="24"/>
          <w:szCs w:val="24"/>
        </w:rPr>
        <w:t xml:space="preserve"> za učinkovitost u grijanju i hlađenju</w:t>
      </w:r>
      <w:r>
        <w:rPr>
          <w:rFonts w:ascii="Times New Roman" w:hAnsi="Times New Roman" w:cs="Times New Roman"/>
          <w:sz w:val="24"/>
          <w:szCs w:val="24"/>
        </w:rPr>
        <w:t xml:space="preserve">, </w:t>
      </w:r>
      <w:r w:rsidR="00400B10" w:rsidRPr="00BE01D9">
        <w:rPr>
          <w:rFonts w:ascii="Times New Roman" w:hAnsi="Times New Roman" w:cs="Times New Roman"/>
          <w:sz w:val="24"/>
          <w:szCs w:val="24"/>
        </w:rPr>
        <w:t>te</w:t>
      </w:r>
      <w:r>
        <w:rPr>
          <w:rFonts w:ascii="Times New Roman" w:hAnsi="Times New Roman" w:cs="Times New Roman"/>
          <w:sz w:val="24"/>
          <w:szCs w:val="24"/>
        </w:rPr>
        <w:t xml:space="preserve"> analizu koristi i troškova, kao i </w:t>
      </w:r>
      <w:r w:rsidR="00400B10" w:rsidRPr="000471D3">
        <w:rPr>
          <w:rFonts w:ascii="Times New Roman" w:hAnsi="Times New Roman" w:cs="Times New Roman"/>
          <w:sz w:val="24"/>
          <w:szCs w:val="24"/>
        </w:rPr>
        <w:t xml:space="preserve">ispuniti </w:t>
      </w:r>
      <w:r>
        <w:rPr>
          <w:rFonts w:ascii="Times New Roman" w:hAnsi="Times New Roman" w:cs="Times New Roman"/>
          <w:sz w:val="24"/>
          <w:szCs w:val="24"/>
        </w:rPr>
        <w:t>druge zahtjeve određene odredbama ovoga Zakona.</w:t>
      </w:r>
    </w:p>
    <w:p w14:paraId="5D417741" w14:textId="3388D4B4" w:rsidR="00120714" w:rsidRDefault="00120714" w:rsidP="00400B10">
      <w:pPr>
        <w:spacing w:after="0" w:line="240" w:lineRule="auto"/>
        <w:jc w:val="both"/>
        <w:rPr>
          <w:rFonts w:ascii="Times New Roman" w:hAnsi="Times New Roman" w:cs="Times New Roman"/>
          <w:b/>
          <w:sz w:val="24"/>
          <w:szCs w:val="24"/>
          <w:u w:val="single"/>
        </w:rPr>
      </w:pPr>
    </w:p>
    <w:p w14:paraId="046DD6AD" w14:textId="1B827A92" w:rsidR="00120714" w:rsidRDefault="00120714" w:rsidP="00120714">
      <w:pPr>
        <w:spacing w:after="0" w:line="240" w:lineRule="auto"/>
        <w:jc w:val="both"/>
        <w:rPr>
          <w:rFonts w:ascii="Times New Roman" w:hAnsi="Times New Roman" w:cs="Times New Roman"/>
          <w:b/>
          <w:sz w:val="24"/>
          <w:szCs w:val="24"/>
          <w:u w:val="single"/>
        </w:rPr>
      </w:pPr>
      <w:r w:rsidRPr="000471D3">
        <w:rPr>
          <w:rFonts w:ascii="Times New Roman" w:hAnsi="Times New Roman" w:cs="Times New Roman"/>
          <w:b/>
          <w:sz w:val="24"/>
          <w:szCs w:val="24"/>
          <w:u w:val="single"/>
        </w:rPr>
        <w:t xml:space="preserve">Uz članak </w:t>
      </w:r>
      <w:r>
        <w:rPr>
          <w:rFonts w:ascii="Times New Roman" w:hAnsi="Times New Roman" w:cs="Times New Roman"/>
          <w:b/>
          <w:sz w:val="24"/>
          <w:szCs w:val="24"/>
          <w:u w:val="single"/>
        </w:rPr>
        <w:t>10</w:t>
      </w:r>
      <w:r w:rsidRPr="000471D3">
        <w:rPr>
          <w:rFonts w:ascii="Times New Roman" w:hAnsi="Times New Roman" w:cs="Times New Roman"/>
          <w:b/>
          <w:sz w:val="24"/>
          <w:szCs w:val="24"/>
          <w:u w:val="single"/>
        </w:rPr>
        <w:t>.</w:t>
      </w:r>
    </w:p>
    <w:p w14:paraId="77A4E22A" w14:textId="56E809D0" w:rsidR="00120714" w:rsidRPr="00DD2238" w:rsidRDefault="00120714" w:rsidP="00120714">
      <w:pPr>
        <w:spacing w:after="0" w:line="240" w:lineRule="auto"/>
        <w:jc w:val="both"/>
        <w:rPr>
          <w:rFonts w:ascii="Times New Roman" w:hAnsi="Times New Roman" w:cs="Times New Roman"/>
          <w:sz w:val="24"/>
          <w:szCs w:val="24"/>
        </w:rPr>
      </w:pPr>
      <w:r w:rsidRPr="00DD2238">
        <w:rPr>
          <w:rFonts w:ascii="Times New Roman" w:hAnsi="Times New Roman" w:cs="Times New Roman"/>
          <w:sz w:val="24"/>
          <w:szCs w:val="24"/>
        </w:rPr>
        <w:t xml:space="preserve">Ovim se člankom </w:t>
      </w:r>
      <w:r>
        <w:rPr>
          <w:rFonts w:ascii="Times New Roman" w:hAnsi="Times New Roman" w:cs="Times New Roman"/>
          <w:sz w:val="24"/>
          <w:szCs w:val="24"/>
        </w:rPr>
        <w:t>uređuje obveza Ministarstva da izrađuje sveobuhvatnu procjenu potencijala</w:t>
      </w:r>
      <w:r w:rsidR="0070491E">
        <w:rPr>
          <w:rFonts w:ascii="Times New Roman" w:hAnsi="Times New Roman" w:cs="Times New Roman"/>
          <w:sz w:val="24"/>
          <w:szCs w:val="24"/>
        </w:rPr>
        <w:t xml:space="preserve"> za učinkovito grijanje i hlađenje </w:t>
      </w:r>
      <w:r w:rsidR="002F5FDC">
        <w:rPr>
          <w:rFonts w:ascii="Times New Roman" w:hAnsi="Times New Roman" w:cs="Times New Roman"/>
          <w:sz w:val="24"/>
          <w:szCs w:val="24"/>
        </w:rPr>
        <w:t xml:space="preserve">u skladu s </w:t>
      </w:r>
      <w:r w:rsidR="002F5FDC" w:rsidRPr="002F5FDC">
        <w:rPr>
          <w:rFonts w:ascii="Times New Roman" w:hAnsi="Times New Roman" w:cs="Times New Roman"/>
          <w:sz w:val="24"/>
          <w:szCs w:val="24"/>
        </w:rPr>
        <w:t>Delegiranom uredbom Komisije (EU) 2019/826 od 4. ožujka 2019. o izmjeni priloga VIII. i IX. Direktivi 2012/27/EU Europskog parlamenta i Vijeća u pogledu sadržaja sveobuhvatnih procjena potencijala za učinkovito grijanje i hlađenje</w:t>
      </w:r>
      <w:r w:rsidR="00DD2238">
        <w:rPr>
          <w:rFonts w:ascii="Times New Roman" w:hAnsi="Times New Roman" w:cs="Times New Roman"/>
          <w:sz w:val="24"/>
          <w:szCs w:val="24"/>
        </w:rPr>
        <w:t xml:space="preserve"> te da tu procjenu ažurira svakih pet godina. </w:t>
      </w:r>
    </w:p>
    <w:p w14:paraId="2354B9EF" w14:textId="77777777" w:rsidR="00120714" w:rsidRPr="000471D3" w:rsidRDefault="00120714" w:rsidP="00400B10">
      <w:pPr>
        <w:spacing w:after="0" w:line="240" w:lineRule="auto"/>
        <w:jc w:val="both"/>
        <w:rPr>
          <w:rFonts w:ascii="Times New Roman" w:hAnsi="Times New Roman" w:cs="Times New Roman"/>
          <w:b/>
          <w:sz w:val="24"/>
          <w:szCs w:val="24"/>
          <w:u w:val="single"/>
        </w:rPr>
      </w:pPr>
    </w:p>
    <w:p w14:paraId="20B72B06" w14:textId="681E52F5" w:rsidR="00400B10" w:rsidRPr="00BE01D9" w:rsidRDefault="00400B10" w:rsidP="00400B10">
      <w:pPr>
        <w:spacing w:after="0" w:line="240" w:lineRule="auto"/>
        <w:jc w:val="both"/>
        <w:rPr>
          <w:rFonts w:ascii="Times New Roman" w:hAnsi="Times New Roman" w:cs="Times New Roman"/>
          <w:b/>
          <w:sz w:val="24"/>
          <w:szCs w:val="24"/>
          <w:u w:val="single"/>
        </w:rPr>
      </w:pPr>
      <w:r w:rsidRPr="00BE01D9">
        <w:rPr>
          <w:rFonts w:ascii="Times New Roman" w:hAnsi="Times New Roman" w:cs="Times New Roman"/>
          <w:b/>
          <w:sz w:val="24"/>
          <w:szCs w:val="24"/>
          <w:u w:val="single"/>
        </w:rPr>
        <w:t xml:space="preserve">Uz članak </w:t>
      </w:r>
      <w:r w:rsidR="009B55ED">
        <w:rPr>
          <w:rFonts w:ascii="Times New Roman" w:hAnsi="Times New Roman" w:cs="Times New Roman"/>
          <w:b/>
          <w:sz w:val="24"/>
          <w:szCs w:val="24"/>
          <w:u w:val="single"/>
        </w:rPr>
        <w:t>11</w:t>
      </w:r>
      <w:r w:rsidRPr="00BE01D9">
        <w:rPr>
          <w:rFonts w:ascii="Times New Roman" w:hAnsi="Times New Roman" w:cs="Times New Roman"/>
          <w:b/>
          <w:sz w:val="24"/>
          <w:szCs w:val="24"/>
          <w:u w:val="single"/>
        </w:rPr>
        <w:t>.</w:t>
      </w:r>
    </w:p>
    <w:p w14:paraId="2DFA4625" w14:textId="6F2D0A89" w:rsidR="00400B10" w:rsidRPr="00BE01D9" w:rsidRDefault="00400B10" w:rsidP="00400B10">
      <w:pPr>
        <w:spacing w:after="0" w:line="240" w:lineRule="auto"/>
        <w:jc w:val="both"/>
        <w:rPr>
          <w:rFonts w:ascii="Times New Roman" w:hAnsi="Times New Roman" w:cs="Times New Roman"/>
          <w:sz w:val="24"/>
          <w:szCs w:val="24"/>
        </w:rPr>
      </w:pPr>
      <w:r w:rsidRPr="00BE01D9">
        <w:rPr>
          <w:rFonts w:ascii="Times New Roman" w:hAnsi="Times New Roman" w:cs="Times New Roman"/>
          <w:sz w:val="24"/>
          <w:szCs w:val="24"/>
        </w:rPr>
        <w:t xml:space="preserve">Ovim </w:t>
      </w:r>
      <w:r w:rsidR="008A70BB">
        <w:rPr>
          <w:rFonts w:ascii="Times New Roman" w:hAnsi="Times New Roman" w:cs="Times New Roman"/>
          <w:sz w:val="24"/>
          <w:szCs w:val="24"/>
        </w:rPr>
        <w:t xml:space="preserve">se </w:t>
      </w:r>
      <w:r w:rsidRPr="00BE01D9">
        <w:rPr>
          <w:rFonts w:ascii="Times New Roman" w:hAnsi="Times New Roman" w:cs="Times New Roman"/>
          <w:sz w:val="24"/>
          <w:szCs w:val="24"/>
        </w:rPr>
        <w:t xml:space="preserve">člankom </w:t>
      </w:r>
      <w:r w:rsidR="00BE01D9" w:rsidRPr="00BE01D9">
        <w:rPr>
          <w:rFonts w:ascii="Times New Roman" w:hAnsi="Times New Roman" w:cs="Times New Roman"/>
          <w:sz w:val="24"/>
          <w:szCs w:val="24"/>
        </w:rPr>
        <w:t>određuje da se prigovor može podnijeti uz već određene situacije koje uključuju: odbijanje priključka na distribucijsku mrežu, uvjete priključenja na distribucijsku mrežu, određivanje naknade za priključenje i/ili povećanje priključne snage na distribucijskoj mreži i dr. i odbijanje isključenja zgrade/građevine iz toplinskog sustava.</w:t>
      </w:r>
    </w:p>
    <w:p w14:paraId="7561BF6C" w14:textId="77777777" w:rsidR="00400B10" w:rsidRDefault="00400B10" w:rsidP="00400B10">
      <w:pPr>
        <w:spacing w:after="0" w:line="240" w:lineRule="auto"/>
        <w:jc w:val="both"/>
        <w:rPr>
          <w:rFonts w:ascii="Times New Roman" w:hAnsi="Times New Roman" w:cs="Times New Roman"/>
          <w:sz w:val="24"/>
          <w:szCs w:val="24"/>
        </w:rPr>
      </w:pPr>
    </w:p>
    <w:p w14:paraId="5A9FE52B" w14:textId="039547C8" w:rsidR="00ED615A" w:rsidRDefault="00ED615A" w:rsidP="00400B10">
      <w:pPr>
        <w:spacing w:after="0" w:line="240" w:lineRule="auto"/>
        <w:jc w:val="both"/>
        <w:rPr>
          <w:rFonts w:ascii="Times New Roman" w:hAnsi="Times New Roman" w:cs="Times New Roman"/>
          <w:sz w:val="24"/>
          <w:szCs w:val="24"/>
        </w:rPr>
      </w:pPr>
      <w:r w:rsidRPr="000471D3">
        <w:rPr>
          <w:rFonts w:ascii="Times New Roman" w:hAnsi="Times New Roman" w:cs="Times New Roman"/>
          <w:b/>
          <w:sz w:val="24"/>
          <w:szCs w:val="24"/>
          <w:u w:val="single"/>
        </w:rPr>
        <w:t xml:space="preserve">Uz članak </w:t>
      </w:r>
      <w:r>
        <w:rPr>
          <w:rFonts w:ascii="Times New Roman" w:hAnsi="Times New Roman" w:cs="Times New Roman"/>
          <w:b/>
          <w:sz w:val="24"/>
          <w:szCs w:val="24"/>
          <w:u w:val="single"/>
        </w:rPr>
        <w:t xml:space="preserve">12. </w:t>
      </w:r>
    </w:p>
    <w:p w14:paraId="62D3C6F6" w14:textId="6A3E40B7" w:rsidR="00ED615A" w:rsidRPr="00ED615A" w:rsidRDefault="00ED615A" w:rsidP="00ED615A">
      <w:pPr>
        <w:rPr>
          <w:rFonts w:ascii="Times New Roman" w:hAnsi="Times New Roman" w:cs="Times New Roman"/>
          <w:sz w:val="24"/>
          <w:szCs w:val="24"/>
        </w:rPr>
      </w:pPr>
      <w:r w:rsidRPr="00ED615A">
        <w:rPr>
          <w:rFonts w:ascii="Times New Roman" w:hAnsi="Times New Roman" w:cs="Times New Roman"/>
          <w:sz w:val="24"/>
          <w:szCs w:val="24"/>
        </w:rPr>
        <w:t xml:space="preserve">Ovim se člankom određuje </w:t>
      </w:r>
      <w:r>
        <w:rPr>
          <w:rFonts w:ascii="Times New Roman" w:hAnsi="Times New Roman" w:cs="Times New Roman"/>
          <w:sz w:val="24"/>
          <w:szCs w:val="24"/>
        </w:rPr>
        <w:t xml:space="preserve">postupanje Hrvatske energetske regulatorne agencija sukladno pravilima za koja se primjenjuju za tijela javne uprave. </w:t>
      </w:r>
    </w:p>
    <w:p w14:paraId="6BCAD83C" w14:textId="77777777" w:rsidR="00ED615A" w:rsidRPr="000471D3" w:rsidRDefault="00ED615A" w:rsidP="00400B10">
      <w:pPr>
        <w:spacing w:after="0" w:line="240" w:lineRule="auto"/>
        <w:jc w:val="both"/>
        <w:rPr>
          <w:rFonts w:ascii="Times New Roman" w:hAnsi="Times New Roman" w:cs="Times New Roman"/>
          <w:sz w:val="24"/>
          <w:szCs w:val="24"/>
        </w:rPr>
      </w:pPr>
    </w:p>
    <w:p w14:paraId="41F9851A" w14:textId="3D46E598" w:rsidR="00400B10" w:rsidRPr="000471D3" w:rsidRDefault="00400B10" w:rsidP="00400B10">
      <w:pPr>
        <w:spacing w:after="0" w:line="240" w:lineRule="auto"/>
        <w:jc w:val="both"/>
        <w:rPr>
          <w:rFonts w:ascii="Times New Roman" w:hAnsi="Times New Roman" w:cs="Times New Roman"/>
          <w:b/>
          <w:sz w:val="24"/>
          <w:szCs w:val="24"/>
          <w:u w:val="single"/>
        </w:rPr>
      </w:pPr>
      <w:r w:rsidRPr="000471D3">
        <w:rPr>
          <w:rFonts w:ascii="Times New Roman" w:hAnsi="Times New Roman" w:cs="Times New Roman"/>
          <w:b/>
          <w:sz w:val="24"/>
          <w:szCs w:val="24"/>
          <w:u w:val="single"/>
        </w:rPr>
        <w:t xml:space="preserve">Uz članak </w:t>
      </w:r>
      <w:r w:rsidR="009B55ED">
        <w:rPr>
          <w:rFonts w:ascii="Times New Roman" w:hAnsi="Times New Roman" w:cs="Times New Roman"/>
          <w:b/>
          <w:sz w:val="24"/>
          <w:szCs w:val="24"/>
          <w:u w:val="single"/>
        </w:rPr>
        <w:t>1</w:t>
      </w:r>
      <w:r w:rsidR="00861761">
        <w:rPr>
          <w:rFonts w:ascii="Times New Roman" w:hAnsi="Times New Roman" w:cs="Times New Roman"/>
          <w:b/>
          <w:sz w:val="24"/>
          <w:szCs w:val="24"/>
          <w:u w:val="single"/>
        </w:rPr>
        <w:t>3</w:t>
      </w:r>
      <w:r w:rsidRPr="000471D3">
        <w:rPr>
          <w:rFonts w:ascii="Times New Roman" w:hAnsi="Times New Roman" w:cs="Times New Roman"/>
          <w:b/>
          <w:sz w:val="24"/>
          <w:szCs w:val="24"/>
          <w:u w:val="single"/>
        </w:rPr>
        <w:t>.</w:t>
      </w:r>
    </w:p>
    <w:p w14:paraId="45CF6ED8" w14:textId="7E17C47A" w:rsidR="00BE01D9" w:rsidRPr="000471D3" w:rsidRDefault="00400B10" w:rsidP="00BE01D9">
      <w:pPr>
        <w:spacing w:after="0" w:line="240" w:lineRule="auto"/>
        <w:jc w:val="both"/>
        <w:rPr>
          <w:rFonts w:ascii="Times New Roman" w:hAnsi="Times New Roman" w:cs="Times New Roman"/>
          <w:sz w:val="24"/>
          <w:szCs w:val="24"/>
        </w:rPr>
      </w:pPr>
      <w:r w:rsidRPr="000471D3">
        <w:rPr>
          <w:rFonts w:ascii="Times New Roman" w:hAnsi="Times New Roman" w:cs="Times New Roman"/>
          <w:sz w:val="24"/>
          <w:szCs w:val="24"/>
        </w:rPr>
        <w:t xml:space="preserve">Ovim </w:t>
      </w:r>
      <w:r w:rsidR="004F66A5">
        <w:rPr>
          <w:rFonts w:ascii="Times New Roman" w:hAnsi="Times New Roman" w:cs="Times New Roman"/>
          <w:sz w:val="24"/>
          <w:szCs w:val="24"/>
        </w:rPr>
        <w:t xml:space="preserve">se </w:t>
      </w:r>
      <w:r w:rsidRPr="000471D3">
        <w:rPr>
          <w:rFonts w:ascii="Times New Roman" w:hAnsi="Times New Roman" w:cs="Times New Roman"/>
          <w:sz w:val="24"/>
          <w:szCs w:val="24"/>
        </w:rPr>
        <w:t>člankom predviđa</w:t>
      </w:r>
      <w:r w:rsidR="005D5F37">
        <w:rPr>
          <w:rFonts w:ascii="Times New Roman" w:hAnsi="Times New Roman" w:cs="Times New Roman"/>
          <w:sz w:val="24"/>
          <w:szCs w:val="24"/>
        </w:rPr>
        <w:t xml:space="preserve"> ugradnja uređaja </w:t>
      </w:r>
      <w:bookmarkStart w:id="28" w:name="_Hlk82006096"/>
      <w:r w:rsidR="005D5F37">
        <w:rPr>
          <w:rFonts w:ascii="Times New Roman" w:hAnsi="Times New Roman" w:cs="Times New Roman"/>
          <w:sz w:val="24"/>
          <w:szCs w:val="24"/>
        </w:rPr>
        <w:t xml:space="preserve">za mjerenje potrošnje </w:t>
      </w:r>
      <w:r w:rsidR="009F6181">
        <w:rPr>
          <w:rFonts w:ascii="Times New Roman" w:hAnsi="Times New Roman" w:cs="Times New Roman"/>
          <w:sz w:val="24"/>
          <w:szCs w:val="24"/>
        </w:rPr>
        <w:t>toplinske energije</w:t>
      </w:r>
      <w:bookmarkEnd w:id="28"/>
      <w:r w:rsidR="009F6181">
        <w:rPr>
          <w:rFonts w:ascii="Times New Roman" w:hAnsi="Times New Roman" w:cs="Times New Roman"/>
          <w:sz w:val="24"/>
          <w:szCs w:val="24"/>
        </w:rPr>
        <w:t xml:space="preserve">. Vlasnici samostalnih uporabnih cjelina u zgradi/građevini </w:t>
      </w:r>
      <w:r w:rsidR="00072199">
        <w:rPr>
          <w:rFonts w:ascii="Times New Roman" w:hAnsi="Times New Roman" w:cs="Times New Roman"/>
          <w:sz w:val="24"/>
          <w:szCs w:val="24"/>
        </w:rPr>
        <w:t xml:space="preserve">(suvlasnici, krajnji kupci) </w:t>
      </w:r>
      <w:r w:rsidR="009F6181">
        <w:rPr>
          <w:rFonts w:ascii="Times New Roman" w:hAnsi="Times New Roman" w:cs="Times New Roman"/>
          <w:sz w:val="24"/>
          <w:szCs w:val="24"/>
        </w:rPr>
        <w:t xml:space="preserve">mogu odlučiti hoće li ugraditi </w:t>
      </w:r>
      <w:r w:rsidR="009F6181" w:rsidRPr="009F6181">
        <w:rPr>
          <w:rFonts w:ascii="Times New Roman" w:hAnsi="Times New Roman" w:cs="Times New Roman"/>
          <w:sz w:val="24"/>
          <w:szCs w:val="24"/>
        </w:rPr>
        <w:t>uređaje za regulaciju odavanja topline i uređaje za lokalnu razdiobu isporučene toplinske energije (</w:t>
      </w:r>
      <w:r w:rsidR="009F6181">
        <w:rPr>
          <w:rFonts w:ascii="Times New Roman" w:hAnsi="Times New Roman" w:cs="Times New Roman"/>
          <w:sz w:val="24"/>
          <w:szCs w:val="24"/>
        </w:rPr>
        <w:t xml:space="preserve">tzv. </w:t>
      </w:r>
      <w:r w:rsidR="009F6181" w:rsidRPr="009F6181">
        <w:rPr>
          <w:rFonts w:ascii="Times New Roman" w:hAnsi="Times New Roman" w:cs="Times New Roman"/>
          <w:sz w:val="24"/>
          <w:szCs w:val="24"/>
        </w:rPr>
        <w:t>razdjelnik</w:t>
      </w:r>
      <w:r w:rsidR="009F6181">
        <w:rPr>
          <w:rFonts w:ascii="Times New Roman" w:hAnsi="Times New Roman" w:cs="Times New Roman"/>
          <w:sz w:val="24"/>
          <w:szCs w:val="24"/>
        </w:rPr>
        <w:t>e</w:t>
      </w:r>
      <w:r w:rsidR="00280204">
        <w:rPr>
          <w:rFonts w:ascii="Times New Roman" w:hAnsi="Times New Roman" w:cs="Times New Roman"/>
          <w:sz w:val="24"/>
          <w:szCs w:val="24"/>
        </w:rPr>
        <w:t xml:space="preserve"> koji se nalaze na svakom radijatoru</w:t>
      </w:r>
      <w:r w:rsidR="009F6181" w:rsidRPr="009F6181">
        <w:rPr>
          <w:rFonts w:ascii="Times New Roman" w:hAnsi="Times New Roman" w:cs="Times New Roman"/>
          <w:sz w:val="24"/>
          <w:szCs w:val="24"/>
        </w:rPr>
        <w:t>) ili mjerila za mjerenje potrošnje toplinske energije</w:t>
      </w:r>
      <w:r w:rsidR="005818FE">
        <w:rPr>
          <w:rFonts w:ascii="Times New Roman" w:hAnsi="Times New Roman" w:cs="Times New Roman"/>
          <w:sz w:val="24"/>
          <w:szCs w:val="24"/>
        </w:rPr>
        <w:t xml:space="preserve"> (tzv. zasebna mjerila toplinske energije</w:t>
      </w:r>
      <w:r w:rsidR="008B4ABA">
        <w:rPr>
          <w:rFonts w:ascii="Times New Roman" w:hAnsi="Times New Roman" w:cs="Times New Roman"/>
          <w:sz w:val="24"/>
          <w:szCs w:val="24"/>
        </w:rPr>
        <w:t xml:space="preserve"> koja se nalaze ispred ulaza u samostalnu uporabnu cjelinu)</w:t>
      </w:r>
      <w:r w:rsidR="009F6181" w:rsidRPr="009F6181">
        <w:rPr>
          <w:rFonts w:ascii="Times New Roman" w:hAnsi="Times New Roman" w:cs="Times New Roman"/>
          <w:sz w:val="24"/>
          <w:szCs w:val="24"/>
        </w:rPr>
        <w:t>.</w:t>
      </w:r>
      <w:r w:rsidR="002412FD">
        <w:rPr>
          <w:rFonts w:ascii="Times New Roman" w:hAnsi="Times New Roman" w:cs="Times New Roman"/>
          <w:sz w:val="24"/>
          <w:szCs w:val="24"/>
        </w:rPr>
        <w:t xml:space="preserve"> Ovim člankom daje se mogućnost suvlasnicima (krajnjim kupcima) da</w:t>
      </w:r>
      <w:r w:rsidR="00450976">
        <w:rPr>
          <w:rFonts w:ascii="Times New Roman" w:hAnsi="Times New Roman" w:cs="Times New Roman"/>
          <w:sz w:val="24"/>
          <w:szCs w:val="24"/>
        </w:rPr>
        <w:t xml:space="preserve"> odluče</w:t>
      </w:r>
      <w:r w:rsidR="000C1EAF">
        <w:rPr>
          <w:rFonts w:ascii="Times New Roman" w:hAnsi="Times New Roman" w:cs="Times New Roman"/>
          <w:sz w:val="24"/>
          <w:szCs w:val="24"/>
        </w:rPr>
        <w:t xml:space="preserve"> (odluka većine)</w:t>
      </w:r>
      <w:r w:rsidR="00450976">
        <w:rPr>
          <w:rFonts w:ascii="Times New Roman" w:hAnsi="Times New Roman" w:cs="Times New Roman"/>
          <w:sz w:val="24"/>
          <w:szCs w:val="24"/>
        </w:rPr>
        <w:t xml:space="preserve"> na koji način će </w:t>
      </w:r>
      <w:r w:rsidR="00072199">
        <w:rPr>
          <w:rFonts w:ascii="Times New Roman" w:hAnsi="Times New Roman" w:cs="Times New Roman"/>
          <w:sz w:val="24"/>
          <w:szCs w:val="24"/>
        </w:rPr>
        <w:t xml:space="preserve">plaćati </w:t>
      </w:r>
      <w:r w:rsidR="00346E11">
        <w:rPr>
          <w:rFonts w:ascii="Times New Roman" w:hAnsi="Times New Roman" w:cs="Times New Roman"/>
          <w:sz w:val="24"/>
          <w:szCs w:val="24"/>
        </w:rPr>
        <w:t>troškove</w:t>
      </w:r>
      <w:r w:rsidR="00346E11">
        <w:t xml:space="preserve"> </w:t>
      </w:r>
      <w:r w:rsidR="00346E11" w:rsidRPr="00346E11">
        <w:rPr>
          <w:rFonts w:ascii="Times New Roman" w:hAnsi="Times New Roman" w:cs="Times New Roman"/>
          <w:sz w:val="24"/>
          <w:szCs w:val="24"/>
        </w:rPr>
        <w:t xml:space="preserve">zajedničke potrošnje </w:t>
      </w:r>
      <w:r w:rsidR="00346E11">
        <w:rPr>
          <w:rFonts w:ascii="Times New Roman" w:hAnsi="Times New Roman" w:cs="Times New Roman"/>
          <w:sz w:val="24"/>
          <w:szCs w:val="24"/>
        </w:rPr>
        <w:t xml:space="preserve">toplinske energije u </w:t>
      </w:r>
      <w:r w:rsidR="00346E11" w:rsidRPr="00346E11">
        <w:rPr>
          <w:rFonts w:ascii="Times New Roman" w:hAnsi="Times New Roman" w:cs="Times New Roman"/>
          <w:sz w:val="24"/>
          <w:szCs w:val="24"/>
        </w:rPr>
        <w:t>zgrad</w:t>
      </w:r>
      <w:r w:rsidR="00346E11">
        <w:rPr>
          <w:rFonts w:ascii="Times New Roman" w:hAnsi="Times New Roman" w:cs="Times New Roman"/>
          <w:sz w:val="24"/>
          <w:szCs w:val="24"/>
        </w:rPr>
        <w:t>i</w:t>
      </w:r>
      <w:r w:rsidR="00346E11" w:rsidRPr="00346E11">
        <w:rPr>
          <w:rFonts w:ascii="Times New Roman" w:hAnsi="Times New Roman" w:cs="Times New Roman"/>
          <w:sz w:val="24"/>
          <w:szCs w:val="24"/>
        </w:rPr>
        <w:t>/građevin</w:t>
      </w:r>
      <w:r w:rsidR="00346E11">
        <w:rPr>
          <w:rFonts w:ascii="Times New Roman" w:hAnsi="Times New Roman" w:cs="Times New Roman"/>
          <w:sz w:val="24"/>
          <w:szCs w:val="24"/>
        </w:rPr>
        <w:t>i</w:t>
      </w:r>
      <w:r w:rsidR="00346E11" w:rsidRPr="00346E11">
        <w:rPr>
          <w:rFonts w:ascii="Times New Roman" w:hAnsi="Times New Roman" w:cs="Times New Roman"/>
          <w:sz w:val="24"/>
          <w:szCs w:val="24"/>
        </w:rPr>
        <w:t xml:space="preserve"> uključujući i potrošnju toplinske energije za zajedničke prostore zgrade/građevine</w:t>
      </w:r>
      <w:r w:rsidR="000C1EAF">
        <w:rPr>
          <w:rFonts w:ascii="Times New Roman" w:hAnsi="Times New Roman" w:cs="Times New Roman"/>
          <w:sz w:val="24"/>
          <w:szCs w:val="24"/>
        </w:rPr>
        <w:t xml:space="preserve">. </w:t>
      </w:r>
      <w:r w:rsidR="0012011A">
        <w:rPr>
          <w:rFonts w:ascii="Times New Roman" w:hAnsi="Times New Roman" w:cs="Times New Roman"/>
          <w:sz w:val="24"/>
          <w:szCs w:val="24"/>
        </w:rPr>
        <w:t xml:space="preserve">Člankom je </w:t>
      </w:r>
      <w:r w:rsidR="00C02F0F">
        <w:rPr>
          <w:rFonts w:ascii="Times New Roman" w:hAnsi="Times New Roman" w:cs="Times New Roman"/>
          <w:sz w:val="24"/>
          <w:szCs w:val="24"/>
        </w:rPr>
        <w:t xml:space="preserve">određeno da je za ugradnju </w:t>
      </w:r>
      <w:r w:rsidR="00C02F0F" w:rsidRPr="00C02F0F">
        <w:rPr>
          <w:rFonts w:ascii="Times New Roman" w:hAnsi="Times New Roman" w:cs="Times New Roman"/>
          <w:sz w:val="24"/>
          <w:szCs w:val="24"/>
        </w:rPr>
        <w:t>zasebn</w:t>
      </w:r>
      <w:r w:rsidR="00291126">
        <w:rPr>
          <w:rFonts w:ascii="Times New Roman" w:hAnsi="Times New Roman" w:cs="Times New Roman"/>
          <w:sz w:val="24"/>
          <w:szCs w:val="24"/>
        </w:rPr>
        <w:t>ih</w:t>
      </w:r>
      <w:r w:rsidR="00C02F0F" w:rsidRPr="00C02F0F">
        <w:rPr>
          <w:rFonts w:ascii="Times New Roman" w:hAnsi="Times New Roman" w:cs="Times New Roman"/>
          <w:sz w:val="24"/>
          <w:szCs w:val="24"/>
        </w:rPr>
        <w:t xml:space="preserve"> mjerila toplinske energije</w:t>
      </w:r>
      <w:r w:rsidR="00C02F0F">
        <w:rPr>
          <w:rFonts w:ascii="Times New Roman" w:hAnsi="Times New Roman" w:cs="Times New Roman"/>
          <w:sz w:val="24"/>
          <w:szCs w:val="24"/>
        </w:rPr>
        <w:t xml:space="preserve"> potrebna 100%-tna suglasnost suvlasnika s obzirom </w:t>
      </w:r>
      <w:r w:rsidR="00D64B48">
        <w:rPr>
          <w:rFonts w:ascii="Times New Roman" w:hAnsi="Times New Roman" w:cs="Times New Roman"/>
          <w:sz w:val="24"/>
          <w:szCs w:val="24"/>
        </w:rPr>
        <w:t xml:space="preserve">da se radi o preinaci unutarnjih instalacija grijanja </w:t>
      </w:r>
      <w:r w:rsidR="001450A7">
        <w:rPr>
          <w:rFonts w:ascii="Times New Roman" w:hAnsi="Times New Roman" w:cs="Times New Roman"/>
          <w:sz w:val="24"/>
          <w:szCs w:val="24"/>
        </w:rPr>
        <w:t>zgrade</w:t>
      </w:r>
      <w:r w:rsidR="00921410">
        <w:rPr>
          <w:rFonts w:ascii="Times New Roman" w:hAnsi="Times New Roman" w:cs="Times New Roman"/>
          <w:sz w:val="24"/>
          <w:szCs w:val="24"/>
        </w:rPr>
        <w:t>/građevine i premašuje okvir r</w:t>
      </w:r>
      <w:r w:rsidR="007C0A3B">
        <w:rPr>
          <w:rFonts w:ascii="Times New Roman" w:hAnsi="Times New Roman" w:cs="Times New Roman"/>
          <w:sz w:val="24"/>
          <w:szCs w:val="24"/>
        </w:rPr>
        <w:t>edovitog</w:t>
      </w:r>
      <w:r w:rsidR="00921410">
        <w:rPr>
          <w:rFonts w:ascii="Times New Roman" w:hAnsi="Times New Roman" w:cs="Times New Roman"/>
          <w:sz w:val="24"/>
          <w:szCs w:val="24"/>
        </w:rPr>
        <w:t xml:space="preserve"> upravljanja sukladno Zakonu </w:t>
      </w:r>
      <w:r w:rsidR="00921410">
        <w:rPr>
          <w:rFonts w:ascii="Times New Roman" w:hAnsi="Times New Roman" w:cs="Times New Roman"/>
          <w:sz w:val="24"/>
          <w:szCs w:val="24"/>
        </w:rPr>
        <w:lastRenderedPageBreak/>
        <w:t>o vlasništvu i</w:t>
      </w:r>
      <w:r w:rsidR="007540A6" w:rsidRPr="007540A6">
        <w:rPr>
          <w:rFonts w:ascii="Times New Roman" w:hAnsi="Times New Roman" w:cs="Times New Roman"/>
          <w:sz w:val="24"/>
          <w:szCs w:val="24"/>
        </w:rPr>
        <w:t xml:space="preserve"> drugim stvarnim pravima</w:t>
      </w:r>
      <w:r w:rsidR="007540A6">
        <w:rPr>
          <w:rFonts w:ascii="Times New Roman" w:hAnsi="Times New Roman" w:cs="Times New Roman"/>
          <w:sz w:val="24"/>
          <w:szCs w:val="24"/>
        </w:rPr>
        <w:t xml:space="preserve"> (</w:t>
      </w:r>
      <w:r w:rsidR="002F58A3" w:rsidRPr="002F58A3">
        <w:rPr>
          <w:rFonts w:ascii="Times New Roman" w:hAnsi="Times New Roman" w:cs="Times New Roman"/>
          <w:sz w:val="24"/>
          <w:szCs w:val="24"/>
        </w:rPr>
        <w:t>NN 91/96, 68/98, 137/99, 22/00, 73/00, 129/00, 114/01, 79/06, 141/06, 146/08, 38/09, 153/09, 143/12, 152/14</w:t>
      </w:r>
      <w:r w:rsidR="007540A6">
        <w:rPr>
          <w:rFonts w:ascii="Times New Roman" w:hAnsi="Times New Roman" w:cs="Times New Roman"/>
          <w:sz w:val="24"/>
          <w:szCs w:val="24"/>
        </w:rPr>
        <w:t>)</w:t>
      </w:r>
      <w:r w:rsidR="002F58A3">
        <w:rPr>
          <w:rFonts w:ascii="Times New Roman" w:hAnsi="Times New Roman" w:cs="Times New Roman"/>
          <w:sz w:val="24"/>
          <w:szCs w:val="24"/>
        </w:rPr>
        <w:t xml:space="preserve">. Za ugradnju tzv. razdjelnika dovoljna je suglasnost većine </w:t>
      </w:r>
      <w:r w:rsidR="0084515A">
        <w:rPr>
          <w:rFonts w:ascii="Times New Roman" w:hAnsi="Times New Roman" w:cs="Times New Roman"/>
          <w:sz w:val="24"/>
          <w:szCs w:val="24"/>
        </w:rPr>
        <w:t>suvlasnika</w:t>
      </w:r>
      <w:r w:rsidR="00725E83">
        <w:rPr>
          <w:rFonts w:ascii="Times New Roman" w:hAnsi="Times New Roman" w:cs="Times New Roman"/>
          <w:sz w:val="24"/>
          <w:szCs w:val="24"/>
        </w:rPr>
        <w:t xml:space="preserve"> kako bi se </w:t>
      </w:r>
      <w:r w:rsidR="00D135E6">
        <w:rPr>
          <w:rFonts w:ascii="Times New Roman" w:hAnsi="Times New Roman" w:cs="Times New Roman"/>
          <w:sz w:val="24"/>
          <w:szCs w:val="24"/>
        </w:rPr>
        <w:t>ostvarila</w:t>
      </w:r>
      <w:r w:rsidR="00394C10">
        <w:rPr>
          <w:rFonts w:ascii="Times New Roman" w:hAnsi="Times New Roman" w:cs="Times New Roman"/>
          <w:sz w:val="24"/>
          <w:szCs w:val="24"/>
        </w:rPr>
        <w:t xml:space="preserve"> što veća funkcionalnost sustava</w:t>
      </w:r>
      <w:r w:rsidR="00086724">
        <w:rPr>
          <w:rFonts w:ascii="Times New Roman" w:hAnsi="Times New Roman" w:cs="Times New Roman"/>
          <w:sz w:val="24"/>
          <w:szCs w:val="24"/>
        </w:rPr>
        <w:t xml:space="preserve"> i </w:t>
      </w:r>
      <w:r w:rsidR="00451FAE">
        <w:rPr>
          <w:rFonts w:ascii="Times New Roman" w:hAnsi="Times New Roman" w:cs="Times New Roman"/>
          <w:sz w:val="24"/>
          <w:szCs w:val="24"/>
        </w:rPr>
        <w:t>energetske uštede</w:t>
      </w:r>
      <w:r w:rsidR="000F1D07">
        <w:rPr>
          <w:rFonts w:ascii="Times New Roman" w:hAnsi="Times New Roman" w:cs="Times New Roman"/>
          <w:sz w:val="24"/>
          <w:szCs w:val="24"/>
        </w:rPr>
        <w:t>, te</w:t>
      </w:r>
      <w:r w:rsidR="00066D2A">
        <w:rPr>
          <w:rFonts w:ascii="Times New Roman" w:hAnsi="Times New Roman" w:cs="Times New Roman"/>
          <w:sz w:val="24"/>
          <w:szCs w:val="24"/>
        </w:rPr>
        <w:t xml:space="preserve"> pravednija raspodjela </w:t>
      </w:r>
      <w:r w:rsidR="00F33778">
        <w:rPr>
          <w:rFonts w:ascii="Times New Roman" w:hAnsi="Times New Roman" w:cs="Times New Roman"/>
          <w:sz w:val="24"/>
          <w:szCs w:val="24"/>
        </w:rPr>
        <w:t xml:space="preserve">isporučene toplinske energije. Što je veći postotak ugrađenih razdjelnika u zgradi/građevini, to </w:t>
      </w:r>
      <w:r w:rsidR="00D93B1C">
        <w:rPr>
          <w:rFonts w:ascii="Times New Roman" w:hAnsi="Times New Roman" w:cs="Times New Roman"/>
          <w:sz w:val="24"/>
          <w:szCs w:val="24"/>
        </w:rPr>
        <w:t xml:space="preserve">je bolja </w:t>
      </w:r>
      <w:r w:rsidR="00FF0937">
        <w:rPr>
          <w:rFonts w:ascii="Times New Roman" w:hAnsi="Times New Roman" w:cs="Times New Roman"/>
          <w:sz w:val="24"/>
          <w:szCs w:val="24"/>
        </w:rPr>
        <w:t>mogućnost uvida u vlastitu potrošnju i raci</w:t>
      </w:r>
      <w:r w:rsidR="007B0EAE">
        <w:rPr>
          <w:rFonts w:ascii="Times New Roman" w:hAnsi="Times New Roman" w:cs="Times New Roman"/>
          <w:sz w:val="24"/>
          <w:szCs w:val="24"/>
        </w:rPr>
        <w:t>onalizacija potrošnje toplinske energije</w:t>
      </w:r>
      <w:r w:rsidR="00C543C3">
        <w:rPr>
          <w:rFonts w:ascii="Times New Roman" w:hAnsi="Times New Roman" w:cs="Times New Roman"/>
          <w:sz w:val="24"/>
          <w:szCs w:val="24"/>
        </w:rPr>
        <w:t xml:space="preserve"> što je u skladu s </w:t>
      </w:r>
      <w:r w:rsidR="00C543C3" w:rsidRPr="00C543C3">
        <w:rPr>
          <w:rFonts w:ascii="Times New Roman" w:hAnsi="Times New Roman" w:cs="Times New Roman"/>
          <w:sz w:val="24"/>
          <w:szCs w:val="24"/>
        </w:rPr>
        <w:t>preporuk</w:t>
      </w:r>
      <w:r w:rsidR="00C543C3">
        <w:rPr>
          <w:rFonts w:ascii="Times New Roman" w:hAnsi="Times New Roman" w:cs="Times New Roman"/>
          <w:sz w:val="24"/>
          <w:szCs w:val="24"/>
        </w:rPr>
        <w:t>om</w:t>
      </w:r>
      <w:r w:rsidR="00C543C3" w:rsidRPr="00C543C3">
        <w:rPr>
          <w:rFonts w:ascii="Times New Roman" w:hAnsi="Times New Roman" w:cs="Times New Roman"/>
          <w:sz w:val="24"/>
          <w:szCs w:val="24"/>
        </w:rPr>
        <w:t xml:space="preserve"> E</w:t>
      </w:r>
      <w:r w:rsidR="00C543C3">
        <w:rPr>
          <w:rFonts w:ascii="Times New Roman" w:hAnsi="Times New Roman" w:cs="Times New Roman"/>
          <w:sz w:val="24"/>
          <w:szCs w:val="24"/>
        </w:rPr>
        <w:t>uropske</w:t>
      </w:r>
      <w:r w:rsidR="00C543C3" w:rsidRPr="00C543C3">
        <w:rPr>
          <w:rFonts w:ascii="Times New Roman" w:hAnsi="Times New Roman" w:cs="Times New Roman"/>
          <w:sz w:val="24"/>
          <w:szCs w:val="24"/>
        </w:rPr>
        <w:t xml:space="preserve"> komisije u zelenoj tranziciji</w:t>
      </w:r>
      <w:r w:rsidR="007B0EAE">
        <w:rPr>
          <w:rFonts w:ascii="Times New Roman" w:hAnsi="Times New Roman" w:cs="Times New Roman"/>
          <w:sz w:val="24"/>
          <w:szCs w:val="24"/>
        </w:rPr>
        <w:t>.</w:t>
      </w:r>
      <w:r w:rsidR="00DE41DA">
        <w:rPr>
          <w:rFonts w:ascii="Times New Roman" w:hAnsi="Times New Roman" w:cs="Times New Roman"/>
          <w:sz w:val="24"/>
          <w:szCs w:val="24"/>
        </w:rPr>
        <w:t xml:space="preserve"> </w:t>
      </w:r>
      <w:r w:rsidR="00585BEE">
        <w:rPr>
          <w:rFonts w:ascii="Times New Roman" w:hAnsi="Times New Roman" w:cs="Times New Roman"/>
          <w:sz w:val="24"/>
          <w:szCs w:val="24"/>
        </w:rPr>
        <w:t>Cilj odredbe je</w:t>
      </w:r>
      <w:r w:rsidR="0016676C">
        <w:rPr>
          <w:rFonts w:ascii="Times New Roman" w:hAnsi="Times New Roman" w:cs="Times New Roman"/>
          <w:sz w:val="24"/>
          <w:szCs w:val="24"/>
        </w:rPr>
        <w:t xml:space="preserve"> </w:t>
      </w:r>
      <w:r w:rsidR="00B70C2F">
        <w:rPr>
          <w:rFonts w:ascii="Times New Roman" w:hAnsi="Times New Roman" w:cs="Times New Roman"/>
          <w:sz w:val="24"/>
          <w:szCs w:val="24"/>
        </w:rPr>
        <w:t>transparentnija i pravednija</w:t>
      </w:r>
      <w:r w:rsidR="00585BEE">
        <w:rPr>
          <w:rFonts w:ascii="Times New Roman" w:hAnsi="Times New Roman" w:cs="Times New Roman"/>
          <w:sz w:val="24"/>
          <w:szCs w:val="24"/>
        </w:rPr>
        <w:t xml:space="preserve"> </w:t>
      </w:r>
      <w:r w:rsidR="00585BEE" w:rsidRPr="00585BEE">
        <w:rPr>
          <w:rFonts w:ascii="Times New Roman" w:hAnsi="Times New Roman" w:cs="Times New Roman"/>
          <w:sz w:val="24"/>
          <w:szCs w:val="24"/>
        </w:rPr>
        <w:t>raspodjel</w:t>
      </w:r>
      <w:r w:rsidR="00B70C2F">
        <w:rPr>
          <w:rFonts w:ascii="Times New Roman" w:hAnsi="Times New Roman" w:cs="Times New Roman"/>
          <w:sz w:val="24"/>
          <w:szCs w:val="24"/>
        </w:rPr>
        <w:t>a</w:t>
      </w:r>
      <w:r w:rsidR="00585BEE" w:rsidRPr="00585BEE">
        <w:rPr>
          <w:rFonts w:ascii="Times New Roman" w:hAnsi="Times New Roman" w:cs="Times New Roman"/>
          <w:sz w:val="24"/>
          <w:szCs w:val="24"/>
        </w:rPr>
        <w:t xml:space="preserve"> troškova </w:t>
      </w:r>
      <w:r w:rsidR="00F40ECB">
        <w:rPr>
          <w:rFonts w:ascii="Times New Roman" w:hAnsi="Times New Roman" w:cs="Times New Roman"/>
          <w:sz w:val="24"/>
          <w:szCs w:val="24"/>
        </w:rPr>
        <w:t>te</w:t>
      </w:r>
      <w:r w:rsidR="00585BEE" w:rsidRPr="00585BEE">
        <w:rPr>
          <w:rFonts w:ascii="Times New Roman" w:hAnsi="Times New Roman" w:cs="Times New Roman"/>
          <w:sz w:val="24"/>
          <w:szCs w:val="24"/>
        </w:rPr>
        <w:t xml:space="preserve"> provedba obračuna stvarne potrošnje i optimalna veza između očitanja i obračuna  tako da se potaknu i stanari i zgrada na </w:t>
      </w:r>
      <w:r w:rsidR="008237E2">
        <w:rPr>
          <w:rFonts w:ascii="Times New Roman" w:hAnsi="Times New Roman" w:cs="Times New Roman"/>
          <w:sz w:val="24"/>
          <w:szCs w:val="24"/>
        </w:rPr>
        <w:t>učinkovito</w:t>
      </w:r>
      <w:r w:rsidR="00585BEE" w:rsidRPr="00585BEE">
        <w:rPr>
          <w:rFonts w:ascii="Times New Roman" w:hAnsi="Times New Roman" w:cs="Times New Roman"/>
          <w:sz w:val="24"/>
          <w:szCs w:val="24"/>
        </w:rPr>
        <w:t xml:space="preserve"> ponašanje i da se ne remeti ravnoteža u njihovim interesima</w:t>
      </w:r>
      <w:r w:rsidR="00F40ECB">
        <w:rPr>
          <w:rFonts w:ascii="Times New Roman" w:hAnsi="Times New Roman" w:cs="Times New Roman"/>
          <w:sz w:val="24"/>
          <w:szCs w:val="24"/>
        </w:rPr>
        <w:t>.</w:t>
      </w:r>
      <w:r w:rsidR="002A45EB">
        <w:rPr>
          <w:rFonts w:ascii="Times New Roman" w:hAnsi="Times New Roman" w:cs="Times New Roman"/>
          <w:sz w:val="24"/>
          <w:szCs w:val="24"/>
        </w:rPr>
        <w:t xml:space="preserve"> </w:t>
      </w:r>
      <w:r w:rsidR="0005449A">
        <w:rPr>
          <w:rFonts w:ascii="Times New Roman" w:hAnsi="Times New Roman" w:cs="Times New Roman"/>
          <w:sz w:val="24"/>
          <w:szCs w:val="24"/>
        </w:rPr>
        <w:t>Onim suvlasnicima koji imaju ugrađene razdjelnike</w:t>
      </w:r>
      <w:r w:rsidR="00D45360">
        <w:rPr>
          <w:rFonts w:ascii="Times New Roman" w:hAnsi="Times New Roman" w:cs="Times New Roman"/>
          <w:sz w:val="24"/>
          <w:szCs w:val="24"/>
        </w:rPr>
        <w:t xml:space="preserve"> i zasebna mjerila toplinske energije</w:t>
      </w:r>
      <w:r w:rsidR="0005449A">
        <w:rPr>
          <w:rFonts w:ascii="Times New Roman" w:hAnsi="Times New Roman" w:cs="Times New Roman"/>
          <w:sz w:val="24"/>
          <w:szCs w:val="24"/>
        </w:rPr>
        <w:t xml:space="preserve"> </w:t>
      </w:r>
      <w:r w:rsidR="006D6A4C" w:rsidRPr="006D6A4C">
        <w:rPr>
          <w:rFonts w:ascii="Times New Roman" w:hAnsi="Times New Roman" w:cs="Times New Roman"/>
          <w:sz w:val="24"/>
          <w:szCs w:val="24"/>
        </w:rPr>
        <w:t>raspodjela i obračun troškova za isporučenu toplinsku energiju temelji</w:t>
      </w:r>
      <w:r w:rsidR="006D6A4C">
        <w:rPr>
          <w:rFonts w:ascii="Times New Roman" w:hAnsi="Times New Roman" w:cs="Times New Roman"/>
          <w:sz w:val="24"/>
          <w:szCs w:val="24"/>
        </w:rPr>
        <w:t>t</w:t>
      </w:r>
      <w:r w:rsidR="006D6A4C" w:rsidRPr="006D6A4C">
        <w:rPr>
          <w:rFonts w:ascii="Times New Roman" w:hAnsi="Times New Roman" w:cs="Times New Roman"/>
          <w:sz w:val="24"/>
          <w:szCs w:val="24"/>
        </w:rPr>
        <w:t xml:space="preserve"> </w:t>
      </w:r>
      <w:r w:rsidR="004C7415">
        <w:rPr>
          <w:rFonts w:ascii="Times New Roman" w:hAnsi="Times New Roman" w:cs="Times New Roman"/>
          <w:sz w:val="24"/>
          <w:szCs w:val="24"/>
        </w:rPr>
        <w:t>će se</w:t>
      </w:r>
      <w:r w:rsidR="006D6A4C" w:rsidRPr="006D6A4C">
        <w:rPr>
          <w:rFonts w:ascii="Times New Roman" w:hAnsi="Times New Roman" w:cs="Times New Roman"/>
          <w:sz w:val="24"/>
          <w:szCs w:val="24"/>
        </w:rPr>
        <w:t xml:space="preserve"> </w:t>
      </w:r>
      <w:r w:rsidR="00956CE8">
        <w:rPr>
          <w:rFonts w:ascii="Times New Roman" w:hAnsi="Times New Roman" w:cs="Times New Roman"/>
          <w:sz w:val="24"/>
          <w:szCs w:val="24"/>
        </w:rPr>
        <w:t>sukladno</w:t>
      </w:r>
      <w:r w:rsidR="006D6A4C" w:rsidRPr="006D6A4C">
        <w:rPr>
          <w:rFonts w:ascii="Times New Roman" w:hAnsi="Times New Roman" w:cs="Times New Roman"/>
          <w:sz w:val="24"/>
          <w:szCs w:val="24"/>
        </w:rPr>
        <w:t xml:space="preserve"> očitanjima</w:t>
      </w:r>
      <w:r w:rsidR="004C7415">
        <w:rPr>
          <w:rFonts w:ascii="Times New Roman" w:hAnsi="Times New Roman" w:cs="Times New Roman"/>
          <w:sz w:val="24"/>
          <w:szCs w:val="24"/>
        </w:rPr>
        <w:t xml:space="preserve"> tih</w:t>
      </w:r>
      <w:r w:rsidR="006D6A4C" w:rsidRPr="006D6A4C">
        <w:rPr>
          <w:rFonts w:ascii="Times New Roman" w:hAnsi="Times New Roman" w:cs="Times New Roman"/>
          <w:sz w:val="24"/>
          <w:szCs w:val="24"/>
        </w:rPr>
        <w:t xml:space="preserve"> uređaja</w:t>
      </w:r>
      <w:r w:rsidR="00956CE8">
        <w:rPr>
          <w:rFonts w:ascii="Times New Roman" w:hAnsi="Times New Roman" w:cs="Times New Roman"/>
          <w:sz w:val="24"/>
          <w:szCs w:val="24"/>
        </w:rPr>
        <w:t>. Kako bi se upravo ti suvlasnici koji imaju ugrađene razdjel</w:t>
      </w:r>
      <w:r w:rsidR="009D771F">
        <w:rPr>
          <w:rFonts w:ascii="Times New Roman" w:hAnsi="Times New Roman" w:cs="Times New Roman"/>
          <w:sz w:val="24"/>
          <w:szCs w:val="24"/>
        </w:rPr>
        <w:t>nike</w:t>
      </w:r>
      <w:r w:rsidR="00D45360">
        <w:rPr>
          <w:rFonts w:ascii="Times New Roman" w:hAnsi="Times New Roman" w:cs="Times New Roman"/>
          <w:sz w:val="24"/>
          <w:szCs w:val="24"/>
        </w:rPr>
        <w:t xml:space="preserve"> ili zasebna mjerila toplinske energije</w:t>
      </w:r>
      <w:r w:rsidR="009D771F">
        <w:rPr>
          <w:rFonts w:ascii="Times New Roman" w:hAnsi="Times New Roman" w:cs="Times New Roman"/>
          <w:sz w:val="24"/>
          <w:szCs w:val="24"/>
        </w:rPr>
        <w:t xml:space="preserve"> doveli u ravnopravan položaj naspram onih suvlasnika koji nemaju ugrađene razdjelnike </w:t>
      </w:r>
      <w:r w:rsidR="000530F3" w:rsidRPr="000530F3">
        <w:rPr>
          <w:rFonts w:ascii="Times New Roman" w:hAnsi="Times New Roman" w:cs="Times New Roman"/>
          <w:sz w:val="24"/>
          <w:szCs w:val="24"/>
        </w:rPr>
        <w:t xml:space="preserve">ili zasebna mjerila toplinske energije </w:t>
      </w:r>
      <w:r w:rsidR="009D771F">
        <w:rPr>
          <w:rFonts w:ascii="Times New Roman" w:hAnsi="Times New Roman" w:cs="Times New Roman"/>
          <w:sz w:val="24"/>
          <w:szCs w:val="24"/>
        </w:rPr>
        <w:t xml:space="preserve">ili su </w:t>
      </w:r>
      <w:r w:rsidR="000530F3">
        <w:rPr>
          <w:rFonts w:ascii="Times New Roman" w:hAnsi="Times New Roman" w:cs="Times New Roman"/>
          <w:sz w:val="24"/>
          <w:szCs w:val="24"/>
        </w:rPr>
        <w:t>razdjelnike</w:t>
      </w:r>
      <w:r w:rsidR="009D771F">
        <w:rPr>
          <w:rFonts w:ascii="Times New Roman" w:hAnsi="Times New Roman" w:cs="Times New Roman"/>
          <w:sz w:val="24"/>
          <w:szCs w:val="24"/>
        </w:rPr>
        <w:t xml:space="preserve"> </w:t>
      </w:r>
      <w:r w:rsidR="00316E49">
        <w:rPr>
          <w:rFonts w:ascii="Times New Roman" w:hAnsi="Times New Roman" w:cs="Times New Roman"/>
          <w:sz w:val="24"/>
          <w:szCs w:val="24"/>
        </w:rPr>
        <w:t>uklonili</w:t>
      </w:r>
      <w:r w:rsidR="000530F3">
        <w:rPr>
          <w:rFonts w:ascii="Times New Roman" w:hAnsi="Times New Roman" w:cs="Times New Roman"/>
          <w:sz w:val="24"/>
          <w:szCs w:val="24"/>
        </w:rPr>
        <w:t xml:space="preserve">, odnosno </w:t>
      </w:r>
      <w:r w:rsidR="00316E49">
        <w:rPr>
          <w:rFonts w:ascii="Times New Roman" w:hAnsi="Times New Roman" w:cs="Times New Roman"/>
          <w:sz w:val="24"/>
          <w:szCs w:val="24"/>
        </w:rPr>
        <w:t>onesposobili i ne koriste ih, kupac toplinske energije će</w:t>
      </w:r>
      <w:r w:rsidR="00316E49" w:rsidRPr="00316E49">
        <w:t xml:space="preserve"> </w:t>
      </w:r>
      <w:r w:rsidR="00316E49" w:rsidRPr="00316E49">
        <w:rPr>
          <w:rFonts w:ascii="Times New Roman" w:hAnsi="Times New Roman" w:cs="Times New Roman"/>
          <w:sz w:val="24"/>
          <w:szCs w:val="24"/>
        </w:rPr>
        <w:t>obračunava</w:t>
      </w:r>
      <w:r w:rsidR="00316E49">
        <w:rPr>
          <w:rFonts w:ascii="Times New Roman" w:hAnsi="Times New Roman" w:cs="Times New Roman"/>
          <w:sz w:val="24"/>
          <w:szCs w:val="24"/>
        </w:rPr>
        <w:t>ti</w:t>
      </w:r>
      <w:r w:rsidR="00316E49" w:rsidRPr="00316E49">
        <w:rPr>
          <w:rFonts w:ascii="Times New Roman" w:hAnsi="Times New Roman" w:cs="Times New Roman"/>
          <w:sz w:val="24"/>
          <w:szCs w:val="24"/>
        </w:rPr>
        <w:t xml:space="preserve"> naknadu za poticanje učinkovitosti grijanja</w:t>
      </w:r>
      <w:r w:rsidR="00316E49">
        <w:rPr>
          <w:rFonts w:ascii="Times New Roman" w:hAnsi="Times New Roman" w:cs="Times New Roman"/>
          <w:sz w:val="24"/>
          <w:szCs w:val="24"/>
        </w:rPr>
        <w:t>.</w:t>
      </w:r>
      <w:r w:rsidR="009E2CA0">
        <w:rPr>
          <w:rFonts w:ascii="Times New Roman" w:hAnsi="Times New Roman" w:cs="Times New Roman"/>
          <w:sz w:val="24"/>
          <w:szCs w:val="24"/>
        </w:rPr>
        <w:t xml:space="preserve"> </w:t>
      </w:r>
      <w:r w:rsidR="00D15F6B">
        <w:rPr>
          <w:rFonts w:ascii="Times New Roman" w:hAnsi="Times New Roman" w:cs="Times New Roman"/>
          <w:sz w:val="24"/>
          <w:szCs w:val="24"/>
        </w:rPr>
        <w:t>Svaki suvlasnik koji nema ugrađene uređaje</w:t>
      </w:r>
      <w:r w:rsidR="0015442D" w:rsidRPr="0015442D">
        <w:t xml:space="preserve"> </w:t>
      </w:r>
      <w:r w:rsidR="0015442D" w:rsidRPr="0015442D">
        <w:rPr>
          <w:rFonts w:ascii="Times New Roman" w:hAnsi="Times New Roman" w:cs="Times New Roman"/>
          <w:sz w:val="24"/>
          <w:szCs w:val="24"/>
        </w:rPr>
        <w:t>za mjerenje potrošnje toplinske energije</w:t>
      </w:r>
      <w:r w:rsidR="00D15F6B">
        <w:rPr>
          <w:rFonts w:ascii="Times New Roman" w:hAnsi="Times New Roman" w:cs="Times New Roman"/>
          <w:sz w:val="24"/>
          <w:szCs w:val="24"/>
        </w:rPr>
        <w:t xml:space="preserve"> ima mogućnost </w:t>
      </w:r>
      <w:r w:rsidR="009D41BE">
        <w:rPr>
          <w:rFonts w:ascii="Times New Roman" w:hAnsi="Times New Roman" w:cs="Times New Roman"/>
          <w:sz w:val="24"/>
          <w:szCs w:val="24"/>
        </w:rPr>
        <w:t xml:space="preserve">ugraditi </w:t>
      </w:r>
      <w:r w:rsidR="0015442D">
        <w:rPr>
          <w:rFonts w:ascii="Times New Roman" w:hAnsi="Times New Roman" w:cs="Times New Roman"/>
          <w:sz w:val="24"/>
          <w:szCs w:val="24"/>
        </w:rPr>
        <w:t>bilo razdjelnike bilo zasebno mjerilo toplinske energije</w:t>
      </w:r>
      <w:r w:rsidR="009D41BE">
        <w:rPr>
          <w:rFonts w:ascii="Times New Roman" w:hAnsi="Times New Roman" w:cs="Times New Roman"/>
          <w:sz w:val="24"/>
          <w:szCs w:val="24"/>
        </w:rPr>
        <w:t xml:space="preserve"> i time prestaje </w:t>
      </w:r>
      <w:r w:rsidR="000D2C94">
        <w:rPr>
          <w:rFonts w:ascii="Times New Roman" w:hAnsi="Times New Roman" w:cs="Times New Roman"/>
          <w:sz w:val="24"/>
          <w:szCs w:val="24"/>
        </w:rPr>
        <w:t xml:space="preserve">biti </w:t>
      </w:r>
      <w:r w:rsidR="009D41BE">
        <w:rPr>
          <w:rFonts w:ascii="Times New Roman" w:hAnsi="Times New Roman" w:cs="Times New Roman"/>
          <w:sz w:val="24"/>
          <w:szCs w:val="24"/>
        </w:rPr>
        <w:t>obveznik plaćanja predmetne naknade</w:t>
      </w:r>
      <w:r w:rsidR="00CD405C">
        <w:rPr>
          <w:rFonts w:ascii="Times New Roman" w:hAnsi="Times New Roman" w:cs="Times New Roman"/>
          <w:sz w:val="24"/>
          <w:szCs w:val="24"/>
        </w:rPr>
        <w:t>.</w:t>
      </w:r>
      <w:r w:rsidR="00832C96">
        <w:rPr>
          <w:rFonts w:ascii="Times New Roman" w:hAnsi="Times New Roman" w:cs="Times New Roman"/>
          <w:sz w:val="24"/>
          <w:szCs w:val="24"/>
        </w:rPr>
        <w:t xml:space="preserve"> Kako bi sustav ugradnje</w:t>
      </w:r>
      <w:r w:rsidR="00DB3D95">
        <w:rPr>
          <w:rFonts w:ascii="Times New Roman" w:hAnsi="Times New Roman" w:cs="Times New Roman"/>
          <w:sz w:val="24"/>
          <w:szCs w:val="24"/>
        </w:rPr>
        <w:t>, održavanja i očitanja</w:t>
      </w:r>
      <w:r w:rsidR="00832C96">
        <w:rPr>
          <w:rFonts w:ascii="Times New Roman" w:hAnsi="Times New Roman" w:cs="Times New Roman"/>
          <w:sz w:val="24"/>
          <w:szCs w:val="24"/>
        </w:rPr>
        <w:t xml:space="preserve"> </w:t>
      </w:r>
      <w:r w:rsidR="0095069A" w:rsidRPr="0095069A">
        <w:rPr>
          <w:rFonts w:ascii="Times New Roman" w:hAnsi="Times New Roman" w:cs="Times New Roman"/>
          <w:sz w:val="24"/>
          <w:szCs w:val="24"/>
        </w:rPr>
        <w:t>uređaja za mjerenje potrošnje toplinske energije</w:t>
      </w:r>
      <w:r w:rsidR="00DB3D95">
        <w:rPr>
          <w:rFonts w:ascii="Times New Roman" w:hAnsi="Times New Roman" w:cs="Times New Roman"/>
          <w:sz w:val="24"/>
          <w:szCs w:val="24"/>
        </w:rPr>
        <w:t xml:space="preserve"> bio reguliran</w:t>
      </w:r>
      <w:r w:rsidR="00B82C4A">
        <w:rPr>
          <w:rFonts w:ascii="Times New Roman" w:hAnsi="Times New Roman" w:cs="Times New Roman"/>
          <w:sz w:val="24"/>
          <w:szCs w:val="24"/>
        </w:rPr>
        <w:t>, te kako bi krajnji kupci dobili više povjerenja u sustav,</w:t>
      </w:r>
      <w:r w:rsidR="00DB3D95">
        <w:rPr>
          <w:rFonts w:ascii="Times New Roman" w:hAnsi="Times New Roman" w:cs="Times New Roman"/>
          <w:sz w:val="24"/>
          <w:szCs w:val="24"/>
        </w:rPr>
        <w:t xml:space="preserve"> određuje se</w:t>
      </w:r>
      <w:r w:rsidR="009F6181">
        <w:rPr>
          <w:rFonts w:ascii="Times New Roman" w:hAnsi="Times New Roman" w:cs="Times New Roman"/>
          <w:sz w:val="24"/>
          <w:szCs w:val="24"/>
        </w:rPr>
        <w:t xml:space="preserve"> </w:t>
      </w:r>
      <w:r w:rsidRPr="000471D3">
        <w:rPr>
          <w:rFonts w:ascii="Times New Roman" w:hAnsi="Times New Roman" w:cs="Times New Roman"/>
          <w:sz w:val="24"/>
          <w:szCs w:val="24"/>
        </w:rPr>
        <w:t xml:space="preserve">donošenje novih pravilnika kojima će se regulirati tehnički uvjeti za ugradnju, očitavanje, održavanje i kontrolu ispravnosti </w:t>
      </w:r>
      <w:r w:rsidR="00802295">
        <w:rPr>
          <w:rFonts w:ascii="Times New Roman" w:hAnsi="Times New Roman" w:cs="Times New Roman"/>
          <w:sz w:val="24"/>
          <w:szCs w:val="24"/>
        </w:rPr>
        <w:t>razdjelnika</w:t>
      </w:r>
      <w:r w:rsidR="000C0871">
        <w:rPr>
          <w:rFonts w:ascii="Times New Roman" w:hAnsi="Times New Roman" w:cs="Times New Roman"/>
          <w:sz w:val="24"/>
          <w:szCs w:val="24"/>
        </w:rPr>
        <w:t xml:space="preserve"> ili </w:t>
      </w:r>
      <w:r w:rsidR="00CC349F">
        <w:rPr>
          <w:rFonts w:ascii="Times New Roman" w:hAnsi="Times New Roman" w:cs="Times New Roman"/>
          <w:sz w:val="24"/>
          <w:szCs w:val="24"/>
        </w:rPr>
        <w:t xml:space="preserve">zasebnih </w:t>
      </w:r>
      <w:r w:rsidR="000C0871">
        <w:rPr>
          <w:rFonts w:ascii="Times New Roman" w:hAnsi="Times New Roman" w:cs="Times New Roman"/>
          <w:sz w:val="24"/>
          <w:szCs w:val="24"/>
        </w:rPr>
        <w:t>mjerila top</w:t>
      </w:r>
      <w:r w:rsidR="00D629D9">
        <w:rPr>
          <w:rFonts w:ascii="Times New Roman" w:hAnsi="Times New Roman" w:cs="Times New Roman"/>
          <w:sz w:val="24"/>
          <w:szCs w:val="24"/>
        </w:rPr>
        <w:t>linske energije</w:t>
      </w:r>
      <w:r w:rsidR="00B82C4A">
        <w:rPr>
          <w:rFonts w:ascii="Times New Roman" w:hAnsi="Times New Roman" w:cs="Times New Roman"/>
          <w:sz w:val="24"/>
          <w:szCs w:val="24"/>
        </w:rPr>
        <w:t>,</w:t>
      </w:r>
      <w:r w:rsidR="00FE5DAC">
        <w:rPr>
          <w:rFonts w:ascii="Times New Roman" w:hAnsi="Times New Roman" w:cs="Times New Roman"/>
          <w:sz w:val="24"/>
          <w:szCs w:val="24"/>
        </w:rPr>
        <w:t xml:space="preserve"> te</w:t>
      </w:r>
      <w:r w:rsidR="008F2FFA">
        <w:rPr>
          <w:rFonts w:ascii="Times New Roman" w:hAnsi="Times New Roman" w:cs="Times New Roman"/>
          <w:sz w:val="24"/>
          <w:szCs w:val="24"/>
        </w:rPr>
        <w:t xml:space="preserve"> </w:t>
      </w:r>
      <w:r w:rsidR="00D20965">
        <w:rPr>
          <w:rFonts w:ascii="Times New Roman" w:hAnsi="Times New Roman" w:cs="Times New Roman"/>
          <w:sz w:val="24"/>
          <w:szCs w:val="24"/>
        </w:rPr>
        <w:t>ispravno održavanje instalacija</w:t>
      </w:r>
      <w:r w:rsidRPr="000471D3">
        <w:rPr>
          <w:rFonts w:ascii="Times New Roman" w:hAnsi="Times New Roman" w:cs="Times New Roman"/>
          <w:sz w:val="24"/>
          <w:szCs w:val="24"/>
        </w:rPr>
        <w:t>, odnosno utvrdit</w:t>
      </w:r>
      <w:r w:rsidR="00AA1E0D">
        <w:rPr>
          <w:rFonts w:ascii="Times New Roman" w:hAnsi="Times New Roman" w:cs="Times New Roman"/>
          <w:sz w:val="24"/>
          <w:szCs w:val="24"/>
        </w:rPr>
        <w:t xml:space="preserve"> će se</w:t>
      </w:r>
      <w:r w:rsidRPr="000471D3">
        <w:rPr>
          <w:rFonts w:ascii="Times New Roman" w:hAnsi="Times New Roman" w:cs="Times New Roman"/>
          <w:sz w:val="24"/>
          <w:szCs w:val="24"/>
        </w:rPr>
        <w:t xml:space="preserve">  </w:t>
      </w:r>
      <w:r w:rsidR="00AA1E0D" w:rsidRPr="000471D3">
        <w:rPr>
          <w:rFonts w:ascii="Times New Roman" w:hAnsi="Times New Roman" w:cs="Times New Roman"/>
          <w:sz w:val="24"/>
          <w:szCs w:val="24"/>
        </w:rPr>
        <w:t>model</w:t>
      </w:r>
      <w:r w:rsidR="00AA1E0D">
        <w:rPr>
          <w:rFonts w:ascii="Times New Roman" w:hAnsi="Times New Roman" w:cs="Times New Roman"/>
          <w:sz w:val="24"/>
          <w:szCs w:val="24"/>
        </w:rPr>
        <w:t>i</w:t>
      </w:r>
      <w:r w:rsidR="003A7B14" w:rsidRPr="000471D3">
        <w:rPr>
          <w:rFonts w:ascii="Times New Roman" w:hAnsi="Times New Roman" w:cs="Times New Roman"/>
          <w:sz w:val="24"/>
          <w:szCs w:val="24"/>
        </w:rPr>
        <w:t xml:space="preserve"> </w:t>
      </w:r>
      <w:r w:rsidRPr="000471D3">
        <w:rPr>
          <w:rFonts w:ascii="Times New Roman" w:hAnsi="Times New Roman" w:cs="Times New Roman"/>
          <w:sz w:val="24"/>
          <w:szCs w:val="24"/>
        </w:rPr>
        <w:t xml:space="preserve">raspodjele i obračuna isporučene toplinske energije, način raspodjele i obračuna ukupnih troškova toplinske energije u toplinskim sustavima te </w:t>
      </w:r>
      <w:r w:rsidR="00AA1E0D" w:rsidRPr="000471D3">
        <w:rPr>
          <w:rFonts w:ascii="Times New Roman" w:hAnsi="Times New Roman" w:cs="Times New Roman"/>
          <w:sz w:val="24"/>
          <w:szCs w:val="24"/>
        </w:rPr>
        <w:t>kriterij</w:t>
      </w:r>
      <w:r w:rsidR="00AA1E0D">
        <w:rPr>
          <w:rFonts w:ascii="Times New Roman" w:hAnsi="Times New Roman" w:cs="Times New Roman"/>
          <w:sz w:val="24"/>
          <w:szCs w:val="24"/>
        </w:rPr>
        <w:t>i</w:t>
      </w:r>
      <w:r w:rsidR="00AA1E0D" w:rsidRPr="000471D3">
        <w:rPr>
          <w:rFonts w:ascii="Times New Roman" w:hAnsi="Times New Roman" w:cs="Times New Roman"/>
          <w:sz w:val="24"/>
          <w:szCs w:val="24"/>
        </w:rPr>
        <w:t xml:space="preserve"> </w:t>
      </w:r>
      <w:r w:rsidRPr="000471D3">
        <w:rPr>
          <w:rFonts w:ascii="Times New Roman" w:hAnsi="Times New Roman" w:cs="Times New Roman"/>
          <w:sz w:val="24"/>
          <w:szCs w:val="24"/>
        </w:rPr>
        <w:t>i mjerila za utvrđivanje naknade za p</w:t>
      </w:r>
      <w:r w:rsidR="00BE01D9">
        <w:rPr>
          <w:rFonts w:ascii="Times New Roman" w:hAnsi="Times New Roman" w:cs="Times New Roman"/>
          <w:sz w:val="24"/>
          <w:szCs w:val="24"/>
        </w:rPr>
        <w:t>oticanje učinkovitosti grijanja</w:t>
      </w:r>
      <w:r w:rsidR="00EC7610">
        <w:rPr>
          <w:rFonts w:ascii="Times New Roman" w:hAnsi="Times New Roman" w:cs="Times New Roman"/>
          <w:sz w:val="24"/>
          <w:szCs w:val="24"/>
        </w:rPr>
        <w:t xml:space="preserve">, te </w:t>
      </w:r>
      <w:r w:rsidR="00AA1E0D">
        <w:rPr>
          <w:rFonts w:ascii="Times New Roman" w:hAnsi="Times New Roman" w:cs="Times New Roman"/>
          <w:sz w:val="24"/>
          <w:szCs w:val="24"/>
        </w:rPr>
        <w:t xml:space="preserve">preporučena cijena </w:t>
      </w:r>
      <w:r w:rsidR="005D6976">
        <w:rPr>
          <w:rFonts w:ascii="Times New Roman" w:hAnsi="Times New Roman" w:cs="Times New Roman"/>
          <w:sz w:val="24"/>
          <w:szCs w:val="24"/>
        </w:rPr>
        <w:t>naknad</w:t>
      </w:r>
      <w:r w:rsidR="00AA1E0D">
        <w:rPr>
          <w:rFonts w:ascii="Times New Roman" w:hAnsi="Times New Roman" w:cs="Times New Roman"/>
          <w:sz w:val="24"/>
          <w:szCs w:val="24"/>
        </w:rPr>
        <w:t>e</w:t>
      </w:r>
      <w:r w:rsidR="005D6976">
        <w:rPr>
          <w:rFonts w:ascii="Times New Roman" w:hAnsi="Times New Roman" w:cs="Times New Roman"/>
          <w:sz w:val="24"/>
          <w:szCs w:val="24"/>
        </w:rPr>
        <w:t xml:space="preserve"> za</w:t>
      </w:r>
      <w:r w:rsidR="00AA1E0D">
        <w:rPr>
          <w:rFonts w:ascii="Times New Roman" w:hAnsi="Times New Roman" w:cs="Times New Roman"/>
          <w:sz w:val="24"/>
          <w:szCs w:val="24"/>
        </w:rPr>
        <w:t xml:space="preserve"> obavljanje djelatnosti</w:t>
      </w:r>
      <w:r w:rsidR="005D6976">
        <w:rPr>
          <w:rFonts w:ascii="Times New Roman" w:hAnsi="Times New Roman" w:cs="Times New Roman"/>
          <w:sz w:val="24"/>
          <w:szCs w:val="24"/>
        </w:rPr>
        <w:t xml:space="preserve"> kupca toplinske energije</w:t>
      </w:r>
      <w:r w:rsidR="00BE01D9">
        <w:rPr>
          <w:rFonts w:ascii="Times New Roman" w:hAnsi="Times New Roman" w:cs="Times New Roman"/>
          <w:sz w:val="24"/>
          <w:szCs w:val="24"/>
        </w:rPr>
        <w:t>.</w:t>
      </w:r>
      <w:r w:rsidR="00E96B54">
        <w:rPr>
          <w:rFonts w:ascii="Times New Roman" w:hAnsi="Times New Roman" w:cs="Times New Roman"/>
          <w:sz w:val="24"/>
          <w:szCs w:val="24"/>
        </w:rPr>
        <w:t xml:space="preserve"> </w:t>
      </w:r>
      <w:r w:rsidR="008D0D1D">
        <w:rPr>
          <w:rFonts w:ascii="Times New Roman" w:hAnsi="Times New Roman" w:cs="Times New Roman"/>
          <w:sz w:val="24"/>
          <w:szCs w:val="24"/>
        </w:rPr>
        <w:t xml:space="preserve">S obzirom da </w:t>
      </w:r>
      <w:r w:rsidR="001B5D7C">
        <w:rPr>
          <w:rFonts w:ascii="Times New Roman" w:hAnsi="Times New Roman" w:cs="Times New Roman"/>
          <w:sz w:val="24"/>
          <w:szCs w:val="24"/>
        </w:rPr>
        <w:t>se želi</w:t>
      </w:r>
      <w:r w:rsidR="00837707">
        <w:rPr>
          <w:rFonts w:ascii="Times New Roman" w:hAnsi="Times New Roman" w:cs="Times New Roman"/>
          <w:sz w:val="24"/>
          <w:szCs w:val="24"/>
        </w:rPr>
        <w:t xml:space="preserve"> postići namjensko trošenje sredstava </w:t>
      </w:r>
      <w:r w:rsidR="00974111">
        <w:rPr>
          <w:rFonts w:ascii="Times New Roman" w:hAnsi="Times New Roman" w:cs="Times New Roman"/>
          <w:sz w:val="24"/>
          <w:szCs w:val="24"/>
        </w:rPr>
        <w:t>prikupljenih iz naknade za poticanje učinkovitosti grijanja</w:t>
      </w:r>
      <w:r w:rsidR="00974111" w:rsidRPr="00974111">
        <w:t xml:space="preserve"> </w:t>
      </w:r>
      <w:r w:rsidR="00974111" w:rsidRPr="00974111">
        <w:rPr>
          <w:rFonts w:ascii="Times New Roman" w:hAnsi="Times New Roman" w:cs="Times New Roman"/>
          <w:sz w:val="24"/>
          <w:szCs w:val="24"/>
        </w:rPr>
        <w:t>za poboljšanje energetske učinkovitosti u korištenju toplinske energije u toplinskim sustavima</w:t>
      </w:r>
      <w:r w:rsidR="00974111">
        <w:rPr>
          <w:rFonts w:ascii="Times New Roman" w:hAnsi="Times New Roman" w:cs="Times New Roman"/>
          <w:sz w:val="24"/>
          <w:szCs w:val="24"/>
        </w:rPr>
        <w:t xml:space="preserve"> u zgradi/građevini, određuje se da će </w:t>
      </w:r>
      <w:r w:rsidR="00EE17D5">
        <w:rPr>
          <w:rFonts w:ascii="Times New Roman" w:hAnsi="Times New Roman" w:cs="Times New Roman"/>
          <w:sz w:val="24"/>
          <w:szCs w:val="24"/>
        </w:rPr>
        <w:t>s</w:t>
      </w:r>
      <w:r w:rsidR="00974111" w:rsidRPr="00974111">
        <w:rPr>
          <w:rFonts w:ascii="Times New Roman" w:hAnsi="Times New Roman" w:cs="Times New Roman"/>
          <w:sz w:val="24"/>
          <w:szCs w:val="24"/>
        </w:rPr>
        <w:t xml:space="preserve">redstva prikupljena iz naknade za poticanje učinkovitosti grijanja </w:t>
      </w:r>
      <w:r w:rsidR="00EE17D5">
        <w:rPr>
          <w:rFonts w:ascii="Times New Roman" w:hAnsi="Times New Roman" w:cs="Times New Roman"/>
          <w:sz w:val="24"/>
          <w:szCs w:val="24"/>
        </w:rPr>
        <w:t>postati</w:t>
      </w:r>
      <w:r w:rsidR="00974111" w:rsidRPr="00974111">
        <w:rPr>
          <w:rFonts w:ascii="Times New Roman" w:hAnsi="Times New Roman" w:cs="Times New Roman"/>
          <w:sz w:val="24"/>
          <w:szCs w:val="24"/>
        </w:rPr>
        <w:t xml:space="preserve"> sredstva </w:t>
      </w:r>
      <w:r w:rsidR="00EE17D5">
        <w:rPr>
          <w:rFonts w:ascii="Times New Roman" w:hAnsi="Times New Roman" w:cs="Times New Roman"/>
          <w:sz w:val="24"/>
          <w:szCs w:val="24"/>
        </w:rPr>
        <w:t>zgrade/građevine</w:t>
      </w:r>
      <w:r w:rsidR="0053174C">
        <w:rPr>
          <w:rFonts w:ascii="Times New Roman" w:hAnsi="Times New Roman" w:cs="Times New Roman"/>
          <w:sz w:val="24"/>
          <w:szCs w:val="24"/>
        </w:rPr>
        <w:t xml:space="preserve"> </w:t>
      </w:r>
      <w:r w:rsidR="006843CC">
        <w:rPr>
          <w:rFonts w:ascii="Times New Roman" w:hAnsi="Times New Roman" w:cs="Times New Roman"/>
          <w:sz w:val="24"/>
          <w:szCs w:val="24"/>
        </w:rPr>
        <w:t>koje će</w:t>
      </w:r>
      <w:r w:rsidR="00974111" w:rsidRPr="00974111">
        <w:rPr>
          <w:rFonts w:ascii="Times New Roman" w:hAnsi="Times New Roman" w:cs="Times New Roman"/>
          <w:sz w:val="24"/>
          <w:szCs w:val="24"/>
        </w:rPr>
        <w:t xml:space="preserve"> kupac toplinske energije </w:t>
      </w:r>
      <w:r w:rsidR="0053174C">
        <w:rPr>
          <w:rFonts w:ascii="Times New Roman" w:hAnsi="Times New Roman" w:cs="Times New Roman"/>
          <w:sz w:val="24"/>
          <w:szCs w:val="24"/>
        </w:rPr>
        <w:t>uplatiti</w:t>
      </w:r>
      <w:r w:rsidR="00974111" w:rsidRPr="00974111">
        <w:rPr>
          <w:rFonts w:ascii="Times New Roman" w:hAnsi="Times New Roman" w:cs="Times New Roman"/>
          <w:sz w:val="24"/>
          <w:szCs w:val="24"/>
        </w:rPr>
        <w:t xml:space="preserve"> na račun </w:t>
      </w:r>
      <w:r w:rsidR="006843CC" w:rsidRPr="00974111">
        <w:rPr>
          <w:rFonts w:ascii="Times New Roman" w:hAnsi="Times New Roman" w:cs="Times New Roman"/>
          <w:sz w:val="24"/>
          <w:szCs w:val="24"/>
        </w:rPr>
        <w:t>zajedničke pričuve</w:t>
      </w:r>
      <w:r w:rsidR="006843CC">
        <w:rPr>
          <w:rFonts w:ascii="Times New Roman" w:hAnsi="Times New Roman" w:cs="Times New Roman"/>
          <w:sz w:val="24"/>
          <w:szCs w:val="24"/>
        </w:rPr>
        <w:t xml:space="preserve"> suvlasnika kod </w:t>
      </w:r>
      <w:r w:rsidR="00974111" w:rsidRPr="00974111">
        <w:rPr>
          <w:rFonts w:ascii="Times New Roman" w:hAnsi="Times New Roman" w:cs="Times New Roman"/>
          <w:sz w:val="24"/>
          <w:szCs w:val="24"/>
        </w:rPr>
        <w:t>upravitelja zgrade/građevine</w:t>
      </w:r>
      <w:r w:rsidR="006843CC">
        <w:rPr>
          <w:rFonts w:ascii="Times New Roman" w:hAnsi="Times New Roman" w:cs="Times New Roman"/>
          <w:sz w:val="24"/>
          <w:szCs w:val="24"/>
        </w:rPr>
        <w:t>.</w:t>
      </w:r>
      <w:r w:rsidR="00ED47C4">
        <w:rPr>
          <w:rFonts w:ascii="Times New Roman" w:hAnsi="Times New Roman" w:cs="Times New Roman"/>
          <w:sz w:val="24"/>
          <w:szCs w:val="24"/>
        </w:rPr>
        <w:t xml:space="preserve"> Na taj način, suvlasnici koji nemaju ugrađene razdjelnike ili zasebna mjerila toplinske energije će </w:t>
      </w:r>
      <w:r w:rsidR="00777E7D">
        <w:rPr>
          <w:rFonts w:ascii="Times New Roman" w:hAnsi="Times New Roman" w:cs="Times New Roman"/>
          <w:sz w:val="24"/>
          <w:szCs w:val="24"/>
        </w:rPr>
        <w:t xml:space="preserve">iste </w:t>
      </w:r>
      <w:r w:rsidR="00ED47C4">
        <w:rPr>
          <w:rFonts w:ascii="Times New Roman" w:hAnsi="Times New Roman" w:cs="Times New Roman"/>
          <w:sz w:val="24"/>
          <w:szCs w:val="24"/>
        </w:rPr>
        <w:t xml:space="preserve">moći </w:t>
      </w:r>
      <w:r w:rsidR="00431266">
        <w:rPr>
          <w:rFonts w:ascii="Times New Roman" w:hAnsi="Times New Roman" w:cs="Times New Roman"/>
          <w:sz w:val="24"/>
          <w:szCs w:val="24"/>
        </w:rPr>
        <w:t>ugraditi na trošak zajedničke pričuve</w:t>
      </w:r>
      <w:r w:rsidR="007155FF">
        <w:rPr>
          <w:rFonts w:ascii="Times New Roman" w:hAnsi="Times New Roman" w:cs="Times New Roman"/>
          <w:sz w:val="24"/>
          <w:szCs w:val="24"/>
        </w:rPr>
        <w:t xml:space="preserve"> ukoliko se donese takva odluka na razini zgrade. Jednako tako, se na razini zgrade može odluči da se ta sredstva usmjere prema nekoj drugoj mjeri energetske učinkovitosti ili u obnovljive izvore energije. </w:t>
      </w:r>
    </w:p>
    <w:p w14:paraId="1C73FB75" w14:textId="4DF78CCB" w:rsidR="00400B10" w:rsidRPr="000471D3" w:rsidRDefault="00400B10" w:rsidP="00400B10">
      <w:pPr>
        <w:spacing w:after="0" w:line="240" w:lineRule="auto"/>
        <w:jc w:val="both"/>
        <w:rPr>
          <w:rFonts w:ascii="Times New Roman" w:hAnsi="Times New Roman" w:cs="Times New Roman"/>
          <w:sz w:val="24"/>
          <w:szCs w:val="24"/>
        </w:rPr>
      </w:pPr>
    </w:p>
    <w:p w14:paraId="2FFB3D96" w14:textId="63E2BD9A" w:rsidR="00400B10" w:rsidRPr="000471D3" w:rsidRDefault="00400B10" w:rsidP="00400B10">
      <w:pPr>
        <w:spacing w:after="0" w:line="240" w:lineRule="auto"/>
        <w:jc w:val="both"/>
        <w:rPr>
          <w:rFonts w:ascii="Times New Roman" w:hAnsi="Times New Roman" w:cs="Times New Roman"/>
          <w:b/>
          <w:sz w:val="24"/>
          <w:szCs w:val="24"/>
          <w:u w:val="single"/>
        </w:rPr>
      </w:pPr>
      <w:r w:rsidRPr="000471D3">
        <w:rPr>
          <w:rFonts w:ascii="Times New Roman" w:hAnsi="Times New Roman" w:cs="Times New Roman"/>
          <w:b/>
          <w:sz w:val="24"/>
          <w:szCs w:val="24"/>
          <w:u w:val="single"/>
        </w:rPr>
        <w:t xml:space="preserve">Uz članak </w:t>
      </w:r>
      <w:r w:rsidR="009B55ED">
        <w:rPr>
          <w:rFonts w:ascii="Times New Roman" w:hAnsi="Times New Roman" w:cs="Times New Roman"/>
          <w:b/>
          <w:sz w:val="24"/>
          <w:szCs w:val="24"/>
          <w:u w:val="single"/>
        </w:rPr>
        <w:t>1</w:t>
      </w:r>
      <w:r w:rsidR="00861761">
        <w:rPr>
          <w:rFonts w:ascii="Times New Roman" w:hAnsi="Times New Roman" w:cs="Times New Roman"/>
          <w:b/>
          <w:sz w:val="24"/>
          <w:szCs w:val="24"/>
          <w:u w:val="single"/>
        </w:rPr>
        <w:t>4</w:t>
      </w:r>
      <w:r w:rsidRPr="000471D3">
        <w:rPr>
          <w:rFonts w:ascii="Times New Roman" w:hAnsi="Times New Roman" w:cs="Times New Roman"/>
          <w:b/>
          <w:sz w:val="24"/>
          <w:szCs w:val="24"/>
          <w:u w:val="single"/>
        </w:rPr>
        <w:t>.</w:t>
      </w:r>
    </w:p>
    <w:p w14:paraId="54767CA8" w14:textId="00197D0F" w:rsidR="00400B10" w:rsidRPr="003E6BA3" w:rsidRDefault="00400B10" w:rsidP="00400B10">
      <w:pPr>
        <w:spacing w:after="0" w:line="240" w:lineRule="auto"/>
        <w:jc w:val="both"/>
        <w:rPr>
          <w:rFonts w:ascii="Times New Roman" w:hAnsi="Times New Roman" w:cs="Times New Roman"/>
          <w:sz w:val="24"/>
          <w:szCs w:val="24"/>
        </w:rPr>
      </w:pPr>
      <w:r w:rsidRPr="000471D3">
        <w:rPr>
          <w:rFonts w:ascii="Times New Roman" w:hAnsi="Times New Roman" w:cs="Times New Roman"/>
          <w:sz w:val="24"/>
          <w:szCs w:val="24"/>
        </w:rPr>
        <w:t xml:space="preserve">Ovim </w:t>
      </w:r>
      <w:r w:rsidR="003C7DA2">
        <w:rPr>
          <w:rFonts w:ascii="Times New Roman" w:hAnsi="Times New Roman" w:cs="Times New Roman"/>
          <w:sz w:val="24"/>
          <w:szCs w:val="24"/>
        </w:rPr>
        <w:t xml:space="preserve">se </w:t>
      </w:r>
      <w:r w:rsidRPr="000471D3">
        <w:rPr>
          <w:rFonts w:ascii="Times New Roman" w:hAnsi="Times New Roman" w:cs="Times New Roman"/>
          <w:sz w:val="24"/>
          <w:szCs w:val="24"/>
        </w:rPr>
        <w:t xml:space="preserve">člankom dodaje novi članak „Uređaji s daljinskim očitanjem“ te uvodi obveza distributera  odnosno kupca toplinske energije da opremi zajednička obračunska mjerna mjesta </w:t>
      </w:r>
      <w:r w:rsidRPr="003E6BA3">
        <w:rPr>
          <w:rFonts w:ascii="Times New Roman" w:hAnsi="Times New Roman" w:cs="Times New Roman"/>
          <w:sz w:val="24"/>
          <w:szCs w:val="24"/>
        </w:rPr>
        <w:t xml:space="preserve">uređajima koja se mogu daljinski očitati i </w:t>
      </w:r>
      <w:r w:rsidR="00001528">
        <w:rPr>
          <w:rFonts w:ascii="Times New Roman" w:hAnsi="Times New Roman" w:cs="Times New Roman"/>
          <w:sz w:val="24"/>
          <w:szCs w:val="24"/>
        </w:rPr>
        <w:t xml:space="preserve">na taj način </w:t>
      </w:r>
      <w:r w:rsidRPr="003E6BA3">
        <w:rPr>
          <w:rFonts w:ascii="Times New Roman" w:hAnsi="Times New Roman" w:cs="Times New Roman"/>
          <w:sz w:val="24"/>
          <w:szCs w:val="24"/>
        </w:rPr>
        <w:t>osigura sustav koji omogućava daljinsko očitanje zasebnih mjerila toplinske energije i uređaja za lokalnu razdiobu isporučene toplinske energije.</w:t>
      </w:r>
      <w:r w:rsidR="004A72F2">
        <w:rPr>
          <w:rFonts w:ascii="Times New Roman" w:hAnsi="Times New Roman" w:cs="Times New Roman"/>
          <w:sz w:val="24"/>
          <w:szCs w:val="24"/>
        </w:rPr>
        <w:t xml:space="preserve"> Također, </w:t>
      </w:r>
      <w:r w:rsidR="000C713C">
        <w:rPr>
          <w:rFonts w:ascii="Times New Roman" w:hAnsi="Times New Roman" w:cs="Times New Roman"/>
          <w:sz w:val="24"/>
          <w:szCs w:val="24"/>
        </w:rPr>
        <w:t xml:space="preserve">normira se </w:t>
      </w:r>
      <w:r w:rsidR="000D070E">
        <w:rPr>
          <w:rFonts w:ascii="Times New Roman" w:hAnsi="Times New Roman" w:cs="Times New Roman"/>
          <w:sz w:val="24"/>
          <w:szCs w:val="24"/>
        </w:rPr>
        <w:t xml:space="preserve">transparentniji način obračuna na način da je </w:t>
      </w:r>
      <w:r w:rsidR="00E57B8F">
        <w:rPr>
          <w:rFonts w:ascii="Times New Roman" w:hAnsi="Times New Roman" w:cs="Times New Roman"/>
          <w:sz w:val="24"/>
          <w:szCs w:val="24"/>
        </w:rPr>
        <w:t xml:space="preserve">ustanovljena obveza distributera da </w:t>
      </w:r>
      <w:r w:rsidR="008A0D87">
        <w:rPr>
          <w:rFonts w:ascii="Times New Roman" w:hAnsi="Times New Roman" w:cs="Times New Roman"/>
          <w:sz w:val="24"/>
          <w:szCs w:val="24"/>
        </w:rPr>
        <w:t xml:space="preserve">u </w:t>
      </w:r>
      <w:r w:rsidR="004A72F2" w:rsidRPr="004A72F2">
        <w:rPr>
          <w:rFonts w:ascii="Times New Roman" w:hAnsi="Times New Roman" w:cs="Times New Roman"/>
          <w:sz w:val="24"/>
          <w:szCs w:val="24"/>
        </w:rPr>
        <w:t xml:space="preserve">toplinskoj podstanici </w:t>
      </w:r>
      <w:r w:rsidR="00E57B8F">
        <w:rPr>
          <w:rFonts w:ascii="Times New Roman" w:hAnsi="Times New Roman" w:cs="Times New Roman"/>
          <w:sz w:val="24"/>
          <w:szCs w:val="24"/>
        </w:rPr>
        <w:t xml:space="preserve">ugradi uređaje s daljinskim očitanjem koji </w:t>
      </w:r>
      <w:r w:rsidR="00680053">
        <w:rPr>
          <w:rFonts w:ascii="Times New Roman" w:hAnsi="Times New Roman" w:cs="Times New Roman"/>
          <w:sz w:val="24"/>
          <w:szCs w:val="24"/>
        </w:rPr>
        <w:t>o</w:t>
      </w:r>
      <w:r w:rsidR="00E57B8F">
        <w:rPr>
          <w:rFonts w:ascii="Times New Roman" w:hAnsi="Times New Roman" w:cs="Times New Roman"/>
          <w:sz w:val="24"/>
          <w:szCs w:val="24"/>
        </w:rPr>
        <w:t xml:space="preserve">mogućuju da se </w:t>
      </w:r>
      <w:r w:rsidR="004A72F2" w:rsidRPr="004A72F2">
        <w:rPr>
          <w:rFonts w:ascii="Times New Roman" w:hAnsi="Times New Roman" w:cs="Times New Roman"/>
          <w:sz w:val="24"/>
          <w:szCs w:val="24"/>
        </w:rPr>
        <w:t xml:space="preserve">isporučena toplinska energija mjeri odvojeno na obračunskom mjernom mjestu za grijanje i na obračunskom mjernom mjestu za pripremu potrošne tople </w:t>
      </w:r>
      <w:r w:rsidR="00E57B8F">
        <w:rPr>
          <w:rFonts w:ascii="Times New Roman" w:hAnsi="Times New Roman" w:cs="Times New Roman"/>
          <w:sz w:val="24"/>
          <w:szCs w:val="24"/>
        </w:rPr>
        <w:t xml:space="preserve">čime se </w:t>
      </w:r>
      <w:r w:rsidR="00E57B8F" w:rsidRPr="00E57B8F">
        <w:rPr>
          <w:rFonts w:ascii="Times New Roman" w:hAnsi="Times New Roman" w:cs="Times New Roman"/>
          <w:sz w:val="24"/>
          <w:szCs w:val="24"/>
        </w:rPr>
        <w:t>osigurava se primjena Direktive o energetskoj učinkovitosti</w:t>
      </w:r>
      <w:r w:rsidR="00E57B8F">
        <w:rPr>
          <w:rFonts w:ascii="Times New Roman" w:hAnsi="Times New Roman" w:cs="Times New Roman"/>
          <w:sz w:val="24"/>
          <w:szCs w:val="24"/>
        </w:rPr>
        <w:t>.</w:t>
      </w:r>
    </w:p>
    <w:p w14:paraId="609918B7" w14:textId="77777777" w:rsidR="00400B10" w:rsidRPr="003E6BA3" w:rsidRDefault="00400B10" w:rsidP="00400B10">
      <w:pPr>
        <w:spacing w:after="0" w:line="240" w:lineRule="auto"/>
        <w:jc w:val="both"/>
        <w:rPr>
          <w:rFonts w:ascii="Times New Roman" w:hAnsi="Times New Roman" w:cs="Times New Roman"/>
          <w:sz w:val="24"/>
          <w:szCs w:val="24"/>
        </w:rPr>
      </w:pPr>
    </w:p>
    <w:p w14:paraId="20D7F77D" w14:textId="0C909E6E" w:rsidR="002621FD" w:rsidRDefault="002621FD" w:rsidP="00400B10">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Uz članka </w:t>
      </w:r>
      <w:r w:rsidR="009B55ED">
        <w:rPr>
          <w:rFonts w:ascii="Times New Roman" w:hAnsi="Times New Roman" w:cs="Times New Roman"/>
          <w:b/>
          <w:sz w:val="24"/>
          <w:szCs w:val="24"/>
          <w:u w:val="single"/>
        </w:rPr>
        <w:t>1</w:t>
      </w:r>
      <w:r w:rsidR="00861761">
        <w:rPr>
          <w:rFonts w:ascii="Times New Roman" w:hAnsi="Times New Roman" w:cs="Times New Roman"/>
          <w:b/>
          <w:sz w:val="24"/>
          <w:szCs w:val="24"/>
          <w:u w:val="single"/>
        </w:rPr>
        <w:t>5</w:t>
      </w:r>
      <w:r>
        <w:rPr>
          <w:rFonts w:ascii="Times New Roman" w:hAnsi="Times New Roman" w:cs="Times New Roman"/>
          <w:b/>
          <w:sz w:val="24"/>
          <w:szCs w:val="24"/>
          <w:u w:val="single"/>
        </w:rPr>
        <w:t>.</w:t>
      </w:r>
    </w:p>
    <w:p w14:paraId="3E21F113" w14:textId="6CDF4A8A" w:rsidR="002621FD" w:rsidRPr="00D440EA" w:rsidRDefault="002621FD" w:rsidP="00400B10">
      <w:pPr>
        <w:spacing w:after="0" w:line="240" w:lineRule="auto"/>
        <w:jc w:val="both"/>
        <w:rPr>
          <w:rFonts w:ascii="Times New Roman" w:hAnsi="Times New Roman" w:cs="Times New Roman"/>
          <w:bCs/>
          <w:sz w:val="24"/>
          <w:szCs w:val="24"/>
        </w:rPr>
      </w:pPr>
      <w:r w:rsidRPr="00D440EA">
        <w:rPr>
          <w:rFonts w:ascii="Times New Roman" w:hAnsi="Times New Roman" w:cs="Times New Roman"/>
          <w:bCs/>
          <w:sz w:val="24"/>
          <w:szCs w:val="24"/>
        </w:rPr>
        <w:t xml:space="preserve">Prenesene odredbe Uredbe o dopuni Zakona o tržištu toplinske energije NN 86/19 i Uredbe o dopuni Zakona o tržištu toplinske energije NN 76/18. Ovim su odredbama osigurava sigurnosti </w:t>
      </w:r>
      <w:r w:rsidRPr="00D440EA">
        <w:rPr>
          <w:rFonts w:ascii="Times New Roman" w:hAnsi="Times New Roman" w:cs="Times New Roman"/>
          <w:bCs/>
          <w:sz w:val="24"/>
          <w:szCs w:val="24"/>
        </w:rPr>
        <w:lastRenderedPageBreak/>
        <w:t>opskrbe toplinskom energijom krajnjim kupcima toplinske energije</w:t>
      </w:r>
      <w:r w:rsidR="0022366D" w:rsidRPr="0022366D">
        <w:t xml:space="preserve"> </w:t>
      </w:r>
      <w:r w:rsidR="0022366D" w:rsidRPr="0022366D">
        <w:rPr>
          <w:rFonts w:ascii="Times New Roman" w:hAnsi="Times New Roman" w:cs="Times New Roman"/>
          <w:bCs/>
          <w:sz w:val="24"/>
          <w:szCs w:val="24"/>
        </w:rPr>
        <w:t>iz kategorije kućanstva</w:t>
      </w:r>
      <w:r w:rsidRPr="00D440EA">
        <w:rPr>
          <w:rFonts w:ascii="Times New Roman" w:hAnsi="Times New Roman" w:cs="Times New Roman"/>
          <w:bCs/>
          <w:sz w:val="24"/>
          <w:szCs w:val="24"/>
        </w:rPr>
        <w:t xml:space="preserve"> odnosno osiguravaju im se ista prava koja imaju kupci prirodnog plina iz kategorije kućanstva</w:t>
      </w:r>
      <w:r w:rsidR="001C0EE1">
        <w:rPr>
          <w:rFonts w:ascii="Times New Roman" w:hAnsi="Times New Roman" w:cs="Times New Roman"/>
          <w:bCs/>
          <w:sz w:val="24"/>
          <w:szCs w:val="24"/>
        </w:rPr>
        <w:t>.</w:t>
      </w:r>
    </w:p>
    <w:p w14:paraId="270CF648" w14:textId="77777777" w:rsidR="002621FD" w:rsidRDefault="002621FD" w:rsidP="00400B10">
      <w:pPr>
        <w:spacing w:after="0" w:line="240" w:lineRule="auto"/>
        <w:jc w:val="both"/>
        <w:rPr>
          <w:rFonts w:ascii="Times New Roman" w:hAnsi="Times New Roman" w:cs="Times New Roman"/>
          <w:b/>
          <w:sz w:val="24"/>
          <w:szCs w:val="24"/>
          <w:u w:val="single"/>
        </w:rPr>
      </w:pPr>
    </w:p>
    <w:p w14:paraId="6C55FC98" w14:textId="231AA181" w:rsidR="00400B10" w:rsidRPr="003E6BA3" w:rsidRDefault="00400B10" w:rsidP="00400B10">
      <w:pPr>
        <w:spacing w:after="0" w:line="240" w:lineRule="auto"/>
        <w:jc w:val="both"/>
        <w:rPr>
          <w:rFonts w:ascii="Times New Roman" w:hAnsi="Times New Roman" w:cs="Times New Roman"/>
          <w:b/>
          <w:sz w:val="24"/>
          <w:szCs w:val="24"/>
          <w:u w:val="single"/>
        </w:rPr>
      </w:pPr>
      <w:r w:rsidRPr="003E6BA3">
        <w:rPr>
          <w:rFonts w:ascii="Times New Roman" w:hAnsi="Times New Roman" w:cs="Times New Roman"/>
          <w:b/>
          <w:sz w:val="24"/>
          <w:szCs w:val="24"/>
          <w:u w:val="single"/>
        </w:rPr>
        <w:t xml:space="preserve">Uz članak </w:t>
      </w:r>
      <w:r w:rsidR="009B55ED">
        <w:rPr>
          <w:rFonts w:ascii="Times New Roman" w:hAnsi="Times New Roman" w:cs="Times New Roman"/>
          <w:b/>
          <w:sz w:val="24"/>
          <w:szCs w:val="24"/>
          <w:u w:val="single"/>
        </w:rPr>
        <w:t>1</w:t>
      </w:r>
      <w:r w:rsidR="00861761">
        <w:rPr>
          <w:rFonts w:ascii="Times New Roman" w:hAnsi="Times New Roman" w:cs="Times New Roman"/>
          <w:b/>
          <w:sz w:val="24"/>
          <w:szCs w:val="24"/>
          <w:u w:val="single"/>
        </w:rPr>
        <w:t>6</w:t>
      </w:r>
      <w:r w:rsidRPr="003E6BA3">
        <w:rPr>
          <w:rFonts w:ascii="Times New Roman" w:hAnsi="Times New Roman" w:cs="Times New Roman"/>
          <w:b/>
          <w:sz w:val="24"/>
          <w:szCs w:val="24"/>
          <w:u w:val="single"/>
        </w:rPr>
        <w:t>.</w:t>
      </w:r>
    </w:p>
    <w:p w14:paraId="39C84470" w14:textId="3BF5D70C" w:rsidR="00400B10" w:rsidRPr="003E6BA3" w:rsidRDefault="00400B10" w:rsidP="00400B10">
      <w:pPr>
        <w:spacing w:after="0" w:line="240" w:lineRule="auto"/>
        <w:jc w:val="both"/>
        <w:rPr>
          <w:rFonts w:ascii="Times New Roman" w:hAnsi="Times New Roman" w:cs="Times New Roman"/>
          <w:sz w:val="24"/>
          <w:szCs w:val="24"/>
        </w:rPr>
      </w:pPr>
      <w:r w:rsidRPr="003E6BA3">
        <w:rPr>
          <w:rFonts w:ascii="Times New Roman" w:hAnsi="Times New Roman" w:cs="Times New Roman"/>
          <w:sz w:val="24"/>
          <w:szCs w:val="24"/>
        </w:rPr>
        <w:t xml:space="preserve">Ovim </w:t>
      </w:r>
      <w:r w:rsidR="0022150F">
        <w:rPr>
          <w:rFonts w:ascii="Times New Roman" w:hAnsi="Times New Roman" w:cs="Times New Roman"/>
          <w:sz w:val="24"/>
          <w:szCs w:val="24"/>
        </w:rPr>
        <w:t xml:space="preserve">se </w:t>
      </w:r>
      <w:r w:rsidRPr="003E6BA3">
        <w:rPr>
          <w:rFonts w:ascii="Times New Roman" w:hAnsi="Times New Roman" w:cs="Times New Roman"/>
          <w:sz w:val="24"/>
          <w:szCs w:val="24"/>
        </w:rPr>
        <w:t xml:space="preserve">člankom utvrđuje da </w:t>
      </w:r>
      <w:r w:rsidR="00BE01D9">
        <w:rPr>
          <w:rFonts w:ascii="Times New Roman" w:hAnsi="Times New Roman" w:cs="Times New Roman"/>
          <w:sz w:val="24"/>
          <w:szCs w:val="24"/>
        </w:rPr>
        <w:t>e</w:t>
      </w:r>
      <w:r w:rsidRPr="003E6BA3">
        <w:rPr>
          <w:rFonts w:ascii="Times New Roman" w:hAnsi="Times New Roman" w:cs="Times New Roman"/>
          <w:sz w:val="24"/>
          <w:szCs w:val="24"/>
        </w:rPr>
        <w:t xml:space="preserve">nergetski subjekt za zgradu/građevinu unutar zatvorenog, odnosno centralnog toplinskog sustava može obavljati i djelatnost kupca, ako ovlašteni predstavnik suvlasnika podnese odluku o sklapanju ugovora o potrošnji toplinske energije s kupcem, , odnosno zahtjev </w:t>
      </w:r>
      <w:r w:rsidR="00BE01D9">
        <w:rPr>
          <w:rFonts w:ascii="Times New Roman" w:hAnsi="Times New Roman" w:cs="Times New Roman"/>
          <w:sz w:val="24"/>
          <w:szCs w:val="24"/>
        </w:rPr>
        <w:t>za isporukom toplinske energije.</w:t>
      </w:r>
    </w:p>
    <w:p w14:paraId="52F641D8" w14:textId="77777777" w:rsidR="00400B10" w:rsidRPr="003E6BA3" w:rsidRDefault="00400B10" w:rsidP="00400B10">
      <w:pPr>
        <w:spacing w:after="0" w:line="240" w:lineRule="auto"/>
        <w:jc w:val="both"/>
        <w:rPr>
          <w:rFonts w:ascii="Times New Roman" w:hAnsi="Times New Roman" w:cs="Times New Roman"/>
          <w:sz w:val="24"/>
          <w:szCs w:val="24"/>
        </w:rPr>
      </w:pPr>
    </w:p>
    <w:p w14:paraId="4C48EE69" w14:textId="4FB2868A" w:rsidR="00400B10" w:rsidRPr="000471D3" w:rsidRDefault="00400B10" w:rsidP="00400B10">
      <w:pPr>
        <w:spacing w:after="0" w:line="240" w:lineRule="auto"/>
        <w:jc w:val="both"/>
        <w:rPr>
          <w:rFonts w:ascii="Times New Roman" w:hAnsi="Times New Roman" w:cs="Times New Roman"/>
          <w:b/>
          <w:sz w:val="24"/>
          <w:szCs w:val="24"/>
          <w:u w:val="single"/>
        </w:rPr>
      </w:pPr>
      <w:r w:rsidRPr="000471D3">
        <w:rPr>
          <w:rFonts w:ascii="Times New Roman" w:hAnsi="Times New Roman" w:cs="Times New Roman"/>
          <w:b/>
          <w:sz w:val="24"/>
          <w:szCs w:val="24"/>
          <w:u w:val="single"/>
        </w:rPr>
        <w:t xml:space="preserve">Uz članak </w:t>
      </w:r>
      <w:r w:rsidR="009B55ED">
        <w:rPr>
          <w:rFonts w:ascii="Times New Roman" w:hAnsi="Times New Roman" w:cs="Times New Roman"/>
          <w:b/>
          <w:sz w:val="24"/>
          <w:szCs w:val="24"/>
          <w:u w:val="single"/>
        </w:rPr>
        <w:t>1</w:t>
      </w:r>
      <w:r w:rsidR="00861761">
        <w:rPr>
          <w:rFonts w:ascii="Times New Roman" w:hAnsi="Times New Roman" w:cs="Times New Roman"/>
          <w:b/>
          <w:sz w:val="24"/>
          <w:szCs w:val="24"/>
          <w:u w:val="single"/>
        </w:rPr>
        <w:t>7</w:t>
      </w:r>
      <w:r w:rsidRPr="000471D3">
        <w:rPr>
          <w:rFonts w:ascii="Times New Roman" w:hAnsi="Times New Roman" w:cs="Times New Roman"/>
          <w:b/>
          <w:sz w:val="24"/>
          <w:szCs w:val="24"/>
          <w:u w:val="single"/>
        </w:rPr>
        <w:t xml:space="preserve">. </w:t>
      </w:r>
    </w:p>
    <w:p w14:paraId="24EEFE0D" w14:textId="1ECAB01D" w:rsidR="00400B10" w:rsidRPr="000471D3" w:rsidRDefault="00400B10" w:rsidP="00400B10">
      <w:pPr>
        <w:spacing w:after="0" w:line="240" w:lineRule="auto"/>
        <w:jc w:val="both"/>
        <w:rPr>
          <w:rFonts w:ascii="Times New Roman" w:hAnsi="Times New Roman" w:cs="Times New Roman"/>
          <w:sz w:val="24"/>
          <w:szCs w:val="24"/>
        </w:rPr>
      </w:pPr>
      <w:r w:rsidRPr="000471D3">
        <w:rPr>
          <w:rFonts w:ascii="Times New Roman" w:hAnsi="Times New Roman" w:cs="Times New Roman"/>
          <w:sz w:val="24"/>
          <w:szCs w:val="24"/>
        </w:rPr>
        <w:t xml:space="preserve">Ovim </w:t>
      </w:r>
      <w:r w:rsidR="00F4708E">
        <w:rPr>
          <w:rFonts w:ascii="Times New Roman" w:hAnsi="Times New Roman" w:cs="Times New Roman"/>
          <w:sz w:val="24"/>
          <w:szCs w:val="24"/>
        </w:rPr>
        <w:t xml:space="preserve">se </w:t>
      </w:r>
      <w:r w:rsidRPr="000471D3">
        <w:rPr>
          <w:rFonts w:ascii="Times New Roman" w:hAnsi="Times New Roman" w:cs="Times New Roman"/>
          <w:sz w:val="24"/>
          <w:szCs w:val="24"/>
        </w:rPr>
        <w:t>člankom utvrđuju uvjeti za obavljanje preinaka na unutarnjim instalacijama.</w:t>
      </w:r>
      <w:r w:rsidR="007647D3">
        <w:rPr>
          <w:rFonts w:ascii="Times New Roman" w:hAnsi="Times New Roman" w:cs="Times New Roman"/>
          <w:sz w:val="24"/>
          <w:szCs w:val="24"/>
        </w:rPr>
        <w:t xml:space="preserve"> Krajnji kupac </w:t>
      </w:r>
      <w:r w:rsidR="00020D56">
        <w:rPr>
          <w:rFonts w:ascii="Times New Roman" w:hAnsi="Times New Roman" w:cs="Times New Roman"/>
          <w:sz w:val="24"/>
          <w:szCs w:val="24"/>
        </w:rPr>
        <w:t>može obavljati</w:t>
      </w:r>
      <w:r w:rsidR="00EE5CD8">
        <w:rPr>
          <w:rFonts w:ascii="Times New Roman" w:hAnsi="Times New Roman" w:cs="Times New Roman"/>
          <w:sz w:val="24"/>
          <w:szCs w:val="24"/>
        </w:rPr>
        <w:t xml:space="preserve"> preinake</w:t>
      </w:r>
      <w:r w:rsidR="00E74E3E">
        <w:rPr>
          <w:rFonts w:ascii="Times New Roman" w:hAnsi="Times New Roman" w:cs="Times New Roman"/>
          <w:sz w:val="24"/>
          <w:szCs w:val="24"/>
        </w:rPr>
        <w:t xml:space="preserve"> na unutarnjim instalacijama samo uz prethodno pribavljenu suglasnost kupca toplinske energije i opskrbljivača</w:t>
      </w:r>
      <w:r w:rsidR="00A13213">
        <w:rPr>
          <w:rFonts w:ascii="Times New Roman" w:hAnsi="Times New Roman" w:cs="Times New Roman"/>
          <w:sz w:val="24"/>
          <w:szCs w:val="24"/>
        </w:rPr>
        <w:t xml:space="preserve"> </w:t>
      </w:r>
      <w:r w:rsidR="00B51188">
        <w:rPr>
          <w:rFonts w:ascii="Times New Roman" w:hAnsi="Times New Roman" w:cs="Times New Roman"/>
          <w:sz w:val="24"/>
          <w:szCs w:val="24"/>
        </w:rPr>
        <w:t>temeljenu na</w:t>
      </w:r>
      <w:r w:rsidR="00E242D3">
        <w:rPr>
          <w:rFonts w:ascii="Times New Roman" w:hAnsi="Times New Roman" w:cs="Times New Roman"/>
          <w:sz w:val="24"/>
          <w:szCs w:val="24"/>
        </w:rPr>
        <w:t xml:space="preserve"> projektnoj dokumentaciji</w:t>
      </w:r>
      <w:r w:rsidR="00922A15">
        <w:rPr>
          <w:rFonts w:ascii="Times New Roman" w:hAnsi="Times New Roman" w:cs="Times New Roman"/>
          <w:sz w:val="24"/>
          <w:szCs w:val="24"/>
        </w:rPr>
        <w:t xml:space="preserve"> </w:t>
      </w:r>
      <w:r w:rsidR="00F4708E">
        <w:rPr>
          <w:rFonts w:ascii="Times New Roman" w:hAnsi="Times New Roman" w:cs="Times New Roman"/>
          <w:sz w:val="24"/>
          <w:szCs w:val="24"/>
        </w:rPr>
        <w:t>unutarnjih</w:t>
      </w:r>
      <w:r w:rsidR="00922A15">
        <w:rPr>
          <w:rFonts w:ascii="Times New Roman" w:hAnsi="Times New Roman" w:cs="Times New Roman"/>
          <w:sz w:val="24"/>
          <w:szCs w:val="24"/>
        </w:rPr>
        <w:t xml:space="preserve"> instalacija</w:t>
      </w:r>
      <w:r w:rsidR="006B0F77">
        <w:rPr>
          <w:rFonts w:ascii="Times New Roman" w:hAnsi="Times New Roman" w:cs="Times New Roman"/>
          <w:sz w:val="24"/>
          <w:szCs w:val="24"/>
        </w:rPr>
        <w:t xml:space="preserve"> te procjene</w:t>
      </w:r>
      <w:r w:rsidR="00F4708E">
        <w:rPr>
          <w:rFonts w:ascii="Times New Roman" w:hAnsi="Times New Roman" w:cs="Times New Roman"/>
          <w:sz w:val="24"/>
          <w:szCs w:val="24"/>
        </w:rPr>
        <w:t xml:space="preserve"> tehničkih mogućnosti zgrade/građevine</w:t>
      </w:r>
      <w:r w:rsidR="00E34D11">
        <w:rPr>
          <w:rFonts w:ascii="Times New Roman" w:hAnsi="Times New Roman" w:cs="Times New Roman"/>
          <w:sz w:val="24"/>
          <w:szCs w:val="24"/>
        </w:rPr>
        <w:t xml:space="preserve"> izrađenih od strane</w:t>
      </w:r>
      <w:r w:rsidR="00F4708E">
        <w:rPr>
          <w:rFonts w:ascii="Times New Roman" w:hAnsi="Times New Roman" w:cs="Times New Roman"/>
          <w:sz w:val="24"/>
          <w:szCs w:val="24"/>
        </w:rPr>
        <w:t xml:space="preserve"> </w:t>
      </w:r>
      <w:r w:rsidRPr="000471D3">
        <w:rPr>
          <w:rFonts w:ascii="Times New Roman" w:hAnsi="Times New Roman" w:cs="Times New Roman"/>
          <w:sz w:val="24"/>
          <w:szCs w:val="24"/>
        </w:rPr>
        <w:t xml:space="preserve"> </w:t>
      </w:r>
      <w:r w:rsidR="00E34D11">
        <w:rPr>
          <w:rFonts w:ascii="Times New Roman" w:hAnsi="Times New Roman" w:cs="Times New Roman"/>
          <w:sz w:val="24"/>
          <w:szCs w:val="24"/>
        </w:rPr>
        <w:t>p</w:t>
      </w:r>
      <w:r w:rsidR="00F96C0F">
        <w:rPr>
          <w:rFonts w:ascii="Times New Roman" w:hAnsi="Times New Roman" w:cs="Times New Roman"/>
          <w:sz w:val="24"/>
          <w:szCs w:val="24"/>
        </w:rPr>
        <w:t>rojektant</w:t>
      </w:r>
      <w:r w:rsidR="00E34D11">
        <w:rPr>
          <w:rFonts w:ascii="Times New Roman" w:hAnsi="Times New Roman" w:cs="Times New Roman"/>
          <w:sz w:val="24"/>
          <w:szCs w:val="24"/>
        </w:rPr>
        <w:t>a</w:t>
      </w:r>
      <w:r w:rsidR="00F96C0F">
        <w:rPr>
          <w:rFonts w:ascii="Times New Roman" w:hAnsi="Times New Roman" w:cs="Times New Roman"/>
          <w:sz w:val="24"/>
          <w:szCs w:val="24"/>
        </w:rPr>
        <w:t xml:space="preserve"> </w:t>
      </w:r>
      <w:r w:rsidR="00E34D11">
        <w:rPr>
          <w:rFonts w:ascii="Times New Roman" w:hAnsi="Times New Roman" w:cs="Times New Roman"/>
          <w:sz w:val="24"/>
          <w:szCs w:val="24"/>
        </w:rPr>
        <w:t>odnosno</w:t>
      </w:r>
      <w:r w:rsidR="00270F4D">
        <w:rPr>
          <w:rFonts w:ascii="Times New Roman" w:hAnsi="Times New Roman" w:cs="Times New Roman"/>
          <w:sz w:val="24"/>
          <w:szCs w:val="24"/>
        </w:rPr>
        <w:t xml:space="preserve"> </w:t>
      </w:r>
      <w:r w:rsidR="00764AC4" w:rsidRPr="00764AC4">
        <w:rPr>
          <w:rFonts w:ascii="Times New Roman" w:hAnsi="Times New Roman" w:cs="Times New Roman"/>
          <w:sz w:val="24"/>
          <w:szCs w:val="24"/>
        </w:rPr>
        <w:t>ovlašten</w:t>
      </w:r>
      <w:r w:rsidR="00E34D11">
        <w:rPr>
          <w:rFonts w:ascii="Times New Roman" w:hAnsi="Times New Roman" w:cs="Times New Roman"/>
          <w:sz w:val="24"/>
          <w:szCs w:val="24"/>
        </w:rPr>
        <w:t>og</w:t>
      </w:r>
      <w:r w:rsidR="00764AC4" w:rsidRPr="00764AC4">
        <w:rPr>
          <w:rFonts w:ascii="Times New Roman" w:hAnsi="Times New Roman" w:cs="Times New Roman"/>
          <w:sz w:val="24"/>
          <w:szCs w:val="24"/>
        </w:rPr>
        <w:t xml:space="preserve"> inženjer</w:t>
      </w:r>
      <w:r w:rsidR="00E34D11">
        <w:rPr>
          <w:rFonts w:ascii="Times New Roman" w:hAnsi="Times New Roman" w:cs="Times New Roman"/>
          <w:sz w:val="24"/>
          <w:szCs w:val="24"/>
        </w:rPr>
        <w:t>a</w:t>
      </w:r>
      <w:r w:rsidR="00764AC4" w:rsidRPr="00764AC4">
        <w:rPr>
          <w:rFonts w:ascii="Times New Roman" w:hAnsi="Times New Roman" w:cs="Times New Roman"/>
          <w:sz w:val="24"/>
          <w:szCs w:val="24"/>
        </w:rPr>
        <w:t xml:space="preserve"> </w:t>
      </w:r>
      <w:r w:rsidR="00611DAE" w:rsidRPr="00224023">
        <w:rPr>
          <w:rFonts w:ascii="Times New Roman" w:eastAsia="Times New Roman" w:hAnsi="Times New Roman" w:cs="Times New Roman"/>
          <w:sz w:val="24"/>
          <w:szCs w:val="24"/>
        </w:rPr>
        <w:t>odgovarajuće struke</w:t>
      </w:r>
      <w:r w:rsidR="00611DAE">
        <w:rPr>
          <w:rFonts w:ascii="Times New Roman" w:eastAsia="Times New Roman" w:hAnsi="Times New Roman" w:cs="Times New Roman"/>
          <w:sz w:val="24"/>
          <w:szCs w:val="24"/>
        </w:rPr>
        <w:t>.</w:t>
      </w:r>
    </w:p>
    <w:p w14:paraId="7F94EC45" w14:textId="77777777" w:rsidR="00400B10" w:rsidRPr="000471D3" w:rsidRDefault="00400B10" w:rsidP="00400B10">
      <w:pPr>
        <w:spacing w:after="0" w:line="240" w:lineRule="auto"/>
        <w:jc w:val="both"/>
        <w:rPr>
          <w:rFonts w:ascii="Times New Roman" w:hAnsi="Times New Roman" w:cs="Times New Roman"/>
          <w:b/>
          <w:sz w:val="24"/>
          <w:szCs w:val="24"/>
          <w:u w:val="single"/>
        </w:rPr>
      </w:pPr>
    </w:p>
    <w:p w14:paraId="1B7711E3" w14:textId="0EE02A36" w:rsidR="00400B10" w:rsidRPr="000471D3" w:rsidRDefault="00400B10" w:rsidP="00400B10">
      <w:pPr>
        <w:spacing w:after="0" w:line="240" w:lineRule="auto"/>
        <w:jc w:val="both"/>
        <w:rPr>
          <w:rFonts w:ascii="Times New Roman" w:hAnsi="Times New Roman" w:cs="Times New Roman"/>
          <w:b/>
          <w:sz w:val="24"/>
          <w:szCs w:val="24"/>
          <w:u w:val="single"/>
        </w:rPr>
      </w:pPr>
      <w:r w:rsidRPr="000471D3">
        <w:rPr>
          <w:rFonts w:ascii="Times New Roman" w:hAnsi="Times New Roman" w:cs="Times New Roman"/>
          <w:b/>
          <w:sz w:val="24"/>
          <w:szCs w:val="24"/>
          <w:u w:val="single"/>
        </w:rPr>
        <w:t xml:space="preserve">Uz članak </w:t>
      </w:r>
      <w:r w:rsidR="009B55ED">
        <w:rPr>
          <w:rFonts w:ascii="Times New Roman" w:hAnsi="Times New Roman" w:cs="Times New Roman"/>
          <w:b/>
          <w:sz w:val="24"/>
          <w:szCs w:val="24"/>
          <w:u w:val="single"/>
        </w:rPr>
        <w:t>1</w:t>
      </w:r>
      <w:r w:rsidR="00861761">
        <w:rPr>
          <w:rFonts w:ascii="Times New Roman" w:hAnsi="Times New Roman" w:cs="Times New Roman"/>
          <w:b/>
          <w:sz w:val="24"/>
          <w:szCs w:val="24"/>
          <w:u w:val="single"/>
        </w:rPr>
        <w:t>8</w:t>
      </w:r>
      <w:r w:rsidRPr="000471D3">
        <w:rPr>
          <w:rFonts w:ascii="Times New Roman" w:hAnsi="Times New Roman" w:cs="Times New Roman"/>
          <w:b/>
          <w:sz w:val="24"/>
          <w:szCs w:val="24"/>
          <w:u w:val="single"/>
        </w:rPr>
        <w:t>.</w:t>
      </w:r>
    </w:p>
    <w:p w14:paraId="6C7B0189" w14:textId="38783DEF" w:rsidR="00D538D3" w:rsidRDefault="00400B10" w:rsidP="00E4140E">
      <w:pPr>
        <w:spacing w:after="0" w:line="240" w:lineRule="auto"/>
        <w:jc w:val="both"/>
        <w:rPr>
          <w:rFonts w:ascii="Times New Roman" w:hAnsi="Times New Roman" w:cs="Times New Roman"/>
          <w:sz w:val="24"/>
          <w:szCs w:val="24"/>
        </w:rPr>
      </w:pPr>
      <w:r w:rsidRPr="000471D3">
        <w:rPr>
          <w:rFonts w:ascii="Times New Roman" w:hAnsi="Times New Roman" w:cs="Times New Roman"/>
          <w:sz w:val="24"/>
          <w:szCs w:val="24"/>
        </w:rPr>
        <w:t xml:space="preserve">Ovim </w:t>
      </w:r>
      <w:r w:rsidR="00D06CB5">
        <w:rPr>
          <w:rFonts w:ascii="Times New Roman" w:hAnsi="Times New Roman" w:cs="Times New Roman"/>
          <w:sz w:val="24"/>
          <w:szCs w:val="24"/>
        </w:rPr>
        <w:t xml:space="preserve">se </w:t>
      </w:r>
      <w:r w:rsidRPr="000471D3">
        <w:rPr>
          <w:rFonts w:ascii="Times New Roman" w:hAnsi="Times New Roman" w:cs="Times New Roman"/>
          <w:sz w:val="24"/>
          <w:szCs w:val="24"/>
        </w:rPr>
        <w:t>člankom dodaje novi naslov iznad članka 45. Zakona „Isključenje iz toplinskog sustava“ te novi članak 45. kojim se uređuju uvjeti pod kojima se zgrada/građevina i</w:t>
      </w:r>
      <w:r w:rsidR="00BE01D9">
        <w:rPr>
          <w:rFonts w:ascii="Times New Roman" w:hAnsi="Times New Roman" w:cs="Times New Roman"/>
          <w:sz w:val="24"/>
          <w:szCs w:val="24"/>
        </w:rPr>
        <w:t>sključuje iz toplinskog sustava</w:t>
      </w:r>
      <w:r w:rsidR="00D538D3">
        <w:rPr>
          <w:rFonts w:ascii="Times New Roman" w:hAnsi="Times New Roman" w:cs="Times New Roman"/>
          <w:sz w:val="24"/>
          <w:szCs w:val="24"/>
        </w:rPr>
        <w:t>.</w:t>
      </w:r>
      <w:r>
        <w:rPr>
          <w:rFonts w:ascii="Times New Roman" w:hAnsi="Times New Roman" w:cs="Times New Roman"/>
          <w:sz w:val="24"/>
          <w:szCs w:val="24"/>
        </w:rPr>
        <w:t xml:space="preserve"> </w:t>
      </w:r>
      <w:r w:rsidR="00D538D3">
        <w:rPr>
          <w:rFonts w:ascii="Times New Roman" w:hAnsi="Times New Roman" w:cs="Times New Roman"/>
          <w:sz w:val="24"/>
          <w:szCs w:val="24"/>
        </w:rPr>
        <w:t xml:space="preserve">Sukladno </w:t>
      </w:r>
      <w:r w:rsidR="00D538D3" w:rsidRPr="00E4140E">
        <w:rPr>
          <w:rFonts w:ascii="Times New Roman" w:hAnsi="Times New Roman" w:cs="Times New Roman"/>
          <w:sz w:val="24"/>
          <w:szCs w:val="24"/>
        </w:rPr>
        <w:t xml:space="preserve">Direktivi </w:t>
      </w:r>
      <w:r w:rsidR="00847A78" w:rsidRPr="00847A78">
        <w:rPr>
          <w:rFonts w:ascii="Times New Roman" w:hAnsi="Times New Roman" w:cs="Times New Roman"/>
          <w:sz w:val="24"/>
          <w:szCs w:val="24"/>
        </w:rPr>
        <w:t>2018/2001 Europskog parlamenta i Vijeća od 11. prosinca 2018. o promicanju uporabe energije iz obnovljivih izvora (preinaka) (tekst značajan za EGP) (SL L 328, 21. 12. 2018.)</w:t>
      </w:r>
      <w:r w:rsidR="00847A78">
        <w:rPr>
          <w:rFonts w:ascii="Times New Roman" w:hAnsi="Times New Roman" w:cs="Times New Roman"/>
          <w:sz w:val="24"/>
          <w:szCs w:val="24"/>
        </w:rPr>
        <w:t xml:space="preserve"> </w:t>
      </w:r>
      <w:r w:rsidR="00D538D3">
        <w:rPr>
          <w:rFonts w:ascii="Times New Roman" w:hAnsi="Times New Roman" w:cs="Times New Roman"/>
          <w:sz w:val="24"/>
          <w:szCs w:val="24"/>
        </w:rPr>
        <w:t>k</w:t>
      </w:r>
      <w:r w:rsidR="00D538D3" w:rsidRPr="00E4140E">
        <w:rPr>
          <w:rFonts w:ascii="Times New Roman" w:hAnsi="Times New Roman" w:cs="Times New Roman"/>
          <w:sz w:val="24"/>
          <w:szCs w:val="24"/>
        </w:rPr>
        <w:t xml:space="preserve">od stambenih kompleksa isključivanjem iz sustava može </w:t>
      </w:r>
      <w:r w:rsidR="00D538D3">
        <w:rPr>
          <w:rFonts w:ascii="Times New Roman" w:hAnsi="Times New Roman" w:cs="Times New Roman"/>
          <w:sz w:val="24"/>
          <w:szCs w:val="24"/>
        </w:rPr>
        <w:t xml:space="preserve">se </w:t>
      </w:r>
      <w:r w:rsidR="00D538D3" w:rsidRPr="00E4140E">
        <w:rPr>
          <w:rFonts w:ascii="Times New Roman" w:hAnsi="Times New Roman" w:cs="Times New Roman"/>
          <w:sz w:val="24"/>
          <w:szCs w:val="24"/>
        </w:rPr>
        <w:t>koristiti samo na razini cijele zgrade</w:t>
      </w:r>
      <w:r w:rsidR="00D538D3">
        <w:rPr>
          <w:rFonts w:ascii="Times New Roman" w:hAnsi="Times New Roman" w:cs="Times New Roman"/>
          <w:sz w:val="24"/>
          <w:szCs w:val="24"/>
        </w:rPr>
        <w:t xml:space="preserve">. </w:t>
      </w:r>
      <w:r w:rsidR="00B31253">
        <w:rPr>
          <w:rFonts w:ascii="Times New Roman" w:hAnsi="Times New Roman" w:cs="Times New Roman"/>
          <w:sz w:val="24"/>
          <w:szCs w:val="24"/>
        </w:rPr>
        <w:t>Ovim se člankom utvrđuje da je isključenje</w:t>
      </w:r>
      <w:r w:rsidR="00E23815">
        <w:rPr>
          <w:rFonts w:ascii="Times New Roman" w:hAnsi="Times New Roman" w:cs="Times New Roman"/>
          <w:sz w:val="24"/>
          <w:szCs w:val="24"/>
        </w:rPr>
        <w:t xml:space="preserve"> zgrade/građevine iz </w:t>
      </w:r>
      <w:r w:rsidR="00B046C2">
        <w:rPr>
          <w:rFonts w:ascii="Times New Roman" w:hAnsi="Times New Roman" w:cs="Times New Roman"/>
          <w:sz w:val="24"/>
          <w:szCs w:val="24"/>
        </w:rPr>
        <w:t>toplinskog sustava moguće</w:t>
      </w:r>
      <w:r w:rsidR="004F34A6">
        <w:rPr>
          <w:rFonts w:ascii="Times New Roman" w:hAnsi="Times New Roman" w:cs="Times New Roman"/>
          <w:sz w:val="24"/>
          <w:szCs w:val="24"/>
        </w:rPr>
        <w:t xml:space="preserve"> uz pr</w:t>
      </w:r>
      <w:r w:rsidR="00E119E2">
        <w:rPr>
          <w:rFonts w:ascii="Times New Roman" w:hAnsi="Times New Roman" w:cs="Times New Roman"/>
          <w:sz w:val="24"/>
          <w:szCs w:val="24"/>
        </w:rPr>
        <w:t xml:space="preserve">ethodno </w:t>
      </w:r>
      <w:r w:rsidR="00EB0D76">
        <w:rPr>
          <w:rFonts w:ascii="Times New Roman" w:hAnsi="Times New Roman" w:cs="Times New Roman"/>
          <w:sz w:val="24"/>
          <w:szCs w:val="24"/>
        </w:rPr>
        <w:t>pribavljenu suglasnost svih krajnjih kupaca</w:t>
      </w:r>
      <w:r w:rsidR="00115646">
        <w:rPr>
          <w:rFonts w:ascii="Times New Roman" w:hAnsi="Times New Roman" w:cs="Times New Roman"/>
          <w:sz w:val="24"/>
          <w:szCs w:val="24"/>
        </w:rPr>
        <w:t xml:space="preserve"> na zajedničkom mjernom mjestu</w:t>
      </w:r>
      <w:r w:rsidR="00440401">
        <w:rPr>
          <w:rFonts w:ascii="Times New Roman" w:hAnsi="Times New Roman" w:cs="Times New Roman"/>
          <w:sz w:val="24"/>
          <w:szCs w:val="24"/>
        </w:rPr>
        <w:t xml:space="preserve"> </w:t>
      </w:r>
      <w:r w:rsidR="0034654D">
        <w:rPr>
          <w:rFonts w:ascii="Times New Roman" w:hAnsi="Times New Roman" w:cs="Times New Roman"/>
          <w:sz w:val="24"/>
          <w:szCs w:val="24"/>
        </w:rPr>
        <w:t>te</w:t>
      </w:r>
      <w:r w:rsidR="00440401">
        <w:rPr>
          <w:rFonts w:ascii="Times New Roman" w:hAnsi="Times New Roman" w:cs="Times New Roman"/>
          <w:sz w:val="24"/>
          <w:szCs w:val="24"/>
        </w:rPr>
        <w:t xml:space="preserve"> </w:t>
      </w:r>
      <w:r w:rsidR="007F2903">
        <w:rPr>
          <w:rFonts w:ascii="Times New Roman" w:hAnsi="Times New Roman" w:cs="Times New Roman"/>
          <w:sz w:val="24"/>
          <w:szCs w:val="24"/>
        </w:rPr>
        <w:t>izrađen glavni projekt isključenja i ugradnje novog učinkovitijeg sustava</w:t>
      </w:r>
      <w:r w:rsidR="00E82432">
        <w:rPr>
          <w:rFonts w:ascii="Times New Roman" w:hAnsi="Times New Roman" w:cs="Times New Roman"/>
          <w:sz w:val="24"/>
          <w:szCs w:val="24"/>
        </w:rPr>
        <w:t xml:space="preserve"> grijanja</w:t>
      </w:r>
      <w:r w:rsidR="00E322EC">
        <w:rPr>
          <w:rFonts w:ascii="Times New Roman" w:hAnsi="Times New Roman" w:cs="Times New Roman"/>
          <w:sz w:val="24"/>
          <w:szCs w:val="24"/>
        </w:rPr>
        <w:t xml:space="preserve"> i/ili pripreme</w:t>
      </w:r>
      <w:r w:rsidR="00AE7DA4">
        <w:rPr>
          <w:rFonts w:ascii="Times New Roman" w:hAnsi="Times New Roman" w:cs="Times New Roman"/>
          <w:sz w:val="24"/>
          <w:szCs w:val="24"/>
        </w:rPr>
        <w:t xml:space="preserve"> potrošne tople vode</w:t>
      </w:r>
      <w:r w:rsidR="00680826">
        <w:rPr>
          <w:rFonts w:ascii="Times New Roman" w:hAnsi="Times New Roman" w:cs="Times New Roman"/>
          <w:sz w:val="24"/>
          <w:szCs w:val="24"/>
        </w:rPr>
        <w:t>.</w:t>
      </w:r>
      <w:r w:rsidR="0087448C">
        <w:rPr>
          <w:rFonts w:ascii="Times New Roman" w:hAnsi="Times New Roman" w:cs="Times New Roman"/>
          <w:sz w:val="24"/>
          <w:szCs w:val="24"/>
        </w:rPr>
        <w:t xml:space="preserve"> Glavni projekt, u skladu s propisima iz područja gradnje, mora sadržavati prikaz izvedivosti dostupnih visokoučinkovitih alternativnih sustava opskrbe energijom.</w:t>
      </w:r>
      <w:r w:rsidR="00E4140E">
        <w:rPr>
          <w:rFonts w:ascii="Times New Roman" w:hAnsi="Times New Roman" w:cs="Times New Roman"/>
          <w:sz w:val="24"/>
          <w:szCs w:val="24"/>
        </w:rPr>
        <w:t xml:space="preserve"> </w:t>
      </w:r>
    </w:p>
    <w:p w14:paraId="02EE9417" w14:textId="77777777" w:rsidR="00BF4279" w:rsidRPr="000471D3" w:rsidRDefault="00BF4279" w:rsidP="00400B10">
      <w:pPr>
        <w:spacing w:after="0" w:line="240" w:lineRule="auto"/>
        <w:jc w:val="both"/>
        <w:rPr>
          <w:rFonts w:ascii="Times New Roman" w:hAnsi="Times New Roman" w:cs="Times New Roman"/>
          <w:sz w:val="24"/>
          <w:szCs w:val="24"/>
        </w:rPr>
      </w:pPr>
    </w:p>
    <w:p w14:paraId="10B8EA99" w14:textId="77777777" w:rsidR="00400B10" w:rsidRPr="000471D3" w:rsidRDefault="00400B10" w:rsidP="00400B10">
      <w:pPr>
        <w:spacing w:after="0" w:line="240" w:lineRule="auto"/>
        <w:jc w:val="both"/>
        <w:rPr>
          <w:rFonts w:ascii="Times New Roman" w:hAnsi="Times New Roman" w:cs="Times New Roman"/>
          <w:b/>
          <w:sz w:val="24"/>
          <w:szCs w:val="24"/>
          <w:u w:val="single"/>
        </w:rPr>
      </w:pPr>
    </w:p>
    <w:p w14:paraId="210CA755" w14:textId="48C0176F" w:rsidR="00400B10" w:rsidRPr="000471D3" w:rsidRDefault="00400B10" w:rsidP="00400B10">
      <w:pPr>
        <w:spacing w:after="0" w:line="240" w:lineRule="auto"/>
        <w:jc w:val="both"/>
        <w:rPr>
          <w:rFonts w:ascii="Times New Roman" w:hAnsi="Times New Roman" w:cs="Times New Roman"/>
          <w:b/>
          <w:sz w:val="24"/>
          <w:szCs w:val="24"/>
          <w:u w:val="single"/>
        </w:rPr>
      </w:pPr>
      <w:r w:rsidRPr="000471D3">
        <w:rPr>
          <w:rFonts w:ascii="Times New Roman" w:hAnsi="Times New Roman" w:cs="Times New Roman"/>
          <w:b/>
          <w:sz w:val="24"/>
          <w:szCs w:val="24"/>
          <w:u w:val="single"/>
        </w:rPr>
        <w:t xml:space="preserve">Uz članak </w:t>
      </w:r>
      <w:r w:rsidR="009B55ED">
        <w:rPr>
          <w:rFonts w:ascii="Times New Roman" w:hAnsi="Times New Roman" w:cs="Times New Roman"/>
          <w:b/>
          <w:sz w:val="24"/>
          <w:szCs w:val="24"/>
          <w:u w:val="single"/>
        </w:rPr>
        <w:t>1</w:t>
      </w:r>
      <w:r w:rsidR="00861761">
        <w:rPr>
          <w:rFonts w:ascii="Times New Roman" w:hAnsi="Times New Roman" w:cs="Times New Roman"/>
          <w:b/>
          <w:sz w:val="24"/>
          <w:szCs w:val="24"/>
          <w:u w:val="single"/>
        </w:rPr>
        <w:t>9</w:t>
      </w:r>
      <w:r w:rsidR="00C83B64">
        <w:rPr>
          <w:rFonts w:ascii="Times New Roman" w:hAnsi="Times New Roman" w:cs="Times New Roman"/>
          <w:b/>
          <w:sz w:val="24"/>
          <w:szCs w:val="24"/>
          <w:u w:val="single"/>
        </w:rPr>
        <w:t>.</w:t>
      </w:r>
    </w:p>
    <w:p w14:paraId="7A652147" w14:textId="0EB38CFE" w:rsidR="00D15153" w:rsidRDefault="003A2347" w:rsidP="007E5F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Briše se stavak 4. koji je davao obveze kupcu toplinske energije u vidu izrade izvješća</w:t>
      </w:r>
      <w:r w:rsidR="00C37D5D">
        <w:rPr>
          <w:rFonts w:ascii="Times New Roman" w:hAnsi="Times New Roman" w:cs="Times New Roman"/>
          <w:sz w:val="24"/>
          <w:szCs w:val="24"/>
        </w:rPr>
        <w:t xml:space="preserve"> koje dostavlja potrošačima, tj. krajnjim kupcima u svakoj zgradi</w:t>
      </w:r>
      <w:r w:rsidR="008853A7">
        <w:rPr>
          <w:rFonts w:ascii="Times New Roman" w:hAnsi="Times New Roman" w:cs="Times New Roman"/>
          <w:sz w:val="24"/>
          <w:szCs w:val="24"/>
        </w:rPr>
        <w:t xml:space="preserve"> te se </w:t>
      </w:r>
      <w:r w:rsidR="00FE4F6A">
        <w:rPr>
          <w:rFonts w:ascii="Times New Roman" w:hAnsi="Times New Roman" w:cs="Times New Roman"/>
          <w:sz w:val="24"/>
          <w:szCs w:val="24"/>
        </w:rPr>
        <w:t xml:space="preserve">ta odredba izmijenjeno prenosi u članak 11. </w:t>
      </w:r>
      <w:r w:rsidR="007E5F53">
        <w:rPr>
          <w:rFonts w:ascii="Times New Roman" w:hAnsi="Times New Roman" w:cs="Times New Roman"/>
          <w:sz w:val="24"/>
          <w:szCs w:val="24"/>
        </w:rPr>
        <w:t xml:space="preserve">koji određuje djelatnost kupca toplinske energije i ista odmah usklađuje s </w:t>
      </w:r>
      <w:r w:rsidR="007E5F53" w:rsidRPr="007E5F53">
        <w:rPr>
          <w:rFonts w:ascii="Times New Roman" w:hAnsi="Times New Roman" w:cs="Times New Roman"/>
          <w:sz w:val="24"/>
          <w:szCs w:val="24"/>
        </w:rPr>
        <w:t>člankom 24. Direktiv</w:t>
      </w:r>
      <w:r w:rsidR="007E5F53">
        <w:rPr>
          <w:rFonts w:ascii="Times New Roman" w:hAnsi="Times New Roman" w:cs="Times New Roman"/>
          <w:sz w:val="24"/>
          <w:szCs w:val="24"/>
        </w:rPr>
        <w:t>e</w:t>
      </w:r>
      <w:r w:rsidR="007E5F53" w:rsidRPr="007E5F53">
        <w:rPr>
          <w:rFonts w:ascii="Times New Roman" w:hAnsi="Times New Roman" w:cs="Times New Roman"/>
          <w:sz w:val="24"/>
          <w:szCs w:val="24"/>
        </w:rPr>
        <w:t xml:space="preserve"> 2018/2001 Europskog parlamenta i Vijeća od 11. prosinca 2018. o promicanju uporabe energije iz obnovljivih izvora (preinaka) (tekst značajan za EGP) (SL L 328, 21. 12. 2018.).</w:t>
      </w:r>
    </w:p>
    <w:p w14:paraId="1E013A6C" w14:textId="77777777" w:rsidR="00400B10" w:rsidRPr="000471D3" w:rsidRDefault="00400B10" w:rsidP="00400B10">
      <w:pPr>
        <w:spacing w:after="0" w:line="240" w:lineRule="auto"/>
        <w:jc w:val="both"/>
        <w:rPr>
          <w:rFonts w:ascii="Times New Roman" w:hAnsi="Times New Roman" w:cs="Times New Roman"/>
          <w:sz w:val="24"/>
          <w:szCs w:val="24"/>
        </w:rPr>
      </w:pPr>
    </w:p>
    <w:p w14:paraId="302AFE9A" w14:textId="0C4FD18C" w:rsidR="00400B10" w:rsidRPr="000471D3" w:rsidRDefault="00400B10" w:rsidP="00400B10">
      <w:pPr>
        <w:spacing w:after="0" w:line="240" w:lineRule="auto"/>
        <w:jc w:val="both"/>
        <w:rPr>
          <w:rFonts w:ascii="Times New Roman" w:hAnsi="Times New Roman" w:cs="Times New Roman"/>
          <w:b/>
          <w:sz w:val="24"/>
          <w:szCs w:val="24"/>
          <w:u w:val="single"/>
        </w:rPr>
      </w:pPr>
      <w:r w:rsidRPr="000471D3">
        <w:rPr>
          <w:rFonts w:ascii="Times New Roman" w:hAnsi="Times New Roman" w:cs="Times New Roman"/>
          <w:b/>
          <w:sz w:val="24"/>
          <w:szCs w:val="24"/>
          <w:u w:val="single"/>
        </w:rPr>
        <w:t xml:space="preserve">Uz članak </w:t>
      </w:r>
      <w:r w:rsidR="00861761">
        <w:rPr>
          <w:rFonts w:ascii="Times New Roman" w:hAnsi="Times New Roman" w:cs="Times New Roman"/>
          <w:b/>
          <w:sz w:val="24"/>
          <w:szCs w:val="24"/>
          <w:u w:val="single"/>
        </w:rPr>
        <w:t>20</w:t>
      </w:r>
      <w:r w:rsidRPr="000471D3">
        <w:rPr>
          <w:rFonts w:ascii="Times New Roman" w:hAnsi="Times New Roman" w:cs="Times New Roman"/>
          <w:b/>
          <w:sz w:val="24"/>
          <w:szCs w:val="24"/>
          <w:u w:val="single"/>
        </w:rPr>
        <w:t>.</w:t>
      </w:r>
    </w:p>
    <w:p w14:paraId="7C762AB7" w14:textId="77777777" w:rsidR="00400B10" w:rsidRPr="000471D3" w:rsidRDefault="00400B10" w:rsidP="00400B10">
      <w:pPr>
        <w:spacing w:after="0" w:line="240" w:lineRule="auto"/>
        <w:jc w:val="both"/>
        <w:rPr>
          <w:rFonts w:ascii="Times New Roman" w:hAnsi="Times New Roman" w:cs="Times New Roman"/>
          <w:sz w:val="24"/>
          <w:szCs w:val="24"/>
        </w:rPr>
      </w:pPr>
      <w:r w:rsidRPr="000471D3">
        <w:rPr>
          <w:rFonts w:ascii="Times New Roman" w:hAnsi="Times New Roman" w:cs="Times New Roman"/>
          <w:sz w:val="24"/>
          <w:szCs w:val="24"/>
        </w:rPr>
        <w:t>Ovim člankom uređuje se odredba Zakona o provođenju inspekcijskog nadzora.</w:t>
      </w:r>
    </w:p>
    <w:p w14:paraId="5C51A757" w14:textId="77777777" w:rsidR="00400B10" w:rsidRPr="000471D3" w:rsidRDefault="00400B10" w:rsidP="00400B10">
      <w:pPr>
        <w:spacing w:after="0" w:line="240" w:lineRule="auto"/>
        <w:jc w:val="both"/>
        <w:rPr>
          <w:rFonts w:ascii="Times New Roman" w:hAnsi="Times New Roman" w:cs="Times New Roman"/>
          <w:sz w:val="24"/>
          <w:szCs w:val="24"/>
        </w:rPr>
      </w:pPr>
    </w:p>
    <w:p w14:paraId="438D8DFF" w14:textId="6D26A1A0" w:rsidR="00400B10" w:rsidRDefault="00400B10" w:rsidP="00400B10">
      <w:pPr>
        <w:spacing w:after="0" w:line="240" w:lineRule="auto"/>
        <w:jc w:val="both"/>
        <w:rPr>
          <w:rFonts w:ascii="Times New Roman" w:hAnsi="Times New Roman" w:cs="Times New Roman"/>
          <w:b/>
          <w:sz w:val="24"/>
          <w:szCs w:val="24"/>
          <w:u w:val="single"/>
        </w:rPr>
      </w:pPr>
      <w:r w:rsidRPr="000471D3">
        <w:rPr>
          <w:rFonts w:ascii="Times New Roman" w:hAnsi="Times New Roman" w:cs="Times New Roman"/>
          <w:b/>
          <w:sz w:val="24"/>
          <w:szCs w:val="24"/>
          <w:u w:val="single"/>
        </w:rPr>
        <w:t xml:space="preserve">Uz članak </w:t>
      </w:r>
      <w:r w:rsidR="009B55ED">
        <w:rPr>
          <w:rFonts w:ascii="Times New Roman" w:hAnsi="Times New Roman" w:cs="Times New Roman"/>
          <w:b/>
          <w:sz w:val="24"/>
          <w:szCs w:val="24"/>
          <w:u w:val="single"/>
        </w:rPr>
        <w:t>2</w:t>
      </w:r>
      <w:r w:rsidR="00861761">
        <w:rPr>
          <w:rFonts w:ascii="Times New Roman" w:hAnsi="Times New Roman" w:cs="Times New Roman"/>
          <w:b/>
          <w:sz w:val="24"/>
          <w:szCs w:val="24"/>
          <w:u w:val="single"/>
        </w:rPr>
        <w:t>1</w:t>
      </w:r>
      <w:r w:rsidRPr="000471D3">
        <w:rPr>
          <w:rFonts w:ascii="Times New Roman" w:hAnsi="Times New Roman" w:cs="Times New Roman"/>
          <w:b/>
          <w:sz w:val="24"/>
          <w:szCs w:val="24"/>
          <w:u w:val="single"/>
        </w:rPr>
        <w:t>.</w:t>
      </w:r>
    </w:p>
    <w:p w14:paraId="288D3DDD" w14:textId="77777777" w:rsidR="00400B10" w:rsidRPr="000471D3" w:rsidRDefault="00400B10" w:rsidP="00400B10">
      <w:pPr>
        <w:spacing w:after="0" w:line="240" w:lineRule="auto"/>
        <w:jc w:val="both"/>
        <w:rPr>
          <w:rFonts w:ascii="Times New Roman" w:hAnsi="Times New Roman" w:cs="Times New Roman"/>
          <w:sz w:val="24"/>
          <w:szCs w:val="24"/>
        </w:rPr>
      </w:pPr>
      <w:r w:rsidRPr="000471D3">
        <w:rPr>
          <w:rFonts w:ascii="Times New Roman" w:hAnsi="Times New Roman" w:cs="Times New Roman"/>
          <w:sz w:val="24"/>
          <w:szCs w:val="24"/>
        </w:rPr>
        <w:t>Ovim člankom usklađuju se prekršajne odredbe Zakona.</w:t>
      </w:r>
    </w:p>
    <w:p w14:paraId="4D8B130A" w14:textId="77777777" w:rsidR="00400B10" w:rsidRPr="000471D3" w:rsidRDefault="00400B10" w:rsidP="00400B10">
      <w:pPr>
        <w:spacing w:after="0" w:line="240" w:lineRule="auto"/>
        <w:jc w:val="both"/>
        <w:rPr>
          <w:rFonts w:ascii="Times New Roman" w:hAnsi="Times New Roman" w:cs="Times New Roman"/>
          <w:b/>
          <w:sz w:val="24"/>
          <w:szCs w:val="24"/>
          <w:u w:val="single"/>
        </w:rPr>
      </w:pPr>
    </w:p>
    <w:p w14:paraId="6B66329C" w14:textId="7E13790C" w:rsidR="00400B10" w:rsidRPr="000471D3" w:rsidRDefault="00400B10" w:rsidP="00400B10">
      <w:pPr>
        <w:spacing w:after="0" w:line="240" w:lineRule="auto"/>
        <w:jc w:val="both"/>
        <w:rPr>
          <w:rFonts w:ascii="Times New Roman" w:hAnsi="Times New Roman" w:cs="Times New Roman"/>
          <w:b/>
          <w:sz w:val="24"/>
          <w:szCs w:val="24"/>
          <w:u w:val="single"/>
        </w:rPr>
      </w:pPr>
      <w:r w:rsidRPr="000471D3">
        <w:rPr>
          <w:rFonts w:ascii="Times New Roman" w:hAnsi="Times New Roman" w:cs="Times New Roman"/>
          <w:b/>
          <w:sz w:val="24"/>
          <w:szCs w:val="24"/>
          <w:u w:val="single"/>
        </w:rPr>
        <w:t xml:space="preserve">Uz članak </w:t>
      </w:r>
      <w:r w:rsidR="009B55ED">
        <w:rPr>
          <w:rFonts w:ascii="Times New Roman" w:hAnsi="Times New Roman" w:cs="Times New Roman"/>
          <w:b/>
          <w:sz w:val="24"/>
          <w:szCs w:val="24"/>
          <w:u w:val="single"/>
        </w:rPr>
        <w:t>2</w:t>
      </w:r>
      <w:r w:rsidR="00861761">
        <w:rPr>
          <w:rFonts w:ascii="Times New Roman" w:hAnsi="Times New Roman" w:cs="Times New Roman"/>
          <w:b/>
          <w:sz w:val="24"/>
          <w:szCs w:val="24"/>
          <w:u w:val="single"/>
        </w:rPr>
        <w:t>2</w:t>
      </w:r>
      <w:r w:rsidR="00531E2A">
        <w:rPr>
          <w:rFonts w:ascii="Times New Roman" w:hAnsi="Times New Roman" w:cs="Times New Roman"/>
          <w:b/>
          <w:sz w:val="24"/>
          <w:szCs w:val="24"/>
          <w:u w:val="single"/>
        </w:rPr>
        <w:t>.</w:t>
      </w:r>
      <w:r w:rsidRPr="000471D3">
        <w:rPr>
          <w:rFonts w:ascii="Times New Roman" w:hAnsi="Times New Roman" w:cs="Times New Roman"/>
          <w:b/>
          <w:sz w:val="24"/>
          <w:szCs w:val="24"/>
          <w:u w:val="single"/>
        </w:rPr>
        <w:t xml:space="preserve"> </w:t>
      </w:r>
    </w:p>
    <w:p w14:paraId="4AB06B8E" w14:textId="77777777" w:rsidR="00400B10" w:rsidRPr="000471D3" w:rsidRDefault="00400B10" w:rsidP="00400B10">
      <w:pPr>
        <w:spacing w:after="0" w:line="240" w:lineRule="auto"/>
        <w:jc w:val="both"/>
        <w:rPr>
          <w:rFonts w:ascii="Times New Roman" w:hAnsi="Times New Roman" w:cs="Times New Roman"/>
          <w:sz w:val="24"/>
          <w:szCs w:val="24"/>
        </w:rPr>
      </w:pPr>
      <w:r w:rsidRPr="000471D3">
        <w:rPr>
          <w:rFonts w:ascii="Times New Roman" w:hAnsi="Times New Roman" w:cs="Times New Roman"/>
          <w:sz w:val="24"/>
          <w:szCs w:val="24"/>
        </w:rPr>
        <w:t>Ovim člankom dodaje se novi članak 49.a kojim se propisuju prekršajne odredbe vezane uz dopunu zakona.</w:t>
      </w:r>
    </w:p>
    <w:p w14:paraId="6D1AFB2D" w14:textId="77777777" w:rsidR="00400B10" w:rsidRPr="000471D3" w:rsidRDefault="00400B10" w:rsidP="00400B10">
      <w:pPr>
        <w:spacing w:after="0" w:line="240" w:lineRule="auto"/>
        <w:jc w:val="both"/>
        <w:rPr>
          <w:rFonts w:ascii="Times New Roman" w:hAnsi="Times New Roman" w:cs="Times New Roman"/>
          <w:sz w:val="24"/>
          <w:szCs w:val="24"/>
        </w:rPr>
      </w:pPr>
    </w:p>
    <w:p w14:paraId="3F22F053" w14:textId="4C17C05D" w:rsidR="00400B10" w:rsidRPr="000471D3" w:rsidRDefault="00400B10" w:rsidP="00400B10">
      <w:pPr>
        <w:spacing w:after="0" w:line="240" w:lineRule="auto"/>
        <w:jc w:val="both"/>
        <w:rPr>
          <w:rFonts w:ascii="Times New Roman" w:hAnsi="Times New Roman" w:cs="Times New Roman"/>
          <w:b/>
          <w:sz w:val="24"/>
          <w:szCs w:val="24"/>
          <w:u w:val="single"/>
        </w:rPr>
      </w:pPr>
      <w:r w:rsidRPr="000471D3">
        <w:rPr>
          <w:rFonts w:ascii="Times New Roman" w:hAnsi="Times New Roman" w:cs="Times New Roman"/>
          <w:b/>
          <w:sz w:val="24"/>
          <w:szCs w:val="24"/>
          <w:u w:val="single"/>
        </w:rPr>
        <w:t xml:space="preserve">Uz članak </w:t>
      </w:r>
      <w:r w:rsidR="009B55ED">
        <w:rPr>
          <w:rFonts w:ascii="Times New Roman" w:hAnsi="Times New Roman" w:cs="Times New Roman"/>
          <w:b/>
          <w:sz w:val="24"/>
          <w:szCs w:val="24"/>
          <w:u w:val="single"/>
        </w:rPr>
        <w:t>2</w:t>
      </w:r>
      <w:r w:rsidR="00861761">
        <w:rPr>
          <w:rFonts w:ascii="Times New Roman" w:hAnsi="Times New Roman" w:cs="Times New Roman"/>
          <w:b/>
          <w:sz w:val="24"/>
          <w:szCs w:val="24"/>
          <w:u w:val="single"/>
        </w:rPr>
        <w:t>3</w:t>
      </w:r>
      <w:r w:rsidRPr="000471D3">
        <w:rPr>
          <w:rFonts w:ascii="Times New Roman" w:hAnsi="Times New Roman" w:cs="Times New Roman"/>
          <w:b/>
          <w:sz w:val="24"/>
          <w:szCs w:val="24"/>
          <w:u w:val="single"/>
        </w:rPr>
        <w:t>.</w:t>
      </w:r>
    </w:p>
    <w:p w14:paraId="3A6A671C" w14:textId="77777777" w:rsidR="00400B10" w:rsidRPr="000471D3" w:rsidRDefault="00400B10" w:rsidP="00400B10">
      <w:pPr>
        <w:spacing w:after="0" w:line="240" w:lineRule="auto"/>
        <w:jc w:val="both"/>
        <w:rPr>
          <w:rFonts w:ascii="Times New Roman" w:hAnsi="Times New Roman" w:cs="Times New Roman"/>
          <w:sz w:val="24"/>
          <w:szCs w:val="24"/>
        </w:rPr>
      </w:pPr>
      <w:r w:rsidRPr="000471D3">
        <w:rPr>
          <w:rFonts w:ascii="Times New Roman" w:hAnsi="Times New Roman" w:cs="Times New Roman"/>
          <w:sz w:val="24"/>
          <w:szCs w:val="24"/>
        </w:rPr>
        <w:t>Ovim člankom usklađuju se prekršajne odredbe Zakona.</w:t>
      </w:r>
    </w:p>
    <w:p w14:paraId="1F02778A" w14:textId="77777777" w:rsidR="00400B10" w:rsidRPr="000471D3" w:rsidRDefault="00400B10" w:rsidP="00400B10">
      <w:pPr>
        <w:spacing w:after="0" w:line="240" w:lineRule="auto"/>
        <w:jc w:val="both"/>
        <w:rPr>
          <w:rFonts w:ascii="Times New Roman" w:hAnsi="Times New Roman" w:cs="Times New Roman"/>
          <w:sz w:val="24"/>
          <w:szCs w:val="24"/>
        </w:rPr>
      </w:pPr>
    </w:p>
    <w:p w14:paraId="3CB09EDB" w14:textId="463B8521" w:rsidR="00400B10" w:rsidRPr="000471D3" w:rsidRDefault="00400B10" w:rsidP="00400B10">
      <w:pPr>
        <w:spacing w:after="0" w:line="240" w:lineRule="auto"/>
        <w:jc w:val="both"/>
        <w:rPr>
          <w:rFonts w:ascii="Times New Roman" w:hAnsi="Times New Roman" w:cs="Times New Roman"/>
          <w:b/>
          <w:sz w:val="24"/>
          <w:szCs w:val="24"/>
          <w:u w:val="single"/>
        </w:rPr>
      </w:pPr>
      <w:r w:rsidRPr="000471D3">
        <w:rPr>
          <w:rFonts w:ascii="Times New Roman" w:hAnsi="Times New Roman" w:cs="Times New Roman"/>
          <w:b/>
          <w:sz w:val="24"/>
          <w:szCs w:val="24"/>
          <w:u w:val="single"/>
        </w:rPr>
        <w:t xml:space="preserve">Uz članak </w:t>
      </w:r>
      <w:r w:rsidR="009B55ED">
        <w:rPr>
          <w:rFonts w:ascii="Times New Roman" w:hAnsi="Times New Roman" w:cs="Times New Roman"/>
          <w:b/>
          <w:sz w:val="24"/>
          <w:szCs w:val="24"/>
          <w:u w:val="single"/>
        </w:rPr>
        <w:t>2</w:t>
      </w:r>
      <w:r w:rsidR="00861761">
        <w:rPr>
          <w:rFonts w:ascii="Times New Roman" w:hAnsi="Times New Roman" w:cs="Times New Roman"/>
          <w:b/>
          <w:sz w:val="24"/>
          <w:szCs w:val="24"/>
          <w:u w:val="single"/>
        </w:rPr>
        <w:t>4</w:t>
      </w:r>
      <w:r w:rsidRPr="000471D3">
        <w:rPr>
          <w:rFonts w:ascii="Times New Roman" w:hAnsi="Times New Roman" w:cs="Times New Roman"/>
          <w:b/>
          <w:sz w:val="24"/>
          <w:szCs w:val="24"/>
          <w:u w:val="single"/>
        </w:rPr>
        <w:t>.</w:t>
      </w:r>
    </w:p>
    <w:p w14:paraId="5ECB1A76" w14:textId="77777777" w:rsidR="00400B10" w:rsidRPr="000471D3" w:rsidRDefault="00400B10" w:rsidP="00400B10">
      <w:pPr>
        <w:spacing w:after="0" w:line="240" w:lineRule="auto"/>
        <w:jc w:val="both"/>
        <w:rPr>
          <w:rFonts w:ascii="Times New Roman" w:hAnsi="Times New Roman" w:cs="Times New Roman"/>
          <w:sz w:val="24"/>
          <w:szCs w:val="24"/>
        </w:rPr>
      </w:pPr>
      <w:r w:rsidRPr="000471D3">
        <w:rPr>
          <w:rFonts w:ascii="Times New Roman" w:hAnsi="Times New Roman" w:cs="Times New Roman"/>
          <w:sz w:val="24"/>
          <w:szCs w:val="24"/>
        </w:rPr>
        <w:t>Ovim člankom se utvrđuju rokovi za usklađenje sa Zakonom.</w:t>
      </w:r>
    </w:p>
    <w:p w14:paraId="30C31814" w14:textId="77777777" w:rsidR="00400B10" w:rsidRPr="000471D3" w:rsidRDefault="00400B10" w:rsidP="00400B10">
      <w:pPr>
        <w:spacing w:after="0" w:line="240" w:lineRule="auto"/>
        <w:jc w:val="both"/>
        <w:rPr>
          <w:rFonts w:ascii="Times New Roman" w:hAnsi="Times New Roman" w:cs="Times New Roman"/>
          <w:sz w:val="24"/>
          <w:szCs w:val="24"/>
        </w:rPr>
      </w:pPr>
    </w:p>
    <w:p w14:paraId="5CCDE1A3" w14:textId="746F188E" w:rsidR="003E6BA3" w:rsidRDefault="00400B10" w:rsidP="00400B10">
      <w:pPr>
        <w:spacing w:after="0" w:line="240" w:lineRule="auto"/>
        <w:jc w:val="both"/>
        <w:rPr>
          <w:rFonts w:ascii="Times New Roman" w:hAnsi="Times New Roman" w:cs="Times New Roman"/>
          <w:sz w:val="24"/>
          <w:szCs w:val="24"/>
        </w:rPr>
      </w:pPr>
      <w:r w:rsidRPr="000471D3">
        <w:rPr>
          <w:rFonts w:ascii="Times New Roman" w:hAnsi="Times New Roman" w:cs="Times New Roman"/>
          <w:b/>
          <w:sz w:val="24"/>
          <w:szCs w:val="24"/>
          <w:u w:val="single"/>
        </w:rPr>
        <w:t xml:space="preserve">Uz članak </w:t>
      </w:r>
      <w:r w:rsidR="009B55ED">
        <w:rPr>
          <w:rFonts w:ascii="Times New Roman" w:hAnsi="Times New Roman" w:cs="Times New Roman"/>
          <w:b/>
          <w:sz w:val="24"/>
          <w:szCs w:val="24"/>
          <w:u w:val="single"/>
        </w:rPr>
        <w:t>2</w:t>
      </w:r>
      <w:r w:rsidR="00861761">
        <w:rPr>
          <w:rFonts w:ascii="Times New Roman" w:hAnsi="Times New Roman" w:cs="Times New Roman"/>
          <w:b/>
          <w:sz w:val="24"/>
          <w:szCs w:val="24"/>
          <w:u w:val="single"/>
        </w:rPr>
        <w:t>5</w:t>
      </w:r>
      <w:r w:rsidRPr="000471D3">
        <w:rPr>
          <w:rFonts w:ascii="Times New Roman" w:hAnsi="Times New Roman" w:cs="Times New Roman"/>
          <w:b/>
          <w:sz w:val="24"/>
          <w:szCs w:val="24"/>
          <w:u w:val="single"/>
        </w:rPr>
        <w:t>.</w:t>
      </w:r>
      <w:r w:rsidRPr="001A5D58">
        <w:rPr>
          <w:rFonts w:ascii="Times New Roman" w:hAnsi="Times New Roman" w:cs="Times New Roman"/>
          <w:sz w:val="24"/>
          <w:szCs w:val="24"/>
        </w:rPr>
        <w:t xml:space="preserve"> </w:t>
      </w:r>
    </w:p>
    <w:p w14:paraId="03E02B22" w14:textId="17B6D9CA" w:rsidR="00400B10" w:rsidRPr="000471D3" w:rsidRDefault="00400B10" w:rsidP="00400B10">
      <w:pPr>
        <w:spacing w:after="0" w:line="240" w:lineRule="auto"/>
        <w:jc w:val="both"/>
        <w:rPr>
          <w:rFonts w:ascii="Times New Roman" w:hAnsi="Times New Roman" w:cs="Times New Roman"/>
          <w:sz w:val="24"/>
          <w:szCs w:val="24"/>
        </w:rPr>
      </w:pPr>
      <w:r w:rsidRPr="000471D3">
        <w:rPr>
          <w:rFonts w:ascii="Times New Roman" w:hAnsi="Times New Roman" w:cs="Times New Roman"/>
          <w:sz w:val="24"/>
          <w:szCs w:val="24"/>
        </w:rPr>
        <w:t>Ovim člankom utvrđuju se rokovi za donošenje novih, odnosno usklađenje postojećih propisa.</w:t>
      </w:r>
    </w:p>
    <w:p w14:paraId="49E3589F" w14:textId="77777777" w:rsidR="00400B10" w:rsidRPr="000471D3" w:rsidRDefault="00400B10" w:rsidP="00400B10">
      <w:pPr>
        <w:spacing w:after="0" w:line="240" w:lineRule="auto"/>
        <w:jc w:val="both"/>
        <w:rPr>
          <w:rFonts w:ascii="Times New Roman" w:hAnsi="Times New Roman" w:cs="Times New Roman"/>
          <w:b/>
          <w:sz w:val="24"/>
          <w:szCs w:val="24"/>
          <w:u w:val="single"/>
        </w:rPr>
      </w:pPr>
    </w:p>
    <w:p w14:paraId="19614B1F" w14:textId="650DEA0F" w:rsidR="00BE01D9" w:rsidRPr="000471D3" w:rsidRDefault="00BE01D9" w:rsidP="00BE01D9">
      <w:pPr>
        <w:spacing w:after="0" w:line="240" w:lineRule="auto"/>
        <w:jc w:val="both"/>
        <w:rPr>
          <w:rFonts w:ascii="Times New Roman" w:hAnsi="Times New Roman" w:cs="Times New Roman"/>
          <w:b/>
          <w:sz w:val="24"/>
          <w:szCs w:val="24"/>
          <w:u w:val="single"/>
        </w:rPr>
      </w:pPr>
      <w:r w:rsidRPr="000471D3">
        <w:rPr>
          <w:rFonts w:ascii="Times New Roman" w:hAnsi="Times New Roman" w:cs="Times New Roman"/>
          <w:b/>
          <w:sz w:val="24"/>
          <w:szCs w:val="24"/>
          <w:u w:val="single"/>
        </w:rPr>
        <w:t xml:space="preserve">Uz članak </w:t>
      </w:r>
      <w:r w:rsidR="009B55ED">
        <w:rPr>
          <w:rFonts w:ascii="Times New Roman" w:hAnsi="Times New Roman" w:cs="Times New Roman"/>
          <w:b/>
          <w:sz w:val="24"/>
          <w:szCs w:val="24"/>
          <w:u w:val="single"/>
        </w:rPr>
        <w:t>2</w:t>
      </w:r>
      <w:r w:rsidR="00861761">
        <w:rPr>
          <w:rFonts w:ascii="Times New Roman" w:hAnsi="Times New Roman" w:cs="Times New Roman"/>
          <w:b/>
          <w:sz w:val="24"/>
          <w:szCs w:val="24"/>
          <w:u w:val="single"/>
        </w:rPr>
        <w:t>6</w:t>
      </w:r>
      <w:r w:rsidRPr="000471D3">
        <w:rPr>
          <w:rFonts w:ascii="Times New Roman" w:hAnsi="Times New Roman" w:cs="Times New Roman"/>
          <w:b/>
          <w:sz w:val="24"/>
          <w:szCs w:val="24"/>
          <w:u w:val="single"/>
        </w:rPr>
        <w:t>.</w:t>
      </w:r>
    </w:p>
    <w:p w14:paraId="448B9710" w14:textId="66DDAD94" w:rsidR="00BE01D9" w:rsidRDefault="00BE01D9" w:rsidP="00BE01D9">
      <w:pPr>
        <w:spacing w:after="0" w:line="240" w:lineRule="auto"/>
        <w:jc w:val="both"/>
        <w:rPr>
          <w:rFonts w:ascii="Times New Roman" w:hAnsi="Times New Roman" w:cs="Times New Roman"/>
          <w:sz w:val="24"/>
          <w:szCs w:val="24"/>
        </w:rPr>
      </w:pPr>
      <w:r w:rsidRPr="000471D3">
        <w:rPr>
          <w:rFonts w:ascii="Times New Roman" w:hAnsi="Times New Roman" w:cs="Times New Roman"/>
          <w:sz w:val="24"/>
          <w:szCs w:val="24"/>
        </w:rPr>
        <w:t xml:space="preserve">Ovim člankom uređuje se </w:t>
      </w:r>
      <w:r>
        <w:rPr>
          <w:rFonts w:ascii="Times New Roman" w:hAnsi="Times New Roman" w:cs="Times New Roman"/>
          <w:sz w:val="24"/>
          <w:szCs w:val="24"/>
        </w:rPr>
        <w:t>utvrđuje da se postupci započeti po važećem Zakonu o tržištu toplinske energije nastavljaju i završavaju sukladno istome.</w:t>
      </w:r>
    </w:p>
    <w:p w14:paraId="4AC9B364" w14:textId="77777777" w:rsidR="00CA4328" w:rsidRDefault="00CA4328" w:rsidP="00BE01D9">
      <w:pPr>
        <w:spacing w:after="0" w:line="240" w:lineRule="auto"/>
        <w:jc w:val="both"/>
        <w:rPr>
          <w:rFonts w:ascii="Times New Roman" w:hAnsi="Times New Roman" w:cs="Times New Roman"/>
          <w:sz w:val="24"/>
          <w:szCs w:val="24"/>
        </w:rPr>
      </w:pPr>
    </w:p>
    <w:p w14:paraId="5A3F9DCC" w14:textId="61D91FA2" w:rsidR="00712F2B" w:rsidRPr="00D440EA" w:rsidRDefault="00712F2B" w:rsidP="00BE01D9">
      <w:pPr>
        <w:spacing w:after="0" w:line="240" w:lineRule="auto"/>
        <w:jc w:val="both"/>
        <w:rPr>
          <w:rFonts w:ascii="Times New Roman" w:hAnsi="Times New Roman" w:cs="Times New Roman"/>
          <w:b/>
          <w:bCs/>
          <w:sz w:val="24"/>
          <w:szCs w:val="24"/>
          <w:u w:val="single"/>
        </w:rPr>
      </w:pPr>
      <w:r w:rsidRPr="00D440EA">
        <w:rPr>
          <w:rFonts w:ascii="Times New Roman" w:hAnsi="Times New Roman" w:cs="Times New Roman"/>
          <w:b/>
          <w:bCs/>
          <w:sz w:val="24"/>
          <w:szCs w:val="24"/>
          <w:u w:val="single"/>
        </w:rPr>
        <w:t xml:space="preserve">Uz članak </w:t>
      </w:r>
      <w:r w:rsidR="009B55ED">
        <w:rPr>
          <w:rFonts w:ascii="Times New Roman" w:hAnsi="Times New Roman" w:cs="Times New Roman"/>
          <w:b/>
          <w:bCs/>
          <w:sz w:val="24"/>
          <w:szCs w:val="24"/>
          <w:u w:val="single"/>
        </w:rPr>
        <w:t>2</w:t>
      </w:r>
      <w:r w:rsidR="00861761">
        <w:rPr>
          <w:rFonts w:ascii="Times New Roman" w:hAnsi="Times New Roman" w:cs="Times New Roman"/>
          <w:b/>
          <w:bCs/>
          <w:sz w:val="24"/>
          <w:szCs w:val="24"/>
          <w:u w:val="single"/>
        </w:rPr>
        <w:t>7</w:t>
      </w:r>
      <w:r w:rsidRPr="00D440EA">
        <w:rPr>
          <w:rFonts w:ascii="Times New Roman" w:hAnsi="Times New Roman" w:cs="Times New Roman"/>
          <w:b/>
          <w:bCs/>
          <w:sz w:val="24"/>
          <w:szCs w:val="24"/>
          <w:u w:val="single"/>
        </w:rPr>
        <w:t>.</w:t>
      </w:r>
    </w:p>
    <w:p w14:paraId="4E5FD078" w14:textId="77777777" w:rsidR="00400B10" w:rsidRPr="000471D3" w:rsidRDefault="00400B10" w:rsidP="00D440EA">
      <w:pPr>
        <w:rPr>
          <w:rFonts w:ascii="Times New Roman" w:hAnsi="Times New Roman" w:cs="Times New Roman"/>
          <w:sz w:val="24"/>
          <w:szCs w:val="24"/>
        </w:rPr>
      </w:pPr>
      <w:r w:rsidRPr="000471D3">
        <w:rPr>
          <w:rFonts w:ascii="Times New Roman" w:hAnsi="Times New Roman" w:cs="Times New Roman"/>
          <w:sz w:val="24"/>
          <w:szCs w:val="24"/>
        </w:rPr>
        <w:t>Ovim člankom uređuje se stupanje Zakona na snagu.</w:t>
      </w:r>
    </w:p>
    <w:p w14:paraId="4CCD631C" w14:textId="77777777" w:rsidR="00400B10" w:rsidRPr="000471D3" w:rsidRDefault="00400B10" w:rsidP="00400B10">
      <w:pPr>
        <w:rPr>
          <w:rFonts w:ascii="Times New Roman" w:hAnsi="Times New Roman" w:cs="Times New Roman"/>
          <w:sz w:val="24"/>
          <w:szCs w:val="24"/>
        </w:rPr>
      </w:pPr>
      <w:r w:rsidRPr="000471D3">
        <w:rPr>
          <w:rFonts w:ascii="Times New Roman" w:hAnsi="Times New Roman" w:cs="Times New Roman"/>
          <w:sz w:val="24"/>
          <w:szCs w:val="24"/>
        </w:rPr>
        <w:br w:type="page"/>
      </w:r>
    </w:p>
    <w:p w14:paraId="7E600900" w14:textId="77777777" w:rsidR="00400B10" w:rsidRPr="000471D3" w:rsidRDefault="00400B10" w:rsidP="00400B10">
      <w:pPr>
        <w:pStyle w:val="box457270"/>
        <w:spacing w:before="0" w:beforeAutospacing="0" w:after="0" w:afterAutospacing="0"/>
        <w:jc w:val="center"/>
        <w:textAlignment w:val="baseline"/>
        <w:rPr>
          <w:b/>
        </w:rPr>
      </w:pPr>
      <w:r w:rsidRPr="000471D3">
        <w:rPr>
          <w:b/>
        </w:rPr>
        <w:lastRenderedPageBreak/>
        <w:t>ODREDBE VAŽEĆEG ZAKONA KOJE SE MIJENJAJU, ODNOSNO DOPUNJUJU</w:t>
      </w:r>
    </w:p>
    <w:p w14:paraId="4546516A" w14:textId="77777777" w:rsidR="00400B10" w:rsidRDefault="00400B10" w:rsidP="00400B10">
      <w:pPr>
        <w:pStyle w:val="box457270"/>
        <w:spacing w:before="0" w:beforeAutospacing="0" w:after="0" w:afterAutospacing="0"/>
        <w:jc w:val="center"/>
        <w:textAlignment w:val="baseline"/>
      </w:pPr>
    </w:p>
    <w:p w14:paraId="35AE38A2" w14:textId="77777777" w:rsidR="00400B10" w:rsidRDefault="00400B10" w:rsidP="00400B10">
      <w:pPr>
        <w:pStyle w:val="box457270"/>
        <w:spacing w:before="0" w:beforeAutospacing="0" w:after="0" w:afterAutospacing="0"/>
        <w:jc w:val="center"/>
        <w:textAlignment w:val="baseline"/>
      </w:pPr>
    </w:p>
    <w:p w14:paraId="77BF729E" w14:textId="77777777" w:rsidR="00400B10" w:rsidRPr="00613685" w:rsidRDefault="00400B10" w:rsidP="00400B10">
      <w:pPr>
        <w:pStyle w:val="box457270"/>
        <w:spacing w:before="0" w:beforeAutospacing="0" w:after="0" w:afterAutospacing="0"/>
        <w:jc w:val="center"/>
        <w:textAlignment w:val="baseline"/>
      </w:pPr>
      <w:r w:rsidRPr="00613685">
        <w:t>Primjena pravne stečevine EU</w:t>
      </w:r>
    </w:p>
    <w:p w14:paraId="069D1A74" w14:textId="77777777" w:rsidR="00400B10" w:rsidRPr="00613685" w:rsidRDefault="00400B10" w:rsidP="00400B10">
      <w:pPr>
        <w:pStyle w:val="box457270"/>
        <w:spacing w:before="0" w:beforeAutospacing="0" w:after="0" w:afterAutospacing="0"/>
        <w:jc w:val="center"/>
        <w:textAlignment w:val="baseline"/>
      </w:pPr>
      <w:r w:rsidRPr="00613685">
        <w:t>Članak 2.</w:t>
      </w:r>
    </w:p>
    <w:p w14:paraId="540C7BC7" w14:textId="77777777" w:rsidR="00400B10" w:rsidRPr="00613685" w:rsidRDefault="00400B10" w:rsidP="00400B10">
      <w:pPr>
        <w:pStyle w:val="box457270"/>
        <w:spacing w:before="0" w:beforeAutospacing="0" w:after="0" w:afterAutospacing="0"/>
        <w:jc w:val="both"/>
        <w:textAlignment w:val="baseline"/>
      </w:pPr>
      <w:r w:rsidRPr="00613685">
        <w:t>Ovim se Zakonom u pravni poredak Republike Hrvatske prenose sljedeće direktive:</w:t>
      </w:r>
    </w:p>
    <w:p w14:paraId="7DF55E80" w14:textId="77777777" w:rsidR="00400B10" w:rsidRPr="00613685" w:rsidRDefault="00400B10" w:rsidP="00400B10">
      <w:pPr>
        <w:pStyle w:val="box457270"/>
        <w:spacing w:before="0" w:beforeAutospacing="0" w:after="0" w:afterAutospacing="0"/>
        <w:jc w:val="both"/>
        <w:textAlignment w:val="baseline"/>
      </w:pPr>
      <w:r w:rsidRPr="00613685">
        <w:t>– Direktiva 2009/28/EZ Europskog parlamenta i Vijeća od 23. travnja 2009. o promicanju uporabe energije iz obnovljivih izvora energije i dopuni te naknadnom ukidanju Direktive 2001/77/EZ i Direktive 2003/30/EZ (SL L 140, 5. 6. 2009.)</w:t>
      </w:r>
    </w:p>
    <w:p w14:paraId="49375334" w14:textId="77777777" w:rsidR="00400B10" w:rsidRPr="00613685" w:rsidRDefault="00400B10" w:rsidP="00400B10">
      <w:pPr>
        <w:pStyle w:val="box457270"/>
        <w:spacing w:before="0" w:beforeAutospacing="0" w:after="0" w:afterAutospacing="0"/>
        <w:jc w:val="both"/>
        <w:textAlignment w:val="baseline"/>
      </w:pPr>
      <w:r w:rsidRPr="00613685">
        <w:t>– Direktiva 2010/31/EU Europskog parlamenta i Vijeća od 19. svibnja 2010. o energetskim svojstvima zgrada (preinaka) (SL L 153, 18. 6. 2010.) i</w:t>
      </w:r>
    </w:p>
    <w:p w14:paraId="6A7FD1B9" w14:textId="77777777" w:rsidR="00400B10" w:rsidRPr="00613685" w:rsidRDefault="00400B10" w:rsidP="00400B10">
      <w:pPr>
        <w:pStyle w:val="box457270"/>
        <w:spacing w:before="0" w:beforeAutospacing="0" w:after="0" w:afterAutospacing="0"/>
        <w:jc w:val="both"/>
        <w:textAlignment w:val="baseline"/>
      </w:pPr>
      <w:r w:rsidRPr="00613685">
        <w:t>– Direktiva 2012/27/EU Europskog parlamenta i Vijeća od 25. listopada 2012. o energetskoj učinkovitosti kojom se dopunjuju direktive 2009/125/EZ i 2010/30/EU i ukidaju direktive 2004/8/EZ i 2006/32/EZ (SL L 315, 14. 11. 2012.),</w:t>
      </w:r>
    </w:p>
    <w:p w14:paraId="449D8C42" w14:textId="77777777" w:rsidR="00400B10" w:rsidRPr="000471D3" w:rsidRDefault="00400B10" w:rsidP="00400B10">
      <w:pPr>
        <w:pStyle w:val="box457270"/>
        <w:spacing w:before="0" w:beforeAutospacing="0" w:after="0" w:afterAutospacing="0"/>
        <w:jc w:val="center"/>
        <w:textAlignment w:val="baseline"/>
        <w:rPr>
          <w:b/>
        </w:rPr>
      </w:pPr>
    </w:p>
    <w:p w14:paraId="6B1AA8F3" w14:textId="77777777" w:rsidR="00400B10" w:rsidRPr="000471D3" w:rsidRDefault="00400B10" w:rsidP="00400B10">
      <w:pPr>
        <w:pStyle w:val="box457270"/>
        <w:spacing w:before="0" w:beforeAutospacing="0" w:after="0" w:afterAutospacing="0"/>
        <w:jc w:val="center"/>
        <w:textAlignment w:val="baseline"/>
      </w:pPr>
      <w:r w:rsidRPr="000471D3">
        <w:t>Značenje pojedinih izraza</w:t>
      </w:r>
    </w:p>
    <w:p w14:paraId="78D05E78" w14:textId="77777777" w:rsidR="00400B10" w:rsidRPr="000471D3" w:rsidRDefault="00400B10" w:rsidP="00400B10">
      <w:pPr>
        <w:pStyle w:val="box457270"/>
        <w:spacing w:before="0" w:beforeAutospacing="0" w:after="0" w:afterAutospacing="0"/>
        <w:jc w:val="center"/>
        <w:textAlignment w:val="baseline"/>
      </w:pPr>
    </w:p>
    <w:p w14:paraId="6CC52CE2" w14:textId="77777777" w:rsidR="00400B10" w:rsidRPr="000471D3" w:rsidRDefault="00400B10" w:rsidP="00400B10">
      <w:pPr>
        <w:pStyle w:val="box457270"/>
        <w:spacing w:before="0" w:beforeAutospacing="0" w:after="0" w:afterAutospacing="0"/>
        <w:jc w:val="center"/>
        <w:textAlignment w:val="baseline"/>
      </w:pPr>
      <w:r w:rsidRPr="000471D3">
        <w:t>Članak 3.</w:t>
      </w:r>
    </w:p>
    <w:p w14:paraId="6357CDB7" w14:textId="77777777" w:rsidR="00400B10" w:rsidRPr="000471D3" w:rsidRDefault="00400B10" w:rsidP="00400B10">
      <w:pPr>
        <w:pStyle w:val="box457270"/>
        <w:spacing w:before="0" w:beforeAutospacing="0" w:after="0" w:afterAutospacing="0"/>
        <w:jc w:val="both"/>
        <w:textAlignment w:val="baseline"/>
      </w:pPr>
    </w:p>
    <w:p w14:paraId="3A7BC9CF" w14:textId="77777777" w:rsidR="00400B10" w:rsidRPr="000471D3" w:rsidRDefault="00400B10" w:rsidP="00400B10">
      <w:pPr>
        <w:pStyle w:val="box457270"/>
        <w:spacing w:before="0" w:beforeAutospacing="0" w:after="0" w:afterAutospacing="0"/>
        <w:jc w:val="both"/>
        <w:textAlignment w:val="baseline"/>
      </w:pPr>
      <w:r w:rsidRPr="000471D3">
        <w:t>(1) Izrazi koji se koriste u ovom Zakonu imaju značenja utvrđena zakonom kojim se uređuje energetski sektor.</w:t>
      </w:r>
    </w:p>
    <w:p w14:paraId="39F9EC5B" w14:textId="77777777" w:rsidR="00400B10" w:rsidRPr="000471D3" w:rsidRDefault="00400B10" w:rsidP="00400B10">
      <w:pPr>
        <w:pStyle w:val="box457270"/>
        <w:spacing w:before="0" w:beforeAutospacing="0" w:after="0" w:afterAutospacing="0"/>
        <w:jc w:val="both"/>
        <w:textAlignment w:val="baseline"/>
      </w:pPr>
      <w:r w:rsidRPr="000471D3">
        <w:t>(2) U ovom se Zakonu koriste i izrazi koji u smislu ovoga Zakona imaju sljedeća značenja:</w:t>
      </w:r>
    </w:p>
    <w:p w14:paraId="43ED36F3" w14:textId="77777777" w:rsidR="00400B10" w:rsidRPr="000471D3" w:rsidRDefault="00400B10" w:rsidP="00400B10">
      <w:pPr>
        <w:pStyle w:val="box457270"/>
        <w:spacing w:before="0" w:beforeAutospacing="0" w:after="0" w:afterAutospacing="0"/>
        <w:jc w:val="both"/>
        <w:textAlignment w:val="baseline"/>
      </w:pPr>
      <w:r w:rsidRPr="000471D3">
        <w:t>1. centralni toplinski sustav – toplinski sustav koji se sastoji od proizvodnog postrojenja toplinske energije i distribucijske mreže,</w:t>
      </w:r>
    </w:p>
    <w:p w14:paraId="7E61E496" w14:textId="77777777" w:rsidR="00400B10" w:rsidRPr="000471D3" w:rsidRDefault="00400B10" w:rsidP="00400B10">
      <w:pPr>
        <w:pStyle w:val="box457270"/>
        <w:spacing w:before="0" w:beforeAutospacing="0" w:after="0" w:afterAutospacing="0"/>
        <w:jc w:val="both"/>
        <w:textAlignment w:val="baseline"/>
      </w:pPr>
      <w:r w:rsidRPr="000471D3">
        <w:t>2. distribucijska mreža – vrelovodna, toplovodna i/ili parovodna mreža, od obračunskog mjernog mjesta proizvođača toplinske energije do obračunskog mjernog mjesta kupca, duljine veće od 2000 metara i ima priključeno više od 500 samostalnih uporabnih cjelina,</w:t>
      </w:r>
    </w:p>
    <w:p w14:paraId="0C8B464E" w14:textId="77777777" w:rsidR="00400B10" w:rsidRPr="000471D3" w:rsidRDefault="00400B10" w:rsidP="00400B10">
      <w:pPr>
        <w:pStyle w:val="box457270"/>
        <w:spacing w:before="0" w:beforeAutospacing="0" w:after="0" w:afterAutospacing="0"/>
        <w:jc w:val="both"/>
        <w:textAlignment w:val="baseline"/>
      </w:pPr>
      <w:r w:rsidRPr="000471D3">
        <w:t>3. distribucijsko područje – područje ili dio područja jedinice lokalne samouprave za koje se daje koncesija za distribuciju toplinske energije ili koncesija za izgradnju distribucijske mreže,</w:t>
      </w:r>
    </w:p>
    <w:p w14:paraId="5614E2E5" w14:textId="77777777" w:rsidR="00400B10" w:rsidRPr="000471D3" w:rsidRDefault="00400B10" w:rsidP="00400B10">
      <w:pPr>
        <w:pStyle w:val="box457270"/>
        <w:spacing w:before="0" w:beforeAutospacing="0" w:after="0" w:afterAutospacing="0"/>
        <w:jc w:val="both"/>
        <w:textAlignment w:val="baseline"/>
      </w:pPr>
      <w:r w:rsidRPr="000471D3">
        <w:t>4. distribucija toplinske energije – razvod toplinske energije distribucijskom mrežom radi isporuke toplinske energije kupcu, isključujući opskrbu toplinskom energijom,</w:t>
      </w:r>
    </w:p>
    <w:p w14:paraId="7A514CBF" w14:textId="77777777" w:rsidR="00400B10" w:rsidRPr="000471D3" w:rsidRDefault="00400B10" w:rsidP="00400B10">
      <w:pPr>
        <w:pStyle w:val="box457270"/>
        <w:spacing w:before="0" w:beforeAutospacing="0" w:after="0" w:afterAutospacing="0"/>
        <w:jc w:val="both"/>
        <w:textAlignment w:val="baseline"/>
      </w:pPr>
      <w:r w:rsidRPr="000471D3">
        <w:t>5. distributer toplinske energije – energetski subjekt koji obavlja energetsku djelatnost distribucije toplinske energije u centralnom toplinskom sustavu,</w:t>
      </w:r>
    </w:p>
    <w:p w14:paraId="1BFA2843" w14:textId="77777777" w:rsidR="00400B10" w:rsidRPr="000471D3" w:rsidRDefault="00400B10" w:rsidP="00400B10">
      <w:pPr>
        <w:pStyle w:val="box457270"/>
        <w:spacing w:before="0" w:beforeAutospacing="0" w:after="0" w:afterAutospacing="0"/>
        <w:jc w:val="both"/>
        <w:textAlignment w:val="baseline"/>
      </w:pPr>
      <w:r w:rsidRPr="000471D3">
        <w:t>6. djelatnost kupca toplinske energije – djelatnost različita od energetske djelatnosti, a obuhvaća stručno upravljanje, rukovanje, održavanje unutarnjih instalacija, isporuku toplinske energije radi obračuna toplinske energije te izdavanje računa krajnjem kupcu u zgradi/građevini u samostalnom, zatvorenom ili centralnom toplinskom sustavu, na temelju ugovora o potrošnji toplinske energije, sklopljenim s ovlaštenim predstavnikom suvlasnika,</w:t>
      </w:r>
    </w:p>
    <w:p w14:paraId="66E742F7" w14:textId="77777777" w:rsidR="00400B10" w:rsidRPr="000471D3" w:rsidRDefault="00400B10" w:rsidP="00400B10">
      <w:pPr>
        <w:pStyle w:val="box457270"/>
        <w:spacing w:before="0" w:beforeAutospacing="0" w:after="0" w:afterAutospacing="0"/>
        <w:jc w:val="both"/>
        <w:textAlignment w:val="baseline"/>
      </w:pPr>
      <w:r w:rsidRPr="000471D3">
        <w:t>7. energenti – smatraju se ulazne količine plina, naftnih derivata, ugljena, obnovljivih izvora energije i sl. za transformaciju u toplinsku energiju,</w:t>
      </w:r>
    </w:p>
    <w:p w14:paraId="5100F983" w14:textId="77777777" w:rsidR="00400B10" w:rsidRPr="000471D3" w:rsidRDefault="00400B10" w:rsidP="00400B10">
      <w:pPr>
        <w:pStyle w:val="box457270"/>
        <w:spacing w:before="0" w:beforeAutospacing="0" w:after="0" w:afterAutospacing="0"/>
        <w:jc w:val="both"/>
        <w:textAlignment w:val="baseline"/>
      </w:pPr>
      <w:r w:rsidRPr="000471D3">
        <w:t>8. energetski subjekt – pravna ili fizička osoba koja obavlja jednu ili više energetskih djelatnosti i ima dozvolu za obavljanje energetske djelatnosti,</w:t>
      </w:r>
    </w:p>
    <w:p w14:paraId="2D70F321" w14:textId="77777777" w:rsidR="00400B10" w:rsidRPr="000471D3" w:rsidRDefault="00400B10" w:rsidP="00400B10">
      <w:pPr>
        <w:pStyle w:val="box457270"/>
        <w:spacing w:before="0" w:beforeAutospacing="0" w:after="0" w:afterAutospacing="0"/>
        <w:jc w:val="both"/>
        <w:textAlignment w:val="baseline"/>
      </w:pPr>
      <w:r w:rsidRPr="000471D3">
        <w:t>9. Hrvatska energetska regulatorna agencija – (u daljnjem tekstu: Agencija) – nezavisan regulator energetskih djelatnosti osnovan posebnim zakonom i s ovlastima propisanim odredbama ovoga Zakona, zakona kojim se uređuje energetski sektor i regulacija energetskih djelatnosti,</w:t>
      </w:r>
    </w:p>
    <w:p w14:paraId="612BF8FA" w14:textId="77777777" w:rsidR="00400B10" w:rsidRPr="000471D3" w:rsidRDefault="00400B10" w:rsidP="00400B10">
      <w:pPr>
        <w:pStyle w:val="box457270"/>
        <w:spacing w:before="0" w:beforeAutospacing="0" w:after="0" w:afterAutospacing="0"/>
        <w:jc w:val="both"/>
        <w:textAlignment w:val="baseline"/>
      </w:pPr>
      <w:r w:rsidRPr="000471D3">
        <w:t>10. kogeneracija – proizvodno postrojenje za transformaciju ulazne količine energenta u kojemu se istodobno proizvodi toplinska i električna ili mehanička energija u jedinstvenom procesu,</w:t>
      </w:r>
    </w:p>
    <w:p w14:paraId="6EFB6D4D" w14:textId="77777777" w:rsidR="00400B10" w:rsidRPr="000471D3" w:rsidRDefault="00400B10" w:rsidP="00400B10">
      <w:pPr>
        <w:pStyle w:val="box457270"/>
        <w:spacing w:before="0" w:beforeAutospacing="0" w:after="0" w:afterAutospacing="0"/>
        <w:jc w:val="both"/>
        <w:textAlignment w:val="baseline"/>
      </w:pPr>
      <w:r w:rsidRPr="000471D3">
        <w:lastRenderedPageBreak/>
        <w:t>11. korisnik distribucijske mreže – svaka fizička ili pravna osoba koja predaje toplinsku energiju u, odnosno preuzima toplinsku energiju iz distribucijske mreže,</w:t>
      </w:r>
    </w:p>
    <w:p w14:paraId="3E9D250C" w14:textId="77777777" w:rsidR="00400B10" w:rsidRPr="000471D3" w:rsidRDefault="00400B10" w:rsidP="00400B10">
      <w:pPr>
        <w:pStyle w:val="box457270"/>
        <w:spacing w:before="0" w:beforeAutospacing="0" w:after="0" w:afterAutospacing="0"/>
        <w:jc w:val="both"/>
        <w:textAlignment w:val="baseline"/>
      </w:pPr>
      <w:r w:rsidRPr="000471D3">
        <w:t>12. korištenje za pretežito poslovnu uporabu – smatra se kada količina toplinske energije za grijanje prostora, za vlastite potrebe, od strane krajnjeg kupca koji nije kućanstvo, iznosi manje od pedeset posto ukupno utrošene toplinske energije,</w:t>
      </w:r>
    </w:p>
    <w:p w14:paraId="2DA323CA" w14:textId="77777777" w:rsidR="00400B10" w:rsidRPr="000471D3" w:rsidRDefault="00400B10" w:rsidP="00400B10">
      <w:pPr>
        <w:pStyle w:val="box457270"/>
        <w:spacing w:before="0" w:beforeAutospacing="0" w:after="0" w:afterAutospacing="0"/>
        <w:jc w:val="both"/>
        <w:textAlignment w:val="baseline"/>
      </w:pPr>
      <w:r w:rsidRPr="000471D3">
        <w:t>13. kotlovnica – proizvodno postrojenje, uključujući i kogeneraciju, za transformaciju ulazne količine energenta u toplinsku energiju koje je dio samostalnog, zatvorenog ili centralnog toplinskog sustava,</w:t>
      </w:r>
    </w:p>
    <w:p w14:paraId="66A0BB78" w14:textId="77777777" w:rsidR="00400B10" w:rsidRPr="000471D3" w:rsidRDefault="00400B10" w:rsidP="00400B10">
      <w:pPr>
        <w:pStyle w:val="box457270"/>
        <w:spacing w:before="0" w:beforeAutospacing="0" w:after="0" w:afterAutospacing="0"/>
        <w:jc w:val="both"/>
        <w:textAlignment w:val="baseline"/>
      </w:pPr>
      <w:r w:rsidRPr="000471D3">
        <w:t>14. krajnji kupac – pravna ili fizička osoba koja kupuje toplinsku energiju za vlastite potrebe od kupca na temelju obračuna toplinske energije,</w:t>
      </w:r>
    </w:p>
    <w:p w14:paraId="3F44E88C" w14:textId="77777777" w:rsidR="00400B10" w:rsidRPr="000471D3" w:rsidRDefault="00400B10" w:rsidP="00400B10">
      <w:pPr>
        <w:pStyle w:val="box457270"/>
        <w:spacing w:before="0" w:beforeAutospacing="0" w:after="0" w:afterAutospacing="0"/>
        <w:jc w:val="both"/>
        <w:textAlignment w:val="baseline"/>
      </w:pPr>
      <w:r w:rsidRPr="000471D3">
        <w:t>15. kućanstvo – krajnji kupac koji kupuje toplinsku energiju za potrošnju u samostalnoj uporabnoj cjelini, ako se u toj samostalnoj uporabnoj cjelini ne obavlja registrirana gospodarska i druga djelatnost,</w:t>
      </w:r>
    </w:p>
    <w:p w14:paraId="519A29A9" w14:textId="77777777" w:rsidR="00400B10" w:rsidRPr="000471D3" w:rsidRDefault="00400B10" w:rsidP="00400B10">
      <w:pPr>
        <w:pStyle w:val="box457270"/>
        <w:spacing w:before="0" w:beforeAutospacing="0" w:after="0" w:afterAutospacing="0"/>
        <w:jc w:val="both"/>
        <w:textAlignment w:val="baseline"/>
      </w:pPr>
      <w:r w:rsidRPr="000471D3">
        <w:t>16. kupac toplinske energije – pravna ili fizička osoba koja u ime i za račun vlasnika i/ili suvlasnika zgrade/građevine obavlja djelatnost kupca u samostalnom, zatvorenom i centralnom toplinskom sustavu,</w:t>
      </w:r>
    </w:p>
    <w:p w14:paraId="223D1A54" w14:textId="77777777" w:rsidR="00400B10" w:rsidRPr="000471D3" w:rsidRDefault="00400B10" w:rsidP="00400B10">
      <w:pPr>
        <w:pStyle w:val="box457270"/>
        <w:spacing w:before="0" w:beforeAutospacing="0" w:after="0" w:afterAutospacing="0"/>
        <w:jc w:val="both"/>
        <w:textAlignment w:val="baseline"/>
      </w:pPr>
      <w:r w:rsidRPr="000471D3">
        <w:t>17. kupac toplinske energije u poteškoćama – kupac toplinske energije koji za razdoblje od najmanje 50 dana nije ispunio dospjele novčane obveze prema energetskim subjektima ili nije ispunio svoje obveze prema krajnjem kupcu,</w:t>
      </w:r>
    </w:p>
    <w:p w14:paraId="1D27CB81" w14:textId="77777777" w:rsidR="00400B10" w:rsidRPr="000471D3" w:rsidRDefault="00400B10" w:rsidP="00400B10">
      <w:pPr>
        <w:pStyle w:val="box457270"/>
        <w:spacing w:before="0" w:beforeAutospacing="0" w:after="0" w:afterAutospacing="0"/>
        <w:jc w:val="both"/>
        <w:textAlignment w:val="baseline"/>
      </w:pPr>
      <w:r w:rsidRPr="000471D3">
        <w:t>18. ministar – ministar nadležan za energetiku,</w:t>
      </w:r>
    </w:p>
    <w:p w14:paraId="1AB6D62D" w14:textId="77777777" w:rsidR="00400B10" w:rsidRPr="000471D3" w:rsidRDefault="00400B10" w:rsidP="00400B10">
      <w:pPr>
        <w:pStyle w:val="box457270"/>
        <w:spacing w:before="0" w:beforeAutospacing="0" w:after="0" w:afterAutospacing="0"/>
        <w:jc w:val="both"/>
        <w:textAlignment w:val="baseline"/>
      </w:pPr>
      <w:r w:rsidRPr="000471D3">
        <w:t>19. Ministarstvo – ministarstvo nadležno za energetiku,</w:t>
      </w:r>
    </w:p>
    <w:p w14:paraId="73434CAB" w14:textId="77777777" w:rsidR="00400B10" w:rsidRPr="000471D3" w:rsidRDefault="00400B10" w:rsidP="00400B10">
      <w:pPr>
        <w:pStyle w:val="box457270"/>
        <w:spacing w:before="0" w:beforeAutospacing="0" w:after="0" w:afterAutospacing="0"/>
        <w:jc w:val="both"/>
        <w:textAlignment w:val="baseline"/>
      </w:pPr>
      <w:r w:rsidRPr="000471D3">
        <w:t>20. mjerilo toplinske energije – uređaj kojim se registrira količina isporučene toplinske energije na obračunskom mjernom mjestu, sukladno propisima iz područja mjeriteljstva i tehničkim uvjetima distributera toplinske energije, radi obračuna toplinske energije,</w:t>
      </w:r>
    </w:p>
    <w:p w14:paraId="77E13188" w14:textId="77777777" w:rsidR="00400B10" w:rsidRPr="000471D3" w:rsidRDefault="00400B10" w:rsidP="00400B10">
      <w:pPr>
        <w:pStyle w:val="box457270"/>
        <w:spacing w:before="0" w:beforeAutospacing="0" w:after="0" w:afterAutospacing="0"/>
        <w:jc w:val="both"/>
        <w:textAlignment w:val="baseline"/>
      </w:pPr>
      <w:r w:rsidRPr="000471D3">
        <w:t>21. mjesto razgraničenja – mjesto na kojem prestaje nadležnost jednog energetskog subjekta i prelazi na drugog energetskog subjekta ili kupca,</w:t>
      </w:r>
    </w:p>
    <w:p w14:paraId="15362086" w14:textId="77777777" w:rsidR="00400B10" w:rsidRPr="000471D3" w:rsidRDefault="00400B10" w:rsidP="00400B10">
      <w:pPr>
        <w:pStyle w:val="box457270"/>
        <w:spacing w:before="0" w:beforeAutospacing="0" w:after="0" w:afterAutospacing="0"/>
        <w:jc w:val="both"/>
        <w:textAlignment w:val="baseline"/>
      </w:pPr>
      <w:r w:rsidRPr="000471D3">
        <w:t>22. obračunsko mjerno mjesto – mjesto razgraničenja na kojem se nalazi mjerilo toplinske energije,</w:t>
      </w:r>
    </w:p>
    <w:p w14:paraId="588A80BB" w14:textId="77777777" w:rsidR="00400B10" w:rsidRPr="000471D3" w:rsidRDefault="00400B10" w:rsidP="00400B10">
      <w:pPr>
        <w:pStyle w:val="box457270"/>
        <w:spacing w:before="0" w:beforeAutospacing="0" w:after="0" w:afterAutospacing="0"/>
        <w:jc w:val="both"/>
        <w:textAlignment w:val="baseline"/>
      </w:pPr>
      <w:r w:rsidRPr="000471D3">
        <w:t>23. ogrjevna sezona – dio kalendarske godine u kojem se osigurava pogonska spremnost toplinskog sustava za isporuku toplinske energije za grijanje,</w:t>
      </w:r>
    </w:p>
    <w:p w14:paraId="54796DC9" w14:textId="77777777" w:rsidR="00400B10" w:rsidRPr="000471D3" w:rsidRDefault="00400B10" w:rsidP="00400B10">
      <w:pPr>
        <w:pStyle w:val="box457270"/>
        <w:spacing w:before="0" w:beforeAutospacing="0" w:after="0" w:afterAutospacing="0"/>
        <w:jc w:val="both"/>
        <w:textAlignment w:val="baseline"/>
      </w:pPr>
      <w:r w:rsidRPr="000471D3">
        <w:t>24. opskrba toplinskom energijom – energetska djelatnost koja završava mjestom razgraničenja između opskrbljivača i kupca, za koju je potrebno ishoditi dozvolu Agencije, osim ako drugačije nije propisano ovim Zakonom,</w:t>
      </w:r>
    </w:p>
    <w:p w14:paraId="5175886B" w14:textId="77777777" w:rsidR="00400B10" w:rsidRPr="000471D3" w:rsidRDefault="00400B10" w:rsidP="00400B10">
      <w:pPr>
        <w:pStyle w:val="box457270"/>
        <w:spacing w:before="0" w:beforeAutospacing="0" w:after="0" w:afterAutospacing="0"/>
        <w:jc w:val="both"/>
        <w:textAlignment w:val="baseline"/>
      </w:pPr>
      <w:r w:rsidRPr="000471D3">
        <w:t>25. opskrbljivač toplinskom energijom – energetski subjekt koji je registriran za obavljanje energetske djelatnosti opskrbe toplinskom energijom, koji u centralnom toplinskom sustavu kupuje toplinsku energiju od proizvođača toplinske energije te sklapa ugovor o distribuciji s distributerom toplinske energije i prodaje toplinsku energiju kupcima, a u zatvorenom toplinskom sustavu kupuje ulazne količine energenta za transformaciju u toplinsku energiju i isporučuje toplinsku energiju kupcu radi obračuna toplinske energije,</w:t>
      </w:r>
    </w:p>
    <w:p w14:paraId="24FF46E4" w14:textId="77777777" w:rsidR="00400B10" w:rsidRPr="000471D3" w:rsidRDefault="00400B10" w:rsidP="00400B10">
      <w:pPr>
        <w:pStyle w:val="box457270"/>
        <w:spacing w:before="0" w:beforeAutospacing="0" w:after="0" w:afterAutospacing="0"/>
        <w:jc w:val="both"/>
        <w:textAlignment w:val="baseline"/>
      </w:pPr>
      <w:r w:rsidRPr="000471D3">
        <w:t>26. ovlašteni predstavnik suvlasnika – fizička ili pravna osoba koju su suvlasnici samostalnih uporabnih cjelina unutar jedne zgrade/građevine ovlastili za zastupanje u postupcima koji proizlaze iz upravljanja, na temelju ugovora o upravljanju, odnosno međuvlasničkog ugovora,</w:t>
      </w:r>
    </w:p>
    <w:p w14:paraId="704F6062" w14:textId="77777777" w:rsidR="00400B10" w:rsidRPr="000471D3" w:rsidRDefault="00400B10" w:rsidP="00400B10">
      <w:pPr>
        <w:pStyle w:val="box457270"/>
        <w:spacing w:before="0" w:beforeAutospacing="0" w:after="0" w:afterAutospacing="0"/>
        <w:jc w:val="both"/>
        <w:textAlignment w:val="baseline"/>
      </w:pPr>
      <w:r w:rsidRPr="000471D3">
        <w:t>27. priključna snaga – najveća dopuštena snaga koju predaje proizvodno postrojenje za transformaciju u vanjske instalacije ili distribucijsku mrežu, odnosno dopuštena snaga toplinske energije koju iz vanjskih instalacija ili distribucijske mreže može preuzeti kupac toplinske energije na mjestu razgraničenja, a propisana je termoenergetskom suglasnošću,</w:t>
      </w:r>
    </w:p>
    <w:p w14:paraId="30317B5A" w14:textId="77777777" w:rsidR="00400B10" w:rsidRPr="000471D3" w:rsidRDefault="00400B10" w:rsidP="00400B10">
      <w:pPr>
        <w:pStyle w:val="box457270"/>
        <w:spacing w:before="0" w:beforeAutospacing="0" w:after="0" w:afterAutospacing="0"/>
        <w:jc w:val="both"/>
        <w:textAlignment w:val="baseline"/>
      </w:pPr>
      <w:r w:rsidRPr="000471D3">
        <w:t>28. proizvodnja toplinske energije – proizvodno postrojenje za transformaciju, ulazne količine energenta, u toplinsku energiju ukupno instalirane snage veće od 2 MW, osim ako drugačije nije propisano odredbama ovoga Zakona,</w:t>
      </w:r>
    </w:p>
    <w:p w14:paraId="7555E6F6" w14:textId="77777777" w:rsidR="00400B10" w:rsidRPr="000471D3" w:rsidRDefault="00400B10" w:rsidP="00400B10">
      <w:pPr>
        <w:pStyle w:val="box457270"/>
        <w:spacing w:before="0" w:beforeAutospacing="0" w:after="0" w:afterAutospacing="0"/>
        <w:jc w:val="both"/>
        <w:textAlignment w:val="baseline"/>
      </w:pPr>
      <w:r w:rsidRPr="000471D3">
        <w:lastRenderedPageBreak/>
        <w:t>29. proizvođač toplinske energije – pravna ili fizička osoba koja je od Agencije dobila dozvolu za obavljanje energetske djelatnosti proizvodnje toplinske energije, osim ako drugačije nije propisano odredbama ovoga Zakona,</w:t>
      </w:r>
    </w:p>
    <w:p w14:paraId="7B8A5F34" w14:textId="77777777" w:rsidR="00400B10" w:rsidRPr="000471D3" w:rsidRDefault="00400B10" w:rsidP="00400B10">
      <w:pPr>
        <w:pStyle w:val="box457270"/>
        <w:spacing w:before="0" w:beforeAutospacing="0" w:after="0" w:afterAutospacing="0"/>
        <w:jc w:val="both"/>
        <w:textAlignment w:val="baseline"/>
      </w:pPr>
      <w:r w:rsidRPr="000471D3">
        <w:t>30. razdjelnik – uređaj za lokalnu razdiobu isporučene toplinske energije izmjerene na zajedničkom mjerilu toplinske energije na obračunskom mjernom mjestu,</w:t>
      </w:r>
    </w:p>
    <w:p w14:paraId="06734734" w14:textId="77777777" w:rsidR="00400B10" w:rsidRPr="000471D3" w:rsidRDefault="00400B10" w:rsidP="00400B10">
      <w:pPr>
        <w:pStyle w:val="box457270"/>
        <w:spacing w:before="0" w:beforeAutospacing="0" w:after="0" w:afterAutospacing="0"/>
        <w:jc w:val="both"/>
        <w:textAlignment w:val="baseline"/>
      </w:pPr>
      <w:r w:rsidRPr="000471D3">
        <w:t>31. samostalni toplinski sustav – toplinski sustav preko kojeg se jednoj zgradi/građevini koja se sastoji od više samostalnih uporabnih cjelina isporučuje toplinska energija radi obračuna toplinske energije,</w:t>
      </w:r>
    </w:p>
    <w:p w14:paraId="0F7F4C5E" w14:textId="77777777" w:rsidR="00400B10" w:rsidRPr="000471D3" w:rsidRDefault="00400B10" w:rsidP="00400B10">
      <w:pPr>
        <w:pStyle w:val="box457270"/>
        <w:spacing w:before="0" w:beforeAutospacing="0" w:after="0" w:afterAutospacing="0"/>
        <w:jc w:val="both"/>
        <w:textAlignment w:val="baseline"/>
      </w:pPr>
      <w:r w:rsidRPr="000471D3">
        <w:t>32. toplinska energija – proizvedena energija nastala u proizvodnom postrojenju za transformaciju, sa svrhom zagrijavanja prostora i zagrijavanja potrošne tople vode ili energija korištena u tehnološke svrhe (vrela voda, topla voda ili para) ili za hlađenje prostora,</w:t>
      </w:r>
    </w:p>
    <w:p w14:paraId="21A167A6" w14:textId="77777777" w:rsidR="00400B10" w:rsidRPr="000471D3" w:rsidRDefault="00400B10" w:rsidP="00400B10">
      <w:pPr>
        <w:pStyle w:val="box457270"/>
        <w:spacing w:before="0" w:beforeAutospacing="0" w:after="0" w:afterAutospacing="0"/>
        <w:jc w:val="both"/>
        <w:textAlignment w:val="baseline"/>
      </w:pPr>
      <w:r w:rsidRPr="000471D3">
        <w:t>33. toplinska podstanica – sklop uređaja za cirkulaciju i regulaciju odavanja topline koji su sastavni dio unutarnjih instalacija krajnjih kupaca, a nalazi se unutar zgrade/građevine,</w:t>
      </w:r>
    </w:p>
    <w:p w14:paraId="4812194E" w14:textId="77777777" w:rsidR="00400B10" w:rsidRPr="000471D3" w:rsidRDefault="00400B10" w:rsidP="00400B10">
      <w:pPr>
        <w:pStyle w:val="box457270"/>
        <w:spacing w:before="0" w:beforeAutospacing="0" w:after="0" w:afterAutospacing="0"/>
        <w:jc w:val="both"/>
        <w:textAlignment w:val="baseline"/>
      </w:pPr>
      <w:r w:rsidRPr="000471D3">
        <w:t>34. toplinska stanica – dio distribucijske mreže koji služi za transformaciju, regulaciju i/ili cirkulaciju medija za prijenos toplinske energije,</w:t>
      </w:r>
    </w:p>
    <w:p w14:paraId="7961A28B" w14:textId="77777777" w:rsidR="00400B10" w:rsidRPr="000471D3" w:rsidRDefault="00400B10" w:rsidP="00400B10">
      <w:pPr>
        <w:pStyle w:val="box457270"/>
        <w:spacing w:before="0" w:beforeAutospacing="0" w:after="0" w:afterAutospacing="0"/>
        <w:jc w:val="both"/>
        <w:textAlignment w:val="baseline"/>
      </w:pPr>
      <w:r w:rsidRPr="000471D3">
        <w:t>35. toplinski sustav – tehnički sustav koji se sastoji od uređaja i opreme za proizvodnju toplinske energije, unutarnjih i vanjskih instalacija ili distribucijske mreže te omogućuje opskrbu toplinskom energijom, a može biti samostalni, zatvoreni ili centralni toplinski sastav,</w:t>
      </w:r>
    </w:p>
    <w:p w14:paraId="31A5AD33" w14:textId="77777777" w:rsidR="00400B10" w:rsidRPr="000471D3" w:rsidRDefault="00400B10" w:rsidP="00400B10">
      <w:pPr>
        <w:pStyle w:val="box457270"/>
        <w:spacing w:before="0" w:beforeAutospacing="0" w:after="0" w:afterAutospacing="0"/>
        <w:jc w:val="both"/>
        <w:textAlignment w:val="baseline"/>
      </w:pPr>
      <w:r w:rsidRPr="000471D3">
        <w:t>36. unutarnje instalacije – instalacije od obračunskog mjernog mjesta do radijatorskog ventila, odnosno ventila trošila u samostalnoj uporabnoj cjelini, uključujući radijator i druga ogrijevna tijela u zajedničkom dijelu zgrade/građevine,</w:t>
      </w:r>
    </w:p>
    <w:p w14:paraId="3BF25D5C" w14:textId="77777777" w:rsidR="00400B10" w:rsidRPr="000471D3" w:rsidRDefault="00400B10" w:rsidP="00400B10">
      <w:pPr>
        <w:pStyle w:val="box457270"/>
        <w:spacing w:before="0" w:beforeAutospacing="0" w:after="0" w:afterAutospacing="0"/>
        <w:jc w:val="both"/>
        <w:textAlignment w:val="baseline"/>
      </w:pPr>
      <w:r w:rsidRPr="000471D3">
        <w:t>37. vanjske instalacije – razvod cijevi vrelovodne, toplovodne i/ili parovodne mreže koje povezuju zgrade/građevine s jednom ili više kotlovnica u zatvorenom toplinskom sustavu,</w:t>
      </w:r>
    </w:p>
    <w:p w14:paraId="5BF47879" w14:textId="77777777" w:rsidR="00400B10" w:rsidRPr="000471D3" w:rsidRDefault="00400B10" w:rsidP="00400B10">
      <w:pPr>
        <w:pStyle w:val="box457270"/>
        <w:spacing w:before="0" w:beforeAutospacing="0" w:after="0" w:afterAutospacing="0"/>
        <w:jc w:val="both"/>
        <w:textAlignment w:val="baseline"/>
      </w:pPr>
      <w:r w:rsidRPr="000471D3">
        <w:t>38. zajedničko mjerilo toplinske energije – uređaj kojim se registrira količina isporučene toplinske energije na obračunskom mjernom mjestu na ulazu u zgradu/građevinu,</w:t>
      </w:r>
    </w:p>
    <w:p w14:paraId="4CBEA2EE" w14:textId="77777777" w:rsidR="00400B10" w:rsidRPr="000471D3" w:rsidRDefault="00400B10" w:rsidP="00400B10">
      <w:pPr>
        <w:pStyle w:val="box457270"/>
        <w:spacing w:before="0" w:beforeAutospacing="0" w:after="0" w:afterAutospacing="0"/>
        <w:jc w:val="both"/>
        <w:textAlignment w:val="baseline"/>
      </w:pPr>
      <w:r w:rsidRPr="000471D3">
        <w:t>39. zajednička potrošnja – potrošnja toplinske energije izmjerena na zajedničkom mjerilu toplinske energije kupca umanjena za ukupni iznos potrošene toplinske energije izmjerene na zasebnim mjerilima toplinske energije,</w:t>
      </w:r>
    </w:p>
    <w:p w14:paraId="487D70A8" w14:textId="77777777" w:rsidR="00400B10" w:rsidRPr="000471D3" w:rsidRDefault="00400B10" w:rsidP="00400B10">
      <w:pPr>
        <w:pStyle w:val="box457270"/>
        <w:spacing w:before="0" w:beforeAutospacing="0" w:after="0" w:afterAutospacing="0"/>
        <w:jc w:val="both"/>
        <w:textAlignment w:val="baseline"/>
      </w:pPr>
      <w:r w:rsidRPr="000471D3">
        <w:t>40. zasebno mjerilo toplinske energije – uređaj kojim se registrira količina isporučene toplinske energije u samostalnoj uporabnoj cjelini,</w:t>
      </w:r>
    </w:p>
    <w:p w14:paraId="0F57C1F7" w14:textId="77777777" w:rsidR="00400B10" w:rsidRPr="000471D3" w:rsidRDefault="00400B10" w:rsidP="00400B10">
      <w:pPr>
        <w:pStyle w:val="box457270"/>
        <w:spacing w:before="0" w:beforeAutospacing="0" w:after="0" w:afterAutospacing="0"/>
        <w:jc w:val="both"/>
        <w:textAlignment w:val="baseline"/>
      </w:pPr>
      <w:r w:rsidRPr="000471D3">
        <w:t>41. zatvoreni toplinski sustav – toplinski sustav koji obuhvaća više industrijskih i/ili stambeno-poslovnih zgrada/građevina, koje počinje mjestom preuzimanja ulaznog energenta za proizvodnju toplinske energije do mjesta razgraničenja s kupcem, a uključuje mjerila toplinske energije i vanjske instalacije, koje su kraće od 2000 metara i ima priključeno manje od 500 samostalnih uporabnih cjelina.</w:t>
      </w:r>
    </w:p>
    <w:p w14:paraId="34B8C78B" w14:textId="77777777" w:rsidR="00400B10" w:rsidRPr="000471D3" w:rsidRDefault="00400B10" w:rsidP="00400B10">
      <w:pPr>
        <w:pStyle w:val="box457270"/>
        <w:spacing w:before="0" w:beforeAutospacing="0" w:after="0" w:afterAutospacing="0"/>
        <w:textAlignment w:val="baseline"/>
      </w:pPr>
    </w:p>
    <w:p w14:paraId="2FCBFCC8" w14:textId="77777777" w:rsidR="00400B10" w:rsidRPr="000471D3" w:rsidRDefault="00400B10" w:rsidP="00400B10">
      <w:pPr>
        <w:pStyle w:val="box457270"/>
        <w:spacing w:before="0" w:beforeAutospacing="0" w:after="0" w:afterAutospacing="0"/>
        <w:jc w:val="center"/>
        <w:textAlignment w:val="baseline"/>
      </w:pPr>
      <w:r w:rsidRPr="000471D3">
        <w:rPr>
          <w:color w:val="000000"/>
        </w:rPr>
        <w:t>IV. DJELATNOST KUPCA TOPLINSKE ENERGIJE</w:t>
      </w:r>
    </w:p>
    <w:p w14:paraId="3FAD63F7" w14:textId="77777777" w:rsidR="00400B10" w:rsidRPr="000471D3" w:rsidRDefault="00400B10" w:rsidP="00400B10">
      <w:pPr>
        <w:pStyle w:val="box457270"/>
        <w:spacing w:before="0" w:beforeAutospacing="0" w:after="0" w:afterAutospacing="0"/>
        <w:jc w:val="center"/>
        <w:textAlignment w:val="baseline"/>
      </w:pPr>
    </w:p>
    <w:p w14:paraId="79E0D65D" w14:textId="77777777" w:rsidR="00400B10" w:rsidRPr="000471D3" w:rsidRDefault="00400B10" w:rsidP="00400B10">
      <w:pPr>
        <w:pStyle w:val="box457270"/>
        <w:spacing w:before="0" w:beforeAutospacing="0" w:after="0" w:afterAutospacing="0"/>
        <w:jc w:val="center"/>
        <w:textAlignment w:val="baseline"/>
      </w:pPr>
      <w:r w:rsidRPr="000471D3">
        <w:t>Članak 11.</w:t>
      </w:r>
    </w:p>
    <w:p w14:paraId="418CB39B" w14:textId="77777777" w:rsidR="00400B10" w:rsidRPr="000471D3" w:rsidRDefault="00400B10" w:rsidP="00400B10">
      <w:pPr>
        <w:pStyle w:val="box457270"/>
        <w:spacing w:before="0" w:beforeAutospacing="0" w:after="0" w:afterAutospacing="0"/>
        <w:jc w:val="both"/>
        <w:textAlignment w:val="baseline"/>
      </w:pPr>
    </w:p>
    <w:p w14:paraId="4DD32B08" w14:textId="77777777" w:rsidR="00400B10" w:rsidRPr="000471D3" w:rsidRDefault="00400B10" w:rsidP="00400B10">
      <w:pPr>
        <w:pStyle w:val="box457270"/>
        <w:spacing w:before="0" w:beforeAutospacing="0" w:after="0" w:afterAutospacing="0"/>
        <w:jc w:val="both"/>
        <w:textAlignment w:val="baseline"/>
      </w:pPr>
      <w:r w:rsidRPr="000471D3">
        <w:t>(1) Djelatnost kupca obavlja pravna ili fizička osoba koja u ime i za račun vlasnika i/ili suvlasnika zgrade/građevine, koja se sastoji od više samostalnih uporabnih cjelina, kupuje energent za proizvodnju toplinske energije u samostalnom toplinskom sustavu, odnosno kupuje toplinsku energiju od opskrbljivača toplinske energije u zatvorenom ili centralnom toplinskom sustavu.</w:t>
      </w:r>
    </w:p>
    <w:p w14:paraId="3926B70F" w14:textId="77777777" w:rsidR="00400B10" w:rsidRPr="000471D3" w:rsidRDefault="00400B10" w:rsidP="00400B10">
      <w:pPr>
        <w:pStyle w:val="box457270"/>
        <w:spacing w:before="0" w:beforeAutospacing="0" w:after="0" w:afterAutospacing="0"/>
        <w:jc w:val="both"/>
        <w:textAlignment w:val="baseline"/>
      </w:pPr>
      <w:r w:rsidRPr="000471D3">
        <w:t>(2) Obavljanje djelatnosti iz stavka 1. ovoga članka na tržištu toplinske energije provodi se i organizira u skladu s potrebama krajnjih kupaca u Republici Hrvatskoj za postizanjem sigurne, pouzdane i kvalitetne isporuke toplinske energije u odnosu na:</w:t>
      </w:r>
    </w:p>
    <w:p w14:paraId="1D499C88" w14:textId="77777777" w:rsidR="00400B10" w:rsidRPr="000471D3" w:rsidRDefault="00400B10" w:rsidP="00400B10">
      <w:pPr>
        <w:pStyle w:val="box457270"/>
        <w:spacing w:before="0" w:beforeAutospacing="0" w:after="0" w:afterAutospacing="0"/>
        <w:jc w:val="both"/>
        <w:textAlignment w:val="baseline"/>
      </w:pPr>
      <w:r w:rsidRPr="000471D3">
        <w:t>1. pristup toplinskom sustavu,</w:t>
      </w:r>
    </w:p>
    <w:p w14:paraId="2C06DE55" w14:textId="77777777" w:rsidR="00400B10" w:rsidRPr="000471D3" w:rsidRDefault="00400B10" w:rsidP="00400B10">
      <w:pPr>
        <w:pStyle w:val="box457270"/>
        <w:spacing w:before="0" w:beforeAutospacing="0" w:after="0" w:afterAutospacing="0"/>
        <w:jc w:val="both"/>
        <w:textAlignment w:val="baseline"/>
      </w:pPr>
      <w:r w:rsidRPr="000471D3">
        <w:t>2. primjenu slobodno ugovorene cijene,</w:t>
      </w:r>
    </w:p>
    <w:p w14:paraId="1E8C1CF3" w14:textId="77777777" w:rsidR="00400B10" w:rsidRPr="000471D3" w:rsidRDefault="00400B10" w:rsidP="00400B10">
      <w:pPr>
        <w:pStyle w:val="box457270"/>
        <w:spacing w:before="0" w:beforeAutospacing="0" w:after="0" w:afterAutospacing="0"/>
        <w:jc w:val="both"/>
        <w:textAlignment w:val="baseline"/>
      </w:pPr>
      <w:r w:rsidRPr="000471D3">
        <w:lastRenderedPageBreak/>
        <w:t>3. dostupnost informacija,</w:t>
      </w:r>
    </w:p>
    <w:p w14:paraId="003F675B" w14:textId="77777777" w:rsidR="00400B10" w:rsidRPr="000471D3" w:rsidRDefault="00400B10" w:rsidP="00400B10">
      <w:pPr>
        <w:pStyle w:val="box457270"/>
        <w:spacing w:before="0" w:beforeAutospacing="0" w:after="0" w:afterAutospacing="0"/>
        <w:jc w:val="both"/>
        <w:textAlignment w:val="baseline"/>
      </w:pPr>
      <w:r w:rsidRPr="000471D3">
        <w:t>4. kvalitetu usluge,</w:t>
      </w:r>
    </w:p>
    <w:p w14:paraId="1B6CAFB4" w14:textId="77777777" w:rsidR="00400B10" w:rsidRPr="000471D3" w:rsidRDefault="00400B10" w:rsidP="00400B10">
      <w:pPr>
        <w:pStyle w:val="box457270"/>
        <w:spacing w:before="0" w:beforeAutospacing="0" w:after="0" w:afterAutospacing="0"/>
        <w:jc w:val="both"/>
        <w:textAlignment w:val="baseline"/>
      </w:pPr>
      <w:r w:rsidRPr="000471D3">
        <w:t>5. zaštitu okoliša,</w:t>
      </w:r>
    </w:p>
    <w:p w14:paraId="339D5539" w14:textId="77777777" w:rsidR="00400B10" w:rsidRPr="000471D3" w:rsidRDefault="00400B10" w:rsidP="00400B10">
      <w:pPr>
        <w:pStyle w:val="box457270"/>
        <w:spacing w:before="0" w:beforeAutospacing="0" w:after="0" w:afterAutospacing="0"/>
        <w:jc w:val="both"/>
        <w:textAlignment w:val="baseline"/>
      </w:pPr>
      <w:r w:rsidRPr="000471D3">
        <w:t>6. zaštitu zdravlja, života i imovine građana,</w:t>
      </w:r>
    </w:p>
    <w:p w14:paraId="35DB42D9" w14:textId="77777777" w:rsidR="00400B10" w:rsidRPr="000471D3" w:rsidRDefault="00400B10" w:rsidP="00400B10">
      <w:pPr>
        <w:pStyle w:val="box457270"/>
        <w:spacing w:before="0" w:beforeAutospacing="0" w:after="0" w:afterAutospacing="0"/>
        <w:jc w:val="both"/>
        <w:textAlignment w:val="baseline"/>
      </w:pPr>
      <w:r w:rsidRPr="000471D3">
        <w:t>7. mjere za zaštitu krajnjih kupaca toplinske energije,</w:t>
      </w:r>
    </w:p>
    <w:p w14:paraId="37A06230" w14:textId="77777777" w:rsidR="00400B10" w:rsidRPr="000471D3" w:rsidRDefault="00400B10" w:rsidP="00400B10">
      <w:pPr>
        <w:pStyle w:val="box457270"/>
        <w:spacing w:before="0" w:beforeAutospacing="0" w:after="0" w:afterAutospacing="0"/>
        <w:jc w:val="both"/>
        <w:textAlignment w:val="baseline"/>
      </w:pPr>
      <w:r w:rsidRPr="000471D3">
        <w:t>8. ostale slučajeve utvrđene odredbama ovoga Zakona.</w:t>
      </w:r>
    </w:p>
    <w:p w14:paraId="1EE39FBC" w14:textId="77777777" w:rsidR="00400B10" w:rsidRPr="000471D3" w:rsidRDefault="00400B10" w:rsidP="00400B10">
      <w:pPr>
        <w:pStyle w:val="box457270"/>
        <w:spacing w:before="0" w:beforeAutospacing="0" w:after="0" w:afterAutospacing="0"/>
        <w:jc w:val="both"/>
        <w:textAlignment w:val="baseline"/>
      </w:pPr>
      <w:r w:rsidRPr="000471D3">
        <w:t>(3) Ovlašteni predstavnik suvlasnika podnosi odluku o sklapanju ugovora o potrošnji toplinske energije s kupcem pravnoj ili fizičkoj osobi iz stavka 1. ovoga članka, za obavljanje djelatnosti kupca, isključivo temeljem odluke većine glasova suvlasnika koja se računa po suvlasničkim dijelovima, a ne po broju suvlasnika.</w:t>
      </w:r>
    </w:p>
    <w:p w14:paraId="1D73B00A" w14:textId="77777777" w:rsidR="00400B10" w:rsidRPr="000471D3" w:rsidRDefault="00400B10" w:rsidP="00400B10">
      <w:pPr>
        <w:pStyle w:val="box457270"/>
        <w:spacing w:before="0" w:beforeAutospacing="0" w:after="0" w:afterAutospacing="0"/>
        <w:jc w:val="both"/>
        <w:textAlignment w:val="baseline"/>
      </w:pPr>
      <w:r w:rsidRPr="000471D3">
        <w:t>(4) Ako se ne može postići odluka iz stavka 3. ovoga članka, takvu odluku će donijeti sud, na zahtjev bilo kojeg od suvlasnika, u izvanparničnom postupku, ako nema spora tko su suvlasnici ili o veličini njihovih suvlasničkih dijelova sukladno zakonu kojim se uređuje vlasništvo.</w:t>
      </w:r>
    </w:p>
    <w:p w14:paraId="7A3520B5" w14:textId="77777777" w:rsidR="00400B10" w:rsidRPr="000471D3" w:rsidRDefault="00400B10" w:rsidP="00400B10">
      <w:pPr>
        <w:pStyle w:val="box457270"/>
        <w:spacing w:before="0" w:beforeAutospacing="0" w:after="0" w:afterAutospacing="0"/>
        <w:jc w:val="both"/>
        <w:textAlignment w:val="baseline"/>
      </w:pPr>
      <w:r w:rsidRPr="000471D3">
        <w:t>(5) Na temelju odluke iz stavka 3., odnosno stavka 4. ovoga članka, ovlašteni predstavnik suvlasnika sklopit će ugovor o potrošnji toplinske energije s pravnom ili fizičkom osobom iz stavka 1. ovoga članka, koji se smatra sklopljenim sa svim krajnjim kupcima unutar zgrade/građevine.</w:t>
      </w:r>
    </w:p>
    <w:p w14:paraId="6334BEFB" w14:textId="77777777" w:rsidR="00400B10" w:rsidRPr="000471D3" w:rsidRDefault="00400B10" w:rsidP="00400B10">
      <w:pPr>
        <w:pStyle w:val="box457270"/>
        <w:spacing w:before="0" w:beforeAutospacing="0" w:after="0" w:afterAutospacing="0"/>
        <w:jc w:val="both"/>
        <w:textAlignment w:val="baseline"/>
      </w:pPr>
      <w:r w:rsidRPr="000471D3">
        <w:t>(6) Odluka iz stavaka 3 i 4. ovoga članka donosi se za razdoblje ne kraće od jedne godine, uz mogućnost produljenja trajanja odluke.</w:t>
      </w:r>
    </w:p>
    <w:p w14:paraId="798F8D81" w14:textId="37B8F2E2" w:rsidR="00400B10" w:rsidRPr="000471D3" w:rsidRDefault="00400B10" w:rsidP="00400B10">
      <w:pPr>
        <w:pStyle w:val="box457270"/>
        <w:spacing w:before="0" w:beforeAutospacing="0" w:after="0" w:afterAutospacing="0"/>
        <w:jc w:val="both"/>
        <w:textAlignment w:val="baseline"/>
      </w:pPr>
      <w:r w:rsidRPr="000471D3">
        <w:t>(7) Ako pravna ili fizička osoba iz stavka 1. ovoga članka obavlja djelatnost kupca za više samostalnih toplinskih sustava ili energetsku djelatnost iz članka 6. stavka 1. ovoga Zakona ili neku drugu djelatnosti sukladno nacionalnoj klasifikaciji djelatnosti, obvezna je voditi odvojeno analitičko knjigovodstvo, u skladu s propisom</w:t>
      </w:r>
      <w:r w:rsidR="006D2A01">
        <w:t xml:space="preserve"> koji uređuje računovodstvo</w:t>
      </w:r>
      <w:r w:rsidRPr="000471D3">
        <w:t>, za svaku zgradu/građevinu, u skladu s člankom 46. stavkom 3. ovoga Zakona.</w:t>
      </w:r>
    </w:p>
    <w:p w14:paraId="13348467" w14:textId="77777777" w:rsidR="00400B10" w:rsidRPr="000471D3" w:rsidRDefault="00400B10" w:rsidP="00400B10">
      <w:pPr>
        <w:pStyle w:val="box457270"/>
        <w:spacing w:before="0" w:beforeAutospacing="0" w:after="0" w:afterAutospacing="0"/>
        <w:jc w:val="both"/>
        <w:textAlignment w:val="baseline"/>
      </w:pPr>
      <w:r w:rsidRPr="000471D3">
        <w:t>(8) Svaka pravna ili fizička osoba iz stavka 1. ovoga članka upisuje se u registar kupaca toplinske energije koji vodi Agencija. Registar mora minimalno sadržavati sljedeće podatke: naziv kupca, OIB i adresu kupca, grad u kojem kupac toplinske energije obavlja svoju djelatnost, broj zgrada/građevina u kojima kupac toplinske energije obavlja svoju djelatnost te druge bitne podatke. Podaci o kupcu iz registra objavljuju se na internetskim stranicama Agencije.</w:t>
      </w:r>
    </w:p>
    <w:p w14:paraId="60C824AE" w14:textId="77777777" w:rsidR="00400B10" w:rsidRPr="000471D3" w:rsidRDefault="00400B10" w:rsidP="00400B10">
      <w:pPr>
        <w:pStyle w:val="box457270"/>
        <w:spacing w:before="0" w:beforeAutospacing="0" w:after="0" w:afterAutospacing="0"/>
        <w:jc w:val="both"/>
        <w:textAlignment w:val="baseline"/>
      </w:pPr>
      <w:r w:rsidRPr="000471D3">
        <w:t>(9) Pravna ili fizička osoba iz stavka 1. ovoga članka dužna je o svakoj promjeni podataka iz registra iz stavka 8. ovoga članka obavijestiti Agenciju u roku od osam dana od promjene podataka.</w:t>
      </w:r>
    </w:p>
    <w:p w14:paraId="79340910" w14:textId="77777777" w:rsidR="00400B10" w:rsidRPr="000471D3" w:rsidRDefault="00400B10" w:rsidP="00400B10">
      <w:pPr>
        <w:pStyle w:val="box457270"/>
        <w:spacing w:before="0" w:beforeAutospacing="0" w:after="0" w:afterAutospacing="0"/>
        <w:jc w:val="both"/>
        <w:textAlignment w:val="baseline"/>
      </w:pPr>
      <w:r w:rsidRPr="000471D3">
        <w:t>(10) Osim obveze iz stavka 8. ovoga članka, pravna ili fizička osoba iz stavka 1. ovoga članka dužna je jednom godišnje, do 30. listopada, dostaviti podatke o broju zgrada/građevina u kojima obavlja djelatnost kupca, broju samostalnih uporabnih cjelina u kojima obavlja djelatnost kupca, energetskoj učinkovitosti kotlovnice, odnosno toplinske podstanice unutar zgrade/građevine u kojima obavlja djelatnost kupca te ostalim elementima bitnim za praćenje potrošnje toplinske energije Agenciji koja vodi evidenciju kupaca toplinske energije.</w:t>
      </w:r>
    </w:p>
    <w:p w14:paraId="5C4CB38E" w14:textId="77777777" w:rsidR="00400B10" w:rsidRPr="000471D3" w:rsidRDefault="00400B10" w:rsidP="00400B10">
      <w:pPr>
        <w:pStyle w:val="box457270"/>
        <w:spacing w:before="0" w:beforeAutospacing="0" w:after="0" w:afterAutospacing="0"/>
        <w:jc w:val="both"/>
        <w:textAlignment w:val="baseline"/>
      </w:pPr>
      <w:r w:rsidRPr="000471D3">
        <w:t>(11) Pravna ili fizička osoba iz stavka 1. ovoga članka dužna je u obavljanju svoje djelatnosti postupati u skladu s općim uvjetima za isporuku toplinske energije iz članka 32. stavka 3. ovoga Zakona.</w:t>
      </w:r>
    </w:p>
    <w:p w14:paraId="05913B76" w14:textId="77777777" w:rsidR="00400B10" w:rsidRPr="000471D3" w:rsidRDefault="00400B10" w:rsidP="00400B10">
      <w:pPr>
        <w:pStyle w:val="box457270"/>
        <w:spacing w:before="0" w:beforeAutospacing="0" w:after="0" w:afterAutospacing="0"/>
        <w:jc w:val="both"/>
        <w:textAlignment w:val="baseline"/>
      </w:pPr>
      <w:r w:rsidRPr="000471D3">
        <w:t>(12) Agencija provodi nadzor nad primjenom općih uvjeta iz stavka 11. ovoga članka.</w:t>
      </w:r>
    </w:p>
    <w:p w14:paraId="2FA2CE6C" w14:textId="77777777" w:rsidR="00400B10" w:rsidRPr="000471D3" w:rsidRDefault="00400B10" w:rsidP="00400B10">
      <w:pPr>
        <w:pStyle w:val="box457270"/>
        <w:spacing w:before="0" w:beforeAutospacing="0" w:after="0" w:afterAutospacing="0"/>
        <w:textAlignment w:val="baseline"/>
      </w:pPr>
    </w:p>
    <w:p w14:paraId="13D5D3B0" w14:textId="77777777" w:rsidR="00400B10" w:rsidRPr="000471D3" w:rsidRDefault="00400B10" w:rsidP="00400B10">
      <w:pPr>
        <w:spacing w:after="225" w:line="240" w:lineRule="auto"/>
        <w:jc w:val="center"/>
        <w:textAlignment w:val="baseline"/>
        <w:rPr>
          <w:rFonts w:ascii="Times New Roman" w:eastAsia="Times New Roman" w:hAnsi="Times New Roman" w:cs="Times New Roman"/>
          <w:color w:val="000000"/>
          <w:sz w:val="24"/>
          <w:szCs w:val="24"/>
          <w:lang w:eastAsia="hr-HR"/>
        </w:rPr>
      </w:pPr>
      <w:r w:rsidRPr="000471D3">
        <w:rPr>
          <w:rFonts w:ascii="Times New Roman" w:eastAsia="Times New Roman" w:hAnsi="Times New Roman" w:cs="Times New Roman"/>
          <w:color w:val="000000"/>
          <w:sz w:val="24"/>
          <w:szCs w:val="24"/>
          <w:lang w:eastAsia="hr-HR"/>
        </w:rPr>
        <w:t>Članak 15.</w:t>
      </w:r>
    </w:p>
    <w:p w14:paraId="0D26C13C" w14:textId="77777777" w:rsidR="00400B10" w:rsidRPr="000471D3" w:rsidRDefault="00400B10" w:rsidP="00400B10">
      <w:pPr>
        <w:spacing w:after="225" w:line="240" w:lineRule="auto"/>
        <w:jc w:val="both"/>
        <w:textAlignment w:val="baseline"/>
        <w:rPr>
          <w:rFonts w:ascii="Times New Roman" w:eastAsia="Times New Roman" w:hAnsi="Times New Roman" w:cs="Times New Roman"/>
          <w:color w:val="000000"/>
          <w:sz w:val="24"/>
          <w:szCs w:val="24"/>
          <w:lang w:eastAsia="hr-HR"/>
        </w:rPr>
      </w:pPr>
      <w:r w:rsidRPr="000471D3">
        <w:rPr>
          <w:rFonts w:ascii="Times New Roman" w:eastAsia="Times New Roman" w:hAnsi="Times New Roman" w:cs="Times New Roman"/>
          <w:color w:val="000000"/>
          <w:sz w:val="24"/>
          <w:szCs w:val="24"/>
          <w:lang w:eastAsia="hr-HR"/>
        </w:rPr>
        <w:t xml:space="preserve">(1) Proizvođač toplinske energije je pravna ili fizička osoba koja je od Agencije ishodila dozvolu za obavljanje energetske djelatnosti proizvodnje toplinske energije. Za proizvodnju toplinske energije u toplinskom sustavu u kotlovnicama čija je instalirana proizvodna snaga </w:t>
      </w:r>
      <w:r w:rsidRPr="000471D3">
        <w:rPr>
          <w:rFonts w:ascii="Times New Roman" w:eastAsia="Times New Roman" w:hAnsi="Times New Roman" w:cs="Times New Roman"/>
          <w:color w:val="000000"/>
          <w:sz w:val="24"/>
          <w:szCs w:val="24"/>
          <w:lang w:eastAsia="hr-HR"/>
        </w:rPr>
        <w:lastRenderedPageBreak/>
        <w:t>veća od 2 MW obvezno je ishoditi dozvolu Agencije za obavljanje energetske djelatnosti proizvodnje toplinske energije.</w:t>
      </w:r>
    </w:p>
    <w:p w14:paraId="22CFDA6A" w14:textId="77777777" w:rsidR="00400B10" w:rsidRPr="000471D3" w:rsidRDefault="00400B10" w:rsidP="00400B10">
      <w:pPr>
        <w:spacing w:after="225" w:line="240" w:lineRule="auto"/>
        <w:jc w:val="both"/>
        <w:textAlignment w:val="baseline"/>
        <w:rPr>
          <w:rFonts w:ascii="Times New Roman" w:eastAsia="Times New Roman" w:hAnsi="Times New Roman" w:cs="Times New Roman"/>
          <w:color w:val="000000"/>
          <w:sz w:val="24"/>
          <w:szCs w:val="24"/>
          <w:lang w:eastAsia="hr-HR"/>
        </w:rPr>
      </w:pPr>
      <w:r w:rsidRPr="000471D3">
        <w:rPr>
          <w:rFonts w:ascii="Times New Roman" w:eastAsia="Times New Roman" w:hAnsi="Times New Roman" w:cs="Times New Roman"/>
          <w:color w:val="000000"/>
          <w:sz w:val="24"/>
          <w:szCs w:val="24"/>
          <w:lang w:eastAsia="hr-HR"/>
        </w:rPr>
        <w:t>(2) Energetski subjekt koji koristi energetski objekt kogeneracije i koristi otpad, biorazgradive dijelove otpada ili obnovljive izvore energije za proizvodnju toplinske energije na gospodarski primjeren način, u skladu s propisima kojima se uređuje zaštita okoliša i gospodarenje otpadom, može steći status povlaštenog proizvođača električne i toplinske energije. Pravne ili fizičke osobe koje su stekle status povlaštenog proizvođača električne i toplinske energije iz kogeneracije temeljem zakona kojim se uređuje tržište električne energije dužne su ishoditi dozvolu za proizvodnju toplinske energije u skladu s odredbama ovoga Zakona.</w:t>
      </w:r>
    </w:p>
    <w:p w14:paraId="1AFAD027" w14:textId="77777777" w:rsidR="00400B10" w:rsidRPr="000471D3" w:rsidRDefault="00400B10" w:rsidP="00400B10">
      <w:pPr>
        <w:spacing w:after="225" w:line="240" w:lineRule="auto"/>
        <w:jc w:val="both"/>
        <w:textAlignment w:val="baseline"/>
        <w:rPr>
          <w:rFonts w:ascii="Times New Roman" w:eastAsia="Times New Roman" w:hAnsi="Times New Roman" w:cs="Times New Roman"/>
          <w:color w:val="000000"/>
          <w:sz w:val="24"/>
          <w:szCs w:val="24"/>
          <w:lang w:eastAsia="hr-HR"/>
        </w:rPr>
      </w:pPr>
      <w:r w:rsidRPr="000471D3">
        <w:rPr>
          <w:rFonts w:ascii="Times New Roman" w:eastAsia="Times New Roman" w:hAnsi="Times New Roman" w:cs="Times New Roman"/>
          <w:color w:val="000000"/>
          <w:sz w:val="24"/>
          <w:szCs w:val="24"/>
          <w:lang w:eastAsia="hr-HR"/>
        </w:rPr>
        <w:t>(3) Radi učinkovitog korištenja energenata u kogeneracijskim postrojenjima, a uz istodobno zadovoljenje potrebe kupaca za toplinskom energijom, planirana proizvodnja električne energije uvjetovana istodobnom potrošnjom toplinske energije za grijanje i/ili hlađenje ima prioritet prihvata u elekroenergetskoj mreži.</w:t>
      </w:r>
    </w:p>
    <w:p w14:paraId="23103220" w14:textId="77777777" w:rsidR="00400B10" w:rsidRPr="000471D3" w:rsidRDefault="00400B10" w:rsidP="00400B10">
      <w:pPr>
        <w:spacing w:after="225" w:line="240" w:lineRule="auto"/>
        <w:jc w:val="both"/>
        <w:textAlignment w:val="baseline"/>
        <w:rPr>
          <w:rFonts w:ascii="Times New Roman" w:eastAsia="Times New Roman" w:hAnsi="Times New Roman" w:cs="Times New Roman"/>
          <w:color w:val="000000"/>
          <w:sz w:val="24"/>
          <w:szCs w:val="24"/>
          <w:lang w:eastAsia="hr-HR"/>
        </w:rPr>
      </w:pPr>
      <w:r w:rsidRPr="000471D3">
        <w:rPr>
          <w:rFonts w:ascii="Times New Roman" w:eastAsia="Times New Roman" w:hAnsi="Times New Roman" w:cs="Times New Roman"/>
          <w:color w:val="000000"/>
          <w:sz w:val="24"/>
          <w:szCs w:val="24"/>
          <w:lang w:eastAsia="hr-HR"/>
        </w:rPr>
        <w:t>(4) Energetska djelatnost proizvodnje toplinske energije u centralnom toplinskom sustavu smatra se javnom uslugom do trenutka kada udio proizvodnje određenog proizvođača toplinske energije bude manji od 60% potrebe za toplinskom energijom centralnog toplinskog sustava, kada će se ova energetska djelatnost obavljati kao tržišna djelatnost.</w:t>
      </w:r>
    </w:p>
    <w:p w14:paraId="3F5FB3D1" w14:textId="77777777" w:rsidR="00400B10" w:rsidRPr="000471D3" w:rsidRDefault="00400B10" w:rsidP="00400B10">
      <w:pPr>
        <w:spacing w:after="225" w:line="240" w:lineRule="auto"/>
        <w:jc w:val="both"/>
        <w:textAlignment w:val="baseline"/>
        <w:rPr>
          <w:rFonts w:ascii="Times New Roman" w:eastAsia="Times New Roman" w:hAnsi="Times New Roman" w:cs="Times New Roman"/>
          <w:color w:val="000000"/>
          <w:sz w:val="24"/>
          <w:szCs w:val="24"/>
          <w:lang w:eastAsia="hr-HR"/>
        </w:rPr>
      </w:pPr>
      <w:r w:rsidRPr="000471D3">
        <w:rPr>
          <w:rFonts w:ascii="Times New Roman" w:eastAsia="Times New Roman" w:hAnsi="Times New Roman" w:cs="Times New Roman"/>
          <w:color w:val="000000"/>
          <w:sz w:val="24"/>
          <w:szCs w:val="24"/>
          <w:lang w:eastAsia="hr-HR"/>
        </w:rPr>
        <w:t>(5) Do nastupanja uvjeta iz stavka 4. ovoga članka, proizvođač toplinske energije u centralnom toplinskom sustavu dužan je primijeniti iznos tarifnih stavki za proizvodnju toplinske energije na temelju metodologije koju donosi Agencija, u skladu s odredbama zakona kojim se uređuje energetski sektor i regulacija energetskih djelatnosti, te ih na primjeren način javno objaviti i to najmanje 15 dana prije početka primjene.</w:t>
      </w:r>
    </w:p>
    <w:p w14:paraId="5582299F" w14:textId="77777777" w:rsidR="00400B10" w:rsidRPr="000471D3" w:rsidRDefault="00400B10" w:rsidP="00400B10">
      <w:pPr>
        <w:spacing w:after="225" w:line="240" w:lineRule="auto"/>
        <w:jc w:val="both"/>
        <w:textAlignment w:val="baseline"/>
        <w:rPr>
          <w:rFonts w:ascii="Times New Roman" w:eastAsia="Times New Roman" w:hAnsi="Times New Roman" w:cs="Times New Roman"/>
          <w:color w:val="000000"/>
          <w:sz w:val="24"/>
          <w:szCs w:val="24"/>
          <w:lang w:eastAsia="hr-HR"/>
        </w:rPr>
      </w:pPr>
      <w:r w:rsidRPr="000471D3">
        <w:rPr>
          <w:rFonts w:ascii="Times New Roman" w:eastAsia="Times New Roman" w:hAnsi="Times New Roman" w:cs="Times New Roman"/>
          <w:color w:val="000000"/>
          <w:sz w:val="24"/>
          <w:szCs w:val="24"/>
          <w:lang w:eastAsia="hr-HR"/>
        </w:rPr>
        <w:t>(6) Proizvođač toplinske energije iz stavka 2. ovoga članka, u zatvorenom ili centralnom toplinskom sustavu, dužan je odvojeno pratiti troškove proizvodnje toplinske energije od ostalih energetskih djelatnosti, a koji su vezani uz isporuku električne, odnosno toplinske energije, sukladno planiranim količinama potrebnim za isporuku.</w:t>
      </w:r>
    </w:p>
    <w:p w14:paraId="7D83AAA6" w14:textId="77777777" w:rsidR="00400B10" w:rsidRPr="000471D3" w:rsidRDefault="00400B10" w:rsidP="00400B10">
      <w:pPr>
        <w:spacing w:after="225" w:line="240" w:lineRule="auto"/>
        <w:jc w:val="both"/>
        <w:textAlignment w:val="baseline"/>
        <w:rPr>
          <w:rFonts w:ascii="Times New Roman" w:eastAsia="Times New Roman" w:hAnsi="Times New Roman" w:cs="Times New Roman"/>
          <w:color w:val="000000"/>
          <w:sz w:val="24"/>
          <w:szCs w:val="24"/>
          <w:lang w:eastAsia="hr-HR"/>
        </w:rPr>
      </w:pPr>
      <w:r w:rsidRPr="000471D3">
        <w:rPr>
          <w:rFonts w:ascii="Times New Roman" w:eastAsia="Times New Roman" w:hAnsi="Times New Roman" w:cs="Times New Roman"/>
          <w:color w:val="000000"/>
          <w:sz w:val="24"/>
          <w:szCs w:val="24"/>
          <w:lang w:eastAsia="hr-HR"/>
        </w:rPr>
        <w:t>(7) Proizvođač toplinske energije u centralnom toplinskom sustavu dužan je distributeru i opskrbljivaču toplinske energije dostavljati podatke o količini isporučene toplinske energije najmanje jedanput mjesečno.</w:t>
      </w:r>
    </w:p>
    <w:p w14:paraId="3F36A61B" w14:textId="77777777" w:rsidR="00400B10" w:rsidRPr="000471D3" w:rsidRDefault="00400B10" w:rsidP="00400B10">
      <w:pPr>
        <w:spacing w:after="225" w:line="240" w:lineRule="auto"/>
        <w:jc w:val="both"/>
        <w:textAlignment w:val="baseline"/>
        <w:rPr>
          <w:rFonts w:ascii="Times New Roman" w:eastAsia="Times New Roman" w:hAnsi="Times New Roman" w:cs="Times New Roman"/>
          <w:color w:val="000000"/>
          <w:sz w:val="24"/>
          <w:szCs w:val="24"/>
          <w:lang w:eastAsia="hr-HR"/>
        </w:rPr>
      </w:pPr>
      <w:r w:rsidRPr="000471D3">
        <w:rPr>
          <w:rFonts w:ascii="Times New Roman" w:eastAsia="Times New Roman" w:hAnsi="Times New Roman" w:cs="Times New Roman"/>
          <w:color w:val="000000"/>
          <w:sz w:val="24"/>
          <w:szCs w:val="24"/>
          <w:lang w:eastAsia="hr-HR"/>
        </w:rPr>
        <w:t>(8) Proizvođač toplinske energije iz stavaka 1. i 2. ovoga članka dužan je Agenciji dostaviti podatke o visini ostvarenih troškova proizvodnje toplinske energije i planskim troškovima za naredno godišnje razdoblje najkasnije do 30. travnja tekuće godine.</w:t>
      </w:r>
    </w:p>
    <w:p w14:paraId="2E8F20C4" w14:textId="77777777" w:rsidR="00400B10" w:rsidRPr="000471D3" w:rsidRDefault="00400B10" w:rsidP="00400B10">
      <w:pPr>
        <w:spacing w:after="225" w:line="240" w:lineRule="auto"/>
        <w:jc w:val="both"/>
        <w:textAlignment w:val="baseline"/>
        <w:rPr>
          <w:rFonts w:ascii="Times New Roman" w:eastAsia="Times New Roman" w:hAnsi="Times New Roman" w:cs="Times New Roman"/>
          <w:color w:val="000000"/>
          <w:sz w:val="24"/>
          <w:szCs w:val="24"/>
          <w:lang w:eastAsia="hr-HR"/>
        </w:rPr>
      </w:pPr>
      <w:r w:rsidRPr="000471D3">
        <w:rPr>
          <w:rFonts w:ascii="Times New Roman" w:eastAsia="Times New Roman" w:hAnsi="Times New Roman" w:cs="Times New Roman"/>
          <w:color w:val="000000"/>
          <w:sz w:val="24"/>
          <w:szCs w:val="24"/>
          <w:lang w:eastAsia="hr-HR"/>
        </w:rPr>
        <w:t>(9) Analiza koristi i troškova sukladno odredbama propisa kojim se uređuje područje energetske učinkovitosti provest će se u sljedećim slučajevima kada se:</w:t>
      </w:r>
    </w:p>
    <w:p w14:paraId="43E8D991" w14:textId="77777777" w:rsidR="00400B10" w:rsidRPr="000471D3" w:rsidRDefault="00400B10" w:rsidP="00400B10">
      <w:pPr>
        <w:spacing w:after="225" w:line="240" w:lineRule="auto"/>
        <w:jc w:val="both"/>
        <w:textAlignment w:val="baseline"/>
        <w:rPr>
          <w:rFonts w:ascii="Times New Roman" w:eastAsia="Times New Roman" w:hAnsi="Times New Roman" w:cs="Times New Roman"/>
          <w:color w:val="000000"/>
          <w:sz w:val="24"/>
          <w:szCs w:val="24"/>
          <w:lang w:eastAsia="hr-HR"/>
        </w:rPr>
      </w:pPr>
      <w:r w:rsidRPr="000471D3">
        <w:rPr>
          <w:rFonts w:ascii="Times New Roman" w:eastAsia="Times New Roman" w:hAnsi="Times New Roman" w:cs="Times New Roman"/>
          <w:color w:val="000000"/>
          <w:sz w:val="24"/>
          <w:szCs w:val="24"/>
          <w:lang w:eastAsia="hr-HR"/>
        </w:rPr>
        <w:t>1. planira novo proizvodno postrojenje za proizvodnju električne i toplinske energije s ukupnom toplinskom snagom većom od 20 MW kako bi se procijenili troškovi i koristi osiguranja rada postrojenja kao visokoučinkovitog kogeneracijskog postrojenja;</w:t>
      </w:r>
    </w:p>
    <w:p w14:paraId="56EF6BC3" w14:textId="77777777" w:rsidR="00400B10" w:rsidRPr="000471D3" w:rsidRDefault="00400B10" w:rsidP="00400B10">
      <w:pPr>
        <w:spacing w:after="225" w:line="240" w:lineRule="auto"/>
        <w:jc w:val="both"/>
        <w:textAlignment w:val="baseline"/>
        <w:rPr>
          <w:rFonts w:ascii="Times New Roman" w:eastAsia="Times New Roman" w:hAnsi="Times New Roman" w:cs="Times New Roman"/>
          <w:color w:val="000000"/>
          <w:sz w:val="24"/>
          <w:szCs w:val="24"/>
          <w:lang w:eastAsia="hr-HR"/>
        </w:rPr>
      </w:pPr>
      <w:r w:rsidRPr="000471D3">
        <w:rPr>
          <w:rFonts w:ascii="Times New Roman" w:eastAsia="Times New Roman" w:hAnsi="Times New Roman" w:cs="Times New Roman"/>
          <w:color w:val="000000"/>
          <w:sz w:val="24"/>
          <w:szCs w:val="24"/>
          <w:lang w:eastAsia="hr-HR"/>
        </w:rPr>
        <w:t>2. u značajnoj mjeri radi rekonstrukcija postojećeg proizvodnog postrojenja za proizvodnju električne i toplinske energije s ukupnom toplinskom snagom većom od 20 MW kako bi se procijenili troškovi i koristi njegove pretvorbe u visokoučinkovitu kogeneraciju;</w:t>
      </w:r>
    </w:p>
    <w:p w14:paraId="3A05FABF" w14:textId="77777777" w:rsidR="00400B10" w:rsidRPr="000471D3" w:rsidRDefault="00400B10" w:rsidP="00400B10">
      <w:pPr>
        <w:spacing w:after="225" w:line="240" w:lineRule="auto"/>
        <w:jc w:val="both"/>
        <w:textAlignment w:val="baseline"/>
        <w:rPr>
          <w:rFonts w:ascii="Times New Roman" w:eastAsia="Times New Roman" w:hAnsi="Times New Roman" w:cs="Times New Roman"/>
          <w:color w:val="000000"/>
          <w:sz w:val="24"/>
          <w:szCs w:val="24"/>
          <w:lang w:eastAsia="hr-HR"/>
        </w:rPr>
      </w:pPr>
      <w:r w:rsidRPr="000471D3">
        <w:rPr>
          <w:rFonts w:ascii="Times New Roman" w:eastAsia="Times New Roman" w:hAnsi="Times New Roman" w:cs="Times New Roman"/>
          <w:color w:val="000000"/>
          <w:sz w:val="24"/>
          <w:szCs w:val="24"/>
          <w:lang w:eastAsia="hr-HR"/>
        </w:rPr>
        <w:lastRenderedPageBreak/>
        <w:t>3. planira ili u značajnoj mjeri rekonstruira industrijsko postrojenje s ukupnom toplinskom snagom većom od 20 MW u kojem se proizvodi otpadna toplina na korisnoj temperaturnoj razini kako bi se procijenili troškovi i koristi iskorištavanja otpadne topline radi udovoljavanja gospodarski opravdanoj potražnji, uključujući putem kogeneracije i priključivanja tog postrojenja na zatvorene i centralne toplinske sustave;</w:t>
      </w:r>
    </w:p>
    <w:p w14:paraId="1271423D" w14:textId="77777777" w:rsidR="00400B10" w:rsidRPr="000471D3" w:rsidRDefault="00400B10" w:rsidP="00400B10">
      <w:pPr>
        <w:spacing w:after="225" w:line="240" w:lineRule="auto"/>
        <w:jc w:val="both"/>
        <w:textAlignment w:val="baseline"/>
        <w:rPr>
          <w:rFonts w:ascii="Times New Roman" w:eastAsia="Times New Roman" w:hAnsi="Times New Roman" w:cs="Times New Roman"/>
          <w:color w:val="000000"/>
          <w:sz w:val="24"/>
          <w:szCs w:val="24"/>
          <w:lang w:eastAsia="hr-HR"/>
        </w:rPr>
      </w:pPr>
      <w:r w:rsidRPr="000471D3">
        <w:rPr>
          <w:rFonts w:ascii="Times New Roman" w:eastAsia="Times New Roman" w:hAnsi="Times New Roman" w:cs="Times New Roman"/>
          <w:color w:val="000000"/>
          <w:sz w:val="24"/>
          <w:szCs w:val="24"/>
          <w:lang w:eastAsia="hr-HR"/>
        </w:rPr>
        <w:t>4. planiraju novi zatvoreni i centralni toplinski sustavi ili ako se u postojećim zatvorenim i centralnim toplinskim sustavima planira novo proizvodno postrojenje za proizvodnju energije s ukupnom toplinskom snagom većom od 20 MW ili ako se u značajnoj mjeri rekonstruira takvo postojeće postrojenje kako bi se procijenili troškovi i koristi iskorištavanja otpadne topline iz susjednih industrijskih postrojenja.</w:t>
      </w:r>
    </w:p>
    <w:p w14:paraId="1E06D143" w14:textId="77777777" w:rsidR="00400B10" w:rsidRPr="000471D3" w:rsidRDefault="00400B10" w:rsidP="00400B10">
      <w:pPr>
        <w:spacing w:after="225" w:line="240" w:lineRule="auto"/>
        <w:jc w:val="both"/>
        <w:textAlignment w:val="baseline"/>
        <w:rPr>
          <w:rFonts w:ascii="Times New Roman" w:eastAsia="Times New Roman" w:hAnsi="Times New Roman" w:cs="Times New Roman"/>
          <w:color w:val="000000"/>
          <w:sz w:val="24"/>
          <w:szCs w:val="24"/>
          <w:lang w:eastAsia="hr-HR"/>
        </w:rPr>
      </w:pPr>
      <w:r w:rsidRPr="000471D3">
        <w:rPr>
          <w:rFonts w:ascii="Times New Roman" w:eastAsia="Times New Roman" w:hAnsi="Times New Roman" w:cs="Times New Roman"/>
          <w:color w:val="000000"/>
          <w:sz w:val="24"/>
          <w:szCs w:val="24"/>
          <w:lang w:eastAsia="hr-HR"/>
        </w:rPr>
        <w:t>(10) Postavljanje opreme za hvatanje ugljikovog dioksida, proizvedenog u postrojenju za proizvodnju toplinske energije radi njegovog geološkog skladištenja sukladno propisima kojima se uređuje područje rudarstva i ugljikovodika, ne smatra se značajnim ulaganjem, odnosno rekonstrukcijom iz stavka 9. točke 2., 3. i 4. ovoga članka.</w:t>
      </w:r>
    </w:p>
    <w:p w14:paraId="0696CC8A" w14:textId="77777777" w:rsidR="00400B10" w:rsidRPr="000471D3" w:rsidRDefault="00400B10" w:rsidP="00400B10">
      <w:pPr>
        <w:spacing w:after="225" w:line="240" w:lineRule="auto"/>
        <w:jc w:val="both"/>
        <w:textAlignment w:val="baseline"/>
        <w:rPr>
          <w:rFonts w:ascii="Times New Roman" w:eastAsia="Times New Roman" w:hAnsi="Times New Roman" w:cs="Times New Roman"/>
          <w:color w:val="000000"/>
          <w:sz w:val="24"/>
          <w:szCs w:val="24"/>
          <w:lang w:eastAsia="hr-HR"/>
        </w:rPr>
      </w:pPr>
      <w:r w:rsidRPr="000471D3">
        <w:rPr>
          <w:rFonts w:ascii="Times New Roman" w:eastAsia="Times New Roman" w:hAnsi="Times New Roman" w:cs="Times New Roman"/>
          <w:color w:val="000000"/>
          <w:sz w:val="24"/>
          <w:szCs w:val="24"/>
          <w:lang w:eastAsia="hr-HR"/>
        </w:rPr>
        <w:t>(11) Za slučajeve iz stavka 9. točke 3. i 4. ovoga članka potrebno je osigurati da se analiza koristi i troškova napravi u suradnji s distributerom toplinske energije, odnosno opskrbljivačem u zatvorenom toplinskom sustavu koji postoji na području određene jedinice lokalne samouprave.</w:t>
      </w:r>
    </w:p>
    <w:p w14:paraId="62316B66" w14:textId="77777777" w:rsidR="00400B10" w:rsidRPr="000471D3" w:rsidRDefault="00400B10" w:rsidP="00400B10">
      <w:pPr>
        <w:spacing w:after="225" w:line="240" w:lineRule="auto"/>
        <w:jc w:val="both"/>
        <w:textAlignment w:val="baseline"/>
        <w:rPr>
          <w:rFonts w:ascii="Times New Roman" w:eastAsia="Times New Roman" w:hAnsi="Times New Roman" w:cs="Times New Roman"/>
          <w:color w:val="000000"/>
          <w:sz w:val="24"/>
          <w:szCs w:val="24"/>
          <w:lang w:eastAsia="hr-HR"/>
        </w:rPr>
      </w:pPr>
      <w:r w:rsidRPr="000471D3">
        <w:rPr>
          <w:rFonts w:ascii="Times New Roman" w:eastAsia="Times New Roman" w:hAnsi="Times New Roman" w:cs="Times New Roman"/>
          <w:color w:val="000000"/>
          <w:sz w:val="24"/>
          <w:szCs w:val="24"/>
          <w:lang w:eastAsia="hr-HR"/>
        </w:rPr>
        <w:t>(12) Za izradu analiza koristi i troškova iz stavka 9. ovoga članka ministar donosi pravilnik. Kada se analiza koristi i troškova provodi za potrebe procjene potencijala iz članka 17. ovoga Zakona, temelji se na klimatskim uvjetima, gospodarskoj izvedivosti i tehničkoj prikladnosti u smislu izvora i troškova te najučinkovitijih rješenja za ispunjavanje potreba za grijanjem i hlađenjem.</w:t>
      </w:r>
    </w:p>
    <w:p w14:paraId="1CF21AC6" w14:textId="77777777" w:rsidR="00400B10" w:rsidRPr="000471D3" w:rsidRDefault="00400B10" w:rsidP="00400B10">
      <w:pPr>
        <w:spacing w:after="225" w:line="240" w:lineRule="auto"/>
        <w:jc w:val="both"/>
        <w:textAlignment w:val="baseline"/>
        <w:rPr>
          <w:rFonts w:ascii="Times New Roman" w:eastAsia="Times New Roman" w:hAnsi="Times New Roman" w:cs="Times New Roman"/>
          <w:color w:val="000000"/>
          <w:sz w:val="24"/>
          <w:szCs w:val="24"/>
          <w:lang w:eastAsia="hr-HR"/>
        </w:rPr>
      </w:pPr>
      <w:r w:rsidRPr="000471D3">
        <w:rPr>
          <w:rFonts w:ascii="Times New Roman" w:eastAsia="Times New Roman" w:hAnsi="Times New Roman" w:cs="Times New Roman"/>
          <w:color w:val="000000"/>
          <w:sz w:val="24"/>
          <w:szCs w:val="24"/>
          <w:lang w:eastAsia="hr-HR"/>
        </w:rPr>
        <w:t>(13) Proizvodna postrojenja koja se izuzimaju od odredbe stavka 9. ovoga članka su:</w:t>
      </w:r>
    </w:p>
    <w:p w14:paraId="0EF9D4EE" w14:textId="77777777" w:rsidR="00400B10" w:rsidRPr="000471D3" w:rsidRDefault="00400B10" w:rsidP="00400B10">
      <w:pPr>
        <w:spacing w:after="225" w:line="240" w:lineRule="auto"/>
        <w:jc w:val="both"/>
        <w:textAlignment w:val="baseline"/>
        <w:rPr>
          <w:rFonts w:ascii="Times New Roman" w:eastAsia="Times New Roman" w:hAnsi="Times New Roman" w:cs="Times New Roman"/>
          <w:color w:val="000000"/>
          <w:sz w:val="24"/>
          <w:szCs w:val="24"/>
          <w:lang w:eastAsia="hr-HR"/>
        </w:rPr>
      </w:pPr>
      <w:r w:rsidRPr="000471D3">
        <w:rPr>
          <w:rFonts w:ascii="Times New Roman" w:eastAsia="Times New Roman" w:hAnsi="Times New Roman" w:cs="Times New Roman"/>
          <w:color w:val="000000"/>
          <w:sz w:val="24"/>
          <w:szCs w:val="24"/>
          <w:lang w:eastAsia="hr-HR"/>
        </w:rPr>
        <w:t>1. proizvodna postrojenja za proizvodnju električne i toplinske energije koja se koriste kod vršnih opterećenja i postrojenja za proizvodnju rezervne električne energije za koja se planira da će raditi manje od 1500 radnih sati godišnje kao tekući prosjek u razdoblju od pet godina na temelju postupka provjere Agencije i kojim se osigurava ispunjavanje ovog kriterija za izuzeće;</w:t>
      </w:r>
    </w:p>
    <w:p w14:paraId="216A6E61" w14:textId="77777777" w:rsidR="00400B10" w:rsidRPr="000471D3" w:rsidRDefault="00400B10" w:rsidP="00400B10">
      <w:pPr>
        <w:spacing w:after="225" w:line="240" w:lineRule="auto"/>
        <w:jc w:val="both"/>
        <w:textAlignment w:val="baseline"/>
        <w:rPr>
          <w:rFonts w:ascii="Times New Roman" w:eastAsia="Times New Roman" w:hAnsi="Times New Roman" w:cs="Times New Roman"/>
          <w:color w:val="000000"/>
          <w:sz w:val="24"/>
          <w:szCs w:val="24"/>
          <w:lang w:eastAsia="hr-HR"/>
        </w:rPr>
      </w:pPr>
      <w:r w:rsidRPr="000471D3">
        <w:rPr>
          <w:rFonts w:ascii="Times New Roman" w:eastAsia="Times New Roman" w:hAnsi="Times New Roman" w:cs="Times New Roman"/>
          <w:color w:val="000000"/>
          <w:sz w:val="24"/>
          <w:szCs w:val="24"/>
          <w:lang w:eastAsia="hr-HR"/>
        </w:rPr>
        <w:t>2. nuklearne elektrane;</w:t>
      </w:r>
    </w:p>
    <w:p w14:paraId="0B193065" w14:textId="77777777" w:rsidR="00400B10" w:rsidRPr="000471D3" w:rsidRDefault="00400B10" w:rsidP="00400B10">
      <w:pPr>
        <w:spacing w:after="225" w:line="240" w:lineRule="auto"/>
        <w:jc w:val="both"/>
        <w:textAlignment w:val="baseline"/>
        <w:rPr>
          <w:rFonts w:ascii="Times New Roman" w:eastAsia="Times New Roman" w:hAnsi="Times New Roman" w:cs="Times New Roman"/>
          <w:color w:val="000000"/>
          <w:sz w:val="24"/>
          <w:szCs w:val="24"/>
          <w:lang w:eastAsia="hr-HR"/>
        </w:rPr>
      </w:pPr>
      <w:r w:rsidRPr="000471D3">
        <w:rPr>
          <w:rFonts w:ascii="Times New Roman" w:eastAsia="Times New Roman" w:hAnsi="Times New Roman" w:cs="Times New Roman"/>
          <w:color w:val="000000"/>
          <w:sz w:val="24"/>
          <w:szCs w:val="24"/>
          <w:lang w:eastAsia="hr-HR"/>
        </w:rPr>
        <w:t>3. proizvodna postrojenja koja su smještena u blizini mjesta geološkog skladištenja, odobrenog u skladu s propisima kojima se uređuje područje rudarstva i ugljikovodika.</w:t>
      </w:r>
    </w:p>
    <w:p w14:paraId="60624C29" w14:textId="77777777" w:rsidR="00400B10" w:rsidRPr="000471D3" w:rsidRDefault="00400B10" w:rsidP="00400B10">
      <w:pPr>
        <w:spacing w:after="225" w:line="240" w:lineRule="auto"/>
        <w:jc w:val="both"/>
        <w:textAlignment w:val="baseline"/>
        <w:rPr>
          <w:rFonts w:ascii="Times New Roman" w:eastAsia="Times New Roman" w:hAnsi="Times New Roman" w:cs="Times New Roman"/>
          <w:color w:val="000000"/>
          <w:sz w:val="24"/>
          <w:szCs w:val="24"/>
          <w:lang w:eastAsia="hr-HR"/>
        </w:rPr>
      </w:pPr>
      <w:r w:rsidRPr="000471D3">
        <w:rPr>
          <w:rFonts w:ascii="Times New Roman" w:eastAsia="Times New Roman" w:hAnsi="Times New Roman" w:cs="Times New Roman"/>
          <w:color w:val="000000"/>
          <w:sz w:val="24"/>
          <w:szCs w:val="24"/>
          <w:lang w:eastAsia="hr-HR"/>
        </w:rPr>
        <w:t>(14) Agencija će odlukom odrediti pragove, iskazane kao iznos dostupne korisne otpadne topline, potražnju za toplinskom energijom ili udaljenosti između industrijskih postrojenja i zatvorenih ili centralnih toplinskih sustava radi izuzimanja pojedinačnih postrojenja iz odredaba stavka 9. točaka 3. i 4. ovoga članka i postupak provjere iz stavka 13. točke 1. ovoga članka.</w:t>
      </w:r>
    </w:p>
    <w:p w14:paraId="3610A6F3" w14:textId="77777777" w:rsidR="00400B10" w:rsidRPr="000471D3" w:rsidRDefault="00400B10" w:rsidP="00400B10">
      <w:pPr>
        <w:spacing w:after="225" w:line="240" w:lineRule="auto"/>
        <w:jc w:val="both"/>
        <w:textAlignment w:val="baseline"/>
        <w:rPr>
          <w:rFonts w:ascii="Times New Roman" w:eastAsia="Times New Roman" w:hAnsi="Times New Roman" w:cs="Times New Roman"/>
          <w:color w:val="000000"/>
          <w:sz w:val="24"/>
          <w:szCs w:val="24"/>
          <w:lang w:eastAsia="hr-HR"/>
        </w:rPr>
      </w:pPr>
      <w:r w:rsidRPr="000471D3">
        <w:rPr>
          <w:rFonts w:ascii="Times New Roman" w:eastAsia="Times New Roman" w:hAnsi="Times New Roman" w:cs="Times New Roman"/>
          <w:color w:val="000000"/>
          <w:sz w:val="24"/>
          <w:szCs w:val="24"/>
          <w:lang w:eastAsia="hr-HR"/>
        </w:rPr>
        <w:t>(15) Ministarstvo je dužno obavijestiti Europsku komisiju o izuzećima usvojenima na temelju odluke Agencije iz stavka 14. ovoga članka, kao i o svim njihovim naknadnim izmjenama.</w:t>
      </w:r>
    </w:p>
    <w:p w14:paraId="6B46720A" w14:textId="77777777" w:rsidR="00BE01D9" w:rsidRDefault="00BE01D9" w:rsidP="00400B10">
      <w:pPr>
        <w:spacing w:after="225" w:line="240" w:lineRule="auto"/>
        <w:jc w:val="center"/>
        <w:textAlignment w:val="baseline"/>
        <w:rPr>
          <w:rFonts w:ascii="Times New Roman" w:eastAsia="Times New Roman" w:hAnsi="Times New Roman" w:cs="Times New Roman"/>
          <w:color w:val="000000"/>
          <w:sz w:val="24"/>
          <w:szCs w:val="24"/>
          <w:lang w:eastAsia="hr-HR"/>
        </w:rPr>
      </w:pPr>
    </w:p>
    <w:p w14:paraId="7AA36221" w14:textId="77777777" w:rsidR="00BE01D9" w:rsidRDefault="00BE01D9" w:rsidP="00400B10">
      <w:pPr>
        <w:spacing w:after="225" w:line="240" w:lineRule="auto"/>
        <w:jc w:val="center"/>
        <w:textAlignment w:val="baseline"/>
        <w:rPr>
          <w:rFonts w:ascii="Times New Roman" w:eastAsia="Times New Roman" w:hAnsi="Times New Roman" w:cs="Times New Roman"/>
          <w:color w:val="000000"/>
          <w:sz w:val="24"/>
          <w:szCs w:val="24"/>
          <w:lang w:eastAsia="hr-HR"/>
        </w:rPr>
      </w:pPr>
    </w:p>
    <w:p w14:paraId="37E17AE4" w14:textId="4BCFB6C4" w:rsidR="00400B10" w:rsidRPr="000471D3" w:rsidRDefault="00400B10" w:rsidP="00400B10">
      <w:pPr>
        <w:spacing w:after="225" w:line="240" w:lineRule="auto"/>
        <w:jc w:val="center"/>
        <w:textAlignment w:val="baseline"/>
        <w:rPr>
          <w:rFonts w:ascii="Times New Roman" w:eastAsia="Times New Roman" w:hAnsi="Times New Roman" w:cs="Times New Roman"/>
          <w:color w:val="000000"/>
          <w:sz w:val="24"/>
          <w:szCs w:val="24"/>
          <w:lang w:eastAsia="hr-HR"/>
        </w:rPr>
      </w:pPr>
      <w:r w:rsidRPr="000471D3">
        <w:rPr>
          <w:rFonts w:ascii="Times New Roman" w:eastAsia="Times New Roman" w:hAnsi="Times New Roman" w:cs="Times New Roman"/>
          <w:color w:val="000000"/>
          <w:sz w:val="24"/>
          <w:szCs w:val="24"/>
          <w:lang w:eastAsia="hr-HR"/>
        </w:rPr>
        <w:lastRenderedPageBreak/>
        <w:t>Članak 16.</w:t>
      </w:r>
    </w:p>
    <w:p w14:paraId="603442A9" w14:textId="77777777" w:rsidR="00400B10" w:rsidRPr="000471D3" w:rsidRDefault="00400B10" w:rsidP="00400B10">
      <w:pPr>
        <w:spacing w:after="225" w:line="240" w:lineRule="auto"/>
        <w:jc w:val="both"/>
        <w:textAlignment w:val="baseline"/>
        <w:rPr>
          <w:rFonts w:ascii="Times New Roman" w:eastAsia="Times New Roman" w:hAnsi="Times New Roman" w:cs="Times New Roman"/>
          <w:color w:val="000000"/>
          <w:sz w:val="24"/>
          <w:szCs w:val="24"/>
          <w:lang w:eastAsia="hr-HR"/>
        </w:rPr>
      </w:pPr>
      <w:r w:rsidRPr="000471D3">
        <w:rPr>
          <w:rFonts w:ascii="Times New Roman" w:eastAsia="Times New Roman" w:hAnsi="Times New Roman" w:cs="Times New Roman"/>
          <w:color w:val="000000"/>
          <w:sz w:val="24"/>
          <w:szCs w:val="24"/>
          <w:lang w:eastAsia="hr-HR"/>
        </w:rPr>
        <w:t>(1) Proizvodna postrojenja mogu graditi pravne ili fizičke osobe ako proizvodna postrojenja koja namjeravaju graditi udovoljavaju kriterijima utvrđenim u postupku izdavanja energetskog odobrenja sukladno zakonu kojim se uređuje tržište električne energije.</w:t>
      </w:r>
    </w:p>
    <w:p w14:paraId="4FEE3253" w14:textId="77777777" w:rsidR="00400B10" w:rsidRPr="000471D3" w:rsidRDefault="00400B10" w:rsidP="00400B10">
      <w:pPr>
        <w:spacing w:after="225" w:line="240" w:lineRule="auto"/>
        <w:jc w:val="both"/>
        <w:textAlignment w:val="baseline"/>
        <w:rPr>
          <w:rFonts w:ascii="Times New Roman" w:eastAsia="Times New Roman" w:hAnsi="Times New Roman" w:cs="Times New Roman"/>
          <w:color w:val="000000"/>
          <w:sz w:val="24"/>
          <w:szCs w:val="24"/>
          <w:lang w:eastAsia="hr-HR"/>
        </w:rPr>
      </w:pPr>
      <w:r w:rsidRPr="000471D3">
        <w:rPr>
          <w:rFonts w:ascii="Times New Roman" w:eastAsia="Times New Roman" w:hAnsi="Times New Roman" w:cs="Times New Roman"/>
          <w:color w:val="000000"/>
          <w:sz w:val="24"/>
          <w:szCs w:val="24"/>
          <w:lang w:eastAsia="hr-HR"/>
        </w:rPr>
        <w:t>(2) Kriteriji za postupak izdavanja energetskog odobrenja za građenje proizvodnih postrojenja su javni, a temelje se na načelima objektivnosti, transparentnosti i nepristranosti radi osiguranja:</w:t>
      </w:r>
    </w:p>
    <w:p w14:paraId="000D6755" w14:textId="77777777" w:rsidR="00400B10" w:rsidRPr="000471D3" w:rsidRDefault="00400B10" w:rsidP="00400B10">
      <w:pPr>
        <w:spacing w:after="225" w:line="240" w:lineRule="auto"/>
        <w:jc w:val="both"/>
        <w:textAlignment w:val="baseline"/>
        <w:rPr>
          <w:rFonts w:ascii="Times New Roman" w:eastAsia="Times New Roman" w:hAnsi="Times New Roman" w:cs="Times New Roman"/>
          <w:color w:val="000000"/>
          <w:sz w:val="24"/>
          <w:szCs w:val="24"/>
          <w:lang w:eastAsia="hr-HR"/>
        </w:rPr>
      </w:pPr>
      <w:r w:rsidRPr="000471D3">
        <w:rPr>
          <w:rFonts w:ascii="Times New Roman" w:eastAsia="Times New Roman" w:hAnsi="Times New Roman" w:cs="Times New Roman"/>
          <w:color w:val="000000"/>
          <w:sz w:val="24"/>
          <w:szCs w:val="24"/>
          <w:lang w:eastAsia="hr-HR"/>
        </w:rPr>
        <w:t>1. pouzdanosti i sigurnosti toplinskog sustava,</w:t>
      </w:r>
    </w:p>
    <w:p w14:paraId="1D41DECE" w14:textId="77777777" w:rsidR="00400B10" w:rsidRPr="000471D3" w:rsidRDefault="00400B10" w:rsidP="00400B10">
      <w:pPr>
        <w:spacing w:after="225" w:line="240" w:lineRule="auto"/>
        <w:jc w:val="both"/>
        <w:textAlignment w:val="baseline"/>
        <w:rPr>
          <w:rFonts w:ascii="Times New Roman" w:eastAsia="Times New Roman" w:hAnsi="Times New Roman" w:cs="Times New Roman"/>
          <w:color w:val="000000"/>
          <w:sz w:val="24"/>
          <w:szCs w:val="24"/>
          <w:lang w:eastAsia="hr-HR"/>
        </w:rPr>
      </w:pPr>
      <w:r w:rsidRPr="000471D3">
        <w:rPr>
          <w:rFonts w:ascii="Times New Roman" w:eastAsia="Times New Roman" w:hAnsi="Times New Roman" w:cs="Times New Roman"/>
          <w:color w:val="000000"/>
          <w:sz w:val="24"/>
          <w:szCs w:val="24"/>
          <w:lang w:eastAsia="hr-HR"/>
        </w:rPr>
        <w:t>2. konkurentnosti proizvodnih postrojenja,</w:t>
      </w:r>
    </w:p>
    <w:p w14:paraId="030D3DC9" w14:textId="77777777" w:rsidR="00400B10" w:rsidRPr="000471D3" w:rsidRDefault="00400B10" w:rsidP="00400B10">
      <w:pPr>
        <w:spacing w:after="225" w:line="240" w:lineRule="auto"/>
        <w:jc w:val="both"/>
        <w:textAlignment w:val="baseline"/>
        <w:rPr>
          <w:rFonts w:ascii="Times New Roman" w:eastAsia="Times New Roman" w:hAnsi="Times New Roman" w:cs="Times New Roman"/>
          <w:color w:val="000000"/>
          <w:sz w:val="24"/>
          <w:szCs w:val="24"/>
          <w:lang w:eastAsia="hr-HR"/>
        </w:rPr>
      </w:pPr>
      <w:r w:rsidRPr="000471D3">
        <w:rPr>
          <w:rFonts w:ascii="Times New Roman" w:eastAsia="Times New Roman" w:hAnsi="Times New Roman" w:cs="Times New Roman"/>
          <w:color w:val="000000"/>
          <w:sz w:val="24"/>
          <w:szCs w:val="24"/>
          <w:lang w:eastAsia="hr-HR"/>
        </w:rPr>
        <w:t>3. zaštite javnog zdravlja i sigurnosti,</w:t>
      </w:r>
    </w:p>
    <w:p w14:paraId="2E080AEF" w14:textId="77777777" w:rsidR="00400B10" w:rsidRPr="000471D3" w:rsidRDefault="00400B10" w:rsidP="00400B10">
      <w:pPr>
        <w:spacing w:after="225" w:line="240" w:lineRule="auto"/>
        <w:jc w:val="both"/>
        <w:textAlignment w:val="baseline"/>
        <w:rPr>
          <w:rFonts w:ascii="Times New Roman" w:eastAsia="Times New Roman" w:hAnsi="Times New Roman" w:cs="Times New Roman"/>
          <w:color w:val="000000"/>
          <w:sz w:val="24"/>
          <w:szCs w:val="24"/>
          <w:lang w:eastAsia="hr-HR"/>
        </w:rPr>
      </w:pPr>
      <w:r w:rsidRPr="000471D3">
        <w:rPr>
          <w:rFonts w:ascii="Times New Roman" w:eastAsia="Times New Roman" w:hAnsi="Times New Roman" w:cs="Times New Roman"/>
          <w:color w:val="000000"/>
          <w:sz w:val="24"/>
          <w:szCs w:val="24"/>
          <w:lang w:eastAsia="hr-HR"/>
        </w:rPr>
        <w:t>4. kriterija zaštite okoliša i osiguranja trajne kontrole utjecaja na okoliš,</w:t>
      </w:r>
    </w:p>
    <w:p w14:paraId="05982E2C" w14:textId="77777777" w:rsidR="00400B10" w:rsidRPr="000471D3" w:rsidRDefault="00400B10" w:rsidP="00400B10">
      <w:pPr>
        <w:spacing w:after="225" w:line="240" w:lineRule="auto"/>
        <w:jc w:val="both"/>
        <w:textAlignment w:val="baseline"/>
        <w:rPr>
          <w:rFonts w:ascii="Times New Roman" w:eastAsia="Times New Roman" w:hAnsi="Times New Roman" w:cs="Times New Roman"/>
          <w:color w:val="000000"/>
          <w:sz w:val="24"/>
          <w:szCs w:val="24"/>
          <w:lang w:eastAsia="hr-HR"/>
        </w:rPr>
      </w:pPr>
      <w:r w:rsidRPr="000471D3">
        <w:rPr>
          <w:rFonts w:ascii="Times New Roman" w:eastAsia="Times New Roman" w:hAnsi="Times New Roman" w:cs="Times New Roman"/>
          <w:color w:val="000000"/>
          <w:sz w:val="24"/>
          <w:szCs w:val="24"/>
          <w:lang w:eastAsia="hr-HR"/>
        </w:rPr>
        <w:t>5. odgovarajućeg korištenja zemljišta i lokacije,</w:t>
      </w:r>
    </w:p>
    <w:p w14:paraId="3A301312" w14:textId="77777777" w:rsidR="00400B10" w:rsidRPr="000471D3" w:rsidRDefault="00400B10" w:rsidP="00400B10">
      <w:pPr>
        <w:spacing w:after="225" w:line="240" w:lineRule="auto"/>
        <w:jc w:val="both"/>
        <w:textAlignment w:val="baseline"/>
        <w:rPr>
          <w:rFonts w:ascii="Times New Roman" w:eastAsia="Times New Roman" w:hAnsi="Times New Roman" w:cs="Times New Roman"/>
          <w:color w:val="000000"/>
          <w:sz w:val="24"/>
          <w:szCs w:val="24"/>
          <w:lang w:eastAsia="hr-HR"/>
        </w:rPr>
      </w:pPr>
      <w:r w:rsidRPr="000471D3">
        <w:rPr>
          <w:rFonts w:ascii="Times New Roman" w:eastAsia="Times New Roman" w:hAnsi="Times New Roman" w:cs="Times New Roman"/>
          <w:color w:val="000000"/>
          <w:sz w:val="24"/>
          <w:szCs w:val="24"/>
          <w:lang w:eastAsia="hr-HR"/>
        </w:rPr>
        <w:t>6. odgovarajućeg korištenja javnog zemljišta,</w:t>
      </w:r>
    </w:p>
    <w:p w14:paraId="61585F25" w14:textId="77777777" w:rsidR="00400B10" w:rsidRPr="000471D3" w:rsidRDefault="00400B10" w:rsidP="00400B10">
      <w:pPr>
        <w:spacing w:after="225" w:line="240" w:lineRule="auto"/>
        <w:jc w:val="both"/>
        <w:textAlignment w:val="baseline"/>
        <w:rPr>
          <w:rFonts w:ascii="Times New Roman" w:eastAsia="Times New Roman" w:hAnsi="Times New Roman" w:cs="Times New Roman"/>
          <w:color w:val="000000"/>
          <w:sz w:val="24"/>
          <w:szCs w:val="24"/>
          <w:lang w:eastAsia="hr-HR"/>
        </w:rPr>
      </w:pPr>
      <w:r w:rsidRPr="000471D3">
        <w:rPr>
          <w:rFonts w:ascii="Times New Roman" w:eastAsia="Times New Roman" w:hAnsi="Times New Roman" w:cs="Times New Roman"/>
          <w:color w:val="000000"/>
          <w:sz w:val="24"/>
          <w:szCs w:val="24"/>
          <w:lang w:eastAsia="hr-HR"/>
        </w:rPr>
        <w:t>7. energetske učinkovitosti,</w:t>
      </w:r>
    </w:p>
    <w:p w14:paraId="164704D5" w14:textId="77777777" w:rsidR="00400B10" w:rsidRPr="000471D3" w:rsidRDefault="00400B10" w:rsidP="00400B10">
      <w:pPr>
        <w:spacing w:after="225" w:line="240" w:lineRule="auto"/>
        <w:jc w:val="both"/>
        <w:textAlignment w:val="baseline"/>
        <w:rPr>
          <w:rFonts w:ascii="Times New Roman" w:eastAsia="Times New Roman" w:hAnsi="Times New Roman" w:cs="Times New Roman"/>
          <w:color w:val="000000"/>
          <w:sz w:val="24"/>
          <w:szCs w:val="24"/>
          <w:lang w:eastAsia="hr-HR"/>
        </w:rPr>
      </w:pPr>
      <w:r w:rsidRPr="000471D3">
        <w:rPr>
          <w:rFonts w:ascii="Times New Roman" w:eastAsia="Times New Roman" w:hAnsi="Times New Roman" w:cs="Times New Roman"/>
          <w:color w:val="000000"/>
          <w:sz w:val="24"/>
          <w:szCs w:val="24"/>
          <w:lang w:eastAsia="hr-HR"/>
        </w:rPr>
        <w:t>8. primjene određene vrste primarne energije,</w:t>
      </w:r>
    </w:p>
    <w:p w14:paraId="3D91128E" w14:textId="77777777" w:rsidR="00400B10" w:rsidRPr="000471D3" w:rsidRDefault="00400B10" w:rsidP="00400B10">
      <w:pPr>
        <w:spacing w:after="225" w:line="240" w:lineRule="auto"/>
        <w:jc w:val="both"/>
        <w:textAlignment w:val="baseline"/>
        <w:rPr>
          <w:rFonts w:ascii="Times New Roman" w:eastAsia="Times New Roman" w:hAnsi="Times New Roman" w:cs="Times New Roman"/>
          <w:color w:val="000000"/>
          <w:sz w:val="24"/>
          <w:szCs w:val="24"/>
          <w:lang w:eastAsia="hr-HR"/>
        </w:rPr>
      </w:pPr>
      <w:r w:rsidRPr="000471D3">
        <w:rPr>
          <w:rFonts w:ascii="Times New Roman" w:eastAsia="Times New Roman" w:hAnsi="Times New Roman" w:cs="Times New Roman"/>
          <w:color w:val="000000"/>
          <w:sz w:val="24"/>
          <w:szCs w:val="24"/>
          <w:lang w:eastAsia="hr-HR"/>
        </w:rPr>
        <w:t>9. tehničke, ekonomske i financijske sposobnosti podnositelja zahtjeva,</w:t>
      </w:r>
    </w:p>
    <w:p w14:paraId="0181ADC0" w14:textId="77777777" w:rsidR="00400B10" w:rsidRPr="000471D3" w:rsidRDefault="00400B10" w:rsidP="00400B10">
      <w:pPr>
        <w:spacing w:after="225" w:line="240" w:lineRule="auto"/>
        <w:jc w:val="both"/>
        <w:textAlignment w:val="baseline"/>
        <w:rPr>
          <w:rFonts w:ascii="Times New Roman" w:eastAsia="Times New Roman" w:hAnsi="Times New Roman" w:cs="Times New Roman"/>
          <w:color w:val="000000"/>
          <w:sz w:val="24"/>
          <w:szCs w:val="24"/>
          <w:lang w:eastAsia="hr-HR"/>
        </w:rPr>
      </w:pPr>
      <w:r w:rsidRPr="000471D3">
        <w:rPr>
          <w:rFonts w:ascii="Times New Roman" w:eastAsia="Times New Roman" w:hAnsi="Times New Roman" w:cs="Times New Roman"/>
          <w:color w:val="000000"/>
          <w:sz w:val="24"/>
          <w:szCs w:val="24"/>
          <w:lang w:eastAsia="hr-HR"/>
        </w:rPr>
        <w:t>10. usklađenosti s mjerama koje se poduzimaju glede obveza javne usluge i zaštite krajnjih kupaca,</w:t>
      </w:r>
    </w:p>
    <w:p w14:paraId="66F36242" w14:textId="77777777" w:rsidR="00400B10" w:rsidRPr="000471D3" w:rsidRDefault="00400B10" w:rsidP="00400B10">
      <w:pPr>
        <w:spacing w:after="225" w:line="240" w:lineRule="auto"/>
        <w:jc w:val="both"/>
        <w:textAlignment w:val="baseline"/>
        <w:rPr>
          <w:rFonts w:ascii="Times New Roman" w:eastAsia="Times New Roman" w:hAnsi="Times New Roman" w:cs="Times New Roman"/>
          <w:color w:val="000000"/>
          <w:sz w:val="24"/>
          <w:szCs w:val="24"/>
          <w:lang w:eastAsia="hr-HR"/>
        </w:rPr>
      </w:pPr>
      <w:r w:rsidRPr="000471D3">
        <w:rPr>
          <w:rFonts w:ascii="Times New Roman" w:eastAsia="Times New Roman" w:hAnsi="Times New Roman" w:cs="Times New Roman"/>
          <w:color w:val="000000"/>
          <w:sz w:val="24"/>
          <w:szCs w:val="24"/>
          <w:lang w:eastAsia="hr-HR"/>
        </w:rPr>
        <w:t>11. doprinosa proizvodnog kapaciteta u ostvarenju ukupnog cilja udjela energije iz obnovljivih izvora energije i energetske učinkovitosti u bruto krajnjoj potrošnji energije u 2020. godini u Europskoj uniji, u okviru ispunjavanja međunarodnih obveza Republike Hrvatske za područje energetike i u skladu s propisima koji čine pravnu stečevinu Europske unije i</w:t>
      </w:r>
    </w:p>
    <w:p w14:paraId="220D7112" w14:textId="77777777" w:rsidR="00400B10" w:rsidRPr="000471D3" w:rsidRDefault="00400B10" w:rsidP="00400B10">
      <w:pPr>
        <w:spacing w:after="225" w:line="240" w:lineRule="auto"/>
        <w:jc w:val="both"/>
        <w:textAlignment w:val="baseline"/>
        <w:rPr>
          <w:rFonts w:ascii="Times New Roman" w:eastAsia="Times New Roman" w:hAnsi="Times New Roman" w:cs="Times New Roman"/>
          <w:color w:val="000000"/>
          <w:sz w:val="24"/>
          <w:szCs w:val="24"/>
          <w:lang w:eastAsia="hr-HR"/>
        </w:rPr>
      </w:pPr>
      <w:r w:rsidRPr="000471D3">
        <w:rPr>
          <w:rFonts w:ascii="Times New Roman" w:eastAsia="Times New Roman" w:hAnsi="Times New Roman" w:cs="Times New Roman"/>
          <w:color w:val="000000"/>
          <w:sz w:val="24"/>
          <w:szCs w:val="24"/>
          <w:lang w:eastAsia="hr-HR"/>
        </w:rPr>
        <w:t>12. doprinosa proizvodnog kapaciteta u relativnom smanjenju emisija.</w:t>
      </w:r>
    </w:p>
    <w:p w14:paraId="78B77E7A" w14:textId="77777777" w:rsidR="00400B10" w:rsidRPr="000471D3" w:rsidRDefault="00400B10" w:rsidP="00400B10">
      <w:pPr>
        <w:spacing w:after="225" w:line="240" w:lineRule="auto"/>
        <w:jc w:val="both"/>
        <w:textAlignment w:val="baseline"/>
        <w:rPr>
          <w:rFonts w:ascii="Times New Roman" w:eastAsia="Times New Roman" w:hAnsi="Times New Roman" w:cs="Times New Roman"/>
          <w:color w:val="000000"/>
          <w:sz w:val="24"/>
          <w:szCs w:val="24"/>
          <w:lang w:eastAsia="hr-HR"/>
        </w:rPr>
      </w:pPr>
      <w:r w:rsidRPr="000471D3">
        <w:rPr>
          <w:rFonts w:ascii="Times New Roman" w:eastAsia="Times New Roman" w:hAnsi="Times New Roman" w:cs="Times New Roman"/>
          <w:color w:val="000000"/>
          <w:sz w:val="24"/>
          <w:szCs w:val="24"/>
          <w:lang w:eastAsia="hr-HR"/>
        </w:rPr>
        <w:t>(3) Pri odabiru energetskog rješenja, pri odlučivanju o izgradnji proizvodnih postrojenja, izgradnja proizvodnog postrojenja kogeneracije na obnovljive izvore energije i/ili koji kao ulazni energent koriste otpad ima prednost u odnosu na ostala proizvodna postrojenja.</w:t>
      </w:r>
    </w:p>
    <w:p w14:paraId="327BFE57" w14:textId="77777777" w:rsidR="00400B10" w:rsidRPr="000471D3" w:rsidRDefault="00400B10" w:rsidP="00400B10">
      <w:pPr>
        <w:spacing w:after="225" w:line="240" w:lineRule="auto"/>
        <w:jc w:val="both"/>
        <w:textAlignment w:val="baseline"/>
        <w:rPr>
          <w:rFonts w:ascii="Times New Roman" w:eastAsia="Times New Roman" w:hAnsi="Times New Roman" w:cs="Times New Roman"/>
          <w:color w:val="000000"/>
          <w:sz w:val="24"/>
          <w:szCs w:val="24"/>
          <w:lang w:eastAsia="hr-HR"/>
        </w:rPr>
      </w:pPr>
      <w:r w:rsidRPr="000471D3">
        <w:rPr>
          <w:rFonts w:ascii="Times New Roman" w:eastAsia="Times New Roman" w:hAnsi="Times New Roman" w:cs="Times New Roman"/>
          <w:color w:val="000000"/>
          <w:sz w:val="24"/>
          <w:szCs w:val="24"/>
          <w:lang w:eastAsia="hr-HR"/>
        </w:rPr>
        <w:t>(4) U slučaju proizvodnje toplinske energije iz obnovljivih izvora energije i kogeneracije iz jednostavnih građevina određenih propisima o prostornom uređenju i gradnji, za gradnju ili izvođenje radova na takvim građevinama se ne izdaje energetsko odobrenje.</w:t>
      </w:r>
    </w:p>
    <w:p w14:paraId="59D9185C" w14:textId="77777777" w:rsidR="00400B10" w:rsidRPr="000471D3" w:rsidRDefault="00400B10" w:rsidP="00400B10">
      <w:pPr>
        <w:spacing w:after="225" w:line="240" w:lineRule="auto"/>
        <w:jc w:val="both"/>
        <w:textAlignment w:val="baseline"/>
        <w:rPr>
          <w:color w:val="000000"/>
        </w:rPr>
      </w:pPr>
      <w:r w:rsidRPr="000471D3">
        <w:rPr>
          <w:rFonts w:ascii="Times New Roman" w:eastAsia="Times New Roman" w:hAnsi="Times New Roman" w:cs="Times New Roman"/>
          <w:color w:val="000000"/>
          <w:sz w:val="24"/>
          <w:szCs w:val="24"/>
          <w:lang w:eastAsia="hr-HR"/>
        </w:rPr>
        <w:t>(5) Pravilnik o tehničkim uvjetima za proizvodna postrojenja za proizvodnju toplinske energije propisuje ministar, u suradnji s ministarstvom nadležnim za poslove graditeljstva.</w:t>
      </w:r>
    </w:p>
    <w:p w14:paraId="78886992" w14:textId="77777777" w:rsidR="00400B10" w:rsidRPr="000471D3" w:rsidRDefault="00400B10" w:rsidP="00400B10">
      <w:pPr>
        <w:pStyle w:val="box457270"/>
        <w:spacing w:before="0" w:beforeAutospacing="0" w:after="0" w:afterAutospacing="0"/>
        <w:jc w:val="center"/>
        <w:textAlignment w:val="baseline"/>
      </w:pPr>
    </w:p>
    <w:p w14:paraId="2446F250" w14:textId="77777777" w:rsidR="00400B10" w:rsidRPr="000471D3" w:rsidRDefault="00400B10" w:rsidP="00400B10">
      <w:pPr>
        <w:pStyle w:val="box457270"/>
        <w:spacing w:before="0" w:beforeAutospacing="0" w:after="0" w:afterAutospacing="0"/>
        <w:jc w:val="center"/>
        <w:textAlignment w:val="baseline"/>
      </w:pPr>
      <w:r w:rsidRPr="000471D3">
        <w:t>Članak 31.</w:t>
      </w:r>
    </w:p>
    <w:p w14:paraId="50CAACAC" w14:textId="77777777" w:rsidR="00400B10" w:rsidRPr="000471D3" w:rsidRDefault="00400B10" w:rsidP="00400B10">
      <w:pPr>
        <w:pStyle w:val="box457270"/>
        <w:spacing w:before="0" w:beforeAutospacing="0" w:after="0" w:afterAutospacing="0"/>
        <w:textAlignment w:val="baseline"/>
      </w:pPr>
    </w:p>
    <w:p w14:paraId="0A4F1283" w14:textId="77777777" w:rsidR="00400B10" w:rsidRPr="000471D3" w:rsidRDefault="00400B10" w:rsidP="00400B10">
      <w:pPr>
        <w:pStyle w:val="box457270"/>
        <w:spacing w:before="0" w:beforeAutospacing="0" w:after="0" w:afterAutospacing="0"/>
        <w:jc w:val="both"/>
        <w:textAlignment w:val="baseline"/>
      </w:pPr>
      <w:r w:rsidRPr="000471D3">
        <w:t>(1) Strana nezadovoljna radom distributera toplinske energije može izjaviti prigovor Agenciji sve dok traje radnja ili propuštanje radnje distributera toplinske energije.</w:t>
      </w:r>
    </w:p>
    <w:p w14:paraId="1685DEC5" w14:textId="77777777" w:rsidR="00400B10" w:rsidRPr="000471D3" w:rsidRDefault="00400B10" w:rsidP="00400B10">
      <w:pPr>
        <w:pStyle w:val="box457270"/>
        <w:spacing w:before="0" w:beforeAutospacing="0" w:after="0" w:afterAutospacing="0"/>
        <w:jc w:val="both"/>
        <w:textAlignment w:val="baseline"/>
      </w:pPr>
      <w:r w:rsidRPr="000471D3">
        <w:lastRenderedPageBreak/>
        <w:t>(2) Prigovor iz stavka 1. ovoga članka podnosi se u vezi s odbijanjem priključka na distribucijsku mrežu, uvjetima priključenja na distribucijsku mrežu, određivanjem naknade za priključenje i/ili povećanje priključne snage na distribucijskoj mreži te primjenom metodologije za određivanje iznosa tarifnih stavki za distribuciju toplinske energije.</w:t>
      </w:r>
    </w:p>
    <w:p w14:paraId="28BFE15E" w14:textId="77777777" w:rsidR="00400B10" w:rsidRPr="000471D3" w:rsidRDefault="00400B10" w:rsidP="00400B10">
      <w:pPr>
        <w:pStyle w:val="box457270"/>
        <w:spacing w:before="0" w:beforeAutospacing="0" w:after="0" w:afterAutospacing="0"/>
        <w:jc w:val="both"/>
        <w:textAlignment w:val="baseline"/>
      </w:pPr>
      <w:r w:rsidRPr="000471D3">
        <w:t>(3) Agencija je dužna poduzeti mjere iz svoje nadležnosti te bez odgode, a najkasnije u roku od 30 dana od dana izjavljivanja prigovora, obavijestiti nezadovoljnu stranu u pisanom obliku o mjerama koje je u povodu prigovora poduzela. Ako nezadovoljna strana nije zadovoljna poduzetim mjerama ili u propisanom roku nije obaviještena o poduzetim mjerama, može pokrenuti upravni spor. Postupak pred upravnim sudom je hitan.</w:t>
      </w:r>
    </w:p>
    <w:p w14:paraId="643596A8" w14:textId="77777777" w:rsidR="00400B10" w:rsidRPr="000471D3" w:rsidRDefault="00400B10" w:rsidP="00400B10">
      <w:pPr>
        <w:pStyle w:val="box457270"/>
        <w:spacing w:before="0" w:beforeAutospacing="0" w:after="0" w:afterAutospacing="0"/>
        <w:textAlignment w:val="baseline"/>
      </w:pPr>
    </w:p>
    <w:p w14:paraId="254EF7DE" w14:textId="77777777" w:rsidR="00861761" w:rsidRDefault="00861761" w:rsidP="003C7480">
      <w:pPr>
        <w:pStyle w:val="box457270"/>
        <w:spacing w:after="0"/>
        <w:jc w:val="center"/>
        <w:textAlignment w:val="baseline"/>
      </w:pPr>
      <w:r>
        <w:t>Članak 32.</w:t>
      </w:r>
    </w:p>
    <w:p w14:paraId="2FB5CFDD" w14:textId="33C8450E" w:rsidR="00861761" w:rsidRDefault="00861761" w:rsidP="003C7480">
      <w:pPr>
        <w:pStyle w:val="box457270"/>
        <w:spacing w:before="0" w:beforeAutospacing="0" w:after="0" w:afterAutospacing="0"/>
        <w:textAlignment w:val="baseline"/>
      </w:pPr>
      <w:r>
        <w:t>(1) Agencija, uz prethodno pribavljeno mišljenje distributera toplinske energije, te aktivnih opskrbljivača toplinskom energijom, donosi opće uvjete za opskrbu toplinskom energijom.</w:t>
      </w:r>
    </w:p>
    <w:p w14:paraId="6CF42BB9" w14:textId="77777777" w:rsidR="00861761" w:rsidRDefault="00861761" w:rsidP="003C7480">
      <w:pPr>
        <w:pStyle w:val="box457270"/>
        <w:spacing w:before="0" w:beforeAutospacing="0" w:after="0" w:afterAutospacing="0"/>
        <w:textAlignment w:val="baseline"/>
      </w:pPr>
      <w:r>
        <w:t>(2) Općim uvjetima iz stavka 1. ovoga članka uređuju se:</w:t>
      </w:r>
    </w:p>
    <w:p w14:paraId="6E3E3B42" w14:textId="77777777" w:rsidR="00861761" w:rsidRDefault="00861761" w:rsidP="003C7480">
      <w:pPr>
        <w:pStyle w:val="box457270"/>
        <w:spacing w:before="0" w:beforeAutospacing="0" w:after="0" w:afterAutospacing="0"/>
        <w:textAlignment w:val="baseline"/>
      </w:pPr>
      <w:r>
        <w:t>1. međusobni ugovorni odnosi između proizvođača, distributera i opskrbljivača toplinske energije,</w:t>
      </w:r>
    </w:p>
    <w:p w14:paraId="64745846" w14:textId="77777777" w:rsidR="00861761" w:rsidRDefault="00861761" w:rsidP="003C7480">
      <w:pPr>
        <w:pStyle w:val="box457270"/>
        <w:spacing w:before="0" w:beforeAutospacing="0" w:after="0" w:afterAutospacing="0"/>
        <w:textAlignment w:val="baseline"/>
      </w:pPr>
      <w:r>
        <w:t>2. obveze i odgovornosti proizvođača, distributera i opskrbljivača toplinske energije,</w:t>
      </w:r>
    </w:p>
    <w:p w14:paraId="5E6B54A9" w14:textId="77777777" w:rsidR="00861761" w:rsidRDefault="00861761" w:rsidP="003C7480">
      <w:pPr>
        <w:pStyle w:val="box457270"/>
        <w:spacing w:before="0" w:beforeAutospacing="0" w:after="0" w:afterAutospacing="0"/>
        <w:textAlignment w:val="baseline"/>
      </w:pPr>
      <w:r>
        <w:t>3. uvjeti ograničenja i obustave opskrbe toplinske energije,</w:t>
      </w:r>
    </w:p>
    <w:p w14:paraId="569BD26D" w14:textId="77777777" w:rsidR="00861761" w:rsidRDefault="00861761" w:rsidP="003C7480">
      <w:pPr>
        <w:pStyle w:val="box457270"/>
        <w:spacing w:before="0" w:beforeAutospacing="0" w:after="0" w:afterAutospacing="0"/>
        <w:textAlignment w:val="baseline"/>
      </w:pPr>
      <w:r>
        <w:t>4. uvjeti obračuna i naplate toplinske energije,</w:t>
      </w:r>
    </w:p>
    <w:p w14:paraId="32E4832E" w14:textId="77777777" w:rsidR="00861761" w:rsidRDefault="00861761" w:rsidP="003C7480">
      <w:pPr>
        <w:pStyle w:val="box457270"/>
        <w:spacing w:before="0" w:beforeAutospacing="0" w:after="0" w:afterAutospacing="0"/>
        <w:textAlignment w:val="baseline"/>
      </w:pPr>
      <w:r>
        <w:t>5. postupak promjene opskrbljivača,</w:t>
      </w:r>
    </w:p>
    <w:p w14:paraId="03893E8D" w14:textId="77777777" w:rsidR="00861761" w:rsidRDefault="00861761" w:rsidP="003C7480">
      <w:pPr>
        <w:pStyle w:val="box457270"/>
        <w:spacing w:before="0" w:beforeAutospacing="0" w:after="0" w:afterAutospacing="0"/>
        <w:textAlignment w:val="baseline"/>
      </w:pPr>
      <w:r>
        <w:t>6. mjere zaštite krajnjih kupaca,</w:t>
      </w:r>
    </w:p>
    <w:p w14:paraId="43315B99" w14:textId="77777777" w:rsidR="00861761" w:rsidRDefault="00861761" w:rsidP="003C7480">
      <w:pPr>
        <w:pStyle w:val="box457270"/>
        <w:spacing w:before="0" w:beforeAutospacing="0" w:after="0" w:afterAutospacing="0"/>
        <w:textAlignment w:val="baseline"/>
      </w:pPr>
      <w:r>
        <w:t>7. uvjeti kvalitete i sigurnosti opskrbe toplinskom energijom.</w:t>
      </w:r>
    </w:p>
    <w:p w14:paraId="5793D525" w14:textId="77777777" w:rsidR="00861761" w:rsidRDefault="00861761" w:rsidP="003C7480">
      <w:pPr>
        <w:pStyle w:val="box457270"/>
        <w:spacing w:before="0" w:beforeAutospacing="0" w:after="0" w:afterAutospacing="0"/>
        <w:textAlignment w:val="baseline"/>
      </w:pPr>
      <w:r>
        <w:t>(3) Agencija donosi opće uvjete za isporuku toplinske energije, kojima se uređuju:</w:t>
      </w:r>
    </w:p>
    <w:p w14:paraId="5D64E11A" w14:textId="77777777" w:rsidR="00861761" w:rsidRDefault="00861761" w:rsidP="003C7480">
      <w:pPr>
        <w:pStyle w:val="box457270"/>
        <w:spacing w:before="0" w:beforeAutospacing="0" w:after="0" w:afterAutospacing="0"/>
        <w:textAlignment w:val="baseline"/>
      </w:pPr>
      <w:r>
        <w:t>1. međusobni ugovorni odnosi između opskrbljivača i kupca toplinske energije,</w:t>
      </w:r>
    </w:p>
    <w:p w14:paraId="021C9B89" w14:textId="77777777" w:rsidR="00861761" w:rsidRDefault="00861761" w:rsidP="003C7480">
      <w:pPr>
        <w:pStyle w:val="box457270"/>
        <w:spacing w:before="0" w:beforeAutospacing="0" w:after="0" w:afterAutospacing="0"/>
        <w:textAlignment w:val="baseline"/>
      </w:pPr>
      <w:r>
        <w:t>2. obveze i odgovornosti opskrbljivača i kupca toplinske energije,</w:t>
      </w:r>
    </w:p>
    <w:p w14:paraId="1E877844" w14:textId="77777777" w:rsidR="00861761" w:rsidRDefault="00861761" w:rsidP="003C7480">
      <w:pPr>
        <w:pStyle w:val="box457270"/>
        <w:spacing w:before="0" w:beforeAutospacing="0" w:after="0" w:afterAutospacing="0"/>
        <w:textAlignment w:val="baseline"/>
      </w:pPr>
      <w:r>
        <w:t>3. uvjeti ograničenja i obustave isporuke toplinske energije,</w:t>
      </w:r>
    </w:p>
    <w:p w14:paraId="76E19E1E" w14:textId="4E1D8399" w:rsidR="00400B10" w:rsidRDefault="00861761" w:rsidP="003C7480">
      <w:pPr>
        <w:pStyle w:val="box457270"/>
        <w:spacing w:before="0" w:beforeAutospacing="0" w:after="0" w:afterAutospacing="0"/>
        <w:textAlignment w:val="baseline"/>
      </w:pPr>
      <w:r>
        <w:t>4. uvjeti obračuna i naplate toplinske energije</w:t>
      </w:r>
    </w:p>
    <w:p w14:paraId="3CD99111" w14:textId="77777777" w:rsidR="00ED615A" w:rsidRDefault="00ED615A" w:rsidP="003C7480">
      <w:pPr>
        <w:pStyle w:val="box457270"/>
        <w:spacing w:before="0" w:beforeAutospacing="0" w:after="0" w:afterAutospacing="0"/>
        <w:textAlignment w:val="baseline"/>
      </w:pPr>
      <w:r>
        <w:t>5. obveze i odgovornosti kupca toplinske energije i krajnjih kupaca,</w:t>
      </w:r>
    </w:p>
    <w:p w14:paraId="019F03D0" w14:textId="77777777" w:rsidR="00ED615A" w:rsidRDefault="00ED615A" w:rsidP="003C7480">
      <w:pPr>
        <w:pStyle w:val="box457270"/>
        <w:spacing w:before="0" w:beforeAutospacing="0" w:after="0" w:afterAutospacing="0"/>
        <w:textAlignment w:val="baseline"/>
      </w:pPr>
      <w:r>
        <w:t>6. ugovorni odnosi između kupca toplinske energije i krajnjih kupaca,</w:t>
      </w:r>
    </w:p>
    <w:p w14:paraId="4C61E361" w14:textId="77777777" w:rsidR="00ED615A" w:rsidRDefault="00ED615A" w:rsidP="003C7480">
      <w:pPr>
        <w:pStyle w:val="box457270"/>
        <w:spacing w:before="0" w:beforeAutospacing="0" w:after="0" w:afterAutospacing="0"/>
        <w:textAlignment w:val="baseline"/>
      </w:pPr>
      <w:r>
        <w:t>7. investicije, rekonstrukcije i održavanje proizvodnih postrojenja i unutarnjih instalacija,</w:t>
      </w:r>
    </w:p>
    <w:p w14:paraId="625CEF82" w14:textId="77777777" w:rsidR="00ED615A" w:rsidRDefault="00ED615A" w:rsidP="003C7480">
      <w:pPr>
        <w:pStyle w:val="box457270"/>
        <w:spacing w:before="0" w:beforeAutospacing="0" w:after="0" w:afterAutospacing="0"/>
        <w:textAlignment w:val="baseline"/>
      </w:pPr>
      <w:r>
        <w:t>8. pristup mjerilima toplinske energije i instalacijama priključka,</w:t>
      </w:r>
    </w:p>
    <w:p w14:paraId="225D296B" w14:textId="77777777" w:rsidR="00ED615A" w:rsidRDefault="00ED615A" w:rsidP="003C7480">
      <w:pPr>
        <w:pStyle w:val="box457270"/>
        <w:spacing w:before="0" w:beforeAutospacing="0" w:after="0" w:afterAutospacing="0"/>
        <w:textAlignment w:val="baseline"/>
      </w:pPr>
      <w:r>
        <w:t>9. postupak kod neovlaštenog korištenja toplinske energije,</w:t>
      </w:r>
    </w:p>
    <w:p w14:paraId="6B0AA384" w14:textId="77777777" w:rsidR="00ED615A" w:rsidRDefault="00ED615A" w:rsidP="003C7480">
      <w:pPr>
        <w:pStyle w:val="box457270"/>
        <w:spacing w:before="0" w:beforeAutospacing="0" w:after="0" w:afterAutospacing="0"/>
        <w:textAlignment w:val="baseline"/>
      </w:pPr>
      <w:r>
        <w:t>10. postupak u slučaju tehničkih i drugih poremećaja u opskrbi toplinskom energijom, postupak kod</w:t>
      </w:r>
    </w:p>
    <w:p w14:paraId="12300142" w14:textId="77777777" w:rsidR="00ED615A" w:rsidRDefault="00ED615A" w:rsidP="003C7480">
      <w:pPr>
        <w:pStyle w:val="box457270"/>
        <w:spacing w:before="0" w:beforeAutospacing="0" w:after="0" w:afterAutospacing="0"/>
        <w:textAlignment w:val="baseline"/>
      </w:pPr>
      <w:r>
        <w:t>preraspodjele toplinske energije za krajnjeg kupca,</w:t>
      </w:r>
    </w:p>
    <w:p w14:paraId="56ACEFA8" w14:textId="77777777" w:rsidR="00ED615A" w:rsidRDefault="00ED615A" w:rsidP="003C7480">
      <w:pPr>
        <w:pStyle w:val="box457270"/>
        <w:spacing w:before="0" w:beforeAutospacing="0" w:after="0" w:afterAutospacing="0"/>
        <w:textAlignment w:val="baseline"/>
      </w:pPr>
      <w:r>
        <w:t>11. postupak kod isključenja cijele zgrade/građevine iz toplinskog sustava,</w:t>
      </w:r>
    </w:p>
    <w:p w14:paraId="4372E017" w14:textId="77777777" w:rsidR="00ED615A" w:rsidRDefault="00ED615A" w:rsidP="003C7480">
      <w:pPr>
        <w:pStyle w:val="box457270"/>
        <w:spacing w:before="0" w:beforeAutospacing="0" w:after="0" w:afterAutospacing="0"/>
        <w:textAlignment w:val="baseline"/>
      </w:pPr>
      <w:r>
        <w:t>12. mjere zaštite krajnjih kupaca,</w:t>
      </w:r>
    </w:p>
    <w:p w14:paraId="290BA6F4" w14:textId="77777777" w:rsidR="00ED615A" w:rsidRDefault="00ED615A" w:rsidP="003C7480">
      <w:pPr>
        <w:pStyle w:val="box457270"/>
        <w:spacing w:before="0" w:beforeAutospacing="0" w:after="0" w:afterAutospacing="0"/>
        <w:textAlignment w:val="baseline"/>
      </w:pPr>
      <w:r>
        <w:t>13. postupak promjene kupca toplinske energije,</w:t>
      </w:r>
    </w:p>
    <w:p w14:paraId="3F1094E4" w14:textId="77777777" w:rsidR="00ED615A" w:rsidRDefault="00ED615A" w:rsidP="003C7480">
      <w:pPr>
        <w:pStyle w:val="box457270"/>
        <w:spacing w:before="0" w:beforeAutospacing="0" w:after="0" w:afterAutospacing="0"/>
        <w:textAlignment w:val="baseline"/>
      </w:pPr>
      <w:r>
        <w:t>14. način informiranja krajnjih kupaca o potrošnji i troškovima toplinske energije,</w:t>
      </w:r>
    </w:p>
    <w:p w14:paraId="7A2CB5C8" w14:textId="77777777" w:rsidR="00ED615A" w:rsidRDefault="00ED615A" w:rsidP="003C7480">
      <w:pPr>
        <w:pStyle w:val="box457270"/>
        <w:spacing w:before="0" w:beforeAutospacing="0" w:after="0" w:afterAutospacing="0"/>
        <w:textAlignment w:val="baseline"/>
      </w:pPr>
      <w:r>
        <w:t>15. obveza kupca toplinske energije da obavijesti krajnje kupce o svakoj promjeni</w:t>
      </w:r>
    </w:p>
    <w:p w14:paraId="54691DD6" w14:textId="2EB85763" w:rsidR="00ED615A" w:rsidRDefault="00ED615A" w:rsidP="003C7480">
      <w:pPr>
        <w:pStyle w:val="box457270"/>
        <w:spacing w:before="0" w:beforeAutospacing="0" w:after="0" w:afterAutospacing="0"/>
        <w:textAlignment w:val="baseline"/>
      </w:pPr>
      <w:r>
        <w:t>cijena/naknade/tarifa koje utvrđuju nadležna tijela i/ili energetski subjekti, a koji ulaze u konačnu cijenu toplinske energije,</w:t>
      </w:r>
    </w:p>
    <w:p w14:paraId="2CB9C219" w14:textId="6777815C" w:rsidR="00ED615A" w:rsidRDefault="00ED615A" w:rsidP="003C7480">
      <w:pPr>
        <w:pStyle w:val="box457270"/>
        <w:spacing w:before="0" w:beforeAutospacing="0" w:after="0" w:afterAutospacing="0"/>
        <w:textAlignment w:val="baseline"/>
      </w:pPr>
      <w:r>
        <w:t>16. pravo na raspolaganje podacima o potrošnji, uključujući pravo i uvjete prosljeđivanja podataka drugom kupcu toplinske energije, bez naknade.</w:t>
      </w:r>
    </w:p>
    <w:p w14:paraId="6D58134B" w14:textId="77777777" w:rsidR="00ED615A" w:rsidRDefault="00ED615A" w:rsidP="003C7480">
      <w:pPr>
        <w:pStyle w:val="box457270"/>
        <w:spacing w:before="0" w:beforeAutospacing="0" w:after="0" w:afterAutospacing="0"/>
        <w:textAlignment w:val="baseline"/>
      </w:pPr>
      <w:r>
        <w:t>(4) Kupac toplinske energije u obavljanju svoje djelatnosti dužan je primijeniti opće uvjete iz stavka</w:t>
      </w:r>
    </w:p>
    <w:p w14:paraId="66E918C2" w14:textId="77777777" w:rsidR="00ED615A" w:rsidRDefault="00ED615A" w:rsidP="003C7480">
      <w:pPr>
        <w:pStyle w:val="box457270"/>
        <w:spacing w:before="0" w:beforeAutospacing="0" w:after="0" w:afterAutospacing="0"/>
        <w:textAlignment w:val="baseline"/>
      </w:pPr>
      <w:r>
        <w:t>3. ovoga članka.</w:t>
      </w:r>
    </w:p>
    <w:p w14:paraId="1767B5B4" w14:textId="77777777" w:rsidR="00ED615A" w:rsidRDefault="00ED615A" w:rsidP="003C7480">
      <w:pPr>
        <w:pStyle w:val="box457270"/>
        <w:spacing w:before="0" w:beforeAutospacing="0" w:after="0" w:afterAutospacing="0"/>
        <w:textAlignment w:val="baseline"/>
      </w:pPr>
      <w:r>
        <w:t>(5) Agencija, uz prethodno pribavljeno mišljenje distributera toplinske energije te aktivnih</w:t>
      </w:r>
    </w:p>
    <w:p w14:paraId="25AA194C" w14:textId="6BCB490C" w:rsidR="00ED615A" w:rsidRDefault="00ED615A" w:rsidP="00ED615A">
      <w:pPr>
        <w:pStyle w:val="box457270"/>
        <w:spacing w:before="0" w:beforeAutospacing="0" w:after="0" w:afterAutospacing="0"/>
        <w:textAlignment w:val="baseline"/>
      </w:pPr>
      <w:r>
        <w:lastRenderedPageBreak/>
        <w:t>opskrbljivača toplinskom energijom, donosi mrežna pravila za distribuciju toplinske energije, kojima se posebno uređuje sljedeće:</w:t>
      </w:r>
    </w:p>
    <w:p w14:paraId="76E61F36" w14:textId="77777777" w:rsidR="00ED615A" w:rsidRDefault="00ED615A" w:rsidP="003C7480">
      <w:pPr>
        <w:pStyle w:val="box457270"/>
        <w:spacing w:before="0" w:beforeAutospacing="0" w:after="0" w:afterAutospacing="0"/>
        <w:textAlignment w:val="baseline"/>
      </w:pPr>
      <w:r>
        <w:t>1. opis distribucijske mreže,</w:t>
      </w:r>
    </w:p>
    <w:p w14:paraId="75484AC8" w14:textId="77777777" w:rsidR="00ED615A" w:rsidRDefault="00ED615A" w:rsidP="003C7480">
      <w:pPr>
        <w:pStyle w:val="box457270"/>
        <w:spacing w:before="0" w:beforeAutospacing="0" w:after="0" w:afterAutospacing="0"/>
        <w:textAlignment w:val="baseline"/>
      </w:pPr>
      <w:r>
        <w:t>2. razvoj, građenje i održavanje distribucijske mreže,</w:t>
      </w:r>
    </w:p>
    <w:p w14:paraId="7169D7B5" w14:textId="77777777" w:rsidR="00ED615A" w:rsidRDefault="00ED615A" w:rsidP="003C7480">
      <w:pPr>
        <w:pStyle w:val="box457270"/>
        <w:spacing w:before="0" w:beforeAutospacing="0" w:after="0" w:afterAutospacing="0"/>
        <w:textAlignment w:val="baseline"/>
      </w:pPr>
      <w:r>
        <w:t>3. upravljanje i nadzor nad distribucijskom mrežom,</w:t>
      </w:r>
    </w:p>
    <w:p w14:paraId="0485411B" w14:textId="77777777" w:rsidR="00ED615A" w:rsidRDefault="00ED615A" w:rsidP="003C7480">
      <w:pPr>
        <w:pStyle w:val="box457270"/>
        <w:spacing w:before="0" w:beforeAutospacing="0" w:after="0" w:afterAutospacing="0"/>
        <w:textAlignment w:val="baseline"/>
      </w:pPr>
      <w:r>
        <w:t>4. prava i dužnosti distributera toplinske energije i korisnika distribucijske mreže,</w:t>
      </w:r>
    </w:p>
    <w:p w14:paraId="071F5026" w14:textId="77777777" w:rsidR="00ED615A" w:rsidRDefault="00ED615A" w:rsidP="003C7480">
      <w:pPr>
        <w:pStyle w:val="box457270"/>
        <w:spacing w:before="0" w:beforeAutospacing="0" w:after="0" w:afterAutospacing="0"/>
        <w:textAlignment w:val="baseline"/>
      </w:pPr>
      <w:r>
        <w:t>5. uvjeti mjerenja, isporučene toplinske energije,</w:t>
      </w:r>
    </w:p>
    <w:p w14:paraId="57528324" w14:textId="77777777" w:rsidR="00ED615A" w:rsidRDefault="00ED615A" w:rsidP="003C7480">
      <w:pPr>
        <w:pStyle w:val="box457270"/>
        <w:spacing w:before="0" w:beforeAutospacing="0" w:after="0" w:afterAutospacing="0"/>
        <w:textAlignment w:val="baseline"/>
      </w:pPr>
      <w:r>
        <w:t>6. objava podataka i razmjena informacija,</w:t>
      </w:r>
    </w:p>
    <w:p w14:paraId="137DE4E8" w14:textId="77777777" w:rsidR="00ED615A" w:rsidRDefault="00ED615A" w:rsidP="003C7480">
      <w:pPr>
        <w:pStyle w:val="box457270"/>
        <w:spacing w:before="0" w:beforeAutospacing="0" w:after="0" w:afterAutospacing="0"/>
        <w:textAlignment w:val="baseline"/>
      </w:pPr>
      <w:r>
        <w:t>7. kvaliteta usluge i sigurnost isporuke toplinske energije,</w:t>
      </w:r>
    </w:p>
    <w:p w14:paraId="5FC3502D" w14:textId="77777777" w:rsidR="00ED615A" w:rsidRDefault="00ED615A" w:rsidP="003C7480">
      <w:pPr>
        <w:pStyle w:val="box457270"/>
        <w:spacing w:before="0" w:beforeAutospacing="0" w:after="0" w:afterAutospacing="0"/>
        <w:textAlignment w:val="baseline"/>
      </w:pPr>
      <w:r>
        <w:t>8. mjere zaštite korisnika distribucijske mreže,</w:t>
      </w:r>
    </w:p>
    <w:p w14:paraId="44081E12" w14:textId="53E4248A" w:rsidR="00ED615A" w:rsidRDefault="00ED615A" w:rsidP="00ED615A">
      <w:pPr>
        <w:pStyle w:val="box457270"/>
        <w:spacing w:before="0" w:beforeAutospacing="0" w:after="0" w:afterAutospacing="0"/>
        <w:textAlignment w:val="baseline"/>
      </w:pPr>
      <w:r>
        <w:t>9. neovlašteno korištenje toplinske energije</w:t>
      </w:r>
    </w:p>
    <w:p w14:paraId="544D503D" w14:textId="77777777" w:rsidR="00ED615A" w:rsidRDefault="00ED615A" w:rsidP="003C7480">
      <w:pPr>
        <w:pStyle w:val="box457270"/>
        <w:spacing w:before="0" w:beforeAutospacing="0" w:after="0" w:afterAutospacing="0"/>
        <w:textAlignment w:val="baseline"/>
      </w:pPr>
      <w:r>
        <w:t>10. naknada štete.</w:t>
      </w:r>
    </w:p>
    <w:p w14:paraId="350C108C" w14:textId="77777777" w:rsidR="00ED615A" w:rsidRDefault="00ED615A" w:rsidP="003C7480">
      <w:pPr>
        <w:pStyle w:val="box457270"/>
        <w:spacing w:before="0" w:beforeAutospacing="0" w:after="0" w:afterAutospacing="0"/>
        <w:textAlignment w:val="baseline"/>
      </w:pPr>
      <w:r>
        <w:t>(6) Distributer toplinske energije u obavljanju svoje energetske djelatnosti dužan je primijeniti</w:t>
      </w:r>
    </w:p>
    <w:p w14:paraId="7130E100" w14:textId="2AE3A347" w:rsidR="00ED615A" w:rsidRDefault="00ED615A" w:rsidP="00ED615A">
      <w:pPr>
        <w:pStyle w:val="box457270"/>
        <w:spacing w:before="0" w:beforeAutospacing="0" w:after="0" w:afterAutospacing="0"/>
        <w:textAlignment w:val="baseline"/>
      </w:pPr>
      <w:r>
        <w:t>mrežna pravila iz stavka 5. ovoga članka.</w:t>
      </w:r>
    </w:p>
    <w:p w14:paraId="7626AECB" w14:textId="77777777" w:rsidR="00ED615A" w:rsidRPr="000471D3" w:rsidRDefault="00ED615A" w:rsidP="00ED615A">
      <w:pPr>
        <w:pStyle w:val="box457270"/>
        <w:spacing w:before="0" w:beforeAutospacing="0" w:after="0" w:afterAutospacing="0"/>
        <w:textAlignment w:val="baseline"/>
      </w:pPr>
    </w:p>
    <w:p w14:paraId="487BE51A" w14:textId="77777777" w:rsidR="00400B10" w:rsidRPr="000471D3" w:rsidRDefault="00400B10" w:rsidP="00400B10">
      <w:pPr>
        <w:pStyle w:val="box457270"/>
        <w:spacing w:before="0" w:beforeAutospacing="0" w:after="0" w:afterAutospacing="0"/>
        <w:jc w:val="center"/>
        <w:textAlignment w:val="baseline"/>
      </w:pPr>
      <w:r w:rsidRPr="000471D3">
        <w:t>Ugradnja uređaja</w:t>
      </w:r>
    </w:p>
    <w:p w14:paraId="5410E831" w14:textId="77777777" w:rsidR="00400B10" w:rsidRPr="000471D3" w:rsidRDefault="00400B10" w:rsidP="00400B10">
      <w:pPr>
        <w:pStyle w:val="box457270"/>
        <w:spacing w:before="0" w:beforeAutospacing="0" w:after="0" w:afterAutospacing="0"/>
        <w:jc w:val="center"/>
        <w:textAlignment w:val="baseline"/>
      </w:pPr>
    </w:p>
    <w:p w14:paraId="27A88029" w14:textId="77777777" w:rsidR="00400B10" w:rsidRPr="000471D3" w:rsidRDefault="00400B10" w:rsidP="00400B10">
      <w:pPr>
        <w:pStyle w:val="box457270"/>
        <w:spacing w:before="0" w:beforeAutospacing="0" w:after="0" w:afterAutospacing="0"/>
        <w:jc w:val="center"/>
        <w:textAlignment w:val="baseline"/>
      </w:pPr>
      <w:r w:rsidRPr="000471D3">
        <w:t>Članak 33.</w:t>
      </w:r>
    </w:p>
    <w:p w14:paraId="06496F01" w14:textId="77777777" w:rsidR="00400B10" w:rsidRPr="000471D3" w:rsidRDefault="00400B10" w:rsidP="00400B10">
      <w:pPr>
        <w:pStyle w:val="box457270"/>
        <w:spacing w:before="0" w:beforeAutospacing="0" w:after="0" w:afterAutospacing="0"/>
        <w:jc w:val="center"/>
        <w:textAlignment w:val="baseline"/>
      </w:pPr>
    </w:p>
    <w:p w14:paraId="4A341F20" w14:textId="77777777" w:rsidR="00400B10" w:rsidRPr="000471D3" w:rsidRDefault="00400B10" w:rsidP="00400B10">
      <w:pPr>
        <w:pStyle w:val="box457270"/>
        <w:spacing w:before="0" w:beforeAutospacing="0" w:after="0" w:afterAutospacing="0"/>
        <w:jc w:val="both"/>
        <w:textAlignment w:val="baseline"/>
      </w:pPr>
      <w:r w:rsidRPr="000471D3">
        <w:t>(1) Vlasnici samostalnih uporabnih cjelina, u zgradi/građevini izgrađenoj prije stupanja na snagu ovoga Zakona, dužni su radi racionalnijeg korištenja energije ugraditi uređaje za regulaciju odavanja topline i uređaje za lokalnu razdiobu isporučene toplinske energije (razdjelnik) ili mjerila za mjerenje potrošnje toplinske energije.</w:t>
      </w:r>
    </w:p>
    <w:p w14:paraId="4C9AFD72" w14:textId="77777777" w:rsidR="00400B10" w:rsidRPr="000471D3" w:rsidRDefault="00400B10" w:rsidP="00400B10">
      <w:pPr>
        <w:pStyle w:val="box457270"/>
        <w:spacing w:before="0" w:beforeAutospacing="0" w:after="0" w:afterAutospacing="0"/>
        <w:jc w:val="both"/>
        <w:textAlignment w:val="baseline"/>
      </w:pPr>
      <w:r w:rsidRPr="000471D3">
        <w:t>(2) Ministar donosi pravilnik kojim se uređuje ugradnja uređaja iz stavka 1. ovoga članka te modeli raspodjele i obračuna toplinske energije, način raspodjele i obračuna troškova za isporučenu toplinsku energiju u toplinskim sustavima.</w:t>
      </w:r>
    </w:p>
    <w:p w14:paraId="70F9CAB0" w14:textId="77777777" w:rsidR="00400B10" w:rsidRPr="000471D3" w:rsidRDefault="00400B10" w:rsidP="00400B10">
      <w:pPr>
        <w:pStyle w:val="box457270"/>
        <w:spacing w:before="0" w:beforeAutospacing="0" w:after="0" w:afterAutospacing="0"/>
        <w:jc w:val="both"/>
        <w:textAlignment w:val="baseline"/>
      </w:pPr>
      <w:r w:rsidRPr="000471D3">
        <w:t>(3) Radove na ugradnji uređaja iz stavka 1. ovoga članka može izvoditi isključivo izvođač koji ispunjava uvjete za obavljanje tih djelatnosti prema posebnom propisu.</w:t>
      </w:r>
    </w:p>
    <w:p w14:paraId="39E1BEB2" w14:textId="77777777" w:rsidR="00400B10" w:rsidRPr="000471D3" w:rsidRDefault="00400B10" w:rsidP="00400B10">
      <w:pPr>
        <w:pStyle w:val="box457270"/>
        <w:spacing w:before="0" w:beforeAutospacing="0" w:after="0" w:afterAutospacing="0"/>
        <w:jc w:val="both"/>
        <w:textAlignment w:val="baseline"/>
      </w:pPr>
      <w:r w:rsidRPr="000471D3">
        <w:t>(4) Ako se ugrade uređaji za mjerenje potrošnje toplinske energije iz stavka 1. ovoga članka, tada se razlika podatka potrošnje toplinske energije izmjerena na zajedničkom mjerilu toplinske energije i podataka potrošnje toplinske energije izmjerene na uređajima za mjerenje potrošnje toplinske energije u svim samostalnim uporabnim cjelinama dijeli na sve samostalne uporabne cjeline sukladno odluci većine glasova suvlasnika samostalnih uporabnih cjelina, koja se računa po suvlasničkim dijelovima, a ne po broju suvlasnika.</w:t>
      </w:r>
    </w:p>
    <w:p w14:paraId="245D76C7" w14:textId="77777777" w:rsidR="00400B10" w:rsidRPr="000471D3" w:rsidRDefault="00400B10" w:rsidP="00400B10">
      <w:pPr>
        <w:pStyle w:val="box457270"/>
        <w:spacing w:before="0" w:beforeAutospacing="0" w:after="0" w:afterAutospacing="0"/>
        <w:jc w:val="both"/>
        <w:textAlignment w:val="baseline"/>
      </w:pPr>
      <w:r w:rsidRPr="000471D3">
        <w:t>(5) U svim zgradama/građevinama se primjenjuje postupak izračuna toplinske energije iz stavka 4. ovoga članka ako postoji razlika između potrošnje između zajedničkog mjerila toplinske energije i izmjerene potrošnje toplinske energije na uređajima za mjerenje potrošnje toplinske energije u svim samostalnim uporabnim cjelinama.</w:t>
      </w:r>
    </w:p>
    <w:p w14:paraId="30A2680A" w14:textId="77777777" w:rsidR="00400B10" w:rsidRPr="000471D3" w:rsidRDefault="00400B10" w:rsidP="00400B10">
      <w:pPr>
        <w:pStyle w:val="box457270"/>
        <w:spacing w:before="0" w:beforeAutospacing="0" w:after="0" w:afterAutospacing="0"/>
        <w:textAlignment w:val="baseline"/>
      </w:pPr>
    </w:p>
    <w:p w14:paraId="617E26DD" w14:textId="77777777" w:rsidR="00400B10" w:rsidRPr="000471D3" w:rsidRDefault="00400B10" w:rsidP="00400B10">
      <w:pPr>
        <w:pStyle w:val="box457270"/>
        <w:spacing w:before="0" w:beforeAutospacing="0" w:after="0" w:afterAutospacing="0"/>
        <w:jc w:val="center"/>
        <w:textAlignment w:val="baseline"/>
      </w:pPr>
      <w:r w:rsidRPr="000471D3">
        <w:rPr>
          <w:color w:val="000000"/>
        </w:rPr>
        <w:t>VIII. OPSKRBA TOPLINSKOM ENERGIJOM</w:t>
      </w:r>
    </w:p>
    <w:p w14:paraId="3FA5E751" w14:textId="77777777" w:rsidR="00400B10" w:rsidRPr="000471D3" w:rsidRDefault="00400B10" w:rsidP="00400B10">
      <w:pPr>
        <w:pStyle w:val="box457270"/>
        <w:spacing w:before="0" w:beforeAutospacing="0" w:after="0" w:afterAutospacing="0"/>
        <w:jc w:val="center"/>
        <w:textAlignment w:val="baseline"/>
      </w:pPr>
    </w:p>
    <w:p w14:paraId="5AA7F201" w14:textId="77777777" w:rsidR="00400B10" w:rsidRPr="000471D3" w:rsidRDefault="00400B10" w:rsidP="00400B10">
      <w:pPr>
        <w:pStyle w:val="box457270"/>
        <w:spacing w:before="0" w:beforeAutospacing="0" w:after="0" w:afterAutospacing="0"/>
        <w:jc w:val="center"/>
        <w:textAlignment w:val="baseline"/>
      </w:pPr>
      <w:r w:rsidRPr="000471D3">
        <w:t>Članak 35.</w:t>
      </w:r>
    </w:p>
    <w:p w14:paraId="77FBF98F" w14:textId="77777777" w:rsidR="00400B10" w:rsidRPr="000471D3" w:rsidRDefault="00400B10" w:rsidP="00400B10">
      <w:pPr>
        <w:pStyle w:val="box457270"/>
        <w:spacing w:before="0" w:beforeAutospacing="0" w:after="0" w:afterAutospacing="0"/>
        <w:jc w:val="center"/>
        <w:textAlignment w:val="baseline"/>
      </w:pPr>
    </w:p>
    <w:p w14:paraId="18A1E40E" w14:textId="77777777" w:rsidR="00400B10" w:rsidRPr="000471D3" w:rsidRDefault="00400B10" w:rsidP="00400B10">
      <w:pPr>
        <w:pStyle w:val="box457270"/>
        <w:spacing w:before="0" w:beforeAutospacing="0" w:after="0" w:afterAutospacing="0"/>
        <w:jc w:val="both"/>
        <w:textAlignment w:val="baseline"/>
      </w:pPr>
      <w:r w:rsidRPr="000471D3">
        <w:t>(1) Energetski subjekt koji obavlja energetsku djelatnost opskrbe toplinskom energijom može obavljati tu energetsku djelatnost na temelju dozvole.</w:t>
      </w:r>
    </w:p>
    <w:p w14:paraId="15B69F5E" w14:textId="77777777" w:rsidR="00400B10" w:rsidRPr="000471D3" w:rsidRDefault="00400B10" w:rsidP="00400B10">
      <w:pPr>
        <w:pStyle w:val="box457270"/>
        <w:spacing w:before="0" w:beforeAutospacing="0" w:after="0" w:afterAutospacing="0"/>
        <w:jc w:val="both"/>
        <w:textAlignment w:val="baseline"/>
      </w:pPr>
      <w:r w:rsidRPr="000471D3">
        <w:t>(2) Energetski subjekt iz stavka 1. ovoga članka za zgradu/građevinu unutar zatvorenog, odnosno centralnog toplinskog sustava može obavljati i djelatnost kupca, ako ovlašteni predstavnik suvlasnika podnese odluku o sklapanju ugovora o potrošnji toplinske energije s kupcem, u skladu s člankom 11. stavcima 3., 4. i 5. ovoga Zakona, tom energetskom subjektu.</w:t>
      </w:r>
    </w:p>
    <w:p w14:paraId="1A0C880E" w14:textId="77777777" w:rsidR="00400B10" w:rsidRPr="000471D3" w:rsidRDefault="00400B10" w:rsidP="00400B10">
      <w:pPr>
        <w:pStyle w:val="box457270"/>
        <w:spacing w:before="0" w:beforeAutospacing="0" w:after="0" w:afterAutospacing="0"/>
        <w:textAlignment w:val="baseline"/>
      </w:pPr>
    </w:p>
    <w:p w14:paraId="6DF3A053" w14:textId="77777777" w:rsidR="00BE01D9" w:rsidRDefault="00BE01D9" w:rsidP="00400B10">
      <w:pPr>
        <w:pStyle w:val="box457270"/>
        <w:spacing w:before="0" w:beforeAutospacing="0" w:after="0" w:afterAutospacing="0"/>
        <w:jc w:val="center"/>
        <w:textAlignment w:val="baseline"/>
      </w:pPr>
    </w:p>
    <w:p w14:paraId="7E9AF25D" w14:textId="77777777" w:rsidR="00BE01D9" w:rsidRDefault="00BE01D9" w:rsidP="00400B10">
      <w:pPr>
        <w:pStyle w:val="box457270"/>
        <w:spacing w:before="0" w:beforeAutospacing="0" w:after="0" w:afterAutospacing="0"/>
        <w:jc w:val="center"/>
        <w:textAlignment w:val="baseline"/>
      </w:pPr>
    </w:p>
    <w:p w14:paraId="7936694D" w14:textId="77777777" w:rsidR="00BE01D9" w:rsidRDefault="00BE01D9" w:rsidP="00400B10">
      <w:pPr>
        <w:pStyle w:val="box457270"/>
        <w:spacing w:before="0" w:beforeAutospacing="0" w:after="0" w:afterAutospacing="0"/>
        <w:jc w:val="center"/>
        <w:textAlignment w:val="baseline"/>
      </w:pPr>
    </w:p>
    <w:p w14:paraId="45710CB2" w14:textId="77777777" w:rsidR="00BE01D9" w:rsidRDefault="00BE01D9" w:rsidP="00400B10">
      <w:pPr>
        <w:pStyle w:val="box457270"/>
        <w:spacing w:before="0" w:beforeAutospacing="0" w:after="0" w:afterAutospacing="0"/>
        <w:jc w:val="center"/>
        <w:textAlignment w:val="baseline"/>
      </w:pPr>
    </w:p>
    <w:p w14:paraId="6DCC4FAF" w14:textId="02D52174" w:rsidR="00400B10" w:rsidRPr="000471D3" w:rsidRDefault="00400B10" w:rsidP="00400B10">
      <w:pPr>
        <w:pStyle w:val="box457270"/>
        <w:spacing w:before="0" w:beforeAutospacing="0" w:after="0" w:afterAutospacing="0"/>
        <w:jc w:val="center"/>
        <w:textAlignment w:val="baseline"/>
      </w:pPr>
      <w:r w:rsidRPr="000471D3">
        <w:t>Unutarnje instalacije</w:t>
      </w:r>
    </w:p>
    <w:p w14:paraId="5219DB2B" w14:textId="77777777" w:rsidR="00400B10" w:rsidRPr="000471D3" w:rsidRDefault="00400B10" w:rsidP="00400B10">
      <w:pPr>
        <w:pStyle w:val="box457270"/>
        <w:spacing w:before="0" w:beforeAutospacing="0" w:after="0" w:afterAutospacing="0"/>
        <w:jc w:val="center"/>
        <w:textAlignment w:val="baseline"/>
      </w:pPr>
    </w:p>
    <w:p w14:paraId="44F9DE5B" w14:textId="77777777" w:rsidR="00400B10" w:rsidRPr="000471D3" w:rsidRDefault="00400B10" w:rsidP="00400B10">
      <w:pPr>
        <w:pStyle w:val="box457270"/>
        <w:spacing w:before="0" w:beforeAutospacing="0" w:after="0" w:afterAutospacing="0"/>
        <w:jc w:val="center"/>
        <w:textAlignment w:val="baseline"/>
      </w:pPr>
      <w:r w:rsidRPr="000471D3">
        <w:t>Članak 44.</w:t>
      </w:r>
    </w:p>
    <w:p w14:paraId="40D42BD0" w14:textId="77777777" w:rsidR="00400B10" w:rsidRPr="000471D3" w:rsidRDefault="00400B10" w:rsidP="00400B10">
      <w:pPr>
        <w:pStyle w:val="box457270"/>
        <w:spacing w:before="0" w:beforeAutospacing="0" w:after="0" w:afterAutospacing="0"/>
        <w:jc w:val="center"/>
        <w:textAlignment w:val="baseline"/>
      </w:pPr>
    </w:p>
    <w:p w14:paraId="26A1B3D7" w14:textId="77777777" w:rsidR="00400B10" w:rsidRPr="000471D3" w:rsidRDefault="00400B10" w:rsidP="00400B10">
      <w:pPr>
        <w:pStyle w:val="box457270"/>
        <w:spacing w:before="0" w:beforeAutospacing="0" w:after="0" w:afterAutospacing="0"/>
        <w:jc w:val="both"/>
        <w:textAlignment w:val="baseline"/>
      </w:pPr>
      <w:r w:rsidRPr="000471D3">
        <w:t>(1) Uslugu upravljanja i održavanja unutarnjih instalacija u zgradi/građevini do ulaza u samostalnu uporabnu cjelinu krajnjeg kupca dužan je obavljati kupac toplinske energije.</w:t>
      </w:r>
    </w:p>
    <w:p w14:paraId="247CFA73" w14:textId="77777777" w:rsidR="00400B10" w:rsidRPr="000471D3" w:rsidRDefault="00400B10" w:rsidP="00400B10">
      <w:pPr>
        <w:pStyle w:val="box457270"/>
        <w:spacing w:before="0" w:beforeAutospacing="0" w:after="0" w:afterAutospacing="0"/>
        <w:jc w:val="both"/>
        <w:textAlignment w:val="baseline"/>
      </w:pPr>
      <w:r w:rsidRPr="000471D3">
        <w:t>(2) Kupac toplinske energije je dužan distributeru toplinske energije, odnosno opskrbljivaču toplinske energije omogućiti pristup unutarnjim instalacijama te ga pravodobno izvještavati o svim eventualnim smetnjama pri preuzimanju isporučene toplinske energije.</w:t>
      </w:r>
    </w:p>
    <w:p w14:paraId="69A0E238" w14:textId="77777777" w:rsidR="00400B10" w:rsidRPr="000471D3" w:rsidRDefault="00400B10" w:rsidP="00400B10">
      <w:pPr>
        <w:pStyle w:val="box457270"/>
        <w:spacing w:before="0" w:beforeAutospacing="0" w:after="0" w:afterAutospacing="0"/>
        <w:jc w:val="both"/>
        <w:textAlignment w:val="baseline"/>
      </w:pPr>
      <w:r w:rsidRPr="000471D3">
        <w:t>(3) Ako kupac toplinske energije obavlja preinake na unutarnjim instalacijama, mora o tome obavijestiti distributera i opskrbljivača toplinske energije. O preinakama na unutarnjim instalacijama kupac je dužan osobito se pridržavati odredbi općih uvjeta za isporuku toplinske energije iz članka 32. stavka 3. ovoga Zakona.</w:t>
      </w:r>
    </w:p>
    <w:p w14:paraId="5C137361" w14:textId="77777777" w:rsidR="00400B10" w:rsidRPr="000471D3" w:rsidRDefault="00400B10" w:rsidP="00400B10">
      <w:pPr>
        <w:pStyle w:val="box457270"/>
        <w:spacing w:before="0" w:beforeAutospacing="0" w:after="0" w:afterAutospacing="0"/>
        <w:jc w:val="both"/>
        <w:textAlignment w:val="baseline"/>
      </w:pPr>
      <w:r w:rsidRPr="000471D3">
        <w:t>(4) Osim osoba iz stavka 1. ovoga članka uslugu upravljanja i održavanja unutarnjih instalacija u toplinskim sustavima može obavljati i druga pravna osoba ako kupac toplinske energije s tom pravnom osobom sklopi ugovor.</w:t>
      </w:r>
    </w:p>
    <w:p w14:paraId="713E45CC" w14:textId="77777777" w:rsidR="00400B10" w:rsidRPr="000471D3" w:rsidRDefault="00400B10" w:rsidP="00400B10">
      <w:pPr>
        <w:pStyle w:val="box457270"/>
        <w:spacing w:before="0" w:beforeAutospacing="0" w:after="0" w:afterAutospacing="0"/>
        <w:textAlignment w:val="baseline"/>
      </w:pPr>
    </w:p>
    <w:p w14:paraId="7D08A315" w14:textId="77777777" w:rsidR="00400B10" w:rsidRPr="000471D3" w:rsidRDefault="00400B10" w:rsidP="00400B10">
      <w:pPr>
        <w:pStyle w:val="box457270"/>
        <w:spacing w:before="0" w:beforeAutospacing="0" w:after="0" w:afterAutospacing="0"/>
        <w:jc w:val="center"/>
        <w:textAlignment w:val="baseline"/>
      </w:pPr>
      <w:r w:rsidRPr="000471D3">
        <w:t>Izdvajanje iz toplinskog sustava</w:t>
      </w:r>
    </w:p>
    <w:p w14:paraId="4F65661F" w14:textId="77777777" w:rsidR="00400B10" w:rsidRPr="000471D3" w:rsidRDefault="00400B10" w:rsidP="00400B10">
      <w:pPr>
        <w:pStyle w:val="box457270"/>
        <w:spacing w:before="0" w:beforeAutospacing="0" w:after="0" w:afterAutospacing="0"/>
        <w:jc w:val="center"/>
        <w:textAlignment w:val="baseline"/>
      </w:pPr>
    </w:p>
    <w:p w14:paraId="000B9918" w14:textId="77777777" w:rsidR="00400B10" w:rsidRPr="000471D3" w:rsidRDefault="00400B10" w:rsidP="00400B10">
      <w:pPr>
        <w:pStyle w:val="box457270"/>
        <w:spacing w:before="0" w:beforeAutospacing="0" w:after="0" w:afterAutospacing="0"/>
        <w:jc w:val="center"/>
        <w:textAlignment w:val="baseline"/>
      </w:pPr>
      <w:r w:rsidRPr="000471D3">
        <w:t>Članak 45.</w:t>
      </w:r>
    </w:p>
    <w:p w14:paraId="57FCDB6D" w14:textId="77777777" w:rsidR="00400B10" w:rsidRPr="000471D3" w:rsidRDefault="00400B10" w:rsidP="00400B10">
      <w:pPr>
        <w:pStyle w:val="box457270"/>
        <w:spacing w:before="0" w:beforeAutospacing="0" w:after="0" w:afterAutospacing="0"/>
        <w:jc w:val="center"/>
        <w:textAlignment w:val="baseline"/>
      </w:pPr>
    </w:p>
    <w:p w14:paraId="1A7AB6CC" w14:textId="77777777" w:rsidR="00400B10" w:rsidRPr="000471D3" w:rsidRDefault="00400B10" w:rsidP="00400B10">
      <w:pPr>
        <w:pStyle w:val="box457270"/>
        <w:spacing w:before="0" w:beforeAutospacing="0" w:after="0" w:afterAutospacing="0"/>
        <w:jc w:val="both"/>
        <w:textAlignment w:val="baseline"/>
      </w:pPr>
      <w:r w:rsidRPr="000471D3">
        <w:t>(1) Iznimno od odredbi članaka ovoga Zakona, krajnji kupac, na zajedničkom mjerilu toplinske energije, može se izdvojiti iz zajedničkog toplinskog sustava uz ispunjavanje sljedećih uvjeta:</w:t>
      </w:r>
    </w:p>
    <w:p w14:paraId="70C37B2F" w14:textId="77777777" w:rsidR="00400B10" w:rsidRPr="000471D3" w:rsidRDefault="00400B10" w:rsidP="00400B10">
      <w:pPr>
        <w:pStyle w:val="box457270"/>
        <w:spacing w:before="0" w:beforeAutospacing="0" w:after="0" w:afterAutospacing="0"/>
        <w:jc w:val="both"/>
        <w:textAlignment w:val="baseline"/>
      </w:pPr>
      <w:r w:rsidRPr="000471D3">
        <w:t>1. ishođenje pisane suglasnosti za izdvajanje s toplinskog sustava temeljem odluke većine glasova suvlasnika koja se računa po suvlasničkim dijelovima, a ne po broju suvlasnika unutar zgrade/građevine,</w:t>
      </w:r>
    </w:p>
    <w:p w14:paraId="1659BA6E" w14:textId="77777777" w:rsidR="00400B10" w:rsidRPr="000471D3" w:rsidRDefault="00400B10" w:rsidP="00400B10">
      <w:pPr>
        <w:pStyle w:val="box457270"/>
        <w:spacing w:before="0" w:beforeAutospacing="0" w:after="0" w:afterAutospacing="0"/>
        <w:jc w:val="both"/>
        <w:textAlignment w:val="baseline"/>
      </w:pPr>
      <w:r w:rsidRPr="000471D3">
        <w:t>2. nakon pribavljene suglasnosti iz točke 1. ovoga stavka, pisanu suglasnost za izdvajanje iz zajedničkog toplinskog sustava ovlašteni predstavnik suvlasnika dužan je ovjeriti i dostaviti kupcu,</w:t>
      </w:r>
    </w:p>
    <w:p w14:paraId="0B51C749" w14:textId="77777777" w:rsidR="00400B10" w:rsidRPr="000471D3" w:rsidRDefault="00400B10" w:rsidP="00400B10">
      <w:pPr>
        <w:pStyle w:val="box457270"/>
        <w:spacing w:before="0" w:beforeAutospacing="0" w:after="0" w:afterAutospacing="0"/>
        <w:jc w:val="both"/>
        <w:textAlignment w:val="baseline"/>
      </w:pPr>
      <w:r w:rsidRPr="000471D3">
        <w:t>3. radovi za izdvajanje samostalne uporabne cjeline krajnjeg kupca iz zajedničkog toplinskog sustava smatraju se jednostavnim radovima koji se mogu izvoditi bez lokacijske dozvole i akta kojim se odobrava građenje, a u skladu s glavnim projektom, izrađenim po ovlaštenom inženjeru,</w:t>
      </w:r>
    </w:p>
    <w:p w14:paraId="5B56ED45" w14:textId="77777777" w:rsidR="00400B10" w:rsidRPr="000471D3" w:rsidRDefault="00400B10" w:rsidP="00400B10">
      <w:pPr>
        <w:pStyle w:val="box457270"/>
        <w:spacing w:before="0" w:beforeAutospacing="0" w:after="0" w:afterAutospacing="0"/>
        <w:jc w:val="both"/>
        <w:textAlignment w:val="baseline"/>
      </w:pPr>
      <w:r w:rsidRPr="000471D3">
        <w:t>4. izvođenje radova za izdvajanje samostalne uporabne cjeline iz zajedničkog toplinskog sustava može izvoditi izvođač koji ispunjava uvjete za obavljanje tih djelatnosti prema posebnom zakonu,</w:t>
      </w:r>
    </w:p>
    <w:p w14:paraId="30D96149" w14:textId="77777777" w:rsidR="00400B10" w:rsidRPr="000471D3" w:rsidRDefault="00400B10" w:rsidP="00400B10">
      <w:pPr>
        <w:pStyle w:val="box457270"/>
        <w:spacing w:before="0" w:beforeAutospacing="0" w:after="0" w:afterAutospacing="0"/>
        <w:jc w:val="both"/>
        <w:textAlignment w:val="baseline"/>
      </w:pPr>
      <w:r w:rsidRPr="000471D3">
        <w:t>5. nakon izvedbe radova za izdvajanje samostalne uporabne cjeline iz zajedničkog toplinskog sustava izvođač je obvezan izraditi izviješće o izvedenim radovima i dati pisanu izjavu da su izvedeni radovi sukladni glavnom projektu i pravilima struke za ovu vrstu radova,</w:t>
      </w:r>
    </w:p>
    <w:p w14:paraId="1E75F29B" w14:textId="77777777" w:rsidR="00400B10" w:rsidRPr="000471D3" w:rsidRDefault="00400B10" w:rsidP="00400B10">
      <w:pPr>
        <w:pStyle w:val="box457270"/>
        <w:spacing w:before="0" w:beforeAutospacing="0" w:after="0" w:afterAutospacing="0"/>
        <w:jc w:val="both"/>
        <w:textAlignment w:val="baseline"/>
      </w:pPr>
      <w:r w:rsidRPr="000471D3">
        <w:t>6. po završetku radova za izdvajanje samostalne uporabne cjeline iz zajedničkog toplinskog sustava i njihovu pregledu, projektant glavnog projekta obvezan je dati izjavu da su izvedeni radovi sukladni glavnom projektu i pravilima struke za ovu vrstu radova,</w:t>
      </w:r>
    </w:p>
    <w:p w14:paraId="2DE8E9EB" w14:textId="77777777" w:rsidR="00400B10" w:rsidRPr="000471D3" w:rsidRDefault="00400B10" w:rsidP="00400B10">
      <w:pPr>
        <w:pStyle w:val="box457270"/>
        <w:spacing w:before="0" w:beforeAutospacing="0" w:after="0" w:afterAutospacing="0"/>
        <w:jc w:val="both"/>
        <w:textAlignment w:val="baseline"/>
      </w:pPr>
      <w:r w:rsidRPr="000471D3">
        <w:t>7. izjave izvođača i projektanta čuva upravitelj zgrade/građevine i obvezni su dio obavijesti opskrbljivaču energije o izdvajanju samostalne uporabne cjeline iz zajedničkog toplinskog sustava,</w:t>
      </w:r>
    </w:p>
    <w:p w14:paraId="5B62AC65" w14:textId="77777777" w:rsidR="00400B10" w:rsidRPr="000471D3" w:rsidRDefault="00400B10" w:rsidP="00400B10">
      <w:pPr>
        <w:pStyle w:val="box457270"/>
        <w:spacing w:before="0" w:beforeAutospacing="0" w:after="0" w:afterAutospacing="0"/>
        <w:jc w:val="both"/>
        <w:textAlignment w:val="baseline"/>
      </w:pPr>
      <w:r w:rsidRPr="000471D3">
        <w:lastRenderedPageBreak/>
        <w:t>8. nakon provedenog postupka izdvajanja potrebno je izvijestiti opskrbljivača toplinske energije. Izvješćivanje i dostava dokumentacije iz točke 7. ovog stavka obveza je kupca.</w:t>
      </w:r>
    </w:p>
    <w:p w14:paraId="737C783A" w14:textId="77777777" w:rsidR="00400B10" w:rsidRPr="000471D3" w:rsidRDefault="00400B10" w:rsidP="00400B10">
      <w:pPr>
        <w:pStyle w:val="box457270"/>
        <w:spacing w:before="0" w:beforeAutospacing="0" w:after="0" w:afterAutospacing="0"/>
        <w:jc w:val="both"/>
        <w:textAlignment w:val="baseline"/>
      </w:pPr>
      <w:r w:rsidRPr="000471D3">
        <w:t>(2) Isključenje zgrade/građevine iz toplinskog sustava moguće je uz podnošenje zahtjeva ovlaštenog predstavnika suvlasnika, na temelju prethodno postignute suglasnosti svih krajnjih kupaca na zajedničkom mjerilu toplinske energije, za izdvajanje svih samostalnih uporabnih cjelina unutar zgrade/građevine te uz prethodnu suglasnost distributera i opskrbljivača toplinskom energijom.</w:t>
      </w:r>
    </w:p>
    <w:p w14:paraId="091D4B99" w14:textId="77777777" w:rsidR="00400B10" w:rsidRPr="000471D3" w:rsidRDefault="00400B10" w:rsidP="00400B10">
      <w:pPr>
        <w:pStyle w:val="box457270"/>
        <w:spacing w:before="0" w:beforeAutospacing="0" w:after="0" w:afterAutospacing="0"/>
        <w:jc w:val="both"/>
        <w:textAlignment w:val="baseline"/>
      </w:pPr>
      <w:r w:rsidRPr="000471D3">
        <w:t>(3) Krajnji kupac iz stavka 1. ovoga članka dužan je plaćati sve troškove osim troškova toplinske energije za svoju samostalnu uporabnu cjelinu.</w:t>
      </w:r>
    </w:p>
    <w:p w14:paraId="43E9F03E" w14:textId="77777777" w:rsidR="00400B10" w:rsidRPr="000471D3" w:rsidRDefault="00400B10" w:rsidP="00400B10">
      <w:pPr>
        <w:pStyle w:val="box457270"/>
        <w:spacing w:before="0" w:beforeAutospacing="0" w:after="0" w:afterAutospacing="0"/>
        <w:textAlignment w:val="baseline"/>
      </w:pPr>
    </w:p>
    <w:p w14:paraId="00B25531" w14:textId="77777777" w:rsidR="00400B10" w:rsidRPr="000471D3" w:rsidRDefault="00400B10" w:rsidP="00400B10">
      <w:pPr>
        <w:pStyle w:val="box457270"/>
        <w:spacing w:before="0" w:beforeAutospacing="0" w:after="0" w:afterAutospacing="0"/>
        <w:jc w:val="center"/>
        <w:textAlignment w:val="baseline"/>
      </w:pPr>
      <w:r w:rsidRPr="000471D3">
        <w:t>Računovodstveno razdvajanje djelatnosti</w:t>
      </w:r>
    </w:p>
    <w:p w14:paraId="547AE409" w14:textId="77777777" w:rsidR="00400B10" w:rsidRPr="000471D3" w:rsidRDefault="00400B10" w:rsidP="00400B10">
      <w:pPr>
        <w:pStyle w:val="box457270"/>
        <w:spacing w:before="0" w:beforeAutospacing="0" w:after="0" w:afterAutospacing="0"/>
        <w:jc w:val="center"/>
        <w:textAlignment w:val="baseline"/>
      </w:pPr>
    </w:p>
    <w:p w14:paraId="098AFFB2" w14:textId="77777777" w:rsidR="00400B10" w:rsidRPr="000471D3" w:rsidRDefault="00400B10" w:rsidP="00400B10">
      <w:pPr>
        <w:pStyle w:val="box457270"/>
        <w:spacing w:before="0" w:beforeAutospacing="0" w:after="0" w:afterAutospacing="0"/>
        <w:jc w:val="center"/>
        <w:textAlignment w:val="baseline"/>
      </w:pPr>
      <w:r w:rsidRPr="000471D3">
        <w:t>Članak 46.</w:t>
      </w:r>
    </w:p>
    <w:p w14:paraId="3480071D" w14:textId="77777777" w:rsidR="00400B10" w:rsidRPr="000471D3" w:rsidRDefault="00400B10" w:rsidP="00400B10">
      <w:pPr>
        <w:pStyle w:val="box457270"/>
        <w:spacing w:before="0" w:beforeAutospacing="0" w:after="0" w:afterAutospacing="0"/>
        <w:textAlignment w:val="baseline"/>
      </w:pPr>
    </w:p>
    <w:p w14:paraId="2E9DA6E6" w14:textId="77777777" w:rsidR="00400B10" w:rsidRPr="000471D3" w:rsidRDefault="00400B10" w:rsidP="00400B10">
      <w:pPr>
        <w:pStyle w:val="box457270"/>
        <w:spacing w:before="0" w:beforeAutospacing="0" w:after="0" w:afterAutospacing="0"/>
        <w:jc w:val="both"/>
        <w:textAlignment w:val="baseline"/>
      </w:pPr>
      <w:r w:rsidRPr="000471D3">
        <w:t>(1) Energetski subjekt koji obavlja djelatnost iz članka 6. stavka 1. ovoga Zakona dužan je računovodstveno razdvojiti djelatnosti radi primjene načela nediskriminacije korisnika toplinskog sustava, izbjegavanja narušavanja tržišnog natjecanja i međusobnog subvencioniranja energetskih djelatnosti koje se obavljaju kao tržišne i energetskih djelatnosti koje se obavljaju kao javne usluge.</w:t>
      </w:r>
    </w:p>
    <w:p w14:paraId="71188458" w14:textId="77777777" w:rsidR="00400B10" w:rsidRPr="000471D3" w:rsidRDefault="00400B10" w:rsidP="00400B10">
      <w:pPr>
        <w:pStyle w:val="box457270"/>
        <w:spacing w:before="0" w:beforeAutospacing="0" w:after="0" w:afterAutospacing="0"/>
        <w:jc w:val="both"/>
        <w:textAlignment w:val="baseline"/>
      </w:pPr>
      <w:r w:rsidRPr="000471D3">
        <w:t>(2) Energetski subjekt iz stavka 1. ovoga članka dužan je izraditi, objaviti i dati na reviziju godišnje financijske izvještaje. Revizija godišnjega financijskog izvještaja mora potvrditi da se poštivalo načelo nediskriminacije korisnika toplinskog sustava i izbjegavanja međusobnog subvencioniranja energetskih djelatnosti u sektoru toplinarstva koje se obavljaju kao tržišne djelatnosti i energetskih djelatnosti koje se obavljaju kao javne usluge. Godišnji financijski izvještaji moraju sadržavati podatke o transakcijama s povezanim energetskim subjektima.</w:t>
      </w:r>
    </w:p>
    <w:p w14:paraId="549A060D" w14:textId="77777777" w:rsidR="00400B10" w:rsidRPr="000471D3" w:rsidRDefault="00400B10" w:rsidP="00400B10">
      <w:pPr>
        <w:pStyle w:val="box457270"/>
        <w:spacing w:before="0" w:beforeAutospacing="0" w:after="0" w:afterAutospacing="0"/>
        <w:jc w:val="both"/>
        <w:textAlignment w:val="baseline"/>
      </w:pPr>
      <w:r w:rsidRPr="000471D3">
        <w:t>(3) Kupac toplinske energije dužan je voditi analitičko knjigovodstvo za svaku zgradu/građevinu odvojeno.</w:t>
      </w:r>
    </w:p>
    <w:p w14:paraId="33E6F1B9" w14:textId="77777777" w:rsidR="00400B10" w:rsidRPr="000471D3" w:rsidRDefault="00400B10" w:rsidP="00400B10">
      <w:pPr>
        <w:pStyle w:val="box457270"/>
        <w:spacing w:before="0" w:beforeAutospacing="0" w:after="0" w:afterAutospacing="0"/>
        <w:jc w:val="both"/>
        <w:textAlignment w:val="baseline"/>
      </w:pPr>
      <w:r w:rsidRPr="000471D3">
        <w:t>(4) Kupac toplinske energije dužan je jednom godišnje, pismeno dostaviti izvješće o svom poslovanju unutar određene zgrade/građevine svim vlasnicima samostalnih uporabnih cjelina unutar te zgrade/građevine kao i dostavljati podatke potrebne za vođenje registra kupaca iz članka 11. stavka 8. ovoga Zakona Agenciji. Kupac je dužan izviješće dostaviti vlasnicima samostalnih uporabnih cjelina najkasnije do 1. lipnja tekuće godine za prethodnu godinu.</w:t>
      </w:r>
    </w:p>
    <w:p w14:paraId="3DD4073F" w14:textId="77777777" w:rsidR="00400B10" w:rsidRPr="000471D3" w:rsidRDefault="00400B10" w:rsidP="00400B10">
      <w:pPr>
        <w:pStyle w:val="box457270"/>
        <w:spacing w:before="0" w:beforeAutospacing="0" w:after="0" w:afterAutospacing="0"/>
        <w:jc w:val="both"/>
        <w:textAlignment w:val="baseline"/>
      </w:pPr>
      <w:r w:rsidRPr="000471D3">
        <w:t>(5) Energetski subjekt iz stavka 1. ovoga članka, dužan je utvrditi pravila za raspoređivanje imovine, obveza, prihoda, troškova i amortizacije sukladno odluci Agencije o načinu i postupku vođenja razdvojenog računovodstva.</w:t>
      </w:r>
    </w:p>
    <w:p w14:paraId="0A26C8D7" w14:textId="77777777" w:rsidR="00400B10" w:rsidRPr="000471D3" w:rsidRDefault="00400B10" w:rsidP="00400B10">
      <w:pPr>
        <w:pStyle w:val="box457270"/>
        <w:spacing w:before="0" w:beforeAutospacing="0" w:after="0" w:afterAutospacing="0"/>
        <w:jc w:val="both"/>
        <w:textAlignment w:val="baseline"/>
      </w:pPr>
      <w:r w:rsidRPr="000471D3">
        <w:t>(6) Distributer toplinske energije dužan je u svojim poslovnim knjigama, odvojeno voditi podatke koji se odnose na djelatnost distribucije toplinske energije od drugih energetskih i ostalih djelatnosti.</w:t>
      </w:r>
    </w:p>
    <w:p w14:paraId="0CF3A87D" w14:textId="77777777" w:rsidR="00400B10" w:rsidRPr="000471D3" w:rsidRDefault="00400B10" w:rsidP="00400B10">
      <w:pPr>
        <w:pStyle w:val="box457270"/>
        <w:spacing w:before="0" w:beforeAutospacing="0" w:after="0" w:afterAutospacing="0"/>
        <w:jc w:val="both"/>
        <w:textAlignment w:val="baseline"/>
      </w:pPr>
      <w:r w:rsidRPr="000471D3">
        <w:t>(7) Opskrbljivač toplinske energije dužan je u svojim poslovnim knjigama odvojeno voditi podatke koji se odnose na djelatnost opskrbe toplinske energije i djelatnosti kupca toplinske energije.</w:t>
      </w:r>
    </w:p>
    <w:p w14:paraId="7A9388B7" w14:textId="77777777" w:rsidR="00400B10" w:rsidRPr="000471D3" w:rsidRDefault="00400B10" w:rsidP="00400B10">
      <w:pPr>
        <w:pStyle w:val="box457270"/>
        <w:spacing w:before="0" w:beforeAutospacing="0" w:after="0" w:afterAutospacing="0"/>
        <w:textAlignment w:val="baseline"/>
      </w:pPr>
    </w:p>
    <w:p w14:paraId="08F0D55C" w14:textId="77777777" w:rsidR="00400B10" w:rsidRPr="000471D3" w:rsidRDefault="00400B10" w:rsidP="00400B10">
      <w:pPr>
        <w:pStyle w:val="box457270"/>
        <w:spacing w:before="0" w:beforeAutospacing="0" w:after="0" w:afterAutospacing="0"/>
        <w:jc w:val="center"/>
        <w:textAlignment w:val="baseline"/>
      </w:pPr>
      <w:r w:rsidRPr="000471D3">
        <w:rPr>
          <w:color w:val="000000"/>
        </w:rPr>
        <w:t>IX. NADZOR</w:t>
      </w:r>
    </w:p>
    <w:p w14:paraId="1A35EE16" w14:textId="77777777" w:rsidR="00400B10" w:rsidRPr="000471D3" w:rsidRDefault="00400B10" w:rsidP="00400B10">
      <w:pPr>
        <w:pStyle w:val="box457270"/>
        <w:spacing w:before="0" w:beforeAutospacing="0" w:after="0" w:afterAutospacing="0"/>
        <w:jc w:val="center"/>
        <w:textAlignment w:val="baseline"/>
      </w:pPr>
    </w:p>
    <w:p w14:paraId="21FB764B" w14:textId="77777777" w:rsidR="00400B10" w:rsidRPr="000471D3" w:rsidRDefault="00400B10" w:rsidP="00400B10">
      <w:pPr>
        <w:pStyle w:val="box457270"/>
        <w:spacing w:before="0" w:beforeAutospacing="0" w:after="0" w:afterAutospacing="0"/>
        <w:jc w:val="center"/>
        <w:textAlignment w:val="baseline"/>
      </w:pPr>
      <w:r w:rsidRPr="000471D3">
        <w:t>Članak 48.</w:t>
      </w:r>
    </w:p>
    <w:p w14:paraId="46F5ECD8" w14:textId="77777777" w:rsidR="00400B10" w:rsidRPr="000471D3" w:rsidRDefault="00400B10" w:rsidP="00400B10">
      <w:pPr>
        <w:pStyle w:val="box457270"/>
        <w:spacing w:before="0" w:beforeAutospacing="0" w:after="0" w:afterAutospacing="0"/>
        <w:jc w:val="center"/>
        <w:textAlignment w:val="baseline"/>
      </w:pPr>
    </w:p>
    <w:p w14:paraId="638BECE3" w14:textId="77777777" w:rsidR="00400B10" w:rsidRPr="000471D3" w:rsidRDefault="00400B10" w:rsidP="00400B10">
      <w:pPr>
        <w:pStyle w:val="box457270"/>
        <w:spacing w:before="0" w:beforeAutospacing="0" w:after="0" w:afterAutospacing="0"/>
        <w:jc w:val="both"/>
        <w:textAlignment w:val="baseline"/>
      </w:pPr>
      <w:r w:rsidRPr="000471D3">
        <w:t>(1) Upravni nadzor nad provedbom ovoga Zakona provodi Ministarstvo.</w:t>
      </w:r>
    </w:p>
    <w:p w14:paraId="0A0BB92E" w14:textId="77777777" w:rsidR="00400B10" w:rsidRPr="000471D3" w:rsidRDefault="00400B10" w:rsidP="00400B10">
      <w:pPr>
        <w:pStyle w:val="box457270"/>
        <w:spacing w:before="0" w:beforeAutospacing="0" w:after="0" w:afterAutospacing="0"/>
        <w:jc w:val="both"/>
        <w:textAlignment w:val="baseline"/>
      </w:pPr>
      <w:r w:rsidRPr="000471D3">
        <w:t>(2) Inspekcijski nadzor nad provedbom ovoga Zakona provodi Državni inspektorat i drugi inspektori iz područja svoje nadležnosti te drugi državni službenici, kada to odredi ministar.</w:t>
      </w:r>
    </w:p>
    <w:p w14:paraId="7ECBBEB9" w14:textId="77777777" w:rsidR="00400B10" w:rsidRPr="000471D3" w:rsidRDefault="00400B10" w:rsidP="00400B10">
      <w:pPr>
        <w:pStyle w:val="box457270"/>
        <w:spacing w:before="0" w:beforeAutospacing="0" w:after="0" w:afterAutospacing="0"/>
        <w:jc w:val="both"/>
        <w:textAlignment w:val="baseline"/>
      </w:pPr>
      <w:r w:rsidRPr="000471D3">
        <w:lastRenderedPageBreak/>
        <w:t>(3) Ako nadležni inspektor pri obavljanju inspekcijskog nadzora utvrdi da energetski subjekt ne obavlja energetsku djelatnost, a krajnji kupac toplinske energije ne koristi toplinsku energiju u skladu s odredbama ovoga Zakona i propisa donesenih na temelju njega, osim ovlaštenja sukladno općim propisima, ima ovlaštenje rješenjem:</w:t>
      </w:r>
    </w:p>
    <w:p w14:paraId="6960B511" w14:textId="77777777" w:rsidR="00400B10" w:rsidRPr="000471D3" w:rsidRDefault="00400B10" w:rsidP="00400B10">
      <w:pPr>
        <w:pStyle w:val="box457270"/>
        <w:spacing w:before="0" w:beforeAutospacing="0" w:after="0" w:afterAutospacing="0"/>
        <w:jc w:val="both"/>
        <w:textAlignment w:val="baseline"/>
      </w:pPr>
      <w:r w:rsidRPr="000471D3">
        <w:t>1. narediti otklanjanje utvrđenih nepravilnosti i nedostataka, uz određivanje roka za njihovo otklanjanje,</w:t>
      </w:r>
    </w:p>
    <w:p w14:paraId="3E0F42BD" w14:textId="77777777" w:rsidR="00400B10" w:rsidRPr="000471D3" w:rsidRDefault="00400B10" w:rsidP="00400B10">
      <w:pPr>
        <w:pStyle w:val="box457270"/>
        <w:spacing w:before="0" w:beforeAutospacing="0" w:after="0" w:afterAutospacing="0"/>
        <w:jc w:val="both"/>
        <w:textAlignment w:val="baseline"/>
      </w:pPr>
      <w:r w:rsidRPr="000471D3">
        <w:t>2. zabraniti obavljanje energetske djelatnosti ako nije pribavljena dozvola za obavljanje pojedine energetske djelatnosti sukladno odredbama ovoga Zakona,</w:t>
      </w:r>
    </w:p>
    <w:p w14:paraId="6A802646" w14:textId="77777777" w:rsidR="00400B10" w:rsidRPr="000471D3" w:rsidRDefault="00400B10" w:rsidP="00400B10">
      <w:pPr>
        <w:pStyle w:val="box457270"/>
        <w:spacing w:before="0" w:beforeAutospacing="0" w:after="0" w:afterAutospacing="0"/>
        <w:jc w:val="both"/>
        <w:textAlignment w:val="baseline"/>
      </w:pPr>
      <w:r w:rsidRPr="000471D3">
        <w:t>3. zabraniti obavljanje djelatnosti kupca toplinske energije ako kupac toplinske energije nije upisan u registar iz članka 11. stavka 8. ovoga Zakona,</w:t>
      </w:r>
    </w:p>
    <w:p w14:paraId="51492E8F" w14:textId="77777777" w:rsidR="00400B10" w:rsidRPr="000471D3" w:rsidRDefault="00400B10" w:rsidP="00400B10">
      <w:pPr>
        <w:pStyle w:val="box457270"/>
        <w:spacing w:before="0" w:beforeAutospacing="0" w:after="0" w:afterAutospacing="0"/>
        <w:jc w:val="both"/>
        <w:textAlignment w:val="baseline"/>
      </w:pPr>
      <w:r w:rsidRPr="000471D3">
        <w:t>4. zabraniti gradnju proizvodnog postrojenja ako nije ostvareno pravo na izgradnju proizvodnog postrojenja sukladno članku 9. ovoga Zakona,</w:t>
      </w:r>
    </w:p>
    <w:p w14:paraId="7F8C09B3" w14:textId="77777777" w:rsidR="00400B10" w:rsidRPr="000471D3" w:rsidRDefault="00400B10" w:rsidP="00400B10">
      <w:pPr>
        <w:pStyle w:val="box457270"/>
        <w:spacing w:before="0" w:beforeAutospacing="0" w:after="0" w:afterAutospacing="0"/>
        <w:jc w:val="both"/>
        <w:textAlignment w:val="baseline"/>
      </w:pPr>
      <w:r w:rsidRPr="000471D3">
        <w:t>5. zabraniti radove na ugradnji uređaja iz članka 33. stavka 1. ovoga Zakona ako takve radove izvodi izvođač koji ne ispunjava uvjete za obavljanje tih djelatnosti prema posebnom propisu,</w:t>
      </w:r>
    </w:p>
    <w:p w14:paraId="3A5D0B7E" w14:textId="77777777" w:rsidR="00400B10" w:rsidRPr="000471D3" w:rsidRDefault="00400B10" w:rsidP="00400B10">
      <w:pPr>
        <w:pStyle w:val="box457270"/>
        <w:spacing w:before="0" w:beforeAutospacing="0" w:after="0" w:afterAutospacing="0"/>
        <w:jc w:val="both"/>
        <w:textAlignment w:val="baseline"/>
      </w:pPr>
      <w:r w:rsidRPr="000471D3">
        <w:t>6. narediti obustavu daljnje gradnje ili korištenja proizvodnog postrojenja, odnosno obustavu opskrbe energijom ili korištenje energije, ako se oprema za proizvodno postrojenje ne proizvodi, a takva postrojenja ne koriste, ne grade ili ne održavaju sukladno odobrenoj ili potvrđenoj dokumentaciji prema posebnim tehničkim ili drugim propisima te ako zbog toga postoji neposredna opasnost za stabilnost i sigurnost proizvodnih postrojenja, zdravlje ili život ljudi ili sigurnost prometa ili susjednih građevina.</w:t>
      </w:r>
    </w:p>
    <w:p w14:paraId="1E8EB72B" w14:textId="77777777" w:rsidR="00400B10" w:rsidRPr="000471D3" w:rsidRDefault="00400B10" w:rsidP="00400B10">
      <w:pPr>
        <w:pStyle w:val="box457270"/>
        <w:spacing w:before="0" w:beforeAutospacing="0" w:after="0" w:afterAutospacing="0"/>
        <w:jc w:val="both"/>
        <w:textAlignment w:val="baseline"/>
      </w:pPr>
    </w:p>
    <w:p w14:paraId="6415B0A7" w14:textId="77777777" w:rsidR="00400B10" w:rsidRPr="000471D3" w:rsidRDefault="00400B10" w:rsidP="00400B10">
      <w:pPr>
        <w:pStyle w:val="box457270"/>
        <w:spacing w:before="0" w:beforeAutospacing="0" w:after="0" w:afterAutospacing="0"/>
        <w:jc w:val="center"/>
        <w:textAlignment w:val="baseline"/>
      </w:pPr>
      <w:r w:rsidRPr="000471D3">
        <w:t>X. PREKRŠAJNE ODREDBE</w:t>
      </w:r>
    </w:p>
    <w:p w14:paraId="2F26F42D" w14:textId="77777777" w:rsidR="00400B10" w:rsidRPr="000471D3" w:rsidRDefault="00400B10" w:rsidP="00400B10">
      <w:pPr>
        <w:pStyle w:val="box457270"/>
        <w:spacing w:before="0" w:beforeAutospacing="0" w:after="0" w:afterAutospacing="0"/>
        <w:jc w:val="center"/>
        <w:textAlignment w:val="baseline"/>
      </w:pPr>
    </w:p>
    <w:p w14:paraId="04721F58" w14:textId="77777777" w:rsidR="00400B10" w:rsidRPr="000471D3" w:rsidRDefault="00400B10" w:rsidP="00400B10">
      <w:pPr>
        <w:pStyle w:val="box457270"/>
        <w:spacing w:before="0" w:beforeAutospacing="0" w:after="0" w:afterAutospacing="0"/>
        <w:jc w:val="center"/>
        <w:textAlignment w:val="baseline"/>
      </w:pPr>
      <w:r w:rsidRPr="000471D3">
        <w:t>Članak 49.</w:t>
      </w:r>
    </w:p>
    <w:p w14:paraId="292920E7" w14:textId="77777777" w:rsidR="00400B10" w:rsidRPr="000471D3" w:rsidRDefault="00400B10" w:rsidP="00400B10">
      <w:pPr>
        <w:pStyle w:val="box457270"/>
        <w:spacing w:before="0" w:beforeAutospacing="0" w:after="0" w:afterAutospacing="0"/>
        <w:jc w:val="center"/>
        <w:textAlignment w:val="baseline"/>
      </w:pPr>
    </w:p>
    <w:p w14:paraId="29DFFEA8" w14:textId="77777777" w:rsidR="00400B10" w:rsidRPr="000471D3" w:rsidRDefault="00400B10" w:rsidP="00400B10">
      <w:pPr>
        <w:pStyle w:val="box457270"/>
        <w:spacing w:before="0" w:beforeAutospacing="0" w:after="0" w:afterAutospacing="0"/>
        <w:jc w:val="both"/>
        <w:textAlignment w:val="baseline"/>
      </w:pPr>
      <w:r w:rsidRPr="000471D3">
        <w:t>(1) Novčanom kaznom u iznosu od 10.000,00 do 50.000,00 kuna kaznit će se za prekršaj fizička osoba koja je kupac, odnosno fizička osoba koja je energetski subjekt ako:</w:t>
      </w:r>
    </w:p>
    <w:p w14:paraId="11394A7A" w14:textId="77777777" w:rsidR="00400B10" w:rsidRPr="000471D3" w:rsidRDefault="00400B10" w:rsidP="00400B10">
      <w:pPr>
        <w:pStyle w:val="box457270"/>
        <w:spacing w:before="0" w:beforeAutospacing="0" w:after="0" w:afterAutospacing="0"/>
        <w:jc w:val="both"/>
        <w:textAlignment w:val="baseline"/>
      </w:pPr>
      <w:r w:rsidRPr="000471D3">
        <w:t>1. obavlja energetsku djelatnost bez dozvole za obavljanje energetske djelatnosti u skladu s člankom 6. stavkom 3. ovoga Zakona,</w:t>
      </w:r>
    </w:p>
    <w:p w14:paraId="5DEADCD2" w14:textId="77777777" w:rsidR="00400B10" w:rsidRPr="000471D3" w:rsidRDefault="00400B10" w:rsidP="00400B10">
      <w:pPr>
        <w:pStyle w:val="box457270"/>
        <w:spacing w:before="0" w:beforeAutospacing="0" w:after="0" w:afterAutospacing="0"/>
        <w:jc w:val="both"/>
        <w:textAlignment w:val="baseline"/>
      </w:pPr>
      <w:r w:rsidRPr="000471D3">
        <w:t>2. ne koristi građevine temeljem dokaza o vlasništvu ili prava korištenja iz ugovora o zakupu te drugog ugovora sklopljenog s vlasnikom građevine i/ili opreme za obavljanje energetske djelatnosti proizvodnje toplinske energije sukladno članku 9. stavku 2. ovoga Zakona,</w:t>
      </w:r>
    </w:p>
    <w:p w14:paraId="16264E77" w14:textId="77777777" w:rsidR="00400B10" w:rsidRPr="000471D3" w:rsidRDefault="00400B10" w:rsidP="00400B10">
      <w:pPr>
        <w:pStyle w:val="box457270"/>
        <w:spacing w:before="0" w:beforeAutospacing="0" w:after="0" w:afterAutospacing="0"/>
        <w:jc w:val="both"/>
        <w:textAlignment w:val="baseline"/>
      </w:pPr>
      <w:r w:rsidRPr="000471D3">
        <w:t>3. ne osigura tajnost povjerljivih poslovnih podataka koje sazna od drugih energetskih subjekata i kupca u skladu s člankom 10. ovoga Zakona,</w:t>
      </w:r>
    </w:p>
    <w:p w14:paraId="569CED77" w14:textId="77777777" w:rsidR="00400B10" w:rsidRPr="000471D3" w:rsidRDefault="00400B10" w:rsidP="00400B10">
      <w:pPr>
        <w:pStyle w:val="box457270"/>
        <w:spacing w:before="0" w:beforeAutospacing="0" w:after="0" w:afterAutospacing="0"/>
        <w:jc w:val="both"/>
        <w:textAlignment w:val="baseline"/>
      </w:pPr>
      <w:r w:rsidRPr="000471D3">
        <w:t>4. sklopi ugovor o potrošnji toplinske energije s kupcem toplinske energije bez postojanja odluke iz članka 11. stavka 3., odnosno stavka 4. ovoga Zakona (članak 11. stavak 5.),</w:t>
      </w:r>
    </w:p>
    <w:p w14:paraId="5D4EDDF2" w14:textId="77777777" w:rsidR="00400B10" w:rsidRPr="000471D3" w:rsidRDefault="00400B10" w:rsidP="00400B10">
      <w:pPr>
        <w:pStyle w:val="box457270"/>
        <w:spacing w:before="0" w:beforeAutospacing="0" w:after="0" w:afterAutospacing="0"/>
        <w:jc w:val="both"/>
        <w:textAlignment w:val="baseline"/>
      </w:pPr>
      <w:r w:rsidRPr="000471D3">
        <w:t>5. se ne upiše u registar kupaca toplinske energije pri Agenciji sukladno članku 11. stavku 8. ovoga Zakona,</w:t>
      </w:r>
    </w:p>
    <w:p w14:paraId="35A58673" w14:textId="77777777" w:rsidR="00400B10" w:rsidRPr="000471D3" w:rsidRDefault="00400B10" w:rsidP="00400B10">
      <w:pPr>
        <w:pStyle w:val="box457270"/>
        <w:spacing w:before="0" w:beforeAutospacing="0" w:after="0" w:afterAutospacing="0"/>
        <w:jc w:val="both"/>
        <w:textAlignment w:val="baseline"/>
      </w:pPr>
      <w:r w:rsidRPr="000471D3">
        <w:t>6. ne obavlja svoju djelatnost u skladu s općim uvjetima za isporuku toplinske energije u skladu s člankom 11. stavkom 11. ovoga Zakona,</w:t>
      </w:r>
    </w:p>
    <w:p w14:paraId="2A23B515" w14:textId="77777777" w:rsidR="00400B10" w:rsidRPr="000471D3" w:rsidRDefault="00400B10" w:rsidP="00400B10">
      <w:pPr>
        <w:pStyle w:val="box457270"/>
        <w:spacing w:before="0" w:beforeAutospacing="0" w:after="0" w:afterAutospacing="0"/>
        <w:jc w:val="both"/>
        <w:textAlignment w:val="baseline"/>
      </w:pPr>
      <w:r w:rsidRPr="000471D3">
        <w:t>7. ne osigura stručno upravljanje, rukovanje i održavanje zatvorenim toplinskim sustavom u skladu s člankom 13. stavkom 2. ovoga Zakona,</w:t>
      </w:r>
    </w:p>
    <w:p w14:paraId="36E6AF29" w14:textId="77777777" w:rsidR="00400B10" w:rsidRPr="000471D3" w:rsidRDefault="00400B10" w:rsidP="00400B10">
      <w:pPr>
        <w:pStyle w:val="box457270"/>
        <w:spacing w:before="0" w:beforeAutospacing="0" w:after="0" w:afterAutospacing="0"/>
        <w:jc w:val="both"/>
        <w:textAlignment w:val="baseline"/>
      </w:pPr>
      <w:r w:rsidRPr="000471D3">
        <w:t>8. opskrbu toplinskom energijom kupaca toplinske energije, u zatvorenom toplinskom sustavu obavlja više opskrbljivača suprotno odredbi članka 13. stavka 3., odnosno članku 34. stavku 3. ovoga Zakona,</w:t>
      </w:r>
    </w:p>
    <w:p w14:paraId="4ADA8B24" w14:textId="77777777" w:rsidR="00400B10" w:rsidRPr="000471D3" w:rsidRDefault="00400B10" w:rsidP="00400B10">
      <w:pPr>
        <w:pStyle w:val="box457270"/>
        <w:spacing w:before="0" w:beforeAutospacing="0" w:after="0" w:afterAutospacing="0"/>
        <w:jc w:val="both"/>
        <w:textAlignment w:val="baseline"/>
      </w:pPr>
      <w:r w:rsidRPr="000471D3">
        <w:t>9. ne prati odvojeno troškove proizvodnje toplinske energije od ostalih energetskih djelatnosti, a koji su vezani uz isporuku električne, odnosno toplinske energije, sukladno planiranim količinama potrebnim za isporuku sukladno odredbi članka 15. stavka 6. ovoga Zakona,</w:t>
      </w:r>
    </w:p>
    <w:p w14:paraId="3D18B65A" w14:textId="77777777" w:rsidR="00400B10" w:rsidRPr="000471D3" w:rsidRDefault="00400B10" w:rsidP="00400B10">
      <w:pPr>
        <w:pStyle w:val="box457270"/>
        <w:spacing w:before="0" w:beforeAutospacing="0" w:after="0" w:afterAutospacing="0"/>
        <w:jc w:val="both"/>
        <w:textAlignment w:val="baseline"/>
      </w:pPr>
      <w:r w:rsidRPr="000471D3">
        <w:t>10. proizvodna postrojenja koja se namjeravaju graditi ne udovoljavaju kriterijima, utvrđenim u postupku izdavanja energetskog odobrenja (članak 16. stavak 1.),</w:t>
      </w:r>
    </w:p>
    <w:p w14:paraId="78185F1A" w14:textId="77777777" w:rsidR="00400B10" w:rsidRPr="000471D3" w:rsidRDefault="00400B10" w:rsidP="00400B10">
      <w:pPr>
        <w:pStyle w:val="box457270"/>
        <w:spacing w:before="0" w:beforeAutospacing="0" w:after="0" w:afterAutospacing="0"/>
        <w:jc w:val="both"/>
        <w:textAlignment w:val="baseline"/>
      </w:pPr>
      <w:r w:rsidRPr="000471D3">
        <w:lastRenderedPageBreak/>
        <w:t>11. obavlja energetsku djelatnost distribucije toplinske energije bez sklopljenog ugovora o koncesiji za distribuciju toplinske energije ili ugovora o koncesiji za izgradnju energetskih objekata za distribuciju toplinske energije, odnosno obavlja energetsku djelatnost distribucije toplinske energije na području za koje je s drugim energetskim subjektom sklopljen ugovor o koncesiji (članak 19. stavak 1.),</w:t>
      </w:r>
    </w:p>
    <w:p w14:paraId="5A05626D" w14:textId="77777777" w:rsidR="00400B10" w:rsidRPr="000471D3" w:rsidRDefault="00400B10" w:rsidP="00400B10">
      <w:pPr>
        <w:pStyle w:val="box457270"/>
        <w:spacing w:before="0" w:beforeAutospacing="0" w:after="0" w:afterAutospacing="0"/>
        <w:jc w:val="both"/>
        <w:textAlignment w:val="baseline"/>
      </w:pPr>
      <w:r w:rsidRPr="000471D3">
        <w:t>12. distributer toplinske energije ne ispunjava svoje obveze iz članka 27. ovoga Zakona,</w:t>
      </w:r>
    </w:p>
    <w:p w14:paraId="1B9DE4B7" w14:textId="77777777" w:rsidR="00400B10" w:rsidRPr="000471D3" w:rsidRDefault="00400B10" w:rsidP="00400B10">
      <w:pPr>
        <w:pStyle w:val="box457270"/>
        <w:spacing w:before="0" w:beforeAutospacing="0" w:after="0" w:afterAutospacing="0"/>
        <w:jc w:val="both"/>
        <w:textAlignment w:val="baseline"/>
      </w:pPr>
      <w:r w:rsidRPr="000471D3">
        <w:t>13. ne vodi računovodstveno razdvajanje djelatnosti, odnosno analitičko knjigovodstvo za svaku zgradu/građevinu sukladno članku 11. stavku 7., članku 13. stavku 5., članku 14. stavku 3., odnosno članku 46. ovoga Zakona,</w:t>
      </w:r>
    </w:p>
    <w:p w14:paraId="135BF04A" w14:textId="77777777" w:rsidR="00400B10" w:rsidRPr="000471D3" w:rsidRDefault="00400B10" w:rsidP="00400B10">
      <w:pPr>
        <w:pStyle w:val="box457270"/>
        <w:spacing w:before="0" w:beforeAutospacing="0" w:after="0" w:afterAutospacing="0"/>
        <w:jc w:val="both"/>
        <w:textAlignment w:val="baseline"/>
      </w:pPr>
      <w:r w:rsidRPr="000471D3">
        <w:t>14. ne dostavi podatke, odnosno ne dostavi podatke na zahtjev sukladno odredbama članka 5. stavka 2., članka 11. stavka 9., odnosno stavka 10., članka 15. stavka 7., odnosno stavka 8. te članka 30. ovoga Zakona,</w:t>
      </w:r>
    </w:p>
    <w:p w14:paraId="491DF603" w14:textId="77777777" w:rsidR="00400B10" w:rsidRPr="000471D3" w:rsidRDefault="00400B10" w:rsidP="00400B10">
      <w:pPr>
        <w:pStyle w:val="box457270"/>
        <w:spacing w:before="0" w:beforeAutospacing="0" w:after="0" w:afterAutospacing="0"/>
        <w:jc w:val="both"/>
        <w:textAlignment w:val="baseline"/>
      </w:pPr>
      <w:r w:rsidRPr="000471D3">
        <w:t>15. ne izradi plan razvoja toplinske distribucijske mreže u skladu sa Strategijom energetskog razvoja i Programom provedbe Strategije energetskog razvoja te planovima i programima jedinica lokalne samouprave na čijem području obavlja energetsku djelatnost distribucije toplinske energije sukladno članku 28. stavku 1. ovoga Zakona,</w:t>
      </w:r>
    </w:p>
    <w:p w14:paraId="1D73B499" w14:textId="77777777" w:rsidR="00400B10" w:rsidRPr="000471D3" w:rsidRDefault="00400B10" w:rsidP="00400B10">
      <w:pPr>
        <w:pStyle w:val="box457270"/>
        <w:spacing w:before="0" w:beforeAutospacing="0" w:after="0" w:afterAutospacing="0"/>
        <w:jc w:val="both"/>
        <w:textAlignment w:val="baseline"/>
      </w:pPr>
      <w:r w:rsidRPr="000471D3">
        <w:t>16. plan razvoja distribucijske mreže ne sadrži sve minimalne elemente iz članka 28. stavka 2. ovoga Zakona,</w:t>
      </w:r>
    </w:p>
    <w:p w14:paraId="7AE40D72" w14:textId="77777777" w:rsidR="00400B10" w:rsidRPr="000471D3" w:rsidRDefault="00400B10" w:rsidP="00400B10">
      <w:pPr>
        <w:pStyle w:val="box457270"/>
        <w:spacing w:before="0" w:beforeAutospacing="0" w:after="0" w:afterAutospacing="0"/>
        <w:jc w:val="both"/>
        <w:textAlignment w:val="baseline"/>
      </w:pPr>
      <w:r w:rsidRPr="000471D3">
        <w:t>17. ne dostavi informacije o provođenju plana razvoja distribucijske mreže jedinicama lokalne samouprave sukladno planovima i programima jedinice lokalne i područne samouprave donesenim te planom razvoja distribucijske mreže (članak 28. stavak 4.)</w:t>
      </w:r>
    </w:p>
    <w:p w14:paraId="19E4D3A4" w14:textId="77777777" w:rsidR="00400B10" w:rsidRPr="000471D3" w:rsidRDefault="00400B10" w:rsidP="00400B10">
      <w:pPr>
        <w:pStyle w:val="box457270"/>
        <w:spacing w:before="0" w:beforeAutospacing="0" w:after="0" w:afterAutospacing="0"/>
        <w:jc w:val="both"/>
        <w:textAlignment w:val="baseline"/>
      </w:pPr>
      <w:r w:rsidRPr="000471D3">
        <w:t>18. neosnovano odbije pristup distribucijskoj mreži suprotno članku 29. stavku 1. točki 1. ovoga Zakona,</w:t>
      </w:r>
    </w:p>
    <w:p w14:paraId="7A97EC8D" w14:textId="77777777" w:rsidR="00400B10" w:rsidRPr="000471D3" w:rsidRDefault="00400B10" w:rsidP="00400B10">
      <w:pPr>
        <w:pStyle w:val="box457270"/>
        <w:spacing w:before="0" w:beforeAutospacing="0" w:after="0" w:afterAutospacing="0"/>
        <w:jc w:val="both"/>
        <w:textAlignment w:val="baseline"/>
      </w:pPr>
      <w:r w:rsidRPr="000471D3">
        <w:t>19. ne dostavi stranki rješenje s razlozima odbijanja pristupa u skladu s člankom 29. stavkom 2. ovoga Zakona,</w:t>
      </w:r>
    </w:p>
    <w:p w14:paraId="315AE358" w14:textId="77777777" w:rsidR="00400B10" w:rsidRPr="000471D3" w:rsidRDefault="00400B10" w:rsidP="00400B10">
      <w:pPr>
        <w:pStyle w:val="box457270"/>
        <w:spacing w:before="0" w:beforeAutospacing="0" w:after="0" w:afterAutospacing="0"/>
        <w:jc w:val="both"/>
        <w:textAlignment w:val="baseline"/>
      </w:pPr>
      <w:r w:rsidRPr="000471D3">
        <w:t>20. ne postupa u skladu s općim uvjetima za opskrbu toplinskom energijom, općim uvjetima za isporuku toplinske energije i mrežnim pravilima za distribuciju toplinske energije iz članka 32. ovoga Zakona,</w:t>
      </w:r>
    </w:p>
    <w:p w14:paraId="06D08635" w14:textId="77777777" w:rsidR="00400B10" w:rsidRPr="000471D3" w:rsidRDefault="00400B10" w:rsidP="00400B10">
      <w:pPr>
        <w:pStyle w:val="box457270"/>
        <w:spacing w:before="0" w:beforeAutospacing="0" w:after="0" w:afterAutospacing="0"/>
        <w:jc w:val="both"/>
        <w:textAlignment w:val="baseline"/>
      </w:pPr>
      <w:r w:rsidRPr="000471D3">
        <w:t>21. ne koristi toplinsku energiju, pod uvjetima, na način i za namjenu utvrđenu sukladno članku 36. stavku 6. ovoga Zakona,</w:t>
      </w:r>
    </w:p>
    <w:p w14:paraId="08B94D90" w14:textId="77777777" w:rsidR="00400B10" w:rsidRPr="000471D3" w:rsidRDefault="00400B10" w:rsidP="00400B10">
      <w:pPr>
        <w:pStyle w:val="box457270"/>
        <w:spacing w:before="0" w:beforeAutospacing="0" w:after="0" w:afterAutospacing="0"/>
        <w:jc w:val="both"/>
        <w:textAlignment w:val="baseline"/>
      </w:pPr>
      <w:r w:rsidRPr="000471D3">
        <w:t>22. koristi toplinsku energiju suprotno uvjetima utvrđenim općim uvjetima za opskrbu toplinskom energijom glede pouzdanog i točnog mjerenja preuzete toplinske energije u skladu s člankom 36. stavkom 7. ovoga Zakona,</w:t>
      </w:r>
    </w:p>
    <w:p w14:paraId="47E14A87" w14:textId="77777777" w:rsidR="00400B10" w:rsidRPr="000471D3" w:rsidRDefault="00400B10" w:rsidP="00400B10">
      <w:pPr>
        <w:pStyle w:val="box457270"/>
        <w:spacing w:before="0" w:beforeAutospacing="0" w:after="0" w:afterAutospacing="0"/>
        <w:jc w:val="both"/>
        <w:textAlignment w:val="baseline"/>
      </w:pPr>
      <w:r w:rsidRPr="000471D3">
        <w:t>23. ne omogući ovlaštenim osobama pristup mjernim uređajima i unutarnjim instalacijama, kao i mjestu priključka radi očitavanja, provjere ispravnosti, otklanjanja kvarova, zamjene i održavanja uređaja i izmještanja mjernih mjesta izvan objekta ili na granicu vlasništva ili obustave isporuke toplinske energije u slučajevima neovlaštenog korištenja toplinske energije ili neplaćanja dospjele obveze za isporučenu toplinsku energiju u skladu s utvrđenim rokovima i uvjetima (članak 36. stavak 9.),</w:t>
      </w:r>
    </w:p>
    <w:p w14:paraId="28F5063E" w14:textId="77777777" w:rsidR="00400B10" w:rsidRPr="000471D3" w:rsidRDefault="00400B10" w:rsidP="00400B10">
      <w:pPr>
        <w:pStyle w:val="box457270"/>
        <w:spacing w:before="0" w:beforeAutospacing="0" w:after="0" w:afterAutospacing="0"/>
        <w:jc w:val="both"/>
        <w:textAlignment w:val="baseline"/>
      </w:pPr>
      <w:r w:rsidRPr="000471D3">
        <w:t>24. ne osigura da su uvjeti ugovora o opskrbi kupca toplinske energije koje nudi usklađeni s općima aktima iz članka 32. ovoga Zakona (članak 37. stavak 3.),</w:t>
      </w:r>
    </w:p>
    <w:p w14:paraId="5AFD5343" w14:textId="77777777" w:rsidR="00400B10" w:rsidRPr="000471D3" w:rsidRDefault="00400B10" w:rsidP="00400B10">
      <w:pPr>
        <w:pStyle w:val="box457270"/>
        <w:spacing w:before="0" w:beforeAutospacing="0" w:after="0" w:afterAutospacing="0"/>
        <w:jc w:val="both"/>
        <w:textAlignment w:val="baseline"/>
      </w:pPr>
      <w:r w:rsidRPr="000471D3">
        <w:t>25. obavlja energetsku djelatnost opskrbe toplinskom energijom bez dozvole Agencije, suprotno odredbi članka 35. stavka 1. ovoga Zakona,</w:t>
      </w:r>
    </w:p>
    <w:p w14:paraId="437009E8" w14:textId="77777777" w:rsidR="00400B10" w:rsidRPr="000471D3" w:rsidRDefault="00400B10" w:rsidP="00400B10">
      <w:pPr>
        <w:pStyle w:val="box457270"/>
        <w:spacing w:before="0" w:beforeAutospacing="0" w:after="0" w:afterAutospacing="0"/>
        <w:jc w:val="both"/>
        <w:textAlignment w:val="baseline"/>
      </w:pPr>
      <w:r w:rsidRPr="000471D3">
        <w:t>26. ne izradi i na primjeren način javno ne objavi standardne uvjete za zaključenje ugovora o opskrbi kupca toplinske energije s unaprijed utvrđenim uvjetima sukladno članku 37. stavku 4. ovoga Zakona,</w:t>
      </w:r>
    </w:p>
    <w:p w14:paraId="3C38D795" w14:textId="77777777" w:rsidR="00400B10" w:rsidRPr="000471D3" w:rsidRDefault="00400B10" w:rsidP="00400B10">
      <w:pPr>
        <w:pStyle w:val="box457270"/>
        <w:spacing w:before="0" w:beforeAutospacing="0" w:after="0" w:afterAutospacing="0"/>
        <w:jc w:val="both"/>
        <w:textAlignment w:val="baseline"/>
      </w:pPr>
      <w:r w:rsidRPr="000471D3">
        <w:t>27. sklopi ugovor o opskrbi kupca toplinske energije koji ne sadrži sve minimalne elemente iz članka 37. stavka 5. ovoga Zakona,</w:t>
      </w:r>
    </w:p>
    <w:p w14:paraId="6BB341D9" w14:textId="77777777" w:rsidR="00400B10" w:rsidRPr="000471D3" w:rsidRDefault="00400B10" w:rsidP="00400B10">
      <w:pPr>
        <w:pStyle w:val="box457270"/>
        <w:spacing w:before="0" w:beforeAutospacing="0" w:after="0" w:afterAutospacing="0"/>
        <w:jc w:val="both"/>
        <w:textAlignment w:val="baseline"/>
      </w:pPr>
      <w:r w:rsidRPr="000471D3">
        <w:t xml:space="preserve">28. ne poduzme mjere, unutar 24 sata, za ponovnu uspostavu opskrbe kupca koji je podmirio svoje dospjele obveze, odnosno bez odgađanja ne podnese zahtjev distributeru toplinske </w:t>
      </w:r>
      <w:r w:rsidRPr="000471D3">
        <w:lastRenderedPageBreak/>
        <w:t>energije za ponovnu uspostavu opskrbe toplinskom energijom u skladu s člankom 38. stavkom 4. ovoga Zakona,</w:t>
      </w:r>
    </w:p>
    <w:p w14:paraId="56F2100D" w14:textId="77777777" w:rsidR="00400B10" w:rsidRPr="000471D3" w:rsidRDefault="00400B10" w:rsidP="00400B10">
      <w:pPr>
        <w:pStyle w:val="box457270"/>
        <w:spacing w:before="0" w:beforeAutospacing="0" w:after="0" w:afterAutospacing="0"/>
        <w:jc w:val="both"/>
        <w:textAlignment w:val="baseline"/>
      </w:pPr>
      <w:r w:rsidRPr="000471D3">
        <w:t>29. ne uspostavi opskrbu kupca, unutar 24 sata, ako se utvrdi da je kupcu neutemeljeno obustavljena opskrba toplinskom energijom u skladu s člankom 38. stavkom 5. ovoga Zakona,</w:t>
      </w:r>
    </w:p>
    <w:p w14:paraId="1F5EA40F" w14:textId="77777777" w:rsidR="00400B10" w:rsidRPr="000471D3" w:rsidRDefault="00400B10" w:rsidP="00400B10">
      <w:pPr>
        <w:pStyle w:val="box457270"/>
        <w:spacing w:before="0" w:beforeAutospacing="0" w:after="0" w:afterAutospacing="0"/>
        <w:jc w:val="both"/>
        <w:textAlignment w:val="baseline"/>
      </w:pPr>
      <w:r w:rsidRPr="000471D3">
        <w:t>30. ugovor o prodaji toplinske energije sklopi bez prethodne suglasnosti distributera toplinske energije suprotno odredbi članka 39. stavka 2. ovoga Zakona,</w:t>
      </w:r>
    </w:p>
    <w:p w14:paraId="0CC8850E" w14:textId="77777777" w:rsidR="00400B10" w:rsidRPr="000471D3" w:rsidRDefault="00400B10" w:rsidP="00400B10">
      <w:pPr>
        <w:pStyle w:val="box457270"/>
        <w:spacing w:before="0" w:beforeAutospacing="0" w:after="0" w:afterAutospacing="0"/>
        <w:jc w:val="both"/>
        <w:textAlignment w:val="baseline"/>
      </w:pPr>
      <w:r w:rsidRPr="000471D3">
        <w:t>31. priključi građevinu na distribucijsku mrežu bez građevinske dozvole ili drugoga odgovarajućeg akta na temelju kojega se može graditi građevina suprotno odredbi članka 42. stavka 1. ovoga Zakona,</w:t>
      </w:r>
    </w:p>
    <w:p w14:paraId="03A52702" w14:textId="77777777" w:rsidR="00400B10" w:rsidRPr="000471D3" w:rsidRDefault="00400B10" w:rsidP="00400B10">
      <w:pPr>
        <w:pStyle w:val="box457270"/>
        <w:spacing w:before="0" w:beforeAutospacing="0" w:after="0" w:afterAutospacing="0"/>
        <w:jc w:val="both"/>
        <w:textAlignment w:val="baseline"/>
      </w:pPr>
      <w:r w:rsidRPr="000471D3">
        <w:t>32. uslugu upravljanja i održavanja unutarnjih instalacija u zgradi/građevini ne obavlja osoba iz članka 44. stavka 1. ovoga Zakona,</w:t>
      </w:r>
    </w:p>
    <w:p w14:paraId="71D61EB0" w14:textId="77777777" w:rsidR="00400B10" w:rsidRPr="000471D3" w:rsidRDefault="00400B10" w:rsidP="00400B10">
      <w:pPr>
        <w:pStyle w:val="box457270"/>
        <w:spacing w:before="0" w:beforeAutospacing="0" w:after="0" w:afterAutospacing="0"/>
        <w:jc w:val="both"/>
        <w:textAlignment w:val="baseline"/>
      </w:pPr>
      <w:r w:rsidRPr="000471D3">
        <w:t>33. obavlja preinake na unutarnjim instalacijama bez prethodnog obavještavanja distributera i opskrbljivača toplinske energije (članak 44. stavak 3.),</w:t>
      </w:r>
    </w:p>
    <w:p w14:paraId="3E643129" w14:textId="77777777" w:rsidR="00400B10" w:rsidRPr="000471D3" w:rsidRDefault="00400B10" w:rsidP="00400B10">
      <w:pPr>
        <w:pStyle w:val="box457270"/>
        <w:spacing w:before="0" w:beforeAutospacing="0" w:after="0" w:afterAutospacing="0"/>
        <w:jc w:val="both"/>
        <w:textAlignment w:val="baseline"/>
      </w:pPr>
      <w:r w:rsidRPr="000471D3">
        <w:t>34. za obavljanje energetskih djelatnosti koje se obavljaju kao javna usluga ne primjenjuje iznose tarifnih stavki na temelju tarifne metodologije u skladu s člankom 15. stavkom 5., člankom 27. točkom 17. te člankom 34. ovoga Zakona,</w:t>
      </w:r>
    </w:p>
    <w:p w14:paraId="24BEC90A" w14:textId="77777777" w:rsidR="00400B10" w:rsidRPr="000471D3" w:rsidRDefault="00400B10" w:rsidP="00400B10">
      <w:pPr>
        <w:pStyle w:val="box457270"/>
        <w:spacing w:before="0" w:beforeAutospacing="0" w:after="0" w:afterAutospacing="0"/>
        <w:jc w:val="both"/>
        <w:textAlignment w:val="baseline"/>
      </w:pPr>
      <w:r w:rsidRPr="000471D3">
        <w:t>35. ne omogući pristup poslovnim knjigama sukladno članku 47. ovoga Zakona,</w:t>
      </w:r>
    </w:p>
    <w:p w14:paraId="463341A0" w14:textId="77777777" w:rsidR="00400B10" w:rsidRPr="000471D3" w:rsidRDefault="00400B10" w:rsidP="00400B10">
      <w:pPr>
        <w:pStyle w:val="box457270"/>
        <w:spacing w:before="0" w:beforeAutospacing="0" w:after="0" w:afterAutospacing="0"/>
        <w:jc w:val="both"/>
        <w:textAlignment w:val="baseline"/>
      </w:pPr>
      <w:r w:rsidRPr="000471D3">
        <w:t>36. ne postupa prema rješenju nadležnog inspektora u skladu s člankom 48. stavkom 3. ovoga Zakona,</w:t>
      </w:r>
    </w:p>
    <w:p w14:paraId="37696B6C" w14:textId="77777777" w:rsidR="00400B10" w:rsidRPr="000471D3" w:rsidRDefault="00400B10" w:rsidP="00400B10">
      <w:pPr>
        <w:pStyle w:val="box457270"/>
        <w:spacing w:before="0" w:beforeAutospacing="0" w:after="0" w:afterAutospacing="0"/>
        <w:jc w:val="both"/>
        <w:textAlignment w:val="baseline"/>
      </w:pPr>
      <w:r w:rsidRPr="000471D3">
        <w:t>37. ne uskladi svoje poslovanje, odnosno ne organizira obavljanje svoje djelatnosti u propisanom roku, sukladno članku 53. stavcima 2., 3. i 9. ovoga Zakona,</w:t>
      </w:r>
    </w:p>
    <w:p w14:paraId="624ACEF8" w14:textId="77777777" w:rsidR="00400B10" w:rsidRPr="000471D3" w:rsidRDefault="00400B10" w:rsidP="00400B10">
      <w:pPr>
        <w:pStyle w:val="box457270"/>
        <w:spacing w:before="0" w:beforeAutospacing="0" w:after="0" w:afterAutospacing="0"/>
        <w:jc w:val="both"/>
        <w:textAlignment w:val="baseline"/>
      </w:pPr>
      <w:r w:rsidRPr="000471D3">
        <w:t>38. ne donese odluku u propisanom roku, sukladno članku 53. stavcima 4. i 10. ovoga Zakona,</w:t>
      </w:r>
    </w:p>
    <w:p w14:paraId="6AF2FDE5" w14:textId="77777777" w:rsidR="00400B10" w:rsidRPr="000471D3" w:rsidRDefault="00400B10" w:rsidP="00400B10">
      <w:pPr>
        <w:pStyle w:val="box457270"/>
        <w:spacing w:before="0" w:beforeAutospacing="0" w:after="0" w:afterAutospacing="0"/>
        <w:jc w:val="both"/>
        <w:textAlignment w:val="baseline"/>
      </w:pPr>
      <w:r w:rsidRPr="000471D3">
        <w:t>39. ne sklopi ugovor u propisanom roku, sukladno odredbama članka 53. stavcima 5., 8. i 11. ovoga Zakona,</w:t>
      </w:r>
    </w:p>
    <w:p w14:paraId="0703396C" w14:textId="77777777" w:rsidR="00400B10" w:rsidRPr="000471D3" w:rsidRDefault="00400B10" w:rsidP="00400B10">
      <w:pPr>
        <w:pStyle w:val="box457270"/>
        <w:spacing w:before="0" w:beforeAutospacing="0" w:after="0" w:afterAutospacing="0"/>
        <w:jc w:val="both"/>
        <w:textAlignment w:val="baseline"/>
      </w:pPr>
      <w:r w:rsidRPr="000471D3">
        <w:t>40. ne dostave podatke u propisanom roku, sukladno odredbama članka 53. stavcima 6. i 7. ovoga Zakona.</w:t>
      </w:r>
    </w:p>
    <w:p w14:paraId="21BEA832" w14:textId="77777777" w:rsidR="00400B10" w:rsidRPr="000471D3" w:rsidRDefault="00400B10" w:rsidP="00400B10">
      <w:pPr>
        <w:pStyle w:val="box457270"/>
        <w:spacing w:before="0" w:beforeAutospacing="0" w:after="0" w:afterAutospacing="0"/>
        <w:jc w:val="both"/>
        <w:textAlignment w:val="baseline"/>
      </w:pPr>
      <w:r w:rsidRPr="000471D3">
        <w:t>(2) Novčanom kaznom u iznosu od 20.000,00 do 500.000,00 kuna kaznit će se za prekršaje iz stavka 1. ovoga članka pravna osoba, odnosno pravna osoba koja je energetski subjekt.</w:t>
      </w:r>
    </w:p>
    <w:p w14:paraId="2A475657" w14:textId="77777777" w:rsidR="00400B10" w:rsidRPr="000471D3" w:rsidRDefault="00400B10" w:rsidP="00400B10">
      <w:pPr>
        <w:pStyle w:val="box457270"/>
        <w:spacing w:before="0" w:beforeAutospacing="0" w:after="0" w:afterAutospacing="0"/>
        <w:jc w:val="both"/>
        <w:textAlignment w:val="baseline"/>
      </w:pPr>
      <w:r w:rsidRPr="000471D3">
        <w:t>(3) Novčanom kaznom u iznosu od 300,00 do 50.000,00 kuna kaznit će se za prekršaj iz stavka 1. ovoga članka odgovorna osoba u fizičkoj, odnosno pravnoj osobi te u energetskom subjektu.</w:t>
      </w:r>
    </w:p>
    <w:p w14:paraId="0DC808B9" w14:textId="77777777" w:rsidR="00400B10" w:rsidRPr="000471D3" w:rsidRDefault="00400B10" w:rsidP="00400B10">
      <w:pPr>
        <w:pStyle w:val="box457270"/>
        <w:spacing w:before="0" w:beforeAutospacing="0" w:after="0" w:afterAutospacing="0"/>
        <w:jc w:val="both"/>
        <w:textAlignment w:val="baseline"/>
      </w:pPr>
      <w:r w:rsidRPr="000471D3">
        <w:t>(4) Uz novčanu kaznu za prekršaj može se energetskom subjektu, odnosno kupcu toplinske energije, koji je počinio dva ili više prekršaja iz stavka 1. ovoga članka ili koji u razdoblju od godine dana ponovi dva ili više puta prekršaj iz stavka 1. ovoga članka, izreći zaštitna mjera zabrane obavljanja energetske djelatnosti, odnosno djelatnosti u trajanju do godine dana, a odgovornoj osobi energetskog subjekta, odnosno kupca toplinske energije može se izreći zaštitna mjera zabrane obavljanja istih poslova u trajanju do godine dana.</w:t>
      </w:r>
    </w:p>
    <w:p w14:paraId="4E034EC3" w14:textId="77777777" w:rsidR="00400B10" w:rsidRPr="000471D3" w:rsidRDefault="00400B10" w:rsidP="00400B10">
      <w:pPr>
        <w:pStyle w:val="box457270"/>
        <w:spacing w:before="0" w:beforeAutospacing="0" w:after="0" w:afterAutospacing="0"/>
        <w:jc w:val="both"/>
        <w:textAlignment w:val="baseline"/>
      </w:pPr>
    </w:p>
    <w:p w14:paraId="6FF17976" w14:textId="77777777" w:rsidR="00400B10" w:rsidRPr="000471D3" w:rsidRDefault="00400B10" w:rsidP="00400B10">
      <w:pPr>
        <w:pStyle w:val="box457270"/>
        <w:spacing w:before="0" w:beforeAutospacing="0" w:after="0" w:afterAutospacing="0"/>
        <w:jc w:val="center"/>
        <w:textAlignment w:val="baseline"/>
      </w:pPr>
      <w:r w:rsidRPr="000471D3">
        <w:t>Članak 50.</w:t>
      </w:r>
    </w:p>
    <w:p w14:paraId="1DCD8FEB" w14:textId="77777777" w:rsidR="00400B10" w:rsidRPr="000471D3" w:rsidRDefault="00400B10" w:rsidP="00400B10">
      <w:pPr>
        <w:pStyle w:val="box457270"/>
        <w:spacing w:before="0" w:beforeAutospacing="0" w:after="0" w:afterAutospacing="0"/>
        <w:jc w:val="center"/>
        <w:textAlignment w:val="baseline"/>
      </w:pPr>
    </w:p>
    <w:p w14:paraId="7216DB26" w14:textId="77777777" w:rsidR="00400B10" w:rsidRPr="000471D3" w:rsidRDefault="00400B10" w:rsidP="00400B10">
      <w:pPr>
        <w:pStyle w:val="box457270"/>
        <w:spacing w:before="0" w:beforeAutospacing="0" w:after="0" w:afterAutospacing="0"/>
        <w:jc w:val="both"/>
        <w:textAlignment w:val="baseline"/>
      </w:pPr>
      <w:r w:rsidRPr="000471D3">
        <w:t>(1) Novčanom kaznom u iznosu od 10.000,00 do 50.000,00 kuna kaznit će se za prekršaj fizička osoba koja je krajnji kupac ako obavlja preinake na unutarnjim instalacijama, na zajedničkom mjerilu toplinske energije, ako nema odobrenje kupca.</w:t>
      </w:r>
    </w:p>
    <w:p w14:paraId="71E22428" w14:textId="77777777" w:rsidR="00400B10" w:rsidRPr="000471D3" w:rsidRDefault="00400B10" w:rsidP="00400B10">
      <w:pPr>
        <w:pStyle w:val="box457270"/>
        <w:spacing w:before="0" w:beforeAutospacing="0" w:after="0" w:afterAutospacing="0"/>
        <w:jc w:val="both"/>
        <w:textAlignment w:val="baseline"/>
      </w:pPr>
      <w:r w:rsidRPr="000471D3">
        <w:t>(2) Novčanom kaznom u iznosu od 10.000,00 do 50.000,00 kuna kaznit će se za prekršaj fizička osoba koja je krajnji kupac ako ne ugradi uređaje za regulaciju odavanja topline i uređaje za lokalnu razdiobu isporučene toplinske energije (razdjelnik) ili uređaje za mjerenje potrošnje toplinske energije u svoju samostalnu uporabnu cjelinu sukladno članku 33. ovoga Zakona, odnosno ne ugradi ih u propisanom roku sukladno članku 52. ovoga Zakona.</w:t>
      </w:r>
    </w:p>
    <w:p w14:paraId="0B920D58" w14:textId="77777777" w:rsidR="00400B10" w:rsidRPr="000471D3" w:rsidRDefault="00400B10" w:rsidP="00400B10">
      <w:pPr>
        <w:pStyle w:val="box457270"/>
        <w:spacing w:before="0" w:beforeAutospacing="0" w:after="0" w:afterAutospacing="0"/>
        <w:jc w:val="both"/>
        <w:textAlignment w:val="baseline"/>
      </w:pPr>
      <w:r w:rsidRPr="000471D3">
        <w:t>(3) Novčanom kaznom u iznosu od 20.000,00 do 50.000,00 kuna kaznit će se za prekršaj fizička osoba koja je krajnji kupac ako se izdvojila iz zajedničkog toplinskog sustava, na zajedničkom mjerilu toplinske energije, ako nije ispunila uvjete iz članka 45. stavka 1. ovoga članka.</w:t>
      </w:r>
    </w:p>
    <w:p w14:paraId="7D16915A" w14:textId="77777777" w:rsidR="00400B10" w:rsidRPr="000471D3" w:rsidRDefault="00400B10" w:rsidP="00400B10">
      <w:pPr>
        <w:pStyle w:val="box457270"/>
        <w:spacing w:before="0" w:beforeAutospacing="0" w:after="0" w:afterAutospacing="0"/>
        <w:jc w:val="both"/>
        <w:textAlignment w:val="baseline"/>
      </w:pPr>
      <w:r w:rsidRPr="000471D3">
        <w:lastRenderedPageBreak/>
        <w:t>(4) Novčanom kaznom u iznosu od 20.000,00 do 500.000,00 kuna kaznit će se za prekršaj iz stavaka 1., 2. i 3. ovoga članka pravna osoba koja je krajnji kupac.</w:t>
      </w:r>
    </w:p>
    <w:p w14:paraId="65D32639" w14:textId="77777777" w:rsidR="00400B10" w:rsidRPr="000471D3" w:rsidRDefault="00400B10" w:rsidP="00400B10">
      <w:pPr>
        <w:pStyle w:val="box457270"/>
        <w:spacing w:before="0" w:beforeAutospacing="0" w:after="0" w:afterAutospacing="0"/>
        <w:jc w:val="both"/>
        <w:textAlignment w:val="baseline"/>
      </w:pPr>
      <w:r w:rsidRPr="000471D3">
        <w:t>(5) Novčanom kaznom u iznosu od 10.000,00 do 50.000,00 kuna kaznit će se za prekršaj fizička osoba koja je kupac toplinske energije ako je isključila zgradu/građevinu iz toplinskog sustava, na zajedničkom mjerilu toplinske energije, bez prethodne suglasnosti svih krajnjih kupaca u zgradi/građevini, odnosno bez pribavljanja prethodne suglasnosti distributera i opskrbljivača toplinskom energijom u tom toplinskom sustavu.</w:t>
      </w:r>
    </w:p>
    <w:p w14:paraId="706E54B6" w14:textId="77777777" w:rsidR="00400B10" w:rsidRPr="000471D3" w:rsidRDefault="00400B10" w:rsidP="00400B10">
      <w:pPr>
        <w:pStyle w:val="box457270"/>
        <w:spacing w:before="0" w:beforeAutospacing="0" w:after="0" w:afterAutospacing="0"/>
        <w:jc w:val="both"/>
        <w:textAlignment w:val="baseline"/>
      </w:pPr>
      <w:r w:rsidRPr="000471D3">
        <w:t>(6) Novčanom kaznom u iznosu od 20.000,00 do 500.000,00 kuna kaznit će se za prekršaj iz stavka 5. ovoga članka pravna osoba koja je krajnji kupac toplinske energije.</w:t>
      </w:r>
    </w:p>
    <w:p w14:paraId="53B4BB8F" w14:textId="77777777" w:rsidR="00400B10" w:rsidRPr="000471D3" w:rsidRDefault="00400B10" w:rsidP="00400B10">
      <w:pPr>
        <w:pStyle w:val="box457270"/>
        <w:spacing w:before="0" w:beforeAutospacing="0" w:after="0" w:afterAutospacing="0"/>
        <w:jc w:val="both"/>
        <w:textAlignment w:val="baseline"/>
      </w:pPr>
      <w:r w:rsidRPr="000471D3">
        <w:t>(7) Novčanom kaznom u iznosu od 5.000,00 do 50.000,00 kuna kaznit će se za prekršaj fizička osoba koja je krajnji kupac ako ne plaća troškove sukladno članku 45. stavku 3. ovoga Zakona.</w:t>
      </w:r>
    </w:p>
    <w:p w14:paraId="578C3716" w14:textId="6705856C" w:rsidR="00400B10" w:rsidRDefault="00400B10" w:rsidP="00400B10">
      <w:pPr>
        <w:pStyle w:val="box457270"/>
        <w:spacing w:before="0" w:beforeAutospacing="0" w:after="0" w:afterAutospacing="0"/>
        <w:jc w:val="both"/>
        <w:textAlignment w:val="baseline"/>
      </w:pPr>
      <w:r w:rsidRPr="000471D3">
        <w:t>(8) Novčanom kaznom u iznosu od 10.000,00 do 100.000,00 kuna kaznit će se za prekršaj iz stavka 7. ovoga članka pravna osoba koja je krajnji kupac.</w:t>
      </w:r>
    </w:p>
    <w:p w14:paraId="59DC7DF6" w14:textId="7AD93EA0" w:rsidR="000A4265" w:rsidRDefault="000A4265" w:rsidP="00400B10">
      <w:pPr>
        <w:pStyle w:val="box457270"/>
        <w:spacing w:before="0" w:beforeAutospacing="0" w:after="0" w:afterAutospacing="0"/>
        <w:jc w:val="both"/>
        <w:textAlignment w:val="baseline"/>
      </w:pPr>
    </w:p>
    <w:p w14:paraId="392A348A" w14:textId="77777777" w:rsidR="00D3697F" w:rsidRDefault="00D3697F"/>
    <w:sectPr w:rsidR="00D3697F" w:rsidSect="00A4774B">
      <w:footerReference w:type="default" r:id="rId12"/>
      <w:footerReference w:type="first" r:id="rId13"/>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89890F" w14:textId="77777777" w:rsidR="00E50290" w:rsidRDefault="00E50290">
      <w:pPr>
        <w:spacing w:after="0" w:line="240" w:lineRule="auto"/>
      </w:pPr>
      <w:r>
        <w:separator/>
      </w:r>
    </w:p>
  </w:endnote>
  <w:endnote w:type="continuationSeparator" w:id="0">
    <w:p w14:paraId="07294606" w14:textId="77777777" w:rsidR="00E50290" w:rsidRDefault="00E50290">
      <w:pPr>
        <w:spacing w:after="0" w:line="240" w:lineRule="auto"/>
      </w:pPr>
      <w:r>
        <w:continuationSeparator/>
      </w:r>
    </w:p>
  </w:endnote>
  <w:endnote w:type="continuationNotice" w:id="1">
    <w:p w14:paraId="454D106E" w14:textId="77777777" w:rsidR="00E50290" w:rsidRDefault="00E502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7399521"/>
      <w:docPartObj>
        <w:docPartGallery w:val="Page Numbers (Bottom of Page)"/>
        <w:docPartUnique/>
      </w:docPartObj>
    </w:sdtPr>
    <w:sdtEndPr>
      <w:rPr>
        <w:noProof/>
      </w:rPr>
    </w:sdtEndPr>
    <w:sdtContent>
      <w:p w14:paraId="4CBB5453" w14:textId="506D71A9" w:rsidR="00A4774B" w:rsidRDefault="00A4774B">
        <w:pPr>
          <w:pStyle w:val="Podnoje"/>
          <w:jc w:val="center"/>
        </w:pPr>
        <w:r>
          <w:rPr>
            <w:noProof/>
          </w:rPr>
          <w:fldChar w:fldCharType="begin"/>
        </w:r>
        <w:r>
          <w:rPr>
            <w:noProof/>
          </w:rPr>
          <w:instrText xml:space="preserve"> PAGE   \* MERGEFORMAT </w:instrText>
        </w:r>
        <w:r>
          <w:rPr>
            <w:noProof/>
          </w:rPr>
          <w:fldChar w:fldCharType="separate"/>
        </w:r>
        <w:r w:rsidR="00764A78">
          <w:rPr>
            <w:noProof/>
          </w:rPr>
          <w:t>20</w:t>
        </w:r>
        <w:r>
          <w:rPr>
            <w:noProof/>
          </w:rPr>
          <w:fldChar w:fldCharType="end"/>
        </w:r>
      </w:p>
    </w:sdtContent>
  </w:sdt>
  <w:p w14:paraId="499ECF1D" w14:textId="77777777" w:rsidR="00A4774B" w:rsidRDefault="00A4774B">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3B03A9" w14:textId="77777777" w:rsidR="00A4774B" w:rsidRDefault="00A4774B">
    <w:pPr>
      <w:pStyle w:val="Podnoje"/>
    </w:pPr>
    <w: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3C67A2" w14:textId="77777777" w:rsidR="00E50290" w:rsidRDefault="00E50290">
      <w:pPr>
        <w:spacing w:after="0" w:line="240" w:lineRule="auto"/>
      </w:pPr>
      <w:r>
        <w:separator/>
      </w:r>
    </w:p>
  </w:footnote>
  <w:footnote w:type="continuationSeparator" w:id="0">
    <w:p w14:paraId="2256DA74" w14:textId="77777777" w:rsidR="00E50290" w:rsidRDefault="00E50290">
      <w:pPr>
        <w:spacing w:after="0" w:line="240" w:lineRule="auto"/>
      </w:pPr>
      <w:r>
        <w:continuationSeparator/>
      </w:r>
    </w:p>
  </w:footnote>
  <w:footnote w:type="continuationNotice" w:id="1">
    <w:p w14:paraId="27BDA549" w14:textId="77777777" w:rsidR="00E50290" w:rsidRDefault="00E502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35A14"/>
    <w:multiLevelType w:val="hybridMultilevel"/>
    <w:tmpl w:val="2118F066"/>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CEF5C42"/>
    <w:multiLevelType w:val="hybridMultilevel"/>
    <w:tmpl w:val="52B08B6C"/>
    <w:lvl w:ilvl="0" w:tplc="C55CDA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3DD4743"/>
    <w:multiLevelType w:val="hybridMultilevel"/>
    <w:tmpl w:val="72CA2B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97D0A8F"/>
    <w:multiLevelType w:val="hybridMultilevel"/>
    <w:tmpl w:val="98209276"/>
    <w:lvl w:ilvl="0" w:tplc="A7A6033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0AB0A45"/>
    <w:multiLevelType w:val="hybridMultilevel"/>
    <w:tmpl w:val="BF56CB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A500785"/>
    <w:multiLevelType w:val="hybridMultilevel"/>
    <w:tmpl w:val="BB681590"/>
    <w:lvl w:ilvl="0" w:tplc="FCCA88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44773D"/>
    <w:multiLevelType w:val="hybridMultilevel"/>
    <w:tmpl w:val="60CE55AE"/>
    <w:lvl w:ilvl="0" w:tplc="041A000F">
      <w:start w:val="1"/>
      <w:numFmt w:val="decimal"/>
      <w:lvlText w:val="%1."/>
      <w:lvlJc w:val="left"/>
      <w:pPr>
        <w:ind w:left="776" w:hanging="360"/>
      </w:pPr>
    </w:lvl>
    <w:lvl w:ilvl="1" w:tplc="041A0019" w:tentative="1">
      <w:start w:val="1"/>
      <w:numFmt w:val="lowerLetter"/>
      <w:lvlText w:val="%2."/>
      <w:lvlJc w:val="left"/>
      <w:pPr>
        <w:ind w:left="1496" w:hanging="360"/>
      </w:pPr>
    </w:lvl>
    <w:lvl w:ilvl="2" w:tplc="041A001B" w:tentative="1">
      <w:start w:val="1"/>
      <w:numFmt w:val="lowerRoman"/>
      <w:lvlText w:val="%3."/>
      <w:lvlJc w:val="right"/>
      <w:pPr>
        <w:ind w:left="2216" w:hanging="180"/>
      </w:pPr>
    </w:lvl>
    <w:lvl w:ilvl="3" w:tplc="041A000F" w:tentative="1">
      <w:start w:val="1"/>
      <w:numFmt w:val="decimal"/>
      <w:lvlText w:val="%4."/>
      <w:lvlJc w:val="left"/>
      <w:pPr>
        <w:ind w:left="2936" w:hanging="360"/>
      </w:pPr>
    </w:lvl>
    <w:lvl w:ilvl="4" w:tplc="041A0019" w:tentative="1">
      <w:start w:val="1"/>
      <w:numFmt w:val="lowerLetter"/>
      <w:lvlText w:val="%5."/>
      <w:lvlJc w:val="left"/>
      <w:pPr>
        <w:ind w:left="3656" w:hanging="360"/>
      </w:pPr>
    </w:lvl>
    <w:lvl w:ilvl="5" w:tplc="041A001B" w:tentative="1">
      <w:start w:val="1"/>
      <w:numFmt w:val="lowerRoman"/>
      <w:lvlText w:val="%6."/>
      <w:lvlJc w:val="right"/>
      <w:pPr>
        <w:ind w:left="4376" w:hanging="180"/>
      </w:pPr>
    </w:lvl>
    <w:lvl w:ilvl="6" w:tplc="041A000F" w:tentative="1">
      <w:start w:val="1"/>
      <w:numFmt w:val="decimal"/>
      <w:lvlText w:val="%7."/>
      <w:lvlJc w:val="left"/>
      <w:pPr>
        <w:ind w:left="5096" w:hanging="360"/>
      </w:pPr>
    </w:lvl>
    <w:lvl w:ilvl="7" w:tplc="041A0019" w:tentative="1">
      <w:start w:val="1"/>
      <w:numFmt w:val="lowerLetter"/>
      <w:lvlText w:val="%8."/>
      <w:lvlJc w:val="left"/>
      <w:pPr>
        <w:ind w:left="5816" w:hanging="360"/>
      </w:pPr>
    </w:lvl>
    <w:lvl w:ilvl="8" w:tplc="041A001B" w:tentative="1">
      <w:start w:val="1"/>
      <w:numFmt w:val="lowerRoman"/>
      <w:lvlText w:val="%9."/>
      <w:lvlJc w:val="right"/>
      <w:pPr>
        <w:ind w:left="6536" w:hanging="180"/>
      </w:pPr>
    </w:lvl>
  </w:abstractNum>
  <w:abstractNum w:abstractNumId="7" w15:restartNumberingAfterBreak="0">
    <w:nsid w:val="4E8803D3"/>
    <w:multiLevelType w:val="hybridMultilevel"/>
    <w:tmpl w:val="EFDEDB34"/>
    <w:lvl w:ilvl="0" w:tplc="3BAEE39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1D1523A"/>
    <w:multiLevelType w:val="hybridMultilevel"/>
    <w:tmpl w:val="9766BB38"/>
    <w:lvl w:ilvl="0" w:tplc="FA7AE5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756D17"/>
    <w:multiLevelType w:val="hybridMultilevel"/>
    <w:tmpl w:val="AD54D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1364A"/>
    <w:multiLevelType w:val="hybridMultilevel"/>
    <w:tmpl w:val="D5243C18"/>
    <w:lvl w:ilvl="0" w:tplc="509ABC64">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6CB5448"/>
    <w:multiLevelType w:val="hybridMultilevel"/>
    <w:tmpl w:val="2DEE4BDC"/>
    <w:lvl w:ilvl="0" w:tplc="8C92413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77683405"/>
    <w:multiLevelType w:val="hybridMultilevel"/>
    <w:tmpl w:val="7FDE035A"/>
    <w:lvl w:ilvl="0" w:tplc="ADC6F7A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7E7777F9"/>
    <w:multiLevelType w:val="hybridMultilevel"/>
    <w:tmpl w:val="DC5E7BF4"/>
    <w:lvl w:ilvl="0" w:tplc="6E2297E0">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675111612">
    <w:abstractNumId w:val="0"/>
  </w:num>
  <w:num w:numId="2" w16cid:durableId="12769047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9185445">
    <w:abstractNumId w:val="9"/>
  </w:num>
  <w:num w:numId="4" w16cid:durableId="1127355966">
    <w:abstractNumId w:val="5"/>
  </w:num>
  <w:num w:numId="5" w16cid:durableId="329331341">
    <w:abstractNumId w:val="8"/>
  </w:num>
  <w:num w:numId="6" w16cid:durableId="1860311104">
    <w:abstractNumId w:val="4"/>
  </w:num>
  <w:num w:numId="7" w16cid:durableId="2116560350">
    <w:abstractNumId w:val="3"/>
  </w:num>
  <w:num w:numId="8" w16cid:durableId="34275521">
    <w:abstractNumId w:val="1"/>
  </w:num>
  <w:num w:numId="9" w16cid:durableId="2075153513">
    <w:abstractNumId w:val="11"/>
  </w:num>
  <w:num w:numId="10" w16cid:durableId="1387334655">
    <w:abstractNumId w:val="7"/>
  </w:num>
  <w:num w:numId="11" w16cid:durableId="1563639618">
    <w:abstractNumId w:val="13"/>
  </w:num>
  <w:num w:numId="12" w16cid:durableId="807553726">
    <w:abstractNumId w:val="10"/>
  </w:num>
  <w:num w:numId="13" w16cid:durableId="1274901146">
    <w:abstractNumId w:val="12"/>
  </w:num>
  <w:num w:numId="14" w16cid:durableId="270480168">
    <w:abstractNumId w:val="6"/>
  </w:num>
  <w:num w:numId="15" w16cid:durableId="2695526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GwMLQ0M7M0MzazNLZQ0lEKTi0uzszPAykwNK0FAISVYqItAAAA"/>
  </w:docVars>
  <w:rsids>
    <w:rsidRoot w:val="00400B10"/>
    <w:rsid w:val="00000D3D"/>
    <w:rsid w:val="0000114B"/>
    <w:rsid w:val="00001528"/>
    <w:rsid w:val="00002F75"/>
    <w:rsid w:val="00005F98"/>
    <w:rsid w:val="0000627C"/>
    <w:rsid w:val="00006508"/>
    <w:rsid w:val="00007303"/>
    <w:rsid w:val="00010603"/>
    <w:rsid w:val="0001161B"/>
    <w:rsid w:val="00011EE2"/>
    <w:rsid w:val="00012725"/>
    <w:rsid w:val="00013F82"/>
    <w:rsid w:val="000200D8"/>
    <w:rsid w:val="000201DA"/>
    <w:rsid w:val="000206B8"/>
    <w:rsid w:val="00020724"/>
    <w:rsid w:val="00020D56"/>
    <w:rsid w:val="00020DE5"/>
    <w:rsid w:val="00021795"/>
    <w:rsid w:val="00022101"/>
    <w:rsid w:val="000226A6"/>
    <w:rsid w:val="0002313E"/>
    <w:rsid w:val="00024C1A"/>
    <w:rsid w:val="0002730F"/>
    <w:rsid w:val="00027333"/>
    <w:rsid w:val="00031441"/>
    <w:rsid w:val="00032AFA"/>
    <w:rsid w:val="00033083"/>
    <w:rsid w:val="00033EC1"/>
    <w:rsid w:val="000342DE"/>
    <w:rsid w:val="000344AE"/>
    <w:rsid w:val="00034C0E"/>
    <w:rsid w:val="000357C8"/>
    <w:rsid w:val="000403D9"/>
    <w:rsid w:val="00042B3E"/>
    <w:rsid w:val="00042D77"/>
    <w:rsid w:val="00044971"/>
    <w:rsid w:val="000460DB"/>
    <w:rsid w:val="0004781C"/>
    <w:rsid w:val="00047A42"/>
    <w:rsid w:val="00050503"/>
    <w:rsid w:val="00050B69"/>
    <w:rsid w:val="00050F1E"/>
    <w:rsid w:val="000510F2"/>
    <w:rsid w:val="00051800"/>
    <w:rsid w:val="000530F3"/>
    <w:rsid w:val="00053193"/>
    <w:rsid w:val="000535E5"/>
    <w:rsid w:val="0005449A"/>
    <w:rsid w:val="000545D2"/>
    <w:rsid w:val="000572FF"/>
    <w:rsid w:val="000602C8"/>
    <w:rsid w:val="00061A2C"/>
    <w:rsid w:val="00061F24"/>
    <w:rsid w:val="0006287D"/>
    <w:rsid w:val="00062C91"/>
    <w:rsid w:val="00066D2A"/>
    <w:rsid w:val="00072199"/>
    <w:rsid w:val="00072F8C"/>
    <w:rsid w:val="000732C0"/>
    <w:rsid w:val="000737AD"/>
    <w:rsid w:val="00074E89"/>
    <w:rsid w:val="00075B7B"/>
    <w:rsid w:val="00076B80"/>
    <w:rsid w:val="00077592"/>
    <w:rsid w:val="000808FD"/>
    <w:rsid w:val="00080CDA"/>
    <w:rsid w:val="00080DBA"/>
    <w:rsid w:val="00080FAC"/>
    <w:rsid w:val="000819AD"/>
    <w:rsid w:val="00083616"/>
    <w:rsid w:val="000839CF"/>
    <w:rsid w:val="00084A2A"/>
    <w:rsid w:val="000853F0"/>
    <w:rsid w:val="00086724"/>
    <w:rsid w:val="000877E7"/>
    <w:rsid w:val="00090F59"/>
    <w:rsid w:val="00091B30"/>
    <w:rsid w:val="000922FB"/>
    <w:rsid w:val="00092402"/>
    <w:rsid w:val="00093E76"/>
    <w:rsid w:val="00096C0F"/>
    <w:rsid w:val="0009726D"/>
    <w:rsid w:val="000A0637"/>
    <w:rsid w:val="000A0CEE"/>
    <w:rsid w:val="000A3167"/>
    <w:rsid w:val="000A4265"/>
    <w:rsid w:val="000A4429"/>
    <w:rsid w:val="000A4554"/>
    <w:rsid w:val="000A764E"/>
    <w:rsid w:val="000B0CBA"/>
    <w:rsid w:val="000B1CC1"/>
    <w:rsid w:val="000B1E7D"/>
    <w:rsid w:val="000B26EA"/>
    <w:rsid w:val="000B270D"/>
    <w:rsid w:val="000B6F56"/>
    <w:rsid w:val="000C0604"/>
    <w:rsid w:val="000C0871"/>
    <w:rsid w:val="000C1358"/>
    <w:rsid w:val="000C1EAF"/>
    <w:rsid w:val="000C2048"/>
    <w:rsid w:val="000C2975"/>
    <w:rsid w:val="000C3208"/>
    <w:rsid w:val="000C3A80"/>
    <w:rsid w:val="000C56E0"/>
    <w:rsid w:val="000C5844"/>
    <w:rsid w:val="000C5FA1"/>
    <w:rsid w:val="000C713C"/>
    <w:rsid w:val="000C722C"/>
    <w:rsid w:val="000C7A63"/>
    <w:rsid w:val="000D069F"/>
    <w:rsid w:val="000D070E"/>
    <w:rsid w:val="000D2C94"/>
    <w:rsid w:val="000D3F23"/>
    <w:rsid w:val="000D4476"/>
    <w:rsid w:val="000D47E9"/>
    <w:rsid w:val="000D4C04"/>
    <w:rsid w:val="000D4C6E"/>
    <w:rsid w:val="000D52B6"/>
    <w:rsid w:val="000D5F29"/>
    <w:rsid w:val="000D6445"/>
    <w:rsid w:val="000D73EA"/>
    <w:rsid w:val="000D7872"/>
    <w:rsid w:val="000D7BD3"/>
    <w:rsid w:val="000D7CC7"/>
    <w:rsid w:val="000E165F"/>
    <w:rsid w:val="000E1A04"/>
    <w:rsid w:val="000E1C6F"/>
    <w:rsid w:val="000E2755"/>
    <w:rsid w:val="000E3A47"/>
    <w:rsid w:val="000E3C74"/>
    <w:rsid w:val="000E4D09"/>
    <w:rsid w:val="000E50F4"/>
    <w:rsid w:val="000E673E"/>
    <w:rsid w:val="000E6A9D"/>
    <w:rsid w:val="000E7468"/>
    <w:rsid w:val="000F0AC3"/>
    <w:rsid w:val="000F0ED7"/>
    <w:rsid w:val="000F1D07"/>
    <w:rsid w:val="000F256C"/>
    <w:rsid w:val="000F2CCB"/>
    <w:rsid w:val="000F3C27"/>
    <w:rsid w:val="000F3E34"/>
    <w:rsid w:val="000F4496"/>
    <w:rsid w:val="000F5233"/>
    <w:rsid w:val="000F6DDA"/>
    <w:rsid w:val="000F721A"/>
    <w:rsid w:val="000F7456"/>
    <w:rsid w:val="000F7E4C"/>
    <w:rsid w:val="00100F22"/>
    <w:rsid w:val="00104970"/>
    <w:rsid w:val="001053ED"/>
    <w:rsid w:val="00110188"/>
    <w:rsid w:val="00110E1A"/>
    <w:rsid w:val="00111DAE"/>
    <w:rsid w:val="0011251F"/>
    <w:rsid w:val="00114481"/>
    <w:rsid w:val="00114C41"/>
    <w:rsid w:val="001151A8"/>
    <w:rsid w:val="00115646"/>
    <w:rsid w:val="0011697B"/>
    <w:rsid w:val="00116F53"/>
    <w:rsid w:val="00117AE5"/>
    <w:rsid w:val="0012011A"/>
    <w:rsid w:val="00120714"/>
    <w:rsid w:val="00120A3C"/>
    <w:rsid w:val="00122CFA"/>
    <w:rsid w:val="0012307C"/>
    <w:rsid w:val="001242DA"/>
    <w:rsid w:val="00124632"/>
    <w:rsid w:val="00125421"/>
    <w:rsid w:val="001263B8"/>
    <w:rsid w:val="0013080C"/>
    <w:rsid w:val="0013110A"/>
    <w:rsid w:val="001318E3"/>
    <w:rsid w:val="00131E0F"/>
    <w:rsid w:val="00132964"/>
    <w:rsid w:val="001357A6"/>
    <w:rsid w:val="00136550"/>
    <w:rsid w:val="00137A5D"/>
    <w:rsid w:val="00137B58"/>
    <w:rsid w:val="00140D5C"/>
    <w:rsid w:val="001420F3"/>
    <w:rsid w:val="001438F8"/>
    <w:rsid w:val="0014502C"/>
    <w:rsid w:val="001450A7"/>
    <w:rsid w:val="0014540B"/>
    <w:rsid w:val="00147B0D"/>
    <w:rsid w:val="00151255"/>
    <w:rsid w:val="001522DC"/>
    <w:rsid w:val="00152B8B"/>
    <w:rsid w:val="0015396B"/>
    <w:rsid w:val="0015442D"/>
    <w:rsid w:val="00154C4B"/>
    <w:rsid w:val="0015591E"/>
    <w:rsid w:val="00155A2B"/>
    <w:rsid w:val="00155DA3"/>
    <w:rsid w:val="00160124"/>
    <w:rsid w:val="001622C6"/>
    <w:rsid w:val="00162403"/>
    <w:rsid w:val="00162CBD"/>
    <w:rsid w:val="001639E1"/>
    <w:rsid w:val="00164A05"/>
    <w:rsid w:val="00165E4E"/>
    <w:rsid w:val="0016676C"/>
    <w:rsid w:val="0016713B"/>
    <w:rsid w:val="001709C4"/>
    <w:rsid w:val="001709E9"/>
    <w:rsid w:val="00170A33"/>
    <w:rsid w:val="00172A9B"/>
    <w:rsid w:val="00172DAD"/>
    <w:rsid w:val="00173026"/>
    <w:rsid w:val="001740E3"/>
    <w:rsid w:val="00174369"/>
    <w:rsid w:val="001759B4"/>
    <w:rsid w:val="00175B61"/>
    <w:rsid w:val="00175EE8"/>
    <w:rsid w:val="0017721E"/>
    <w:rsid w:val="0017772F"/>
    <w:rsid w:val="0017774A"/>
    <w:rsid w:val="00181820"/>
    <w:rsid w:val="00185095"/>
    <w:rsid w:val="001854C5"/>
    <w:rsid w:val="001858F9"/>
    <w:rsid w:val="00185D1F"/>
    <w:rsid w:val="0018607C"/>
    <w:rsid w:val="001862A9"/>
    <w:rsid w:val="0018725F"/>
    <w:rsid w:val="001872AA"/>
    <w:rsid w:val="00190560"/>
    <w:rsid w:val="00191BD4"/>
    <w:rsid w:val="00192AE8"/>
    <w:rsid w:val="00192F64"/>
    <w:rsid w:val="00193849"/>
    <w:rsid w:val="001953DF"/>
    <w:rsid w:val="00196476"/>
    <w:rsid w:val="001A08E5"/>
    <w:rsid w:val="001A118B"/>
    <w:rsid w:val="001A1B71"/>
    <w:rsid w:val="001A257B"/>
    <w:rsid w:val="001A4D23"/>
    <w:rsid w:val="001A5F6E"/>
    <w:rsid w:val="001A62DE"/>
    <w:rsid w:val="001A6CF1"/>
    <w:rsid w:val="001A77FE"/>
    <w:rsid w:val="001B0329"/>
    <w:rsid w:val="001B05DD"/>
    <w:rsid w:val="001B305F"/>
    <w:rsid w:val="001B545F"/>
    <w:rsid w:val="001B5C86"/>
    <w:rsid w:val="001B5D7C"/>
    <w:rsid w:val="001C0EE1"/>
    <w:rsid w:val="001C1213"/>
    <w:rsid w:val="001C2B0B"/>
    <w:rsid w:val="001C32B0"/>
    <w:rsid w:val="001C39A2"/>
    <w:rsid w:val="001C4EE5"/>
    <w:rsid w:val="001C6D15"/>
    <w:rsid w:val="001C791B"/>
    <w:rsid w:val="001C7E41"/>
    <w:rsid w:val="001D04C9"/>
    <w:rsid w:val="001D0C6B"/>
    <w:rsid w:val="001D0E12"/>
    <w:rsid w:val="001D1B39"/>
    <w:rsid w:val="001D1BCC"/>
    <w:rsid w:val="001D283E"/>
    <w:rsid w:val="001D3BB8"/>
    <w:rsid w:val="001D464C"/>
    <w:rsid w:val="001D7938"/>
    <w:rsid w:val="001D7CBB"/>
    <w:rsid w:val="001E033E"/>
    <w:rsid w:val="001E0FA7"/>
    <w:rsid w:val="001E1512"/>
    <w:rsid w:val="001E1CCC"/>
    <w:rsid w:val="001E2C2D"/>
    <w:rsid w:val="001E4D37"/>
    <w:rsid w:val="001E5496"/>
    <w:rsid w:val="001E74CC"/>
    <w:rsid w:val="001E7B56"/>
    <w:rsid w:val="001E7B92"/>
    <w:rsid w:val="001F4646"/>
    <w:rsid w:val="001F644A"/>
    <w:rsid w:val="00200B1F"/>
    <w:rsid w:val="00201909"/>
    <w:rsid w:val="00201C89"/>
    <w:rsid w:val="00201C93"/>
    <w:rsid w:val="0020554D"/>
    <w:rsid w:val="002104A3"/>
    <w:rsid w:val="00211207"/>
    <w:rsid w:val="0021186D"/>
    <w:rsid w:val="00211E5C"/>
    <w:rsid w:val="00213205"/>
    <w:rsid w:val="0021421D"/>
    <w:rsid w:val="002155BF"/>
    <w:rsid w:val="002169F8"/>
    <w:rsid w:val="002170BB"/>
    <w:rsid w:val="00220315"/>
    <w:rsid w:val="00220E27"/>
    <w:rsid w:val="0022150F"/>
    <w:rsid w:val="00222214"/>
    <w:rsid w:val="00222A44"/>
    <w:rsid w:val="0022366D"/>
    <w:rsid w:val="00225251"/>
    <w:rsid w:val="0022775C"/>
    <w:rsid w:val="0023148C"/>
    <w:rsid w:val="00232C91"/>
    <w:rsid w:val="00234E99"/>
    <w:rsid w:val="002359D5"/>
    <w:rsid w:val="002405B1"/>
    <w:rsid w:val="002406A2"/>
    <w:rsid w:val="002412FD"/>
    <w:rsid w:val="002425E4"/>
    <w:rsid w:val="0024280F"/>
    <w:rsid w:val="002435E2"/>
    <w:rsid w:val="00243BE8"/>
    <w:rsid w:val="00245191"/>
    <w:rsid w:val="00245CA9"/>
    <w:rsid w:val="00246184"/>
    <w:rsid w:val="00246338"/>
    <w:rsid w:val="00247CBD"/>
    <w:rsid w:val="00250A0F"/>
    <w:rsid w:val="00251443"/>
    <w:rsid w:val="0025149E"/>
    <w:rsid w:val="002523B4"/>
    <w:rsid w:val="00252872"/>
    <w:rsid w:val="00252E0A"/>
    <w:rsid w:val="00254319"/>
    <w:rsid w:val="002548E2"/>
    <w:rsid w:val="0025492E"/>
    <w:rsid w:val="00256260"/>
    <w:rsid w:val="00256850"/>
    <w:rsid w:val="00257033"/>
    <w:rsid w:val="00261FF2"/>
    <w:rsid w:val="002621FD"/>
    <w:rsid w:val="00262374"/>
    <w:rsid w:val="0026359C"/>
    <w:rsid w:val="00264177"/>
    <w:rsid w:val="00264794"/>
    <w:rsid w:val="002655E5"/>
    <w:rsid w:val="002657EF"/>
    <w:rsid w:val="002659D0"/>
    <w:rsid w:val="002664E0"/>
    <w:rsid w:val="00270772"/>
    <w:rsid w:val="00270F4D"/>
    <w:rsid w:val="00274006"/>
    <w:rsid w:val="00274641"/>
    <w:rsid w:val="00274B6D"/>
    <w:rsid w:val="00276144"/>
    <w:rsid w:val="00277347"/>
    <w:rsid w:val="00280204"/>
    <w:rsid w:val="00281391"/>
    <w:rsid w:val="00282C16"/>
    <w:rsid w:val="00282F19"/>
    <w:rsid w:val="002830A1"/>
    <w:rsid w:val="002833BF"/>
    <w:rsid w:val="00283CE5"/>
    <w:rsid w:val="00284CEB"/>
    <w:rsid w:val="00287862"/>
    <w:rsid w:val="002907E6"/>
    <w:rsid w:val="00291126"/>
    <w:rsid w:val="00292381"/>
    <w:rsid w:val="00294301"/>
    <w:rsid w:val="00295C95"/>
    <w:rsid w:val="002962F2"/>
    <w:rsid w:val="002A0297"/>
    <w:rsid w:val="002A0E42"/>
    <w:rsid w:val="002A3CFC"/>
    <w:rsid w:val="002A4016"/>
    <w:rsid w:val="002A45EB"/>
    <w:rsid w:val="002A4A5C"/>
    <w:rsid w:val="002A4D1E"/>
    <w:rsid w:val="002A6B28"/>
    <w:rsid w:val="002B0C70"/>
    <w:rsid w:val="002B10A5"/>
    <w:rsid w:val="002B1115"/>
    <w:rsid w:val="002B1356"/>
    <w:rsid w:val="002B267B"/>
    <w:rsid w:val="002B309A"/>
    <w:rsid w:val="002B3A3B"/>
    <w:rsid w:val="002B56E6"/>
    <w:rsid w:val="002B6656"/>
    <w:rsid w:val="002C182D"/>
    <w:rsid w:val="002C3E76"/>
    <w:rsid w:val="002C646B"/>
    <w:rsid w:val="002C687F"/>
    <w:rsid w:val="002D0DAE"/>
    <w:rsid w:val="002D26F3"/>
    <w:rsid w:val="002D2ED5"/>
    <w:rsid w:val="002D369A"/>
    <w:rsid w:val="002D3D09"/>
    <w:rsid w:val="002D5892"/>
    <w:rsid w:val="002D6294"/>
    <w:rsid w:val="002D6668"/>
    <w:rsid w:val="002D6694"/>
    <w:rsid w:val="002D797F"/>
    <w:rsid w:val="002E25B4"/>
    <w:rsid w:val="002E2DE6"/>
    <w:rsid w:val="002E314B"/>
    <w:rsid w:val="002E363C"/>
    <w:rsid w:val="002E3AEC"/>
    <w:rsid w:val="002E3FA4"/>
    <w:rsid w:val="002E43E1"/>
    <w:rsid w:val="002E4955"/>
    <w:rsid w:val="002E4F92"/>
    <w:rsid w:val="002E6017"/>
    <w:rsid w:val="002E6FFA"/>
    <w:rsid w:val="002E7171"/>
    <w:rsid w:val="002F0293"/>
    <w:rsid w:val="002F0699"/>
    <w:rsid w:val="002F151F"/>
    <w:rsid w:val="002F2136"/>
    <w:rsid w:val="002F33FA"/>
    <w:rsid w:val="002F4342"/>
    <w:rsid w:val="002F4385"/>
    <w:rsid w:val="002F4998"/>
    <w:rsid w:val="002F58A3"/>
    <w:rsid w:val="002F5D65"/>
    <w:rsid w:val="002F5FDC"/>
    <w:rsid w:val="00300E3C"/>
    <w:rsid w:val="003017C3"/>
    <w:rsid w:val="00301ADE"/>
    <w:rsid w:val="00302065"/>
    <w:rsid w:val="003032F3"/>
    <w:rsid w:val="0030526A"/>
    <w:rsid w:val="00307013"/>
    <w:rsid w:val="00307D13"/>
    <w:rsid w:val="00311352"/>
    <w:rsid w:val="003120E0"/>
    <w:rsid w:val="00313EBC"/>
    <w:rsid w:val="003155CD"/>
    <w:rsid w:val="00315883"/>
    <w:rsid w:val="00315AB2"/>
    <w:rsid w:val="00316E49"/>
    <w:rsid w:val="003208F1"/>
    <w:rsid w:val="0032224B"/>
    <w:rsid w:val="00324F7D"/>
    <w:rsid w:val="00326765"/>
    <w:rsid w:val="00326D24"/>
    <w:rsid w:val="00326EEF"/>
    <w:rsid w:val="00327A04"/>
    <w:rsid w:val="0033069B"/>
    <w:rsid w:val="00330B18"/>
    <w:rsid w:val="0033189B"/>
    <w:rsid w:val="00331D18"/>
    <w:rsid w:val="00335298"/>
    <w:rsid w:val="00335E40"/>
    <w:rsid w:val="00335FE5"/>
    <w:rsid w:val="003419F8"/>
    <w:rsid w:val="00343538"/>
    <w:rsid w:val="00343D53"/>
    <w:rsid w:val="00344FFF"/>
    <w:rsid w:val="0034654D"/>
    <w:rsid w:val="00346C02"/>
    <w:rsid w:val="00346E11"/>
    <w:rsid w:val="00347586"/>
    <w:rsid w:val="00350B4E"/>
    <w:rsid w:val="00352D66"/>
    <w:rsid w:val="00353011"/>
    <w:rsid w:val="00355028"/>
    <w:rsid w:val="00355640"/>
    <w:rsid w:val="0035572D"/>
    <w:rsid w:val="00355791"/>
    <w:rsid w:val="0035596D"/>
    <w:rsid w:val="00355F82"/>
    <w:rsid w:val="00356166"/>
    <w:rsid w:val="003563A8"/>
    <w:rsid w:val="00356DD2"/>
    <w:rsid w:val="0036061B"/>
    <w:rsid w:val="00361355"/>
    <w:rsid w:val="00361BC4"/>
    <w:rsid w:val="0036210A"/>
    <w:rsid w:val="0036210B"/>
    <w:rsid w:val="003625C5"/>
    <w:rsid w:val="00363492"/>
    <w:rsid w:val="003634CC"/>
    <w:rsid w:val="00363505"/>
    <w:rsid w:val="00363F4E"/>
    <w:rsid w:val="00364944"/>
    <w:rsid w:val="00364A20"/>
    <w:rsid w:val="0036568B"/>
    <w:rsid w:val="00365736"/>
    <w:rsid w:val="00367CF2"/>
    <w:rsid w:val="003702D7"/>
    <w:rsid w:val="00370997"/>
    <w:rsid w:val="00371287"/>
    <w:rsid w:val="00371AA7"/>
    <w:rsid w:val="00372CD8"/>
    <w:rsid w:val="00372F04"/>
    <w:rsid w:val="00373192"/>
    <w:rsid w:val="00373BDB"/>
    <w:rsid w:val="003749B9"/>
    <w:rsid w:val="00374FFE"/>
    <w:rsid w:val="003764C4"/>
    <w:rsid w:val="00380039"/>
    <w:rsid w:val="00381797"/>
    <w:rsid w:val="00382ED6"/>
    <w:rsid w:val="00385278"/>
    <w:rsid w:val="003854A6"/>
    <w:rsid w:val="00386A51"/>
    <w:rsid w:val="00387AAE"/>
    <w:rsid w:val="00392E3A"/>
    <w:rsid w:val="00392E85"/>
    <w:rsid w:val="00392FE0"/>
    <w:rsid w:val="0039441F"/>
    <w:rsid w:val="003948C0"/>
    <w:rsid w:val="00394C10"/>
    <w:rsid w:val="0039714B"/>
    <w:rsid w:val="003A07ED"/>
    <w:rsid w:val="003A0A0E"/>
    <w:rsid w:val="003A0F63"/>
    <w:rsid w:val="003A1132"/>
    <w:rsid w:val="003A2347"/>
    <w:rsid w:val="003A237E"/>
    <w:rsid w:val="003A2773"/>
    <w:rsid w:val="003A28B3"/>
    <w:rsid w:val="003A3110"/>
    <w:rsid w:val="003A4773"/>
    <w:rsid w:val="003A7B14"/>
    <w:rsid w:val="003A7EEB"/>
    <w:rsid w:val="003B123A"/>
    <w:rsid w:val="003B138E"/>
    <w:rsid w:val="003B23E0"/>
    <w:rsid w:val="003B4486"/>
    <w:rsid w:val="003B4C3E"/>
    <w:rsid w:val="003B5661"/>
    <w:rsid w:val="003B5EB4"/>
    <w:rsid w:val="003B6DE9"/>
    <w:rsid w:val="003B791F"/>
    <w:rsid w:val="003B79E4"/>
    <w:rsid w:val="003B7AA5"/>
    <w:rsid w:val="003C22AC"/>
    <w:rsid w:val="003C254F"/>
    <w:rsid w:val="003C2EE3"/>
    <w:rsid w:val="003C4FEF"/>
    <w:rsid w:val="003C6067"/>
    <w:rsid w:val="003C7328"/>
    <w:rsid w:val="003C7480"/>
    <w:rsid w:val="003C7ABF"/>
    <w:rsid w:val="003C7DA2"/>
    <w:rsid w:val="003C7E13"/>
    <w:rsid w:val="003D05AC"/>
    <w:rsid w:val="003D083F"/>
    <w:rsid w:val="003D11A5"/>
    <w:rsid w:val="003D151E"/>
    <w:rsid w:val="003D284D"/>
    <w:rsid w:val="003D2ABD"/>
    <w:rsid w:val="003D3265"/>
    <w:rsid w:val="003D342D"/>
    <w:rsid w:val="003D3B38"/>
    <w:rsid w:val="003D562B"/>
    <w:rsid w:val="003D5710"/>
    <w:rsid w:val="003D5FD3"/>
    <w:rsid w:val="003D6F23"/>
    <w:rsid w:val="003E0838"/>
    <w:rsid w:val="003E0F3B"/>
    <w:rsid w:val="003E12A2"/>
    <w:rsid w:val="003E2DB8"/>
    <w:rsid w:val="003E3C02"/>
    <w:rsid w:val="003E469D"/>
    <w:rsid w:val="003E486B"/>
    <w:rsid w:val="003E57C0"/>
    <w:rsid w:val="003E611C"/>
    <w:rsid w:val="003E667D"/>
    <w:rsid w:val="003E6BA3"/>
    <w:rsid w:val="003E792C"/>
    <w:rsid w:val="003F09A9"/>
    <w:rsid w:val="003F15A8"/>
    <w:rsid w:val="003F22CB"/>
    <w:rsid w:val="003F2852"/>
    <w:rsid w:val="003F2C4E"/>
    <w:rsid w:val="003F3C25"/>
    <w:rsid w:val="003F49E7"/>
    <w:rsid w:val="003F4D7E"/>
    <w:rsid w:val="003F65C0"/>
    <w:rsid w:val="003F73E2"/>
    <w:rsid w:val="003F7436"/>
    <w:rsid w:val="00400A1D"/>
    <w:rsid w:val="00400B10"/>
    <w:rsid w:val="004032EF"/>
    <w:rsid w:val="00403CEE"/>
    <w:rsid w:val="004044EB"/>
    <w:rsid w:val="0040471B"/>
    <w:rsid w:val="00407C6F"/>
    <w:rsid w:val="004104BA"/>
    <w:rsid w:val="00413B32"/>
    <w:rsid w:val="00415E3A"/>
    <w:rsid w:val="00417892"/>
    <w:rsid w:val="0042033C"/>
    <w:rsid w:val="004209AE"/>
    <w:rsid w:val="00421553"/>
    <w:rsid w:val="00421611"/>
    <w:rsid w:val="004217A4"/>
    <w:rsid w:val="004224E3"/>
    <w:rsid w:val="004235F6"/>
    <w:rsid w:val="00424737"/>
    <w:rsid w:val="00424D97"/>
    <w:rsid w:val="00424DDA"/>
    <w:rsid w:val="0042533F"/>
    <w:rsid w:val="004265EF"/>
    <w:rsid w:val="0042703D"/>
    <w:rsid w:val="00427E26"/>
    <w:rsid w:val="00431266"/>
    <w:rsid w:val="00432B9F"/>
    <w:rsid w:val="0043391B"/>
    <w:rsid w:val="00434346"/>
    <w:rsid w:val="00434B1F"/>
    <w:rsid w:val="00435F02"/>
    <w:rsid w:val="00436AD3"/>
    <w:rsid w:val="00440401"/>
    <w:rsid w:val="004408B2"/>
    <w:rsid w:val="0044099E"/>
    <w:rsid w:val="00440A0F"/>
    <w:rsid w:val="00440DEE"/>
    <w:rsid w:val="004429A4"/>
    <w:rsid w:val="004445C0"/>
    <w:rsid w:val="00444670"/>
    <w:rsid w:val="004447C8"/>
    <w:rsid w:val="00446391"/>
    <w:rsid w:val="00446B64"/>
    <w:rsid w:val="00450976"/>
    <w:rsid w:val="004516B2"/>
    <w:rsid w:val="00451FAE"/>
    <w:rsid w:val="00453CF1"/>
    <w:rsid w:val="00453F8C"/>
    <w:rsid w:val="004578C5"/>
    <w:rsid w:val="00457C28"/>
    <w:rsid w:val="00460A94"/>
    <w:rsid w:val="00460FE5"/>
    <w:rsid w:val="004616A2"/>
    <w:rsid w:val="0046210D"/>
    <w:rsid w:val="0046250D"/>
    <w:rsid w:val="0046334B"/>
    <w:rsid w:val="004633CE"/>
    <w:rsid w:val="00463733"/>
    <w:rsid w:val="00464539"/>
    <w:rsid w:val="00465E75"/>
    <w:rsid w:val="004665E1"/>
    <w:rsid w:val="004679E1"/>
    <w:rsid w:val="00467FBD"/>
    <w:rsid w:val="00470EDC"/>
    <w:rsid w:val="00471745"/>
    <w:rsid w:val="00472318"/>
    <w:rsid w:val="00472D14"/>
    <w:rsid w:val="00473247"/>
    <w:rsid w:val="00474166"/>
    <w:rsid w:val="0047431F"/>
    <w:rsid w:val="00475F45"/>
    <w:rsid w:val="00476584"/>
    <w:rsid w:val="0047673E"/>
    <w:rsid w:val="004767AA"/>
    <w:rsid w:val="00476882"/>
    <w:rsid w:val="004772BA"/>
    <w:rsid w:val="00477672"/>
    <w:rsid w:val="00477839"/>
    <w:rsid w:val="00477994"/>
    <w:rsid w:val="00480A3C"/>
    <w:rsid w:val="00480FA4"/>
    <w:rsid w:val="00481D7F"/>
    <w:rsid w:val="004827DF"/>
    <w:rsid w:val="00482950"/>
    <w:rsid w:val="00482CA3"/>
    <w:rsid w:val="004839F9"/>
    <w:rsid w:val="00483EC1"/>
    <w:rsid w:val="00484A08"/>
    <w:rsid w:val="00484BEE"/>
    <w:rsid w:val="00486FF3"/>
    <w:rsid w:val="004871BA"/>
    <w:rsid w:val="004873C2"/>
    <w:rsid w:val="00490048"/>
    <w:rsid w:val="0049086F"/>
    <w:rsid w:val="00490B5B"/>
    <w:rsid w:val="00491749"/>
    <w:rsid w:val="00491EFD"/>
    <w:rsid w:val="004921C0"/>
    <w:rsid w:val="00492B08"/>
    <w:rsid w:val="00493327"/>
    <w:rsid w:val="00495D50"/>
    <w:rsid w:val="004967F6"/>
    <w:rsid w:val="00496C57"/>
    <w:rsid w:val="00497E60"/>
    <w:rsid w:val="004A0856"/>
    <w:rsid w:val="004A0B87"/>
    <w:rsid w:val="004A0F29"/>
    <w:rsid w:val="004A21AC"/>
    <w:rsid w:val="004A2221"/>
    <w:rsid w:val="004A23DC"/>
    <w:rsid w:val="004A28DD"/>
    <w:rsid w:val="004A383C"/>
    <w:rsid w:val="004A63C9"/>
    <w:rsid w:val="004A72F2"/>
    <w:rsid w:val="004A7403"/>
    <w:rsid w:val="004B11A4"/>
    <w:rsid w:val="004B1344"/>
    <w:rsid w:val="004B146D"/>
    <w:rsid w:val="004B1F71"/>
    <w:rsid w:val="004B57F3"/>
    <w:rsid w:val="004B5BA7"/>
    <w:rsid w:val="004B62DB"/>
    <w:rsid w:val="004B7DF6"/>
    <w:rsid w:val="004C0AD3"/>
    <w:rsid w:val="004C1030"/>
    <w:rsid w:val="004C110F"/>
    <w:rsid w:val="004C1F29"/>
    <w:rsid w:val="004C21DC"/>
    <w:rsid w:val="004C2C87"/>
    <w:rsid w:val="004C3B5B"/>
    <w:rsid w:val="004C3C24"/>
    <w:rsid w:val="004C5DFD"/>
    <w:rsid w:val="004C5F99"/>
    <w:rsid w:val="004C6184"/>
    <w:rsid w:val="004C641F"/>
    <w:rsid w:val="004C7372"/>
    <w:rsid w:val="004C7415"/>
    <w:rsid w:val="004C77D5"/>
    <w:rsid w:val="004D0B98"/>
    <w:rsid w:val="004D1607"/>
    <w:rsid w:val="004D2680"/>
    <w:rsid w:val="004D3466"/>
    <w:rsid w:val="004D4F9E"/>
    <w:rsid w:val="004D53B2"/>
    <w:rsid w:val="004D5ACB"/>
    <w:rsid w:val="004D5F02"/>
    <w:rsid w:val="004D63EC"/>
    <w:rsid w:val="004D6483"/>
    <w:rsid w:val="004D6BF9"/>
    <w:rsid w:val="004D6D49"/>
    <w:rsid w:val="004D7BFB"/>
    <w:rsid w:val="004E000B"/>
    <w:rsid w:val="004E2F07"/>
    <w:rsid w:val="004E3BCF"/>
    <w:rsid w:val="004E3DC7"/>
    <w:rsid w:val="004E4ED1"/>
    <w:rsid w:val="004E5BEC"/>
    <w:rsid w:val="004E6013"/>
    <w:rsid w:val="004E760D"/>
    <w:rsid w:val="004E7E20"/>
    <w:rsid w:val="004F0091"/>
    <w:rsid w:val="004F3007"/>
    <w:rsid w:val="004F34A6"/>
    <w:rsid w:val="004F4202"/>
    <w:rsid w:val="004F4216"/>
    <w:rsid w:val="004F48D1"/>
    <w:rsid w:val="004F66A5"/>
    <w:rsid w:val="005001C9"/>
    <w:rsid w:val="005003FE"/>
    <w:rsid w:val="0050080C"/>
    <w:rsid w:val="0050188A"/>
    <w:rsid w:val="00501B9B"/>
    <w:rsid w:val="0050317A"/>
    <w:rsid w:val="00503405"/>
    <w:rsid w:val="00503575"/>
    <w:rsid w:val="005046D0"/>
    <w:rsid w:val="00505615"/>
    <w:rsid w:val="00505FF9"/>
    <w:rsid w:val="0050761E"/>
    <w:rsid w:val="005108CA"/>
    <w:rsid w:val="00512D8B"/>
    <w:rsid w:val="0051324E"/>
    <w:rsid w:val="00513685"/>
    <w:rsid w:val="00513A07"/>
    <w:rsid w:val="00513E01"/>
    <w:rsid w:val="0051534C"/>
    <w:rsid w:val="005168BD"/>
    <w:rsid w:val="00517B92"/>
    <w:rsid w:val="00520578"/>
    <w:rsid w:val="005208E5"/>
    <w:rsid w:val="005225C7"/>
    <w:rsid w:val="0052625F"/>
    <w:rsid w:val="00527B34"/>
    <w:rsid w:val="00527C1D"/>
    <w:rsid w:val="005310A3"/>
    <w:rsid w:val="0053155C"/>
    <w:rsid w:val="0053174C"/>
    <w:rsid w:val="00531E2A"/>
    <w:rsid w:val="00532AD7"/>
    <w:rsid w:val="0053337E"/>
    <w:rsid w:val="00533730"/>
    <w:rsid w:val="00533D35"/>
    <w:rsid w:val="00534234"/>
    <w:rsid w:val="00534E2B"/>
    <w:rsid w:val="00534FEB"/>
    <w:rsid w:val="00535FB2"/>
    <w:rsid w:val="00536574"/>
    <w:rsid w:val="00537001"/>
    <w:rsid w:val="005378E9"/>
    <w:rsid w:val="00540C13"/>
    <w:rsid w:val="005415F3"/>
    <w:rsid w:val="00543059"/>
    <w:rsid w:val="0054333E"/>
    <w:rsid w:val="005441A5"/>
    <w:rsid w:val="00545842"/>
    <w:rsid w:val="005464E5"/>
    <w:rsid w:val="005467C1"/>
    <w:rsid w:val="00546A83"/>
    <w:rsid w:val="00554BDD"/>
    <w:rsid w:val="005559CA"/>
    <w:rsid w:val="005563B7"/>
    <w:rsid w:val="00557B5E"/>
    <w:rsid w:val="00560C02"/>
    <w:rsid w:val="00561364"/>
    <w:rsid w:val="005639E3"/>
    <w:rsid w:val="0056417F"/>
    <w:rsid w:val="0056477E"/>
    <w:rsid w:val="00564BC7"/>
    <w:rsid w:val="005651F9"/>
    <w:rsid w:val="00565674"/>
    <w:rsid w:val="00566F17"/>
    <w:rsid w:val="00566F9B"/>
    <w:rsid w:val="00570605"/>
    <w:rsid w:val="00570B10"/>
    <w:rsid w:val="00570D24"/>
    <w:rsid w:val="005719AD"/>
    <w:rsid w:val="00574854"/>
    <w:rsid w:val="00575643"/>
    <w:rsid w:val="00576F4D"/>
    <w:rsid w:val="0057762A"/>
    <w:rsid w:val="00577F37"/>
    <w:rsid w:val="00581494"/>
    <w:rsid w:val="0058166B"/>
    <w:rsid w:val="005818FE"/>
    <w:rsid w:val="00581CEC"/>
    <w:rsid w:val="005821BF"/>
    <w:rsid w:val="0058539C"/>
    <w:rsid w:val="00585740"/>
    <w:rsid w:val="00585BEE"/>
    <w:rsid w:val="00586811"/>
    <w:rsid w:val="00586831"/>
    <w:rsid w:val="00587044"/>
    <w:rsid w:val="005879E9"/>
    <w:rsid w:val="00587F89"/>
    <w:rsid w:val="005913F1"/>
    <w:rsid w:val="0059303C"/>
    <w:rsid w:val="00593884"/>
    <w:rsid w:val="00595430"/>
    <w:rsid w:val="005A0336"/>
    <w:rsid w:val="005A116C"/>
    <w:rsid w:val="005A146E"/>
    <w:rsid w:val="005A24A6"/>
    <w:rsid w:val="005A2883"/>
    <w:rsid w:val="005A5D22"/>
    <w:rsid w:val="005B07C4"/>
    <w:rsid w:val="005B145E"/>
    <w:rsid w:val="005B1554"/>
    <w:rsid w:val="005B1A33"/>
    <w:rsid w:val="005B277E"/>
    <w:rsid w:val="005B2FC5"/>
    <w:rsid w:val="005B4CA5"/>
    <w:rsid w:val="005B4DA3"/>
    <w:rsid w:val="005B4FDE"/>
    <w:rsid w:val="005B545E"/>
    <w:rsid w:val="005B56DC"/>
    <w:rsid w:val="005B5ABA"/>
    <w:rsid w:val="005B783C"/>
    <w:rsid w:val="005B7BBA"/>
    <w:rsid w:val="005C0598"/>
    <w:rsid w:val="005C09CF"/>
    <w:rsid w:val="005C0AD8"/>
    <w:rsid w:val="005C106B"/>
    <w:rsid w:val="005C24C6"/>
    <w:rsid w:val="005C36BA"/>
    <w:rsid w:val="005C4844"/>
    <w:rsid w:val="005C4DC0"/>
    <w:rsid w:val="005C5580"/>
    <w:rsid w:val="005C5A7D"/>
    <w:rsid w:val="005C7B2C"/>
    <w:rsid w:val="005D0328"/>
    <w:rsid w:val="005D03F9"/>
    <w:rsid w:val="005D17DD"/>
    <w:rsid w:val="005D18D9"/>
    <w:rsid w:val="005D1A1A"/>
    <w:rsid w:val="005D21D2"/>
    <w:rsid w:val="005D3EB0"/>
    <w:rsid w:val="005D5E9E"/>
    <w:rsid w:val="005D5F37"/>
    <w:rsid w:val="005D6976"/>
    <w:rsid w:val="005E0D63"/>
    <w:rsid w:val="005E17A7"/>
    <w:rsid w:val="005E2247"/>
    <w:rsid w:val="005E2BFF"/>
    <w:rsid w:val="005E3433"/>
    <w:rsid w:val="005E3626"/>
    <w:rsid w:val="005E393B"/>
    <w:rsid w:val="005E3DD0"/>
    <w:rsid w:val="005E733D"/>
    <w:rsid w:val="005F01DD"/>
    <w:rsid w:val="005F20BB"/>
    <w:rsid w:val="005F57DF"/>
    <w:rsid w:val="005F597C"/>
    <w:rsid w:val="005F6BC4"/>
    <w:rsid w:val="005F6BEC"/>
    <w:rsid w:val="005F6DA6"/>
    <w:rsid w:val="005F75D8"/>
    <w:rsid w:val="005F79C4"/>
    <w:rsid w:val="005F7BCB"/>
    <w:rsid w:val="0060083C"/>
    <w:rsid w:val="0060179A"/>
    <w:rsid w:val="0060210D"/>
    <w:rsid w:val="0060345F"/>
    <w:rsid w:val="006037D9"/>
    <w:rsid w:val="006041FD"/>
    <w:rsid w:val="00604389"/>
    <w:rsid w:val="006049B4"/>
    <w:rsid w:val="00604AF2"/>
    <w:rsid w:val="006055BC"/>
    <w:rsid w:val="0060606A"/>
    <w:rsid w:val="0060649A"/>
    <w:rsid w:val="0060690A"/>
    <w:rsid w:val="00607B5B"/>
    <w:rsid w:val="00611486"/>
    <w:rsid w:val="006115F1"/>
    <w:rsid w:val="00611DAE"/>
    <w:rsid w:val="006130BF"/>
    <w:rsid w:val="00614940"/>
    <w:rsid w:val="00615E6F"/>
    <w:rsid w:val="00615E7E"/>
    <w:rsid w:val="006162F0"/>
    <w:rsid w:val="00616E7C"/>
    <w:rsid w:val="00617EA1"/>
    <w:rsid w:val="0062034D"/>
    <w:rsid w:val="00620388"/>
    <w:rsid w:val="00620E34"/>
    <w:rsid w:val="0062273D"/>
    <w:rsid w:val="00625B50"/>
    <w:rsid w:val="006264FC"/>
    <w:rsid w:val="00626BC0"/>
    <w:rsid w:val="00627919"/>
    <w:rsid w:val="006305D4"/>
    <w:rsid w:val="00630C51"/>
    <w:rsid w:val="00631731"/>
    <w:rsid w:val="00631853"/>
    <w:rsid w:val="00633146"/>
    <w:rsid w:val="00633BE5"/>
    <w:rsid w:val="0063431F"/>
    <w:rsid w:val="00635015"/>
    <w:rsid w:val="00635509"/>
    <w:rsid w:val="00636B19"/>
    <w:rsid w:val="00636DAD"/>
    <w:rsid w:val="00636FAB"/>
    <w:rsid w:val="00637C18"/>
    <w:rsid w:val="006411C5"/>
    <w:rsid w:val="006414F5"/>
    <w:rsid w:val="00641CA3"/>
    <w:rsid w:val="00642866"/>
    <w:rsid w:val="00642FDF"/>
    <w:rsid w:val="00643525"/>
    <w:rsid w:val="00644A68"/>
    <w:rsid w:val="00644B95"/>
    <w:rsid w:val="00644E07"/>
    <w:rsid w:val="00645ADC"/>
    <w:rsid w:val="0064647B"/>
    <w:rsid w:val="006466A2"/>
    <w:rsid w:val="00647A83"/>
    <w:rsid w:val="00650587"/>
    <w:rsid w:val="006521F6"/>
    <w:rsid w:val="006535AA"/>
    <w:rsid w:val="00654D11"/>
    <w:rsid w:val="00657259"/>
    <w:rsid w:val="006606FD"/>
    <w:rsid w:val="00661650"/>
    <w:rsid w:val="006635E5"/>
    <w:rsid w:val="00664C38"/>
    <w:rsid w:val="00665AB6"/>
    <w:rsid w:val="00665B37"/>
    <w:rsid w:val="00667200"/>
    <w:rsid w:val="00667898"/>
    <w:rsid w:val="00670B94"/>
    <w:rsid w:val="006719E2"/>
    <w:rsid w:val="00673A47"/>
    <w:rsid w:val="006773D0"/>
    <w:rsid w:val="0067772C"/>
    <w:rsid w:val="00680053"/>
    <w:rsid w:val="00680826"/>
    <w:rsid w:val="0068155B"/>
    <w:rsid w:val="00682B79"/>
    <w:rsid w:val="006843CC"/>
    <w:rsid w:val="00684D0C"/>
    <w:rsid w:val="00685076"/>
    <w:rsid w:val="00685CE1"/>
    <w:rsid w:val="006863DD"/>
    <w:rsid w:val="0068747E"/>
    <w:rsid w:val="00687B86"/>
    <w:rsid w:val="0069559E"/>
    <w:rsid w:val="00695AE6"/>
    <w:rsid w:val="00696BA2"/>
    <w:rsid w:val="00697F32"/>
    <w:rsid w:val="006A0B86"/>
    <w:rsid w:val="006A1E2C"/>
    <w:rsid w:val="006A2204"/>
    <w:rsid w:val="006A250F"/>
    <w:rsid w:val="006A3053"/>
    <w:rsid w:val="006A374B"/>
    <w:rsid w:val="006A4001"/>
    <w:rsid w:val="006A4C45"/>
    <w:rsid w:val="006A74C0"/>
    <w:rsid w:val="006A7D8E"/>
    <w:rsid w:val="006A7FF9"/>
    <w:rsid w:val="006B04B6"/>
    <w:rsid w:val="006B0F77"/>
    <w:rsid w:val="006B22D2"/>
    <w:rsid w:val="006B2A8E"/>
    <w:rsid w:val="006B32B3"/>
    <w:rsid w:val="006B3FE0"/>
    <w:rsid w:val="006B4CFB"/>
    <w:rsid w:val="006B4FFA"/>
    <w:rsid w:val="006B5150"/>
    <w:rsid w:val="006B5A1E"/>
    <w:rsid w:val="006B5F7A"/>
    <w:rsid w:val="006B7574"/>
    <w:rsid w:val="006B76B6"/>
    <w:rsid w:val="006C0BDD"/>
    <w:rsid w:val="006C0BE6"/>
    <w:rsid w:val="006C1CBE"/>
    <w:rsid w:val="006C2BC6"/>
    <w:rsid w:val="006C3543"/>
    <w:rsid w:val="006C3776"/>
    <w:rsid w:val="006C4295"/>
    <w:rsid w:val="006C4368"/>
    <w:rsid w:val="006C487A"/>
    <w:rsid w:val="006C4D73"/>
    <w:rsid w:val="006C79E3"/>
    <w:rsid w:val="006D0644"/>
    <w:rsid w:val="006D1367"/>
    <w:rsid w:val="006D16B5"/>
    <w:rsid w:val="006D198C"/>
    <w:rsid w:val="006D1C9E"/>
    <w:rsid w:val="006D2A01"/>
    <w:rsid w:val="006D37AD"/>
    <w:rsid w:val="006D41FD"/>
    <w:rsid w:val="006D5CAC"/>
    <w:rsid w:val="006D6A4C"/>
    <w:rsid w:val="006D7070"/>
    <w:rsid w:val="006D711B"/>
    <w:rsid w:val="006D77F5"/>
    <w:rsid w:val="006E01C1"/>
    <w:rsid w:val="006E07A2"/>
    <w:rsid w:val="006E0CB4"/>
    <w:rsid w:val="006E0DA6"/>
    <w:rsid w:val="006E1BAC"/>
    <w:rsid w:val="006E285A"/>
    <w:rsid w:val="006E2CDD"/>
    <w:rsid w:val="006E394D"/>
    <w:rsid w:val="006E3B61"/>
    <w:rsid w:val="006E3CA7"/>
    <w:rsid w:val="006E5508"/>
    <w:rsid w:val="006E6A34"/>
    <w:rsid w:val="006E74FE"/>
    <w:rsid w:val="006F0B19"/>
    <w:rsid w:val="006F0D72"/>
    <w:rsid w:val="006F0FDA"/>
    <w:rsid w:val="006F13DF"/>
    <w:rsid w:val="006F33C1"/>
    <w:rsid w:val="006F3FCB"/>
    <w:rsid w:val="006F48D0"/>
    <w:rsid w:val="006F4B9D"/>
    <w:rsid w:val="006F50CB"/>
    <w:rsid w:val="006F5D7C"/>
    <w:rsid w:val="006F6CC1"/>
    <w:rsid w:val="006F77AF"/>
    <w:rsid w:val="006F77C3"/>
    <w:rsid w:val="0070061F"/>
    <w:rsid w:val="00700783"/>
    <w:rsid w:val="00700953"/>
    <w:rsid w:val="00702DEE"/>
    <w:rsid w:val="00702F88"/>
    <w:rsid w:val="00703338"/>
    <w:rsid w:val="00703DF8"/>
    <w:rsid w:val="0070463B"/>
    <w:rsid w:val="007046D4"/>
    <w:rsid w:val="0070491E"/>
    <w:rsid w:val="00705533"/>
    <w:rsid w:val="00705771"/>
    <w:rsid w:val="007065C0"/>
    <w:rsid w:val="00712F2B"/>
    <w:rsid w:val="00713397"/>
    <w:rsid w:val="007155FF"/>
    <w:rsid w:val="0071574B"/>
    <w:rsid w:val="0071742E"/>
    <w:rsid w:val="00717EDB"/>
    <w:rsid w:val="0072153F"/>
    <w:rsid w:val="00722173"/>
    <w:rsid w:val="007231B6"/>
    <w:rsid w:val="0072332B"/>
    <w:rsid w:val="00724BB1"/>
    <w:rsid w:val="00724D43"/>
    <w:rsid w:val="00725378"/>
    <w:rsid w:val="007257EB"/>
    <w:rsid w:val="00725BD5"/>
    <w:rsid w:val="00725E83"/>
    <w:rsid w:val="00727560"/>
    <w:rsid w:val="007275DE"/>
    <w:rsid w:val="00730C58"/>
    <w:rsid w:val="00731C6E"/>
    <w:rsid w:val="0073296C"/>
    <w:rsid w:val="00734342"/>
    <w:rsid w:val="007350D5"/>
    <w:rsid w:val="007405E3"/>
    <w:rsid w:val="00740F9A"/>
    <w:rsid w:val="007413B4"/>
    <w:rsid w:val="00741AAA"/>
    <w:rsid w:val="007420DF"/>
    <w:rsid w:val="007424EF"/>
    <w:rsid w:val="0074347F"/>
    <w:rsid w:val="007440C0"/>
    <w:rsid w:val="00745206"/>
    <w:rsid w:val="007457E9"/>
    <w:rsid w:val="00746EDF"/>
    <w:rsid w:val="00750159"/>
    <w:rsid w:val="00750DB7"/>
    <w:rsid w:val="00751514"/>
    <w:rsid w:val="007532F1"/>
    <w:rsid w:val="007540A6"/>
    <w:rsid w:val="007545DF"/>
    <w:rsid w:val="0075586F"/>
    <w:rsid w:val="00755B49"/>
    <w:rsid w:val="007561D1"/>
    <w:rsid w:val="007570F4"/>
    <w:rsid w:val="00757DFA"/>
    <w:rsid w:val="00760893"/>
    <w:rsid w:val="007617A3"/>
    <w:rsid w:val="0076216B"/>
    <w:rsid w:val="007622BF"/>
    <w:rsid w:val="007647D3"/>
    <w:rsid w:val="0076486B"/>
    <w:rsid w:val="00764A78"/>
    <w:rsid w:val="00764AC4"/>
    <w:rsid w:val="00764BA3"/>
    <w:rsid w:val="00764E1A"/>
    <w:rsid w:val="00765B4B"/>
    <w:rsid w:val="00765CEB"/>
    <w:rsid w:val="00766725"/>
    <w:rsid w:val="00767C6A"/>
    <w:rsid w:val="00767EAF"/>
    <w:rsid w:val="0077185A"/>
    <w:rsid w:val="00773062"/>
    <w:rsid w:val="00774C93"/>
    <w:rsid w:val="00775BA0"/>
    <w:rsid w:val="00777E7D"/>
    <w:rsid w:val="007805F6"/>
    <w:rsid w:val="00780FDC"/>
    <w:rsid w:val="007827F1"/>
    <w:rsid w:val="00782C1D"/>
    <w:rsid w:val="00783449"/>
    <w:rsid w:val="0078371A"/>
    <w:rsid w:val="00784423"/>
    <w:rsid w:val="00786471"/>
    <w:rsid w:val="0079030E"/>
    <w:rsid w:val="0079140B"/>
    <w:rsid w:val="00791428"/>
    <w:rsid w:val="00791BDC"/>
    <w:rsid w:val="007920E0"/>
    <w:rsid w:val="00794485"/>
    <w:rsid w:val="00794A17"/>
    <w:rsid w:val="007965F1"/>
    <w:rsid w:val="0079667A"/>
    <w:rsid w:val="00797873"/>
    <w:rsid w:val="00797CE0"/>
    <w:rsid w:val="007A1237"/>
    <w:rsid w:val="007A2024"/>
    <w:rsid w:val="007A2DD1"/>
    <w:rsid w:val="007A37FB"/>
    <w:rsid w:val="007A3E14"/>
    <w:rsid w:val="007A4E12"/>
    <w:rsid w:val="007A4EBA"/>
    <w:rsid w:val="007A7273"/>
    <w:rsid w:val="007B0A19"/>
    <w:rsid w:val="007B0DB8"/>
    <w:rsid w:val="007B0EAE"/>
    <w:rsid w:val="007B1961"/>
    <w:rsid w:val="007B227F"/>
    <w:rsid w:val="007B3A10"/>
    <w:rsid w:val="007B400D"/>
    <w:rsid w:val="007B4172"/>
    <w:rsid w:val="007B72D7"/>
    <w:rsid w:val="007B77D0"/>
    <w:rsid w:val="007B7E32"/>
    <w:rsid w:val="007C080D"/>
    <w:rsid w:val="007C0A3B"/>
    <w:rsid w:val="007C17B8"/>
    <w:rsid w:val="007C2324"/>
    <w:rsid w:val="007C4E93"/>
    <w:rsid w:val="007C502E"/>
    <w:rsid w:val="007C600E"/>
    <w:rsid w:val="007C6DCE"/>
    <w:rsid w:val="007C7852"/>
    <w:rsid w:val="007C7D33"/>
    <w:rsid w:val="007D0036"/>
    <w:rsid w:val="007D06D1"/>
    <w:rsid w:val="007D0ED5"/>
    <w:rsid w:val="007D15CB"/>
    <w:rsid w:val="007D1BE7"/>
    <w:rsid w:val="007D327F"/>
    <w:rsid w:val="007D36F1"/>
    <w:rsid w:val="007D3933"/>
    <w:rsid w:val="007D4735"/>
    <w:rsid w:val="007D4BE8"/>
    <w:rsid w:val="007D64ED"/>
    <w:rsid w:val="007D78B5"/>
    <w:rsid w:val="007D7F83"/>
    <w:rsid w:val="007E1BA8"/>
    <w:rsid w:val="007E270E"/>
    <w:rsid w:val="007E4692"/>
    <w:rsid w:val="007E4A51"/>
    <w:rsid w:val="007E5F53"/>
    <w:rsid w:val="007E7155"/>
    <w:rsid w:val="007E71BC"/>
    <w:rsid w:val="007F2903"/>
    <w:rsid w:val="007F2A5D"/>
    <w:rsid w:val="007F443D"/>
    <w:rsid w:val="007F4963"/>
    <w:rsid w:val="007F541D"/>
    <w:rsid w:val="007F5EC6"/>
    <w:rsid w:val="007F7DDC"/>
    <w:rsid w:val="00800073"/>
    <w:rsid w:val="00800104"/>
    <w:rsid w:val="0080056A"/>
    <w:rsid w:val="00802295"/>
    <w:rsid w:val="008024C7"/>
    <w:rsid w:val="008043B2"/>
    <w:rsid w:val="008059A2"/>
    <w:rsid w:val="00810610"/>
    <w:rsid w:val="00810718"/>
    <w:rsid w:val="00810F2C"/>
    <w:rsid w:val="00810F8F"/>
    <w:rsid w:val="0081205F"/>
    <w:rsid w:val="00812C22"/>
    <w:rsid w:val="00812FC7"/>
    <w:rsid w:val="0081396E"/>
    <w:rsid w:val="0081412D"/>
    <w:rsid w:val="00814660"/>
    <w:rsid w:val="008170FE"/>
    <w:rsid w:val="00820165"/>
    <w:rsid w:val="0082076F"/>
    <w:rsid w:val="00820A6F"/>
    <w:rsid w:val="008217D5"/>
    <w:rsid w:val="0082310A"/>
    <w:rsid w:val="008237E2"/>
    <w:rsid w:val="00823B18"/>
    <w:rsid w:val="00823F9E"/>
    <w:rsid w:val="008248AA"/>
    <w:rsid w:val="00824BC1"/>
    <w:rsid w:val="00826807"/>
    <w:rsid w:val="00831214"/>
    <w:rsid w:val="00832019"/>
    <w:rsid w:val="00832C96"/>
    <w:rsid w:val="008349B8"/>
    <w:rsid w:val="00837707"/>
    <w:rsid w:val="00837909"/>
    <w:rsid w:val="00837EA9"/>
    <w:rsid w:val="00841F1C"/>
    <w:rsid w:val="0084298A"/>
    <w:rsid w:val="00842D41"/>
    <w:rsid w:val="00843237"/>
    <w:rsid w:val="00844922"/>
    <w:rsid w:val="00844C9F"/>
    <w:rsid w:val="00844E03"/>
    <w:rsid w:val="00844F30"/>
    <w:rsid w:val="0084515A"/>
    <w:rsid w:val="00845692"/>
    <w:rsid w:val="00846151"/>
    <w:rsid w:val="0084670D"/>
    <w:rsid w:val="0084696A"/>
    <w:rsid w:val="0084716E"/>
    <w:rsid w:val="00847734"/>
    <w:rsid w:val="00847A78"/>
    <w:rsid w:val="00851207"/>
    <w:rsid w:val="008517DF"/>
    <w:rsid w:val="00851DF8"/>
    <w:rsid w:val="00852A3E"/>
    <w:rsid w:val="00854D31"/>
    <w:rsid w:val="008555CF"/>
    <w:rsid w:val="00855766"/>
    <w:rsid w:val="008568CB"/>
    <w:rsid w:val="00857217"/>
    <w:rsid w:val="00861761"/>
    <w:rsid w:val="00862C20"/>
    <w:rsid w:val="00863959"/>
    <w:rsid w:val="00863F53"/>
    <w:rsid w:val="008666D1"/>
    <w:rsid w:val="00867B1B"/>
    <w:rsid w:val="00867CE7"/>
    <w:rsid w:val="00867EE4"/>
    <w:rsid w:val="00872628"/>
    <w:rsid w:val="0087409C"/>
    <w:rsid w:val="0087448C"/>
    <w:rsid w:val="00874900"/>
    <w:rsid w:val="00874C17"/>
    <w:rsid w:val="00874E41"/>
    <w:rsid w:val="008754D7"/>
    <w:rsid w:val="00875D14"/>
    <w:rsid w:val="0088098A"/>
    <w:rsid w:val="00880EEF"/>
    <w:rsid w:val="0088143C"/>
    <w:rsid w:val="00883257"/>
    <w:rsid w:val="0088346B"/>
    <w:rsid w:val="0088467C"/>
    <w:rsid w:val="008846EF"/>
    <w:rsid w:val="00885385"/>
    <w:rsid w:val="008853A7"/>
    <w:rsid w:val="00886687"/>
    <w:rsid w:val="008870EC"/>
    <w:rsid w:val="00887613"/>
    <w:rsid w:val="00887C91"/>
    <w:rsid w:val="00890363"/>
    <w:rsid w:val="00891298"/>
    <w:rsid w:val="008912B2"/>
    <w:rsid w:val="00891EC7"/>
    <w:rsid w:val="0089218F"/>
    <w:rsid w:val="00893EAB"/>
    <w:rsid w:val="008944ED"/>
    <w:rsid w:val="00895190"/>
    <w:rsid w:val="0089639E"/>
    <w:rsid w:val="008A0CFF"/>
    <w:rsid w:val="008A0D87"/>
    <w:rsid w:val="008A258C"/>
    <w:rsid w:val="008A25D0"/>
    <w:rsid w:val="008A2B4E"/>
    <w:rsid w:val="008A2BAF"/>
    <w:rsid w:val="008A40D0"/>
    <w:rsid w:val="008A579C"/>
    <w:rsid w:val="008A6725"/>
    <w:rsid w:val="008A69F8"/>
    <w:rsid w:val="008A6A6D"/>
    <w:rsid w:val="008A70BB"/>
    <w:rsid w:val="008A70E3"/>
    <w:rsid w:val="008A776A"/>
    <w:rsid w:val="008A78C8"/>
    <w:rsid w:val="008A7E09"/>
    <w:rsid w:val="008B0FC5"/>
    <w:rsid w:val="008B191D"/>
    <w:rsid w:val="008B2B7F"/>
    <w:rsid w:val="008B4256"/>
    <w:rsid w:val="008B4ABA"/>
    <w:rsid w:val="008B58BA"/>
    <w:rsid w:val="008B62C3"/>
    <w:rsid w:val="008B649E"/>
    <w:rsid w:val="008B7469"/>
    <w:rsid w:val="008B7724"/>
    <w:rsid w:val="008C0237"/>
    <w:rsid w:val="008C4AC3"/>
    <w:rsid w:val="008C4C1A"/>
    <w:rsid w:val="008C6086"/>
    <w:rsid w:val="008C6F9D"/>
    <w:rsid w:val="008C785B"/>
    <w:rsid w:val="008D0D1D"/>
    <w:rsid w:val="008D2781"/>
    <w:rsid w:val="008D2AED"/>
    <w:rsid w:val="008D2CB4"/>
    <w:rsid w:val="008D30C4"/>
    <w:rsid w:val="008D31AA"/>
    <w:rsid w:val="008D3E5B"/>
    <w:rsid w:val="008D42E5"/>
    <w:rsid w:val="008D5613"/>
    <w:rsid w:val="008D5649"/>
    <w:rsid w:val="008D5F10"/>
    <w:rsid w:val="008D6968"/>
    <w:rsid w:val="008E23AB"/>
    <w:rsid w:val="008E35E6"/>
    <w:rsid w:val="008E59FF"/>
    <w:rsid w:val="008E5C96"/>
    <w:rsid w:val="008E5DA3"/>
    <w:rsid w:val="008E6447"/>
    <w:rsid w:val="008F1A2B"/>
    <w:rsid w:val="008F2035"/>
    <w:rsid w:val="008F2FFA"/>
    <w:rsid w:val="008F332F"/>
    <w:rsid w:val="008F373A"/>
    <w:rsid w:val="008F4007"/>
    <w:rsid w:val="008F49F8"/>
    <w:rsid w:val="008F6BFD"/>
    <w:rsid w:val="008F70E4"/>
    <w:rsid w:val="008F79D2"/>
    <w:rsid w:val="0090049C"/>
    <w:rsid w:val="00901156"/>
    <w:rsid w:val="009022C4"/>
    <w:rsid w:val="00902C27"/>
    <w:rsid w:val="0090340F"/>
    <w:rsid w:val="00904270"/>
    <w:rsid w:val="00904AF6"/>
    <w:rsid w:val="00905A16"/>
    <w:rsid w:val="00905BCD"/>
    <w:rsid w:val="00905C63"/>
    <w:rsid w:val="00906930"/>
    <w:rsid w:val="00906DC0"/>
    <w:rsid w:val="00907273"/>
    <w:rsid w:val="00907980"/>
    <w:rsid w:val="00911698"/>
    <w:rsid w:val="00911CE0"/>
    <w:rsid w:val="009125F3"/>
    <w:rsid w:val="009128A8"/>
    <w:rsid w:val="009140DE"/>
    <w:rsid w:val="009143E0"/>
    <w:rsid w:val="00914907"/>
    <w:rsid w:val="009150EE"/>
    <w:rsid w:val="00915139"/>
    <w:rsid w:val="00915199"/>
    <w:rsid w:val="00915BCF"/>
    <w:rsid w:val="00915E31"/>
    <w:rsid w:val="00915E3E"/>
    <w:rsid w:val="00916BE5"/>
    <w:rsid w:val="009170B6"/>
    <w:rsid w:val="009176B2"/>
    <w:rsid w:val="0092121B"/>
    <w:rsid w:val="00921410"/>
    <w:rsid w:val="00922A15"/>
    <w:rsid w:val="00924188"/>
    <w:rsid w:val="00924223"/>
    <w:rsid w:val="00924795"/>
    <w:rsid w:val="0092516E"/>
    <w:rsid w:val="0092592A"/>
    <w:rsid w:val="00925D11"/>
    <w:rsid w:val="0092779A"/>
    <w:rsid w:val="00931684"/>
    <w:rsid w:val="00931737"/>
    <w:rsid w:val="00931F56"/>
    <w:rsid w:val="00932693"/>
    <w:rsid w:val="00933088"/>
    <w:rsid w:val="0093423D"/>
    <w:rsid w:val="00935311"/>
    <w:rsid w:val="00935C7B"/>
    <w:rsid w:val="00935DF2"/>
    <w:rsid w:val="009375A7"/>
    <w:rsid w:val="009404EC"/>
    <w:rsid w:val="009408B6"/>
    <w:rsid w:val="00940C62"/>
    <w:rsid w:val="00941164"/>
    <w:rsid w:val="00941DF5"/>
    <w:rsid w:val="0094396A"/>
    <w:rsid w:val="009441CF"/>
    <w:rsid w:val="00945156"/>
    <w:rsid w:val="00945BFA"/>
    <w:rsid w:val="009466CD"/>
    <w:rsid w:val="009472AA"/>
    <w:rsid w:val="009503DE"/>
    <w:rsid w:val="0095069A"/>
    <w:rsid w:val="0095189C"/>
    <w:rsid w:val="00951EC9"/>
    <w:rsid w:val="00951F5E"/>
    <w:rsid w:val="00953095"/>
    <w:rsid w:val="00953CB5"/>
    <w:rsid w:val="00954413"/>
    <w:rsid w:val="00955443"/>
    <w:rsid w:val="009555A7"/>
    <w:rsid w:val="009569B9"/>
    <w:rsid w:val="00956CE8"/>
    <w:rsid w:val="00957ED3"/>
    <w:rsid w:val="009601F5"/>
    <w:rsid w:val="009607C5"/>
    <w:rsid w:val="0096121C"/>
    <w:rsid w:val="0096127F"/>
    <w:rsid w:val="00961E71"/>
    <w:rsid w:val="00963176"/>
    <w:rsid w:val="009641B3"/>
    <w:rsid w:val="009648DD"/>
    <w:rsid w:val="00964F14"/>
    <w:rsid w:val="00965885"/>
    <w:rsid w:val="00965C91"/>
    <w:rsid w:val="00966387"/>
    <w:rsid w:val="00967222"/>
    <w:rsid w:val="009674B7"/>
    <w:rsid w:val="009675D1"/>
    <w:rsid w:val="00967CF7"/>
    <w:rsid w:val="00970A67"/>
    <w:rsid w:val="00970F5D"/>
    <w:rsid w:val="00971B25"/>
    <w:rsid w:val="00971C0F"/>
    <w:rsid w:val="00972C32"/>
    <w:rsid w:val="009732DB"/>
    <w:rsid w:val="00974111"/>
    <w:rsid w:val="0097430B"/>
    <w:rsid w:val="009747BD"/>
    <w:rsid w:val="00975B5A"/>
    <w:rsid w:val="009760B4"/>
    <w:rsid w:val="00977369"/>
    <w:rsid w:val="0097764A"/>
    <w:rsid w:val="0097791D"/>
    <w:rsid w:val="00981A4B"/>
    <w:rsid w:val="00985185"/>
    <w:rsid w:val="0098597D"/>
    <w:rsid w:val="00986223"/>
    <w:rsid w:val="00987DEC"/>
    <w:rsid w:val="00990FA1"/>
    <w:rsid w:val="009919B2"/>
    <w:rsid w:val="009921F3"/>
    <w:rsid w:val="009936E6"/>
    <w:rsid w:val="0099429A"/>
    <w:rsid w:val="00994A97"/>
    <w:rsid w:val="0099641E"/>
    <w:rsid w:val="009978F0"/>
    <w:rsid w:val="009A14D4"/>
    <w:rsid w:val="009A265D"/>
    <w:rsid w:val="009A28EE"/>
    <w:rsid w:val="009A34D3"/>
    <w:rsid w:val="009A4D27"/>
    <w:rsid w:val="009A5142"/>
    <w:rsid w:val="009A6824"/>
    <w:rsid w:val="009A6D8D"/>
    <w:rsid w:val="009A7E0D"/>
    <w:rsid w:val="009B0127"/>
    <w:rsid w:val="009B0E8D"/>
    <w:rsid w:val="009B25E3"/>
    <w:rsid w:val="009B26AE"/>
    <w:rsid w:val="009B2700"/>
    <w:rsid w:val="009B2A02"/>
    <w:rsid w:val="009B320E"/>
    <w:rsid w:val="009B32D7"/>
    <w:rsid w:val="009B3CB7"/>
    <w:rsid w:val="009B5189"/>
    <w:rsid w:val="009B55ED"/>
    <w:rsid w:val="009B6DBB"/>
    <w:rsid w:val="009B71A2"/>
    <w:rsid w:val="009C0660"/>
    <w:rsid w:val="009C21BD"/>
    <w:rsid w:val="009C2623"/>
    <w:rsid w:val="009C2DAD"/>
    <w:rsid w:val="009C3307"/>
    <w:rsid w:val="009C3362"/>
    <w:rsid w:val="009C5257"/>
    <w:rsid w:val="009C5CA7"/>
    <w:rsid w:val="009C6642"/>
    <w:rsid w:val="009C6E8F"/>
    <w:rsid w:val="009C73EC"/>
    <w:rsid w:val="009C752B"/>
    <w:rsid w:val="009D0459"/>
    <w:rsid w:val="009D0F98"/>
    <w:rsid w:val="009D1E77"/>
    <w:rsid w:val="009D204E"/>
    <w:rsid w:val="009D2270"/>
    <w:rsid w:val="009D2CB4"/>
    <w:rsid w:val="009D41BE"/>
    <w:rsid w:val="009D449E"/>
    <w:rsid w:val="009D467A"/>
    <w:rsid w:val="009D5E5C"/>
    <w:rsid w:val="009D771F"/>
    <w:rsid w:val="009D7720"/>
    <w:rsid w:val="009E14C9"/>
    <w:rsid w:val="009E1B12"/>
    <w:rsid w:val="009E2CA0"/>
    <w:rsid w:val="009E33F1"/>
    <w:rsid w:val="009E3DCE"/>
    <w:rsid w:val="009E3F82"/>
    <w:rsid w:val="009E5A18"/>
    <w:rsid w:val="009E5B82"/>
    <w:rsid w:val="009E6C43"/>
    <w:rsid w:val="009E74C6"/>
    <w:rsid w:val="009E7642"/>
    <w:rsid w:val="009F017F"/>
    <w:rsid w:val="009F0973"/>
    <w:rsid w:val="009F1009"/>
    <w:rsid w:val="009F1B52"/>
    <w:rsid w:val="009F2961"/>
    <w:rsid w:val="009F4123"/>
    <w:rsid w:val="009F43DE"/>
    <w:rsid w:val="009F6181"/>
    <w:rsid w:val="009F6644"/>
    <w:rsid w:val="009F698E"/>
    <w:rsid w:val="009F7165"/>
    <w:rsid w:val="00A01C24"/>
    <w:rsid w:val="00A02611"/>
    <w:rsid w:val="00A028FC"/>
    <w:rsid w:val="00A02E4E"/>
    <w:rsid w:val="00A03264"/>
    <w:rsid w:val="00A0326E"/>
    <w:rsid w:val="00A034A2"/>
    <w:rsid w:val="00A0361D"/>
    <w:rsid w:val="00A03AD3"/>
    <w:rsid w:val="00A060CF"/>
    <w:rsid w:val="00A079EC"/>
    <w:rsid w:val="00A10679"/>
    <w:rsid w:val="00A11EDD"/>
    <w:rsid w:val="00A12033"/>
    <w:rsid w:val="00A12F41"/>
    <w:rsid w:val="00A13213"/>
    <w:rsid w:val="00A15189"/>
    <w:rsid w:val="00A1590A"/>
    <w:rsid w:val="00A15AAC"/>
    <w:rsid w:val="00A169C2"/>
    <w:rsid w:val="00A17561"/>
    <w:rsid w:val="00A177C1"/>
    <w:rsid w:val="00A2030A"/>
    <w:rsid w:val="00A2046C"/>
    <w:rsid w:val="00A21599"/>
    <w:rsid w:val="00A23005"/>
    <w:rsid w:val="00A230BA"/>
    <w:rsid w:val="00A23205"/>
    <w:rsid w:val="00A23D2E"/>
    <w:rsid w:val="00A23E92"/>
    <w:rsid w:val="00A23FE6"/>
    <w:rsid w:val="00A24B3B"/>
    <w:rsid w:val="00A2573F"/>
    <w:rsid w:val="00A2600A"/>
    <w:rsid w:val="00A26E6C"/>
    <w:rsid w:val="00A271E3"/>
    <w:rsid w:val="00A273D1"/>
    <w:rsid w:val="00A27471"/>
    <w:rsid w:val="00A3015B"/>
    <w:rsid w:val="00A30C7B"/>
    <w:rsid w:val="00A31AA4"/>
    <w:rsid w:val="00A333A6"/>
    <w:rsid w:val="00A33647"/>
    <w:rsid w:val="00A33E02"/>
    <w:rsid w:val="00A3466D"/>
    <w:rsid w:val="00A34D6C"/>
    <w:rsid w:val="00A3627B"/>
    <w:rsid w:val="00A36F3A"/>
    <w:rsid w:val="00A3715C"/>
    <w:rsid w:val="00A37E5B"/>
    <w:rsid w:val="00A37F97"/>
    <w:rsid w:val="00A4112B"/>
    <w:rsid w:val="00A42A31"/>
    <w:rsid w:val="00A43FDC"/>
    <w:rsid w:val="00A44958"/>
    <w:rsid w:val="00A45775"/>
    <w:rsid w:val="00A457D2"/>
    <w:rsid w:val="00A46D7F"/>
    <w:rsid w:val="00A46EFE"/>
    <w:rsid w:val="00A4774B"/>
    <w:rsid w:val="00A50CB4"/>
    <w:rsid w:val="00A52616"/>
    <w:rsid w:val="00A52B9E"/>
    <w:rsid w:val="00A53529"/>
    <w:rsid w:val="00A54369"/>
    <w:rsid w:val="00A54FF8"/>
    <w:rsid w:val="00A57409"/>
    <w:rsid w:val="00A6117D"/>
    <w:rsid w:val="00A61364"/>
    <w:rsid w:val="00A61895"/>
    <w:rsid w:val="00A64527"/>
    <w:rsid w:val="00A6682F"/>
    <w:rsid w:val="00A67090"/>
    <w:rsid w:val="00A67DB0"/>
    <w:rsid w:val="00A67FD4"/>
    <w:rsid w:val="00A70BB6"/>
    <w:rsid w:val="00A71EA6"/>
    <w:rsid w:val="00A7232D"/>
    <w:rsid w:val="00A73160"/>
    <w:rsid w:val="00A738B7"/>
    <w:rsid w:val="00A744CC"/>
    <w:rsid w:val="00A74A14"/>
    <w:rsid w:val="00A75C09"/>
    <w:rsid w:val="00A76952"/>
    <w:rsid w:val="00A77EC7"/>
    <w:rsid w:val="00A8084D"/>
    <w:rsid w:val="00A8234C"/>
    <w:rsid w:val="00A8361F"/>
    <w:rsid w:val="00A83D05"/>
    <w:rsid w:val="00A85408"/>
    <w:rsid w:val="00A8562C"/>
    <w:rsid w:val="00A901A1"/>
    <w:rsid w:val="00A918E8"/>
    <w:rsid w:val="00A92D15"/>
    <w:rsid w:val="00A94545"/>
    <w:rsid w:val="00A949AE"/>
    <w:rsid w:val="00A9668A"/>
    <w:rsid w:val="00A976A4"/>
    <w:rsid w:val="00A97E21"/>
    <w:rsid w:val="00AA1E0D"/>
    <w:rsid w:val="00AA26BF"/>
    <w:rsid w:val="00AA272C"/>
    <w:rsid w:val="00AA400B"/>
    <w:rsid w:val="00AA42CA"/>
    <w:rsid w:val="00AA473E"/>
    <w:rsid w:val="00AA4F77"/>
    <w:rsid w:val="00AA71E0"/>
    <w:rsid w:val="00AA7CE7"/>
    <w:rsid w:val="00AA7DC6"/>
    <w:rsid w:val="00AB1BD0"/>
    <w:rsid w:val="00AB2C9F"/>
    <w:rsid w:val="00AB2FC1"/>
    <w:rsid w:val="00AB3296"/>
    <w:rsid w:val="00AB3853"/>
    <w:rsid w:val="00AB6893"/>
    <w:rsid w:val="00AB6C5D"/>
    <w:rsid w:val="00AB6CDC"/>
    <w:rsid w:val="00AB759A"/>
    <w:rsid w:val="00AC00FB"/>
    <w:rsid w:val="00AC0FC7"/>
    <w:rsid w:val="00AC19A0"/>
    <w:rsid w:val="00AC49BF"/>
    <w:rsid w:val="00AC4B7E"/>
    <w:rsid w:val="00AC6046"/>
    <w:rsid w:val="00AC6CB2"/>
    <w:rsid w:val="00AC7B11"/>
    <w:rsid w:val="00AD00F5"/>
    <w:rsid w:val="00AD010A"/>
    <w:rsid w:val="00AD0A91"/>
    <w:rsid w:val="00AD0FA3"/>
    <w:rsid w:val="00AD18D4"/>
    <w:rsid w:val="00AD19C9"/>
    <w:rsid w:val="00AD1AF5"/>
    <w:rsid w:val="00AD1F96"/>
    <w:rsid w:val="00AD2159"/>
    <w:rsid w:val="00AD336B"/>
    <w:rsid w:val="00AD3F0C"/>
    <w:rsid w:val="00AD4789"/>
    <w:rsid w:val="00AD4C01"/>
    <w:rsid w:val="00AD5A54"/>
    <w:rsid w:val="00AD5CEE"/>
    <w:rsid w:val="00AD5D44"/>
    <w:rsid w:val="00AE0225"/>
    <w:rsid w:val="00AE0FD2"/>
    <w:rsid w:val="00AE3DC4"/>
    <w:rsid w:val="00AE445C"/>
    <w:rsid w:val="00AE463E"/>
    <w:rsid w:val="00AE50E9"/>
    <w:rsid w:val="00AE5DB5"/>
    <w:rsid w:val="00AE64DA"/>
    <w:rsid w:val="00AE7DA4"/>
    <w:rsid w:val="00AF10F8"/>
    <w:rsid w:val="00AF1BB1"/>
    <w:rsid w:val="00AF272E"/>
    <w:rsid w:val="00AF3238"/>
    <w:rsid w:val="00AF3B37"/>
    <w:rsid w:val="00AF448D"/>
    <w:rsid w:val="00AF4BFA"/>
    <w:rsid w:val="00AF5AC6"/>
    <w:rsid w:val="00AF6132"/>
    <w:rsid w:val="00AF6C78"/>
    <w:rsid w:val="00AF7265"/>
    <w:rsid w:val="00AF7634"/>
    <w:rsid w:val="00AF7699"/>
    <w:rsid w:val="00B000B7"/>
    <w:rsid w:val="00B00D3A"/>
    <w:rsid w:val="00B00DD1"/>
    <w:rsid w:val="00B00F6F"/>
    <w:rsid w:val="00B0460D"/>
    <w:rsid w:val="00B046C2"/>
    <w:rsid w:val="00B04E48"/>
    <w:rsid w:val="00B04EC7"/>
    <w:rsid w:val="00B05DA5"/>
    <w:rsid w:val="00B05EE6"/>
    <w:rsid w:val="00B0705E"/>
    <w:rsid w:val="00B073AB"/>
    <w:rsid w:val="00B07F5B"/>
    <w:rsid w:val="00B10D8A"/>
    <w:rsid w:val="00B11B4E"/>
    <w:rsid w:val="00B12132"/>
    <w:rsid w:val="00B1291C"/>
    <w:rsid w:val="00B16EB1"/>
    <w:rsid w:val="00B17878"/>
    <w:rsid w:val="00B17879"/>
    <w:rsid w:val="00B20592"/>
    <w:rsid w:val="00B20921"/>
    <w:rsid w:val="00B21622"/>
    <w:rsid w:val="00B224C7"/>
    <w:rsid w:val="00B2278E"/>
    <w:rsid w:val="00B2491C"/>
    <w:rsid w:val="00B25EA1"/>
    <w:rsid w:val="00B277D0"/>
    <w:rsid w:val="00B30155"/>
    <w:rsid w:val="00B30E12"/>
    <w:rsid w:val="00B31253"/>
    <w:rsid w:val="00B31BB0"/>
    <w:rsid w:val="00B3291A"/>
    <w:rsid w:val="00B32C6C"/>
    <w:rsid w:val="00B335B3"/>
    <w:rsid w:val="00B33A0C"/>
    <w:rsid w:val="00B33F91"/>
    <w:rsid w:val="00B34507"/>
    <w:rsid w:val="00B35E80"/>
    <w:rsid w:val="00B36A4D"/>
    <w:rsid w:val="00B37757"/>
    <w:rsid w:val="00B41129"/>
    <w:rsid w:val="00B4164C"/>
    <w:rsid w:val="00B41AF5"/>
    <w:rsid w:val="00B42231"/>
    <w:rsid w:val="00B42BC5"/>
    <w:rsid w:val="00B470A7"/>
    <w:rsid w:val="00B476C7"/>
    <w:rsid w:val="00B5103F"/>
    <w:rsid w:val="00B51188"/>
    <w:rsid w:val="00B52475"/>
    <w:rsid w:val="00B53340"/>
    <w:rsid w:val="00B5334C"/>
    <w:rsid w:val="00B538A9"/>
    <w:rsid w:val="00B542FA"/>
    <w:rsid w:val="00B55D10"/>
    <w:rsid w:val="00B57B0A"/>
    <w:rsid w:val="00B60157"/>
    <w:rsid w:val="00B6079F"/>
    <w:rsid w:val="00B617DD"/>
    <w:rsid w:val="00B652C1"/>
    <w:rsid w:val="00B666E2"/>
    <w:rsid w:val="00B67809"/>
    <w:rsid w:val="00B67B5A"/>
    <w:rsid w:val="00B67D71"/>
    <w:rsid w:val="00B67EAE"/>
    <w:rsid w:val="00B7015A"/>
    <w:rsid w:val="00B70C2F"/>
    <w:rsid w:val="00B7236B"/>
    <w:rsid w:val="00B73A80"/>
    <w:rsid w:val="00B73C33"/>
    <w:rsid w:val="00B75157"/>
    <w:rsid w:val="00B80256"/>
    <w:rsid w:val="00B813A9"/>
    <w:rsid w:val="00B81531"/>
    <w:rsid w:val="00B815E5"/>
    <w:rsid w:val="00B82816"/>
    <w:rsid w:val="00B82C4A"/>
    <w:rsid w:val="00B82EF2"/>
    <w:rsid w:val="00B8334E"/>
    <w:rsid w:val="00B8388A"/>
    <w:rsid w:val="00B848F5"/>
    <w:rsid w:val="00B85189"/>
    <w:rsid w:val="00B855E8"/>
    <w:rsid w:val="00B85DF5"/>
    <w:rsid w:val="00B86A00"/>
    <w:rsid w:val="00B906CB"/>
    <w:rsid w:val="00B90914"/>
    <w:rsid w:val="00B90C2E"/>
    <w:rsid w:val="00B932B4"/>
    <w:rsid w:val="00B93952"/>
    <w:rsid w:val="00B94E9A"/>
    <w:rsid w:val="00B952B4"/>
    <w:rsid w:val="00B95AA2"/>
    <w:rsid w:val="00B95B42"/>
    <w:rsid w:val="00B96AFD"/>
    <w:rsid w:val="00B97997"/>
    <w:rsid w:val="00B97E4D"/>
    <w:rsid w:val="00BA0570"/>
    <w:rsid w:val="00BA0B5C"/>
    <w:rsid w:val="00BA0D67"/>
    <w:rsid w:val="00BA1A83"/>
    <w:rsid w:val="00BA29FC"/>
    <w:rsid w:val="00BA3303"/>
    <w:rsid w:val="00BA343E"/>
    <w:rsid w:val="00BA4C9F"/>
    <w:rsid w:val="00BA5309"/>
    <w:rsid w:val="00BA53D9"/>
    <w:rsid w:val="00BA73EC"/>
    <w:rsid w:val="00BA7FB6"/>
    <w:rsid w:val="00BB2AD5"/>
    <w:rsid w:val="00BB477B"/>
    <w:rsid w:val="00BB70EF"/>
    <w:rsid w:val="00BB7117"/>
    <w:rsid w:val="00BB72DD"/>
    <w:rsid w:val="00BB776B"/>
    <w:rsid w:val="00BB7F2A"/>
    <w:rsid w:val="00BC1539"/>
    <w:rsid w:val="00BC1F73"/>
    <w:rsid w:val="00BC1FEC"/>
    <w:rsid w:val="00BC23E7"/>
    <w:rsid w:val="00BC295E"/>
    <w:rsid w:val="00BC2F4B"/>
    <w:rsid w:val="00BC3A89"/>
    <w:rsid w:val="00BC3CC6"/>
    <w:rsid w:val="00BC40FD"/>
    <w:rsid w:val="00BC682B"/>
    <w:rsid w:val="00BC7435"/>
    <w:rsid w:val="00BC7D63"/>
    <w:rsid w:val="00BD02F1"/>
    <w:rsid w:val="00BD0664"/>
    <w:rsid w:val="00BD4A3F"/>
    <w:rsid w:val="00BD4D38"/>
    <w:rsid w:val="00BD572F"/>
    <w:rsid w:val="00BD741F"/>
    <w:rsid w:val="00BD7701"/>
    <w:rsid w:val="00BE01D9"/>
    <w:rsid w:val="00BE02B4"/>
    <w:rsid w:val="00BE0F84"/>
    <w:rsid w:val="00BE2C3C"/>
    <w:rsid w:val="00BE35D1"/>
    <w:rsid w:val="00BE3DDD"/>
    <w:rsid w:val="00BE506D"/>
    <w:rsid w:val="00BE6A51"/>
    <w:rsid w:val="00BE7241"/>
    <w:rsid w:val="00BF0BED"/>
    <w:rsid w:val="00BF1BB2"/>
    <w:rsid w:val="00BF1C34"/>
    <w:rsid w:val="00BF3EB7"/>
    <w:rsid w:val="00BF4279"/>
    <w:rsid w:val="00BF43EA"/>
    <w:rsid w:val="00BF458D"/>
    <w:rsid w:val="00BF4ADD"/>
    <w:rsid w:val="00BF5E75"/>
    <w:rsid w:val="00BF60A6"/>
    <w:rsid w:val="00BF7DDC"/>
    <w:rsid w:val="00C00E64"/>
    <w:rsid w:val="00C02246"/>
    <w:rsid w:val="00C02F0F"/>
    <w:rsid w:val="00C04D75"/>
    <w:rsid w:val="00C04EB0"/>
    <w:rsid w:val="00C04ED0"/>
    <w:rsid w:val="00C0593E"/>
    <w:rsid w:val="00C07338"/>
    <w:rsid w:val="00C107E1"/>
    <w:rsid w:val="00C11FE8"/>
    <w:rsid w:val="00C12AE0"/>
    <w:rsid w:val="00C15298"/>
    <w:rsid w:val="00C15A6F"/>
    <w:rsid w:val="00C16243"/>
    <w:rsid w:val="00C16E44"/>
    <w:rsid w:val="00C2228C"/>
    <w:rsid w:val="00C2239B"/>
    <w:rsid w:val="00C2251C"/>
    <w:rsid w:val="00C247DC"/>
    <w:rsid w:val="00C257BC"/>
    <w:rsid w:val="00C268ED"/>
    <w:rsid w:val="00C27B57"/>
    <w:rsid w:val="00C30158"/>
    <w:rsid w:val="00C30233"/>
    <w:rsid w:val="00C30265"/>
    <w:rsid w:val="00C306E6"/>
    <w:rsid w:val="00C30863"/>
    <w:rsid w:val="00C30E3F"/>
    <w:rsid w:val="00C31616"/>
    <w:rsid w:val="00C31FA3"/>
    <w:rsid w:val="00C326C2"/>
    <w:rsid w:val="00C34489"/>
    <w:rsid w:val="00C34556"/>
    <w:rsid w:val="00C35854"/>
    <w:rsid w:val="00C36356"/>
    <w:rsid w:val="00C369D9"/>
    <w:rsid w:val="00C36B24"/>
    <w:rsid w:val="00C36E41"/>
    <w:rsid w:val="00C36FD4"/>
    <w:rsid w:val="00C37459"/>
    <w:rsid w:val="00C37A9B"/>
    <w:rsid w:val="00C37D5D"/>
    <w:rsid w:val="00C37E8B"/>
    <w:rsid w:val="00C37FDC"/>
    <w:rsid w:val="00C4000B"/>
    <w:rsid w:val="00C41369"/>
    <w:rsid w:val="00C41658"/>
    <w:rsid w:val="00C41BC1"/>
    <w:rsid w:val="00C42781"/>
    <w:rsid w:val="00C45A7D"/>
    <w:rsid w:val="00C45B30"/>
    <w:rsid w:val="00C46560"/>
    <w:rsid w:val="00C46FBC"/>
    <w:rsid w:val="00C50D0C"/>
    <w:rsid w:val="00C50F69"/>
    <w:rsid w:val="00C52493"/>
    <w:rsid w:val="00C52663"/>
    <w:rsid w:val="00C5318B"/>
    <w:rsid w:val="00C5379F"/>
    <w:rsid w:val="00C53965"/>
    <w:rsid w:val="00C540FD"/>
    <w:rsid w:val="00C543C3"/>
    <w:rsid w:val="00C56360"/>
    <w:rsid w:val="00C5765E"/>
    <w:rsid w:val="00C606DB"/>
    <w:rsid w:val="00C60A03"/>
    <w:rsid w:val="00C60BC7"/>
    <w:rsid w:val="00C61C42"/>
    <w:rsid w:val="00C6493F"/>
    <w:rsid w:val="00C67457"/>
    <w:rsid w:val="00C70E03"/>
    <w:rsid w:val="00C71061"/>
    <w:rsid w:val="00C7176D"/>
    <w:rsid w:val="00C7176E"/>
    <w:rsid w:val="00C7224E"/>
    <w:rsid w:val="00C728D3"/>
    <w:rsid w:val="00C72DB2"/>
    <w:rsid w:val="00C7309E"/>
    <w:rsid w:val="00C745F5"/>
    <w:rsid w:val="00C74A11"/>
    <w:rsid w:val="00C75435"/>
    <w:rsid w:val="00C76624"/>
    <w:rsid w:val="00C81031"/>
    <w:rsid w:val="00C811D5"/>
    <w:rsid w:val="00C81AA6"/>
    <w:rsid w:val="00C825BC"/>
    <w:rsid w:val="00C826F7"/>
    <w:rsid w:val="00C836D6"/>
    <w:rsid w:val="00C83B64"/>
    <w:rsid w:val="00C840C9"/>
    <w:rsid w:val="00C84158"/>
    <w:rsid w:val="00C8490A"/>
    <w:rsid w:val="00C85871"/>
    <w:rsid w:val="00C878DF"/>
    <w:rsid w:val="00C90051"/>
    <w:rsid w:val="00C93262"/>
    <w:rsid w:val="00C945D9"/>
    <w:rsid w:val="00C94D70"/>
    <w:rsid w:val="00C958C2"/>
    <w:rsid w:val="00C95C77"/>
    <w:rsid w:val="00CA1A1E"/>
    <w:rsid w:val="00CA1E64"/>
    <w:rsid w:val="00CA234C"/>
    <w:rsid w:val="00CA2384"/>
    <w:rsid w:val="00CA254D"/>
    <w:rsid w:val="00CA3429"/>
    <w:rsid w:val="00CA4328"/>
    <w:rsid w:val="00CA446D"/>
    <w:rsid w:val="00CA4CF2"/>
    <w:rsid w:val="00CA616D"/>
    <w:rsid w:val="00CA66BD"/>
    <w:rsid w:val="00CA7633"/>
    <w:rsid w:val="00CA79B4"/>
    <w:rsid w:val="00CB0467"/>
    <w:rsid w:val="00CB15EA"/>
    <w:rsid w:val="00CB214D"/>
    <w:rsid w:val="00CB33A4"/>
    <w:rsid w:val="00CB3AA0"/>
    <w:rsid w:val="00CB3FEF"/>
    <w:rsid w:val="00CB421F"/>
    <w:rsid w:val="00CB50DA"/>
    <w:rsid w:val="00CB61FD"/>
    <w:rsid w:val="00CB6EFD"/>
    <w:rsid w:val="00CC084B"/>
    <w:rsid w:val="00CC2028"/>
    <w:rsid w:val="00CC349F"/>
    <w:rsid w:val="00CC39B5"/>
    <w:rsid w:val="00CC6991"/>
    <w:rsid w:val="00CC70B6"/>
    <w:rsid w:val="00CC72DB"/>
    <w:rsid w:val="00CC7873"/>
    <w:rsid w:val="00CD07B8"/>
    <w:rsid w:val="00CD2670"/>
    <w:rsid w:val="00CD405C"/>
    <w:rsid w:val="00CD4D61"/>
    <w:rsid w:val="00CD59EA"/>
    <w:rsid w:val="00CE13AB"/>
    <w:rsid w:val="00CE37B1"/>
    <w:rsid w:val="00CE76A8"/>
    <w:rsid w:val="00CF0447"/>
    <w:rsid w:val="00CF17AA"/>
    <w:rsid w:val="00CF2278"/>
    <w:rsid w:val="00CF2DFD"/>
    <w:rsid w:val="00CF47FC"/>
    <w:rsid w:val="00CF5411"/>
    <w:rsid w:val="00CF5847"/>
    <w:rsid w:val="00CF673C"/>
    <w:rsid w:val="00CF684C"/>
    <w:rsid w:val="00D02370"/>
    <w:rsid w:val="00D049B1"/>
    <w:rsid w:val="00D0501F"/>
    <w:rsid w:val="00D06CB5"/>
    <w:rsid w:val="00D11799"/>
    <w:rsid w:val="00D121AB"/>
    <w:rsid w:val="00D12F73"/>
    <w:rsid w:val="00D135E6"/>
    <w:rsid w:val="00D150D1"/>
    <w:rsid w:val="00D15153"/>
    <w:rsid w:val="00D15EE6"/>
    <w:rsid w:val="00D15F6B"/>
    <w:rsid w:val="00D1626D"/>
    <w:rsid w:val="00D17D58"/>
    <w:rsid w:val="00D2072E"/>
    <w:rsid w:val="00D207B8"/>
    <w:rsid w:val="00D20965"/>
    <w:rsid w:val="00D2466D"/>
    <w:rsid w:val="00D25C48"/>
    <w:rsid w:val="00D25E00"/>
    <w:rsid w:val="00D25E5A"/>
    <w:rsid w:val="00D260DA"/>
    <w:rsid w:val="00D26F6C"/>
    <w:rsid w:val="00D273EA"/>
    <w:rsid w:val="00D278A4"/>
    <w:rsid w:val="00D329FE"/>
    <w:rsid w:val="00D337C2"/>
    <w:rsid w:val="00D34BC5"/>
    <w:rsid w:val="00D34D5D"/>
    <w:rsid w:val="00D35EAF"/>
    <w:rsid w:val="00D363EF"/>
    <w:rsid w:val="00D3697F"/>
    <w:rsid w:val="00D36AE0"/>
    <w:rsid w:val="00D36BF6"/>
    <w:rsid w:val="00D378BE"/>
    <w:rsid w:val="00D405AF"/>
    <w:rsid w:val="00D4287D"/>
    <w:rsid w:val="00D438BE"/>
    <w:rsid w:val="00D440EA"/>
    <w:rsid w:val="00D449B0"/>
    <w:rsid w:val="00D45360"/>
    <w:rsid w:val="00D45C54"/>
    <w:rsid w:val="00D47BEC"/>
    <w:rsid w:val="00D53238"/>
    <w:rsid w:val="00D533D0"/>
    <w:rsid w:val="00D538D3"/>
    <w:rsid w:val="00D54877"/>
    <w:rsid w:val="00D54E34"/>
    <w:rsid w:val="00D55134"/>
    <w:rsid w:val="00D55570"/>
    <w:rsid w:val="00D57BBB"/>
    <w:rsid w:val="00D61151"/>
    <w:rsid w:val="00D6181C"/>
    <w:rsid w:val="00D61B39"/>
    <w:rsid w:val="00D626D3"/>
    <w:rsid w:val="00D629D9"/>
    <w:rsid w:val="00D630B9"/>
    <w:rsid w:val="00D6372A"/>
    <w:rsid w:val="00D6453F"/>
    <w:rsid w:val="00D64B48"/>
    <w:rsid w:val="00D6754A"/>
    <w:rsid w:val="00D67ED5"/>
    <w:rsid w:val="00D708D2"/>
    <w:rsid w:val="00D70E07"/>
    <w:rsid w:val="00D713CE"/>
    <w:rsid w:val="00D757B4"/>
    <w:rsid w:val="00D769CC"/>
    <w:rsid w:val="00D769CF"/>
    <w:rsid w:val="00D80121"/>
    <w:rsid w:val="00D8161E"/>
    <w:rsid w:val="00D8190C"/>
    <w:rsid w:val="00D81BB6"/>
    <w:rsid w:val="00D83700"/>
    <w:rsid w:val="00D83AEB"/>
    <w:rsid w:val="00D83DA9"/>
    <w:rsid w:val="00D8601D"/>
    <w:rsid w:val="00D866D5"/>
    <w:rsid w:val="00D874C2"/>
    <w:rsid w:val="00D8757B"/>
    <w:rsid w:val="00D900D6"/>
    <w:rsid w:val="00D90532"/>
    <w:rsid w:val="00D916F5"/>
    <w:rsid w:val="00D91E5A"/>
    <w:rsid w:val="00D93B1C"/>
    <w:rsid w:val="00D93BE0"/>
    <w:rsid w:val="00D94604"/>
    <w:rsid w:val="00D956BF"/>
    <w:rsid w:val="00D96389"/>
    <w:rsid w:val="00D968EB"/>
    <w:rsid w:val="00D96CA4"/>
    <w:rsid w:val="00D970A3"/>
    <w:rsid w:val="00DA01EA"/>
    <w:rsid w:val="00DA1E13"/>
    <w:rsid w:val="00DA60ED"/>
    <w:rsid w:val="00DA6130"/>
    <w:rsid w:val="00DA62AF"/>
    <w:rsid w:val="00DA7706"/>
    <w:rsid w:val="00DB05D4"/>
    <w:rsid w:val="00DB0EDA"/>
    <w:rsid w:val="00DB0EE5"/>
    <w:rsid w:val="00DB16E4"/>
    <w:rsid w:val="00DB34E0"/>
    <w:rsid w:val="00DB3C50"/>
    <w:rsid w:val="00DB3D95"/>
    <w:rsid w:val="00DB6307"/>
    <w:rsid w:val="00DB6841"/>
    <w:rsid w:val="00DB68E6"/>
    <w:rsid w:val="00DB775E"/>
    <w:rsid w:val="00DC16F8"/>
    <w:rsid w:val="00DC2328"/>
    <w:rsid w:val="00DC26B2"/>
    <w:rsid w:val="00DC35CE"/>
    <w:rsid w:val="00DC433B"/>
    <w:rsid w:val="00DC4FFF"/>
    <w:rsid w:val="00DC68BC"/>
    <w:rsid w:val="00DC71F5"/>
    <w:rsid w:val="00DC79E0"/>
    <w:rsid w:val="00DD13EB"/>
    <w:rsid w:val="00DD2238"/>
    <w:rsid w:val="00DD3232"/>
    <w:rsid w:val="00DD3DA6"/>
    <w:rsid w:val="00DD60ED"/>
    <w:rsid w:val="00DE09FC"/>
    <w:rsid w:val="00DE1908"/>
    <w:rsid w:val="00DE22A8"/>
    <w:rsid w:val="00DE23C4"/>
    <w:rsid w:val="00DE285A"/>
    <w:rsid w:val="00DE4012"/>
    <w:rsid w:val="00DE41DA"/>
    <w:rsid w:val="00DE45DF"/>
    <w:rsid w:val="00DE546F"/>
    <w:rsid w:val="00DE5891"/>
    <w:rsid w:val="00DE593C"/>
    <w:rsid w:val="00DE733D"/>
    <w:rsid w:val="00DF0FDB"/>
    <w:rsid w:val="00DF42E8"/>
    <w:rsid w:val="00DF467F"/>
    <w:rsid w:val="00DF7591"/>
    <w:rsid w:val="00E01DF6"/>
    <w:rsid w:val="00E02967"/>
    <w:rsid w:val="00E02D10"/>
    <w:rsid w:val="00E03527"/>
    <w:rsid w:val="00E03C96"/>
    <w:rsid w:val="00E0408E"/>
    <w:rsid w:val="00E05A1D"/>
    <w:rsid w:val="00E07C2F"/>
    <w:rsid w:val="00E07FF8"/>
    <w:rsid w:val="00E104D4"/>
    <w:rsid w:val="00E109F5"/>
    <w:rsid w:val="00E11287"/>
    <w:rsid w:val="00E119E2"/>
    <w:rsid w:val="00E1278E"/>
    <w:rsid w:val="00E13D9D"/>
    <w:rsid w:val="00E15574"/>
    <w:rsid w:val="00E17B9C"/>
    <w:rsid w:val="00E22C96"/>
    <w:rsid w:val="00E23815"/>
    <w:rsid w:val="00E23B33"/>
    <w:rsid w:val="00E242D3"/>
    <w:rsid w:val="00E25485"/>
    <w:rsid w:val="00E2664F"/>
    <w:rsid w:val="00E278C2"/>
    <w:rsid w:val="00E27A9D"/>
    <w:rsid w:val="00E30AFC"/>
    <w:rsid w:val="00E3103B"/>
    <w:rsid w:val="00E3153C"/>
    <w:rsid w:val="00E31E55"/>
    <w:rsid w:val="00E322EC"/>
    <w:rsid w:val="00E328AB"/>
    <w:rsid w:val="00E32C9C"/>
    <w:rsid w:val="00E34D11"/>
    <w:rsid w:val="00E35C8D"/>
    <w:rsid w:val="00E36CAE"/>
    <w:rsid w:val="00E37FB1"/>
    <w:rsid w:val="00E4140E"/>
    <w:rsid w:val="00E42B23"/>
    <w:rsid w:val="00E42B43"/>
    <w:rsid w:val="00E434BA"/>
    <w:rsid w:val="00E46ED9"/>
    <w:rsid w:val="00E50290"/>
    <w:rsid w:val="00E50798"/>
    <w:rsid w:val="00E5092C"/>
    <w:rsid w:val="00E50A48"/>
    <w:rsid w:val="00E50B37"/>
    <w:rsid w:val="00E51B4C"/>
    <w:rsid w:val="00E52507"/>
    <w:rsid w:val="00E52593"/>
    <w:rsid w:val="00E537E4"/>
    <w:rsid w:val="00E538E0"/>
    <w:rsid w:val="00E53AAE"/>
    <w:rsid w:val="00E54163"/>
    <w:rsid w:val="00E54EE5"/>
    <w:rsid w:val="00E55B08"/>
    <w:rsid w:val="00E56542"/>
    <w:rsid w:val="00E576D4"/>
    <w:rsid w:val="00E578AC"/>
    <w:rsid w:val="00E57AE6"/>
    <w:rsid w:val="00E57B8F"/>
    <w:rsid w:val="00E601C0"/>
    <w:rsid w:val="00E60AFF"/>
    <w:rsid w:val="00E6112D"/>
    <w:rsid w:val="00E61535"/>
    <w:rsid w:val="00E61554"/>
    <w:rsid w:val="00E61CE0"/>
    <w:rsid w:val="00E62C4C"/>
    <w:rsid w:val="00E62FC8"/>
    <w:rsid w:val="00E635BF"/>
    <w:rsid w:val="00E65D87"/>
    <w:rsid w:val="00E670DB"/>
    <w:rsid w:val="00E676E7"/>
    <w:rsid w:val="00E70DC1"/>
    <w:rsid w:val="00E71602"/>
    <w:rsid w:val="00E72ED4"/>
    <w:rsid w:val="00E72FED"/>
    <w:rsid w:val="00E73726"/>
    <w:rsid w:val="00E73A7F"/>
    <w:rsid w:val="00E73DA3"/>
    <w:rsid w:val="00E74E3E"/>
    <w:rsid w:val="00E7540F"/>
    <w:rsid w:val="00E75C87"/>
    <w:rsid w:val="00E76022"/>
    <w:rsid w:val="00E76A10"/>
    <w:rsid w:val="00E76F98"/>
    <w:rsid w:val="00E80522"/>
    <w:rsid w:val="00E82432"/>
    <w:rsid w:val="00E82FA7"/>
    <w:rsid w:val="00E83194"/>
    <w:rsid w:val="00E83301"/>
    <w:rsid w:val="00E84197"/>
    <w:rsid w:val="00E862DD"/>
    <w:rsid w:val="00E90646"/>
    <w:rsid w:val="00E91779"/>
    <w:rsid w:val="00E92661"/>
    <w:rsid w:val="00E937DC"/>
    <w:rsid w:val="00E93DEC"/>
    <w:rsid w:val="00E94402"/>
    <w:rsid w:val="00E9528F"/>
    <w:rsid w:val="00E9669F"/>
    <w:rsid w:val="00E96B54"/>
    <w:rsid w:val="00EA0BD6"/>
    <w:rsid w:val="00EA1412"/>
    <w:rsid w:val="00EA21BF"/>
    <w:rsid w:val="00EA616C"/>
    <w:rsid w:val="00EA64D0"/>
    <w:rsid w:val="00EA6B79"/>
    <w:rsid w:val="00EB0D76"/>
    <w:rsid w:val="00EB1578"/>
    <w:rsid w:val="00EB1EBC"/>
    <w:rsid w:val="00EB2355"/>
    <w:rsid w:val="00EB256B"/>
    <w:rsid w:val="00EB2573"/>
    <w:rsid w:val="00EB315A"/>
    <w:rsid w:val="00EB37A6"/>
    <w:rsid w:val="00EB6710"/>
    <w:rsid w:val="00EB7CD4"/>
    <w:rsid w:val="00EC025E"/>
    <w:rsid w:val="00EC1541"/>
    <w:rsid w:val="00EC2079"/>
    <w:rsid w:val="00EC30E5"/>
    <w:rsid w:val="00EC3238"/>
    <w:rsid w:val="00EC464A"/>
    <w:rsid w:val="00EC4C96"/>
    <w:rsid w:val="00EC5189"/>
    <w:rsid w:val="00EC6D47"/>
    <w:rsid w:val="00EC7610"/>
    <w:rsid w:val="00EC76CE"/>
    <w:rsid w:val="00ED05FB"/>
    <w:rsid w:val="00ED0C6F"/>
    <w:rsid w:val="00ED28C5"/>
    <w:rsid w:val="00ED47C4"/>
    <w:rsid w:val="00ED615A"/>
    <w:rsid w:val="00ED6AEC"/>
    <w:rsid w:val="00EE17D5"/>
    <w:rsid w:val="00EE1837"/>
    <w:rsid w:val="00EE2B47"/>
    <w:rsid w:val="00EE52D8"/>
    <w:rsid w:val="00EE5CD8"/>
    <w:rsid w:val="00EE72A8"/>
    <w:rsid w:val="00EF1075"/>
    <w:rsid w:val="00EF1A39"/>
    <w:rsid w:val="00EF2086"/>
    <w:rsid w:val="00EF22D9"/>
    <w:rsid w:val="00EF2BEA"/>
    <w:rsid w:val="00EF353B"/>
    <w:rsid w:val="00EF359B"/>
    <w:rsid w:val="00EF4C0B"/>
    <w:rsid w:val="00EF4E55"/>
    <w:rsid w:val="00EF51E0"/>
    <w:rsid w:val="00EF61F5"/>
    <w:rsid w:val="00EF64F9"/>
    <w:rsid w:val="00EF6D0A"/>
    <w:rsid w:val="00EF7802"/>
    <w:rsid w:val="00F00275"/>
    <w:rsid w:val="00F005C5"/>
    <w:rsid w:val="00F0080A"/>
    <w:rsid w:val="00F01F05"/>
    <w:rsid w:val="00F021C7"/>
    <w:rsid w:val="00F03296"/>
    <w:rsid w:val="00F03F7B"/>
    <w:rsid w:val="00F051B2"/>
    <w:rsid w:val="00F053D7"/>
    <w:rsid w:val="00F0546B"/>
    <w:rsid w:val="00F05CC5"/>
    <w:rsid w:val="00F06D47"/>
    <w:rsid w:val="00F06DAF"/>
    <w:rsid w:val="00F078D7"/>
    <w:rsid w:val="00F078EA"/>
    <w:rsid w:val="00F07F4C"/>
    <w:rsid w:val="00F10DE8"/>
    <w:rsid w:val="00F11DF3"/>
    <w:rsid w:val="00F120F5"/>
    <w:rsid w:val="00F12B8F"/>
    <w:rsid w:val="00F12EC9"/>
    <w:rsid w:val="00F148AD"/>
    <w:rsid w:val="00F15F8E"/>
    <w:rsid w:val="00F1648C"/>
    <w:rsid w:val="00F16B70"/>
    <w:rsid w:val="00F20698"/>
    <w:rsid w:val="00F227F1"/>
    <w:rsid w:val="00F255DE"/>
    <w:rsid w:val="00F26010"/>
    <w:rsid w:val="00F26F26"/>
    <w:rsid w:val="00F30C45"/>
    <w:rsid w:val="00F310EF"/>
    <w:rsid w:val="00F31314"/>
    <w:rsid w:val="00F31C7E"/>
    <w:rsid w:val="00F32F3E"/>
    <w:rsid w:val="00F33778"/>
    <w:rsid w:val="00F33A11"/>
    <w:rsid w:val="00F33F7E"/>
    <w:rsid w:val="00F36ABC"/>
    <w:rsid w:val="00F40323"/>
    <w:rsid w:val="00F40E7B"/>
    <w:rsid w:val="00F40ECB"/>
    <w:rsid w:val="00F419B4"/>
    <w:rsid w:val="00F43078"/>
    <w:rsid w:val="00F45FE2"/>
    <w:rsid w:val="00F4708E"/>
    <w:rsid w:val="00F47682"/>
    <w:rsid w:val="00F5093D"/>
    <w:rsid w:val="00F51317"/>
    <w:rsid w:val="00F52DAE"/>
    <w:rsid w:val="00F54344"/>
    <w:rsid w:val="00F54C93"/>
    <w:rsid w:val="00F54FD2"/>
    <w:rsid w:val="00F55CF4"/>
    <w:rsid w:val="00F5614B"/>
    <w:rsid w:val="00F568CD"/>
    <w:rsid w:val="00F56DB5"/>
    <w:rsid w:val="00F572B9"/>
    <w:rsid w:val="00F626BD"/>
    <w:rsid w:val="00F63183"/>
    <w:rsid w:val="00F637C9"/>
    <w:rsid w:val="00F64182"/>
    <w:rsid w:val="00F6457E"/>
    <w:rsid w:val="00F65DC1"/>
    <w:rsid w:val="00F6658A"/>
    <w:rsid w:val="00F66A7F"/>
    <w:rsid w:val="00F67951"/>
    <w:rsid w:val="00F720BC"/>
    <w:rsid w:val="00F73033"/>
    <w:rsid w:val="00F7326B"/>
    <w:rsid w:val="00F737C8"/>
    <w:rsid w:val="00F74760"/>
    <w:rsid w:val="00F7532D"/>
    <w:rsid w:val="00F76945"/>
    <w:rsid w:val="00F81412"/>
    <w:rsid w:val="00F825D9"/>
    <w:rsid w:val="00F82752"/>
    <w:rsid w:val="00F82D17"/>
    <w:rsid w:val="00F83146"/>
    <w:rsid w:val="00F83A79"/>
    <w:rsid w:val="00F83DE9"/>
    <w:rsid w:val="00F83FE7"/>
    <w:rsid w:val="00F84292"/>
    <w:rsid w:val="00F84E19"/>
    <w:rsid w:val="00F875EC"/>
    <w:rsid w:val="00F87A05"/>
    <w:rsid w:val="00F90892"/>
    <w:rsid w:val="00F91039"/>
    <w:rsid w:val="00F91855"/>
    <w:rsid w:val="00F9397A"/>
    <w:rsid w:val="00F94310"/>
    <w:rsid w:val="00F94CDC"/>
    <w:rsid w:val="00F94E71"/>
    <w:rsid w:val="00F95C38"/>
    <w:rsid w:val="00F96C0F"/>
    <w:rsid w:val="00F96E68"/>
    <w:rsid w:val="00FA0020"/>
    <w:rsid w:val="00FA0C53"/>
    <w:rsid w:val="00FA11D6"/>
    <w:rsid w:val="00FA232D"/>
    <w:rsid w:val="00FA2816"/>
    <w:rsid w:val="00FA4800"/>
    <w:rsid w:val="00FA58C2"/>
    <w:rsid w:val="00FA6E8F"/>
    <w:rsid w:val="00FA7BC8"/>
    <w:rsid w:val="00FB0CBD"/>
    <w:rsid w:val="00FB268F"/>
    <w:rsid w:val="00FB298B"/>
    <w:rsid w:val="00FB2B0B"/>
    <w:rsid w:val="00FB2EBC"/>
    <w:rsid w:val="00FB351E"/>
    <w:rsid w:val="00FB559F"/>
    <w:rsid w:val="00FB6123"/>
    <w:rsid w:val="00FB6EE0"/>
    <w:rsid w:val="00FB7120"/>
    <w:rsid w:val="00FB7768"/>
    <w:rsid w:val="00FB7D80"/>
    <w:rsid w:val="00FC05A9"/>
    <w:rsid w:val="00FC0F08"/>
    <w:rsid w:val="00FC1012"/>
    <w:rsid w:val="00FC10A3"/>
    <w:rsid w:val="00FC5BC4"/>
    <w:rsid w:val="00FC6205"/>
    <w:rsid w:val="00FC7AB5"/>
    <w:rsid w:val="00FD0797"/>
    <w:rsid w:val="00FD1070"/>
    <w:rsid w:val="00FD1901"/>
    <w:rsid w:val="00FD1F93"/>
    <w:rsid w:val="00FD3113"/>
    <w:rsid w:val="00FD390F"/>
    <w:rsid w:val="00FD45EF"/>
    <w:rsid w:val="00FD497F"/>
    <w:rsid w:val="00FD5179"/>
    <w:rsid w:val="00FD5A49"/>
    <w:rsid w:val="00FD6380"/>
    <w:rsid w:val="00FD79AD"/>
    <w:rsid w:val="00FE2F98"/>
    <w:rsid w:val="00FE2FAC"/>
    <w:rsid w:val="00FE4F6A"/>
    <w:rsid w:val="00FE5041"/>
    <w:rsid w:val="00FE5DAC"/>
    <w:rsid w:val="00FF049A"/>
    <w:rsid w:val="00FF0937"/>
    <w:rsid w:val="00FF11AF"/>
    <w:rsid w:val="00FF1434"/>
    <w:rsid w:val="00FF29D0"/>
    <w:rsid w:val="00FF5626"/>
    <w:rsid w:val="00FF594B"/>
    <w:rsid w:val="00FF61DD"/>
    <w:rsid w:val="00FF6DAE"/>
    <w:rsid w:val="00FF722B"/>
    <w:rsid w:val="01AA7054"/>
    <w:rsid w:val="0256C5E4"/>
    <w:rsid w:val="027D05CB"/>
    <w:rsid w:val="0284E9A9"/>
    <w:rsid w:val="035AD564"/>
    <w:rsid w:val="04A45BDC"/>
    <w:rsid w:val="04BB2FF3"/>
    <w:rsid w:val="058F1512"/>
    <w:rsid w:val="05CA6627"/>
    <w:rsid w:val="05CB7E9E"/>
    <w:rsid w:val="091AE70A"/>
    <w:rsid w:val="09759DB5"/>
    <w:rsid w:val="09B37167"/>
    <w:rsid w:val="09E127FA"/>
    <w:rsid w:val="0A49AFB5"/>
    <w:rsid w:val="0A97DD95"/>
    <w:rsid w:val="0B6B641A"/>
    <w:rsid w:val="0BBC48DD"/>
    <w:rsid w:val="0BD74442"/>
    <w:rsid w:val="0C11E3D8"/>
    <w:rsid w:val="0D69BA03"/>
    <w:rsid w:val="0DF61215"/>
    <w:rsid w:val="0E0C451A"/>
    <w:rsid w:val="0E86E28A"/>
    <w:rsid w:val="0FAFE3D1"/>
    <w:rsid w:val="100E0657"/>
    <w:rsid w:val="10AF4DF5"/>
    <w:rsid w:val="10C00B95"/>
    <w:rsid w:val="1132CB40"/>
    <w:rsid w:val="113E3C3B"/>
    <w:rsid w:val="120C1C1D"/>
    <w:rsid w:val="122FA643"/>
    <w:rsid w:val="13DA36CB"/>
    <w:rsid w:val="13EACD50"/>
    <w:rsid w:val="14963FDB"/>
    <w:rsid w:val="14BE44A9"/>
    <w:rsid w:val="14C26615"/>
    <w:rsid w:val="153A915A"/>
    <w:rsid w:val="15AE7B52"/>
    <w:rsid w:val="15B40DAF"/>
    <w:rsid w:val="16C690C9"/>
    <w:rsid w:val="16DCDFAB"/>
    <w:rsid w:val="1773E5D9"/>
    <w:rsid w:val="191BB223"/>
    <w:rsid w:val="1A13E8F5"/>
    <w:rsid w:val="1A756BDD"/>
    <w:rsid w:val="1B1F56A7"/>
    <w:rsid w:val="1B711B5B"/>
    <w:rsid w:val="1C70C2A3"/>
    <w:rsid w:val="1D2694D4"/>
    <w:rsid w:val="1D761293"/>
    <w:rsid w:val="1E55E456"/>
    <w:rsid w:val="1ECE31BB"/>
    <w:rsid w:val="1FAC39CF"/>
    <w:rsid w:val="1FEF796F"/>
    <w:rsid w:val="224B60E4"/>
    <w:rsid w:val="230AE73B"/>
    <w:rsid w:val="239B24EE"/>
    <w:rsid w:val="244F9998"/>
    <w:rsid w:val="252DF8A6"/>
    <w:rsid w:val="25A21E50"/>
    <w:rsid w:val="25B72265"/>
    <w:rsid w:val="261111D8"/>
    <w:rsid w:val="2768F47B"/>
    <w:rsid w:val="2805F90B"/>
    <w:rsid w:val="2849E532"/>
    <w:rsid w:val="28B9EF13"/>
    <w:rsid w:val="290F0EC1"/>
    <w:rsid w:val="297FA171"/>
    <w:rsid w:val="2A5B06D6"/>
    <w:rsid w:val="2AEFDC6D"/>
    <w:rsid w:val="2BBDCB99"/>
    <w:rsid w:val="2D6019EA"/>
    <w:rsid w:val="2E6AB7B7"/>
    <w:rsid w:val="2E7EF26B"/>
    <w:rsid w:val="2F28B4FC"/>
    <w:rsid w:val="2F5B57F4"/>
    <w:rsid w:val="2F7679B3"/>
    <w:rsid w:val="303B064F"/>
    <w:rsid w:val="303CDABF"/>
    <w:rsid w:val="305DFC79"/>
    <w:rsid w:val="307F29C7"/>
    <w:rsid w:val="3089B4D8"/>
    <w:rsid w:val="30C63E4F"/>
    <w:rsid w:val="37694961"/>
    <w:rsid w:val="37A35EF3"/>
    <w:rsid w:val="37FB569B"/>
    <w:rsid w:val="381E1086"/>
    <w:rsid w:val="39F71514"/>
    <w:rsid w:val="3A257495"/>
    <w:rsid w:val="3AD56F89"/>
    <w:rsid w:val="3B75C79B"/>
    <w:rsid w:val="3BD11F07"/>
    <w:rsid w:val="3C30F1E0"/>
    <w:rsid w:val="3E563583"/>
    <w:rsid w:val="3E927FBA"/>
    <w:rsid w:val="3ED57728"/>
    <w:rsid w:val="3F6277FD"/>
    <w:rsid w:val="401FCDD1"/>
    <w:rsid w:val="406A4DCF"/>
    <w:rsid w:val="40FE8B2E"/>
    <w:rsid w:val="4109163F"/>
    <w:rsid w:val="4311E02C"/>
    <w:rsid w:val="43568636"/>
    <w:rsid w:val="4396D556"/>
    <w:rsid w:val="43FB289A"/>
    <w:rsid w:val="462F1F7E"/>
    <w:rsid w:val="469372C2"/>
    <w:rsid w:val="46DA1F40"/>
    <w:rsid w:val="46E76575"/>
    <w:rsid w:val="46FF51E6"/>
    <w:rsid w:val="486A217D"/>
    <w:rsid w:val="48C20019"/>
    <w:rsid w:val="497985E1"/>
    <w:rsid w:val="4A3C9579"/>
    <w:rsid w:val="4C5EE69C"/>
    <w:rsid w:val="4D5B7285"/>
    <w:rsid w:val="4DA9DB82"/>
    <w:rsid w:val="4DEBB484"/>
    <w:rsid w:val="4EEE30E6"/>
    <w:rsid w:val="4EFAE5AF"/>
    <w:rsid w:val="4F354969"/>
    <w:rsid w:val="4F36C123"/>
    <w:rsid w:val="4F54D88F"/>
    <w:rsid w:val="4F69A9D3"/>
    <w:rsid w:val="4FDCBA2B"/>
    <w:rsid w:val="506D3902"/>
    <w:rsid w:val="517572DF"/>
    <w:rsid w:val="518D9787"/>
    <w:rsid w:val="51FD6F9E"/>
    <w:rsid w:val="5264327C"/>
    <w:rsid w:val="535F7E2E"/>
    <w:rsid w:val="5398A4F0"/>
    <w:rsid w:val="53DBCADF"/>
    <w:rsid w:val="549A3E23"/>
    <w:rsid w:val="54FC91FF"/>
    <w:rsid w:val="559BE15F"/>
    <w:rsid w:val="55C18CE5"/>
    <w:rsid w:val="568C4EA9"/>
    <w:rsid w:val="578236FA"/>
    <w:rsid w:val="57E1F2BA"/>
    <w:rsid w:val="5851CAD1"/>
    <w:rsid w:val="58DE3257"/>
    <w:rsid w:val="5A249AA6"/>
    <w:rsid w:val="5A5F0684"/>
    <w:rsid w:val="5B72AF6F"/>
    <w:rsid w:val="5BC06791"/>
    <w:rsid w:val="5D00B610"/>
    <w:rsid w:val="5D3C479B"/>
    <w:rsid w:val="5D707534"/>
    <w:rsid w:val="5DEC7465"/>
    <w:rsid w:val="5F242D96"/>
    <w:rsid w:val="60532DAB"/>
    <w:rsid w:val="60DD3BF3"/>
    <w:rsid w:val="6181BD8F"/>
    <w:rsid w:val="625D13C6"/>
    <w:rsid w:val="6287D352"/>
    <w:rsid w:val="63505F2B"/>
    <w:rsid w:val="63C5B186"/>
    <w:rsid w:val="649D2008"/>
    <w:rsid w:val="64B54C46"/>
    <w:rsid w:val="655D3DD7"/>
    <w:rsid w:val="6663F633"/>
    <w:rsid w:val="6701F7DD"/>
    <w:rsid w:val="671A55F1"/>
    <w:rsid w:val="6782649E"/>
    <w:rsid w:val="67A75EA1"/>
    <w:rsid w:val="67ED9A79"/>
    <w:rsid w:val="68AAC8D4"/>
    <w:rsid w:val="68AB119E"/>
    <w:rsid w:val="68D15957"/>
    <w:rsid w:val="6965E8ED"/>
    <w:rsid w:val="6AA3FC0D"/>
    <w:rsid w:val="6B8E94B5"/>
    <w:rsid w:val="6BD92A1B"/>
    <w:rsid w:val="6BFEC43F"/>
    <w:rsid w:val="6C3B70BC"/>
    <w:rsid w:val="6CBEF374"/>
    <w:rsid w:val="6D1EAF34"/>
    <w:rsid w:val="6ED3E479"/>
    <w:rsid w:val="6F385CB9"/>
    <w:rsid w:val="6F655A3B"/>
    <w:rsid w:val="708820C3"/>
    <w:rsid w:val="713257E0"/>
    <w:rsid w:val="720C5AF4"/>
    <w:rsid w:val="7251F85C"/>
    <w:rsid w:val="7288D72A"/>
    <w:rsid w:val="7296386B"/>
    <w:rsid w:val="72BBBFDA"/>
    <w:rsid w:val="738FF3A7"/>
    <w:rsid w:val="73B5C6BB"/>
    <w:rsid w:val="74EFB6BE"/>
    <w:rsid w:val="75540A02"/>
    <w:rsid w:val="75CCE10A"/>
    <w:rsid w:val="76B16164"/>
    <w:rsid w:val="76D86702"/>
    <w:rsid w:val="77E1C919"/>
    <w:rsid w:val="78461C5D"/>
    <w:rsid w:val="7A075487"/>
    <w:rsid w:val="7A3E4EC1"/>
    <w:rsid w:val="7AA6DDF2"/>
    <w:rsid w:val="7D55E71F"/>
    <w:rsid w:val="7DC35A4C"/>
    <w:rsid w:val="7DD68342"/>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E40A3E"/>
  <w15:chartTrackingRefBased/>
  <w15:docId w15:val="{76D98720-52C9-4926-A2AB-A20BCF2EC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FDC"/>
    <w:pPr>
      <w:spacing w:after="160" w:line="259" w:lineRule="auto"/>
    </w:pPr>
    <w:rPr>
      <w:rFonts w:eastAsiaTheme="minorEastAsia"/>
    </w:rPr>
  </w:style>
  <w:style w:type="paragraph" w:styleId="Naslov1">
    <w:name w:val="heading 1"/>
    <w:basedOn w:val="Normal"/>
    <w:next w:val="Normal"/>
    <w:link w:val="Naslov1Char"/>
    <w:uiPriority w:val="9"/>
    <w:qFormat/>
    <w:rsid w:val="00400B10"/>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Naslov2">
    <w:name w:val="heading 2"/>
    <w:basedOn w:val="Normal"/>
    <w:next w:val="Normal"/>
    <w:link w:val="Naslov2Char"/>
    <w:uiPriority w:val="9"/>
    <w:unhideWhenUsed/>
    <w:qFormat/>
    <w:rsid w:val="00400B10"/>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Naslov3">
    <w:name w:val="heading 3"/>
    <w:basedOn w:val="Normal"/>
    <w:next w:val="Normal"/>
    <w:link w:val="Naslov3Char"/>
    <w:uiPriority w:val="9"/>
    <w:semiHidden/>
    <w:unhideWhenUsed/>
    <w:qFormat/>
    <w:rsid w:val="00400B10"/>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Naslov4">
    <w:name w:val="heading 4"/>
    <w:basedOn w:val="Normal"/>
    <w:next w:val="Normal"/>
    <w:link w:val="Naslov4Char"/>
    <w:uiPriority w:val="9"/>
    <w:semiHidden/>
    <w:unhideWhenUsed/>
    <w:qFormat/>
    <w:rsid w:val="00400B10"/>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Naslov5">
    <w:name w:val="heading 5"/>
    <w:basedOn w:val="Normal"/>
    <w:next w:val="Normal"/>
    <w:link w:val="Naslov5Char"/>
    <w:uiPriority w:val="9"/>
    <w:semiHidden/>
    <w:unhideWhenUsed/>
    <w:qFormat/>
    <w:rsid w:val="00400B10"/>
    <w:pPr>
      <w:keepNext/>
      <w:keepLines/>
      <w:spacing w:before="40" w:after="0"/>
      <w:outlineLvl w:val="4"/>
    </w:pPr>
    <w:rPr>
      <w:rFonts w:asciiTheme="majorHAnsi" w:eastAsiaTheme="majorEastAsia" w:hAnsiTheme="majorHAnsi" w:cstheme="majorBidi"/>
      <w:caps/>
      <w:color w:val="2E74B5" w:themeColor="accent1" w:themeShade="BF"/>
    </w:rPr>
  </w:style>
  <w:style w:type="paragraph" w:styleId="Naslov6">
    <w:name w:val="heading 6"/>
    <w:basedOn w:val="Normal"/>
    <w:next w:val="Normal"/>
    <w:link w:val="Naslov6Char"/>
    <w:uiPriority w:val="9"/>
    <w:semiHidden/>
    <w:unhideWhenUsed/>
    <w:qFormat/>
    <w:rsid w:val="00400B10"/>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Naslov7">
    <w:name w:val="heading 7"/>
    <w:basedOn w:val="Normal"/>
    <w:next w:val="Normal"/>
    <w:link w:val="Naslov7Char"/>
    <w:uiPriority w:val="9"/>
    <w:semiHidden/>
    <w:unhideWhenUsed/>
    <w:qFormat/>
    <w:rsid w:val="00400B10"/>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Naslov8">
    <w:name w:val="heading 8"/>
    <w:basedOn w:val="Normal"/>
    <w:next w:val="Normal"/>
    <w:link w:val="Naslov8Char"/>
    <w:uiPriority w:val="9"/>
    <w:semiHidden/>
    <w:unhideWhenUsed/>
    <w:qFormat/>
    <w:rsid w:val="00400B10"/>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Naslov9">
    <w:name w:val="heading 9"/>
    <w:basedOn w:val="Normal"/>
    <w:next w:val="Normal"/>
    <w:link w:val="Naslov9Char"/>
    <w:uiPriority w:val="9"/>
    <w:semiHidden/>
    <w:unhideWhenUsed/>
    <w:qFormat/>
    <w:rsid w:val="00400B10"/>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400B10"/>
    <w:rPr>
      <w:rFonts w:asciiTheme="majorHAnsi" w:eastAsiaTheme="majorEastAsia" w:hAnsiTheme="majorHAnsi" w:cstheme="majorBidi"/>
      <w:color w:val="1F4E79" w:themeColor="accent1" w:themeShade="80"/>
      <w:sz w:val="36"/>
      <w:szCs w:val="36"/>
    </w:rPr>
  </w:style>
  <w:style w:type="character" w:customStyle="1" w:styleId="Naslov2Char">
    <w:name w:val="Naslov 2 Char"/>
    <w:basedOn w:val="Zadanifontodlomka"/>
    <w:link w:val="Naslov2"/>
    <w:uiPriority w:val="9"/>
    <w:rsid w:val="00400B10"/>
    <w:rPr>
      <w:rFonts w:asciiTheme="majorHAnsi" w:eastAsiaTheme="majorEastAsia" w:hAnsiTheme="majorHAnsi" w:cstheme="majorBidi"/>
      <w:color w:val="2E74B5" w:themeColor="accent1" w:themeShade="BF"/>
      <w:sz w:val="32"/>
      <w:szCs w:val="32"/>
    </w:rPr>
  </w:style>
  <w:style w:type="character" w:customStyle="1" w:styleId="Naslov3Char">
    <w:name w:val="Naslov 3 Char"/>
    <w:basedOn w:val="Zadanifontodlomka"/>
    <w:link w:val="Naslov3"/>
    <w:uiPriority w:val="9"/>
    <w:semiHidden/>
    <w:rsid w:val="00400B10"/>
    <w:rPr>
      <w:rFonts w:asciiTheme="majorHAnsi" w:eastAsiaTheme="majorEastAsia" w:hAnsiTheme="majorHAnsi" w:cstheme="majorBidi"/>
      <w:color w:val="2E74B5" w:themeColor="accent1" w:themeShade="BF"/>
      <w:sz w:val="28"/>
      <w:szCs w:val="28"/>
    </w:rPr>
  </w:style>
  <w:style w:type="character" w:customStyle="1" w:styleId="Naslov4Char">
    <w:name w:val="Naslov 4 Char"/>
    <w:basedOn w:val="Zadanifontodlomka"/>
    <w:link w:val="Naslov4"/>
    <w:uiPriority w:val="9"/>
    <w:semiHidden/>
    <w:rsid w:val="00400B10"/>
    <w:rPr>
      <w:rFonts w:asciiTheme="majorHAnsi" w:eastAsiaTheme="majorEastAsia" w:hAnsiTheme="majorHAnsi" w:cstheme="majorBidi"/>
      <w:color w:val="2E74B5" w:themeColor="accent1" w:themeShade="BF"/>
      <w:sz w:val="24"/>
      <w:szCs w:val="24"/>
    </w:rPr>
  </w:style>
  <w:style w:type="character" w:customStyle="1" w:styleId="Naslov5Char">
    <w:name w:val="Naslov 5 Char"/>
    <w:basedOn w:val="Zadanifontodlomka"/>
    <w:link w:val="Naslov5"/>
    <w:uiPriority w:val="9"/>
    <w:semiHidden/>
    <w:rsid w:val="00400B10"/>
    <w:rPr>
      <w:rFonts w:asciiTheme="majorHAnsi" w:eastAsiaTheme="majorEastAsia" w:hAnsiTheme="majorHAnsi" w:cstheme="majorBidi"/>
      <w:caps/>
      <w:color w:val="2E74B5" w:themeColor="accent1" w:themeShade="BF"/>
    </w:rPr>
  </w:style>
  <w:style w:type="character" w:customStyle="1" w:styleId="Naslov6Char">
    <w:name w:val="Naslov 6 Char"/>
    <w:basedOn w:val="Zadanifontodlomka"/>
    <w:link w:val="Naslov6"/>
    <w:uiPriority w:val="9"/>
    <w:semiHidden/>
    <w:rsid w:val="00400B10"/>
    <w:rPr>
      <w:rFonts w:asciiTheme="majorHAnsi" w:eastAsiaTheme="majorEastAsia" w:hAnsiTheme="majorHAnsi" w:cstheme="majorBidi"/>
      <w:i/>
      <w:iCs/>
      <w:caps/>
      <w:color w:val="1F4E79" w:themeColor="accent1" w:themeShade="80"/>
    </w:rPr>
  </w:style>
  <w:style w:type="character" w:customStyle="1" w:styleId="Naslov7Char">
    <w:name w:val="Naslov 7 Char"/>
    <w:basedOn w:val="Zadanifontodlomka"/>
    <w:link w:val="Naslov7"/>
    <w:uiPriority w:val="9"/>
    <w:semiHidden/>
    <w:rsid w:val="00400B10"/>
    <w:rPr>
      <w:rFonts w:asciiTheme="majorHAnsi" w:eastAsiaTheme="majorEastAsia" w:hAnsiTheme="majorHAnsi" w:cstheme="majorBidi"/>
      <w:b/>
      <w:bCs/>
      <w:color w:val="1F4E79" w:themeColor="accent1" w:themeShade="80"/>
    </w:rPr>
  </w:style>
  <w:style w:type="character" w:customStyle="1" w:styleId="Naslov8Char">
    <w:name w:val="Naslov 8 Char"/>
    <w:basedOn w:val="Zadanifontodlomka"/>
    <w:link w:val="Naslov8"/>
    <w:uiPriority w:val="9"/>
    <w:semiHidden/>
    <w:rsid w:val="00400B10"/>
    <w:rPr>
      <w:rFonts w:asciiTheme="majorHAnsi" w:eastAsiaTheme="majorEastAsia" w:hAnsiTheme="majorHAnsi" w:cstheme="majorBidi"/>
      <w:b/>
      <w:bCs/>
      <w:i/>
      <w:iCs/>
      <w:color w:val="1F4E79" w:themeColor="accent1" w:themeShade="80"/>
    </w:rPr>
  </w:style>
  <w:style w:type="character" w:customStyle="1" w:styleId="Naslov9Char">
    <w:name w:val="Naslov 9 Char"/>
    <w:basedOn w:val="Zadanifontodlomka"/>
    <w:link w:val="Naslov9"/>
    <w:uiPriority w:val="9"/>
    <w:semiHidden/>
    <w:rsid w:val="00400B10"/>
    <w:rPr>
      <w:rFonts w:asciiTheme="majorHAnsi" w:eastAsiaTheme="majorEastAsia" w:hAnsiTheme="majorHAnsi" w:cstheme="majorBidi"/>
      <w:i/>
      <w:iCs/>
      <w:color w:val="1F4E79" w:themeColor="accent1" w:themeShade="80"/>
    </w:rPr>
  </w:style>
  <w:style w:type="paragraph" w:customStyle="1" w:styleId="tb-na18">
    <w:name w:val="tb-na18"/>
    <w:basedOn w:val="Normal"/>
    <w:rsid w:val="00400B1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roj-d">
    <w:name w:val="broj-d"/>
    <w:basedOn w:val="Normal"/>
    <w:rsid w:val="00400B1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uiPriority w:val="99"/>
    <w:rsid w:val="00400B1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b-na16">
    <w:name w:val="tb-na16"/>
    <w:basedOn w:val="Normal"/>
    <w:rsid w:val="00400B1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2-9-fett-s">
    <w:name w:val="t-12-9-fett-s"/>
    <w:basedOn w:val="Normal"/>
    <w:rsid w:val="00400B1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klasa2">
    <w:name w:val="klasa2"/>
    <w:basedOn w:val="Normal"/>
    <w:rsid w:val="00400B1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potpis">
    <w:name w:val="t-9-8-potpis"/>
    <w:basedOn w:val="Normal"/>
    <w:rsid w:val="00400B1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Zadanifontodlomka"/>
    <w:rsid w:val="00400B10"/>
  </w:style>
  <w:style w:type="paragraph" w:customStyle="1" w:styleId="clanak-">
    <w:name w:val="clanak-"/>
    <w:basedOn w:val="Normal"/>
    <w:rsid w:val="00400B1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400B1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sredina">
    <w:name w:val="t-9-8-sredina"/>
    <w:basedOn w:val="Normal"/>
    <w:rsid w:val="00400B1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7270">
    <w:name w:val="box_457270"/>
    <w:basedOn w:val="Normal"/>
    <w:rsid w:val="00400B1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Zaglavlje">
    <w:name w:val="header"/>
    <w:basedOn w:val="Normal"/>
    <w:link w:val="ZaglavljeChar"/>
    <w:uiPriority w:val="99"/>
    <w:unhideWhenUsed/>
    <w:rsid w:val="00400B1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00B10"/>
    <w:rPr>
      <w:rFonts w:eastAsiaTheme="minorEastAsia"/>
    </w:rPr>
  </w:style>
  <w:style w:type="paragraph" w:styleId="Podnoje">
    <w:name w:val="footer"/>
    <w:basedOn w:val="Normal"/>
    <w:link w:val="PodnojeChar"/>
    <w:uiPriority w:val="99"/>
    <w:unhideWhenUsed/>
    <w:rsid w:val="00400B1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00B10"/>
    <w:rPr>
      <w:rFonts w:eastAsiaTheme="minorEastAsia"/>
    </w:rPr>
  </w:style>
  <w:style w:type="character" w:styleId="Referencakomentara">
    <w:name w:val="annotation reference"/>
    <w:basedOn w:val="Zadanifontodlomka"/>
    <w:uiPriority w:val="99"/>
    <w:semiHidden/>
    <w:unhideWhenUsed/>
    <w:rsid w:val="00400B10"/>
    <w:rPr>
      <w:sz w:val="16"/>
      <w:szCs w:val="16"/>
    </w:rPr>
  </w:style>
  <w:style w:type="paragraph" w:styleId="Tekstkomentara">
    <w:name w:val="annotation text"/>
    <w:basedOn w:val="Normal"/>
    <w:link w:val="TekstkomentaraChar"/>
    <w:uiPriority w:val="99"/>
    <w:unhideWhenUsed/>
    <w:rsid w:val="00400B10"/>
    <w:pPr>
      <w:spacing w:line="240" w:lineRule="auto"/>
    </w:pPr>
    <w:rPr>
      <w:sz w:val="20"/>
      <w:szCs w:val="20"/>
    </w:rPr>
  </w:style>
  <w:style w:type="character" w:customStyle="1" w:styleId="TekstkomentaraChar">
    <w:name w:val="Tekst komentara Char"/>
    <w:basedOn w:val="Zadanifontodlomka"/>
    <w:link w:val="Tekstkomentara"/>
    <w:uiPriority w:val="99"/>
    <w:rsid w:val="00400B10"/>
    <w:rPr>
      <w:rFonts w:eastAsiaTheme="minorEastAsia"/>
      <w:sz w:val="20"/>
      <w:szCs w:val="20"/>
    </w:rPr>
  </w:style>
  <w:style w:type="paragraph" w:styleId="Predmetkomentara">
    <w:name w:val="annotation subject"/>
    <w:basedOn w:val="Tekstkomentara"/>
    <w:next w:val="Tekstkomentara"/>
    <w:link w:val="PredmetkomentaraChar"/>
    <w:uiPriority w:val="99"/>
    <w:semiHidden/>
    <w:unhideWhenUsed/>
    <w:rsid w:val="00400B10"/>
    <w:rPr>
      <w:b/>
      <w:bCs/>
    </w:rPr>
  </w:style>
  <w:style w:type="character" w:customStyle="1" w:styleId="PredmetkomentaraChar">
    <w:name w:val="Predmet komentara Char"/>
    <w:basedOn w:val="TekstkomentaraChar"/>
    <w:link w:val="Predmetkomentara"/>
    <w:uiPriority w:val="99"/>
    <w:semiHidden/>
    <w:rsid w:val="00400B10"/>
    <w:rPr>
      <w:rFonts w:eastAsiaTheme="minorEastAsia"/>
      <w:b/>
      <w:bCs/>
      <w:sz w:val="20"/>
      <w:szCs w:val="20"/>
    </w:rPr>
  </w:style>
  <w:style w:type="paragraph" w:styleId="Tekstbalonia">
    <w:name w:val="Balloon Text"/>
    <w:basedOn w:val="Normal"/>
    <w:link w:val="TekstbaloniaChar"/>
    <w:uiPriority w:val="99"/>
    <w:semiHidden/>
    <w:unhideWhenUsed/>
    <w:rsid w:val="00400B1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00B10"/>
    <w:rPr>
      <w:rFonts w:ascii="Segoe UI" w:eastAsiaTheme="minorEastAsia" w:hAnsi="Segoe UI" w:cs="Segoe UI"/>
      <w:sz w:val="18"/>
      <w:szCs w:val="18"/>
    </w:rPr>
  </w:style>
  <w:style w:type="paragraph" w:styleId="Obinitekst">
    <w:name w:val="Plain Text"/>
    <w:basedOn w:val="Normal"/>
    <w:link w:val="ObinitekstChar"/>
    <w:uiPriority w:val="99"/>
    <w:rsid w:val="00400B10"/>
    <w:pPr>
      <w:spacing w:after="0" w:line="240" w:lineRule="auto"/>
    </w:pPr>
    <w:rPr>
      <w:rFonts w:ascii="Courier New" w:eastAsia="Times New Roman" w:hAnsi="Courier New" w:cs="Courier New"/>
      <w:sz w:val="20"/>
      <w:szCs w:val="20"/>
      <w:lang w:eastAsia="hr-HR"/>
    </w:rPr>
  </w:style>
  <w:style w:type="character" w:customStyle="1" w:styleId="ObinitekstChar">
    <w:name w:val="Obični tekst Char"/>
    <w:basedOn w:val="Zadanifontodlomka"/>
    <w:link w:val="Obinitekst"/>
    <w:uiPriority w:val="99"/>
    <w:rsid w:val="00400B10"/>
    <w:rPr>
      <w:rFonts w:ascii="Courier New" w:eastAsia="Times New Roman" w:hAnsi="Courier New" w:cs="Courier New"/>
      <w:sz w:val="20"/>
      <w:szCs w:val="20"/>
      <w:lang w:eastAsia="hr-HR"/>
    </w:rPr>
  </w:style>
  <w:style w:type="paragraph" w:styleId="StandardWeb">
    <w:name w:val="Normal (Web)"/>
    <w:basedOn w:val="Normal"/>
    <w:uiPriority w:val="99"/>
    <w:semiHidden/>
    <w:unhideWhenUsed/>
    <w:rsid w:val="00400B1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Odlomakpopisa">
    <w:name w:val="List Paragraph"/>
    <w:aliases w:val="REPORT Bullet"/>
    <w:basedOn w:val="Normal"/>
    <w:link w:val="OdlomakpopisaChar"/>
    <w:uiPriority w:val="34"/>
    <w:qFormat/>
    <w:rsid w:val="00400B10"/>
    <w:pPr>
      <w:ind w:left="720"/>
      <w:contextualSpacing/>
    </w:pPr>
  </w:style>
  <w:style w:type="paragraph" w:styleId="Naslov">
    <w:name w:val="Title"/>
    <w:basedOn w:val="Normal"/>
    <w:next w:val="Normal"/>
    <w:link w:val="NaslovChar"/>
    <w:uiPriority w:val="10"/>
    <w:qFormat/>
    <w:rsid w:val="00400B10"/>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NaslovChar">
    <w:name w:val="Naslov Char"/>
    <w:basedOn w:val="Zadanifontodlomka"/>
    <w:link w:val="Naslov"/>
    <w:uiPriority w:val="10"/>
    <w:rsid w:val="00400B10"/>
    <w:rPr>
      <w:rFonts w:asciiTheme="majorHAnsi" w:eastAsiaTheme="majorEastAsia" w:hAnsiTheme="majorHAnsi" w:cstheme="majorBidi"/>
      <w:caps/>
      <w:color w:val="44546A" w:themeColor="text2"/>
      <w:spacing w:val="-15"/>
      <w:sz w:val="72"/>
      <w:szCs w:val="72"/>
    </w:rPr>
  </w:style>
  <w:style w:type="character" w:customStyle="1" w:styleId="OdlomakpopisaChar">
    <w:name w:val="Odlomak popisa Char"/>
    <w:aliases w:val="REPORT Bullet Char"/>
    <w:basedOn w:val="Zadanifontodlomka"/>
    <w:link w:val="Odlomakpopisa"/>
    <w:uiPriority w:val="34"/>
    <w:rsid w:val="00400B10"/>
    <w:rPr>
      <w:rFonts w:eastAsiaTheme="minorEastAsia"/>
    </w:rPr>
  </w:style>
  <w:style w:type="paragraph" w:customStyle="1" w:styleId="t-11-9-sred">
    <w:name w:val="t-11-9-sred"/>
    <w:basedOn w:val="Normal"/>
    <w:rsid w:val="00400B10"/>
    <w:pPr>
      <w:spacing w:before="100" w:beforeAutospacing="1" w:after="173" w:line="240" w:lineRule="auto"/>
    </w:pPr>
    <w:rPr>
      <w:rFonts w:ascii="Times New Roman" w:eastAsia="Times New Roman" w:hAnsi="Times New Roman" w:cs="Times New Roman"/>
      <w:sz w:val="24"/>
      <w:szCs w:val="24"/>
      <w:lang w:eastAsia="hr-HR"/>
    </w:rPr>
  </w:style>
  <w:style w:type="paragraph" w:customStyle="1" w:styleId="Default">
    <w:name w:val="Default"/>
    <w:rsid w:val="00400B10"/>
    <w:pPr>
      <w:autoSpaceDE w:val="0"/>
      <w:autoSpaceDN w:val="0"/>
      <w:adjustRightInd w:val="0"/>
      <w:spacing w:line="240" w:lineRule="auto"/>
    </w:pPr>
    <w:rPr>
      <w:rFonts w:ascii="Times New Roman" w:eastAsiaTheme="minorEastAsia" w:hAnsi="Times New Roman" w:cs="Times New Roman"/>
      <w:color w:val="000000"/>
      <w:sz w:val="24"/>
      <w:szCs w:val="24"/>
    </w:rPr>
  </w:style>
  <w:style w:type="paragraph" w:styleId="Revizija">
    <w:name w:val="Revision"/>
    <w:hidden/>
    <w:uiPriority w:val="99"/>
    <w:semiHidden/>
    <w:rsid w:val="00400B10"/>
    <w:pPr>
      <w:spacing w:line="240" w:lineRule="auto"/>
    </w:pPr>
    <w:rPr>
      <w:rFonts w:eastAsiaTheme="minorEastAsia"/>
    </w:rPr>
  </w:style>
  <w:style w:type="paragraph" w:styleId="Opisslike">
    <w:name w:val="caption"/>
    <w:basedOn w:val="Normal"/>
    <w:next w:val="Normal"/>
    <w:uiPriority w:val="35"/>
    <w:semiHidden/>
    <w:unhideWhenUsed/>
    <w:qFormat/>
    <w:rsid w:val="00400B10"/>
    <w:pPr>
      <w:spacing w:line="240" w:lineRule="auto"/>
    </w:pPr>
    <w:rPr>
      <w:b/>
      <w:bCs/>
      <w:smallCaps/>
      <w:color w:val="44546A" w:themeColor="text2"/>
    </w:rPr>
  </w:style>
  <w:style w:type="paragraph" w:styleId="Podnaslov">
    <w:name w:val="Subtitle"/>
    <w:basedOn w:val="Normal"/>
    <w:next w:val="Normal"/>
    <w:link w:val="PodnaslovChar"/>
    <w:uiPriority w:val="11"/>
    <w:qFormat/>
    <w:rsid w:val="00400B10"/>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PodnaslovChar">
    <w:name w:val="Podnaslov Char"/>
    <w:basedOn w:val="Zadanifontodlomka"/>
    <w:link w:val="Podnaslov"/>
    <w:uiPriority w:val="11"/>
    <w:rsid w:val="00400B10"/>
    <w:rPr>
      <w:rFonts w:asciiTheme="majorHAnsi" w:eastAsiaTheme="majorEastAsia" w:hAnsiTheme="majorHAnsi" w:cstheme="majorBidi"/>
      <w:color w:val="5B9BD5" w:themeColor="accent1"/>
      <w:sz w:val="28"/>
      <w:szCs w:val="28"/>
    </w:rPr>
  </w:style>
  <w:style w:type="character" w:styleId="Naglaeno">
    <w:name w:val="Strong"/>
    <w:basedOn w:val="Zadanifontodlomka"/>
    <w:uiPriority w:val="22"/>
    <w:qFormat/>
    <w:rsid w:val="00400B10"/>
    <w:rPr>
      <w:b/>
      <w:bCs/>
    </w:rPr>
  </w:style>
  <w:style w:type="character" w:styleId="Istaknuto">
    <w:name w:val="Emphasis"/>
    <w:basedOn w:val="Zadanifontodlomka"/>
    <w:uiPriority w:val="20"/>
    <w:qFormat/>
    <w:rsid w:val="00400B10"/>
    <w:rPr>
      <w:i/>
      <w:iCs/>
    </w:rPr>
  </w:style>
  <w:style w:type="paragraph" w:styleId="Bezproreda">
    <w:name w:val="No Spacing"/>
    <w:uiPriority w:val="1"/>
    <w:qFormat/>
    <w:rsid w:val="00400B10"/>
    <w:pPr>
      <w:spacing w:line="240" w:lineRule="auto"/>
    </w:pPr>
    <w:rPr>
      <w:rFonts w:eastAsiaTheme="minorEastAsia"/>
    </w:rPr>
  </w:style>
  <w:style w:type="paragraph" w:styleId="Citat">
    <w:name w:val="Quote"/>
    <w:basedOn w:val="Normal"/>
    <w:next w:val="Normal"/>
    <w:link w:val="CitatChar"/>
    <w:uiPriority w:val="29"/>
    <w:qFormat/>
    <w:rsid w:val="00400B10"/>
    <w:pPr>
      <w:spacing w:before="120" w:after="120"/>
      <w:ind w:left="720"/>
    </w:pPr>
    <w:rPr>
      <w:color w:val="44546A" w:themeColor="text2"/>
      <w:sz w:val="24"/>
      <w:szCs w:val="24"/>
    </w:rPr>
  </w:style>
  <w:style w:type="character" w:customStyle="1" w:styleId="CitatChar">
    <w:name w:val="Citat Char"/>
    <w:basedOn w:val="Zadanifontodlomka"/>
    <w:link w:val="Citat"/>
    <w:uiPriority w:val="29"/>
    <w:rsid w:val="00400B10"/>
    <w:rPr>
      <w:rFonts w:eastAsiaTheme="minorEastAsia"/>
      <w:color w:val="44546A" w:themeColor="text2"/>
      <w:sz w:val="24"/>
      <w:szCs w:val="24"/>
    </w:rPr>
  </w:style>
  <w:style w:type="paragraph" w:styleId="Naglaencitat">
    <w:name w:val="Intense Quote"/>
    <w:basedOn w:val="Normal"/>
    <w:next w:val="Normal"/>
    <w:link w:val="NaglaencitatChar"/>
    <w:uiPriority w:val="30"/>
    <w:qFormat/>
    <w:rsid w:val="00400B10"/>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NaglaencitatChar">
    <w:name w:val="Naglašen citat Char"/>
    <w:basedOn w:val="Zadanifontodlomka"/>
    <w:link w:val="Naglaencitat"/>
    <w:uiPriority w:val="30"/>
    <w:rsid w:val="00400B10"/>
    <w:rPr>
      <w:rFonts w:asciiTheme="majorHAnsi" w:eastAsiaTheme="majorEastAsia" w:hAnsiTheme="majorHAnsi" w:cstheme="majorBidi"/>
      <w:color w:val="44546A" w:themeColor="text2"/>
      <w:spacing w:val="-6"/>
      <w:sz w:val="32"/>
      <w:szCs w:val="32"/>
    </w:rPr>
  </w:style>
  <w:style w:type="character" w:styleId="Neupadljivoisticanje">
    <w:name w:val="Subtle Emphasis"/>
    <w:basedOn w:val="Zadanifontodlomka"/>
    <w:uiPriority w:val="19"/>
    <w:qFormat/>
    <w:rsid w:val="00400B10"/>
    <w:rPr>
      <w:i/>
      <w:iCs/>
      <w:color w:val="595959" w:themeColor="text1" w:themeTint="A6"/>
    </w:rPr>
  </w:style>
  <w:style w:type="character" w:styleId="Jakoisticanje">
    <w:name w:val="Intense Emphasis"/>
    <w:basedOn w:val="Zadanifontodlomka"/>
    <w:uiPriority w:val="21"/>
    <w:qFormat/>
    <w:rsid w:val="00400B10"/>
    <w:rPr>
      <w:b/>
      <w:bCs/>
      <w:i/>
      <w:iCs/>
    </w:rPr>
  </w:style>
  <w:style w:type="character" w:styleId="Neupadljivareferenca">
    <w:name w:val="Subtle Reference"/>
    <w:basedOn w:val="Zadanifontodlomka"/>
    <w:uiPriority w:val="31"/>
    <w:qFormat/>
    <w:rsid w:val="00400B10"/>
    <w:rPr>
      <w:smallCaps/>
      <w:color w:val="595959" w:themeColor="text1" w:themeTint="A6"/>
      <w:u w:val="none" w:color="7F7F7F" w:themeColor="text1" w:themeTint="80"/>
      <w:bdr w:val="none" w:sz="0" w:space="0" w:color="auto"/>
    </w:rPr>
  </w:style>
  <w:style w:type="character" w:styleId="Istaknutareferenca">
    <w:name w:val="Intense Reference"/>
    <w:basedOn w:val="Zadanifontodlomka"/>
    <w:uiPriority w:val="32"/>
    <w:qFormat/>
    <w:rsid w:val="00400B10"/>
    <w:rPr>
      <w:b/>
      <w:bCs/>
      <w:smallCaps/>
      <w:color w:val="44546A" w:themeColor="text2"/>
      <w:u w:val="single"/>
    </w:rPr>
  </w:style>
  <w:style w:type="character" w:styleId="Naslovknjige">
    <w:name w:val="Book Title"/>
    <w:basedOn w:val="Zadanifontodlomka"/>
    <w:uiPriority w:val="33"/>
    <w:qFormat/>
    <w:rsid w:val="00400B10"/>
    <w:rPr>
      <w:b/>
      <w:bCs/>
      <w:smallCaps/>
      <w:spacing w:val="10"/>
    </w:rPr>
  </w:style>
  <w:style w:type="paragraph" w:styleId="TOCNaslov">
    <w:name w:val="TOC Heading"/>
    <w:basedOn w:val="Naslov1"/>
    <w:next w:val="Normal"/>
    <w:uiPriority w:val="39"/>
    <w:semiHidden/>
    <w:unhideWhenUsed/>
    <w:qFormat/>
    <w:rsid w:val="00400B10"/>
    <w:pPr>
      <w:outlineLvl w:val="9"/>
    </w:pPr>
  </w:style>
  <w:style w:type="character" w:styleId="Hiperveza">
    <w:name w:val="Hyperlink"/>
    <w:basedOn w:val="Zadanifontodlomka"/>
    <w:uiPriority w:val="99"/>
    <w:unhideWhenUsed/>
    <w:rsid w:val="00400B10"/>
    <w:rPr>
      <w:color w:val="0563C1"/>
      <w:u w:val="single"/>
    </w:rPr>
  </w:style>
  <w:style w:type="paragraph" w:customStyle="1" w:styleId="t-10-9-kurz-s">
    <w:name w:val="t-10-9-kurz-s"/>
    <w:basedOn w:val="Normal"/>
    <w:rsid w:val="00400B1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6671">
    <w:name w:val="box_456671"/>
    <w:basedOn w:val="Normal"/>
    <w:rsid w:val="00400B1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basedOn w:val="Normal"/>
    <w:rsid w:val="00400B1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UnresolvedMention1">
    <w:name w:val="Unresolved Mention1"/>
    <w:basedOn w:val="Zadanifontodlomka"/>
    <w:uiPriority w:val="99"/>
    <w:unhideWhenUsed/>
    <w:rsid w:val="00B96AFD"/>
    <w:rPr>
      <w:color w:val="605E5C"/>
      <w:shd w:val="clear" w:color="auto" w:fill="E1DFDD"/>
    </w:rPr>
  </w:style>
  <w:style w:type="character" w:customStyle="1" w:styleId="Mention1">
    <w:name w:val="Mention1"/>
    <w:basedOn w:val="Zadanifontodlomka"/>
    <w:uiPriority w:val="99"/>
    <w:unhideWhenUsed/>
    <w:rsid w:val="00B96AFD"/>
    <w:rPr>
      <w:color w:val="2B579A"/>
      <w:shd w:val="clear" w:color="auto" w:fill="E1DFDD"/>
    </w:rPr>
  </w:style>
  <w:style w:type="character" w:customStyle="1" w:styleId="super">
    <w:name w:val="super"/>
    <w:basedOn w:val="Zadanifontodlomka"/>
    <w:rsid w:val="005B56DC"/>
  </w:style>
  <w:style w:type="paragraph" w:customStyle="1" w:styleId="box465367">
    <w:name w:val="box_465367"/>
    <w:basedOn w:val="Normal"/>
    <w:rsid w:val="00E9528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E9528F"/>
  </w:style>
  <w:style w:type="character" w:styleId="SlijeenaHiperveza">
    <w:name w:val="FollowedHyperlink"/>
    <w:basedOn w:val="Zadanifontodlomka"/>
    <w:uiPriority w:val="99"/>
    <w:semiHidden/>
    <w:unhideWhenUsed/>
    <w:rsid w:val="00907980"/>
    <w:rPr>
      <w:color w:val="954F72" w:themeColor="followedHyperlink"/>
      <w:u w:val="single"/>
    </w:rPr>
  </w:style>
  <w:style w:type="paragraph" w:customStyle="1" w:styleId="box478309">
    <w:name w:val="box_478309"/>
    <w:basedOn w:val="Normal"/>
    <w:rsid w:val="00826807"/>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022149">
      <w:bodyDiv w:val="1"/>
      <w:marLeft w:val="0"/>
      <w:marRight w:val="0"/>
      <w:marTop w:val="0"/>
      <w:marBottom w:val="0"/>
      <w:divBdr>
        <w:top w:val="none" w:sz="0" w:space="0" w:color="auto"/>
        <w:left w:val="none" w:sz="0" w:space="0" w:color="auto"/>
        <w:bottom w:val="none" w:sz="0" w:space="0" w:color="auto"/>
        <w:right w:val="none" w:sz="0" w:space="0" w:color="auto"/>
      </w:divBdr>
    </w:div>
    <w:div w:id="790438548">
      <w:bodyDiv w:val="1"/>
      <w:marLeft w:val="0"/>
      <w:marRight w:val="0"/>
      <w:marTop w:val="0"/>
      <w:marBottom w:val="0"/>
      <w:divBdr>
        <w:top w:val="none" w:sz="0" w:space="0" w:color="auto"/>
        <w:left w:val="none" w:sz="0" w:space="0" w:color="auto"/>
        <w:bottom w:val="none" w:sz="0" w:space="0" w:color="auto"/>
        <w:right w:val="none" w:sz="0" w:space="0" w:color="auto"/>
      </w:divBdr>
      <w:divsChild>
        <w:div w:id="1940797508">
          <w:marLeft w:val="0"/>
          <w:marRight w:val="0"/>
          <w:marTop w:val="0"/>
          <w:marBottom w:val="0"/>
          <w:divBdr>
            <w:top w:val="none" w:sz="0" w:space="0" w:color="auto"/>
            <w:left w:val="none" w:sz="0" w:space="0" w:color="auto"/>
            <w:bottom w:val="none" w:sz="0" w:space="0" w:color="auto"/>
            <w:right w:val="none" w:sz="0" w:space="0" w:color="auto"/>
          </w:divBdr>
        </w:div>
      </w:divsChild>
    </w:div>
    <w:div w:id="920062054">
      <w:bodyDiv w:val="1"/>
      <w:marLeft w:val="0"/>
      <w:marRight w:val="0"/>
      <w:marTop w:val="0"/>
      <w:marBottom w:val="0"/>
      <w:divBdr>
        <w:top w:val="none" w:sz="0" w:space="0" w:color="auto"/>
        <w:left w:val="none" w:sz="0" w:space="0" w:color="auto"/>
        <w:bottom w:val="none" w:sz="0" w:space="0" w:color="auto"/>
        <w:right w:val="none" w:sz="0" w:space="0" w:color="auto"/>
      </w:divBdr>
    </w:div>
    <w:div w:id="1089079618">
      <w:bodyDiv w:val="1"/>
      <w:marLeft w:val="0"/>
      <w:marRight w:val="0"/>
      <w:marTop w:val="0"/>
      <w:marBottom w:val="0"/>
      <w:divBdr>
        <w:top w:val="none" w:sz="0" w:space="0" w:color="auto"/>
        <w:left w:val="none" w:sz="0" w:space="0" w:color="auto"/>
        <w:bottom w:val="none" w:sz="0" w:space="0" w:color="auto"/>
        <w:right w:val="none" w:sz="0" w:space="0" w:color="auto"/>
      </w:divBdr>
    </w:div>
    <w:div w:id="1470435881">
      <w:bodyDiv w:val="1"/>
      <w:marLeft w:val="0"/>
      <w:marRight w:val="0"/>
      <w:marTop w:val="0"/>
      <w:marBottom w:val="0"/>
      <w:divBdr>
        <w:top w:val="none" w:sz="0" w:space="0" w:color="auto"/>
        <w:left w:val="none" w:sz="0" w:space="0" w:color="auto"/>
        <w:bottom w:val="none" w:sz="0" w:space="0" w:color="auto"/>
        <w:right w:val="none" w:sz="0" w:space="0" w:color="auto"/>
      </w:divBdr>
    </w:div>
    <w:div w:id="2100515628">
      <w:bodyDiv w:val="1"/>
      <w:marLeft w:val="0"/>
      <w:marRight w:val="0"/>
      <w:marTop w:val="0"/>
      <w:marBottom w:val="0"/>
      <w:divBdr>
        <w:top w:val="none" w:sz="0" w:space="0" w:color="auto"/>
        <w:left w:val="none" w:sz="0" w:space="0" w:color="auto"/>
        <w:bottom w:val="none" w:sz="0" w:space="0" w:color="auto"/>
        <w:right w:val="none" w:sz="0" w:space="0" w:color="auto"/>
      </w:divBdr>
      <w:divsChild>
        <w:div w:id="16897156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5E87D83-C85A-4D4D-9DA4-25E1D4AECB2E}">
    <t:Anchor>
      <t:Comment id="618274207"/>
    </t:Anchor>
    <t:History>
      <t:Event id="{F50B22F6-3D58-4E71-BBDE-572CC5D5000E}" time="2021-09-03T08:17:55.81Z">
        <t:Attribution userId="S::kstupin@eihp.hr::8a02aeb4-ba37-48a4-bbe9-665ac6a51378" userProvider="AD" userName="Karmen Stupin"/>
        <t:Anchor>
          <t:Comment id="1881919115"/>
        </t:Anchor>
        <t:Create/>
      </t:Event>
      <t:Event id="{8F47BED6-498A-4946-B87E-FE02A669C4AA}" time="2021-09-03T08:17:55.81Z">
        <t:Attribution userId="S::kstupin@eihp.hr::8a02aeb4-ba37-48a4-bbe9-665ac6a51378" userProvider="AD" userName="Karmen Stupin"/>
        <t:Anchor>
          <t:Comment id="1881919115"/>
        </t:Anchor>
        <t:Assign userId="S::dsantalab@eihp.hr::eb3e4d2a-e646-4117-8618-adfe4e45e844" userProvider="AD" userName="Daniela Šantalab"/>
      </t:Event>
      <t:Event id="{DE2CEC7A-7938-4671-AC9B-3EAC570B83B9}" time="2021-09-03T08:17:55.81Z">
        <t:Attribution userId="S::kstupin@eihp.hr::8a02aeb4-ba37-48a4-bbe9-665ac6a51378" userProvider="AD" userName="Karmen Stupin"/>
        <t:Anchor>
          <t:Comment id="1881919115"/>
        </t:Anchor>
        <t:SetTitle title="@Daniela Šantalab @Marina Salopek Kasunić pogledajte formulacije iz starog članka 49. ali i ZTTE i ZTP-a. Tamo se isto predviđa, uz novčanu kaznu, izricanje zaštite mjere ZOD"/>
      </t:Event>
    </t:History>
  </t:Task>
</t:Task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8C2FF5847A0104FB8389824D1FC409D" ma:contentTypeVersion="4" ma:contentTypeDescription="Create a new document." ma:contentTypeScope="" ma:versionID="e07f2f6a470e1ac46ad2b440748df1ee">
  <xsd:schema xmlns:xsd="http://www.w3.org/2001/XMLSchema" xmlns:xs="http://www.w3.org/2001/XMLSchema" xmlns:p="http://schemas.microsoft.com/office/2006/metadata/properties" xmlns:ns2="992c3184-d014-4351-95ed-aed26883c104" targetNamespace="http://schemas.microsoft.com/office/2006/metadata/properties" ma:root="true" ma:fieldsID="e947d3e3cb251a37241564c45abb6e60" ns2:_="">
    <xsd:import namespace="992c3184-d014-4351-95ed-aed26883c1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c3184-d014-4351-95ed-aed26883c1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9C6F1D-6501-4FBB-ABA8-00E9411F2D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5896CC-B1F5-4754-ACCC-AEDA33504CD1}">
  <ds:schemaRefs>
    <ds:schemaRef ds:uri="http://schemas.microsoft.com/sharepoint/v3/contenttype/forms"/>
  </ds:schemaRefs>
</ds:datastoreItem>
</file>

<file path=customXml/itemProps3.xml><?xml version="1.0" encoding="utf-8"?>
<ds:datastoreItem xmlns:ds="http://schemas.openxmlformats.org/officeDocument/2006/customXml" ds:itemID="{FCFFA5A4-D8A0-4146-83CE-AA16B3BDBC00}">
  <ds:schemaRefs>
    <ds:schemaRef ds:uri="http://schemas.openxmlformats.org/officeDocument/2006/bibliography"/>
  </ds:schemaRefs>
</ds:datastoreItem>
</file>

<file path=customXml/itemProps4.xml><?xml version="1.0" encoding="utf-8"?>
<ds:datastoreItem xmlns:ds="http://schemas.openxmlformats.org/officeDocument/2006/customXml" ds:itemID="{A1EE6F69-76A6-4237-B78D-1482B3367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c3184-d014-4351-95ed-aed26883c1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17356</Words>
  <Characters>108246</Characters>
  <Application>Microsoft Office Word</Application>
  <DocSecurity>0</DocSecurity>
  <Lines>902</Lines>
  <Paragraphs>250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Ivelj</dc:creator>
  <cp:keywords/>
  <dc:description/>
  <cp:lastModifiedBy>Domagoj Jeić</cp:lastModifiedBy>
  <cp:revision>3</cp:revision>
  <cp:lastPrinted>2024-10-28T14:08:00Z</cp:lastPrinted>
  <dcterms:created xsi:type="dcterms:W3CDTF">2024-12-19T15:11:00Z</dcterms:created>
  <dcterms:modified xsi:type="dcterms:W3CDTF">2024-12-20T07:42:00Z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0x010100A8C2FF5847A0104FB8389824D1FC409D</vt:lpwstr>
  </property>
</Properties>
</file>