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87CE" w14:textId="6BB73AB6" w:rsidR="00C81B09" w:rsidRPr="00C664A4" w:rsidRDefault="00C81B09" w:rsidP="00C81B09">
      <w:pPr>
        <w:pStyle w:val="Bezproreda"/>
        <w:spacing w:before="120" w:after="120"/>
        <w:rPr>
          <w:szCs w:val="24"/>
        </w:rPr>
      </w:pPr>
      <w:r w:rsidRPr="00C664A4">
        <w:rPr>
          <w:szCs w:val="24"/>
        </w:rPr>
        <w:t xml:space="preserve">Na temelju članka </w:t>
      </w:r>
      <w:r>
        <w:rPr>
          <w:szCs w:val="24"/>
        </w:rPr>
        <w:t>115.</w:t>
      </w:r>
      <w:r w:rsidRPr="00C664A4">
        <w:rPr>
          <w:szCs w:val="24"/>
        </w:rPr>
        <w:t xml:space="preserve"> stavka 1</w:t>
      </w:r>
      <w:r>
        <w:rPr>
          <w:szCs w:val="24"/>
        </w:rPr>
        <w:t>2</w:t>
      </w:r>
      <w:r w:rsidRPr="00C664A4">
        <w:rPr>
          <w:szCs w:val="24"/>
        </w:rPr>
        <w:t xml:space="preserve">. Zakona o </w:t>
      </w:r>
      <w:r>
        <w:rPr>
          <w:szCs w:val="24"/>
        </w:rPr>
        <w:t>sudovima</w:t>
      </w:r>
      <w:r w:rsidRPr="00C664A4">
        <w:rPr>
          <w:szCs w:val="24"/>
        </w:rPr>
        <w:t xml:space="preserve"> (</w:t>
      </w:r>
      <w:r w:rsidR="007E2E81">
        <w:rPr>
          <w:szCs w:val="24"/>
        </w:rPr>
        <w:t>„</w:t>
      </w:r>
      <w:r w:rsidRPr="00C664A4">
        <w:rPr>
          <w:szCs w:val="24"/>
        </w:rPr>
        <w:t>Narodne novine</w:t>
      </w:r>
      <w:r w:rsidR="007E2E81">
        <w:rPr>
          <w:szCs w:val="24"/>
        </w:rPr>
        <w:t>“</w:t>
      </w:r>
      <w:r w:rsidRPr="00C664A4">
        <w:rPr>
          <w:szCs w:val="24"/>
        </w:rPr>
        <w:t>, br</w:t>
      </w:r>
      <w:r>
        <w:rPr>
          <w:szCs w:val="24"/>
        </w:rPr>
        <w:t>oj</w:t>
      </w:r>
      <w:r w:rsidRPr="00C664A4">
        <w:rPr>
          <w:szCs w:val="24"/>
        </w:rPr>
        <w:t xml:space="preserve"> </w:t>
      </w:r>
      <w:r w:rsidRPr="00F83CAA">
        <w:rPr>
          <w:szCs w:val="24"/>
        </w:rPr>
        <w:t>28/13, 33/15, 82/15, 82/16, 67/18, 21/22, 16/23</w:t>
      </w:r>
      <w:r>
        <w:rPr>
          <w:szCs w:val="24"/>
        </w:rPr>
        <w:t>, 155/23 i 36/24</w:t>
      </w:r>
      <w:r w:rsidRPr="00C664A4">
        <w:rPr>
          <w:szCs w:val="24"/>
        </w:rPr>
        <w:t xml:space="preserve">), </w:t>
      </w:r>
      <w:r>
        <w:rPr>
          <w:szCs w:val="24"/>
        </w:rPr>
        <w:t>ministar pravosuđa,</w:t>
      </w:r>
      <w:r w:rsidR="000C47BA">
        <w:rPr>
          <w:szCs w:val="24"/>
        </w:rPr>
        <w:t xml:space="preserve"> </w:t>
      </w:r>
      <w:r>
        <w:rPr>
          <w:szCs w:val="24"/>
        </w:rPr>
        <w:t>uprave i digitalne transformacije donosi</w:t>
      </w:r>
      <w:r w:rsidRPr="00C664A4">
        <w:rPr>
          <w:szCs w:val="24"/>
        </w:rPr>
        <w:t xml:space="preserve"> </w:t>
      </w:r>
    </w:p>
    <w:p w14:paraId="4267F218" w14:textId="77777777" w:rsidR="00C81B09" w:rsidRPr="00C664A4" w:rsidRDefault="00C81B09" w:rsidP="00C81B09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BF57FD" w14:textId="77777777" w:rsidR="00C81B09" w:rsidRPr="00DF13B9" w:rsidRDefault="00C81B09" w:rsidP="00C81B09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PRAVILNIK</w:t>
      </w:r>
      <w:r w:rsidRPr="00DF13B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</w:p>
    <w:p w14:paraId="4F9F5382" w14:textId="54CA84F2" w:rsidR="00C81B09" w:rsidRDefault="00C81B09" w:rsidP="00C81B09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64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ZVANJIMA </w:t>
      </w:r>
      <w:r w:rsidR="007E2E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ZNAKOVLJU </w:t>
      </w:r>
      <w:r w:rsidRPr="00C664A4">
        <w:rPr>
          <w:rFonts w:ascii="Times New Roman" w:eastAsia="Times New Roman" w:hAnsi="Times New Roman" w:cs="Times New Roman"/>
          <w:b/>
          <w:bCs/>
          <w:sz w:val="24"/>
          <w:szCs w:val="24"/>
        </w:rPr>
        <w:t>SLUŽBENIKA PRAVOSUDNE POLICIJE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2E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RASPOREĐENIH NA POSLOVE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OSIGURANJA PRAVOSUDNIH TIJELA</w:t>
      </w:r>
    </w:p>
    <w:p w14:paraId="1B7B31F6" w14:textId="3D9E2FCA" w:rsidR="00C81B09" w:rsidRPr="00C81B09" w:rsidRDefault="00C81B09" w:rsidP="00C81B09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B09">
        <w:rPr>
          <w:rFonts w:ascii="Times New Roman" w:eastAsia="Times New Roman" w:hAnsi="Times New Roman" w:cs="Times New Roman"/>
          <w:b/>
          <w:bCs/>
          <w:sz w:val="24"/>
          <w:szCs w:val="24"/>
        </w:rPr>
        <w:t>I. OPĆ</w:t>
      </w:r>
      <w:r w:rsidR="005A2F0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81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ODREDB</w:t>
      </w:r>
      <w:r w:rsidR="005A2F0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6038693B" w14:textId="77777777" w:rsidR="00C81B09" w:rsidRPr="00C81B09" w:rsidRDefault="00C81B09" w:rsidP="00C81B09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B09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5904F51D" w14:textId="1BC20FB3" w:rsidR="00C81B09" w:rsidRDefault="00C81B09" w:rsidP="00C81B0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1B09">
        <w:rPr>
          <w:rFonts w:ascii="Times New Roman" w:eastAsia="Times New Roman" w:hAnsi="Times New Roman" w:cs="Times New Roman"/>
          <w:sz w:val="24"/>
          <w:szCs w:val="24"/>
        </w:rPr>
        <w:t>Ovim Pravilnikom utvrđuju se zvanja</w:t>
      </w:r>
      <w:r w:rsidR="001846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1B09">
        <w:rPr>
          <w:rFonts w:ascii="Times New Roman" w:eastAsia="Times New Roman" w:hAnsi="Times New Roman" w:cs="Times New Roman"/>
          <w:sz w:val="24"/>
          <w:szCs w:val="24"/>
        </w:rPr>
        <w:t xml:space="preserve"> uvjeti za postavljanje u </w:t>
      </w:r>
      <w:r w:rsidR="007E2E81" w:rsidRPr="00C81B09">
        <w:rPr>
          <w:rFonts w:ascii="Times New Roman" w:eastAsia="Times New Roman" w:hAnsi="Times New Roman" w:cs="Times New Roman"/>
          <w:sz w:val="24"/>
          <w:szCs w:val="24"/>
        </w:rPr>
        <w:t>zvanj</w:t>
      </w:r>
      <w:r w:rsidR="007E2E81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7166">
        <w:rPr>
          <w:rFonts w:ascii="Times New Roman" w:eastAsia="Times New Roman" w:hAnsi="Times New Roman" w:cs="Times New Roman"/>
          <w:sz w:val="24"/>
          <w:szCs w:val="24"/>
        </w:rPr>
        <w:t>, polaganje ispita za zvanja</w:t>
      </w:r>
      <w:r w:rsidR="007E2E81" w:rsidRPr="00C81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E81">
        <w:rPr>
          <w:rFonts w:ascii="Times New Roman" w:eastAsia="Times New Roman" w:hAnsi="Times New Roman" w:cs="Times New Roman"/>
          <w:sz w:val="24"/>
          <w:szCs w:val="24"/>
        </w:rPr>
        <w:t xml:space="preserve">te znakovlje </w:t>
      </w:r>
      <w:r w:rsidR="004805E9" w:rsidRPr="00C81B09">
        <w:rPr>
          <w:rFonts w:ascii="Times New Roman" w:eastAsia="Times New Roman" w:hAnsi="Times New Roman" w:cs="Times New Roman"/>
          <w:sz w:val="24"/>
          <w:szCs w:val="24"/>
        </w:rPr>
        <w:t>službenika pravosudne policije</w:t>
      </w:r>
      <w:r w:rsidR="001B670F" w:rsidRPr="001B6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70F">
        <w:rPr>
          <w:rFonts w:ascii="Times New Roman" w:eastAsia="Times New Roman" w:hAnsi="Times New Roman" w:cs="Times New Roman"/>
          <w:sz w:val="24"/>
          <w:szCs w:val="24"/>
        </w:rPr>
        <w:t>m</w:t>
      </w:r>
      <w:r w:rsidR="001B670F" w:rsidRPr="00C81B09">
        <w:rPr>
          <w:rFonts w:ascii="Times New Roman" w:eastAsia="Times New Roman" w:hAnsi="Times New Roman" w:cs="Times New Roman"/>
          <w:sz w:val="24"/>
          <w:szCs w:val="24"/>
        </w:rPr>
        <w:t xml:space="preserve">inistarstva </w:t>
      </w:r>
      <w:r w:rsidR="001B670F">
        <w:rPr>
          <w:rFonts w:ascii="Times New Roman" w:eastAsia="Times New Roman" w:hAnsi="Times New Roman" w:cs="Times New Roman"/>
          <w:sz w:val="24"/>
          <w:szCs w:val="24"/>
        </w:rPr>
        <w:t>nadležnog za poslove pravosuđa (dalje u tekstu: Ministarstvo)</w:t>
      </w:r>
      <w:r w:rsidR="001B670F" w:rsidRPr="001B6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70F" w:rsidRPr="00C81B09">
        <w:rPr>
          <w:rFonts w:ascii="Times New Roman" w:eastAsia="Times New Roman" w:hAnsi="Times New Roman" w:cs="Times New Roman"/>
          <w:sz w:val="24"/>
          <w:szCs w:val="24"/>
        </w:rPr>
        <w:t>raspoređen</w:t>
      </w:r>
      <w:r w:rsidR="001B670F">
        <w:rPr>
          <w:rFonts w:ascii="Times New Roman" w:eastAsia="Times New Roman" w:hAnsi="Times New Roman" w:cs="Times New Roman"/>
          <w:sz w:val="24"/>
          <w:szCs w:val="24"/>
        </w:rPr>
        <w:t>ih</w:t>
      </w:r>
      <w:r w:rsidR="001B670F" w:rsidRPr="00C81B09">
        <w:rPr>
          <w:rFonts w:ascii="Times New Roman" w:eastAsia="Times New Roman" w:hAnsi="Times New Roman" w:cs="Times New Roman"/>
          <w:sz w:val="24"/>
          <w:szCs w:val="24"/>
        </w:rPr>
        <w:t xml:space="preserve"> na poslove osiguranja pravosudnih tijela</w:t>
      </w:r>
      <w:r w:rsidR="001B670F">
        <w:rPr>
          <w:rFonts w:ascii="Times New Roman" w:eastAsia="Times New Roman" w:hAnsi="Times New Roman" w:cs="Times New Roman"/>
          <w:sz w:val="24"/>
          <w:szCs w:val="24"/>
        </w:rPr>
        <w:t xml:space="preserve"> (dalje u tekstu: službenici pravosudne policije)</w:t>
      </w:r>
      <w:r w:rsidRPr="00C81B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1858DC" w14:textId="54C141EC" w:rsidR="007E2E81" w:rsidRPr="007E2E81" w:rsidRDefault="007E2E81" w:rsidP="007E2E81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2E81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56C25917" w14:textId="0DA49799" w:rsidR="00C81B09" w:rsidRPr="00C81B09" w:rsidRDefault="005B55C1" w:rsidP="00C81B0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55C1">
        <w:rPr>
          <w:rFonts w:ascii="Times New Roman" w:eastAsia="Times New Roman" w:hAnsi="Times New Roman" w:cs="Times New Roman"/>
          <w:sz w:val="24"/>
          <w:szCs w:val="24"/>
        </w:rPr>
        <w:t>Pojmovi koji se koriste u ovom Pravilniku, a imaju rodno značenje odnose se jednako na muški i ženski rod.</w:t>
      </w:r>
    </w:p>
    <w:p w14:paraId="209A693D" w14:textId="3269DDF0" w:rsidR="005A2F0D" w:rsidRPr="005A2F0D" w:rsidRDefault="005A2F0D" w:rsidP="005A2F0D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ZVANJA </w:t>
      </w:r>
      <w:r w:rsidR="00184626">
        <w:rPr>
          <w:rFonts w:ascii="Times New Roman" w:eastAsia="Times New Roman" w:hAnsi="Times New Roman" w:cs="Times New Roman"/>
          <w:b/>
          <w:bCs/>
          <w:sz w:val="24"/>
          <w:szCs w:val="24"/>
        </w:rPr>
        <w:t>I POSTUPAK POSTAVLJANJA U ZVANJA</w:t>
      </w:r>
      <w:r w:rsidR="00184626" w:rsidRPr="00184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84626" w:rsidRPr="005A2F0D">
        <w:rPr>
          <w:rFonts w:ascii="Times New Roman" w:eastAsia="Times New Roman" w:hAnsi="Times New Roman" w:cs="Times New Roman"/>
          <w:b/>
          <w:bCs/>
          <w:sz w:val="24"/>
          <w:szCs w:val="24"/>
        </w:rPr>
        <w:t>SLUŽBENIKA PRAVOSUDNE POLICIJE</w:t>
      </w:r>
    </w:p>
    <w:p w14:paraId="3DBF0C22" w14:textId="3F85544F" w:rsidR="00184626" w:rsidRDefault="00184626" w:rsidP="005A2F0D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Zvanja službenika pravosudne policije</w:t>
      </w:r>
    </w:p>
    <w:p w14:paraId="70D668AA" w14:textId="5FBA0C5C" w:rsidR="00184626" w:rsidRPr="005A2F0D" w:rsidRDefault="00184626" w:rsidP="005A2F0D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9A104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479C1D0" w14:textId="77777777" w:rsidR="00CF5433" w:rsidRPr="009A1048" w:rsidRDefault="00CF5433" w:rsidP="00CF5433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9A1048">
        <w:rPr>
          <w:rFonts w:ascii="Times New Roman" w:eastAsia="Times New Roman" w:hAnsi="Times New Roman" w:cs="Times New Roman"/>
          <w:sz w:val="24"/>
          <w:szCs w:val="24"/>
        </w:rPr>
        <w:t>Službenici pravosudne policije postavljaju se u zvanja nakon položenog ispita za odgovarajuće zvanje, ovisno o završenoj razini obrazovanja prema Hrvatskom kvalifikacijskom okviru (dalje u tekstu: HKO) i drugim propisanim uvjetima.</w:t>
      </w:r>
    </w:p>
    <w:p w14:paraId="58BEAF8B" w14:textId="2F26EFDF" w:rsidR="005A2F0D" w:rsidRPr="005A2F0D" w:rsidRDefault="00CF5433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5A2F0D" w:rsidRPr="005A2F0D">
        <w:rPr>
          <w:rFonts w:ascii="Times New Roman" w:eastAsia="Times New Roman" w:hAnsi="Times New Roman" w:cs="Times New Roman"/>
          <w:sz w:val="24"/>
          <w:szCs w:val="24"/>
        </w:rPr>
        <w:t>Zvanja službenika pravosudne policije ovisno o završenoj razini obrazovanja službenika su:</w:t>
      </w:r>
    </w:p>
    <w:p w14:paraId="26615232" w14:textId="77777777" w:rsidR="005A2F0D" w:rsidRPr="005A2F0D" w:rsidRDefault="005A2F0D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a) za službenike pravosudne policije sa završenom razinom obrazovanja 4.1. i 4.2. HKO-a:</w:t>
      </w:r>
    </w:p>
    <w:p w14:paraId="7E9B14D0" w14:textId="77777777" w:rsidR="005A2F0D" w:rsidRPr="005A2F0D" w:rsidRDefault="005A2F0D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1. mlađi pravosudni policajac</w:t>
      </w:r>
    </w:p>
    <w:p w14:paraId="1E7A68CD" w14:textId="77777777" w:rsidR="005A2F0D" w:rsidRPr="005A2F0D" w:rsidRDefault="005A2F0D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2. pravosudni policajac</w:t>
      </w:r>
    </w:p>
    <w:p w14:paraId="5913300D" w14:textId="77777777" w:rsidR="005A2F0D" w:rsidRPr="005A2F0D" w:rsidRDefault="005A2F0D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3. stariji pravosudni policajac</w:t>
      </w:r>
    </w:p>
    <w:p w14:paraId="502749AC" w14:textId="77777777" w:rsidR="005A2F0D" w:rsidRPr="005A2F0D" w:rsidRDefault="005A2F0D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4. narednik pravosudne policije</w:t>
      </w:r>
    </w:p>
    <w:p w14:paraId="0E423B5B" w14:textId="7963FA72" w:rsidR="005A2F0D" w:rsidRPr="005A2F0D" w:rsidRDefault="005A2F0D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b) za službenike pravosudne policije sa završenom razinom obrazovanja 6.sv i 6.st HKO-a</w:t>
      </w:r>
    </w:p>
    <w:p w14:paraId="1DEBCCCE" w14:textId="77777777" w:rsidR="005A2F0D" w:rsidRPr="005A2F0D" w:rsidRDefault="005A2F0D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1. nadzornik pravosudne policije</w:t>
      </w:r>
    </w:p>
    <w:p w14:paraId="7A1CBDE5" w14:textId="454C8C18" w:rsidR="005A2F0D" w:rsidRPr="005A2F0D" w:rsidRDefault="005A2F0D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52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2F0D">
        <w:rPr>
          <w:rFonts w:ascii="Times New Roman" w:eastAsia="Times New Roman" w:hAnsi="Times New Roman" w:cs="Times New Roman"/>
          <w:sz w:val="24"/>
          <w:szCs w:val="24"/>
        </w:rPr>
        <w:t>viši nadzornik pravosudne policije</w:t>
      </w:r>
    </w:p>
    <w:p w14:paraId="3BADE9D6" w14:textId="77777777" w:rsidR="005A2F0D" w:rsidRPr="005A2F0D" w:rsidRDefault="005A2F0D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c) za službenike pravosudne policije sa završenom razinom obrazovanja 7.1.sv ili 7.1.st HKO-a</w:t>
      </w:r>
    </w:p>
    <w:p w14:paraId="19F08319" w14:textId="77777777" w:rsidR="005A2F0D" w:rsidRPr="005A2F0D" w:rsidRDefault="005A2F0D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1. samostalni nadzornik pravosudne policije</w:t>
      </w:r>
    </w:p>
    <w:p w14:paraId="04101055" w14:textId="38E0479B" w:rsidR="009A1048" w:rsidRDefault="005A2F0D" w:rsidP="009A1048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2F0D">
        <w:rPr>
          <w:rFonts w:ascii="Times New Roman" w:eastAsia="Times New Roman" w:hAnsi="Times New Roman" w:cs="Times New Roman"/>
          <w:sz w:val="24"/>
          <w:szCs w:val="24"/>
        </w:rPr>
        <w:t>2. glavni nadzornik pravosudne policije.</w:t>
      </w:r>
    </w:p>
    <w:p w14:paraId="5EC81C31" w14:textId="77777777" w:rsidR="009A1048" w:rsidRDefault="009A1048" w:rsidP="009A1048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4626">
        <w:rPr>
          <w:rFonts w:ascii="Times New Roman" w:eastAsia="Times New Roman" w:hAnsi="Times New Roman" w:cs="Times New Roman"/>
          <w:b/>
          <w:bCs/>
          <w:sz w:val="24"/>
          <w:szCs w:val="24"/>
        </w:rPr>
        <w:t>Postupak postavljanja u zvanja službenika pravosudne policije</w:t>
      </w:r>
    </w:p>
    <w:p w14:paraId="3DEE6FFF" w14:textId="0BDD7DDB" w:rsidR="009A1048" w:rsidRPr="00184626" w:rsidRDefault="009A1048" w:rsidP="009A1048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Članak 4.</w:t>
      </w:r>
    </w:p>
    <w:p w14:paraId="16858095" w14:textId="6CDCA617" w:rsidR="00E92AC0" w:rsidRDefault="009A1048" w:rsidP="005A2F0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6DA">
        <w:rPr>
          <w:rFonts w:ascii="Times New Roman" w:eastAsia="Times New Roman" w:hAnsi="Times New Roman" w:cs="Times New Roman"/>
          <w:sz w:val="24"/>
          <w:szCs w:val="24"/>
        </w:rPr>
        <w:lastRenderedPageBreak/>
        <w:t>Službenike pravosudne policije, na prijedlog čelnika upravne organizacije nadležne za osiguranje pravosudnih tijela, u zvanja rješenjem postavlja ministar nadležan za poslove pravosuđa (dalje u tekstu: ministar).</w:t>
      </w:r>
    </w:p>
    <w:p w14:paraId="42E0725F" w14:textId="3BC0B0C1" w:rsidR="005A2F0D" w:rsidRDefault="00E92AC0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b/>
          <w:bCs/>
          <w:sz w:val="24"/>
          <w:szCs w:val="24"/>
        </w:rPr>
        <w:t>III. NAČINI I UVJETI POSTAVLJANJA U ZVANJA</w:t>
      </w:r>
    </w:p>
    <w:p w14:paraId="7F90F910" w14:textId="77777777" w:rsidR="00184626" w:rsidRDefault="001836C9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Postavljanje u zvanja vježbenika za službenike pravosudne policije </w:t>
      </w:r>
    </w:p>
    <w:p w14:paraId="39C0E8C6" w14:textId="05FC39C0" w:rsidR="00E92AC0" w:rsidRPr="003B2EF5" w:rsidRDefault="00E92AC0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E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9A104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B2EF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AED2A4" w14:textId="38402E00" w:rsidR="00E92AC0" w:rsidRPr="00E92AC0" w:rsidRDefault="00E92AC0" w:rsidP="00E92AC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(1) Osoba koja se prvi put prima u državnu službu u svojstvu vježbenika za službenika pravosudne policije postavlja se u zvanje mlađi pravosudni policajac neovisno o završenom stupnju obrazovanja nakon što završi osposobljavanje o načinu obavljanja poslova osiguranja pravosudnih tijela, položi ispit za navedeno zvanje te zadovolji na probnom radu.</w:t>
      </w:r>
    </w:p>
    <w:p w14:paraId="25D3A7D6" w14:textId="6CEE2FCE" w:rsidR="00E92AC0" w:rsidRPr="00E92AC0" w:rsidRDefault="00E92AC0" w:rsidP="00E92AC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(2) Vježbenik za službenika pravosudne policije može pristupiti polaganju ispita nakon završenog osposobljavanja iz stavka 1. ovog</w:t>
      </w:r>
      <w:r w:rsidR="003504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članka.</w:t>
      </w:r>
    </w:p>
    <w:p w14:paraId="759B0656" w14:textId="7BBAFCEA" w:rsidR="001836C9" w:rsidRDefault="001836C9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Postavljanje u zvanja službenika pravosudne policije</w:t>
      </w:r>
    </w:p>
    <w:p w14:paraId="7044A183" w14:textId="1FB0DBF2" w:rsidR="00E92AC0" w:rsidRPr="003B2EF5" w:rsidRDefault="00E92AC0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EF5">
        <w:rPr>
          <w:rFonts w:ascii="Times New Roman" w:eastAsia="Times New Roman" w:hAnsi="Times New Roman" w:cs="Times New Roman"/>
          <w:b/>
          <w:bCs/>
          <w:sz w:val="24"/>
          <w:szCs w:val="24"/>
        </w:rPr>
        <w:t>Članak 6.</w:t>
      </w:r>
    </w:p>
    <w:p w14:paraId="13F507F1" w14:textId="754B9396" w:rsidR="00E92AC0" w:rsidRPr="00E92AC0" w:rsidRDefault="00E92AC0" w:rsidP="0019505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Službeni</w:t>
      </w:r>
      <w:r w:rsidR="00195059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pravosudne policije </w:t>
      </w:r>
      <w:bookmarkStart w:id="0" w:name="_Hlk184029662"/>
      <w:r w:rsidRPr="00E92AC0">
        <w:rPr>
          <w:rFonts w:ascii="Times New Roman" w:eastAsia="Times New Roman" w:hAnsi="Times New Roman" w:cs="Times New Roman"/>
          <w:sz w:val="24"/>
          <w:szCs w:val="24"/>
        </w:rPr>
        <w:t>postavlja</w:t>
      </w:r>
      <w:r w:rsidR="0019505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059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>u zvanj</w:t>
      </w:r>
      <w:r w:rsidR="0019505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redovnim, izvanrednim i iznimnim promaknućem</w:t>
      </w:r>
      <w:bookmarkEnd w:id="0"/>
      <w:r w:rsidRPr="00E92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9C305A" w14:textId="44FC1A56" w:rsidR="00E92AC0" w:rsidRPr="003B2EF5" w:rsidRDefault="00C92CAD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E92AC0" w:rsidRPr="003B2EF5">
        <w:rPr>
          <w:rFonts w:ascii="Times New Roman" w:eastAsia="Times New Roman" w:hAnsi="Times New Roman" w:cs="Times New Roman"/>
          <w:b/>
          <w:bCs/>
          <w:sz w:val="24"/>
          <w:szCs w:val="24"/>
        </w:rPr>
        <w:t>edovno promaknuće</w:t>
      </w:r>
    </w:p>
    <w:p w14:paraId="0DF7B382" w14:textId="5EF28FFB" w:rsidR="00E92AC0" w:rsidRPr="003B2EF5" w:rsidRDefault="00E92AC0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EF5">
        <w:rPr>
          <w:rFonts w:ascii="Times New Roman" w:eastAsia="Times New Roman" w:hAnsi="Times New Roman" w:cs="Times New Roman"/>
          <w:b/>
          <w:bCs/>
          <w:sz w:val="24"/>
          <w:szCs w:val="24"/>
        </w:rPr>
        <w:t>Članak 7.</w:t>
      </w:r>
    </w:p>
    <w:p w14:paraId="72AE284A" w14:textId="7CC4D790" w:rsidR="00E92AC0" w:rsidRPr="00E92AC0" w:rsidRDefault="00A3078C" w:rsidP="003B2EF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Službenik pravosudne policije postavlja se u neposredno više zvanje redovnim promaknućem ako:</w:t>
      </w:r>
    </w:p>
    <w:p w14:paraId="1E4C8337" w14:textId="00F85D70" w:rsidR="00E92AC0" w:rsidRPr="00E92AC0" w:rsidRDefault="00E92AC0" w:rsidP="003B2EF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1. ima propisanu razinu obrazovanja za zvanje u koje se postavlja</w:t>
      </w:r>
    </w:p>
    <w:p w14:paraId="128BB3B2" w14:textId="53253A5F" w:rsidR="00E92AC0" w:rsidRPr="00E92AC0" w:rsidRDefault="003B2EF5" w:rsidP="003B2EF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. je u prethodnom zvanju proveo najmanje pet godina</w:t>
      </w:r>
    </w:p>
    <w:p w14:paraId="147965A5" w14:textId="1A8A6B73" w:rsidR="00E92AC0" w:rsidRPr="00E92AC0" w:rsidRDefault="002D7503" w:rsidP="003B2EF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 xml:space="preserve">. je u vremenu koje je proveo u prethodnom zvanju </w:t>
      </w:r>
      <w:r w:rsidR="003B2EF5" w:rsidRPr="00E92AC0">
        <w:rPr>
          <w:rFonts w:ascii="Times New Roman" w:eastAsia="Times New Roman" w:hAnsi="Times New Roman" w:cs="Times New Roman"/>
          <w:sz w:val="24"/>
          <w:szCs w:val="24"/>
        </w:rPr>
        <w:t xml:space="preserve">najmanje pet godina 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ocijenjen godišnj</w:t>
      </w:r>
      <w:r w:rsidR="006B7D2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 xml:space="preserve"> ocjen</w:t>
      </w:r>
      <w:r w:rsidR="006B7D2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 xml:space="preserve"> radne učinkovitosti </w:t>
      </w:r>
      <w:r w:rsidR="00A3078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uspješan</w:t>
      </w:r>
      <w:r w:rsidR="00A3078C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3B2EF5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6B7D20">
        <w:rPr>
          <w:rFonts w:ascii="Times New Roman" w:eastAsia="Times New Roman" w:hAnsi="Times New Roman" w:cs="Times New Roman"/>
          <w:sz w:val="24"/>
          <w:szCs w:val="24"/>
        </w:rPr>
        <w:t>boljom</w:t>
      </w:r>
    </w:p>
    <w:p w14:paraId="103D2457" w14:textId="4B48D765" w:rsidR="00E92AC0" w:rsidRPr="00E92AC0" w:rsidRDefault="002D7503" w:rsidP="003B2EF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. je položio ispit za zvanje u koje se promiče.</w:t>
      </w:r>
    </w:p>
    <w:p w14:paraId="0FF9A735" w14:textId="33EF8A90" w:rsidR="00E92AC0" w:rsidRPr="00E92AC0" w:rsidRDefault="00A3078C" w:rsidP="006B7D2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 xml:space="preserve">Za redovno promaknuće ne </w:t>
      </w:r>
      <w:r>
        <w:rPr>
          <w:rFonts w:ascii="Times New Roman" w:eastAsia="Times New Roman" w:hAnsi="Times New Roman" w:cs="Times New Roman"/>
          <w:sz w:val="24"/>
          <w:szCs w:val="24"/>
        </w:rPr>
        <w:t>uzima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obzir 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godina u kojoj</w:t>
      </w:r>
      <w:r w:rsidR="00C92CA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C92CAD" w:rsidRPr="00E92AC0">
        <w:rPr>
          <w:rFonts w:ascii="Times New Roman" w:eastAsia="Times New Roman" w:hAnsi="Times New Roman" w:cs="Times New Roman"/>
          <w:sz w:val="24"/>
          <w:szCs w:val="24"/>
        </w:rPr>
        <w:t>službenik</w:t>
      </w:r>
      <w:r w:rsidR="00C92CAD">
        <w:rPr>
          <w:rFonts w:ascii="Times New Roman" w:eastAsia="Times New Roman" w:hAnsi="Times New Roman" w:cs="Times New Roman"/>
          <w:sz w:val="24"/>
          <w:szCs w:val="24"/>
        </w:rPr>
        <w:t>u</w:t>
      </w:r>
      <w:r w:rsidR="00C92CAD" w:rsidRPr="00E92AC0">
        <w:rPr>
          <w:rFonts w:ascii="Times New Roman" w:eastAsia="Times New Roman" w:hAnsi="Times New Roman" w:cs="Times New Roman"/>
          <w:sz w:val="24"/>
          <w:szCs w:val="24"/>
        </w:rPr>
        <w:t xml:space="preserve"> pravosudne policije 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izvršnim rješenjem izrečena kazna za povredu službene dužnosti</w:t>
      </w:r>
      <w:r w:rsidR="00C92C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8053E6" w14:textId="77777777" w:rsidR="00E92AC0" w:rsidRPr="00C92CAD" w:rsidRDefault="00E92AC0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CAD">
        <w:rPr>
          <w:rFonts w:ascii="Times New Roman" w:eastAsia="Times New Roman" w:hAnsi="Times New Roman" w:cs="Times New Roman"/>
          <w:b/>
          <w:bCs/>
          <w:sz w:val="24"/>
          <w:szCs w:val="24"/>
        </w:rPr>
        <w:t>Izvanredno promaknuće</w:t>
      </w:r>
    </w:p>
    <w:p w14:paraId="111F867C" w14:textId="6751F191" w:rsidR="00E92AC0" w:rsidRPr="00C92CAD" w:rsidRDefault="00E92AC0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C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9A1048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92CA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176F421" w14:textId="77777777" w:rsidR="00E92AC0" w:rsidRPr="00E92AC0" w:rsidRDefault="00E92AC0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(1) Službenik pravosudne policije može se postaviti u neposredno više zvanje izvanrednim promaknućem ako:</w:t>
      </w:r>
    </w:p>
    <w:p w14:paraId="4B80487D" w14:textId="07A3879D" w:rsidR="00E92AC0" w:rsidRPr="00E92AC0" w:rsidRDefault="00E92AC0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1. ima propisanu razinu obrazovanja za zvanje u koje se postavlja</w:t>
      </w:r>
    </w:p>
    <w:p w14:paraId="5D00C131" w14:textId="27964896" w:rsidR="00E92AC0" w:rsidRPr="00E92AC0" w:rsidRDefault="00C92CAD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. je u prethodnom zvanju proveo najmanje četiri godine</w:t>
      </w:r>
    </w:p>
    <w:p w14:paraId="01005C81" w14:textId="7EE118F8" w:rsidR="00E92AC0" w:rsidRPr="00E92AC0" w:rsidRDefault="00A3078C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 xml:space="preserve">. je zadnje dvije godine ocijenjen godišnjom ocjenom radne učinkovitosti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naročito uspješan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izvrstan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05E98354" w14:textId="47A55222" w:rsidR="00E92AC0" w:rsidRPr="00E92AC0" w:rsidRDefault="00A3078C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. je položio ispit za zvanje u koje se promiče.</w:t>
      </w:r>
    </w:p>
    <w:p w14:paraId="6A5FE569" w14:textId="77777777" w:rsidR="00E92AC0" w:rsidRPr="00E92AC0" w:rsidRDefault="00E92AC0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(2) Službenik pravosudne policije može se postaviti u zvanje izvanrednim promaknućem samo jednom u istom stupnju obrazovanja.</w:t>
      </w:r>
    </w:p>
    <w:p w14:paraId="63AD3008" w14:textId="1C87E539" w:rsidR="00E92AC0" w:rsidRPr="00E92AC0" w:rsidRDefault="00A3078C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(3) 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Službenik pravosudne policije koji je primljen u državnu službu na poslove za koje je propisan uvjet završene razine obrazovanja 4.1. ili 4.2. HKO-a, a ima završenu višu razinu obrazovanja</w:t>
      </w:r>
      <w:r w:rsidR="00C92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4F3">
        <w:rPr>
          <w:rFonts w:ascii="Times New Roman" w:eastAsia="Times New Roman" w:hAnsi="Times New Roman" w:cs="Times New Roman"/>
          <w:sz w:val="24"/>
          <w:szCs w:val="24"/>
        </w:rPr>
        <w:t xml:space="preserve">ili je stekne </w:t>
      </w:r>
      <w:r w:rsidR="003504F3" w:rsidRPr="003504F3">
        <w:rPr>
          <w:rFonts w:ascii="Times New Roman" w:eastAsia="Times New Roman" w:hAnsi="Times New Roman" w:cs="Times New Roman"/>
          <w:sz w:val="24"/>
          <w:szCs w:val="24"/>
        </w:rPr>
        <w:t>u tijeku službe</w:t>
      </w:r>
      <w:r w:rsidR="000539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04F3" w:rsidRPr="00350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 xml:space="preserve">može se postaviti izvanrednim promaknućem u najniže zvanje </w:t>
      </w:r>
      <w:r w:rsidR="0005393D">
        <w:rPr>
          <w:rFonts w:ascii="Times New Roman" w:eastAsia="Times New Roman" w:hAnsi="Times New Roman" w:cs="Times New Roman"/>
          <w:sz w:val="24"/>
          <w:szCs w:val="24"/>
        </w:rPr>
        <w:t>više</w:t>
      </w:r>
      <w:r w:rsidR="0005393D" w:rsidRPr="00E9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razine obrazovanja ako je:</w:t>
      </w:r>
    </w:p>
    <w:p w14:paraId="06188A3C" w14:textId="77777777" w:rsidR="00E92AC0" w:rsidRPr="00E92AC0" w:rsidRDefault="00E92AC0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1. na poslovima osiguranja pravosudnih tijela proveo najmanje tri godine</w:t>
      </w:r>
    </w:p>
    <w:p w14:paraId="767BE5C7" w14:textId="336934B5" w:rsidR="00E92AC0" w:rsidRPr="00E92AC0" w:rsidRDefault="00E92AC0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2. tri puta uzastopce ocjenjen ocjenom </w:t>
      </w:r>
      <w:r w:rsidR="00A3078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>uspješan</w:t>
      </w:r>
      <w:r w:rsidR="00A3078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, dva puta uzastopno ocjenom </w:t>
      </w:r>
      <w:r w:rsidR="00A3078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>naročito uspješan</w:t>
      </w:r>
      <w:r w:rsidR="00A3078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ili jednom ocjenom </w:t>
      </w:r>
      <w:r w:rsidR="00A3078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>izvrstan</w:t>
      </w:r>
      <w:r w:rsidR="00A3078C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0A2AF629" w14:textId="77777777" w:rsidR="00E92AC0" w:rsidRPr="00E92AC0" w:rsidRDefault="00E92AC0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3. je položio ispit za zvanje u koje se promiče.</w:t>
      </w:r>
    </w:p>
    <w:p w14:paraId="2D3247E8" w14:textId="77777777" w:rsidR="00E92AC0" w:rsidRPr="00C92CAD" w:rsidRDefault="00E92AC0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CAD">
        <w:rPr>
          <w:rFonts w:ascii="Times New Roman" w:eastAsia="Times New Roman" w:hAnsi="Times New Roman" w:cs="Times New Roman"/>
          <w:b/>
          <w:bCs/>
          <w:sz w:val="24"/>
          <w:szCs w:val="24"/>
        </w:rPr>
        <w:t>Iznimno promaknuće</w:t>
      </w:r>
    </w:p>
    <w:p w14:paraId="7CFD4DEB" w14:textId="7558013E" w:rsidR="00E92AC0" w:rsidRPr="00C92CAD" w:rsidRDefault="00E92AC0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C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9A1048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C92CA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CA32AE2" w14:textId="4C34A674" w:rsidR="00E92AC0" w:rsidRPr="00E92AC0" w:rsidRDefault="00E92AC0" w:rsidP="00C92CA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(1) Službenik pravosudne policije može </w:t>
      </w:r>
      <w:r w:rsidR="00C92CAD">
        <w:rPr>
          <w:rFonts w:ascii="Times New Roman" w:eastAsia="Times New Roman" w:hAnsi="Times New Roman" w:cs="Times New Roman"/>
          <w:sz w:val="24"/>
          <w:szCs w:val="24"/>
        </w:rPr>
        <w:t>se postaviti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u neposredno više zvanje iznimnim promaknućem, neovisno o uvjetima iz članka 7. ovog</w:t>
      </w:r>
      <w:r w:rsidR="003504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Pravilnika, ako je tijekom obavljanja </w:t>
      </w:r>
      <w:r w:rsidR="00C92CAD">
        <w:rPr>
          <w:rFonts w:ascii="Times New Roman" w:eastAsia="Times New Roman" w:hAnsi="Times New Roman" w:cs="Times New Roman"/>
          <w:sz w:val="24"/>
          <w:szCs w:val="24"/>
        </w:rPr>
        <w:t>poslova osiguranja pravosudnih tijela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iskazao iznimnu hrabrost i požrtvovnost te pri tome spasio tuđi život, zaštitio druga temeljna prava čovjeka ili sačuvao imovinu veće vrijednosti i na taj način dao poseban doprinos ugledu pravosudne policije.</w:t>
      </w:r>
    </w:p>
    <w:p w14:paraId="3AB0D2FB" w14:textId="77777777" w:rsidR="00E92AC0" w:rsidRPr="00E92AC0" w:rsidRDefault="00E92AC0" w:rsidP="0015165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(2) Službenik pravosudne policije može se postaviti u zvanje iznimnim promaknućem samo jednom tijekom obavljanja poslova osiguranja pravosudnih tijela.</w:t>
      </w:r>
    </w:p>
    <w:p w14:paraId="2C9AA779" w14:textId="6617D294" w:rsidR="00E92AC0" w:rsidRPr="0015165C" w:rsidRDefault="00E92AC0" w:rsidP="00E92AC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65C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1836C9">
        <w:rPr>
          <w:rFonts w:ascii="Times New Roman" w:eastAsia="Times New Roman" w:hAnsi="Times New Roman" w:cs="Times New Roman"/>
          <w:b/>
          <w:bCs/>
          <w:sz w:val="24"/>
          <w:szCs w:val="24"/>
        </w:rPr>
        <w:t>ostavljanje u zvanja službenika p</w:t>
      </w:r>
      <w:r w:rsidR="001836C9" w:rsidRPr="0015165C">
        <w:rPr>
          <w:rFonts w:ascii="Times New Roman" w:eastAsia="Times New Roman" w:hAnsi="Times New Roman" w:cs="Times New Roman"/>
          <w:b/>
          <w:bCs/>
          <w:sz w:val="24"/>
          <w:szCs w:val="24"/>
        </w:rPr>
        <w:t>remješt</w:t>
      </w:r>
      <w:r w:rsidR="001836C9">
        <w:rPr>
          <w:rFonts w:ascii="Times New Roman" w:eastAsia="Times New Roman" w:hAnsi="Times New Roman" w:cs="Times New Roman"/>
          <w:b/>
          <w:bCs/>
          <w:sz w:val="24"/>
          <w:szCs w:val="24"/>
        </w:rPr>
        <w:t>enih</w:t>
      </w:r>
      <w:r w:rsidR="001836C9" w:rsidRPr="00151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165C">
        <w:rPr>
          <w:rFonts w:ascii="Times New Roman" w:eastAsia="Times New Roman" w:hAnsi="Times New Roman" w:cs="Times New Roman"/>
          <w:b/>
          <w:bCs/>
          <w:sz w:val="24"/>
          <w:szCs w:val="24"/>
        </w:rPr>
        <w:t>na poslove službenika pravosudne policije</w:t>
      </w:r>
    </w:p>
    <w:p w14:paraId="5B1A830D" w14:textId="11075292" w:rsidR="001836C9" w:rsidRPr="003B2EF5" w:rsidRDefault="001836C9" w:rsidP="001836C9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E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9A1048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3B2EF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3226B6E" w14:textId="77777777" w:rsidR="001836C9" w:rsidRPr="00E92AC0" w:rsidRDefault="001836C9" w:rsidP="003504F3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(1) Državni službenik koji se premješta na poslove službenika pravosudne policije III. vrste postavlja se u zvanje mlađ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pravosudn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policaj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 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>nakon što završi osposobljavanje i položi ispit za navedeno zvanje.</w:t>
      </w:r>
    </w:p>
    <w:p w14:paraId="7A802F67" w14:textId="77777777" w:rsidR="001836C9" w:rsidRPr="00E92AC0" w:rsidRDefault="001836C9" w:rsidP="003504F3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(2) Državni službenik koji se premješta na poslove službenika pravosudne policije II. vrste postavlja se u zvanje nadzornik pravosudne policije nakon što završi osposobljavanje i položi ispit za navedeno zvanje.</w:t>
      </w:r>
    </w:p>
    <w:p w14:paraId="60A85ADB" w14:textId="77777777" w:rsidR="003504F3" w:rsidRDefault="001836C9" w:rsidP="003504F3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>(3) Državni službenik koji se premješta na poslove službenika pravosudne policije I. vrste postavlja se u zvanje samostaln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nadzornik pravosudne policije </w:t>
      </w:r>
      <w:bookmarkStart w:id="1" w:name="_Hlk184191554"/>
      <w:r w:rsidRPr="00E92AC0">
        <w:rPr>
          <w:rFonts w:ascii="Times New Roman" w:eastAsia="Times New Roman" w:hAnsi="Times New Roman" w:cs="Times New Roman"/>
          <w:sz w:val="24"/>
          <w:szCs w:val="24"/>
        </w:rPr>
        <w:t>nakon što završi osposobljavanje i položi ispit za navedeno zvanje</w:t>
      </w:r>
      <w:bookmarkEnd w:id="1"/>
      <w:r w:rsidRPr="00E92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620702" w14:textId="24716A64" w:rsidR="003504F3" w:rsidRDefault="003504F3" w:rsidP="001836C9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Uračunavanje prethodnog radnog iskustva službenika premještenih na poslove službenika pravosudne policije </w:t>
      </w:r>
    </w:p>
    <w:p w14:paraId="4417A0F4" w14:textId="4DBA395D" w:rsidR="00E92AC0" w:rsidRPr="0015165C" w:rsidRDefault="00E92AC0" w:rsidP="001836C9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65C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</w:t>
      </w:r>
      <w:r w:rsidR="009A104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15165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A83E437" w14:textId="77777777" w:rsidR="00BE201B" w:rsidRDefault="00E92AC0" w:rsidP="0015165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E35E70">
        <w:rPr>
          <w:rFonts w:ascii="Times New Roman" w:eastAsia="Times New Roman" w:hAnsi="Times New Roman" w:cs="Times New Roman"/>
          <w:sz w:val="24"/>
          <w:szCs w:val="24"/>
        </w:rPr>
        <w:t>Iznimno od članka 1</w:t>
      </w:r>
      <w:r w:rsidR="009A1048">
        <w:rPr>
          <w:rFonts w:ascii="Times New Roman" w:eastAsia="Times New Roman" w:hAnsi="Times New Roman" w:cs="Times New Roman"/>
          <w:sz w:val="24"/>
          <w:szCs w:val="24"/>
        </w:rPr>
        <w:t>0</w:t>
      </w:r>
      <w:r w:rsidR="00E35E70">
        <w:rPr>
          <w:rFonts w:ascii="Times New Roman" w:eastAsia="Times New Roman" w:hAnsi="Times New Roman" w:cs="Times New Roman"/>
          <w:sz w:val="24"/>
          <w:szCs w:val="24"/>
        </w:rPr>
        <w:t>. ovoga Pravilnika, d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ržavnom službeniku koji se premješta na poslove službenika pravosudne policije, a koji ima radno iskustvo ostvareno na poslovima ovlaštene službene osobe, navedeno </w:t>
      </w:r>
      <w:r w:rsidR="00E35E7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>radno iskustvo uračuna</w:t>
      </w:r>
      <w:r w:rsidR="001836C9">
        <w:rPr>
          <w:rFonts w:ascii="Times New Roman" w:eastAsia="Times New Roman" w:hAnsi="Times New Roman" w:cs="Times New Roman"/>
          <w:sz w:val="24"/>
          <w:szCs w:val="24"/>
        </w:rPr>
        <w:t xml:space="preserve">va 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u vrijeme propisano za postavljanje u </w:t>
      </w:r>
      <w:r w:rsidR="00D06488">
        <w:rPr>
          <w:rFonts w:ascii="Times New Roman" w:eastAsia="Times New Roman" w:hAnsi="Times New Roman" w:cs="Times New Roman"/>
          <w:sz w:val="24"/>
          <w:szCs w:val="24"/>
        </w:rPr>
        <w:t xml:space="preserve">odgovarajuće 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>zvanje</w:t>
      </w:r>
      <w:r w:rsidR="00BE20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C6D127" w14:textId="0AB7B8D9" w:rsidR="00094241" w:rsidRDefault="00094241" w:rsidP="00094241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Službenik iz stavka 1. ovoga članka postavlja se u odgovarajuće zvanje</w:t>
      </w:r>
      <w:r w:rsidRPr="00B61BB7">
        <w:t xml:space="preserve"> </w:t>
      </w:r>
      <w:r w:rsidRPr="00B61BB7">
        <w:rPr>
          <w:rFonts w:ascii="Times New Roman" w:eastAsia="Times New Roman" w:hAnsi="Times New Roman" w:cs="Times New Roman"/>
          <w:sz w:val="24"/>
          <w:szCs w:val="24"/>
        </w:rPr>
        <w:t>nakon što završ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61BB7">
        <w:rPr>
          <w:rFonts w:ascii="Times New Roman" w:eastAsia="Times New Roman" w:hAnsi="Times New Roman" w:cs="Times New Roman"/>
          <w:sz w:val="24"/>
          <w:szCs w:val="24"/>
        </w:rPr>
        <w:t xml:space="preserve"> osposobljavanje i položi ispit za navedeno zvanje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0313A2" w14:textId="2048F28A" w:rsidR="00094241" w:rsidRPr="00E92AC0" w:rsidRDefault="00BE201B" w:rsidP="0015165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9424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 Ako je ostvareno radno iskustvo d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>ržavno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službenik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koji se premješta na poslove službenika pravosudne policije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dulje od vremena propisanog za postavljanje u odgovarajuće zvanje, preostalo ostvareno radno iskustvo uračunava se u vrijeme propisano za redovno promaknuće</w:t>
      </w:r>
      <w:r w:rsidR="00E92AC0" w:rsidRPr="00E92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4ADB94" w14:textId="298D6CE1" w:rsidR="00E92AC0" w:rsidRDefault="00E92AC0" w:rsidP="0015165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AC0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 w:rsidR="0009424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>) Ovlašten</w:t>
      </w:r>
      <w:r w:rsidR="0015165C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služben</w:t>
      </w:r>
      <w:r w:rsidR="0015165C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osob</w:t>
      </w:r>
      <w:r w:rsidR="0015165C">
        <w:rPr>
          <w:rFonts w:ascii="Times New Roman" w:eastAsia="Times New Roman" w:hAnsi="Times New Roman" w:cs="Times New Roman"/>
          <w:sz w:val="24"/>
          <w:szCs w:val="24"/>
        </w:rPr>
        <w:t>ama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u smislu stavka 1. ovog</w:t>
      </w:r>
      <w:r w:rsidR="003504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članka smatraju se: ovlaštene službene osobe u ustrojstvenoj jedinici </w:t>
      </w:r>
      <w:r w:rsidR="007C459F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E92AC0">
        <w:rPr>
          <w:rFonts w:ascii="Times New Roman" w:eastAsia="Times New Roman" w:hAnsi="Times New Roman" w:cs="Times New Roman"/>
          <w:sz w:val="24"/>
          <w:szCs w:val="24"/>
        </w:rPr>
        <w:t xml:space="preserve"> koje rade na poslovima osiguranja, službenici pravosudne policije u tijelima zatvorskog sustava, policijski službenici, carinski službenici ovlašteni za uporabu sredstava prisile, službene osobe s posebnim dužnostima i ovlastima u sigurnosno-obavještajnom sustavu te djelatne vojne osobe.</w:t>
      </w:r>
    </w:p>
    <w:p w14:paraId="74C55908" w14:textId="64DBF87F" w:rsidR="001836C9" w:rsidRPr="00FF3281" w:rsidRDefault="00FF3281" w:rsidP="00FF3281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281">
        <w:rPr>
          <w:rFonts w:ascii="Times New Roman" w:eastAsia="Times New Roman" w:hAnsi="Times New Roman" w:cs="Times New Roman"/>
          <w:b/>
          <w:bCs/>
          <w:sz w:val="24"/>
          <w:szCs w:val="24"/>
        </w:rPr>
        <w:t>Priznanje prethodno stečenog zvanja</w:t>
      </w:r>
    </w:p>
    <w:p w14:paraId="0981A3D8" w14:textId="51E2AB25" w:rsidR="00FF3281" w:rsidRDefault="00FF3281" w:rsidP="00FF3281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2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9A1048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</w:p>
    <w:p w14:paraId="30763212" w14:textId="77777777" w:rsidR="009A1048" w:rsidRDefault="00B61BB7" w:rsidP="009A1048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FF3281" w:rsidRPr="006C66DA">
        <w:rPr>
          <w:rFonts w:ascii="Times New Roman" w:eastAsia="Times New Roman" w:hAnsi="Times New Roman" w:cs="Times New Roman"/>
          <w:sz w:val="24"/>
          <w:szCs w:val="24"/>
        </w:rPr>
        <w:t>ržavni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FF3281" w:rsidRPr="006C66DA">
        <w:rPr>
          <w:rFonts w:ascii="Times New Roman" w:eastAsia="Times New Roman" w:hAnsi="Times New Roman" w:cs="Times New Roman"/>
          <w:sz w:val="24"/>
          <w:szCs w:val="24"/>
        </w:rPr>
        <w:t xml:space="preserve"> službenicima koji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primaju u službu, a koji</w:t>
      </w:r>
      <w:r w:rsidR="00FF3281" w:rsidRPr="006C66DA">
        <w:rPr>
          <w:rFonts w:ascii="Times New Roman" w:eastAsia="Times New Roman" w:hAnsi="Times New Roman" w:cs="Times New Roman"/>
          <w:sz w:val="24"/>
          <w:szCs w:val="24"/>
        </w:rPr>
        <w:t xml:space="preserve"> su prethodno već stekli zvanje</w:t>
      </w:r>
      <w:r w:rsidR="00411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84192132"/>
      <w:r w:rsidR="00411B00">
        <w:rPr>
          <w:rFonts w:ascii="Times New Roman" w:eastAsia="Times New Roman" w:hAnsi="Times New Roman" w:cs="Times New Roman"/>
          <w:sz w:val="24"/>
          <w:szCs w:val="24"/>
        </w:rPr>
        <w:t>službenika na poslovima osiguranja pravosudnih tijela</w:t>
      </w:r>
      <w:bookmarkEnd w:id="2"/>
      <w:r w:rsidR="00FF3281" w:rsidRPr="006C66DA">
        <w:rPr>
          <w:rFonts w:ascii="Times New Roman" w:eastAsia="Times New Roman" w:hAnsi="Times New Roman" w:cs="Times New Roman"/>
          <w:sz w:val="24"/>
          <w:szCs w:val="24"/>
        </w:rPr>
        <w:t xml:space="preserve">, priznaje se </w:t>
      </w:r>
      <w:r w:rsidR="003A399B" w:rsidRPr="006C66DA">
        <w:rPr>
          <w:rFonts w:ascii="Times New Roman" w:eastAsia="Times New Roman" w:hAnsi="Times New Roman" w:cs="Times New Roman"/>
          <w:sz w:val="24"/>
          <w:szCs w:val="24"/>
        </w:rPr>
        <w:t>ranije stečeno zvanje.</w:t>
      </w:r>
    </w:p>
    <w:p w14:paraId="37D6E19F" w14:textId="60B9AEC8" w:rsidR="00443228" w:rsidRPr="00443228" w:rsidRDefault="00443228" w:rsidP="009A1048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228">
        <w:rPr>
          <w:rFonts w:ascii="Times New Roman" w:eastAsia="Times New Roman" w:hAnsi="Times New Roman" w:cs="Times New Roman"/>
          <w:b/>
          <w:bCs/>
          <w:sz w:val="24"/>
          <w:szCs w:val="24"/>
        </w:rPr>
        <w:t>IV. ISPIT ZA ZVANJE</w:t>
      </w:r>
      <w:r w:rsidR="00514416" w:rsidRPr="00514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416" w:rsidRPr="005144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SLUŽBENIKA </w:t>
      </w:r>
      <w:r w:rsidR="008362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RASPOREĐENIH </w:t>
      </w:r>
      <w:r w:rsidR="00514416" w:rsidRPr="00514416">
        <w:rPr>
          <w:rFonts w:ascii="Times New Roman" w:eastAsia="Times New Roman" w:hAnsi="Times New Roman" w:cs="Times New Roman"/>
          <w:b/>
          <w:bCs/>
          <w:sz w:val="24"/>
          <w:szCs w:val="24"/>
        </w:rPr>
        <w:t>NA POSLOV</w:t>
      </w:r>
      <w:r w:rsidR="0083624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514416" w:rsidRPr="005144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OSIGURANJA PRAVOSUDNIH TIJELA</w:t>
      </w:r>
    </w:p>
    <w:p w14:paraId="499A6368" w14:textId="77777777" w:rsidR="00443228" w:rsidRPr="00443228" w:rsidRDefault="00443228" w:rsidP="00443228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228">
        <w:rPr>
          <w:rFonts w:ascii="Times New Roman" w:eastAsia="Times New Roman" w:hAnsi="Times New Roman" w:cs="Times New Roman"/>
          <w:b/>
          <w:bCs/>
          <w:sz w:val="24"/>
          <w:szCs w:val="24"/>
        </w:rPr>
        <w:t>Razine ispita za zvanje</w:t>
      </w:r>
    </w:p>
    <w:p w14:paraId="42E47408" w14:textId="77777777" w:rsidR="00443228" w:rsidRPr="00443228" w:rsidRDefault="00443228" w:rsidP="00443228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228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13.</w:t>
      </w:r>
    </w:p>
    <w:p w14:paraId="262DA43B" w14:textId="770944FF" w:rsidR="00514416" w:rsidRDefault="00514416" w:rsidP="00443228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443228" w:rsidRPr="00443228">
        <w:rPr>
          <w:rFonts w:ascii="Times New Roman" w:eastAsia="Times New Roman" w:hAnsi="Times New Roman" w:cs="Times New Roman"/>
          <w:sz w:val="24"/>
          <w:szCs w:val="24"/>
        </w:rPr>
        <w:t xml:space="preserve">Ispit za zvanje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službenika </w:t>
      </w:r>
      <w:r w:rsidR="00836240">
        <w:rPr>
          <w:rFonts w:ascii="Times New Roman" w:eastAsia="Times New Roman" w:hAnsi="Times New Roman" w:cs="Times New Roman"/>
          <w:sz w:val="24"/>
          <w:szCs w:val="24"/>
        </w:rPr>
        <w:t xml:space="preserve">raspoređenih </w:t>
      </w:r>
      <w:r>
        <w:rPr>
          <w:rFonts w:ascii="Times New Roman" w:eastAsia="Times New Roman" w:hAnsi="Times New Roman" w:cs="Times New Roman"/>
          <w:sz w:val="24"/>
          <w:szCs w:val="24"/>
        </w:rPr>
        <w:t>na poslov</w:t>
      </w:r>
      <w:r w:rsidR="0083624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osiguranja pravosudnih tijela</w:t>
      </w:r>
      <w:r w:rsidRPr="00443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(dalje u tekstu: ispit za zvanje) </w:t>
      </w:r>
      <w:r w:rsidR="00443228" w:rsidRPr="00443228">
        <w:rPr>
          <w:rFonts w:ascii="Times New Roman" w:eastAsia="Times New Roman" w:hAnsi="Times New Roman" w:cs="Times New Roman"/>
          <w:sz w:val="24"/>
          <w:szCs w:val="24"/>
        </w:rPr>
        <w:t>polaže se za I., II. ili III. razinu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443C49" w14:textId="39A8F003" w:rsidR="00443228" w:rsidRPr="00443228" w:rsidRDefault="00514416" w:rsidP="00443228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Ispit za zvanje polaže se</w:t>
      </w:r>
      <w:r w:rsidR="00443228" w:rsidRPr="00443228">
        <w:rPr>
          <w:rFonts w:ascii="Times New Roman" w:eastAsia="Times New Roman" w:hAnsi="Times New Roman" w:cs="Times New Roman"/>
          <w:sz w:val="24"/>
          <w:szCs w:val="24"/>
        </w:rPr>
        <w:t xml:space="preserve"> ovisno o razini završenog obrazovanja službenika koji polaže ispit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osim </w:t>
      </w:r>
      <w:r w:rsidRPr="00514416">
        <w:rPr>
          <w:rFonts w:ascii="Times New Roman" w:eastAsia="Times New Roman" w:hAnsi="Times New Roman" w:cs="Times New Roman"/>
          <w:sz w:val="24"/>
          <w:szCs w:val="24"/>
        </w:rPr>
        <w:t>u slučajevima kada je drugačije propisano ovim Pravilnikom.</w:t>
      </w:r>
    </w:p>
    <w:p w14:paraId="41C98D25" w14:textId="00ACE9E9" w:rsidR="00443228" w:rsidRPr="00E85AC6" w:rsidRDefault="00443228" w:rsidP="00E85AC6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5AC6">
        <w:rPr>
          <w:rFonts w:ascii="Times New Roman" w:eastAsia="Times New Roman" w:hAnsi="Times New Roman" w:cs="Times New Roman"/>
          <w:b/>
          <w:bCs/>
          <w:sz w:val="24"/>
          <w:szCs w:val="24"/>
        </w:rPr>
        <w:t>Program ispita za zvanje</w:t>
      </w:r>
    </w:p>
    <w:p w14:paraId="6C388900" w14:textId="77777777" w:rsidR="00443228" w:rsidRPr="00E85AC6" w:rsidRDefault="00443228" w:rsidP="00E85AC6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5AC6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14.</w:t>
      </w:r>
    </w:p>
    <w:p w14:paraId="4FECA68E" w14:textId="56DBE57E" w:rsidR="00443228" w:rsidRPr="00443228" w:rsidRDefault="00443228" w:rsidP="00443228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3228">
        <w:rPr>
          <w:rFonts w:ascii="Times New Roman" w:eastAsia="Times New Roman" w:hAnsi="Times New Roman" w:cs="Times New Roman"/>
          <w:sz w:val="24"/>
          <w:szCs w:val="24"/>
        </w:rPr>
        <w:t xml:space="preserve">Područja ispitivanja, </w:t>
      </w:r>
      <w:r>
        <w:rPr>
          <w:rFonts w:ascii="Times New Roman" w:eastAsia="Times New Roman" w:hAnsi="Times New Roman" w:cs="Times New Roman"/>
          <w:sz w:val="24"/>
          <w:szCs w:val="24"/>
        </w:rPr>
        <w:t>pravni izvori</w:t>
      </w:r>
      <w:r w:rsidR="00B76171">
        <w:rPr>
          <w:rFonts w:ascii="Times New Roman" w:eastAsia="Times New Roman" w:hAnsi="Times New Roman" w:cs="Times New Roman"/>
          <w:sz w:val="24"/>
          <w:szCs w:val="24"/>
        </w:rPr>
        <w:t xml:space="preserve"> i drugi</w:t>
      </w:r>
      <w:r w:rsidRPr="00443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C14">
        <w:rPr>
          <w:rFonts w:ascii="Times New Roman" w:eastAsia="Times New Roman" w:hAnsi="Times New Roman" w:cs="Times New Roman"/>
          <w:sz w:val="24"/>
          <w:szCs w:val="24"/>
        </w:rPr>
        <w:t xml:space="preserve">ispitni materijali </w:t>
      </w:r>
      <w:r w:rsidRPr="00443228">
        <w:rPr>
          <w:rFonts w:ascii="Times New Roman" w:eastAsia="Times New Roman" w:hAnsi="Times New Roman" w:cs="Times New Roman"/>
          <w:sz w:val="24"/>
          <w:szCs w:val="24"/>
        </w:rPr>
        <w:t>utvrđuju se Programom ispita za zvanje koji donosi ministar.</w:t>
      </w:r>
    </w:p>
    <w:p w14:paraId="19098832" w14:textId="77777777" w:rsidR="00144C14" w:rsidRPr="00144C14" w:rsidRDefault="00144C14" w:rsidP="00144C1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Ispitno povjerenstvo</w:t>
      </w:r>
    </w:p>
    <w:p w14:paraId="1DBAB691" w14:textId="77777777" w:rsidR="00144C14" w:rsidRPr="00144C14" w:rsidRDefault="00144C14" w:rsidP="00144C1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15.</w:t>
      </w:r>
    </w:p>
    <w:p w14:paraId="1EFA8855" w14:textId="3196B7ED" w:rsidR="00144C14" w:rsidRPr="00144C14" w:rsidRDefault="00144C14" w:rsidP="00144C1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sz w:val="24"/>
          <w:szCs w:val="24"/>
        </w:rPr>
        <w:t>(1) Ispit za zvanje polaže se pred Ispitnim povjerenstvom</w:t>
      </w:r>
      <w:r w:rsidR="002D7503">
        <w:rPr>
          <w:rFonts w:ascii="Times New Roman" w:eastAsia="Times New Roman" w:hAnsi="Times New Roman" w:cs="Times New Roman"/>
          <w:sz w:val="24"/>
          <w:szCs w:val="24"/>
        </w:rPr>
        <w:t xml:space="preserve"> za polaganje ispita za zvanja službenika pravosudne policije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 (u daljnjem tekstu: 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>Ispitno p</w:t>
      </w:r>
      <w:r w:rsidR="008347BC" w:rsidRPr="00144C14">
        <w:rPr>
          <w:rFonts w:ascii="Times New Roman" w:eastAsia="Times New Roman" w:hAnsi="Times New Roman" w:cs="Times New Roman"/>
          <w:sz w:val="24"/>
          <w:szCs w:val="24"/>
        </w:rPr>
        <w:t>ovjerenstvo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20120">
        <w:rPr>
          <w:rFonts w:ascii="Times New Roman" w:eastAsia="Times New Roman" w:hAnsi="Times New Roman" w:cs="Times New Roman"/>
          <w:sz w:val="24"/>
          <w:szCs w:val="24"/>
        </w:rPr>
        <w:t>koje se sastoji od predsjednika i dva člana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174A11" w14:textId="674047F0" w:rsidR="00144C14" w:rsidRPr="00144C14" w:rsidRDefault="00144C14" w:rsidP="00144C1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4C2147">
        <w:rPr>
          <w:rFonts w:ascii="Times New Roman" w:eastAsia="Times New Roman" w:hAnsi="Times New Roman" w:cs="Times New Roman"/>
          <w:sz w:val="24"/>
          <w:szCs w:val="24"/>
        </w:rPr>
        <w:t>Predsjednika i član</w:t>
      </w:r>
      <w:r w:rsidR="000C3CA5">
        <w:rPr>
          <w:rFonts w:ascii="Times New Roman" w:eastAsia="Times New Roman" w:hAnsi="Times New Roman" w:cs="Times New Roman"/>
          <w:sz w:val="24"/>
          <w:szCs w:val="24"/>
        </w:rPr>
        <w:t>ove</w:t>
      </w:r>
      <w:r w:rsidR="004C2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 xml:space="preserve">Ispitnog povjerenstva </w:t>
      </w:r>
      <w:r w:rsidR="00637DCD">
        <w:rPr>
          <w:rFonts w:ascii="Times New Roman" w:eastAsia="Times New Roman" w:hAnsi="Times New Roman" w:cs="Times New Roman"/>
          <w:sz w:val="24"/>
          <w:szCs w:val="24"/>
        </w:rPr>
        <w:t xml:space="preserve">te njihove zamjenike </w:t>
      </w:r>
      <w:r w:rsidR="000C3CA5">
        <w:rPr>
          <w:rFonts w:ascii="Times New Roman" w:eastAsia="Times New Roman" w:hAnsi="Times New Roman" w:cs="Times New Roman"/>
          <w:sz w:val="24"/>
          <w:szCs w:val="24"/>
        </w:rPr>
        <w:t xml:space="preserve">na četiri godine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imenuje ministar odlukom iz reda državnih službenika </w:t>
      </w:r>
      <w:bookmarkStart w:id="3" w:name="_Hlk184029300"/>
      <w:r w:rsidR="00CF1A92">
        <w:rPr>
          <w:rFonts w:ascii="Times New Roman" w:eastAsia="Times New Roman" w:hAnsi="Times New Roman" w:cs="Times New Roman"/>
          <w:sz w:val="24"/>
          <w:szCs w:val="24"/>
        </w:rPr>
        <w:t xml:space="preserve">raspoređenih u </w:t>
      </w:r>
      <w:r w:rsidR="00CF1A92" w:rsidRPr="00E92AC0">
        <w:rPr>
          <w:rFonts w:ascii="Times New Roman" w:eastAsia="Times New Roman" w:hAnsi="Times New Roman" w:cs="Times New Roman"/>
          <w:sz w:val="24"/>
          <w:szCs w:val="24"/>
        </w:rPr>
        <w:t>upravn</w:t>
      </w:r>
      <w:r w:rsidR="00CF1A92">
        <w:rPr>
          <w:rFonts w:ascii="Times New Roman" w:eastAsia="Times New Roman" w:hAnsi="Times New Roman" w:cs="Times New Roman"/>
          <w:sz w:val="24"/>
          <w:szCs w:val="24"/>
        </w:rPr>
        <w:t>u</w:t>
      </w:r>
      <w:r w:rsidR="00CF1A92" w:rsidRPr="00E9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147" w:rsidRPr="00E92AC0">
        <w:rPr>
          <w:rFonts w:ascii="Times New Roman" w:eastAsia="Times New Roman" w:hAnsi="Times New Roman" w:cs="Times New Roman"/>
          <w:sz w:val="24"/>
          <w:szCs w:val="24"/>
        </w:rPr>
        <w:t>organizacij</w:t>
      </w:r>
      <w:r w:rsidR="004C2147">
        <w:rPr>
          <w:rFonts w:ascii="Times New Roman" w:eastAsia="Times New Roman" w:hAnsi="Times New Roman" w:cs="Times New Roman"/>
          <w:sz w:val="24"/>
          <w:szCs w:val="24"/>
        </w:rPr>
        <w:t>u</w:t>
      </w:r>
      <w:r w:rsidR="004C2147" w:rsidRPr="00E9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A92" w:rsidRPr="00E92AC0">
        <w:rPr>
          <w:rFonts w:ascii="Times New Roman" w:eastAsia="Times New Roman" w:hAnsi="Times New Roman" w:cs="Times New Roman"/>
          <w:sz w:val="24"/>
          <w:szCs w:val="24"/>
        </w:rPr>
        <w:t>nadležn</w:t>
      </w:r>
      <w:r w:rsidR="00CF1A92">
        <w:rPr>
          <w:rFonts w:ascii="Times New Roman" w:eastAsia="Times New Roman" w:hAnsi="Times New Roman" w:cs="Times New Roman"/>
          <w:sz w:val="24"/>
          <w:szCs w:val="24"/>
        </w:rPr>
        <w:t>u</w:t>
      </w:r>
      <w:r w:rsidR="00CF1A92" w:rsidRPr="00E92AC0">
        <w:rPr>
          <w:rFonts w:ascii="Times New Roman" w:eastAsia="Times New Roman" w:hAnsi="Times New Roman" w:cs="Times New Roman"/>
          <w:sz w:val="24"/>
          <w:szCs w:val="24"/>
        </w:rPr>
        <w:t xml:space="preserve"> za osiguranje pravosudnih tijela</w:t>
      </w:r>
      <w:bookmarkEnd w:id="3"/>
      <w:r w:rsidR="00CF1A92" w:rsidRPr="00E9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koji imaju: razinu obrazovanja 7.1.sv ili 7.1.st HKO-a, položen državni ispit II. razine, najmanje pet godina radnog iskustva na </w:t>
      </w:r>
      <w:r w:rsidR="00CF1A92">
        <w:rPr>
          <w:rFonts w:ascii="Times New Roman" w:eastAsia="Times New Roman" w:hAnsi="Times New Roman" w:cs="Times New Roman"/>
          <w:sz w:val="24"/>
          <w:szCs w:val="24"/>
        </w:rPr>
        <w:t>odgovarajućim poslovima</w:t>
      </w:r>
      <w:r w:rsidR="002A7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>te koji nisu kažnjavani za povrede službene dužnosti.</w:t>
      </w:r>
    </w:p>
    <w:p w14:paraId="3B9EFAD6" w14:textId="415FEFA7" w:rsidR="003504F3" w:rsidRDefault="00144C14" w:rsidP="002D7503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637DC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2147">
        <w:rPr>
          <w:rFonts w:ascii="Times New Roman" w:eastAsia="Times New Roman" w:hAnsi="Times New Roman" w:cs="Times New Roman"/>
          <w:sz w:val="24"/>
          <w:szCs w:val="24"/>
        </w:rPr>
        <w:t xml:space="preserve">Odlukom iz stavka </w:t>
      </w:r>
      <w:r w:rsidR="00637D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2147">
        <w:rPr>
          <w:rFonts w:ascii="Times New Roman" w:eastAsia="Times New Roman" w:hAnsi="Times New Roman" w:cs="Times New Roman"/>
          <w:sz w:val="24"/>
          <w:szCs w:val="24"/>
        </w:rPr>
        <w:t>. ovoga članka imenuj</w:t>
      </w:r>
      <w:r w:rsidR="00B76171">
        <w:rPr>
          <w:rFonts w:ascii="Times New Roman" w:eastAsia="Times New Roman" w:hAnsi="Times New Roman" w:cs="Times New Roman"/>
          <w:sz w:val="24"/>
          <w:szCs w:val="24"/>
        </w:rPr>
        <w:t>u</w:t>
      </w:r>
      <w:r w:rsidR="004C2147">
        <w:rPr>
          <w:rFonts w:ascii="Times New Roman" w:eastAsia="Times New Roman" w:hAnsi="Times New Roman" w:cs="Times New Roman"/>
          <w:sz w:val="24"/>
          <w:szCs w:val="24"/>
        </w:rPr>
        <w:t xml:space="preserve"> se i tajnik </w:t>
      </w:r>
      <w:r w:rsidR="00637DCD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0C3CA5">
        <w:rPr>
          <w:rFonts w:ascii="Times New Roman" w:eastAsia="Times New Roman" w:hAnsi="Times New Roman" w:cs="Times New Roman"/>
          <w:sz w:val="24"/>
          <w:szCs w:val="24"/>
        </w:rPr>
        <w:t xml:space="preserve">zamjenici </w:t>
      </w:r>
      <w:r w:rsidR="00637DCD">
        <w:rPr>
          <w:rFonts w:ascii="Times New Roman" w:eastAsia="Times New Roman" w:hAnsi="Times New Roman" w:cs="Times New Roman"/>
          <w:sz w:val="24"/>
          <w:szCs w:val="24"/>
        </w:rPr>
        <w:t xml:space="preserve">tajnika 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 xml:space="preserve">Ispitnog povjerenstva </w:t>
      </w:r>
      <w:r w:rsidR="000C3CA5" w:rsidRPr="000C3CA5">
        <w:rPr>
          <w:rFonts w:ascii="Times New Roman" w:eastAsia="Times New Roman" w:hAnsi="Times New Roman" w:cs="Times New Roman"/>
          <w:sz w:val="24"/>
          <w:szCs w:val="24"/>
        </w:rPr>
        <w:t xml:space="preserve">iz reda državnih službenika </w:t>
      </w:r>
      <w:r w:rsidR="000C3CA5" w:rsidRPr="00514416">
        <w:rPr>
          <w:rFonts w:ascii="Times New Roman" w:eastAsia="Times New Roman" w:hAnsi="Times New Roman" w:cs="Times New Roman"/>
          <w:sz w:val="24"/>
          <w:szCs w:val="24"/>
        </w:rPr>
        <w:t>raspoređenih u upravnu organizaciju nadležnu za osiguranje pravosudnih tijela koji imaju najmanje razinu obrazovanja 4.2. HKO-a, položen državni ispit, najmanje jednu godinu radnog iskustva i odgovarajuće organizacijske sposobnosti</w:t>
      </w:r>
      <w:r w:rsidR="00B76171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0C3CA5" w:rsidRPr="00514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147" w:rsidRPr="00514416">
        <w:rPr>
          <w:rFonts w:ascii="Times New Roman" w:eastAsia="Times New Roman" w:hAnsi="Times New Roman" w:cs="Times New Roman"/>
          <w:sz w:val="24"/>
          <w:szCs w:val="24"/>
        </w:rPr>
        <w:t>koji za Povjerenstvo obavlja</w:t>
      </w:r>
      <w:r w:rsidR="00637DCD" w:rsidRPr="00514416">
        <w:rPr>
          <w:rFonts w:ascii="Times New Roman" w:eastAsia="Times New Roman" w:hAnsi="Times New Roman" w:cs="Times New Roman"/>
          <w:sz w:val="24"/>
          <w:szCs w:val="24"/>
        </w:rPr>
        <w:t>ju</w:t>
      </w:r>
      <w:r w:rsidR="004C2147" w:rsidRPr="00514416">
        <w:rPr>
          <w:rFonts w:ascii="Times New Roman" w:eastAsia="Times New Roman" w:hAnsi="Times New Roman" w:cs="Times New Roman"/>
          <w:sz w:val="24"/>
          <w:szCs w:val="24"/>
        </w:rPr>
        <w:t xml:space="preserve"> stručne i administrativne poslove.</w:t>
      </w:r>
      <w:r w:rsidR="00384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9983CC" w14:textId="2459F72E" w:rsidR="00144C14" w:rsidRPr="00144C14" w:rsidRDefault="00B76171" w:rsidP="00144C1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Ovlasti p</w:t>
      </w:r>
      <w:r w:rsidR="00144C14"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redsjednik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44C14"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47BC">
        <w:rPr>
          <w:rFonts w:ascii="Times New Roman" w:eastAsia="Times New Roman" w:hAnsi="Times New Roman" w:cs="Times New Roman"/>
          <w:b/>
          <w:bCs/>
          <w:sz w:val="24"/>
          <w:szCs w:val="24"/>
        </w:rPr>
        <w:t>Ispitnog po</w:t>
      </w:r>
      <w:r w:rsidR="008347BC"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vjerenstva</w:t>
      </w:r>
    </w:p>
    <w:p w14:paraId="4761E4C1" w14:textId="77777777" w:rsidR="00144C14" w:rsidRPr="00144C14" w:rsidRDefault="00144C14" w:rsidP="00144C1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16.</w:t>
      </w:r>
    </w:p>
    <w:p w14:paraId="315F43BB" w14:textId="16B895F9" w:rsidR="00144C14" w:rsidRDefault="00144C14" w:rsidP="00144C1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>Ispitnog p</w:t>
      </w:r>
      <w:r w:rsidR="008347BC" w:rsidRPr="00144C14">
        <w:rPr>
          <w:rFonts w:ascii="Times New Roman" w:eastAsia="Times New Roman" w:hAnsi="Times New Roman" w:cs="Times New Roman"/>
          <w:sz w:val="24"/>
          <w:szCs w:val="24"/>
        </w:rPr>
        <w:t xml:space="preserve">ovjerenstva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>odgovoran je za</w:t>
      </w:r>
      <w:r w:rsidR="009A1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>zakonito provođenje ispita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>usklađenu primjenu ispitnih kriterija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>ostvarenje uvjeta za provođenje ispita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>održavanje reda za vrijeme provedbe ispita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>izdavanje potvrde o položenom ispitu.</w:t>
      </w:r>
    </w:p>
    <w:p w14:paraId="62F0AFAC" w14:textId="77777777" w:rsidR="00096790" w:rsidRPr="00144C14" w:rsidRDefault="00096790" w:rsidP="00144C1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C6FED7" w14:textId="4F4D462A" w:rsidR="00144C14" w:rsidRPr="00144C14" w:rsidRDefault="00144C14" w:rsidP="00144C1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Novčana naknada za rad u </w:t>
      </w:r>
      <w:r w:rsidR="00B76171">
        <w:rPr>
          <w:rFonts w:ascii="Times New Roman" w:eastAsia="Times New Roman" w:hAnsi="Times New Roman" w:cs="Times New Roman"/>
          <w:b/>
          <w:bCs/>
          <w:sz w:val="24"/>
          <w:szCs w:val="24"/>
        </w:rPr>
        <w:t>Ispitnom p</w:t>
      </w:r>
      <w:r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ovjerenstvu</w:t>
      </w:r>
    </w:p>
    <w:p w14:paraId="012B3E66" w14:textId="63B0EF71" w:rsidR="00144C14" w:rsidRPr="00144C14" w:rsidRDefault="00144C14" w:rsidP="00144C1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8347BC"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347BC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EB6DE57" w14:textId="7480FFD0" w:rsidR="00443228" w:rsidRDefault="00117395" w:rsidP="00144C1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>lanovi i tajni</w:t>
      </w:r>
      <w:r w:rsidR="00B76171">
        <w:rPr>
          <w:rFonts w:ascii="Times New Roman" w:eastAsia="Times New Roman" w:hAnsi="Times New Roman" w:cs="Times New Roman"/>
          <w:sz w:val="24"/>
          <w:szCs w:val="24"/>
        </w:rPr>
        <w:t xml:space="preserve">k Ispitnog povjerenstva te njihovi zamjenici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rad u </w:t>
      </w:r>
      <w:r w:rsidR="00B76171">
        <w:rPr>
          <w:rFonts w:ascii="Times New Roman" w:eastAsia="Times New Roman" w:hAnsi="Times New Roman" w:cs="Times New Roman"/>
          <w:sz w:val="24"/>
          <w:szCs w:val="24"/>
        </w:rPr>
        <w:t>Ispitnom p</w:t>
      </w:r>
      <w:r>
        <w:rPr>
          <w:rFonts w:ascii="Times New Roman" w:eastAsia="Times New Roman" w:hAnsi="Times New Roman" w:cs="Times New Roman"/>
          <w:sz w:val="24"/>
          <w:szCs w:val="24"/>
        </w:rPr>
        <w:t>ovjerenstvu imaju pravo na n</w:t>
      </w:r>
      <w:r w:rsidR="00144C14" w:rsidRPr="00144C14">
        <w:rPr>
          <w:rFonts w:ascii="Times New Roman" w:eastAsia="Times New Roman" w:hAnsi="Times New Roman" w:cs="Times New Roman"/>
          <w:sz w:val="24"/>
          <w:szCs w:val="24"/>
        </w:rPr>
        <w:t xml:space="preserve">ovčanu naknadu </w:t>
      </w:r>
      <w:r>
        <w:rPr>
          <w:rFonts w:ascii="Times New Roman" w:eastAsia="Times New Roman" w:hAnsi="Times New Roman" w:cs="Times New Roman"/>
          <w:sz w:val="24"/>
          <w:szCs w:val="24"/>
        </w:rPr>
        <w:t>u visini koju odlukom</w:t>
      </w:r>
      <w:r w:rsidR="00406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C14" w:rsidRPr="00144C14">
        <w:rPr>
          <w:rFonts w:ascii="Times New Roman" w:eastAsia="Times New Roman" w:hAnsi="Times New Roman" w:cs="Times New Roman"/>
          <w:sz w:val="24"/>
          <w:szCs w:val="24"/>
        </w:rPr>
        <w:t>utvrđuje ministar.</w:t>
      </w:r>
    </w:p>
    <w:p w14:paraId="5133E478" w14:textId="77777777" w:rsidR="00144C14" w:rsidRPr="00144C14" w:rsidRDefault="00144C14" w:rsidP="00144C1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Podnošenje prijave za polaganje ispita</w:t>
      </w:r>
    </w:p>
    <w:p w14:paraId="4ED0B32C" w14:textId="425E2C6D" w:rsidR="00144C14" w:rsidRPr="00144C14" w:rsidRDefault="00144C14" w:rsidP="00144C1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8347BC"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347BC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144C1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172C27C" w14:textId="1BEC1BE8" w:rsidR="00144C14" w:rsidRDefault="00144C14" w:rsidP="00144C1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Službenik pravosudne policije 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 xml:space="preserve">koji se </w:t>
      </w:r>
      <w:r w:rsidR="008347BC" w:rsidRPr="008347BC">
        <w:rPr>
          <w:rFonts w:ascii="Times New Roman" w:eastAsia="Times New Roman" w:hAnsi="Times New Roman" w:cs="Times New Roman"/>
          <w:sz w:val="24"/>
          <w:szCs w:val="24"/>
        </w:rPr>
        <w:t>postavlja u zvanj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>e</w:t>
      </w:r>
      <w:r w:rsidR="008347BC" w:rsidRPr="008347BC">
        <w:rPr>
          <w:rFonts w:ascii="Times New Roman" w:eastAsia="Times New Roman" w:hAnsi="Times New Roman" w:cs="Times New Roman"/>
          <w:sz w:val="24"/>
          <w:szCs w:val="24"/>
        </w:rPr>
        <w:t xml:space="preserve"> redovnim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 xml:space="preserve"> ili</w:t>
      </w:r>
      <w:r w:rsidR="008347BC" w:rsidRPr="008347BC">
        <w:rPr>
          <w:rFonts w:ascii="Times New Roman" w:eastAsia="Times New Roman" w:hAnsi="Times New Roman" w:cs="Times New Roman"/>
          <w:sz w:val="24"/>
          <w:szCs w:val="24"/>
        </w:rPr>
        <w:t xml:space="preserve"> izvanrednim promaknućem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prijavu za polaganje ispita </w:t>
      </w:r>
      <w:r w:rsidR="008347BC">
        <w:rPr>
          <w:rFonts w:ascii="Times New Roman" w:eastAsia="Times New Roman" w:hAnsi="Times New Roman" w:cs="Times New Roman"/>
          <w:sz w:val="24"/>
          <w:szCs w:val="24"/>
        </w:rPr>
        <w:t xml:space="preserve">podnosi </w:t>
      </w:r>
      <w:r w:rsidR="00B76171">
        <w:rPr>
          <w:rFonts w:ascii="Times New Roman" w:eastAsia="Times New Roman" w:hAnsi="Times New Roman" w:cs="Times New Roman"/>
          <w:sz w:val="24"/>
          <w:szCs w:val="24"/>
        </w:rPr>
        <w:t xml:space="preserve">upravnoj organizaciji </w:t>
      </w:r>
      <w:r w:rsidR="007C459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inistarstva nadležnoj za poslove osiguranja pravosudnih tijela nakon što ispuni uvjete </w:t>
      </w:r>
      <w:r w:rsidR="007C459F">
        <w:rPr>
          <w:rFonts w:ascii="Times New Roman" w:eastAsia="Times New Roman" w:hAnsi="Times New Roman" w:cs="Times New Roman"/>
          <w:sz w:val="24"/>
          <w:szCs w:val="24"/>
        </w:rPr>
        <w:t xml:space="preserve">iz članka </w:t>
      </w:r>
      <w:r w:rsidR="009A104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45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4003">
        <w:rPr>
          <w:rFonts w:ascii="Times New Roman" w:eastAsia="Times New Roman" w:hAnsi="Times New Roman" w:cs="Times New Roman"/>
          <w:sz w:val="24"/>
          <w:szCs w:val="24"/>
        </w:rPr>
        <w:t xml:space="preserve">stavka 1. točki </w:t>
      </w:r>
      <w:r w:rsidR="007C459F">
        <w:rPr>
          <w:rFonts w:ascii="Times New Roman" w:eastAsia="Times New Roman" w:hAnsi="Times New Roman" w:cs="Times New Roman"/>
          <w:sz w:val="24"/>
          <w:szCs w:val="24"/>
        </w:rPr>
        <w:t xml:space="preserve">1. do </w:t>
      </w:r>
      <w:r w:rsidR="0019400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45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za redovno </w:t>
      </w:r>
      <w:r w:rsidR="00B76171">
        <w:rPr>
          <w:rFonts w:ascii="Times New Roman" w:eastAsia="Times New Roman" w:hAnsi="Times New Roman" w:cs="Times New Roman"/>
          <w:sz w:val="24"/>
          <w:szCs w:val="24"/>
        </w:rPr>
        <w:t xml:space="preserve">promaknuće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7C459F">
        <w:rPr>
          <w:rFonts w:ascii="Times New Roman" w:eastAsia="Times New Roman" w:hAnsi="Times New Roman" w:cs="Times New Roman"/>
          <w:sz w:val="24"/>
          <w:szCs w:val="24"/>
        </w:rPr>
        <w:t xml:space="preserve">uvjete iz članka 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459F">
        <w:rPr>
          <w:rFonts w:ascii="Times New Roman" w:eastAsia="Times New Roman" w:hAnsi="Times New Roman" w:cs="Times New Roman"/>
          <w:sz w:val="24"/>
          <w:szCs w:val="24"/>
        </w:rPr>
        <w:t xml:space="preserve">. stavka 1. točke 1. do </w:t>
      </w:r>
      <w:r w:rsidR="0019400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45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6171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194003">
        <w:rPr>
          <w:rFonts w:ascii="Times New Roman" w:eastAsia="Times New Roman" w:hAnsi="Times New Roman" w:cs="Times New Roman"/>
          <w:sz w:val="24"/>
          <w:szCs w:val="24"/>
        </w:rPr>
        <w:t xml:space="preserve">stavka 3. točki 1. i 2. ovoga Pravilnika </w:t>
      </w:r>
      <w:r w:rsidR="007C459F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Pr="00144C14">
        <w:rPr>
          <w:rFonts w:ascii="Times New Roman" w:eastAsia="Times New Roman" w:hAnsi="Times New Roman" w:cs="Times New Roman"/>
          <w:sz w:val="24"/>
          <w:szCs w:val="24"/>
        </w:rPr>
        <w:t>izvanredno promaknuće.</w:t>
      </w:r>
    </w:p>
    <w:p w14:paraId="480E469F" w14:textId="40E02E61" w:rsidR="007C459F" w:rsidRPr="007C459F" w:rsidRDefault="00117395" w:rsidP="007C459F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Utvrđivanje ispunjenosti uvjeta za </w:t>
      </w:r>
      <w:r w:rsidRPr="007C459F">
        <w:rPr>
          <w:rFonts w:ascii="Times New Roman" w:eastAsia="Times New Roman" w:hAnsi="Times New Roman" w:cs="Times New Roman"/>
          <w:b/>
          <w:bCs/>
          <w:sz w:val="24"/>
          <w:szCs w:val="24"/>
        </w:rPr>
        <w:t>polaganj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7C45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C459F" w:rsidRPr="007C459F">
        <w:rPr>
          <w:rFonts w:ascii="Times New Roman" w:eastAsia="Times New Roman" w:hAnsi="Times New Roman" w:cs="Times New Roman"/>
          <w:b/>
          <w:bCs/>
          <w:sz w:val="24"/>
          <w:szCs w:val="24"/>
        </w:rPr>
        <w:t>ispita</w:t>
      </w:r>
    </w:p>
    <w:p w14:paraId="66B80F16" w14:textId="442E781A" w:rsidR="007C459F" w:rsidRPr="007C459F" w:rsidRDefault="007C459F" w:rsidP="007C459F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5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7C459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E27AA37" w14:textId="0916784B" w:rsidR="007C459F" w:rsidRDefault="008347BC" w:rsidP="007C459F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7C459F" w:rsidRPr="007C459F">
        <w:rPr>
          <w:rFonts w:ascii="Times New Roman" w:eastAsia="Times New Roman" w:hAnsi="Times New Roman" w:cs="Times New Roman"/>
          <w:sz w:val="24"/>
          <w:szCs w:val="24"/>
        </w:rPr>
        <w:t xml:space="preserve">Ispunjavanje uvjeta za polaganje ispita za zvanje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Ministarstvo </w:t>
      </w:r>
      <w:r w:rsidR="007C459F" w:rsidRPr="007C459F">
        <w:rPr>
          <w:rFonts w:ascii="Times New Roman" w:eastAsia="Times New Roman" w:hAnsi="Times New Roman" w:cs="Times New Roman"/>
          <w:sz w:val="24"/>
          <w:szCs w:val="24"/>
        </w:rPr>
        <w:t>utvrđuje rješenjem.</w:t>
      </w:r>
    </w:p>
    <w:p w14:paraId="1E08A51F" w14:textId="3E117E3B" w:rsidR="008347BC" w:rsidRDefault="008347BC" w:rsidP="00FF3281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7BC">
        <w:rPr>
          <w:rFonts w:ascii="Times New Roman" w:eastAsia="Times New Roman" w:hAnsi="Times New Roman" w:cs="Times New Roman"/>
          <w:sz w:val="24"/>
          <w:szCs w:val="24"/>
        </w:rPr>
        <w:t>(2) Protiv rješenja iz stavka 1. ovoga članka nije dopuštena žalba, ali se može pokrenuti upravni spor.</w:t>
      </w:r>
    </w:p>
    <w:p w14:paraId="72AAF104" w14:textId="60B601AF" w:rsidR="008347BC" w:rsidRPr="0024784A" w:rsidRDefault="00FF3281" w:rsidP="008347B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784A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347BC" w:rsidRPr="0024784A">
        <w:rPr>
          <w:rFonts w:ascii="Times New Roman" w:eastAsia="Times New Roman" w:hAnsi="Times New Roman" w:cs="Times New Roman"/>
          <w:b/>
          <w:bCs/>
          <w:sz w:val="24"/>
          <w:szCs w:val="24"/>
        </w:rPr>
        <w:t>olaganje ispita za zvanja službenika premještenih na poslove službenika pravosudne policije</w:t>
      </w:r>
    </w:p>
    <w:p w14:paraId="22ED096F" w14:textId="4AE08599" w:rsidR="008347BC" w:rsidRPr="0024784A" w:rsidRDefault="008347BC" w:rsidP="008347B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784A">
        <w:rPr>
          <w:rFonts w:ascii="Times New Roman" w:eastAsia="Times New Roman" w:hAnsi="Times New Roman" w:cs="Times New Roman"/>
          <w:b/>
          <w:bCs/>
          <w:sz w:val="24"/>
          <w:szCs w:val="24"/>
        </w:rPr>
        <w:t>Članak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Pr="002478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A8FBF36" w14:textId="469054E4" w:rsidR="008347BC" w:rsidRPr="0024784A" w:rsidRDefault="008347BC" w:rsidP="008347B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84A">
        <w:rPr>
          <w:rFonts w:ascii="Times New Roman" w:eastAsia="Times New Roman" w:hAnsi="Times New Roman" w:cs="Times New Roman"/>
          <w:sz w:val="24"/>
          <w:szCs w:val="24"/>
        </w:rPr>
        <w:t xml:space="preserve">(1) Državni službenici iz članaka 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5F13" w:rsidRPr="0024784A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24784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4784A">
        <w:rPr>
          <w:rFonts w:ascii="Times New Roman" w:eastAsia="Times New Roman" w:hAnsi="Times New Roman" w:cs="Times New Roman"/>
          <w:sz w:val="24"/>
          <w:szCs w:val="24"/>
        </w:rPr>
        <w:t>. i 1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784A">
        <w:rPr>
          <w:rFonts w:ascii="Times New Roman" w:eastAsia="Times New Roman" w:hAnsi="Times New Roman" w:cs="Times New Roman"/>
          <w:sz w:val="24"/>
          <w:szCs w:val="24"/>
        </w:rPr>
        <w:t xml:space="preserve">. ovoga Pravilnika dužni su završiti potrebno osposobljavanje i položiti ispit za zvanje najkasnije u roku od </w:t>
      </w:r>
      <w:r w:rsidR="00592C5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92C5B" w:rsidRPr="00247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84A">
        <w:rPr>
          <w:rFonts w:ascii="Times New Roman" w:eastAsia="Times New Roman" w:hAnsi="Times New Roman" w:cs="Times New Roman"/>
          <w:sz w:val="24"/>
          <w:szCs w:val="24"/>
        </w:rPr>
        <w:t>mjeseci od rasporeda na radno mjesto.</w:t>
      </w:r>
    </w:p>
    <w:p w14:paraId="77A77D4A" w14:textId="2E37B1B5" w:rsidR="008347BC" w:rsidRPr="0024784A" w:rsidRDefault="008347BC" w:rsidP="008347B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84A">
        <w:rPr>
          <w:rFonts w:ascii="Times New Roman" w:eastAsia="Times New Roman" w:hAnsi="Times New Roman" w:cs="Times New Roman"/>
          <w:sz w:val="24"/>
          <w:szCs w:val="24"/>
        </w:rPr>
        <w:t xml:space="preserve">(2) U slučaju privremene nesposobnosti za rad, korištenja rodiljinog ili roditeljskog dopusta odnosno drugog opravdanog razloga, rok iz stavka 1. ovoga članka </w:t>
      </w:r>
      <w:r w:rsidR="00194003" w:rsidRPr="0024784A">
        <w:rPr>
          <w:rFonts w:ascii="Times New Roman" w:eastAsia="Times New Roman" w:hAnsi="Times New Roman" w:cs="Times New Roman"/>
          <w:sz w:val="24"/>
          <w:szCs w:val="24"/>
        </w:rPr>
        <w:t>produžava se</w:t>
      </w:r>
      <w:r w:rsidRPr="0024784A">
        <w:rPr>
          <w:rFonts w:ascii="Times New Roman" w:eastAsia="Times New Roman" w:hAnsi="Times New Roman" w:cs="Times New Roman"/>
          <w:sz w:val="24"/>
          <w:szCs w:val="24"/>
        </w:rPr>
        <w:t xml:space="preserve"> za onoliko vremena koliko je trajala privremena nesposobnost za rad odnosno drugi opravdani razlozi.</w:t>
      </w:r>
    </w:p>
    <w:p w14:paraId="3A255753" w14:textId="27611469" w:rsidR="008347BC" w:rsidRPr="00C822AE" w:rsidRDefault="008347BC" w:rsidP="00C822AE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84A">
        <w:rPr>
          <w:rFonts w:ascii="Times New Roman" w:eastAsia="Times New Roman" w:hAnsi="Times New Roman" w:cs="Times New Roman"/>
          <w:sz w:val="24"/>
          <w:szCs w:val="24"/>
        </w:rPr>
        <w:t>(</w:t>
      </w:r>
      <w:r w:rsidR="00FF3281" w:rsidRPr="002478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4784A">
        <w:rPr>
          <w:rFonts w:ascii="Times New Roman" w:eastAsia="Times New Roman" w:hAnsi="Times New Roman" w:cs="Times New Roman"/>
          <w:sz w:val="24"/>
          <w:szCs w:val="24"/>
        </w:rPr>
        <w:t>) Ako državni službenik iz članka</w:t>
      </w:r>
      <w:r w:rsidR="0024784A" w:rsidRPr="0024784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784A" w:rsidRPr="0024784A">
        <w:rPr>
          <w:rFonts w:ascii="Times New Roman" w:eastAsia="Times New Roman" w:hAnsi="Times New Roman" w:cs="Times New Roman"/>
          <w:sz w:val="24"/>
          <w:szCs w:val="24"/>
        </w:rPr>
        <w:t>. i 1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784A" w:rsidRPr="0024784A">
        <w:rPr>
          <w:rFonts w:ascii="Times New Roman" w:eastAsia="Times New Roman" w:hAnsi="Times New Roman" w:cs="Times New Roman"/>
          <w:sz w:val="24"/>
          <w:szCs w:val="24"/>
        </w:rPr>
        <w:t>. ovoga Pravilnika</w:t>
      </w:r>
      <w:r w:rsidRPr="0024784A">
        <w:rPr>
          <w:rFonts w:ascii="Times New Roman" w:eastAsia="Times New Roman" w:hAnsi="Times New Roman" w:cs="Times New Roman"/>
          <w:sz w:val="24"/>
          <w:szCs w:val="24"/>
        </w:rPr>
        <w:t xml:space="preserve"> ne završi potrebno osposobljavanje i ne položi ispit za zvanje, rasporedit će se na radno mjesto za koje ispunjava uvjete, a ako nema odgovarajućeg radnog mjesta, primjenjuju se odredbe zakona kojim se uređuju službenički odnosi o stavljanju državnog službenika na raspolaganje.</w:t>
      </w:r>
    </w:p>
    <w:p w14:paraId="0394BFA0" w14:textId="02094EEC" w:rsidR="00117395" w:rsidRDefault="00117395" w:rsidP="00117395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Vrijeme polaganja ispita</w:t>
      </w:r>
    </w:p>
    <w:p w14:paraId="66BB8922" w14:textId="5349BF18" w:rsidR="00117395" w:rsidRPr="00117395" w:rsidRDefault="00117395" w:rsidP="00117395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395">
        <w:rPr>
          <w:rFonts w:ascii="Times New Roman" w:eastAsia="Times New Roman" w:hAnsi="Times New Roman" w:cs="Times New Roman"/>
          <w:b/>
          <w:bCs/>
          <w:sz w:val="24"/>
          <w:szCs w:val="24"/>
        </w:rPr>
        <w:t>Članak</w:t>
      </w:r>
      <w:r w:rsidR="00834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21.</w:t>
      </w:r>
    </w:p>
    <w:p w14:paraId="6F83C54E" w14:textId="0DF49AD9" w:rsidR="007C459F" w:rsidRDefault="00117395" w:rsidP="007C459F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Obavijest o v</w:t>
      </w:r>
      <w:r w:rsidR="007C459F" w:rsidRPr="007C459F">
        <w:rPr>
          <w:rFonts w:ascii="Times New Roman" w:eastAsia="Times New Roman" w:hAnsi="Times New Roman" w:cs="Times New Roman"/>
          <w:sz w:val="24"/>
          <w:szCs w:val="24"/>
        </w:rPr>
        <w:t>reme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 w:rsidR="007C459F" w:rsidRPr="007C459F">
        <w:rPr>
          <w:rFonts w:ascii="Times New Roman" w:eastAsia="Times New Roman" w:hAnsi="Times New Roman" w:cs="Times New Roman"/>
          <w:sz w:val="24"/>
          <w:szCs w:val="24"/>
        </w:rPr>
        <w:t xml:space="preserve"> polaganja ispita za zvanje dostavlja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7C459F" w:rsidRPr="007C459F">
        <w:rPr>
          <w:rFonts w:ascii="Times New Roman" w:eastAsia="Times New Roman" w:hAnsi="Times New Roman" w:cs="Times New Roman"/>
          <w:sz w:val="24"/>
          <w:szCs w:val="24"/>
        </w:rPr>
        <w:t>službeniku pravosudne policije najkasnije 15 dana prije dana određenog za polaganje ispita.</w:t>
      </w:r>
    </w:p>
    <w:p w14:paraId="1534DC6C" w14:textId="77777777" w:rsidR="005059CD" w:rsidRPr="005059CD" w:rsidRDefault="005059CD" w:rsidP="005059CD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b/>
          <w:bCs/>
          <w:sz w:val="24"/>
          <w:szCs w:val="24"/>
        </w:rPr>
        <w:t>Pristupanje ispitu za zvanje</w:t>
      </w:r>
    </w:p>
    <w:p w14:paraId="27F8E2B8" w14:textId="7BE5414F" w:rsidR="005059CD" w:rsidRPr="005059CD" w:rsidRDefault="005059CD" w:rsidP="005059CD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8347BC" w:rsidRPr="005059C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347B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059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405A895" w14:textId="250762AC" w:rsidR="005059CD" w:rsidRPr="005059CD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>Službenik pravosudne policije pristupa ispitu za zvanje u službenoj odori.</w:t>
      </w:r>
    </w:p>
    <w:p w14:paraId="4E5C75DC" w14:textId="6A85EF7A" w:rsidR="00117395" w:rsidRDefault="00117395" w:rsidP="00117395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Odgoda ispita</w:t>
      </w:r>
    </w:p>
    <w:p w14:paraId="08A462C6" w14:textId="0722A0C0" w:rsidR="00117395" w:rsidRPr="00117395" w:rsidRDefault="00117395" w:rsidP="00117395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Članak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23.</w:t>
      </w:r>
    </w:p>
    <w:p w14:paraId="58211B4B" w14:textId="37484C3E" w:rsidR="005059CD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A399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) Službenik pravosudne policije koji je podnio prijavu za polaganje ispita za zvanje može odgoditi polaganje ispita zbog privremene nesposobnosti za rad ili drugih opravdanih razloga.</w:t>
      </w:r>
    </w:p>
    <w:p w14:paraId="0920EACF" w14:textId="5EFEA30B" w:rsidR="005059CD" w:rsidRDefault="003A399B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(2) Obavijest o odgodi ispita službenik pravosudne policije dužan je podnijeti najkasnije tri dana prije dana određenog za polaganje ispita, a iznimno i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9CD" w:rsidRPr="005059CD">
        <w:rPr>
          <w:rFonts w:ascii="Times New Roman" w:eastAsia="Times New Roman" w:hAnsi="Times New Roman" w:cs="Times New Roman"/>
          <w:sz w:val="24"/>
          <w:szCs w:val="24"/>
        </w:rPr>
        <w:t xml:space="preserve">nakon isteka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navedenog </w:t>
      </w:r>
      <w:r w:rsidR="005059CD" w:rsidRPr="005059CD">
        <w:rPr>
          <w:rFonts w:ascii="Times New Roman" w:eastAsia="Times New Roman" w:hAnsi="Times New Roman" w:cs="Times New Roman"/>
          <w:sz w:val="24"/>
          <w:szCs w:val="24"/>
        </w:rPr>
        <w:t>roka ako su opravdani razlozi za odgodu nastali naknadno i nisu se mogli predvidjeti.</w:t>
      </w:r>
    </w:p>
    <w:p w14:paraId="7949EC20" w14:textId="5D75DCE4" w:rsidR="003A399B" w:rsidRPr="005059CD" w:rsidRDefault="003A399B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Polaganje ispita za zvanje može se odgoditi najviše dva puta.</w:t>
      </w:r>
    </w:p>
    <w:p w14:paraId="4EDCC384" w14:textId="2067477C" w:rsidR="005059CD" w:rsidRPr="005059CD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 xml:space="preserve">(4) Ako službenik pravosudne policije ne pristupi ispitu za zvanje, a nije tražio odgodu ili od polaganja </w:t>
      </w:r>
      <w:r w:rsidR="003A399B">
        <w:rPr>
          <w:rFonts w:ascii="Times New Roman" w:eastAsia="Times New Roman" w:hAnsi="Times New Roman" w:cs="Times New Roman"/>
          <w:sz w:val="24"/>
          <w:szCs w:val="24"/>
        </w:rPr>
        <w:t>odustane</w:t>
      </w:r>
      <w:r w:rsidR="003A399B" w:rsidRPr="00505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tijekom ispita za zvanje, smatra se da ispit za zvanje nije položio.</w:t>
      </w:r>
    </w:p>
    <w:p w14:paraId="06458143" w14:textId="1DD0491F" w:rsidR="005059CD" w:rsidRPr="005059CD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 xml:space="preserve">(5) Ako službenik pravosudne policije iz zdravstvenih ili drugih opravdanih razloga tijekom polaganja ispita za zvanje odustane od polaganja, polaganje ispita za zvanje se </w:t>
      </w:r>
      <w:r w:rsidR="003A399B">
        <w:rPr>
          <w:rFonts w:ascii="Times New Roman" w:eastAsia="Times New Roman" w:hAnsi="Times New Roman" w:cs="Times New Roman"/>
          <w:sz w:val="24"/>
          <w:szCs w:val="24"/>
        </w:rPr>
        <w:t>odgađa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7CA6CE" w14:textId="77777777" w:rsidR="005059CD" w:rsidRPr="005059CD" w:rsidRDefault="005059CD" w:rsidP="005059CD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b/>
          <w:bCs/>
          <w:sz w:val="24"/>
          <w:szCs w:val="24"/>
        </w:rPr>
        <w:t>Vrednovanje rezultata</w:t>
      </w:r>
    </w:p>
    <w:p w14:paraId="501800E8" w14:textId="49BDA853" w:rsidR="005059CD" w:rsidRPr="005059CD" w:rsidRDefault="005059CD" w:rsidP="005059CD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059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3E7967A" w14:textId="4017009C" w:rsidR="005059CD" w:rsidRPr="005059CD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 xml:space="preserve">(1) Službenika pravosudne policije se nakon provedenog ispita ocjenjuje ocjenom </w:t>
      </w:r>
      <w:r w:rsidR="00117395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položio</w:t>
      </w:r>
      <w:r w:rsidR="0011739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="00117395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nije položio</w:t>
      </w:r>
      <w:r w:rsidR="0011739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84AA20" w14:textId="1AF86DC7" w:rsidR="005059CD" w:rsidRPr="005059CD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 xml:space="preserve">(2) O uspjehu </w:t>
      </w:r>
      <w:r w:rsidR="00BB2F7A">
        <w:rPr>
          <w:rFonts w:ascii="Times New Roman" w:eastAsia="Times New Roman" w:hAnsi="Times New Roman" w:cs="Times New Roman"/>
          <w:sz w:val="24"/>
          <w:szCs w:val="24"/>
        </w:rPr>
        <w:t xml:space="preserve">na ispitu 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Povjerenstvo odlučuje većinom glasova.</w:t>
      </w:r>
    </w:p>
    <w:p w14:paraId="4A7F655E" w14:textId="0BEF57B0" w:rsidR="005059CD" w:rsidRPr="005059CD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 xml:space="preserve">(3) Rezultat ispita se odmah priopćuje kandidatu, a </w:t>
      </w:r>
      <w:r w:rsidR="003A399B">
        <w:rPr>
          <w:rFonts w:ascii="Times New Roman" w:eastAsia="Times New Roman" w:hAnsi="Times New Roman" w:cs="Times New Roman"/>
          <w:sz w:val="24"/>
          <w:szCs w:val="24"/>
        </w:rPr>
        <w:t>nakon položenog ispita</w:t>
      </w:r>
      <w:r w:rsidR="003A399B" w:rsidRPr="00505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mu se izdaje potvrda o položenom ispitu.</w:t>
      </w:r>
    </w:p>
    <w:p w14:paraId="6BBC03EF" w14:textId="14609587" w:rsidR="007C459F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>(4) Potvrdu o položenom ispitu potpisuje predsjednik Povjerenstva.</w:t>
      </w:r>
    </w:p>
    <w:p w14:paraId="7B37D55F" w14:textId="77777777" w:rsidR="005059CD" w:rsidRPr="005059CD" w:rsidRDefault="005059CD" w:rsidP="005059CD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b/>
          <w:bCs/>
          <w:sz w:val="24"/>
          <w:szCs w:val="24"/>
        </w:rPr>
        <w:t>Popravni ispit</w:t>
      </w:r>
    </w:p>
    <w:p w14:paraId="280189EF" w14:textId="43ADE2FE" w:rsidR="005059CD" w:rsidRPr="005059CD" w:rsidRDefault="005059CD" w:rsidP="005059CD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059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678294A" w14:textId="560C6F0F" w:rsidR="005059CD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 xml:space="preserve">(1) Službenik pravosudne policije koji nije položio ispit za zvanje iz najviše dva </w:t>
      </w:r>
      <w:r w:rsidR="00614F6A">
        <w:rPr>
          <w:rFonts w:ascii="Times New Roman" w:eastAsia="Times New Roman" w:hAnsi="Times New Roman" w:cs="Times New Roman"/>
          <w:sz w:val="24"/>
          <w:szCs w:val="24"/>
        </w:rPr>
        <w:t>područja ispitivanja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 xml:space="preserve">, pristupa popravnom ispitu iz tih </w:t>
      </w:r>
      <w:r w:rsidR="00614F6A">
        <w:rPr>
          <w:rFonts w:ascii="Times New Roman" w:eastAsia="Times New Roman" w:hAnsi="Times New Roman" w:cs="Times New Roman"/>
          <w:sz w:val="24"/>
          <w:szCs w:val="24"/>
        </w:rPr>
        <w:t xml:space="preserve">područja 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u roku od 30 dana od dana polaganja.</w:t>
      </w:r>
    </w:p>
    <w:p w14:paraId="2709DEAC" w14:textId="7CE2E188" w:rsidR="003A399B" w:rsidRPr="005059CD" w:rsidRDefault="003A399B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Ako službenik pravosudne policije ne položi popravni ispit bez opravdanog razloga u roku iz stavka 1. ovoga članka, </w:t>
      </w:r>
      <w:r w:rsidR="006C66DA">
        <w:rPr>
          <w:rFonts w:ascii="Times New Roman" w:eastAsia="Times New Roman" w:hAnsi="Times New Roman" w:cs="Times New Roman"/>
          <w:sz w:val="24"/>
          <w:szCs w:val="24"/>
        </w:rPr>
        <w:t>ponovno polaže cijeli ispit za zvanje.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D4FC88" w14:textId="00EA150D" w:rsidR="005059CD" w:rsidRPr="005059CD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C66D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) Službenik pravosudne policije koji nije položio ispit za zvanje, može ponovno podnijeti prijavu protekom šest mjeseci od dana zadnjeg polaganja ispita.</w:t>
      </w:r>
    </w:p>
    <w:p w14:paraId="2EF967E5" w14:textId="2F3640FB" w:rsidR="00144C14" w:rsidRDefault="005059CD" w:rsidP="005059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59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C66D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059CD">
        <w:rPr>
          <w:rFonts w:ascii="Times New Roman" w:eastAsia="Times New Roman" w:hAnsi="Times New Roman" w:cs="Times New Roman"/>
          <w:sz w:val="24"/>
          <w:szCs w:val="24"/>
        </w:rPr>
        <w:t>) Službenik pravosudne policije koji dva puta za redom ne položi ispit za zvanje, može ponovno podnijeti prijavu protekom dvije godine od zadnjeg polaganja ispita.</w:t>
      </w:r>
    </w:p>
    <w:p w14:paraId="547EDCC9" w14:textId="77777777" w:rsidR="004C4980" w:rsidRPr="004C4980" w:rsidRDefault="004C4980" w:rsidP="004C498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b/>
          <w:bCs/>
          <w:sz w:val="24"/>
          <w:szCs w:val="24"/>
        </w:rPr>
        <w:t>Evidencija o ispitima za zvanja</w:t>
      </w:r>
    </w:p>
    <w:p w14:paraId="21E8FCB0" w14:textId="573BD17E" w:rsidR="004C4980" w:rsidRPr="004C4980" w:rsidRDefault="004C4980" w:rsidP="004C498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C49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5A19257" w14:textId="70194902" w:rsid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>Evidenciju o ispitima za zvanja vodi ustrojstvena jedinica Ministarstva nadležna za poslove osiguranja pravosudnih tijela.</w:t>
      </w:r>
    </w:p>
    <w:p w14:paraId="495A5B81" w14:textId="1A546FA8" w:rsidR="004C4980" w:rsidRDefault="004C4980" w:rsidP="004C498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r w:rsidR="004805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ZNAKOVLJE </w:t>
      </w:r>
      <w:r w:rsidR="00AC5764">
        <w:rPr>
          <w:rFonts w:ascii="Times New Roman" w:eastAsia="Times New Roman" w:hAnsi="Times New Roman" w:cs="Times New Roman"/>
          <w:b/>
          <w:bCs/>
          <w:sz w:val="24"/>
          <w:szCs w:val="24"/>
        </w:rPr>
        <w:t>SLUŽBENIKA PRAVOSUDNE POLICIJE</w:t>
      </w:r>
    </w:p>
    <w:p w14:paraId="5648DD6E" w14:textId="1FEA7BCD" w:rsidR="004805E9" w:rsidRDefault="004805E9" w:rsidP="004C498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Znakovlje službenika pravosudne policije</w:t>
      </w:r>
    </w:p>
    <w:p w14:paraId="169AD6AD" w14:textId="53891A72" w:rsidR="004805E9" w:rsidRDefault="004805E9" w:rsidP="004C498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Članak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27.</w:t>
      </w:r>
    </w:p>
    <w:p w14:paraId="2F778143" w14:textId="5C585D94" w:rsidR="00096790" w:rsidRPr="004805E9" w:rsidRDefault="004805E9" w:rsidP="004805E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05E9">
        <w:rPr>
          <w:rFonts w:ascii="Times New Roman" w:eastAsia="Times New Roman" w:hAnsi="Times New Roman" w:cs="Times New Roman"/>
          <w:sz w:val="24"/>
          <w:szCs w:val="24"/>
        </w:rPr>
        <w:t xml:space="preserve">Znakovlje 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 xml:space="preserve">službenika pravosudne policije </w:t>
      </w:r>
      <w:r w:rsidRPr="004805E9">
        <w:rPr>
          <w:rFonts w:ascii="Times New Roman" w:eastAsia="Times New Roman" w:hAnsi="Times New Roman" w:cs="Times New Roman"/>
          <w:sz w:val="24"/>
          <w:szCs w:val="24"/>
        </w:rPr>
        <w:t xml:space="preserve">čine oznake zvanja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službenika pravosudne policije </w:t>
      </w:r>
      <w:r w:rsidRPr="004805E9">
        <w:rPr>
          <w:rFonts w:ascii="Times New Roman" w:eastAsia="Times New Roman" w:hAnsi="Times New Roman" w:cs="Times New Roman"/>
          <w:sz w:val="24"/>
          <w:szCs w:val="24"/>
        </w:rPr>
        <w:t>i funkcionaln</w:t>
      </w:r>
      <w:r w:rsidR="00C34D4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0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D45" w:rsidRPr="004805E9">
        <w:rPr>
          <w:rFonts w:ascii="Times New Roman" w:eastAsia="Times New Roman" w:hAnsi="Times New Roman" w:cs="Times New Roman"/>
          <w:sz w:val="24"/>
          <w:szCs w:val="24"/>
        </w:rPr>
        <w:t>oznak</w:t>
      </w:r>
      <w:r w:rsidR="00C34D45">
        <w:rPr>
          <w:rFonts w:ascii="Times New Roman" w:eastAsia="Times New Roman" w:hAnsi="Times New Roman" w:cs="Times New Roman"/>
          <w:sz w:val="24"/>
          <w:szCs w:val="24"/>
        </w:rPr>
        <w:t xml:space="preserve">a voditelja </w:t>
      </w:r>
      <w:proofErr w:type="spellStart"/>
      <w:r w:rsidR="00C34D45">
        <w:rPr>
          <w:rFonts w:ascii="Times New Roman" w:eastAsia="Times New Roman" w:hAnsi="Times New Roman" w:cs="Times New Roman"/>
          <w:sz w:val="24"/>
          <w:szCs w:val="24"/>
        </w:rPr>
        <w:t>pododsjeka</w:t>
      </w:r>
      <w:proofErr w:type="spellEnd"/>
      <w:r w:rsidR="00C34D45">
        <w:rPr>
          <w:rFonts w:ascii="Times New Roman" w:eastAsia="Times New Roman" w:hAnsi="Times New Roman" w:cs="Times New Roman"/>
          <w:sz w:val="24"/>
          <w:szCs w:val="24"/>
        </w:rPr>
        <w:t xml:space="preserve"> osiguranja pravosudnih tijela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753683" w14:textId="33DBC4C1" w:rsidR="004C4980" w:rsidRPr="004C4980" w:rsidRDefault="004C4980" w:rsidP="004C498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Oznake</w:t>
      </w:r>
      <w:r w:rsidRPr="004C49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vježbenika</w:t>
      </w:r>
    </w:p>
    <w:p w14:paraId="6DB9007A" w14:textId="1B9B288A" w:rsidR="004C4980" w:rsidRPr="004C4980" w:rsidRDefault="004C4980" w:rsidP="004C498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C49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A11372C" w14:textId="793B5421" w:rsidR="004C4980" w:rsidRPr="004C4980" w:rsidRDefault="006C66DA" w:rsidP="006C66D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 xml:space="preserve">Osoba koja se prvi put prima u državnu službu u svojstvu vježbenika za službenika pravosudne policije </w:t>
      </w:r>
      <w:r>
        <w:rPr>
          <w:rFonts w:ascii="Times New Roman" w:eastAsia="Times New Roman" w:hAnsi="Times New Roman" w:cs="Times New Roman"/>
          <w:sz w:val="24"/>
          <w:szCs w:val="24"/>
        </w:rPr>
        <w:t>i d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ržavni 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>službenik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premješten na poslove osiguranja pravosudnih tijela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koji nema prethodno stečeno zvanje i koji još nije završio osposobljavanje o načinu obavljanja poslova osiguranja pravosudnih tijela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 xml:space="preserve"> iz član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 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>. ovog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 xml:space="preserve"> Pravilnika 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93C">
        <w:rPr>
          <w:rFonts w:ascii="Times New Roman" w:eastAsia="Times New Roman" w:hAnsi="Times New Roman" w:cs="Times New Roman"/>
          <w:sz w:val="24"/>
          <w:szCs w:val="24"/>
        </w:rPr>
        <w:t>oznaku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>vježbenik pravosudne policije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7E7764" w14:textId="0A273571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92193C">
        <w:rPr>
          <w:rFonts w:ascii="Times New Roman" w:eastAsia="Times New Roman" w:hAnsi="Times New Roman" w:cs="Times New Roman"/>
          <w:sz w:val="24"/>
          <w:szCs w:val="24"/>
        </w:rPr>
        <w:t>Oznaka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iz stavka 1. ovog</w:t>
      </w:r>
      <w:r w:rsidR="003504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članka nosi se na držačima naramenica odore, u obliku je slova V iz hrvatskog tropleta bijele boje pod pravim kutom, širine 10 mm i vrhom okrenutim prema vanjskom rubu.</w:t>
      </w:r>
    </w:p>
    <w:p w14:paraId="799B604F" w14:textId="0F33C456" w:rsidR="004C4980" w:rsidRPr="0092193C" w:rsidRDefault="004C4980" w:rsidP="0092193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Izgled </w:t>
      </w:r>
      <w:r w:rsidR="0092193C">
        <w:rPr>
          <w:rFonts w:ascii="Times New Roman" w:eastAsia="Times New Roman" w:hAnsi="Times New Roman" w:cs="Times New Roman"/>
          <w:b/>
          <w:bCs/>
          <w:sz w:val="24"/>
          <w:szCs w:val="24"/>
        </w:rPr>
        <w:t>oznaka</w:t>
      </w:r>
      <w:r w:rsidRPr="00921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zvanja službenika pravosudne policije</w:t>
      </w:r>
    </w:p>
    <w:p w14:paraId="58CAAAFD" w14:textId="565FB3FF" w:rsidR="004C4980" w:rsidRPr="0092193C" w:rsidRDefault="004C4980" w:rsidP="0092193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93C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9219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20E8226" w14:textId="52786D52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(1) Izgled </w:t>
      </w:r>
      <w:r w:rsidR="0092193C">
        <w:rPr>
          <w:rFonts w:ascii="Times New Roman" w:eastAsia="Times New Roman" w:hAnsi="Times New Roman" w:cs="Times New Roman"/>
          <w:sz w:val="24"/>
          <w:szCs w:val="24"/>
        </w:rPr>
        <w:t>oznaka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zvanja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 xml:space="preserve"> službenika pravosudne policije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je:</w:t>
      </w:r>
    </w:p>
    <w:p w14:paraId="31A3EEA1" w14:textId="11E062E8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mlađi pravosudni policajac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- jedan pravokutnik širine 10 mm i dužine 48 mm, iz hrvatskog tropleta bijele boje</w:t>
      </w:r>
    </w:p>
    <w:p w14:paraId="79067605" w14:textId="57C123D4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pravosudni policajac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- dva pravokutnika širine 10 mm i dužine 48 mm, iz hrvatskog tropleta bijele boje, međusobno razmaknutih 10 mm</w:t>
      </w:r>
    </w:p>
    <w:p w14:paraId="07EA8E5D" w14:textId="33E26946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stariji pravosudni policajac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- tri pravokutnika širine 10 mm i dužine 48 mm, iz hrvatskog tropleta bijele boje, međusobno razmaknutih 10 mm</w:t>
      </w:r>
    </w:p>
    <w:p w14:paraId="4C6432AB" w14:textId="25CAC8F9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narednik pravosudne policije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- jedan pravokutnik širine 10 mm i dužine 48 mm, iz hrvatskog tropleta bijele boje i jedan šesterokut veličine 15 mm, bijele boje u sredini, udaljen od tropleta 10 mm</w:t>
      </w:r>
    </w:p>
    <w:p w14:paraId="3AF89C65" w14:textId="03E61367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nadzornik pravosudne policije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- jedan pravokutnik širine 15 mm i dužine 48 mm iz hrvatskog tropleta bijele boje i jedan šesterokut veličine 15 mm, bijele boje u sredini, udaljen od tropleta 10 mm</w:t>
      </w:r>
    </w:p>
    <w:p w14:paraId="6E949319" w14:textId="3BBD553E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viši nadzornik pravosudne policije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- jedan pravokutnik širine 15 mm i dužine 48 mm iz hrvatskog tropleta bijele boje i dva šesterokuta veličine 15 mm, bijele boje, paralelno sa tropletom, međusobno udaljenih 10 mm</w:t>
      </w:r>
    </w:p>
    <w:p w14:paraId="54DC2010" w14:textId="53237245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samostalni nadzornik pravosudne policije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- dva pravokutnika širine 15 mm i dužine 48 mm iz hrvatskog tropleta bijele boje i jedan šesterokut veličine 15 mm, bijele boje u sredini, udaljen od tropleta 10 mm</w:t>
      </w:r>
    </w:p>
    <w:p w14:paraId="1BC6FAEE" w14:textId="479839D1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glavni nadzornik pravosudne policije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- dva pravokutnika širine 15 mm i dužine 48 mm iz hrvatskog tropleta bijele boje i dva šesterokuta veličine 15 mm, bijele boje, paralelno s tropletom, međusobno udaljenih 10 mm</w:t>
      </w:r>
      <w:r w:rsidR="004805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952C44" w14:textId="3089160E" w:rsid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(2) Službenici pravosudne policije </w:t>
      </w:r>
      <w:r w:rsidR="0092193C">
        <w:rPr>
          <w:rFonts w:ascii="Times New Roman" w:eastAsia="Times New Roman" w:hAnsi="Times New Roman" w:cs="Times New Roman"/>
          <w:sz w:val="24"/>
          <w:szCs w:val="24"/>
        </w:rPr>
        <w:t>oznake</w:t>
      </w:r>
      <w:r w:rsidR="0092193C" w:rsidRPr="004C4980">
        <w:rPr>
          <w:rFonts w:ascii="Times New Roman" w:eastAsia="Times New Roman" w:hAnsi="Times New Roman" w:cs="Times New Roman"/>
          <w:sz w:val="24"/>
          <w:szCs w:val="24"/>
        </w:rPr>
        <w:t xml:space="preserve"> zvanja 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nose na držačima naramenica odore.</w:t>
      </w:r>
    </w:p>
    <w:p w14:paraId="0796C17A" w14:textId="4DF11973" w:rsidR="00B85E25" w:rsidRDefault="00B85E25" w:rsidP="0092193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Izgled </w:t>
      </w:r>
      <w:r w:rsidR="00826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funkcionalne oznake voditelja </w:t>
      </w:r>
      <w:proofErr w:type="spellStart"/>
      <w:r w:rsidR="0082658A">
        <w:rPr>
          <w:rFonts w:ascii="Times New Roman" w:eastAsia="Times New Roman" w:hAnsi="Times New Roman" w:cs="Times New Roman"/>
          <w:b/>
          <w:bCs/>
          <w:sz w:val="24"/>
          <w:szCs w:val="24"/>
        </w:rPr>
        <w:t>pododsjeka</w:t>
      </w:r>
      <w:proofErr w:type="spellEnd"/>
      <w:r w:rsidR="00C34D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osiguranja pravosudnih tijela</w:t>
      </w:r>
    </w:p>
    <w:p w14:paraId="64D00232" w14:textId="36160D22" w:rsidR="004C4980" w:rsidRPr="0092193C" w:rsidRDefault="004C4980" w:rsidP="0092193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9219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EBF515A" w14:textId="6F252D2C" w:rsidR="004C4980" w:rsidRPr="004C4980" w:rsidRDefault="004C4980" w:rsidP="00BB184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658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) Službenik pravosudne policije na rukovodećem radnom mjestu voditelja </w:t>
      </w:r>
      <w:proofErr w:type="spellStart"/>
      <w:r w:rsidRPr="004C4980">
        <w:rPr>
          <w:rFonts w:ascii="Times New Roman" w:eastAsia="Times New Roman" w:hAnsi="Times New Roman" w:cs="Times New Roman"/>
          <w:sz w:val="24"/>
          <w:szCs w:val="24"/>
        </w:rPr>
        <w:t>pododsjeka</w:t>
      </w:r>
      <w:proofErr w:type="spellEnd"/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osiguranja pravosudnih tijela, pored </w:t>
      </w:r>
      <w:r w:rsidR="00F36F93">
        <w:rPr>
          <w:rFonts w:ascii="Times New Roman" w:eastAsia="Times New Roman" w:hAnsi="Times New Roman" w:cs="Times New Roman"/>
          <w:sz w:val="24"/>
          <w:szCs w:val="24"/>
        </w:rPr>
        <w:t>oznake</w:t>
      </w:r>
      <w:r w:rsidR="00F36F93" w:rsidRPr="004C4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zvanja, </w:t>
      </w:r>
      <w:r w:rsidR="006C66DA" w:rsidRPr="004C4980">
        <w:rPr>
          <w:rFonts w:ascii="Times New Roman" w:eastAsia="Times New Roman" w:hAnsi="Times New Roman" w:cs="Times New Roman"/>
          <w:sz w:val="24"/>
          <w:szCs w:val="24"/>
        </w:rPr>
        <w:t xml:space="preserve">iznad desnog džepa jakne odnosno košulje 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nosi </w:t>
      </w:r>
      <w:r w:rsidR="00C21756">
        <w:rPr>
          <w:rFonts w:ascii="Times New Roman" w:eastAsia="Times New Roman" w:hAnsi="Times New Roman" w:cs="Times New Roman"/>
          <w:sz w:val="24"/>
          <w:szCs w:val="24"/>
        </w:rPr>
        <w:t>funkcionalnu</w:t>
      </w:r>
      <w:r w:rsidR="00C21756" w:rsidRPr="004C4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oznaku radnog mjesta.</w:t>
      </w:r>
    </w:p>
    <w:p w14:paraId="7CA0C88D" w14:textId="7E85D40F" w:rsidR="004C4980" w:rsidRPr="004C4980" w:rsidRDefault="004C498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498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65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66D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znaka </w:t>
      </w:r>
      <w:r w:rsidR="006C66DA">
        <w:rPr>
          <w:rFonts w:ascii="Times New Roman" w:eastAsia="Times New Roman" w:hAnsi="Times New Roman" w:cs="Times New Roman"/>
          <w:sz w:val="24"/>
          <w:szCs w:val="24"/>
        </w:rPr>
        <w:t xml:space="preserve">iz stavka </w:t>
      </w:r>
      <w:r w:rsidR="00F36F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1D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66DA">
        <w:rPr>
          <w:rFonts w:ascii="Times New Roman" w:eastAsia="Times New Roman" w:hAnsi="Times New Roman" w:cs="Times New Roman"/>
          <w:sz w:val="24"/>
          <w:szCs w:val="24"/>
        </w:rPr>
        <w:t xml:space="preserve"> ovoga članka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je metalna pločica srebrne boje dužine 70 mm i širine 25 mm, na kojoj je crnim slovima veličine 8 mm utisnut tekst: </w:t>
      </w:r>
      <w:r w:rsidR="00BB2F7A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VODITELJ</w:t>
      </w:r>
      <w:r w:rsidR="00BB2F7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0EEF30" w14:textId="77777777" w:rsidR="004C4980" w:rsidRPr="00BB1840" w:rsidRDefault="004C4980" w:rsidP="00BB184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b/>
          <w:bCs/>
          <w:sz w:val="24"/>
          <w:szCs w:val="24"/>
        </w:rPr>
        <w:t>Izgled znakovlja</w:t>
      </w:r>
    </w:p>
    <w:p w14:paraId="50FAF2BB" w14:textId="1DDAFF0B" w:rsidR="004C4980" w:rsidRPr="00B85E25" w:rsidRDefault="004C4980" w:rsidP="00B85E25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5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C822AE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Pr="00B85E2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1A8B8C2" w14:textId="5B15D856" w:rsidR="004C4980" w:rsidRDefault="00BB1840" w:rsidP="004C498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sz w:val="24"/>
          <w:szCs w:val="24"/>
        </w:rPr>
        <w:t xml:space="preserve">Prikaz oznaka 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iz članka </w:t>
      </w:r>
      <w:r w:rsidR="007A27A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C822AE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4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>ovog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 xml:space="preserve"> Pravilnika otisnut je uz Pravilnik i njegov je sastavni dio.</w:t>
      </w:r>
      <w:r w:rsidR="004C4980" w:rsidRPr="004C4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AACF55" w14:textId="77777777" w:rsidR="00BB1840" w:rsidRPr="00BB1840" w:rsidRDefault="00BB1840" w:rsidP="00BB184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VI. PRIJELAZNE I ZAVRŠNE ODREDBE</w:t>
      </w:r>
    </w:p>
    <w:p w14:paraId="7DE0C6A4" w14:textId="77777777" w:rsidR="00BB1840" w:rsidRPr="00BB1840" w:rsidRDefault="00BB1840" w:rsidP="00BB184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b/>
          <w:bCs/>
          <w:sz w:val="24"/>
          <w:szCs w:val="24"/>
        </w:rPr>
        <w:t>Zadržavanje prava na postavljanje u zvanja</w:t>
      </w:r>
    </w:p>
    <w:p w14:paraId="33318ED2" w14:textId="2A427915" w:rsidR="00BB1840" w:rsidRPr="00BB1840" w:rsidRDefault="00BB1840" w:rsidP="00BB184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</w:t>
      </w:r>
      <w:r w:rsidR="00BB2F7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BB184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F40D0E7" w14:textId="5CCEA170" w:rsidR="00BB1840" w:rsidRPr="00BB1840" w:rsidRDefault="00BB1840" w:rsidP="00BB184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sz w:val="24"/>
          <w:szCs w:val="24"/>
        </w:rPr>
        <w:t>Službenici pravosudne policije koji su zvanja stekli po ranijim propisima zadržavaju stečena zvanja.</w:t>
      </w:r>
    </w:p>
    <w:p w14:paraId="449AF3C0" w14:textId="77777777" w:rsidR="00BB1840" w:rsidRPr="00BB1840" w:rsidRDefault="00BB1840" w:rsidP="00BB184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b/>
          <w:bCs/>
          <w:sz w:val="24"/>
          <w:szCs w:val="24"/>
        </w:rPr>
        <w:t>Dosadašnje ocjene radne učinkovitosti službenika</w:t>
      </w:r>
    </w:p>
    <w:p w14:paraId="0785F1AF" w14:textId="53D664BD" w:rsidR="00BB1840" w:rsidRPr="00BB1840" w:rsidRDefault="00BB1840" w:rsidP="00BB184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</w:t>
      </w:r>
      <w:r w:rsidR="00BB2F7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BB184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956D63" w14:textId="3E380CBF" w:rsidR="00BB1840" w:rsidRPr="00BB1840" w:rsidRDefault="00BB1840" w:rsidP="00BB184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7569E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 xml:space="preserve"> utvrđivanj</w:t>
      </w:r>
      <w:r w:rsidR="00C7569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 xml:space="preserve"> uvjeta za promaknuće službenika pravosudne policije prema ovom Pravilniku, </w:t>
      </w:r>
      <w:r w:rsidR="00C7569E" w:rsidRPr="00BB1840">
        <w:rPr>
          <w:rFonts w:ascii="Times New Roman" w:eastAsia="Times New Roman" w:hAnsi="Times New Roman" w:cs="Times New Roman"/>
          <w:sz w:val="24"/>
          <w:szCs w:val="24"/>
        </w:rPr>
        <w:t xml:space="preserve">smatra se da ocjene </w:t>
      </w:r>
      <w:r w:rsidR="00C7569E">
        <w:rPr>
          <w:rFonts w:ascii="Times New Roman" w:eastAsia="Times New Roman" w:hAnsi="Times New Roman" w:cs="Times New Roman"/>
          <w:sz w:val="24"/>
          <w:szCs w:val="24"/>
        </w:rPr>
        <w:t>dobivene</w:t>
      </w:r>
      <w:r w:rsidR="00C7569E" w:rsidRPr="00BB1840">
        <w:rPr>
          <w:rFonts w:ascii="Times New Roman" w:eastAsia="Times New Roman" w:hAnsi="Times New Roman" w:cs="Times New Roman"/>
          <w:sz w:val="24"/>
          <w:szCs w:val="24"/>
        </w:rPr>
        <w:t xml:space="preserve"> sukladno dosadašnjim propisima odgovaraju ocjenama prema Zakonu o plaćama u državnoj službi i javnim službama (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7569E" w:rsidRPr="00BB1840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7569E" w:rsidRPr="00BB1840">
        <w:rPr>
          <w:rFonts w:ascii="Times New Roman" w:eastAsia="Times New Roman" w:hAnsi="Times New Roman" w:cs="Times New Roman"/>
          <w:sz w:val="24"/>
          <w:szCs w:val="24"/>
        </w:rPr>
        <w:t>, broj 155/23.), i to: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924C40" w14:textId="52CA5FCC" w:rsidR="00BB1840" w:rsidRPr="00BB1840" w:rsidRDefault="00BB1840" w:rsidP="00BB184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sz w:val="24"/>
          <w:szCs w:val="24"/>
        </w:rPr>
        <w:t xml:space="preserve">- dosadašnja ocjena 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>izuzetan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 xml:space="preserve"> odgovara ocjeni 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>izvrstan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22841290" w14:textId="4A83A261" w:rsidR="00BB1840" w:rsidRPr="00BB1840" w:rsidRDefault="00BB1840" w:rsidP="00BB184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1840">
        <w:rPr>
          <w:rFonts w:ascii="Times New Roman" w:eastAsia="Times New Roman" w:hAnsi="Times New Roman" w:cs="Times New Roman"/>
          <w:sz w:val="24"/>
          <w:szCs w:val="24"/>
        </w:rPr>
        <w:t xml:space="preserve">- dosadašnja ocjena 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>primjeran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 xml:space="preserve"> odgovara ocjeni 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B1840">
        <w:rPr>
          <w:rFonts w:ascii="Times New Roman" w:eastAsia="Times New Roman" w:hAnsi="Times New Roman" w:cs="Times New Roman"/>
          <w:sz w:val="24"/>
          <w:szCs w:val="24"/>
        </w:rPr>
        <w:t>naročito uspješan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A1D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07F81B" w14:textId="0523958F" w:rsidR="00C7569E" w:rsidRPr="00C7569E" w:rsidRDefault="00C7569E" w:rsidP="00C7569E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Obveza donošenja </w:t>
      </w:r>
      <w:r w:rsidR="000D76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Programa ispita i </w:t>
      </w:r>
      <w:r w:rsidRPr="00C75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odluka </w:t>
      </w:r>
    </w:p>
    <w:p w14:paraId="3FC5CDFE" w14:textId="4B4A113E" w:rsidR="00C7569E" w:rsidRPr="00C7569E" w:rsidRDefault="00C7569E" w:rsidP="00C7569E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69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</w:t>
      </w:r>
      <w:r w:rsidR="00BB2F7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C7569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27C6D3B" w14:textId="783F805B" w:rsidR="00C7569E" w:rsidRPr="00C822AE" w:rsidRDefault="00C7569E" w:rsidP="00C7569E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22AE">
        <w:rPr>
          <w:rFonts w:ascii="Times New Roman" w:eastAsia="Times New Roman" w:hAnsi="Times New Roman" w:cs="Times New Roman"/>
          <w:sz w:val="24"/>
          <w:szCs w:val="24"/>
        </w:rPr>
        <w:t>(1) Program ispita za zvanje iz članka 14. ovog</w:t>
      </w:r>
      <w:r w:rsidR="003504F3" w:rsidRPr="00C822A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22AE">
        <w:rPr>
          <w:rFonts w:ascii="Times New Roman" w:eastAsia="Times New Roman" w:hAnsi="Times New Roman" w:cs="Times New Roman"/>
          <w:sz w:val="24"/>
          <w:szCs w:val="24"/>
        </w:rPr>
        <w:t xml:space="preserve"> Pravilnika</w:t>
      </w:r>
      <w:r w:rsidR="00EA1D30" w:rsidRPr="00C822AE">
        <w:rPr>
          <w:rFonts w:ascii="Times New Roman" w:eastAsia="Times New Roman" w:hAnsi="Times New Roman" w:cs="Times New Roman"/>
          <w:sz w:val="24"/>
          <w:szCs w:val="24"/>
        </w:rPr>
        <w:t xml:space="preserve"> ministar će donijeti</w:t>
      </w:r>
      <w:r w:rsidRPr="00C822AE">
        <w:rPr>
          <w:rFonts w:ascii="Times New Roman" w:eastAsia="Times New Roman" w:hAnsi="Times New Roman" w:cs="Times New Roman"/>
          <w:sz w:val="24"/>
          <w:szCs w:val="24"/>
        </w:rPr>
        <w:t xml:space="preserve"> najkasnije u roku od tri mjeseca od dana stupanja na snagu ovog</w:t>
      </w:r>
      <w:r w:rsidR="003504F3" w:rsidRPr="00C822A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22AE">
        <w:rPr>
          <w:rFonts w:ascii="Times New Roman" w:eastAsia="Times New Roman" w:hAnsi="Times New Roman" w:cs="Times New Roman"/>
          <w:sz w:val="24"/>
          <w:szCs w:val="24"/>
        </w:rPr>
        <w:t xml:space="preserve"> Pravilnika.</w:t>
      </w:r>
    </w:p>
    <w:p w14:paraId="79315D4D" w14:textId="57E3BFC4" w:rsidR="004C4980" w:rsidRDefault="00C7569E" w:rsidP="00C7569E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22AE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EA1D30" w:rsidRPr="00C822AE">
        <w:rPr>
          <w:rFonts w:ascii="Times New Roman" w:eastAsia="Times New Roman" w:hAnsi="Times New Roman" w:cs="Times New Roman"/>
          <w:sz w:val="24"/>
          <w:szCs w:val="24"/>
        </w:rPr>
        <w:t xml:space="preserve">Odluke </w:t>
      </w:r>
      <w:r w:rsidRPr="00C822AE">
        <w:rPr>
          <w:rFonts w:ascii="Times New Roman" w:eastAsia="Times New Roman" w:hAnsi="Times New Roman" w:cs="Times New Roman"/>
          <w:sz w:val="24"/>
          <w:szCs w:val="24"/>
        </w:rPr>
        <w:t xml:space="preserve">iz članka 15. stavka </w:t>
      </w:r>
      <w:r w:rsidR="005E65AA" w:rsidRPr="00C822A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22AE">
        <w:rPr>
          <w:rFonts w:ascii="Times New Roman" w:eastAsia="Times New Roman" w:hAnsi="Times New Roman" w:cs="Times New Roman"/>
          <w:sz w:val="24"/>
          <w:szCs w:val="24"/>
        </w:rPr>
        <w:t>. i članka 17. ovog</w:t>
      </w:r>
      <w:r w:rsidR="003504F3" w:rsidRPr="00C822A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22AE">
        <w:rPr>
          <w:rFonts w:ascii="Times New Roman" w:eastAsia="Times New Roman" w:hAnsi="Times New Roman" w:cs="Times New Roman"/>
          <w:sz w:val="24"/>
          <w:szCs w:val="24"/>
        </w:rPr>
        <w:t xml:space="preserve"> Pravilnika </w:t>
      </w:r>
      <w:r w:rsidR="00EA1D30" w:rsidRPr="00C822AE">
        <w:rPr>
          <w:rFonts w:ascii="Times New Roman" w:eastAsia="Times New Roman" w:hAnsi="Times New Roman" w:cs="Times New Roman"/>
          <w:sz w:val="24"/>
          <w:szCs w:val="24"/>
        </w:rPr>
        <w:t xml:space="preserve">ministar će donijeti </w:t>
      </w:r>
      <w:r w:rsidRPr="00C822AE">
        <w:rPr>
          <w:rFonts w:ascii="Times New Roman" w:eastAsia="Times New Roman" w:hAnsi="Times New Roman" w:cs="Times New Roman"/>
          <w:sz w:val="24"/>
          <w:szCs w:val="24"/>
        </w:rPr>
        <w:t>najkasnije u roku od 30 dana od dana stupanja na snagu ovog</w:t>
      </w:r>
      <w:r w:rsidR="003504F3" w:rsidRPr="00C822A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22AE">
        <w:rPr>
          <w:rFonts w:ascii="Times New Roman" w:eastAsia="Times New Roman" w:hAnsi="Times New Roman" w:cs="Times New Roman"/>
          <w:sz w:val="24"/>
          <w:szCs w:val="24"/>
        </w:rPr>
        <w:t xml:space="preserve"> Pravilnika.</w:t>
      </w:r>
    </w:p>
    <w:p w14:paraId="575822B2" w14:textId="77777777" w:rsidR="00B07C3A" w:rsidRPr="00B07C3A" w:rsidRDefault="00B07C3A" w:rsidP="00B07C3A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C3A">
        <w:rPr>
          <w:rFonts w:ascii="Times New Roman" w:eastAsia="Times New Roman" w:hAnsi="Times New Roman" w:cs="Times New Roman"/>
          <w:b/>
          <w:bCs/>
          <w:sz w:val="24"/>
          <w:szCs w:val="24"/>
        </w:rPr>
        <w:t>Prestanak važenja propisa</w:t>
      </w:r>
    </w:p>
    <w:p w14:paraId="6B37FB2D" w14:textId="37296356" w:rsidR="00B07C3A" w:rsidRPr="00B07C3A" w:rsidRDefault="00B07C3A" w:rsidP="00B07C3A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C3A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</w:t>
      </w:r>
      <w:r w:rsidR="00BB2F7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07C3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DABD87E" w14:textId="6CEE818E" w:rsidR="00B07C3A" w:rsidRPr="00B07C3A" w:rsidRDefault="00B07C3A" w:rsidP="00B07C3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C3A">
        <w:rPr>
          <w:rFonts w:ascii="Times New Roman" w:eastAsia="Times New Roman" w:hAnsi="Times New Roman" w:cs="Times New Roman"/>
          <w:sz w:val="24"/>
          <w:szCs w:val="24"/>
        </w:rPr>
        <w:t>Danom stupanja na snagu ovog</w:t>
      </w:r>
      <w:r w:rsidR="003504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07C3A">
        <w:rPr>
          <w:rFonts w:ascii="Times New Roman" w:eastAsia="Times New Roman" w:hAnsi="Times New Roman" w:cs="Times New Roman"/>
          <w:sz w:val="24"/>
          <w:szCs w:val="24"/>
        </w:rPr>
        <w:t xml:space="preserve"> Pravilnika prestaje važiti Pravilnik o zvanjima, znakovlju i uvjetima stjecanja zvanja službenika pravosudne policije osiguranja pravosudnih tijela (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07C3A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AC576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07C3A">
        <w:rPr>
          <w:rFonts w:ascii="Times New Roman" w:eastAsia="Times New Roman" w:hAnsi="Times New Roman" w:cs="Times New Roman"/>
          <w:sz w:val="24"/>
          <w:szCs w:val="24"/>
        </w:rPr>
        <w:t xml:space="preserve">, broj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07C3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07C3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49D5063" w14:textId="77777777" w:rsidR="00B07C3A" w:rsidRPr="00B07C3A" w:rsidRDefault="00B07C3A" w:rsidP="00B07C3A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C3A">
        <w:rPr>
          <w:rFonts w:ascii="Times New Roman" w:eastAsia="Times New Roman" w:hAnsi="Times New Roman" w:cs="Times New Roman"/>
          <w:b/>
          <w:bCs/>
          <w:sz w:val="24"/>
          <w:szCs w:val="24"/>
        </w:rPr>
        <w:t>Stupanje na snagu</w:t>
      </w:r>
    </w:p>
    <w:p w14:paraId="4221AE0C" w14:textId="7E9D6BDA" w:rsidR="00B07C3A" w:rsidRPr="00B07C3A" w:rsidRDefault="00B07C3A" w:rsidP="00B07C3A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C3A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</w:t>
      </w:r>
      <w:r w:rsidR="00BB2F7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B07C3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C49F905" w14:textId="46D9DF41" w:rsidR="00B07C3A" w:rsidRDefault="00B07C3A" w:rsidP="00B07C3A">
      <w:pPr>
        <w:spacing w:before="120" w:after="120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C3A">
        <w:rPr>
          <w:rFonts w:ascii="Times New Roman" w:eastAsia="Times New Roman" w:hAnsi="Times New Roman" w:cs="Times New Roman"/>
          <w:sz w:val="24"/>
          <w:szCs w:val="24"/>
        </w:rPr>
        <w:t xml:space="preserve">Ovaj Pravilnik stupa na snagu osmog dana od dana objave u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07C3A">
        <w:rPr>
          <w:rFonts w:ascii="Times New Roman" w:eastAsia="Times New Roman" w:hAnsi="Times New Roman" w:cs="Times New Roman"/>
          <w:sz w:val="24"/>
          <w:szCs w:val="24"/>
        </w:rPr>
        <w:t>Narodnim novinama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07C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884249" w14:textId="379F0ECE" w:rsidR="00C36664" w:rsidRDefault="00C366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2D5F764" w14:textId="77777777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6664">
        <w:rPr>
          <w:rFonts w:ascii="Times New Roman" w:eastAsia="Times New Roman" w:hAnsi="Times New Roman" w:cs="Times New Roman"/>
          <w:sz w:val="24"/>
          <w:szCs w:val="24"/>
        </w:rPr>
        <w:lastRenderedPageBreak/>
        <w:t>PRILOG 1.</w:t>
      </w:r>
    </w:p>
    <w:p w14:paraId="6580669B" w14:textId="1F20BEBE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PRIKAZ</w:t>
      </w:r>
      <w:r w:rsidRPr="00C36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OZNAKE</w:t>
      </w:r>
      <w:r w:rsidRPr="00C36664">
        <w:rPr>
          <w:rFonts w:ascii="Times New Roman" w:eastAsia="Times New Roman" w:hAnsi="Times New Roman" w:cs="Times New Roman"/>
          <w:sz w:val="24"/>
          <w:szCs w:val="24"/>
        </w:rPr>
        <w:t xml:space="preserve"> VJEŽBENIKA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OZNAKA </w:t>
      </w:r>
      <w:r w:rsidRPr="00C36664">
        <w:rPr>
          <w:rFonts w:ascii="Times New Roman" w:eastAsia="Times New Roman" w:hAnsi="Times New Roman" w:cs="Times New Roman"/>
          <w:sz w:val="24"/>
          <w:szCs w:val="24"/>
        </w:rPr>
        <w:t xml:space="preserve">ZVANJA SLUŽBENIKA PRAVOSUDNE POLICIJE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36664">
        <w:rPr>
          <w:rFonts w:ascii="Times New Roman" w:eastAsia="Times New Roman" w:hAnsi="Times New Roman" w:cs="Times New Roman"/>
          <w:sz w:val="24"/>
          <w:szCs w:val="24"/>
        </w:rPr>
        <w:t>FUNKCIONALN</w:t>
      </w:r>
      <w:r w:rsidR="008265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6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58A" w:rsidRPr="00C36664">
        <w:rPr>
          <w:rFonts w:ascii="Times New Roman" w:eastAsia="Times New Roman" w:hAnsi="Times New Roman" w:cs="Times New Roman"/>
          <w:sz w:val="24"/>
          <w:szCs w:val="24"/>
        </w:rPr>
        <w:t>OZNAK</w:t>
      </w:r>
      <w:r w:rsidR="0082658A">
        <w:rPr>
          <w:rFonts w:ascii="Times New Roman" w:eastAsia="Times New Roman" w:hAnsi="Times New Roman" w:cs="Times New Roman"/>
          <w:sz w:val="24"/>
          <w:szCs w:val="24"/>
        </w:rPr>
        <w:t>E VODITELJA PODODSJEKA</w:t>
      </w:r>
      <w:r w:rsidR="00C34D45">
        <w:rPr>
          <w:rFonts w:ascii="Times New Roman" w:eastAsia="Times New Roman" w:hAnsi="Times New Roman" w:cs="Times New Roman"/>
          <w:sz w:val="24"/>
          <w:szCs w:val="24"/>
        </w:rPr>
        <w:t xml:space="preserve"> OSIGURANJA PRAVOSUDNIH TIJELA</w:t>
      </w:r>
    </w:p>
    <w:p w14:paraId="09ED39C2" w14:textId="77777777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6664">
        <w:rPr>
          <w:rFonts w:ascii="Times New Roman" w:eastAsia="Times New Roman" w:hAnsi="Times New Roman" w:cs="Times New Roman"/>
          <w:sz w:val="24"/>
          <w:szCs w:val="24"/>
        </w:rPr>
        <w:t>Vježbenik pravosudne policije</w:t>
      </w:r>
    </w:p>
    <w:p w14:paraId="6CCD6BBD" w14:textId="5F319B06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64A4">
        <w:rPr>
          <w:noProof/>
          <w:lang w:eastAsia="hr-HR"/>
        </w:rPr>
        <w:drawing>
          <wp:inline distT="0" distB="0" distL="0" distR="0" wp14:anchorId="0D152F64" wp14:editId="00C7CCA0">
            <wp:extent cx="3126707" cy="1152525"/>
            <wp:effectExtent l="0" t="0" r="0" b="0"/>
            <wp:docPr id="1" name="Slika 1" descr="Slika na kojoj se prikazuje snimka zaslona, tekst, crta,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nimka zaslona, tekst, crta, dizaj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03" cy="116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B2E91" w14:textId="77777777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6664">
        <w:rPr>
          <w:rFonts w:ascii="Times New Roman" w:eastAsia="Times New Roman" w:hAnsi="Times New Roman" w:cs="Times New Roman"/>
          <w:sz w:val="24"/>
          <w:szCs w:val="24"/>
        </w:rPr>
        <w:t>Mlađi pravosudni policajac</w:t>
      </w:r>
    </w:p>
    <w:p w14:paraId="052642BA" w14:textId="2AECC09D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64A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7A60EAA" wp14:editId="188D827A">
            <wp:extent cx="3103259" cy="1135464"/>
            <wp:effectExtent l="0" t="0" r="1905" b="7620"/>
            <wp:docPr id="9" name="Slika 1" descr="Slika na kojoj se prikazuje snimka zaslona, tekst, Trokut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1" descr="Slika na kojoj se prikazuje snimka zaslona, tekst, Trokut,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15" cy="114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A8914" w14:textId="77777777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6664">
        <w:rPr>
          <w:rFonts w:ascii="Times New Roman" w:eastAsia="Times New Roman" w:hAnsi="Times New Roman" w:cs="Times New Roman"/>
          <w:sz w:val="24"/>
          <w:szCs w:val="24"/>
        </w:rPr>
        <w:t>Pravosudni policajac</w:t>
      </w:r>
    </w:p>
    <w:p w14:paraId="05C97DE4" w14:textId="756FD896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64A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ED4DB77" wp14:editId="26F45C0B">
            <wp:extent cx="3128366" cy="1144650"/>
            <wp:effectExtent l="0" t="0" r="0" b="0"/>
            <wp:docPr id="12" name="Slika 2" descr="Slika na kojoj se prikazuje snimka zaslona, crta, Trokut, uzor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2" descr="Slika na kojoj se prikazuje snimka zaslona, crta, Trokut, uzor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164" cy="11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3B18" w14:textId="77777777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6664">
        <w:rPr>
          <w:rFonts w:ascii="Times New Roman" w:eastAsia="Times New Roman" w:hAnsi="Times New Roman" w:cs="Times New Roman"/>
          <w:sz w:val="24"/>
          <w:szCs w:val="24"/>
        </w:rPr>
        <w:t>Stariji pravosudni policajac</w:t>
      </w:r>
    </w:p>
    <w:p w14:paraId="7DBAC216" w14:textId="63E55752" w:rsidR="00C36664" w:rsidRPr="00C36664" w:rsidRDefault="008B5D1D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87B86E8" wp14:editId="3BF110A9">
                <wp:extent cx="304800" cy="304800"/>
                <wp:effectExtent l="0" t="0" r="0" b="0"/>
                <wp:docPr id="2" name="Pravokut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E09313" id="Pravokutni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T1RYK7AEAAMYDAAAOAAAAAAAAAAAAAAAAAC4CAABkcnMvZTJvRG9jLnhtbFBL&#10;AQItABQABgAIAAAAIQBMoOks2AAAAAMBAAAPAAAAAAAAAAAAAAAAAEYEAABkcnMvZG93bnJldi54&#10;bWxQSwUGAAAAAAQABADzAAAAS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91C19DE" wp14:editId="7053BDCD">
            <wp:extent cx="3099600" cy="1144800"/>
            <wp:effectExtent l="0" t="0" r="5715" b="0"/>
            <wp:docPr id="4" name="Slika 4" descr="Slika na kojoj se prikazuje snimka zaslona, Trokut, crta, uzor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snimka zaslona, Trokut, crta, uzor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6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CFB7A88" wp14:editId="48398BEF">
                <wp:extent cx="304800" cy="304800"/>
                <wp:effectExtent l="0" t="0" r="0" b="0"/>
                <wp:docPr id="3" name="Pravokutn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D59262" id="Pravokutni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J71N6brAQAAxgMAAA4AAAAAAAAAAAAAAAAALgIAAGRycy9lMm9Eb2MueG1sUEsB&#10;Ai0AFAAGAAgAAAAhAEyg6SzYAAAAAwEAAA8AAAAAAAAAAAAAAAAARQQAAGRycy9kb3ducmV2Lnht&#10;bFBLBQYAAAAABAAEAPMAAABKBQAAAAA=&#10;" filled="f" stroked="f">
                <o:lock v:ext="edit" aspectratio="t"/>
                <w10:anchorlock/>
              </v:rect>
            </w:pict>
          </mc:Fallback>
        </mc:AlternateContent>
      </w:r>
    </w:p>
    <w:p w14:paraId="00B4B2F1" w14:textId="77777777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6664">
        <w:rPr>
          <w:rFonts w:ascii="Times New Roman" w:eastAsia="Times New Roman" w:hAnsi="Times New Roman" w:cs="Times New Roman"/>
          <w:sz w:val="24"/>
          <w:szCs w:val="24"/>
        </w:rPr>
        <w:t>Narednik pravosudne policije</w:t>
      </w:r>
    </w:p>
    <w:p w14:paraId="2F417F39" w14:textId="644B83BA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64A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0096DC8" wp14:editId="44C56B1F">
            <wp:extent cx="3125037" cy="1143432"/>
            <wp:effectExtent l="0" t="0" r="0" b="0"/>
            <wp:docPr id="23" name="Slika 6" descr="Slika na kojoj se prikazuje snimka zaslona, dijagram, tekst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6" descr="Slika na kojoj se prikazuje snimka zaslona, dijagram, tekst,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05" cy="116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0C9F8" w14:textId="77777777" w:rsidR="00AA144D" w:rsidRDefault="00AA144D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7DE6752" w14:textId="77777777" w:rsidR="00AA144D" w:rsidRDefault="00AA144D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CF576C" w14:textId="77777777" w:rsidR="00AA144D" w:rsidRDefault="00AA144D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EBA85F8" w14:textId="3A2E85CA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6664">
        <w:rPr>
          <w:rFonts w:ascii="Times New Roman" w:eastAsia="Times New Roman" w:hAnsi="Times New Roman" w:cs="Times New Roman"/>
          <w:sz w:val="24"/>
          <w:szCs w:val="24"/>
        </w:rPr>
        <w:t>Nadzornik pravosudne policije</w:t>
      </w:r>
    </w:p>
    <w:p w14:paraId="54B285BF" w14:textId="68646F0B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64A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04F6DF" wp14:editId="097FCF36">
            <wp:extent cx="3114927" cy="1123929"/>
            <wp:effectExtent l="0" t="0" r="0" b="635"/>
            <wp:docPr id="29" name="Slika 8" descr="Slika na kojoj se prikazuje snimka zaslona, Trokut, crta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lika 8" descr="Slika na kojoj se prikazuje snimka zaslona, Trokut, crta, dijagra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83" cy="118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1E25A" w14:textId="77777777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6664">
        <w:rPr>
          <w:rFonts w:ascii="Times New Roman" w:eastAsia="Times New Roman" w:hAnsi="Times New Roman" w:cs="Times New Roman"/>
          <w:sz w:val="24"/>
          <w:szCs w:val="24"/>
        </w:rPr>
        <w:t>Viši nadzornik pravosudne policije</w:t>
      </w:r>
    </w:p>
    <w:p w14:paraId="2C157B1A" w14:textId="616560CE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64A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93FADE2" wp14:editId="6AFE71EB">
            <wp:extent cx="3074482" cy="1097889"/>
            <wp:effectExtent l="0" t="0" r="0" b="7620"/>
            <wp:docPr id="31" name="Slika 9" descr="Slika na kojoj se prikazuje snimka zaslona, Trokut, dijagram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9" descr="Slika na kojoj se prikazuje snimka zaslona, Trokut, dijagram,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645" cy="117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05735" w14:textId="77777777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6664">
        <w:rPr>
          <w:rFonts w:ascii="Times New Roman" w:eastAsia="Times New Roman" w:hAnsi="Times New Roman" w:cs="Times New Roman"/>
          <w:sz w:val="24"/>
          <w:szCs w:val="24"/>
        </w:rPr>
        <w:t>Samostalni nadzornik pravosudne policije</w:t>
      </w:r>
    </w:p>
    <w:p w14:paraId="26BE6007" w14:textId="7CE6ECD9" w:rsidR="00C36664" w:rsidRPr="00C36664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64A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2193FD6" wp14:editId="5DB2CA16">
            <wp:extent cx="3074482" cy="1122757"/>
            <wp:effectExtent l="0" t="0" r="0" b="1270"/>
            <wp:docPr id="33" name="Slika 33" descr="Slika na kojoj se prikazuje snimka zaslona, Trokut, crta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lika 26" descr="Slika na kojoj se prikazuje snimka zaslona, Trokut, crta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391" cy="113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D1F8" w14:textId="7076A2DD" w:rsidR="00B07C3A" w:rsidRPr="00E92AC0" w:rsidRDefault="00C36664" w:rsidP="00C36664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6664">
        <w:rPr>
          <w:rFonts w:ascii="Times New Roman" w:eastAsia="Times New Roman" w:hAnsi="Times New Roman" w:cs="Times New Roman"/>
          <w:sz w:val="24"/>
          <w:szCs w:val="24"/>
        </w:rPr>
        <w:t>Glavni nadzornik pravosudne policije</w:t>
      </w:r>
    </w:p>
    <w:p w14:paraId="773868E1" w14:textId="2F06920A" w:rsidR="00C81B09" w:rsidRDefault="00C36664" w:rsidP="00C36664">
      <w:pPr>
        <w:jc w:val="center"/>
      </w:pPr>
      <w:r w:rsidRPr="00C664A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0AE3B87" wp14:editId="472E933E">
            <wp:extent cx="3074482" cy="1124934"/>
            <wp:effectExtent l="0" t="0" r="0" b="0"/>
            <wp:docPr id="35" name="Slika 10" descr="Slika na kojoj se prikazuje snimka zaslona, Trokut, crta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lika 10" descr="Slika na kojoj se prikazuje snimka zaslona, Trokut, crta, dijagra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16" cy="116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13020" w14:textId="77777777" w:rsidR="002D3980" w:rsidRPr="00E04E8A" w:rsidRDefault="002D3980" w:rsidP="002D39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E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</w:t>
      </w:r>
      <w:proofErr w:type="spellStart"/>
      <w:r w:rsidRPr="00E04E8A">
        <w:rPr>
          <w:rFonts w:ascii="Times New Roman" w:eastAsia="Times New Roman" w:hAnsi="Times New Roman" w:cs="Times New Roman"/>
          <w:sz w:val="24"/>
          <w:szCs w:val="24"/>
          <w:lang w:eastAsia="hr-HR"/>
        </w:rPr>
        <w:t>pododsjeka</w:t>
      </w:r>
      <w:proofErr w:type="spellEnd"/>
    </w:p>
    <w:p w14:paraId="43748A82" w14:textId="7C7697DA" w:rsidR="002D3980" w:rsidRDefault="002D3980" w:rsidP="002D3980">
      <w:pPr>
        <w:pStyle w:val="klasa2"/>
        <w:spacing w:before="120" w:beforeAutospacing="0" w:after="120" w:afterAutospacing="0"/>
        <w:jc w:val="center"/>
      </w:pPr>
      <w:r>
        <w:rPr>
          <w:noProof/>
        </w:rPr>
        <w:drawing>
          <wp:inline distT="0" distB="0" distL="0" distR="0" wp14:anchorId="018ED271" wp14:editId="5F2BDA3E">
            <wp:extent cx="2590800" cy="986971"/>
            <wp:effectExtent l="0" t="0" r="0" b="3810"/>
            <wp:docPr id="7" name="Slika 7" descr="Slika na kojoj se prikazuje Font, tekst, grafika, tipograf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Font, tekst, grafika, tipografija&#10;&#10;Opis je automatski generira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03119" cy="99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A3962" w14:textId="4CBD0BE3" w:rsidR="000D760A" w:rsidRPr="000D760A" w:rsidRDefault="000D760A" w:rsidP="00C2355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D760A" w:rsidRPr="000D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09"/>
    <w:rsid w:val="0001459D"/>
    <w:rsid w:val="0005393D"/>
    <w:rsid w:val="000548F6"/>
    <w:rsid w:val="000727C5"/>
    <w:rsid w:val="00081C9E"/>
    <w:rsid w:val="00094241"/>
    <w:rsid w:val="00096790"/>
    <w:rsid w:val="000C3CA5"/>
    <w:rsid w:val="000C47BA"/>
    <w:rsid w:val="000D760A"/>
    <w:rsid w:val="000E4B09"/>
    <w:rsid w:val="00117395"/>
    <w:rsid w:val="00142E43"/>
    <w:rsid w:val="00144C14"/>
    <w:rsid w:val="0015165C"/>
    <w:rsid w:val="001836C9"/>
    <w:rsid w:val="00184626"/>
    <w:rsid w:val="00194003"/>
    <w:rsid w:val="00195059"/>
    <w:rsid w:val="001B670F"/>
    <w:rsid w:val="0024784A"/>
    <w:rsid w:val="00297CD2"/>
    <w:rsid w:val="002A77AA"/>
    <w:rsid w:val="002C5668"/>
    <w:rsid w:val="002C5746"/>
    <w:rsid w:val="002D3980"/>
    <w:rsid w:val="002D7503"/>
    <w:rsid w:val="00320120"/>
    <w:rsid w:val="003504F3"/>
    <w:rsid w:val="00384F76"/>
    <w:rsid w:val="003A399B"/>
    <w:rsid w:val="003B2EF5"/>
    <w:rsid w:val="003C436F"/>
    <w:rsid w:val="003E5F13"/>
    <w:rsid w:val="003F7E3E"/>
    <w:rsid w:val="00406FA3"/>
    <w:rsid w:val="00411B00"/>
    <w:rsid w:val="00424A10"/>
    <w:rsid w:val="00443228"/>
    <w:rsid w:val="00445EA7"/>
    <w:rsid w:val="004600C1"/>
    <w:rsid w:val="00475440"/>
    <w:rsid w:val="004805E9"/>
    <w:rsid w:val="004C2147"/>
    <w:rsid w:val="004C4980"/>
    <w:rsid w:val="005059CD"/>
    <w:rsid w:val="00506538"/>
    <w:rsid w:val="00514416"/>
    <w:rsid w:val="005301C2"/>
    <w:rsid w:val="005526B7"/>
    <w:rsid w:val="00592C5B"/>
    <w:rsid w:val="005A2F0D"/>
    <w:rsid w:val="005B55C1"/>
    <w:rsid w:val="005E65AA"/>
    <w:rsid w:val="00605137"/>
    <w:rsid w:val="00614F6A"/>
    <w:rsid w:val="00637DCD"/>
    <w:rsid w:val="006675F1"/>
    <w:rsid w:val="006B7D20"/>
    <w:rsid w:val="006C66DA"/>
    <w:rsid w:val="007A27A9"/>
    <w:rsid w:val="007B69FA"/>
    <w:rsid w:val="007C459F"/>
    <w:rsid w:val="007C6504"/>
    <w:rsid w:val="007E2E81"/>
    <w:rsid w:val="0082658A"/>
    <w:rsid w:val="008347BC"/>
    <w:rsid w:val="00836240"/>
    <w:rsid w:val="00842202"/>
    <w:rsid w:val="00863F88"/>
    <w:rsid w:val="008B5D1D"/>
    <w:rsid w:val="008F6EE8"/>
    <w:rsid w:val="009210C9"/>
    <w:rsid w:val="0092193C"/>
    <w:rsid w:val="00977166"/>
    <w:rsid w:val="009A1048"/>
    <w:rsid w:val="00A3078C"/>
    <w:rsid w:val="00A435AE"/>
    <w:rsid w:val="00A5581F"/>
    <w:rsid w:val="00A647A1"/>
    <w:rsid w:val="00AA144D"/>
    <w:rsid w:val="00AB0B74"/>
    <w:rsid w:val="00AB5D11"/>
    <w:rsid w:val="00AC5764"/>
    <w:rsid w:val="00B07C3A"/>
    <w:rsid w:val="00B44517"/>
    <w:rsid w:val="00B61BB7"/>
    <w:rsid w:val="00B76171"/>
    <w:rsid w:val="00B842BF"/>
    <w:rsid w:val="00B85E25"/>
    <w:rsid w:val="00BB1840"/>
    <w:rsid w:val="00BB2F7A"/>
    <w:rsid w:val="00BC0471"/>
    <w:rsid w:val="00BE201B"/>
    <w:rsid w:val="00C0238B"/>
    <w:rsid w:val="00C21756"/>
    <w:rsid w:val="00C2355C"/>
    <w:rsid w:val="00C34D45"/>
    <w:rsid w:val="00C36664"/>
    <w:rsid w:val="00C41800"/>
    <w:rsid w:val="00C41C6E"/>
    <w:rsid w:val="00C44C08"/>
    <w:rsid w:val="00C73C04"/>
    <w:rsid w:val="00C7569E"/>
    <w:rsid w:val="00C81B09"/>
    <w:rsid w:val="00C822AE"/>
    <w:rsid w:val="00C92CAD"/>
    <w:rsid w:val="00CF1A92"/>
    <w:rsid w:val="00CF5433"/>
    <w:rsid w:val="00D06488"/>
    <w:rsid w:val="00D91866"/>
    <w:rsid w:val="00DD1D71"/>
    <w:rsid w:val="00E10E5A"/>
    <w:rsid w:val="00E35E70"/>
    <w:rsid w:val="00E511E7"/>
    <w:rsid w:val="00E75AF5"/>
    <w:rsid w:val="00E85AC6"/>
    <w:rsid w:val="00E92AC0"/>
    <w:rsid w:val="00EA1D30"/>
    <w:rsid w:val="00EF6865"/>
    <w:rsid w:val="00F109B3"/>
    <w:rsid w:val="00F12D7A"/>
    <w:rsid w:val="00F36F93"/>
    <w:rsid w:val="00FB7A8A"/>
    <w:rsid w:val="00FC30C9"/>
    <w:rsid w:val="00FE0820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40F4"/>
  <w15:docId w15:val="{5D6CD48F-BA3E-4FD6-BAA9-7460D7E9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1B09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81B0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81B0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81B09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B55C1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16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165C"/>
    <w:rPr>
      <w:b/>
      <w:bCs/>
      <w:sz w:val="20"/>
      <w:szCs w:val="20"/>
    </w:rPr>
  </w:style>
  <w:style w:type="paragraph" w:customStyle="1" w:styleId="klasa2">
    <w:name w:val="klasa2"/>
    <w:basedOn w:val="Normal"/>
    <w:rsid w:val="00C3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7E2E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5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7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9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6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94DC-FD77-4412-80B8-A48FFC65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Tomačić</dc:creator>
  <cp:keywords/>
  <dc:description/>
  <cp:lastModifiedBy>Vedrana Pranjić Hamarić</cp:lastModifiedBy>
  <cp:revision>3</cp:revision>
  <cp:lastPrinted>2025-01-09T07:59:00Z</cp:lastPrinted>
  <dcterms:created xsi:type="dcterms:W3CDTF">2025-02-04T14:29:00Z</dcterms:created>
  <dcterms:modified xsi:type="dcterms:W3CDTF">2025-02-04T14:33:00Z</dcterms:modified>
</cp:coreProperties>
</file>