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C07AF" w14:textId="0AE4AFAD" w:rsidR="003C304F" w:rsidRPr="006C3E27" w:rsidRDefault="00DD6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4.</w:t>
      </w:r>
    </w:p>
    <w:p w14:paraId="73946C0B" w14:textId="21E3DCD2" w:rsidR="003C304F" w:rsidRPr="00DD6579" w:rsidRDefault="00DD6579" w:rsidP="00DD6579">
      <w:pPr>
        <w:pStyle w:val="Naslov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7685030"/>
      <w:r w:rsidRPr="00DD6579">
        <w:rPr>
          <w:rFonts w:ascii="Times New Roman" w:hAnsi="Times New Roman" w:cs="Times New Roman"/>
          <w:b/>
          <w:bCs/>
          <w:sz w:val="24"/>
          <w:szCs w:val="24"/>
        </w:rPr>
        <w:t>OBRAZAC ISKAZA O PROCJENI UČINAKA PROPISA</w:t>
      </w:r>
    </w:p>
    <w:p w14:paraId="79959442" w14:textId="04B6CAF2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1.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OPĆE INFORMACIJE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560"/>
        <w:gridCol w:w="4819"/>
      </w:tblGrid>
      <w:tr w:rsidR="006C3E27" w:rsidRPr="006C3E27" w14:paraId="66B192C2" w14:textId="77777777" w:rsidTr="003C304F">
        <w:tc>
          <w:tcPr>
            <w:tcW w:w="850" w:type="dxa"/>
          </w:tcPr>
          <w:p w14:paraId="546F5D2B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2694" w:type="dxa"/>
          </w:tcPr>
          <w:p w14:paraId="4F561E93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5DFD315" w14:textId="77777777" w:rsidR="009352D9" w:rsidRPr="006C3E27" w:rsidRDefault="00511B3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Ministarstvo pravosuđa, uprave i digitalne transformacije</w:t>
            </w:r>
          </w:p>
        </w:tc>
      </w:tr>
      <w:tr w:rsidR="006C3E27" w:rsidRPr="006C3E27" w14:paraId="6D1A3C9E" w14:textId="77777777" w:rsidTr="003C304F">
        <w:tc>
          <w:tcPr>
            <w:tcW w:w="850" w:type="dxa"/>
          </w:tcPr>
          <w:p w14:paraId="45581D47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2694" w:type="dxa"/>
          </w:tcPr>
          <w:p w14:paraId="60680FD9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334D69F" w14:textId="41EDFFA9" w:rsidR="009352D9" w:rsidRPr="006C3E27" w:rsidRDefault="00511B3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 o izmjenama i dopun</w:t>
            </w:r>
            <w:r w:rsidR="00D45C01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07B2E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Zakona o kaznenom postupku</w:t>
            </w:r>
            <w:r w:rsidR="0014011C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s Konačnim prijedlogom zakona</w:t>
            </w:r>
          </w:p>
        </w:tc>
      </w:tr>
      <w:tr w:rsidR="006C3E27" w:rsidRPr="006C3E27" w14:paraId="3F63E4F4" w14:textId="77777777" w:rsidTr="003C304F">
        <w:tc>
          <w:tcPr>
            <w:tcW w:w="850" w:type="dxa"/>
          </w:tcPr>
          <w:p w14:paraId="229475B5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2694" w:type="dxa"/>
          </w:tcPr>
          <w:p w14:paraId="3474616B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shd w:val="clear" w:color="auto" w:fill="auto"/>
          </w:tcPr>
          <w:p w14:paraId="6FCA1657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14:paraId="36C80AF5" w14:textId="77777777" w:rsidR="004A47F5" w:rsidRPr="006C3E27" w:rsidRDefault="004A47F5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33591C84" w14:textId="77777777" w:rsidR="009352D9" w:rsidRPr="006C3E27" w:rsidRDefault="004A47F5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819" w:type="dxa"/>
            <w:shd w:val="clear" w:color="auto" w:fill="auto"/>
          </w:tcPr>
          <w:p w14:paraId="7CA7C0AD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akta:</w:t>
            </w:r>
          </w:p>
          <w:p w14:paraId="4A97AD0D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37D69D78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mjere:</w:t>
            </w:r>
          </w:p>
        </w:tc>
      </w:tr>
      <w:tr w:rsidR="006C3E27" w:rsidRPr="006C3E27" w14:paraId="62E5C206" w14:textId="77777777" w:rsidTr="003C304F">
        <w:tc>
          <w:tcPr>
            <w:tcW w:w="850" w:type="dxa"/>
          </w:tcPr>
          <w:p w14:paraId="76532EBE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2694" w:type="dxa"/>
          </w:tcPr>
          <w:p w14:paraId="70352183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shd w:val="clear" w:color="auto" w:fill="auto"/>
          </w:tcPr>
          <w:p w14:paraId="41538D69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14:paraId="3D64C17F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5D60027F" w14:textId="77777777" w:rsidR="00511B39" w:rsidRPr="006C3E27" w:rsidRDefault="00511B3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819" w:type="dxa"/>
            <w:shd w:val="clear" w:color="auto" w:fill="auto"/>
          </w:tcPr>
          <w:p w14:paraId="474CA86A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pravne stečevine:</w:t>
            </w:r>
          </w:p>
        </w:tc>
      </w:tr>
    </w:tbl>
    <w:p w14:paraId="47AEE96A" w14:textId="77777777" w:rsidR="003C304F" w:rsidRPr="006C3E27" w:rsidRDefault="003C304F">
      <w:pPr>
        <w:rPr>
          <w:rFonts w:ascii="Times New Roman" w:hAnsi="Times New Roman" w:cs="Times New Roman"/>
          <w:sz w:val="24"/>
          <w:szCs w:val="24"/>
        </w:rPr>
      </w:pPr>
    </w:p>
    <w:p w14:paraId="64138A7D" w14:textId="4BCE62BE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2.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UTVRĐIVANJE PROBLEMA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C3E27" w:rsidRPr="006C3E27" w14:paraId="67890165" w14:textId="77777777" w:rsidTr="003C304F">
        <w:trPr>
          <w:trHeight w:val="410"/>
        </w:trPr>
        <w:tc>
          <w:tcPr>
            <w:tcW w:w="850" w:type="dxa"/>
          </w:tcPr>
          <w:p w14:paraId="120F55FF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9073" w:type="dxa"/>
          </w:tcPr>
          <w:p w14:paraId="7162DD2B" w14:textId="77777777" w:rsidR="00511B39" w:rsidRPr="006C3E27" w:rsidRDefault="00511B3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  <w:p w14:paraId="636C2BA4" w14:textId="00C34EF5" w:rsidR="00A2361F" w:rsidRPr="006C3E27" w:rsidRDefault="00A2361F" w:rsidP="00307B2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Trenutni zakonodavni okvir nije usklađen sa standardima</w:t>
            </w:r>
            <w:r w:rsidRPr="006C3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Organizacije za ekonomsku suradnju i razvoj (OECD) po pitanju mogućnosti primjene instituta posebnih dokaznih radnji</w:t>
            </w:r>
            <w:r w:rsidR="00463E10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iz članka 332. Zakona o kaznenom postupku (</w:t>
            </w:r>
            <w:r w:rsidR="00463E10" w:rsidRPr="006C3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Narodne novine, br. 152/08, 76/09, 80/11, 121/11 - pročišćeni tekst, 91/12 - Odluka Ustavnog suda Republike Hrvatske, 143/12, 56/13, 145/13, 152/14, 70/17, 126/19, 126/19 - Rješenje Ustavnog suda Republike Hrvatske, 130/20 - Odluka i Rješenje Ustavnog suda Republike Hrvatske, 80/22 i 36/24; u daljnjem tekstu: ZKP/08) </w:t>
            </w:r>
            <w:r w:rsidR="00463E10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 kazneno djelo podmićivanja zastupnika iz </w:t>
            </w:r>
            <w:r w:rsidR="00CF786C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član</w:t>
            </w:r>
            <w:r w:rsidR="00463E10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ka</w:t>
            </w:r>
            <w:r w:rsidR="00CF786C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339. Kaznenog zakona </w:t>
            </w:r>
            <w:r w:rsidR="00463E10" w:rsidRPr="006C3E27">
              <w:rPr>
                <w:rFonts w:ascii="Times New Roman" w:eastAsia="Calibri" w:hAnsi="Times New Roman" w:cs="Times New Roman"/>
                <w:sz w:val="24"/>
                <w:szCs w:val="24"/>
              </w:rPr>
              <w:t>(Narodne novine, br. 125/11, 144/12, 56/15 i 61/15 - ispravak, 101/17, 118/18, 126/19, 84/21, 114/22, 114/23 i 36/24; u daljnjem tekstu: KZ/11).</w:t>
            </w:r>
          </w:p>
          <w:p w14:paraId="44190B6B" w14:textId="77777777" w:rsidR="00A2361F" w:rsidRPr="006C3E27" w:rsidRDefault="00A2361F" w:rsidP="00307B2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655D12EC" w14:textId="11D3766C" w:rsidR="00A2361F" w:rsidRPr="006C3E27" w:rsidRDefault="00A2361F" w:rsidP="00307B2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Nadalje, postoji problem neusklađenosti odredaba Zakona o kaznenom postupku koje sadrže pozivanja na hrvatsku kunu sa Zakonom o uvođenju eura kao službene valute u Republici Hrvatskoj (Narodne novine, broj 57/22</w:t>
            </w:r>
            <w:r w:rsidR="00425FCB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88/22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), koji određuje da je službena valuta u Republici Hrvatskoj od 1. siječnja 2023. godine euro.  </w:t>
            </w:r>
          </w:p>
          <w:p w14:paraId="5C8DB27A" w14:textId="77777777" w:rsidR="00A2361F" w:rsidRPr="006C3E27" w:rsidRDefault="00A2361F" w:rsidP="00307B2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2CB3F490" w14:textId="64B8065C" w:rsidR="00A2361F" w:rsidRPr="006C3E27" w:rsidRDefault="00A2361F" w:rsidP="00307B2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Konačno, obzirom da ne postoje svi praktični preduvjeti za provedbu odredaba kojima se uređuje obvezno tonsko snimanje rasprave i sadržaj zapisnika potrebno je propisati novi datum stupanja na snagu članaka 409.a i 411.a Z</w:t>
            </w:r>
            <w:r w:rsidR="00463E10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KP/08.</w:t>
            </w:r>
          </w:p>
          <w:p w14:paraId="1B8B3BFB" w14:textId="77777777" w:rsidR="00511B39" w:rsidRPr="006C3E27" w:rsidRDefault="00511B3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  <w:p w14:paraId="4788D610" w14:textId="77777777" w:rsidR="009352D9" w:rsidRPr="006C3E27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6C3E27" w:rsidRPr="006C3E27" w14:paraId="6B9151FF" w14:textId="77777777" w:rsidTr="003C304F">
        <w:trPr>
          <w:trHeight w:val="384"/>
        </w:trPr>
        <w:tc>
          <w:tcPr>
            <w:tcW w:w="850" w:type="dxa"/>
          </w:tcPr>
          <w:p w14:paraId="0E077AE0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9073" w:type="dxa"/>
          </w:tcPr>
          <w:p w14:paraId="5001AE87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 podataka:</w:t>
            </w:r>
          </w:p>
        </w:tc>
      </w:tr>
      <w:tr w:rsidR="006C3E27" w:rsidRPr="006C3E27" w14:paraId="7C1EE525" w14:textId="77777777" w:rsidTr="003C304F">
        <w:trPr>
          <w:trHeight w:val="384"/>
        </w:trPr>
        <w:tc>
          <w:tcPr>
            <w:tcW w:w="850" w:type="dxa"/>
          </w:tcPr>
          <w:p w14:paraId="4103A57D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79EFD56" w14:textId="027227B8" w:rsidR="009352D9" w:rsidRPr="006C3E27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1. </w:t>
            </w:r>
            <w:r w:rsidR="00A2361F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Izvješće druge faze evaluacije Republike Hrvatske, koje je usvojila Radna skupina za suzbijanje podmićivanja u međunarodnim poslovnim transakcijama 13. prosinca 2024. godine, u okviru pristupanja Republike Hrvatske Organizaciji za ekonomsku suradnju i razvoj (OECD).</w:t>
            </w:r>
          </w:p>
          <w:p w14:paraId="43F07E02" w14:textId="78B2538D" w:rsidR="00A2361F" w:rsidRPr="006C3E27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2. </w:t>
            </w:r>
            <w:r w:rsidR="00A2361F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 o uvođenju eura kao službene valute u Republici Hrvatskoj (Narodne novine, broj 57/22</w:t>
            </w:r>
            <w:r w:rsidR="00425FCB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88/22</w:t>
            </w:r>
            <w:r w:rsidR="00A2361F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)</w:t>
            </w:r>
            <w:r w:rsidR="00425FCB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</w:tbl>
    <w:p w14:paraId="64C06308" w14:textId="77777777" w:rsidR="003C304F" w:rsidRPr="006C3E27" w:rsidRDefault="003C304F">
      <w:pPr>
        <w:rPr>
          <w:rFonts w:ascii="Times New Roman" w:hAnsi="Times New Roman" w:cs="Times New Roman"/>
          <w:sz w:val="24"/>
          <w:szCs w:val="24"/>
        </w:rPr>
      </w:pPr>
    </w:p>
    <w:p w14:paraId="3F6B0C9D" w14:textId="43A42743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UTVRĐIVANJE POSEBNOG CILJA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C3E27" w:rsidRPr="006C3E27" w14:paraId="4C005A5B" w14:textId="77777777" w:rsidTr="003C304F">
        <w:trPr>
          <w:trHeight w:val="384"/>
        </w:trPr>
        <w:tc>
          <w:tcPr>
            <w:tcW w:w="850" w:type="dxa"/>
          </w:tcPr>
          <w:p w14:paraId="3774E870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9073" w:type="dxa"/>
          </w:tcPr>
          <w:p w14:paraId="1B05E3C9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posebnog cilja</w:t>
            </w:r>
          </w:p>
        </w:tc>
      </w:tr>
      <w:tr w:rsidR="006C3E27" w:rsidRPr="006C3E27" w14:paraId="44CEF179" w14:textId="77777777" w:rsidTr="003C304F">
        <w:trPr>
          <w:trHeight w:val="384"/>
        </w:trPr>
        <w:tc>
          <w:tcPr>
            <w:tcW w:w="850" w:type="dxa"/>
          </w:tcPr>
          <w:p w14:paraId="449721B6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030DBE39" w14:textId="4422FC4E" w:rsidR="00D45C01" w:rsidRPr="006C3E27" w:rsidRDefault="00D45C01" w:rsidP="00D45C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Donošenjem Zakona o izmjenama i dopuni Zakona o kaznenom postupku postići će se usklađenost sa standardima Organizacije za ekonomsku suradnju i razvoj (OECD) po pitanju mogućnosti primjene instituta posebnih dokaznih radnji </w:t>
            </w:r>
            <w:r w:rsidR="008A7888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 kazneno djelo 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podmićivanja </w:t>
            </w:r>
            <w:r w:rsidR="00622F8F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zastupnika</w:t>
            </w:r>
            <w:r w:rsidR="005F1C8C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64075D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 članka 339. K</w:t>
            </w:r>
            <w:r w:rsidR="00C0274A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Z/11.</w:t>
            </w:r>
          </w:p>
          <w:p w14:paraId="41473AF8" w14:textId="77777777" w:rsidR="00D45C01" w:rsidRPr="006C3E27" w:rsidRDefault="00D45C01" w:rsidP="00D45C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64AE00A7" w14:textId="4B75A831" w:rsidR="00D45C01" w:rsidRPr="006C3E27" w:rsidRDefault="00D45C01" w:rsidP="00D45C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Također će od dana stupanja Zakona na snagu odredbe Z</w:t>
            </w:r>
            <w:r w:rsidR="00C0274A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KP/08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biti izražene u valuti koja je od 1. siječnja 2023. godine postala zakonsko sredstvo plaćanja u Republici Hrvatskoj. </w:t>
            </w:r>
          </w:p>
          <w:p w14:paraId="025BFF3B" w14:textId="77777777" w:rsidR="00D45C01" w:rsidRPr="006C3E27" w:rsidRDefault="00D45C01" w:rsidP="00D45C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4DFB27A" w14:textId="1E5B37E1" w:rsidR="009352D9" w:rsidRPr="006C3E27" w:rsidRDefault="00D45C01" w:rsidP="00D45C0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Zaključno, osigurava se da trenutak stupanja na snagu odredbi kojima se uređuje obvezno tonsko snimanje rasprave (članak 409.a ZKP/08) i sadržaj zapisnika (članak 411.a ZKP/08)  prati ostvarenje praktičnih preduvjeta za primjenu navedenih odredbi. </w:t>
            </w:r>
          </w:p>
        </w:tc>
      </w:tr>
      <w:tr w:rsidR="006C3E27" w:rsidRPr="006C3E27" w14:paraId="483CAF45" w14:textId="77777777" w:rsidTr="003C304F">
        <w:trPr>
          <w:trHeight w:val="384"/>
        </w:trPr>
        <w:tc>
          <w:tcPr>
            <w:tcW w:w="850" w:type="dxa"/>
          </w:tcPr>
          <w:p w14:paraId="5212923C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9073" w:type="dxa"/>
          </w:tcPr>
          <w:p w14:paraId="2D80FB7D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svrhe propisa</w:t>
            </w:r>
          </w:p>
        </w:tc>
      </w:tr>
      <w:tr w:rsidR="006C3E27" w:rsidRPr="006C3E27" w14:paraId="74FAB7A0" w14:textId="77777777" w:rsidTr="003C304F">
        <w:trPr>
          <w:trHeight w:val="384"/>
        </w:trPr>
        <w:tc>
          <w:tcPr>
            <w:tcW w:w="850" w:type="dxa"/>
          </w:tcPr>
          <w:p w14:paraId="5B1CC122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5DF75813" w14:textId="67104212" w:rsidR="009352D9" w:rsidRPr="006C3E27" w:rsidRDefault="00D45C01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>Donošenjem Zakona o izmjenama i dopuni Zakona o kaznenom postupku</w:t>
            </w:r>
            <w:r w:rsidR="009405DD" w:rsidRPr="006C3E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, </w:t>
            </w:r>
            <w:r w:rsidRPr="006C3E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i njegovim stupanjem na snagu postići će se usklađenost sa standardima Organizacije za ekonomsku suradnju i razvoj (OECD) po pitanju mogućnosti primjene instituta posebnih dokaznih radnji </w:t>
            </w:r>
            <w:r w:rsidR="008A7888" w:rsidRPr="006C3E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za </w:t>
            </w:r>
            <w:r w:rsidR="00D322B8" w:rsidRPr="006C3E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>kazne</w:t>
            </w:r>
            <w:r w:rsidR="008A7888" w:rsidRPr="006C3E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>no</w:t>
            </w:r>
            <w:r w:rsidR="00D322B8" w:rsidRPr="006C3E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djelo  podmićivanja zastupnika iz članka 339. K</w:t>
            </w:r>
            <w:r w:rsidR="00C0274A" w:rsidRPr="006C3E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>Z/11.</w:t>
            </w:r>
            <w:r w:rsidRPr="006C3E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Nadalje, odredbe Zakona o kaznenom postupku biti će izražene u valuti koja je od 1. siječnja 2023. godine postala zakonsko sredstvo plaćanja u Republici Hrvatskoj, kao i </w:t>
            </w:r>
            <w:r w:rsidR="003434A6" w:rsidRPr="006C3E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>normativno praćenje</w:t>
            </w:r>
            <w:r w:rsidRPr="006C3E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praktičnih preduvjeta za primjenu odredbi koje uređuju obvezno tonsko snimanje rasprava</w:t>
            </w:r>
            <w:r w:rsidRPr="006C3E2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  <w:t>.</w:t>
            </w:r>
            <w:r w:rsidR="005F1C8C" w:rsidRPr="006C3E2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C3E27" w:rsidRPr="006C3E27" w14:paraId="4E5CA3ED" w14:textId="77777777" w:rsidTr="003C304F">
        <w:trPr>
          <w:trHeight w:val="384"/>
        </w:trPr>
        <w:tc>
          <w:tcPr>
            <w:tcW w:w="850" w:type="dxa"/>
          </w:tcPr>
          <w:p w14:paraId="51637673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9073" w:type="dxa"/>
          </w:tcPr>
          <w:p w14:paraId="6FC40765" w14:textId="77777777" w:rsidR="009352D9" w:rsidRPr="006C3E27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Razmotrena druga moguća normativna i </w:t>
            </w:r>
            <w:proofErr w:type="spellStart"/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</w:t>
            </w:r>
          </w:p>
        </w:tc>
      </w:tr>
      <w:tr w:rsidR="006C3E27" w:rsidRPr="006C3E27" w14:paraId="3FA40A31" w14:textId="77777777" w:rsidTr="003C304F">
        <w:trPr>
          <w:trHeight w:val="384"/>
        </w:trPr>
        <w:tc>
          <w:tcPr>
            <w:tcW w:w="850" w:type="dxa"/>
          </w:tcPr>
          <w:p w14:paraId="5309AD36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3546E2F5" w14:textId="52EAC848" w:rsidR="00511B39" w:rsidRPr="006C3E27" w:rsidRDefault="00511B3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Cilj koji se želi postići ostvaruje se isključivo normativnim rješenjem</w:t>
            </w:r>
            <w:r w:rsidR="00F16AEB" w:rsidRPr="006C3E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.</w:t>
            </w:r>
          </w:p>
          <w:p w14:paraId="7B7DB1E2" w14:textId="77777777" w:rsidR="00511B39" w:rsidRPr="006C3E27" w:rsidRDefault="00511B3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  <w:p w14:paraId="201E25FC" w14:textId="77777777" w:rsidR="009352D9" w:rsidRPr="006C3E27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</w:pPr>
          </w:p>
        </w:tc>
      </w:tr>
      <w:tr w:rsidR="006C3E27" w:rsidRPr="006C3E27" w14:paraId="0686502F" w14:textId="77777777" w:rsidTr="003C304F">
        <w:trPr>
          <w:trHeight w:val="384"/>
        </w:trPr>
        <w:tc>
          <w:tcPr>
            <w:tcW w:w="850" w:type="dxa"/>
          </w:tcPr>
          <w:p w14:paraId="1327C4E2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3.4.</w:t>
            </w:r>
          </w:p>
        </w:tc>
        <w:tc>
          <w:tcPr>
            <w:tcW w:w="9073" w:type="dxa"/>
          </w:tcPr>
          <w:p w14:paraId="77B8C5B9" w14:textId="77777777" w:rsidR="009352D9" w:rsidRPr="006C3E27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6C3E27" w:rsidRPr="006C3E27" w14:paraId="1F6DD744" w14:textId="77777777" w:rsidTr="003C304F">
        <w:trPr>
          <w:trHeight w:val="384"/>
        </w:trPr>
        <w:tc>
          <w:tcPr>
            <w:tcW w:w="850" w:type="dxa"/>
          </w:tcPr>
          <w:p w14:paraId="69BEC5DB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30C8F8AB" w14:textId="59E4CE5F" w:rsidR="00425FCB" w:rsidRPr="006C3E27" w:rsidRDefault="00CF786C" w:rsidP="00425FCB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1. </w:t>
            </w:r>
            <w:r w:rsidR="00425FCB" w:rsidRPr="006C3E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Izvješće druge faze evaluacije Republike Hrvatske, koje je usvojila Radna skupina za suzbijanje podmićivanja u međunarodnim poslovnim transakcijama 13. prosinca 2024. godine, u okviru pristupanja Republike Hrvatske Organizaciji za ekonomsku suradnju i razvoj (OECD).</w:t>
            </w:r>
          </w:p>
          <w:p w14:paraId="56B957E5" w14:textId="38E69BEA" w:rsidR="009352D9" w:rsidRPr="006C3E27" w:rsidRDefault="00CF786C" w:rsidP="00425FCB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2. </w:t>
            </w:r>
            <w:r w:rsidR="00425FCB" w:rsidRPr="006C3E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Zakon o uvođenju eura kao službene valute u Republici Hrvatskoj (Narodne novine, broj 57/22 i 88/22).</w:t>
            </w:r>
          </w:p>
        </w:tc>
      </w:tr>
    </w:tbl>
    <w:p w14:paraId="2862E73C" w14:textId="77777777" w:rsidR="003C304F" w:rsidRPr="006C3E27" w:rsidRDefault="003C304F">
      <w:pPr>
        <w:rPr>
          <w:rFonts w:ascii="Times New Roman" w:hAnsi="Times New Roman" w:cs="Times New Roman"/>
          <w:sz w:val="24"/>
          <w:szCs w:val="24"/>
        </w:rPr>
      </w:pPr>
    </w:p>
    <w:p w14:paraId="0B830AC3" w14:textId="7FE251A3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UTVRĐIVANJE UČINAKA I ADRESATA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254"/>
        <w:gridCol w:w="4819"/>
      </w:tblGrid>
      <w:tr w:rsidR="006C3E27" w:rsidRPr="006C3E27" w14:paraId="056984F6" w14:textId="77777777" w:rsidTr="003C304F">
        <w:trPr>
          <w:trHeight w:val="608"/>
        </w:trPr>
        <w:tc>
          <w:tcPr>
            <w:tcW w:w="850" w:type="dxa"/>
          </w:tcPr>
          <w:p w14:paraId="6D21B218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9073" w:type="dxa"/>
            <w:gridSpan w:val="2"/>
          </w:tcPr>
          <w:p w14:paraId="40BA46E4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Posebni cilj:</w:t>
            </w:r>
          </w:p>
          <w:p w14:paraId="7A7D7144" w14:textId="173A580C" w:rsidR="009352D9" w:rsidRPr="006C3E27" w:rsidRDefault="005C69CF" w:rsidP="00D32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Cilj izmjena i dopun</w:t>
            </w:r>
            <w:r w:rsidR="00D45C01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 Zakona o kaznenom postupku je ispunjavanje preporuka</w:t>
            </w:r>
            <w:r w:rsidR="00D45C01" w:rsidRPr="006C3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2B8" w:rsidRPr="006C3E27">
              <w:rPr>
                <w:rFonts w:ascii="Times New Roman" w:hAnsi="Times New Roman" w:cs="Times New Roman"/>
                <w:sz w:val="24"/>
                <w:szCs w:val="24"/>
              </w:rPr>
              <w:t xml:space="preserve">vezanih uz mogućnost primjene posebnih dokaznih radnji </w:t>
            </w:r>
            <w:r w:rsidR="00C0274A" w:rsidRPr="006C3E27">
              <w:rPr>
                <w:rFonts w:ascii="Times New Roman" w:hAnsi="Times New Roman" w:cs="Times New Roman"/>
                <w:sz w:val="24"/>
                <w:szCs w:val="24"/>
              </w:rPr>
              <w:t xml:space="preserve">za kazneno djelo podmićivanja zastupnika iz članka 339. KZ/11 </w:t>
            </w:r>
            <w:r w:rsidR="00D45C01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sadržanih u Izvješću druge faze evaluacije Republike Hrvatske, koje je usvojila Radna skupina za suzbijanje podmićivanja u međunarodnim poslovnim transakcijama</w:t>
            </w:r>
            <w:r w:rsidR="00CF786C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13. prosinca</w:t>
            </w:r>
            <w:r w:rsidR="00D45C01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2024. godine,</w:t>
            </w:r>
            <w:r w:rsidR="00D322B8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45C01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 okviru postupka pristupanja Republike Hrvatske Organizaciji za ekonomsku suradnju i razvoj (OECD).</w:t>
            </w:r>
          </w:p>
          <w:p w14:paraId="266B181F" w14:textId="77777777" w:rsidR="00425FCB" w:rsidRPr="006C3E27" w:rsidRDefault="00425FCB" w:rsidP="00D32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29F46A90" w14:textId="0D0C8791" w:rsidR="00425FCB" w:rsidRPr="006C3E27" w:rsidRDefault="00425FCB" w:rsidP="00D32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Stupanjem Zakona na snagu odredbe Zakona o kaznenom postupku biti će izražene u valuti koja je od 1. siječnja 2023. godine postala zakonsko sredstvo plaćanja u Republici Hrvatskoj.</w:t>
            </w:r>
          </w:p>
          <w:p w14:paraId="2D4E1110" w14:textId="77777777" w:rsidR="00425FCB" w:rsidRPr="006C3E27" w:rsidRDefault="00425FCB" w:rsidP="00D32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16CDF53F" w14:textId="03F16E94" w:rsidR="00425FCB" w:rsidRPr="006C3E27" w:rsidRDefault="00425FCB" w:rsidP="00D32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Zaključno, izmijeniti će se odredbe o trenutku stupanja na snagu članaka koji uređuju obvezno tonsko snimanje rasprave (članak 409.a ZKP/08) i sadržaj zapisnika (članak 411.a ZKP/08)  radi ostvarenja praktičnih preduvjeta za primjenu navedenih odredbi.</w:t>
            </w:r>
          </w:p>
          <w:p w14:paraId="0A234061" w14:textId="00B01591" w:rsidR="00425FCB" w:rsidRPr="006C3E27" w:rsidRDefault="00425FCB" w:rsidP="00D32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C3E27" w:rsidRPr="006C3E27" w14:paraId="701D4BD6" w14:textId="77777777" w:rsidTr="003C304F">
        <w:trPr>
          <w:trHeight w:val="335"/>
        </w:trPr>
        <w:tc>
          <w:tcPr>
            <w:tcW w:w="850" w:type="dxa"/>
          </w:tcPr>
          <w:p w14:paraId="3C1E7BED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4.1.1.</w:t>
            </w:r>
          </w:p>
        </w:tc>
        <w:tc>
          <w:tcPr>
            <w:tcW w:w="4254" w:type="dxa"/>
          </w:tcPr>
          <w:p w14:paraId="78851387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gospodarstvo:</w:t>
            </w:r>
          </w:p>
        </w:tc>
        <w:tc>
          <w:tcPr>
            <w:tcW w:w="4819" w:type="dxa"/>
          </w:tcPr>
          <w:p w14:paraId="244B197B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C3E27" w:rsidRPr="006C3E27" w14:paraId="3CF4DBCC" w14:textId="77777777" w:rsidTr="003C304F">
        <w:trPr>
          <w:trHeight w:val="335"/>
        </w:trPr>
        <w:tc>
          <w:tcPr>
            <w:tcW w:w="850" w:type="dxa"/>
          </w:tcPr>
          <w:p w14:paraId="2EF34DE0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46FF4B0A" w14:textId="77777777" w:rsidR="009352D9" w:rsidRPr="006C3E27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učinci na gospodarstvo.</w:t>
            </w:r>
            <w:r w:rsidR="009352D9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819" w:type="dxa"/>
          </w:tcPr>
          <w:p w14:paraId="4AEE8F1B" w14:textId="77777777" w:rsidR="009352D9" w:rsidRPr="006C3E27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adresati.</w:t>
            </w:r>
          </w:p>
        </w:tc>
      </w:tr>
      <w:tr w:rsidR="006C3E27" w:rsidRPr="006C3E27" w14:paraId="75874DDE" w14:textId="77777777" w:rsidTr="003C304F">
        <w:trPr>
          <w:trHeight w:val="360"/>
        </w:trPr>
        <w:tc>
          <w:tcPr>
            <w:tcW w:w="850" w:type="dxa"/>
          </w:tcPr>
          <w:p w14:paraId="18A0E48C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4254" w:type="dxa"/>
          </w:tcPr>
          <w:p w14:paraId="6F6C949D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14:paraId="338E4F5C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C3E27" w:rsidRPr="006C3E27" w14:paraId="2F954B01" w14:textId="77777777" w:rsidTr="003C304F">
        <w:trPr>
          <w:trHeight w:val="360"/>
        </w:trPr>
        <w:tc>
          <w:tcPr>
            <w:tcW w:w="850" w:type="dxa"/>
          </w:tcPr>
          <w:p w14:paraId="62C3287F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73F56ADF" w14:textId="77777777" w:rsidR="009352D9" w:rsidRPr="006C3E27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učinci na održivi razvoj.</w:t>
            </w:r>
          </w:p>
        </w:tc>
        <w:tc>
          <w:tcPr>
            <w:tcW w:w="4819" w:type="dxa"/>
          </w:tcPr>
          <w:p w14:paraId="2911EBF1" w14:textId="77777777" w:rsidR="009352D9" w:rsidRPr="006C3E27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adresati.</w:t>
            </w:r>
          </w:p>
        </w:tc>
      </w:tr>
      <w:tr w:rsidR="006C3E27" w:rsidRPr="006C3E27" w14:paraId="7E02323F" w14:textId="77777777" w:rsidTr="003C304F">
        <w:trPr>
          <w:trHeight w:val="328"/>
        </w:trPr>
        <w:tc>
          <w:tcPr>
            <w:tcW w:w="850" w:type="dxa"/>
          </w:tcPr>
          <w:p w14:paraId="0D6B1FA9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4.1.3.</w:t>
            </w:r>
          </w:p>
        </w:tc>
        <w:tc>
          <w:tcPr>
            <w:tcW w:w="4254" w:type="dxa"/>
          </w:tcPr>
          <w:p w14:paraId="61AA5602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14:paraId="5EB26CBB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C3E27" w:rsidRPr="006C3E27" w14:paraId="6602DBD3" w14:textId="77777777" w:rsidTr="003C304F">
        <w:trPr>
          <w:trHeight w:val="328"/>
        </w:trPr>
        <w:tc>
          <w:tcPr>
            <w:tcW w:w="850" w:type="dxa"/>
          </w:tcPr>
          <w:p w14:paraId="354EA5CE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253BA0AF" w14:textId="77777777" w:rsidR="009352D9" w:rsidRPr="006C3E27" w:rsidRDefault="00FA0EE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</w:t>
            </w:r>
            <w:r w:rsidR="005C69CF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tvrđeni učinci na socijalnu skrb.</w:t>
            </w:r>
          </w:p>
        </w:tc>
        <w:tc>
          <w:tcPr>
            <w:tcW w:w="4819" w:type="dxa"/>
          </w:tcPr>
          <w:p w14:paraId="7B903309" w14:textId="77777777" w:rsidR="009352D9" w:rsidRPr="006C3E27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adresati.</w:t>
            </w:r>
          </w:p>
        </w:tc>
      </w:tr>
      <w:tr w:rsidR="006C3E27" w:rsidRPr="006C3E27" w14:paraId="1CF667CF" w14:textId="77777777" w:rsidTr="003C304F">
        <w:trPr>
          <w:trHeight w:val="366"/>
        </w:trPr>
        <w:tc>
          <w:tcPr>
            <w:tcW w:w="850" w:type="dxa"/>
          </w:tcPr>
          <w:p w14:paraId="16B81BBA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4.1.4.</w:t>
            </w:r>
          </w:p>
        </w:tc>
        <w:tc>
          <w:tcPr>
            <w:tcW w:w="4254" w:type="dxa"/>
          </w:tcPr>
          <w:p w14:paraId="300C5B87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zaštitu ljudskih prava:</w:t>
            </w:r>
          </w:p>
        </w:tc>
        <w:tc>
          <w:tcPr>
            <w:tcW w:w="4819" w:type="dxa"/>
          </w:tcPr>
          <w:p w14:paraId="65202348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C3E27" w:rsidRPr="006C3E27" w14:paraId="68800FD6" w14:textId="77777777" w:rsidTr="003C304F">
        <w:trPr>
          <w:trHeight w:val="366"/>
        </w:trPr>
        <w:tc>
          <w:tcPr>
            <w:tcW w:w="850" w:type="dxa"/>
          </w:tcPr>
          <w:p w14:paraId="33F94432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7CB9FD64" w14:textId="3F00FF4F" w:rsidR="009352D9" w:rsidRPr="006C3E27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Planiran</w:t>
            </w:r>
            <w:r w:rsidR="00CF24E9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im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izmjen</w:t>
            </w:r>
            <w:r w:rsidR="00CF24E9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ama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dopun</w:t>
            </w:r>
            <w:r w:rsidR="00CF24E9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om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45C01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Zakona o kaznenom postupku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F24E9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proširuje se katalog kaznenih djela za koja se mogu odrediti posebne dokazne radnje, a kojim dokaznim radnjama se privremeno</w:t>
            </w:r>
            <w:r w:rsidR="006A4447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u skladu s načelom razmjernosti i po zakonu propisanim uvjetima</w:t>
            </w:r>
            <w:r w:rsidR="00CF24E9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ograničavaju određena ustavna prava građana, i   uključivanjem kaznenog djela podmićivanja zastupnika iz članka 339. K</w:t>
            </w:r>
            <w:r w:rsidR="00783E29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Z/11.</w:t>
            </w:r>
          </w:p>
          <w:p w14:paraId="5EF2BD83" w14:textId="0C803510" w:rsidR="00CF786C" w:rsidRPr="006C3E27" w:rsidRDefault="00CF786C" w:rsidP="00CF78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Navedenom dopunom</w:t>
            </w:r>
            <w:r w:rsidR="001C06B2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omogućit će se 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provođenje izvida</w:t>
            </w:r>
            <w:r w:rsidR="001C06B2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primjenom posebnih dokaznih radnji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 kazneno djelo iz članka 339. </w:t>
            </w:r>
            <w:r w:rsidR="00783E29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KZ/11,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kada se isti  ne bi mogli provesti na drugi način ili bi to bilo moguće samo uz nerazmjerne teškoće.</w:t>
            </w:r>
          </w:p>
          <w:p w14:paraId="215D30A5" w14:textId="77777777" w:rsidR="00CF786C" w:rsidRPr="006C3E27" w:rsidRDefault="00CF786C" w:rsidP="00CF78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Nadalje, predmetnim izmjenama osigurati će se da su sve odredbe Zakona o kaznenom postupku, koje sadrže novčane kazne ili druge novčane iskaze vrijednosti iskazane u službenoj valuti Republike Hrvatske.</w:t>
            </w:r>
          </w:p>
          <w:p w14:paraId="29F33363" w14:textId="0F1FEC8E" w:rsidR="00CF786C" w:rsidRPr="006C3E27" w:rsidRDefault="00CF786C" w:rsidP="00CF78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Zaključno, trenutak stupanja na snagu članaka koji uređuju obvezno tonsko snimanje rasprave (članak 409.a ZKP/08) i sadržaj zapisnika (članak 411.a ZKP/08)  pratiti će ostvarenje praktičnih preduvjeta za njihovu primjenu.</w:t>
            </w:r>
          </w:p>
          <w:p w14:paraId="52167D98" w14:textId="6659E1ED" w:rsidR="005C69CF" w:rsidRPr="006C3E27" w:rsidRDefault="005C69CF" w:rsidP="003F65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</w:tcPr>
          <w:p w14:paraId="43DD0364" w14:textId="77777777" w:rsidR="000C478F" w:rsidRPr="006C3E27" w:rsidRDefault="000C478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127D66E2" w14:textId="77777777" w:rsidR="00CF786C" w:rsidRPr="006C3E27" w:rsidRDefault="0064075D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Sudionici kaznenih postupaka</w:t>
            </w:r>
            <w:r w:rsidR="00CF786C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7C984A80" w14:textId="77777777" w:rsidR="00CF786C" w:rsidRPr="006C3E27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Osumnjičenici/okrivljenici</w:t>
            </w:r>
          </w:p>
          <w:p w14:paraId="7253E781" w14:textId="77777777" w:rsidR="00CF786C" w:rsidRPr="006C3E27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Državno odvjetništvo RH</w:t>
            </w:r>
          </w:p>
          <w:p w14:paraId="1B98C5CE" w14:textId="77777777" w:rsidR="00437553" w:rsidRPr="006C3E27" w:rsidRDefault="00437553" w:rsidP="004375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Sudovi</w:t>
            </w:r>
          </w:p>
          <w:p w14:paraId="309A9AF5" w14:textId="5A0E3670" w:rsidR="00CF786C" w:rsidRPr="006C3E27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Branitelji</w:t>
            </w:r>
          </w:p>
          <w:p w14:paraId="5A477213" w14:textId="60B7E9E6" w:rsidR="00CF786C" w:rsidRPr="006C3E27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Svjedoci</w:t>
            </w:r>
          </w:p>
          <w:p w14:paraId="4E281AA3" w14:textId="25246DBE" w:rsidR="00CF786C" w:rsidRPr="006C3E27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Vještaci </w:t>
            </w:r>
          </w:p>
          <w:p w14:paraId="78FFB687" w14:textId="3F8BF0DF" w:rsidR="00CF786C" w:rsidRPr="006C3E27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Tumači</w:t>
            </w:r>
          </w:p>
          <w:p w14:paraId="078C2D57" w14:textId="4EE92E7A" w:rsidR="00CF786C" w:rsidRPr="006C3E27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Oštećenik</w:t>
            </w:r>
            <w:r w:rsidR="00437553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199E7C4D" w14:textId="77777777" w:rsidR="00CF786C" w:rsidRPr="006C3E27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</w:pPr>
          </w:p>
          <w:p w14:paraId="440951D0" w14:textId="77777777" w:rsidR="00CF786C" w:rsidRPr="006C3E27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</w:pPr>
          </w:p>
          <w:p w14:paraId="44EFB272" w14:textId="76E2B558" w:rsidR="00425FCB" w:rsidRPr="006C3E27" w:rsidRDefault="00425FCB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  <w:t xml:space="preserve"> </w:t>
            </w:r>
          </w:p>
          <w:p w14:paraId="46A75FCD" w14:textId="17E5277E" w:rsidR="0064075D" w:rsidRPr="006C3E27" w:rsidRDefault="00425FCB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  <w:t xml:space="preserve"> </w:t>
            </w:r>
          </w:p>
          <w:p w14:paraId="7739837A" w14:textId="77777777" w:rsidR="007F21A0" w:rsidRPr="006C3E27" w:rsidRDefault="007F21A0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475DBD9" w14:textId="77777777" w:rsidR="007F21A0" w:rsidRPr="006C3E27" w:rsidRDefault="007F21A0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C3E27" w:rsidRPr="006C3E27" w14:paraId="66B17CA8" w14:textId="77777777" w:rsidTr="003C304F">
        <w:trPr>
          <w:trHeight w:val="319"/>
        </w:trPr>
        <w:tc>
          <w:tcPr>
            <w:tcW w:w="850" w:type="dxa"/>
          </w:tcPr>
          <w:p w14:paraId="13EC7643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4.1.5.</w:t>
            </w:r>
          </w:p>
        </w:tc>
        <w:tc>
          <w:tcPr>
            <w:tcW w:w="4254" w:type="dxa"/>
          </w:tcPr>
          <w:p w14:paraId="7181A2EE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druga područja:</w:t>
            </w:r>
          </w:p>
        </w:tc>
        <w:tc>
          <w:tcPr>
            <w:tcW w:w="4819" w:type="dxa"/>
          </w:tcPr>
          <w:p w14:paraId="15548651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C3E27" w:rsidRPr="006C3E27" w14:paraId="42FE35B3" w14:textId="77777777" w:rsidTr="003C304F">
        <w:trPr>
          <w:trHeight w:val="319"/>
        </w:trPr>
        <w:tc>
          <w:tcPr>
            <w:tcW w:w="850" w:type="dxa"/>
          </w:tcPr>
          <w:p w14:paraId="420831D1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4F6BF145" w14:textId="77777777" w:rsidR="009352D9" w:rsidRPr="006C3E27" w:rsidRDefault="00FA0EE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učinci na druga područja.</w:t>
            </w:r>
          </w:p>
        </w:tc>
        <w:tc>
          <w:tcPr>
            <w:tcW w:w="4819" w:type="dxa"/>
          </w:tcPr>
          <w:p w14:paraId="7B13D5CE" w14:textId="77777777" w:rsidR="009352D9" w:rsidRPr="006C3E27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adresati.</w:t>
            </w:r>
          </w:p>
        </w:tc>
      </w:tr>
    </w:tbl>
    <w:p w14:paraId="1BB5B958" w14:textId="1D01E626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5.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ANALIZA UTVRĐENIH UČINAKA I ADRESATA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C3E27" w:rsidRPr="006C3E27" w14:paraId="771816CF" w14:textId="77777777" w:rsidTr="003C304F">
        <w:tc>
          <w:tcPr>
            <w:tcW w:w="850" w:type="dxa"/>
          </w:tcPr>
          <w:p w14:paraId="0482D426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9073" w:type="dxa"/>
          </w:tcPr>
          <w:p w14:paraId="2A115C8B" w14:textId="77777777" w:rsidR="009352D9" w:rsidRPr="006C3E27" w:rsidRDefault="009352D9" w:rsidP="005178C1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gospodarstva:</w:t>
            </w:r>
          </w:p>
        </w:tc>
      </w:tr>
      <w:tr w:rsidR="006C3E27" w:rsidRPr="006C3E27" w14:paraId="201B15B3" w14:textId="77777777" w:rsidTr="003C304F">
        <w:tc>
          <w:tcPr>
            <w:tcW w:w="850" w:type="dxa"/>
          </w:tcPr>
          <w:p w14:paraId="72300CFD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386F479D" w14:textId="77777777" w:rsidR="009352D9" w:rsidRPr="006C3E27" w:rsidRDefault="00B37784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Nisu utvrđeni učinci ni adresati u području gospodarstva.</w:t>
            </w:r>
          </w:p>
        </w:tc>
      </w:tr>
      <w:tr w:rsidR="006C3E27" w:rsidRPr="006C3E27" w14:paraId="0A5F5AF6" w14:textId="77777777" w:rsidTr="003C304F">
        <w:tc>
          <w:tcPr>
            <w:tcW w:w="850" w:type="dxa"/>
          </w:tcPr>
          <w:p w14:paraId="4A1C2854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9073" w:type="dxa"/>
          </w:tcPr>
          <w:p w14:paraId="3543F01D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održivog razvoja:</w:t>
            </w:r>
          </w:p>
        </w:tc>
      </w:tr>
      <w:tr w:rsidR="006C3E27" w:rsidRPr="006C3E27" w14:paraId="5D822366" w14:textId="77777777" w:rsidTr="003C304F">
        <w:tc>
          <w:tcPr>
            <w:tcW w:w="850" w:type="dxa"/>
          </w:tcPr>
          <w:p w14:paraId="07313B5B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06BEB714" w14:textId="77777777" w:rsidR="009352D9" w:rsidRPr="006C3E27" w:rsidRDefault="00B37784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Nisu utvrđeni učinci ni adresati u području održivog razvoja.</w:t>
            </w:r>
          </w:p>
        </w:tc>
      </w:tr>
      <w:tr w:rsidR="006C3E27" w:rsidRPr="006C3E27" w14:paraId="31EB5455" w14:textId="77777777" w:rsidTr="003C304F">
        <w:tc>
          <w:tcPr>
            <w:tcW w:w="850" w:type="dxa"/>
          </w:tcPr>
          <w:p w14:paraId="6494F58A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9073" w:type="dxa"/>
          </w:tcPr>
          <w:p w14:paraId="419CA824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socijalne skrbi:</w:t>
            </w:r>
          </w:p>
        </w:tc>
      </w:tr>
      <w:tr w:rsidR="006C3E27" w:rsidRPr="006C3E27" w14:paraId="653A4A7C" w14:textId="77777777" w:rsidTr="003C304F">
        <w:trPr>
          <w:trHeight w:val="269"/>
        </w:trPr>
        <w:tc>
          <w:tcPr>
            <w:tcW w:w="850" w:type="dxa"/>
          </w:tcPr>
          <w:p w14:paraId="2C0EFFE5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567BC4D0" w14:textId="77777777" w:rsidR="009352D9" w:rsidRPr="006C3E27" w:rsidRDefault="00B37784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Nisu utvrđeni učinci ni adresati u području </w:t>
            </w:r>
            <w:r w:rsidR="00FA0EEC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socijalne skrbi.</w:t>
            </w:r>
          </w:p>
        </w:tc>
      </w:tr>
      <w:tr w:rsidR="006C3E27" w:rsidRPr="006C3E27" w14:paraId="610540D7" w14:textId="77777777" w:rsidTr="003C304F">
        <w:tc>
          <w:tcPr>
            <w:tcW w:w="850" w:type="dxa"/>
          </w:tcPr>
          <w:p w14:paraId="0848589B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9073" w:type="dxa"/>
          </w:tcPr>
          <w:p w14:paraId="5A7BF8D1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zaštite ljudskih prava:</w:t>
            </w:r>
          </w:p>
        </w:tc>
      </w:tr>
      <w:tr w:rsidR="006C3E27" w:rsidRPr="006C3E27" w14:paraId="58A64FFA" w14:textId="77777777" w:rsidTr="003C304F">
        <w:trPr>
          <w:trHeight w:val="354"/>
        </w:trPr>
        <w:tc>
          <w:tcPr>
            <w:tcW w:w="850" w:type="dxa"/>
          </w:tcPr>
          <w:p w14:paraId="21956CEC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7C805406" w14:textId="40DCE5EA" w:rsidR="00FA0EEC" w:rsidRPr="006C3E27" w:rsidRDefault="00CF24E9" w:rsidP="00FA0EE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Predviđen</w:t>
            </w:r>
            <w:r w:rsidR="003F6502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om</w:t>
            </w:r>
            <w:r w:rsidR="00FA0EEC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dopun</w:t>
            </w:r>
            <w:r w:rsidR="009C0A7E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om</w:t>
            </w: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Zakona o kaznenom postupku</w:t>
            </w:r>
            <w:r w:rsidR="009C0A7E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,</w:t>
            </w:r>
            <w:r w:rsidR="003F6502" w:rsidRPr="006C3E27">
              <w:rPr>
                <w:rFonts w:ascii="Times New Roman" w:hAnsi="Times New Roman" w:cs="Times New Roman"/>
                <w:sz w:val="24"/>
                <w:szCs w:val="24"/>
              </w:rPr>
              <w:t xml:space="preserve"> dopunjuje se </w:t>
            </w:r>
            <w:r w:rsidR="003F6502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katalog kaznenih djela za koja se mogu odrediti posebne dokazne radnje iz članka 332. stavka 1. </w:t>
            </w:r>
            <w:r w:rsidR="00783E29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ZKP/08 </w:t>
            </w:r>
            <w:r w:rsidR="00D322B8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kaznenim djelom podmićivanja zastupnika iz članka 339. K</w:t>
            </w:r>
            <w:r w:rsidR="00783E29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Z/11</w:t>
            </w:r>
            <w:r w:rsidR="00D322B8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, </w:t>
            </w:r>
            <w:r w:rsidR="003F6502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a kojim posebnim dokaznim radnjama se </w:t>
            </w:r>
            <w:r w:rsidR="009C0A7E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u skladu s načelom razmjernosti </w:t>
            </w:r>
            <w:r w:rsidR="003F6502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</w:t>
            </w:r>
            <w:r w:rsidR="009C0A7E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pod zakonski utvrđenim uvjetima,</w:t>
            </w: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9C0A7E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privremeno  ograničavaju određena ustavna prava građana.</w:t>
            </w:r>
          </w:p>
          <w:p w14:paraId="4A9469B7" w14:textId="6CAD50EF" w:rsidR="00425FCB" w:rsidRPr="006C3E27" w:rsidRDefault="00425FCB" w:rsidP="00FA0EE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Naveden</w:t>
            </w:r>
            <w:r w:rsidR="00B746DF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om dopunom</w:t>
            </w:r>
            <w:r w:rsidR="001C06B2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omogućit će se provođenje izvida posebnim dokaznim radnjama</w:t>
            </w:r>
            <w:r w:rsidR="00B746DF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za kazneno djelo iz članka 339. K</w:t>
            </w:r>
            <w:r w:rsidR="00783E29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Z/11</w:t>
            </w:r>
            <w:r w:rsidR="00B746DF"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kada se isti  ne bi mogli provesti na drugi način ili bi to bilo moguće samo uz nerazmjerne teškoće.</w:t>
            </w:r>
          </w:p>
          <w:p w14:paraId="693F3B09" w14:textId="09C598FC" w:rsidR="00B746DF" w:rsidRPr="006C3E27" w:rsidRDefault="00B746DF" w:rsidP="00FA0EE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Nadalje, predmetnim izmjenama osigurati će se da su sve odredbe Zakona o kaznenom postupku, koje sadrže novčane kazne ili druge novčane iskaze vrijednosti iskazane u službenoj valuti Republike Hrvatske.</w:t>
            </w:r>
          </w:p>
          <w:p w14:paraId="6F3E2CCA" w14:textId="771F1A45" w:rsidR="00B746DF" w:rsidRPr="006C3E27" w:rsidRDefault="00B746DF" w:rsidP="00FA0EE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Zaključno, trenutak stupanja na snagu članaka koji uređuju obvezno tonsko snimanje rasprave (članak 409.a ZKP/08) i sadržaj zapisnika (članak 411.a ZKP/08)  pratiti će ostvarenje praktičnih preduvjeta za njihovu primjenu.</w:t>
            </w:r>
          </w:p>
          <w:p w14:paraId="2BE3AE66" w14:textId="77777777" w:rsidR="009352D9" w:rsidRPr="006C3E27" w:rsidRDefault="009352D9" w:rsidP="00D32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C3E27" w:rsidRPr="006C3E27" w14:paraId="7F259817" w14:textId="77777777" w:rsidTr="003C304F">
        <w:trPr>
          <w:trHeight w:val="354"/>
        </w:trPr>
        <w:tc>
          <w:tcPr>
            <w:tcW w:w="850" w:type="dxa"/>
          </w:tcPr>
          <w:p w14:paraId="7F570A40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9073" w:type="dxa"/>
            <w:shd w:val="clear" w:color="auto" w:fill="auto"/>
          </w:tcPr>
          <w:p w14:paraId="493130AF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drugim područjima:</w:t>
            </w:r>
          </w:p>
        </w:tc>
      </w:tr>
      <w:tr w:rsidR="006C3E27" w:rsidRPr="006C3E27" w14:paraId="773DD45F" w14:textId="77777777" w:rsidTr="003C304F">
        <w:trPr>
          <w:trHeight w:val="354"/>
        </w:trPr>
        <w:tc>
          <w:tcPr>
            <w:tcW w:w="850" w:type="dxa"/>
          </w:tcPr>
          <w:p w14:paraId="6048A77C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5E4E2712" w14:textId="77777777" w:rsidR="009352D9" w:rsidRPr="006C3E27" w:rsidRDefault="004B67BD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učinci ni adresati u drugim područjima.</w:t>
            </w:r>
          </w:p>
        </w:tc>
      </w:tr>
      <w:tr w:rsidR="006C3E27" w:rsidRPr="006C3E27" w14:paraId="0EF8B6D7" w14:textId="77777777" w:rsidTr="003C304F">
        <w:trPr>
          <w:trHeight w:val="354"/>
        </w:trPr>
        <w:tc>
          <w:tcPr>
            <w:tcW w:w="850" w:type="dxa"/>
          </w:tcPr>
          <w:p w14:paraId="1A0943DD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9073" w:type="dxa"/>
            <w:shd w:val="clear" w:color="auto" w:fill="auto"/>
          </w:tcPr>
          <w:p w14:paraId="707D38CB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 podataka:</w:t>
            </w:r>
          </w:p>
        </w:tc>
      </w:tr>
      <w:tr w:rsidR="006C3E27" w:rsidRPr="006C3E27" w14:paraId="1E3D1404" w14:textId="77777777" w:rsidTr="003C304F">
        <w:trPr>
          <w:trHeight w:val="354"/>
        </w:trPr>
        <w:tc>
          <w:tcPr>
            <w:tcW w:w="850" w:type="dxa"/>
          </w:tcPr>
          <w:p w14:paraId="768B0994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4EFB6ACD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008B34D" w14:textId="77777777" w:rsidR="003C304F" w:rsidRPr="006C3E27" w:rsidRDefault="003C304F">
      <w:pPr>
        <w:rPr>
          <w:rFonts w:ascii="Times New Roman" w:hAnsi="Times New Roman" w:cs="Times New Roman"/>
          <w:sz w:val="24"/>
          <w:szCs w:val="24"/>
        </w:rPr>
      </w:pPr>
    </w:p>
    <w:p w14:paraId="68BE6978" w14:textId="2DD86D64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 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SAVJETOVANJE I KONZULTACIJE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C3E27" w:rsidRPr="006C3E27" w14:paraId="79FE9404" w14:textId="77777777" w:rsidTr="003C304F">
        <w:tc>
          <w:tcPr>
            <w:tcW w:w="850" w:type="dxa"/>
          </w:tcPr>
          <w:p w14:paraId="7ADAB688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9073" w:type="dxa"/>
          </w:tcPr>
          <w:p w14:paraId="33997771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Savjetovanje:</w:t>
            </w:r>
          </w:p>
          <w:p w14:paraId="21880398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6C3E27" w:rsidRPr="006C3E27" w14:paraId="20C85D5A" w14:textId="77777777" w:rsidTr="003C304F">
        <w:trPr>
          <w:trHeight w:val="425"/>
        </w:trPr>
        <w:tc>
          <w:tcPr>
            <w:tcW w:w="850" w:type="dxa"/>
          </w:tcPr>
          <w:p w14:paraId="36814754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9073" w:type="dxa"/>
            <w:shd w:val="clear" w:color="auto" w:fill="auto"/>
          </w:tcPr>
          <w:p w14:paraId="189A2E52" w14:textId="77777777" w:rsidR="009352D9" w:rsidRPr="006C3E27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  <w:p w14:paraId="6DEFBA3B" w14:textId="77777777" w:rsidR="009352D9" w:rsidRPr="006C3E27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62D76D3" w14:textId="77777777" w:rsidR="003C304F" w:rsidRPr="006C3E27" w:rsidRDefault="003C304F">
      <w:pPr>
        <w:rPr>
          <w:rFonts w:ascii="Times New Roman" w:hAnsi="Times New Roman" w:cs="Times New Roman"/>
          <w:sz w:val="24"/>
          <w:szCs w:val="24"/>
        </w:rPr>
      </w:pPr>
    </w:p>
    <w:p w14:paraId="62E95F6E" w14:textId="75B32F60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7.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ZAKLJUČAK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112"/>
        <w:gridCol w:w="4961"/>
      </w:tblGrid>
      <w:tr w:rsidR="006C3E27" w:rsidRPr="006C3E27" w14:paraId="244741E3" w14:textId="77777777" w:rsidTr="003C304F">
        <w:tc>
          <w:tcPr>
            <w:tcW w:w="850" w:type="dxa"/>
          </w:tcPr>
          <w:p w14:paraId="18957976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7.1.</w:t>
            </w:r>
          </w:p>
        </w:tc>
        <w:tc>
          <w:tcPr>
            <w:tcW w:w="4112" w:type="dxa"/>
          </w:tcPr>
          <w:p w14:paraId="39616F9F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Pozitivni učinci:</w:t>
            </w:r>
          </w:p>
          <w:p w14:paraId="34841D8B" w14:textId="46E7FEC5" w:rsidR="00822FB7" w:rsidRPr="006C3E27" w:rsidRDefault="003F6502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Dopunom kataloga kaznenih djela za koja se mogu odrediti posebne dokazne</w:t>
            </w:r>
            <w:r w:rsidR="005F1C8C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radnje kaznenim djelom podmićivanja  zastupnika iz članka 339. K</w:t>
            </w:r>
            <w:r w:rsidR="00783E29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Z/11 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ispunjava se</w:t>
            </w:r>
            <w:r w:rsidR="0064075D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jedna 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F5013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od 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preporuka sadržan</w:t>
            </w:r>
            <w:r w:rsidR="009F5013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ih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 Izvješću druge faze evaluacije Republike Hrvatske, koje je usvojila Radna skupina za suzbijanje podmićivanja u međunarodnim poslovnim transakcijama u prosincu 2024. godine, u okviru postupka pristupanja Republike Hrvatske Organizaciji za ekonomsku suradnju i razvoj (OECD). Predmetno izvješće sadrži preporuku Republici Hrvatskoj 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da izvrši potrebne izmjene u Z</w:t>
            </w:r>
            <w:r w:rsidR="0034170D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akonu o kaznenom postupku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kako bi učinila institut posebnih dokaznih radnji primjenjivim</w:t>
            </w:r>
            <w:r w:rsidR="00783E29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za kazneno djelo podmićivanja zastupnika iz članka 339. KZ/11.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600FD39B" w14:textId="7B297D33" w:rsidR="00B746DF" w:rsidRPr="006C3E27" w:rsidRDefault="00B746DF" w:rsidP="00B746DF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Navedenom dopunom </w:t>
            </w:r>
            <w:r w:rsidR="001C06B2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omogućit će se provođenje izvida primjenom posebnih dokaznih radnji 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 kazneno djelo iz članka 339. K</w:t>
            </w:r>
            <w:r w:rsidR="00783E29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Z/11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kada se isti  ne bi mogli provesti na drugi način ili bi to bilo moguće samo uz nerazmjerne teškoće.</w:t>
            </w:r>
          </w:p>
          <w:p w14:paraId="5A35D05A" w14:textId="77777777" w:rsidR="00B746DF" w:rsidRPr="006C3E27" w:rsidRDefault="00B746DF" w:rsidP="00B746DF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Nadalje, predmetnim izmjenama osigurati će se da su sve odredbe Zakona o kaznenom postupku, koje sadrže novčane kazne ili druge novčane iskaze vrijednosti iskazane u službenoj valuti Republike Hrvatske.</w:t>
            </w:r>
          </w:p>
          <w:p w14:paraId="189B078D" w14:textId="5D86EDE0" w:rsidR="00B746DF" w:rsidRPr="006C3E27" w:rsidRDefault="00B746DF" w:rsidP="00B746DF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Zaključno, trenutak stupanja na snagu članaka koji uređuju obvezno tonsko snimanje rasprave (članak 409.a ZKP/08) i sadržaj zapisnika (članak 411.a ZKP/08)  pratiti će ostvarenje praktičnih preduvjeta za njihovu primjenu.</w:t>
            </w:r>
          </w:p>
          <w:p w14:paraId="4B6E3204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</w:tcPr>
          <w:p w14:paraId="5D819918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Negativni učinci:</w:t>
            </w:r>
          </w:p>
          <w:p w14:paraId="4FDB1F29" w14:textId="72E4A1D3" w:rsidR="009352D9" w:rsidRPr="006C3E27" w:rsidRDefault="00727ECA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značajniji negativni učinci.</w:t>
            </w:r>
            <w:r w:rsidR="0064075D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C3E27" w:rsidRPr="006C3E27" w14:paraId="422E7154" w14:textId="77777777" w:rsidTr="003C304F">
        <w:tc>
          <w:tcPr>
            <w:tcW w:w="850" w:type="dxa"/>
          </w:tcPr>
          <w:p w14:paraId="5CB75AB5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7.2.</w:t>
            </w:r>
          </w:p>
        </w:tc>
        <w:tc>
          <w:tcPr>
            <w:tcW w:w="9073" w:type="dxa"/>
            <w:gridSpan w:val="2"/>
            <w:shd w:val="clear" w:color="auto" w:fill="auto"/>
          </w:tcPr>
          <w:p w14:paraId="011FC945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Zaključak o učincima koji će proisteći iz provedbe:</w:t>
            </w:r>
          </w:p>
          <w:p w14:paraId="14385F20" w14:textId="4D25A674" w:rsidR="008A7888" w:rsidRPr="006C3E27" w:rsidRDefault="0034170D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Sukladno </w:t>
            </w:r>
            <w:r w:rsidR="003F6502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Izvješć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</w:t>
            </w:r>
            <w:r w:rsidR="003F6502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druge faze evaluacije Republike Hrvatske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</w:t>
            </w:r>
            <w:r w:rsidR="003F6502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sadrž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aju</w:t>
            </w:r>
            <w:r w:rsidR="003F6502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preporuk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="003F6502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Republici Hrvatskoj</w:t>
            </w:r>
            <w:r w:rsidR="00D322B8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vezano uz</w:t>
            </w:r>
            <w:r w:rsidR="00D322B8" w:rsidRPr="006C3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2B8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mogućnosti primjene instituta posebnih dokaznih radnji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predviđenim</w:t>
            </w:r>
            <w:r w:rsidR="003F6502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izmjen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ama</w:t>
            </w:r>
            <w:r w:rsidR="003F6502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akona o kaznenom postupku, </w:t>
            </w:r>
            <w:r w:rsidR="003F6502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institut posebnih dokaznih radnji </w:t>
            </w:r>
            <w:r w:rsidR="008A7888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primjenjivat će se, između ostalog, i</w:t>
            </w: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A7888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</w:t>
            </w:r>
            <w:r w:rsidR="003F6502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slučajevima </w:t>
            </w:r>
            <w:r w:rsidR="008A7888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kada se radi o </w:t>
            </w:r>
            <w:r w:rsidR="007A1420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kaznenom djelu podmićivanja zastupnika iz članka 339. KZ/11.</w:t>
            </w:r>
          </w:p>
          <w:p w14:paraId="2D18DD54" w14:textId="77777777" w:rsidR="00CF786C" w:rsidRPr="006C3E27" w:rsidRDefault="00CF786C" w:rsidP="00CF78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Nadalje, predmetnim izmjenama osigurati će se da su sve odredbe Zakona o kaznenom postupku, koje sadrže novčane kazne ili druge novčane iskaze vrijednosti iskazane u službenoj valuti Republike Hrvatske.</w:t>
            </w:r>
          </w:p>
          <w:p w14:paraId="2CB54BEC" w14:textId="2DEFACC5" w:rsidR="00CF786C" w:rsidRPr="006C3E27" w:rsidRDefault="00CF786C" w:rsidP="00CF78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Zaključno, trenutak stupanja na snagu članaka koji uređuju obvezno tonsko snimanje rasprave (članak 409.a ZKP/08) i sadržaj zapisnika (članak 411.a ZKP/08)  pratiti će ostvarenje praktičnih preduvjeta za njihovu primjenu.</w:t>
            </w:r>
          </w:p>
        </w:tc>
      </w:tr>
    </w:tbl>
    <w:p w14:paraId="3FA7B6A0" w14:textId="77777777" w:rsidR="003C304F" w:rsidRPr="006C3E27" w:rsidRDefault="003C30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346DB8" w14:textId="7E4BDE9A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8.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PRILOZI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C3E27" w:rsidRPr="006C3E27" w14:paraId="796681C9" w14:textId="77777777" w:rsidTr="003C304F">
        <w:tc>
          <w:tcPr>
            <w:tcW w:w="850" w:type="dxa"/>
          </w:tcPr>
          <w:p w14:paraId="6DDD5DE1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8.1</w:t>
            </w:r>
          </w:p>
        </w:tc>
        <w:tc>
          <w:tcPr>
            <w:tcW w:w="9073" w:type="dxa"/>
          </w:tcPr>
          <w:p w14:paraId="606763A4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</w:p>
        </w:tc>
      </w:tr>
      <w:tr w:rsidR="006C3E27" w:rsidRPr="006C3E27" w14:paraId="08B258FF" w14:textId="77777777" w:rsidTr="003C304F">
        <w:tc>
          <w:tcPr>
            <w:tcW w:w="850" w:type="dxa"/>
          </w:tcPr>
          <w:p w14:paraId="6C8DFBD8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E03892E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2015FB8F" w14:textId="44F8BEA8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OVJERA ČELNIKA STRUČNOG NOSITELJA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C3E27" w:rsidRPr="006C3E27" w14:paraId="11859A92" w14:textId="77777777" w:rsidTr="003C304F">
        <w:tc>
          <w:tcPr>
            <w:tcW w:w="850" w:type="dxa"/>
          </w:tcPr>
          <w:p w14:paraId="48419639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72CD7AF" w14:textId="77777777" w:rsidR="009352D9" w:rsidRPr="006C3E27" w:rsidRDefault="009352D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E27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0D1835" w:rsidRPr="006C3E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Damir Habijan, ministar pravosuđa, uprave i digitalne transformacije</w:t>
            </w:r>
          </w:p>
          <w:p w14:paraId="2E5B1949" w14:textId="77777777" w:rsidR="000D1835" w:rsidRPr="006C3E27" w:rsidRDefault="000D1835" w:rsidP="005178C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77E5CEA5" w14:textId="77777777" w:rsidR="000D1835" w:rsidRPr="006C3E27" w:rsidRDefault="000D1835" w:rsidP="005178C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46359AEF" w14:textId="3F68F7C5" w:rsidR="009352D9" w:rsidRPr="006C3E27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6C3E27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0D1835" w:rsidRPr="006C3E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2BF0" w:rsidRPr="006C3E2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CF786C" w:rsidRPr="006C3E27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  <w:r w:rsidR="00364767" w:rsidRPr="006C3E27">
              <w:rPr>
                <w:rFonts w:ascii="Times New Roman" w:hAnsi="Times New Roman" w:cs="Times New Roman"/>
                <w:bCs/>
                <w:sz w:val="24"/>
                <w:szCs w:val="24"/>
              </w:rPr>
              <w:t>.2025.</w:t>
            </w:r>
          </w:p>
        </w:tc>
      </w:tr>
      <w:bookmarkEnd w:id="0"/>
    </w:tbl>
    <w:p w14:paraId="4D877B0D" w14:textId="77777777" w:rsidR="00050C2A" w:rsidRPr="006C3E27" w:rsidRDefault="00050C2A">
      <w:pPr>
        <w:rPr>
          <w:rFonts w:ascii="Times New Roman" w:hAnsi="Times New Roman" w:cs="Times New Roman"/>
          <w:sz w:val="24"/>
          <w:szCs w:val="24"/>
        </w:rPr>
      </w:pPr>
    </w:p>
    <w:sectPr w:rsidR="00050C2A" w:rsidRPr="006C3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17821"/>
    <w:multiLevelType w:val="hybridMultilevel"/>
    <w:tmpl w:val="EC146992"/>
    <w:lvl w:ilvl="0" w:tplc="97B8EF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44CB"/>
    <w:multiLevelType w:val="hybridMultilevel"/>
    <w:tmpl w:val="B86CBEA0"/>
    <w:lvl w:ilvl="0" w:tplc="04BCD7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44DC"/>
    <w:multiLevelType w:val="hybridMultilevel"/>
    <w:tmpl w:val="CC521588"/>
    <w:lvl w:ilvl="0" w:tplc="6326472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08274">
    <w:abstractNumId w:val="2"/>
  </w:num>
  <w:num w:numId="2" w16cid:durableId="1476222610">
    <w:abstractNumId w:val="0"/>
  </w:num>
  <w:num w:numId="3" w16cid:durableId="728959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D9"/>
    <w:rsid w:val="00050C2A"/>
    <w:rsid w:val="000C478F"/>
    <w:rsid w:val="000D1835"/>
    <w:rsid w:val="0014011C"/>
    <w:rsid w:val="00162408"/>
    <w:rsid w:val="001C06B2"/>
    <w:rsid w:val="002241DA"/>
    <w:rsid w:val="00252241"/>
    <w:rsid w:val="002624D8"/>
    <w:rsid w:val="002A2BF0"/>
    <w:rsid w:val="002F1CAA"/>
    <w:rsid w:val="00307B2E"/>
    <w:rsid w:val="0034170D"/>
    <w:rsid w:val="003434A6"/>
    <w:rsid w:val="00363635"/>
    <w:rsid w:val="00364767"/>
    <w:rsid w:val="003C304F"/>
    <w:rsid w:val="003F6502"/>
    <w:rsid w:val="00425FCB"/>
    <w:rsid w:val="00437553"/>
    <w:rsid w:val="00454727"/>
    <w:rsid w:val="00463E10"/>
    <w:rsid w:val="00476FE8"/>
    <w:rsid w:val="00484EAA"/>
    <w:rsid w:val="004A0F48"/>
    <w:rsid w:val="004A47F5"/>
    <w:rsid w:val="004B1BED"/>
    <w:rsid w:val="004B67BD"/>
    <w:rsid w:val="005066A1"/>
    <w:rsid w:val="00511B39"/>
    <w:rsid w:val="005C69CF"/>
    <w:rsid w:val="005F1C8C"/>
    <w:rsid w:val="00617FF8"/>
    <w:rsid w:val="00622F8F"/>
    <w:rsid w:val="0064075D"/>
    <w:rsid w:val="006A4447"/>
    <w:rsid w:val="006A5A90"/>
    <w:rsid w:val="006C3E27"/>
    <w:rsid w:val="00727ECA"/>
    <w:rsid w:val="00733E48"/>
    <w:rsid w:val="00764853"/>
    <w:rsid w:val="007748E9"/>
    <w:rsid w:val="007804D0"/>
    <w:rsid w:val="00783E29"/>
    <w:rsid w:val="007A1420"/>
    <w:rsid w:val="007E0470"/>
    <w:rsid w:val="007F21A0"/>
    <w:rsid w:val="007F236B"/>
    <w:rsid w:val="00822FB7"/>
    <w:rsid w:val="00867BDA"/>
    <w:rsid w:val="00871D53"/>
    <w:rsid w:val="008A7888"/>
    <w:rsid w:val="009352D9"/>
    <w:rsid w:val="009405DD"/>
    <w:rsid w:val="00965308"/>
    <w:rsid w:val="00986374"/>
    <w:rsid w:val="009C0A7E"/>
    <w:rsid w:val="009F5013"/>
    <w:rsid w:val="00A05EA5"/>
    <w:rsid w:val="00A11FE0"/>
    <w:rsid w:val="00A16182"/>
    <w:rsid w:val="00A22F43"/>
    <w:rsid w:val="00A2361F"/>
    <w:rsid w:val="00A85349"/>
    <w:rsid w:val="00A93065"/>
    <w:rsid w:val="00AF70FE"/>
    <w:rsid w:val="00B37784"/>
    <w:rsid w:val="00B746DF"/>
    <w:rsid w:val="00B77342"/>
    <w:rsid w:val="00BD4D76"/>
    <w:rsid w:val="00C00F3C"/>
    <w:rsid w:val="00C0274A"/>
    <w:rsid w:val="00CC64A2"/>
    <w:rsid w:val="00CF24E9"/>
    <w:rsid w:val="00CF786C"/>
    <w:rsid w:val="00D12A6D"/>
    <w:rsid w:val="00D21B66"/>
    <w:rsid w:val="00D322B8"/>
    <w:rsid w:val="00D45C01"/>
    <w:rsid w:val="00DD6579"/>
    <w:rsid w:val="00F16AEB"/>
    <w:rsid w:val="00FA0EEC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553E"/>
  <w15:chartTrackingRefBased/>
  <w15:docId w15:val="{505C6EF5-2372-48D4-9A2C-9F7138C7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D9"/>
  </w:style>
  <w:style w:type="paragraph" w:styleId="Naslov1">
    <w:name w:val="heading 1"/>
    <w:basedOn w:val="Normal"/>
    <w:next w:val="Normal"/>
    <w:link w:val="Naslov1Char"/>
    <w:uiPriority w:val="9"/>
    <w:qFormat/>
    <w:rsid w:val="006C3E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C69C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C3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DD65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65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1647</Words>
  <Characters>9389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Vlatka Havidić</cp:lastModifiedBy>
  <cp:revision>3</cp:revision>
  <dcterms:created xsi:type="dcterms:W3CDTF">2025-02-21T11:36:00Z</dcterms:created>
  <dcterms:modified xsi:type="dcterms:W3CDTF">2025-02-21T11:42:00Z</dcterms:modified>
</cp:coreProperties>
</file>