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B77E" w14:textId="248569EE" w:rsidR="00160DA9" w:rsidRPr="00440277" w:rsidRDefault="00282C97" w:rsidP="00440277">
      <w:pPr>
        <w:pStyle w:val="t-9-8"/>
        <w:shd w:val="clear" w:color="auto" w:fill="FFFFFF"/>
        <w:spacing w:before="0" w:beforeAutospacing="0" w:after="225" w:afterAutospacing="0"/>
        <w:ind w:firstLine="708"/>
        <w:jc w:val="both"/>
        <w:textAlignment w:val="baseline"/>
      </w:pPr>
      <w:r w:rsidRPr="003103AD">
        <w:t>Na temelju članka 47. Zakona o gradnji (</w:t>
      </w:r>
      <w:r w:rsidR="008F7251" w:rsidRPr="00C75AE5">
        <w:rPr>
          <w:bCs/>
        </w:rPr>
        <w:t>»</w:t>
      </w:r>
      <w:r w:rsidRPr="003103AD">
        <w:t>Narodne novine</w:t>
      </w:r>
      <w:r w:rsidR="008F7251" w:rsidRPr="003F0E5A">
        <w:rPr>
          <w:bCs/>
        </w:rPr>
        <w:t>«</w:t>
      </w:r>
      <w:r w:rsidRPr="003103AD">
        <w:t>, broj 153/13, 20/17, 39/19, 125/19</w:t>
      </w:r>
      <w:r w:rsidR="00C57C31">
        <w:t xml:space="preserve"> i </w:t>
      </w:r>
      <w:r w:rsidR="00213299">
        <w:t>145</w:t>
      </w:r>
      <w:r w:rsidR="00FE7B06">
        <w:t>/24</w:t>
      </w:r>
      <w:r w:rsidR="00C57C31">
        <w:t xml:space="preserve"> </w:t>
      </w:r>
      <w:r w:rsidRPr="003103AD">
        <w:t xml:space="preserve">) </w:t>
      </w:r>
      <w:r w:rsidR="00893A2E" w:rsidRPr="00893A2E">
        <w:t>ministar prostornoga uređenja, graditeljstva i državne imovine donosi</w:t>
      </w:r>
    </w:p>
    <w:p w14:paraId="650808B9" w14:textId="4CFCAE7D" w:rsidR="0000719B" w:rsidRPr="00126093" w:rsidRDefault="00282C97" w:rsidP="00126093">
      <w:pPr>
        <w:pStyle w:val="Naslov"/>
      </w:pPr>
      <w:r w:rsidRPr="00126093">
        <w:t>PRAVILNIK</w:t>
      </w:r>
      <w:r w:rsidR="00126093" w:rsidRPr="00126093">
        <w:t xml:space="preserve"> </w:t>
      </w:r>
      <w:r w:rsidR="000E0FC8" w:rsidRPr="00126093">
        <w:t>O IZMJENAMA I DOPUNAMA PRAVILNIKA O OSOBAMA OVLAŠTENIM ZA ENERGETSKO CERTIFICIRANJE, ENERGETSKI PREGLED ZGRADE I REDOVITI PREGLED SUSTAVA GRIJANJA I SUSTAVA HLAĐENJA ILI KLIMATIZACIJE U ZGRADI</w:t>
      </w:r>
    </w:p>
    <w:p w14:paraId="3F4643BA" w14:textId="0C55CC33" w:rsidR="00C75AE5" w:rsidRPr="00C75AE5" w:rsidRDefault="00C75AE5" w:rsidP="0062504D">
      <w:pPr>
        <w:pStyle w:val="Naslov1"/>
      </w:pPr>
      <w:r w:rsidRPr="00C75AE5">
        <w:t>Članak 1.</w:t>
      </w:r>
    </w:p>
    <w:p w14:paraId="5E0152A4" w14:textId="54D59C1D" w:rsidR="0099070A" w:rsidRPr="003103AD" w:rsidRDefault="00C75AE5" w:rsidP="00C75AE5">
      <w:pPr>
        <w:pStyle w:val="t-12-9-fett-s"/>
        <w:shd w:val="clear" w:color="auto" w:fill="FFFFFF"/>
        <w:spacing w:before="0" w:beforeAutospacing="0" w:after="225" w:afterAutospacing="0"/>
        <w:jc w:val="both"/>
        <w:textAlignment w:val="baseline"/>
        <w:rPr>
          <w:bCs/>
        </w:rPr>
      </w:pPr>
      <w:r>
        <w:rPr>
          <w:bCs/>
        </w:rPr>
        <w:tab/>
      </w:r>
      <w:r w:rsidRPr="00C75AE5">
        <w:rPr>
          <w:bCs/>
        </w:rPr>
        <w:t>U Pravilniku o osobama ovlaštenim za energetsko certificiranje, energetski pregled zgrade i redoviti pregled sustava grijanja i sustava hlađenja ili klimatizacije u zgradi (»Narodne novine«, broj 73/15, 133/15</w:t>
      </w:r>
      <w:r>
        <w:rPr>
          <w:bCs/>
        </w:rPr>
        <w:t xml:space="preserve">, </w:t>
      </w:r>
      <w:r w:rsidRPr="00C75AE5">
        <w:rPr>
          <w:bCs/>
        </w:rPr>
        <w:t>60/20</w:t>
      </w:r>
      <w:r w:rsidR="00BB2754">
        <w:rPr>
          <w:bCs/>
        </w:rPr>
        <w:t xml:space="preserve"> i</w:t>
      </w:r>
      <w:r w:rsidR="004E2ED0">
        <w:rPr>
          <w:bCs/>
        </w:rPr>
        <w:t xml:space="preserve"> </w:t>
      </w:r>
      <w:r w:rsidR="00BB2754">
        <w:rPr>
          <w:bCs/>
        </w:rPr>
        <w:t>78</w:t>
      </w:r>
      <w:r w:rsidR="00B61BA9">
        <w:rPr>
          <w:bCs/>
        </w:rPr>
        <w:t>/21</w:t>
      </w:r>
      <w:r w:rsidRPr="00C75AE5">
        <w:rPr>
          <w:bCs/>
        </w:rPr>
        <w:t>) član</w:t>
      </w:r>
      <w:r w:rsidR="00F66699">
        <w:rPr>
          <w:bCs/>
        </w:rPr>
        <w:t>ak</w:t>
      </w:r>
      <w:r w:rsidRPr="00C75AE5">
        <w:rPr>
          <w:bCs/>
        </w:rPr>
        <w:t xml:space="preserve"> 3. mijenja se i glasi:</w:t>
      </w:r>
    </w:p>
    <w:p w14:paraId="6FD1BF1F" w14:textId="46406ECD" w:rsidR="00F66699" w:rsidRPr="00F66699" w:rsidRDefault="000E7D83" w:rsidP="00F66699">
      <w:pPr>
        <w:pStyle w:val="t-12-9-fett-s"/>
        <w:shd w:val="clear" w:color="auto" w:fill="FFFFFF"/>
        <w:spacing w:after="225"/>
        <w:ind w:firstLine="708"/>
        <w:jc w:val="both"/>
        <w:textAlignment w:val="baseline"/>
        <w:rPr>
          <w:bCs/>
        </w:rPr>
      </w:pPr>
      <w:r w:rsidRPr="00C75AE5">
        <w:rPr>
          <w:bCs/>
        </w:rPr>
        <w:t>»</w:t>
      </w:r>
      <w:r w:rsidR="00F66699" w:rsidRPr="00F66699">
        <w:rPr>
          <w:bCs/>
        </w:rPr>
        <w:t>Pojedini pojmovi u smislu ovoga Pravilnika imaju sljedeće značenje:</w:t>
      </w:r>
    </w:p>
    <w:p w14:paraId="5C9DF85A" w14:textId="7B4D0667" w:rsidR="00F66699" w:rsidRPr="00F66699" w:rsidRDefault="00F66699" w:rsidP="00F66699">
      <w:pPr>
        <w:pStyle w:val="t-12-9-fett-s"/>
        <w:shd w:val="clear" w:color="auto" w:fill="FFFFFF"/>
        <w:spacing w:after="225"/>
        <w:ind w:firstLine="708"/>
        <w:jc w:val="both"/>
        <w:textAlignment w:val="baseline"/>
        <w:rPr>
          <w:bCs/>
        </w:rPr>
      </w:pPr>
      <w:r w:rsidRPr="00F66699">
        <w:rPr>
          <w:bCs/>
        </w:rPr>
        <w:t>1. Glavni energetski</w:t>
      </w:r>
      <w:r w:rsidR="00407D50">
        <w:rPr>
          <w:bCs/>
        </w:rPr>
        <w:t xml:space="preserve"> </w:t>
      </w:r>
      <w:proofErr w:type="spellStart"/>
      <w:r w:rsidR="00407D50">
        <w:rPr>
          <w:bCs/>
        </w:rPr>
        <w:t>certifikator</w:t>
      </w:r>
      <w:proofErr w:type="spellEnd"/>
      <w:r w:rsidRPr="00F66699">
        <w:rPr>
          <w:bCs/>
        </w:rPr>
        <w:t xml:space="preserve"> je jedna od fizičkih osoba ovlaštenih za energetsko certificiranje i/ili energetski pregled zgrade sa složenim tehničkim sustavom koja sudjeluje u energetskom pregledu zgrade u dijelu svoje struke za </w:t>
      </w:r>
      <w:r w:rsidR="00F6781D">
        <w:rPr>
          <w:bCs/>
        </w:rPr>
        <w:t xml:space="preserve">energetski </w:t>
      </w:r>
      <w:r w:rsidRPr="00F66699">
        <w:rPr>
          <w:bCs/>
        </w:rPr>
        <w:t>certifikat koji izdaje i koji je odgovoran za cjelovitost, objedinjavanje te međusobnu usklađenost podataka u energetskom certifikatu i izvješću o energetskom pregledu zgrade.</w:t>
      </w:r>
    </w:p>
    <w:p w14:paraId="334D8AB5"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2. Ministarstvo je tijelo državne uprave nadležno za poslove graditeljstva</w:t>
      </w:r>
    </w:p>
    <w:p w14:paraId="40CF1ED1"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3. nositelj Programa izobrazbe je pravna osoba koja je u skladu s uvjetima propisanim Zakonom i ovim Pravilnikom dobila suglasnost Ministarstva za provedbu Programa izobrazbe</w:t>
      </w:r>
    </w:p>
    <w:p w14:paraId="64DE0254" w14:textId="06FBF66A" w:rsidR="00F66699" w:rsidRPr="00F66699" w:rsidRDefault="00F66699" w:rsidP="00F66699">
      <w:pPr>
        <w:pStyle w:val="t-12-9-fett-s"/>
        <w:shd w:val="clear" w:color="auto" w:fill="FFFFFF"/>
        <w:spacing w:after="225"/>
        <w:ind w:firstLine="708"/>
        <w:jc w:val="both"/>
        <w:textAlignment w:val="baseline"/>
        <w:rPr>
          <w:bCs/>
        </w:rPr>
      </w:pPr>
      <w:r w:rsidRPr="00F66699">
        <w:rPr>
          <w:bCs/>
        </w:rPr>
        <w:t xml:space="preserve">4. ovlaštena osoba je fizička osoba koja ima ovlaštenje Ministarstva za energetsko certificiranje i energetski pregled zgrade s jednostavnim tehničkim sustavom, energetsko certificiranje i energetski pregled zgrade sa složenim tehničkim sustavom, te za redoviti pregled sustava grijanja i sustava hlađenja ili klimatizacije u zgradi </w:t>
      </w:r>
    </w:p>
    <w:p w14:paraId="340C3884"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xml:space="preserve">5. ploština korisne površine grijanog dijela zgrade </w:t>
      </w:r>
      <w:proofErr w:type="spellStart"/>
      <w:r w:rsidRPr="00F66699">
        <w:rPr>
          <w:bCs/>
        </w:rPr>
        <w:t>Ak</w:t>
      </w:r>
      <w:proofErr w:type="spellEnd"/>
      <w:r w:rsidRPr="00F66699">
        <w:rPr>
          <w:bCs/>
        </w:rPr>
        <w:t xml:space="preserve"> je ukupna ploština neto podne površine grijanog dijela zgrade (ne uključuje negrijane dijelove zgrade kao npr. skladišta, stubišta i ostale zatvorene negrijane dijelove zgrade)</w:t>
      </w:r>
    </w:p>
    <w:p w14:paraId="53E0FE49"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6. Program izobrazbe je program propisan ovim Pravilnikom za ovlaštene osobe, a koji se sastoji od Programa stručnog osposobljavanja (Modul 1 i Modul 2) i Programa usavršavanja ovlaštenih osoba</w:t>
      </w:r>
    </w:p>
    <w:p w14:paraId="79882AA8"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7. potpis je vlastoručni ili kvalificirani elektronički potpis</w:t>
      </w:r>
    </w:p>
    <w:p w14:paraId="77D95DB2"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xml:space="preserve">8. tehnički sustav zgrade je tehnička oprema zgrade ili samostalne uporabne cjeline zgrade za grijanje prostora, hlađenje prostora, ventilaciju, klimatizaciju, pripremu potrošne </w:t>
      </w:r>
      <w:r w:rsidRPr="00F66699">
        <w:rPr>
          <w:bCs/>
        </w:rPr>
        <w:lastRenderedPageBreak/>
        <w:t>tople vode, ugrađenu rasvjetu, automatizaciju i upravljanje zgradom, proizvodnju električne energije u krugu zgrade ili kombinaciju navedenog, uključujući sustave koji upotrebljavaju energiju iz obnovljivih izvora</w:t>
      </w:r>
    </w:p>
    <w:p w14:paraId="68EC80CE"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9. Zakon je Zakon o gradnji</w:t>
      </w:r>
    </w:p>
    <w:p w14:paraId="54164483"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10. zgrade s jednostavnim tehničkim sustavom jesu stambene i nestambene zgrade građevinske bruto površine (GBP) manje ili jednake 600 m2 s najviše tri samostalne uporabne cjeline i koje su:</w:t>
      </w:r>
    </w:p>
    <w:p w14:paraId="754F4215"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s pojedinačnim uređajima za pripremu potrošne tople vode i koje nisu opremljene sustavima grijanja, hlađenja, ventilacije</w:t>
      </w:r>
    </w:p>
    <w:p w14:paraId="7CA7206D"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s centralnim izvorom topline za grijanje i pripremu potrošne tople vode nazivne snage kotla do 30 kW, bez posebnih sustava za povrat topline</w:t>
      </w:r>
    </w:p>
    <w:p w14:paraId="3293FF18"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s lokalnim izvorima topline za grijanje i pripremu potrošne tople vode pojedinačne nazivne snage kotla do 30 kW, bez posebnih sustava za povrat topline</w:t>
      </w:r>
    </w:p>
    <w:p w14:paraId="72ADFB2E"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xml:space="preserve">– sa solarnim kolektorima za pripremu potrošne tople vode do 7 m2 površine </w:t>
      </w:r>
      <w:proofErr w:type="spellStart"/>
      <w:r w:rsidRPr="00F66699">
        <w:rPr>
          <w:bCs/>
        </w:rPr>
        <w:t>apsorbera</w:t>
      </w:r>
      <w:proofErr w:type="spellEnd"/>
    </w:p>
    <w:p w14:paraId="178A0E26"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xml:space="preserve">– s dizalicom topline sustava zrak – zrak izvora topline nazivnog </w:t>
      </w:r>
      <w:proofErr w:type="spellStart"/>
      <w:r w:rsidRPr="00F66699">
        <w:rPr>
          <w:bCs/>
        </w:rPr>
        <w:t>učina</w:t>
      </w:r>
      <w:proofErr w:type="spellEnd"/>
      <w:r w:rsidRPr="00F66699">
        <w:rPr>
          <w:bCs/>
        </w:rPr>
        <w:t xml:space="preserve"> do 12 kw</w:t>
      </w:r>
    </w:p>
    <w:p w14:paraId="264D73CA"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s pojedinačnim rashladnim uređajima</w:t>
      </w:r>
    </w:p>
    <w:p w14:paraId="045FD7C4"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s lokalnim decentraliziranim sustavima ventilacije sa ili bez povrata topline, i bez dodatne obrade zraka</w:t>
      </w:r>
    </w:p>
    <w:p w14:paraId="6BE52356" w14:textId="77777777" w:rsidR="00F66699" w:rsidRPr="00F66699" w:rsidRDefault="00F66699" w:rsidP="00F66699">
      <w:pPr>
        <w:pStyle w:val="t-12-9-fett-s"/>
        <w:shd w:val="clear" w:color="auto" w:fill="FFFFFF"/>
        <w:spacing w:after="225"/>
        <w:ind w:firstLine="708"/>
        <w:jc w:val="both"/>
        <w:textAlignment w:val="baseline"/>
        <w:rPr>
          <w:bCs/>
        </w:rPr>
      </w:pPr>
      <w:r w:rsidRPr="00F66699">
        <w:rPr>
          <w:bCs/>
        </w:rPr>
        <w:t>– posebni dijelovi zgrade koji imaju zasebno mjerilo za grijanje, etažno plinsko grijanje, priključak na zajedničku kotlovnicu ili priključak na daljinsko grijanje</w:t>
      </w:r>
    </w:p>
    <w:p w14:paraId="2BF7E128" w14:textId="358B0BFE" w:rsidR="00391AD5" w:rsidRPr="003103AD" w:rsidRDefault="00F66699" w:rsidP="00741067">
      <w:pPr>
        <w:pStyle w:val="t-12-9-fett-s"/>
        <w:shd w:val="clear" w:color="auto" w:fill="FFFFFF"/>
        <w:spacing w:before="0" w:beforeAutospacing="0" w:after="225" w:afterAutospacing="0"/>
        <w:ind w:firstLine="708"/>
        <w:jc w:val="both"/>
        <w:textAlignment w:val="baseline"/>
        <w:rPr>
          <w:bCs/>
        </w:rPr>
      </w:pPr>
      <w:r w:rsidRPr="00F66699">
        <w:rPr>
          <w:bCs/>
        </w:rPr>
        <w:t>11. zgrade sa složenim tehničkim sustavom jesu sve ostale stambene i nestambene zgrade koje prema ovome Pravilniku nisu zgrade s jednostavnim tehničkim sustavom.</w:t>
      </w:r>
      <w:r w:rsidR="003C1018" w:rsidRPr="003C1018">
        <w:rPr>
          <w:bCs/>
        </w:rPr>
        <w:t>«</w:t>
      </w:r>
      <w:r w:rsidR="008B366D">
        <w:rPr>
          <w:bCs/>
        </w:rPr>
        <w:t>.</w:t>
      </w:r>
      <w:r w:rsidR="000E7D83" w:rsidRPr="00240306">
        <w:rPr>
          <w:bCs/>
        </w:rPr>
        <w:t xml:space="preserve"> </w:t>
      </w:r>
    </w:p>
    <w:p w14:paraId="43E10A8F" w14:textId="20C645F2" w:rsidR="00390ED7" w:rsidRPr="0062504D" w:rsidRDefault="00390ED7" w:rsidP="0062504D">
      <w:pPr>
        <w:pStyle w:val="Naslov1"/>
      </w:pPr>
      <w:r w:rsidRPr="0062504D">
        <w:t xml:space="preserve">Članak </w:t>
      </w:r>
      <w:r w:rsidR="00391AD5" w:rsidRPr="0062504D">
        <w:t>2</w:t>
      </w:r>
      <w:r w:rsidRPr="0062504D">
        <w:t>.</w:t>
      </w:r>
    </w:p>
    <w:p w14:paraId="272534BC" w14:textId="7B556669" w:rsidR="00706C7B" w:rsidRDefault="00390ED7" w:rsidP="0000719B">
      <w:pPr>
        <w:pStyle w:val="t-12-9-fett-s"/>
        <w:shd w:val="clear" w:color="auto" w:fill="FFFFFF"/>
        <w:spacing w:before="0" w:beforeAutospacing="0" w:after="225" w:afterAutospacing="0"/>
        <w:ind w:firstLine="708"/>
        <w:jc w:val="both"/>
        <w:textAlignment w:val="baseline"/>
        <w:rPr>
          <w:bCs/>
        </w:rPr>
      </w:pPr>
      <w:r w:rsidRPr="003103AD">
        <w:rPr>
          <w:bCs/>
        </w:rPr>
        <w:t xml:space="preserve">U članku 4. </w:t>
      </w:r>
      <w:r w:rsidR="00706C7B">
        <w:rPr>
          <w:bCs/>
        </w:rPr>
        <w:t>podstav</w:t>
      </w:r>
      <w:r w:rsidR="00F141A2">
        <w:rPr>
          <w:bCs/>
        </w:rPr>
        <w:t>ak 2. briše se.</w:t>
      </w:r>
    </w:p>
    <w:p w14:paraId="6E7D7DC7" w14:textId="3CF225F2" w:rsidR="00706C7B" w:rsidRDefault="00706C7B" w:rsidP="00706C7B">
      <w:pPr>
        <w:pStyle w:val="t-12-9-fett-s"/>
        <w:shd w:val="clear" w:color="auto" w:fill="FFFFFF"/>
        <w:spacing w:before="0" w:beforeAutospacing="0" w:after="225" w:afterAutospacing="0"/>
        <w:jc w:val="both"/>
        <w:textAlignment w:val="baseline"/>
        <w:rPr>
          <w:bCs/>
        </w:rPr>
      </w:pPr>
      <w:r>
        <w:rPr>
          <w:bCs/>
        </w:rPr>
        <w:t>Dosadašnji podstavak 3. postaje podstavak 2.</w:t>
      </w:r>
    </w:p>
    <w:p w14:paraId="6FE58494" w14:textId="19C5A8E8" w:rsidR="00F141A2" w:rsidRDefault="00F141A2" w:rsidP="00706C7B">
      <w:pPr>
        <w:pStyle w:val="t-12-9-fett-s"/>
        <w:shd w:val="clear" w:color="auto" w:fill="FFFFFF"/>
        <w:spacing w:before="0" w:beforeAutospacing="0" w:after="225" w:afterAutospacing="0"/>
        <w:jc w:val="both"/>
        <w:textAlignment w:val="baseline"/>
        <w:rPr>
          <w:bCs/>
        </w:rPr>
      </w:pPr>
      <w:r>
        <w:rPr>
          <w:bCs/>
        </w:rPr>
        <w:t>Podstavak 4. briše se.</w:t>
      </w:r>
    </w:p>
    <w:p w14:paraId="05F562F8" w14:textId="474CF4D6" w:rsidR="007535DF" w:rsidRDefault="007535DF" w:rsidP="00706C7B">
      <w:pPr>
        <w:pStyle w:val="t-12-9-fett-s"/>
        <w:shd w:val="clear" w:color="auto" w:fill="FFFFFF"/>
        <w:spacing w:before="0" w:beforeAutospacing="0" w:after="225" w:afterAutospacing="0"/>
        <w:jc w:val="both"/>
        <w:textAlignment w:val="baseline"/>
        <w:rPr>
          <w:bCs/>
        </w:rPr>
      </w:pPr>
      <w:r>
        <w:rPr>
          <w:bCs/>
        </w:rPr>
        <w:t xml:space="preserve">Dosadašnji </w:t>
      </w:r>
      <w:r w:rsidR="0071349C">
        <w:rPr>
          <w:bCs/>
        </w:rPr>
        <w:t xml:space="preserve">podstavci 5., 6., 7., 8. i 9. postaju </w:t>
      </w:r>
      <w:r w:rsidR="00465552">
        <w:rPr>
          <w:bCs/>
        </w:rPr>
        <w:t>podstavci 3., 4., 5., 6. i 7.</w:t>
      </w:r>
    </w:p>
    <w:p w14:paraId="74F24B3E" w14:textId="73A15122" w:rsidR="003B3A20" w:rsidRPr="0062504D" w:rsidRDefault="003B3A20" w:rsidP="0062504D">
      <w:pPr>
        <w:pStyle w:val="Naslov1"/>
      </w:pPr>
      <w:r w:rsidRPr="0062504D">
        <w:t xml:space="preserve">Članak </w:t>
      </w:r>
      <w:r w:rsidR="00677BF8" w:rsidRPr="0062504D">
        <w:t>3</w:t>
      </w:r>
      <w:r w:rsidRPr="0062504D">
        <w:t>.</w:t>
      </w:r>
    </w:p>
    <w:p w14:paraId="0E3D853C" w14:textId="6399B319" w:rsidR="003B3A20" w:rsidRDefault="007277B5" w:rsidP="00416E33">
      <w:pPr>
        <w:pStyle w:val="t-12-9-fett-s"/>
        <w:shd w:val="clear" w:color="auto" w:fill="FFFFFF"/>
        <w:spacing w:before="0" w:beforeAutospacing="0" w:after="225" w:afterAutospacing="0"/>
        <w:ind w:firstLine="708"/>
        <w:jc w:val="both"/>
        <w:textAlignment w:val="baseline"/>
        <w:rPr>
          <w:bCs/>
        </w:rPr>
      </w:pPr>
      <w:r>
        <w:rPr>
          <w:bCs/>
        </w:rPr>
        <w:t>Č</w:t>
      </w:r>
      <w:r w:rsidR="003B3A20" w:rsidRPr="003103AD">
        <w:rPr>
          <w:bCs/>
        </w:rPr>
        <w:t>lan</w:t>
      </w:r>
      <w:r w:rsidR="00677BF8">
        <w:rPr>
          <w:bCs/>
        </w:rPr>
        <w:t>ak</w:t>
      </w:r>
      <w:r w:rsidR="001E232E">
        <w:rPr>
          <w:bCs/>
        </w:rPr>
        <w:t xml:space="preserve"> 6.</w:t>
      </w:r>
      <w:r w:rsidR="003B3A20" w:rsidRPr="003103AD">
        <w:rPr>
          <w:bCs/>
        </w:rPr>
        <w:t xml:space="preserve"> mijenja se i glasi:</w:t>
      </w:r>
    </w:p>
    <w:p w14:paraId="334F1239" w14:textId="32BBD53E" w:rsidR="00657631" w:rsidRPr="00657631" w:rsidRDefault="000E7D83" w:rsidP="00657631">
      <w:pPr>
        <w:pStyle w:val="t-12-9-fett-s"/>
        <w:shd w:val="clear" w:color="auto" w:fill="FFFFFF"/>
        <w:spacing w:after="225"/>
        <w:ind w:firstLine="708"/>
        <w:jc w:val="both"/>
        <w:textAlignment w:val="baseline"/>
        <w:rPr>
          <w:bCs/>
        </w:rPr>
      </w:pPr>
      <w:r w:rsidRPr="00C75AE5">
        <w:rPr>
          <w:bCs/>
        </w:rPr>
        <w:t>»</w:t>
      </w:r>
      <w:r w:rsidR="00657631" w:rsidRPr="00657631">
        <w:rPr>
          <w:bCs/>
        </w:rPr>
        <w:t xml:space="preserve">(1) Zahtjev za davanje ovlaštenja za energetsko certificiranje, energetski pregled zgrade i redoviti pregled sustava grijanja i sustava hlađenja ili klimatizacije u zgradi podnosi se Ministarstvu ispunjen u pisanom </w:t>
      </w:r>
      <w:r w:rsidR="006B58C1">
        <w:rPr>
          <w:bCs/>
        </w:rPr>
        <w:t xml:space="preserve">obliku </w:t>
      </w:r>
      <w:r w:rsidR="00C80444">
        <w:rPr>
          <w:bCs/>
        </w:rPr>
        <w:t xml:space="preserve">na adresu sjedišta ministarstva </w:t>
      </w:r>
      <w:r w:rsidR="00657631" w:rsidRPr="00657631">
        <w:rPr>
          <w:bCs/>
        </w:rPr>
        <w:t>ili elektroničkom obliku na obrasc</w:t>
      </w:r>
      <w:r w:rsidR="00AC7888">
        <w:rPr>
          <w:bCs/>
        </w:rPr>
        <w:t>u</w:t>
      </w:r>
      <w:r w:rsidR="00691F13">
        <w:rPr>
          <w:bCs/>
        </w:rPr>
        <w:t xml:space="preserve"> iz </w:t>
      </w:r>
      <w:r w:rsidR="00657631" w:rsidRPr="00657631">
        <w:rPr>
          <w:bCs/>
        </w:rPr>
        <w:t xml:space="preserve"> Prilog</w:t>
      </w:r>
      <w:r w:rsidR="00F04312">
        <w:rPr>
          <w:bCs/>
        </w:rPr>
        <w:t>a</w:t>
      </w:r>
      <w:r w:rsidR="00657631" w:rsidRPr="00657631">
        <w:rPr>
          <w:bCs/>
        </w:rPr>
        <w:t xml:space="preserve"> 1A ovoga Pravilnika.</w:t>
      </w:r>
    </w:p>
    <w:p w14:paraId="7B7AE135" w14:textId="77777777" w:rsidR="00657631" w:rsidRPr="00657631" w:rsidRDefault="00657631" w:rsidP="00657631">
      <w:pPr>
        <w:pStyle w:val="t-12-9-fett-s"/>
        <w:shd w:val="clear" w:color="auto" w:fill="FFFFFF"/>
        <w:spacing w:after="225"/>
        <w:ind w:firstLine="708"/>
        <w:jc w:val="both"/>
        <w:textAlignment w:val="baseline"/>
        <w:rPr>
          <w:bCs/>
        </w:rPr>
      </w:pPr>
      <w:r w:rsidRPr="00657631">
        <w:rPr>
          <w:bCs/>
        </w:rPr>
        <w:t>(2) U zahtjevu iz stavka 1. ovoga članka mora biti naznačeno ovlaštenje za koje se zahtjev podnosi u skladu s člankom 28. i člankom 31. Zakona.</w:t>
      </w:r>
    </w:p>
    <w:p w14:paraId="341E998D" w14:textId="77777777" w:rsidR="00657631" w:rsidRPr="00657631" w:rsidRDefault="00657631" w:rsidP="00657631">
      <w:pPr>
        <w:pStyle w:val="t-12-9-fett-s"/>
        <w:shd w:val="clear" w:color="auto" w:fill="FFFFFF"/>
        <w:spacing w:after="225"/>
        <w:ind w:firstLine="708"/>
        <w:jc w:val="both"/>
        <w:textAlignment w:val="baseline"/>
        <w:rPr>
          <w:bCs/>
        </w:rPr>
      </w:pPr>
      <w:r w:rsidRPr="00657631">
        <w:rPr>
          <w:bCs/>
        </w:rPr>
        <w:lastRenderedPageBreak/>
        <w:t>(3) Zahtjevu koji podnosi fizička osoba, sukladno stavku 1. ovoga članka, prema obrascu iz Priloga 1A prilažu se sljedeće isprave:</w:t>
      </w:r>
    </w:p>
    <w:p w14:paraId="14F59443" w14:textId="77777777" w:rsidR="00657631" w:rsidRPr="00657631" w:rsidRDefault="00657631" w:rsidP="00657631">
      <w:pPr>
        <w:pStyle w:val="t-12-9-fett-s"/>
        <w:shd w:val="clear" w:color="auto" w:fill="FFFFFF"/>
        <w:spacing w:after="225"/>
        <w:ind w:firstLine="708"/>
        <w:jc w:val="both"/>
        <w:textAlignment w:val="baseline"/>
        <w:rPr>
          <w:bCs/>
        </w:rPr>
      </w:pPr>
      <w:r w:rsidRPr="00657631">
        <w:rPr>
          <w:bCs/>
        </w:rPr>
        <w:t>1. preslika osobne iskaznice,</w:t>
      </w:r>
    </w:p>
    <w:p w14:paraId="2C45803E" w14:textId="77777777" w:rsidR="00657631" w:rsidRPr="00657631" w:rsidRDefault="00657631" w:rsidP="00657631">
      <w:pPr>
        <w:pStyle w:val="t-12-9-fett-s"/>
        <w:shd w:val="clear" w:color="auto" w:fill="FFFFFF"/>
        <w:spacing w:after="225"/>
        <w:ind w:firstLine="708"/>
        <w:jc w:val="both"/>
        <w:textAlignment w:val="baseline"/>
        <w:rPr>
          <w:bCs/>
        </w:rPr>
      </w:pPr>
      <w:r w:rsidRPr="00657631">
        <w:rPr>
          <w:bCs/>
        </w:rPr>
        <w:t>2. preslika diplome o završenom studiju,</w:t>
      </w:r>
    </w:p>
    <w:p w14:paraId="0155A351" w14:textId="1EE907C9" w:rsidR="00657631" w:rsidRPr="00657631" w:rsidRDefault="00657631" w:rsidP="00657631">
      <w:pPr>
        <w:pStyle w:val="t-12-9-fett-s"/>
        <w:shd w:val="clear" w:color="auto" w:fill="FFFFFF"/>
        <w:spacing w:after="225"/>
        <w:ind w:firstLine="708"/>
        <w:jc w:val="both"/>
        <w:textAlignment w:val="baseline"/>
        <w:rPr>
          <w:bCs/>
        </w:rPr>
      </w:pPr>
      <w:r w:rsidRPr="00657631">
        <w:rPr>
          <w:bCs/>
        </w:rPr>
        <w:t>3. elektronički zapis o podacima evidentiranim u matičnoj evidenciji Hrvatskog zavoda za mirovinsko osiguranje ili preslika potvrde Hrvatskog zavoda za mirovinsko osiguranje o radno-pravnom statusu i stažu i/ili potvrda poslodavca o radnom iskustvu u struci</w:t>
      </w:r>
      <w:r w:rsidR="00D23738">
        <w:rPr>
          <w:bCs/>
        </w:rPr>
        <w:t xml:space="preserve"> ili ekvivalentan zapis iz matične države.</w:t>
      </w:r>
    </w:p>
    <w:p w14:paraId="4D671744" w14:textId="77777777" w:rsidR="00657631" w:rsidRPr="00657631" w:rsidRDefault="00657631" w:rsidP="00657631">
      <w:pPr>
        <w:pStyle w:val="t-12-9-fett-s"/>
        <w:shd w:val="clear" w:color="auto" w:fill="FFFFFF"/>
        <w:spacing w:after="225"/>
        <w:ind w:firstLine="708"/>
        <w:jc w:val="both"/>
        <w:textAlignment w:val="baseline"/>
        <w:rPr>
          <w:bCs/>
        </w:rPr>
      </w:pPr>
      <w:r w:rsidRPr="00657631">
        <w:rPr>
          <w:bCs/>
        </w:rPr>
        <w:t>4. opis radnog iskustva na obrascu iz Priloga 1C ovoga Pravilnika,</w:t>
      </w:r>
    </w:p>
    <w:p w14:paraId="15BCBA1B" w14:textId="2644BA49" w:rsidR="00906F50" w:rsidRDefault="00657631" w:rsidP="00657631">
      <w:pPr>
        <w:pStyle w:val="t-12-9-fett-s"/>
        <w:shd w:val="clear" w:color="auto" w:fill="FFFFFF"/>
        <w:spacing w:before="0" w:beforeAutospacing="0" w:after="225" w:afterAutospacing="0"/>
        <w:ind w:firstLine="708"/>
        <w:jc w:val="both"/>
        <w:textAlignment w:val="baseline"/>
        <w:rPr>
          <w:bCs/>
        </w:rPr>
      </w:pPr>
      <w:r w:rsidRPr="00657631">
        <w:rPr>
          <w:bCs/>
        </w:rPr>
        <w:t>5. preslika Uvjerenja o uspješno završenom Programu osposobljavanja</w:t>
      </w:r>
      <w:r w:rsidR="00DA5F6C" w:rsidRPr="00657631">
        <w:rPr>
          <w:bCs/>
        </w:rPr>
        <w:t xml:space="preserve"> </w:t>
      </w:r>
      <w:r w:rsidRPr="00657631">
        <w:rPr>
          <w:bCs/>
        </w:rPr>
        <w:t>propisanim ovim Pravilnikom,</w:t>
      </w:r>
    </w:p>
    <w:p w14:paraId="1627C834" w14:textId="77777777" w:rsidR="00B43B67" w:rsidRPr="00B43B67" w:rsidRDefault="00B43B67" w:rsidP="00B43B67">
      <w:pPr>
        <w:pStyle w:val="t-12-9-fett-s"/>
        <w:shd w:val="clear" w:color="auto" w:fill="FFFFFF"/>
        <w:spacing w:after="225"/>
        <w:ind w:firstLine="708"/>
        <w:jc w:val="both"/>
        <w:textAlignment w:val="baseline"/>
        <w:rPr>
          <w:bCs/>
        </w:rPr>
      </w:pPr>
      <w:r w:rsidRPr="00B43B67">
        <w:rPr>
          <w:bCs/>
        </w:rPr>
        <w:t>(4) U svrhu utvrđivanja činjenica bitnih za davanje ovlaštenja podnositelj zahtjeva dužan je na zahtjev Ministarstva dostaviti i druge isprave i dokaze.</w:t>
      </w:r>
    </w:p>
    <w:p w14:paraId="0F382A0B" w14:textId="77777777" w:rsidR="00B43B67" w:rsidRPr="00B43B67" w:rsidRDefault="00B43B67" w:rsidP="00B43B67">
      <w:pPr>
        <w:pStyle w:val="t-12-9-fett-s"/>
        <w:shd w:val="clear" w:color="auto" w:fill="FFFFFF"/>
        <w:spacing w:after="225"/>
        <w:ind w:firstLine="708"/>
        <w:jc w:val="both"/>
        <w:textAlignment w:val="baseline"/>
        <w:rPr>
          <w:bCs/>
        </w:rPr>
      </w:pPr>
      <w:r w:rsidRPr="00B43B67">
        <w:rPr>
          <w:bCs/>
        </w:rPr>
        <w:t>(5) Ako je za bržu i efikasniju provedbu postupka davanja ovlaštenja nužna isprava o činjenicama o kojima službenu evidenciju vodi drugo javnopravno tijelo, službenik Ministarstva može zatražiti da ispravu pribavi i dostavi sam podnositelj zahtjeva.</w:t>
      </w:r>
    </w:p>
    <w:p w14:paraId="3C189BE3" w14:textId="342CAB75" w:rsidR="0000719B" w:rsidRPr="003103AD" w:rsidRDefault="00B43B67" w:rsidP="00BA022D">
      <w:pPr>
        <w:pStyle w:val="t-12-9-fett-s"/>
        <w:shd w:val="clear" w:color="auto" w:fill="FFFFFF"/>
        <w:spacing w:before="0" w:beforeAutospacing="0" w:after="225" w:afterAutospacing="0"/>
        <w:ind w:firstLine="708"/>
        <w:jc w:val="both"/>
        <w:textAlignment w:val="baseline"/>
        <w:rPr>
          <w:bCs/>
        </w:rPr>
      </w:pPr>
      <w:r w:rsidRPr="00B43B67">
        <w:rPr>
          <w:bCs/>
        </w:rPr>
        <w:t xml:space="preserve">(6) Opis radnog iskustva iz stavka </w:t>
      </w:r>
      <w:r w:rsidR="00287019">
        <w:rPr>
          <w:bCs/>
        </w:rPr>
        <w:t>3</w:t>
      </w:r>
      <w:r w:rsidRPr="00B43B67">
        <w:rPr>
          <w:bCs/>
        </w:rPr>
        <w:t xml:space="preserve">. točke </w:t>
      </w:r>
      <w:r w:rsidR="0002027D">
        <w:rPr>
          <w:bCs/>
        </w:rPr>
        <w:t>4</w:t>
      </w:r>
      <w:r w:rsidRPr="00B43B67">
        <w:rPr>
          <w:bCs/>
        </w:rPr>
        <w:t>. ovoga članka podrazumijeva samo ono radno iskustvo u struci koje je stečeno nakon završenog diplomskog sveučilišnog studija arhitektonske, građevinske, strojarske ili elektrotehničke struke ili specijalističkog diplomskog stručnog studija arhitektonske, građevinske, strojarske ili elektrotehničke struke, tijekom kojega je osoba stekla najmanje 300 ECTS bodova, odnosno nakon završenog preddiplomskog sveučilišnog ili preddiplomskog stručnog studija arhitektonske, građevinske, strojarske ili elektrotehničke struke.</w:t>
      </w:r>
      <w:r w:rsidR="003F0E5A" w:rsidRPr="003F0E5A">
        <w:rPr>
          <w:bCs/>
        </w:rPr>
        <w:t>«</w:t>
      </w:r>
      <w:r w:rsidR="00875EB3">
        <w:rPr>
          <w:bCs/>
        </w:rPr>
        <w:t>.</w:t>
      </w:r>
    </w:p>
    <w:p w14:paraId="5287FAD3" w14:textId="775D41B1" w:rsidR="00551A17" w:rsidRPr="0062504D" w:rsidRDefault="00551A17" w:rsidP="0062504D">
      <w:pPr>
        <w:pStyle w:val="Naslov1"/>
      </w:pPr>
      <w:r w:rsidRPr="0062504D">
        <w:t xml:space="preserve">Članak </w:t>
      </w:r>
      <w:r w:rsidR="00BA022D" w:rsidRPr="0062504D">
        <w:t>4</w:t>
      </w:r>
      <w:r w:rsidRPr="0062504D">
        <w:t>.</w:t>
      </w:r>
    </w:p>
    <w:p w14:paraId="68278D6D" w14:textId="77777777" w:rsidR="002C6B02" w:rsidRDefault="002C6B02" w:rsidP="00416E33">
      <w:pPr>
        <w:pStyle w:val="t-12-9-fett-s"/>
        <w:shd w:val="clear" w:color="auto" w:fill="FFFFFF"/>
        <w:spacing w:before="0" w:beforeAutospacing="0" w:after="225" w:afterAutospacing="0"/>
        <w:ind w:firstLine="708"/>
        <w:jc w:val="both"/>
        <w:textAlignment w:val="baseline"/>
        <w:rPr>
          <w:bCs/>
        </w:rPr>
      </w:pPr>
      <w:r w:rsidRPr="003103AD">
        <w:rPr>
          <w:bCs/>
        </w:rPr>
        <w:t>Č</w:t>
      </w:r>
      <w:r w:rsidR="00551A17" w:rsidRPr="003103AD">
        <w:rPr>
          <w:bCs/>
        </w:rPr>
        <w:t>lan</w:t>
      </w:r>
      <w:r w:rsidRPr="003103AD">
        <w:rPr>
          <w:bCs/>
        </w:rPr>
        <w:t>ak</w:t>
      </w:r>
      <w:r w:rsidR="00551A17" w:rsidRPr="003103AD">
        <w:rPr>
          <w:bCs/>
        </w:rPr>
        <w:t xml:space="preserve"> 7. </w:t>
      </w:r>
      <w:r w:rsidRPr="003103AD">
        <w:rPr>
          <w:bCs/>
        </w:rPr>
        <w:t>mijenja se i glasi:</w:t>
      </w:r>
    </w:p>
    <w:p w14:paraId="176AB168" w14:textId="1002023D" w:rsidR="001625F2" w:rsidRPr="001625F2" w:rsidRDefault="0046554F" w:rsidP="001625F2">
      <w:pPr>
        <w:pStyle w:val="t-12-9-fett-s"/>
        <w:shd w:val="clear" w:color="auto" w:fill="FFFFFF"/>
        <w:spacing w:after="225"/>
        <w:ind w:firstLine="708"/>
        <w:jc w:val="both"/>
        <w:textAlignment w:val="baseline"/>
        <w:rPr>
          <w:bCs/>
        </w:rPr>
      </w:pPr>
      <w:r w:rsidRPr="00C75AE5">
        <w:rPr>
          <w:bCs/>
        </w:rPr>
        <w:t>»</w:t>
      </w:r>
      <w:r w:rsidR="001625F2" w:rsidRPr="001625F2">
        <w:rPr>
          <w:bCs/>
        </w:rPr>
        <w:t xml:space="preserve">(1) Energetski certifikat za zgradu s jednostavnim tehničkim sustavom potpisuje ovlaštena osoba koja ga je izradila, a energetski certifikat za zgradu sa složenim tehničkim sustavom sve ovlaštene osobe koje su sudjelovale u njegovoj izradi u dijelu svoje struke i glavni energetski </w:t>
      </w:r>
      <w:proofErr w:type="spellStart"/>
      <w:r w:rsidR="001625F2" w:rsidRPr="001625F2">
        <w:rPr>
          <w:bCs/>
        </w:rPr>
        <w:t>certifikator</w:t>
      </w:r>
      <w:proofErr w:type="spellEnd"/>
      <w:r w:rsidR="001625F2" w:rsidRPr="001625F2">
        <w:rPr>
          <w:bCs/>
        </w:rPr>
        <w:t xml:space="preserve">. </w:t>
      </w:r>
    </w:p>
    <w:p w14:paraId="6A52C1F5" w14:textId="03E746CE" w:rsidR="0000719B" w:rsidRDefault="001625F2" w:rsidP="00240306">
      <w:pPr>
        <w:pStyle w:val="t-12-9-fett-s"/>
        <w:shd w:val="clear" w:color="auto" w:fill="FFFFFF"/>
        <w:spacing w:before="0" w:beforeAutospacing="0" w:after="225" w:afterAutospacing="0"/>
        <w:ind w:firstLine="708"/>
        <w:jc w:val="both"/>
        <w:textAlignment w:val="baseline"/>
        <w:rPr>
          <w:bCs/>
        </w:rPr>
      </w:pPr>
      <w:r w:rsidRPr="001625F2">
        <w:rPr>
          <w:bCs/>
        </w:rPr>
        <w:t xml:space="preserve">(2) Glavni energetski </w:t>
      </w:r>
      <w:proofErr w:type="spellStart"/>
      <w:r w:rsidRPr="001625F2">
        <w:rPr>
          <w:bCs/>
        </w:rPr>
        <w:t>certifikator</w:t>
      </w:r>
      <w:proofErr w:type="spellEnd"/>
      <w:r w:rsidRPr="001625F2">
        <w:rPr>
          <w:bCs/>
        </w:rPr>
        <w:t xml:space="preserve"> određuje se ugovorom o izradi energetskog certifikata s investitorom, vlasnikom zgrade, njegovim opunomoćenikom ili na drugi</w:t>
      </w:r>
      <w:r w:rsidR="006E1C73">
        <w:rPr>
          <w:bCs/>
        </w:rPr>
        <w:t xml:space="preserve"> </w:t>
      </w:r>
      <w:r w:rsidRPr="001625F2">
        <w:rPr>
          <w:bCs/>
        </w:rPr>
        <w:t>odgovarajući</w:t>
      </w:r>
      <w:r w:rsidR="00BA264D">
        <w:rPr>
          <w:bCs/>
        </w:rPr>
        <w:t xml:space="preserve">  </w:t>
      </w:r>
      <w:r w:rsidRPr="001625F2">
        <w:rPr>
          <w:bCs/>
        </w:rPr>
        <w:t>način.</w:t>
      </w:r>
      <w:r w:rsidR="003F0E5A" w:rsidRPr="003F0E5A">
        <w:rPr>
          <w:bCs/>
        </w:rPr>
        <w:t>«</w:t>
      </w:r>
      <w:r w:rsidR="00875EB3">
        <w:rPr>
          <w:bCs/>
        </w:rPr>
        <w:t>.</w:t>
      </w:r>
    </w:p>
    <w:p w14:paraId="54A5E020" w14:textId="78BE9935" w:rsidR="00551A17" w:rsidRPr="0062504D" w:rsidRDefault="00551A17" w:rsidP="0062504D">
      <w:pPr>
        <w:pStyle w:val="Naslov1"/>
      </w:pPr>
      <w:r w:rsidRPr="0062504D">
        <w:t xml:space="preserve">Članak </w:t>
      </w:r>
      <w:r w:rsidR="001625F2" w:rsidRPr="0062504D">
        <w:t>5</w:t>
      </w:r>
      <w:r w:rsidRPr="0062504D">
        <w:t>.</w:t>
      </w:r>
    </w:p>
    <w:p w14:paraId="2FAC0DEA" w14:textId="2F190338" w:rsidR="0000719B" w:rsidRPr="003103AD" w:rsidRDefault="00955C99" w:rsidP="00416E33">
      <w:pPr>
        <w:pStyle w:val="t-12-9-fett-s"/>
        <w:shd w:val="clear" w:color="auto" w:fill="FFFFFF"/>
        <w:spacing w:before="0" w:beforeAutospacing="0" w:after="225" w:afterAutospacing="0"/>
        <w:ind w:firstLine="708"/>
        <w:jc w:val="both"/>
        <w:textAlignment w:val="baseline"/>
        <w:rPr>
          <w:bCs/>
        </w:rPr>
      </w:pPr>
      <w:r w:rsidRPr="003103AD">
        <w:rPr>
          <w:bCs/>
        </w:rPr>
        <w:t xml:space="preserve">Članak </w:t>
      </w:r>
      <w:r w:rsidR="003A2D45">
        <w:rPr>
          <w:bCs/>
        </w:rPr>
        <w:t>8</w:t>
      </w:r>
      <w:r w:rsidR="00967C89" w:rsidRPr="003103AD">
        <w:rPr>
          <w:bCs/>
        </w:rPr>
        <w:t>. briše se.</w:t>
      </w:r>
    </w:p>
    <w:p w14:paraId="6EC3AB1C" w14:textId="447951BB" w:rsidR="00043936" w:rsidRPr="0062504D" w:rsidRDefault="00955C99" w:rsidP="0062504D">
      <w:pPr>
        <w:pStyle w:val="Naslov1"/>
      </w:pPr>
      <w:r w:rsidRPr="0062504D">
        <w:t xml:space="preserve">Članak </w:t>
      </w:r>
      <w:r w:rsidR="003A2D45" w:rsidRPr="0062504D">
        <w:t>6</w:t>
      </w:r>
      <w:r w:rsidRPr="0062504D">
        <w:t>.</w:t>
      </w:r>
    </w:p>
    <w:p w14:paraId="116776D3" w14:textId="7D413BFC" w:rsidR="00955C99" w:rsidRDefault="00FB7C61" w:rsidP="00043936">
      <w:pPr>
        <w:pStyle w:val="t-12-9-fett-s"/>
        <w:shd w:val="clear" w:color="auto" w:fill="FFFFFF"/>
        <w:spacing w:before="0" w:beforeAutospacing="0" w:after="225" w:afterAutospacing="0"/>
        <w:textAlignment w:val="baseline"/>
        <w:rPr>
          <w:bCs/>
        </w:rPr>
      </w:pPr>
      <w:r>
        <w:rPr>
          <w:bCs/>
        </w:rPr>
        <w:t xml:space="preserve">           </w:t>
      </w:r>
      <w:r w:rsidR="000154DA">
        <w:rPr>
          <w:bCs/>
        </w:rPr>
        <w:t>U</w:t>
      </w:r>
      <w:r>
        <w:rPr>
          <w:bCs/>
        </w:rPr>
        <w:t xml:space="preserve"> </w:t>
      </w:r>
      <w:r w:rsidR="000154DA">
        <w:rPr>
          <w:bCs/>
        </w:rPr>
        <w:t>č</w:t>
      </w:r>
      <w:r w:rsidR="00955C99" w:rsidRPr="003103AD">
        <w:rPr>
          <w:bCs/>
        </w:rPr>
        <w:t>lan</w:t>
      </w:r>
      <w:r w:rsidR="000154DA">
        <w:rPr>
          <w:bCs/>
        </w:rPr>
        <w:t>ku</w:t>
      </w:r>
      <w:r w:rsidR="00955C99" w:rsidRPr="003103AD">
        <w:rPr>
          <w:bCs/>
        </w:rPr>
        <w:t xml:space="preserve"> </w:t>
      </w:r>
      <w:r>
        <w:rPr>
          <w:bCs/>
        </w:rPr>
        <w:t>9</w:t>
      </w:r>
      <w:r w:rsidR="00955C99" w:rsidRPr="003103AD">
        <w:rPr>
          <w:bCs/>
        </w:rPr>
        <w:t xml:space="preserve">. </w:t>
      </w:r>
      <w:r w:rsidR="00C15B68">
        <w:rPr>
          <w:bCs/>
        </w:rPr>
        <w:t>stavak 1.</w:t>
      </w:r>
      <w:r>
        <w:rPr>
          <w:bCs/>
        </w:rPr>
        <w:t xml:space="preserve"> </w:t>
      </w:r>
      <w:r w:rsidR="00C15B68">
        <w:rPr>
          <w:bCs/>
        </w:rPr>
        <w:t>mijenja se i glasi:</w:t>
      </w:r>
    </w:p>
    <w:p w14:paraId="44180779" w14:textId="308BA718" w:rsidR="00C15B68" w:rsidRPr="003103AD" w:rsidRDefault="00F8631B" w:rsidP="0000719B">
      <w:pPr>
        <w:pStyle w:val="t-12-9-fett-s"/>
        <w:shd w:val="clear" w:color="auto" w:fill="FFFFFF"/>
        <w:spacing w:before="0" w:beforeAutospacing="0" w:after="225" w:afterAutospacing="0"/>
        <w:jc w:val="both"/>
        <w:textAlignment w:val="baseline"/>
        <w:rPr>
          <w:bCs/>
        </w:rPr>
      </w:pPr>
      <w:r>
        <w:rPr>
          <w:bCs/>
        </w:rPr>
        <w:tab/>
      </w:r>
      <w:r w:rsidR="0046554F" w:rsidRPr="00C75AE5">
        <w:rPr>
          <w:bCs/>
        </w:rPr>
        <w:t>»</w:t>
      </w:r>
      <w:r w:rsidRPr="00F8631B">
        <w:rPr>
          <w:bCs/>
        </w:rPr>
        <w:t>(1) Program usavršavanja jednom u dvije godine obvezno pohađaju ovlaštene fizičke osobe, koje provode energetsko certificiranje, energetski pregled zgrade i redoviti pregled sustava grijanja i sustava hlađenja ili klimatizacije u zgradi.</w:t>
      </w:r>
      <w:r w:rsidR="00240306" w:rsidRPr="00240306">
        <w:rPr>
          <w:bCs/>
        </w:rPr>
        <w:t>«</w:t>
      </w:r>
      <w:r w:rsidR="00875EB3">
        <w:rPr>
          <w:bCs/>
        </w:rPr>
        <w:t>.</w:t>
      </w:r>
    </w:p>
    <w:p w14:paraId="1E099C3B" w14:textId="012D9468" w:rsidR="00967C89" w:rsidRPr="0062504D" w:rsidRDefault="00955C99" w:rsidP="0062504D">
      <w:pPr>
        <w:pStyle w:val="Naslov1"/>
      </w:pPr>
      <w:r w:rsidRPr="0062504D">
        <w:lastRenderedPageBreak/>
        <w:t xml:space="preserve">Članak </w:t>
      </w:r>
      <w:r w:rsidR="00E07448" w:rsidRPr="0062504D">
        <w:t>7</w:t>
      </w:r>
      <w:r w:rsidR="00967C89" w:rsidRPr="0062504D">
        <w:t>.</w:t>
      </w:r>
    </w:p>
    <w:p w14:paraId="43A98DFC" w14:textId="4832BC48" w:rsidR="0000719B" w:rsidRDefault="00F17942" w:rsidP="00DA0EE3">
      <w:pPr>
        <w:pStyle w:val="t-12-9-fett-s"/>
        <w:shd w:val="clear" w:color="auto" w:fill="FFFFFF"/>
        <w:spacing w:before="0" w:beforeAutospacing="0" w:after="225" w:afterAutospacing="0"/>
        <w:ind w:firstLine="708"/>
        <w:jc w:val="both"/>
        <w:textAlignment w:val="baseline"/>
        <w:rPr>
          <w:bCs/>
        </w:rPr>
      </w:pPr>
      <w:r>
        <w:rPr>
          <w:bCs/>
        </w:rPr>
        <w:t>U č</w:t>
      </w:r>
      <w:r w:rsidR="002C6B02" w:rsidRPr="003103AD">
        <w:rPr>
          <w:bCs/>
        </w:rPr>
        <w:t>lank</w:t>
      </w:r>
      <w:r>
        <w:rPr>
          <w:bCs/>
        </w:rPr>
        <w:t>u</w:t>
      </w:r>
      <w:r w:rsidR="002C6B02" w:rsidRPr="003103AD">
        <w:rPr>
          <w:bCs/>
        </w:rPr>
        <w:t xml:space="preserve"> </w:t>
      </w:r>
      <w:r w:rsidR="0018687E">
        <w:rPr>
          <w:bCs/>
        </w:rPr>
        <w:t>10</w:t>
      </w:r>
      <w:r w:rsidR="002C6B02" w:rsidRPr="003103AD">
        <w:rPr>
          <w:bCs/>
        </w:rPr>
        <w:t>.</w:t>
      </w:r>
      <w:r>
        <w:rPr>
          <w:bCs/>
        </w:rPr>
        <w:t xml:space="preserve"> stavak </w:t>
      </w:r>
      <w:r w:rsidR="003F35A9">
        <w:rPr>
          <w:bCs/>
        </w:rPr>
        <w:t>2.  briše</w:t>
      </w:r>
      <w:r w:rsidR="00706C7B">
        <w:rPr>
          <w:bCs/>
        </w:rPr>
        <w:t xml:space="preserve"> se</w:t>
      </w:r>
      <w:r w:rsidR="003F35A9">
        <w:rPr>
          <w:bCs/>
        </w:rPr>
        <w:t>.</w:t>
      </w:r>
    </w:p>
    <w:p w14:paraId="36365A51" w14:textId="0AAF111B" w:rsidR="00967C89" w:rsidRPr="0062504D" w:rsidRDefault="00B42CB3" w:rsidP="0062504D">
      <w:pPr>
        <w:pStyle w:val="Naslov1"/>
      </w:pPr>
      <w:r w:rsidRPr="0062504D">
        <w:t xml:space="preserve">Članak </w:t>
      </w:r>
      <w:r w:rsidR="001B1DB6" w:rsidRPr="0062504D">
        <w:t>8</w:t>
      </w:r>
      <w:r w:rsidR="00967C89" w:rsidRPr="0062504D">
        <w:t>.</w:t>
      </w:r>
    </w:p>
    <w:p w14:paraId="005BA1C3" w14:textId="0075F064" w:rsidR="0000719B" w:rsidRPr="003103AD" w:rsidRDefault="00B42CB3" w:rsidP="008A7C19">
      <w:pPr>
        <w:pStyle w:val="t-12-9-fett-s"/>
        <w:shd w:val="clear" w:color="auto" w:fill="FFFFFF"/>
        <w:spacing w:before="0" w:beforeAutospacing="0" w:after="225" w:afterAutospacing="0"/>
        <w:ind w:firstLine="708"/>
        <w:jc w:val="both"/>
        <w:textAlignment w:val="baseline"/>
        <w:rPr>
          <w:bCs/>
        </w:rPr>
      </w:pPr>
      <w:r w:rsidRPr="003103AD">
        <w:rPr>
          <w:bCs/>
        </w:rPr>
        <w:t xml:space="preserve">U članku </w:t>
      </w:r>
      <w:r w:rsidR="008A7C19">
        <w:rPr>
          <w:bCs/>
        </w:rPr>
        <w:t>13</w:t>
      </w:r>
      <w:r w:rsidRPr="003103AD">
        <w:rPr>
          <w:bCs/>
        </w:rPr>
        <w:t>. stav</w:t>
      </w:r>
      <w:r w:rsidR="008A7C19">
        <w:rPr>
          <w:bCs/>
        </w:rPr>
        <w:t>ak</w:t>
      </w:r>
      <w:r w:rsidRPr="003103AD">
        <w:rPr>
          <w:bCs/>
        </w:rPr>
        <w:t xml:space="preserve"> </w:t>
      </w:r>
      <w:r w:rsidR="008A7C19">
        <w:rPr>
          <w:bCs/>
        </w:rPr>
        <w:t>3</w:t>
      </w:r>
      <w:r w:rsidRPr="003103AD">
        <w:rPr>
          <w:bCs/>
        </w:rPr>
        <w:t xml:space="preserve">. </w:t>
      </w:r>
      <w:r w:rsidR="008A7C19">
        <w:rPr>
          <w:bCs/>
        </w:rPr>
        <w:t>briše</w:t>
      </w:r>
      <w:r w:rsidR="00706C7B">
        <w:rPr>
          <w:bCs/>
        </w:rPr>
        <w:t xml:space="preserve"> se</w:t>
      </w:r>
      <w:r w:rsidR="006C18B1">
        <w:rPr>
          <w:bCs/>
        </w:rPr>
        <w:t>.</w:t>
      </w:r>
    </w:p>
    <w:p w14:paraId="0BA1FBD0" w14:textId="7122F72A" w:rsidR="00B42CB3" w:rsidRPr="0062504D" w:rsidRDefault="00B42CB3" w:rsidP="0062504D">
      <w:pPr>
        <w:pStyle w:val="Naslov1"/>
      </w:pPr>
      <w:r w:rsidRPr="0062504D">
        <w:t xml:space="preserve">Članak </w:t>
      </w:r>
      <w:r w:rsidR="008A7C19" w:rsidRPr="0062504D">
        <w:t>9</w:t>
      </w:r>
      <w:r w:rsidRPr="0062504D">
        <w:t>.</w:t>
      </w:r>
    </w:p>
    <w:p w14:paraId="4E77F63A" w14:textId="07743C9F" w:rsidR="008A7C19" w:rsidRDefault="00312FB5" w:rsidP="006E1535">
      <w:pPr>
        <w:pStyle w:val="t-12-9-fett-s"/>
        <w:shd w:val="clear" w:color="auto" w:fill="FFFFFF"/>
        <w:spacing w:before="0" w:beforeAutospacing="0" w:after="225" w:afterAutospacing="0"/>
        <w:ind w:firstLine="708"/>
        <w:jc w:val="both"/>
        <w:textAlignment w:val="baseline"/>
        <w:rPr>
          <w:bCs/>
        </w:rPr>
      </w:pPr>
      <w:r>
        <w:rPr>
          <w:bCs/>
        </w:rPr>
        <w:t xml:space="preserve">U </w:t>
      </w:r>
      <w:r w:rsidR="008D534F">
        <w:rPr>
          <w:bCs/>
        </w:rPr>
        <w:t>članku</w:t>
      </w:r>
      <w:r w:rsidR="0086143D">
        <w:rPr>
          <w:bCs/>
        </w:rPr>
        <w:t xml:space="preserve"> </w:t>
      </w:r>
      <w:r>
        <w:rPr>
          <w:bCs/>
        </w:rPr>
        <w:t>14. stavak 1. mijenja se i glasi:</w:t>
      </w:r>
    </w:p>
    <w:p w14:paraId="320B89E9" w14:textId="6FF8A418" w:rsidR="00CA1465" w:rsidRDefault="0046554F" w:rsidP="00044B58">
      <w:pPr>
        <w:pStyle w:val="t-12-9-fett-s"/>
        <w:shd w:val="clear" w:color="auto" w:fill="FFFFFF"/>
        <w:spacing w:before="0" w:beforeAutospacing="0" w:after="225" w:afterAutospacing="0"/>
        <w:ind w:firstLine="708"/>
        <w:jc w:val="both"/>
        <w:textAlignment w:val="baseline"/>
        <w:rPr>
          <w:bCs/>
        </w:rPr>
      </w:pPr>
      <w:r w:rsidRPr="00C75AE5">
        <w:rPr>
          <w:bCs/>
        </w:rPr>
        <w:t>»</w:t>
      </w:r>
      <w:r w:rsidR="00CA1465" w:rsidRPr="00044B58">
        <w:rPr>
          <w:bCs/>
        </w:rPr>
        <w:t>(1) U slučaju da ovlaštena osoba promijeni svoje sposobnosti na temelju kojih je stekla ovlaštenje (npr. položi Modul 2</w:t>
      </w:r>
      <w:r w:rsidR="00D75CD1" w:rsidRPr="00D75CD1">
        <w:rPr>
          <w:bCs/>
        </w:rPr>
        <w:t xml:space="preserve">, </w:t>
      </w:r>
      <w:r w:rsidR="00D75CD1" w:rsidRPr="00D75CD1">
        <w:t xml:space="preserve">zatraži ovlaštenje za energetsko certificiranje </w:t>
      </w:r>
      <w:r w:rsidR="00463D7C">
        <w:t>i energetski pregled zgrade</w:t>
      </w:r>
      <w:r w:rsidR="00D75CD1" w:rsidRPr="00D75CD1">
        <w:t xml:space="preserve"> sa složenim tehničkim sustavom</w:t>
      </w:r>
      <w:r w:rsidR="00044B58" w:rsidRPr="00D75CD1">
        <w:rPr>
          <w:bCs/>
        </w:rPr>
        <w:t xml:space="preserve">), </w:t>
      </w:r>
      <w:r w:rsidR="00CA1465" w:rsidRPr="00044B58">
        <w:rPr>
          <w:bCs/>
        </w:rPr>
        <w:t>može podnijeti zahtjev za davanje ovlaštenja.</w:t>
      </w:r>
      <w:r w:rsidR="00BA264D" w:rsidRPr="00BA264D">
        <w:rPr>
          <w:bCs/>
        </w:rPr>
        <w:t xml:space="preserve">« </w:t>
      </w:r>
      <w:r w:rsidR="00875EB3">
        <w:rPr>
          <w:bCs/>
        </w:rPr>
        <w:t>.</w:t>
      </w:r>
      <w:r w:rsidR="00987650">
        <w:rPr>
          <w:bCs/>
        </w:rPr>
        <w:t xml:space="preserve">  </w:t>
      </w:r>
    </w:p>
    <w:p w14:paraId="76414212" w14:textId="73F1A793" w:rsidR="00D75CD1" w:rsidRPr="00044B58" w:rsidRDefault="00F01A67" w:rsidP="00044B58">
      <w:pPr>
        <w:pStyle w:val="t-12-9-fett-s"/>
        <w:shd w:val="clear" w:color="auto" w:fill="FFFFFF"/>
        <w:spacing w:before="0" w:beforeAutospacing="0" w:after="225" w:afterAutospacing="0"/>
        <w:ind w:firstLine="708"/>
        <w:jc w:val="both"/>
        <w:textAlignment w:val="baseline"/>
        <w:rPr>
          <w:bCs/>
        </w:rPr>
      </w:pPr>
      <w:r>
        <w:rPr>
          <w:bCs/>
        </w:rPr>
        <w:t>U s</w:t>
      </w:r>
      <w:r w:rsidRPr="003103AD">
        <w:rPr>
          <w:shd w:val="clear" w:color="auto" w:fill="FFFFFF"/>
        </w:rPr>
        <w:t>tav</w:t>
      </w:r>
      <w:r>
        <w:rPr>
          <w:shd w:val="clear" w:color="auto" w:fill="FFFFFF"/>
        </w:rPr>
        <w:t>ku</w:t>
      </w:r>
      <w:r w:rsidRPr="003103AD">
        <w:rPr>
          <w:shd w:val="clear" w:color="auto" w:fill="FFFFFF"/>
        </w:rPr>
        <w:t xml:space="preserve"> </w:t>
      </w:r>
      <w:r>
        <w:rPr>
          <w:shd w:val="clear" w:color="auto" w:fill="FFFFFF"/>
        </w:rPr>
        <w:t>2</w:t>
      </w:r>
      <w:r w:rsidRPr="003103AD">
        <w:rPr>
          <w:shd w:val="clear" w:color="auto" w:fill="FFFFFF"/>
        </w:rPr>
        <w:t xml:space="preserve">. </w:t>
      </w:r>
      <w:r>
        <w:rPr>
          <w:shd w:val="clear" w:color="auto" w:fill="FFFFFF"/>
        </w:rPr>
        <w:t>riječ</w:t>
      </w:r>
      <w:r w:rsidR="005110C1">
        <w:rPr>
          <w:shd w:val="clear" w:color="auto" w:fill="FFFFFF"/>
        </w:rPr>
        <w:t xml:space="preserve"> </w:t>
      </w:r>
      <w:r w:rsidR="0046554F" w:rsidRPr="00C75AE5">
        <w:rPr>
          <w:bCs/>
        </w:rPr>
        <w:t>»</w:t>
      </w:r>
      <w:r w:rsidR="005110C1">
        <w:rPr>
          <w:shd w:val="clear" w:color="auto" w:fill="FFFFFF"/>
        </w:rPr>
        <w:t>novog</w:t>
      </w:r>
      <w:r w:rsidR="00240306" w:rsidRPr="00240306">
        <w:rPr>
          <w:shd w:val="clear" w:color="auto" w:fill="FFFFFF"/>
        </w:rPr>
        <w:t>«</w:t>
      </w:r>
      <w:r w:rsidR="00706C7B">
        <w:rPr>
          <w:shd w:val="clear" w:color="auto" w:fill="FFFFFF"/>
        </w:rPr>
        <w:t xml:space="preserve"> briše se</w:t>
      </w:r>
      <w:r>
        <w:rPr>
          <w:shd w:val="clear" w:color="auto" w:fill="FFFFFF"/>
        </w:rPr>
        <w:t>.</w:t>
      </w:r>
    </w:p>
    <w:p w14:paraId="36DECC77" w14:textId="21A0BE49" w:rsidR="00505C22" w:rsidRPr="0062504D" w:rsidRDefault="00505C22" w:rsidP="0062504D">
      <w:pPr>
        <w:pStyle w:val="Naslov1"/>
      </w:pPr>
      <w:r w:rsidRPr="0062504D">
        <w:t>Članak 10.</w:t>
      </w:r>
    </w:p>
    <w:p w14:paraId="102D0DB6" w14:textId="274BDA4D" w:rsidR="005777AC" w:rsidRDefault="009F1904" w:rsidP="006E1535">
      <w:pPr>
        <w:pStyle w:val="t-12-9-fett-s"/>
        <w:shd w:val="clear" w:color="auto" w:fill="FFFFFF"/>
        <w:spacing w:before="0" w:beforeAutospacing="0" w:after="225" w:afterAutospacing="0"/>
        <w:ind w:firstLine="708"/>
        <w:jc w:val="both"/>
        <w:textAlignment w:val="baseline"/>
        <w:rPr>
          <w:bCs/>
        </w:rPr>
      </w:pPr>
      <w:r>
        <w:rPr>
          <w:bCs/>
        </w:rPr>
        <w:t>Članak 15. mijenja se i glasi:</w:t>
      </w:r>
    </w:p>
    <w:p w14:paraId="7F782FB7" w14:textId="3DD4A79D" w:rsidR="009B6668" w:rsidRPr="00D027E5" w:rsidRDefault="0046554F" w:rsidP="008869F6">
      <w:pPr>
        <w:pStyle w:val="t-12-9-fett-s"/>
        <w:shd w:val="clear" w:color="auto" w:fill="FFFFFF"/>
        <w:spacing w:before="0" w:beforeAutospacing="0" w:after="225" w:afterAutospacing="0"/>
        <w:ind w:firstLine="708"/>
        <w:jc w:val="both"/>
        <w:textAlignment w:val="baseline"/>
        <w:rPr>
          <w:bCs/>
        </w:rPr>
      </w:pPr>
      <w:r w:rsidRPr="00C75AE5">
        <w:rPr>
          <w:bCs/>
        </w:rPr>
        <w:t>»</w:t>
      </w:r>
      <w:r w:rsidR="009B6668" w:rsidRPr="00D027E5">
        <w:rPr>
          <w:bCs/>
        </w:rPr>
        <w:t>(1) U slučaju promjene imena, prezimena ili adrese ovlaštene fizičke osobe</w:t>
      </w:r>
      <w:r w:rsidR="009A33EA">
        <w:rPr>
          <w:bCs/>
        </w:rPr>
        <w:t>,</w:t>
      </w:r>
      <w:r w:rsidR="009B6668" w:rsidRPr="00D027E5">
        <w:rPr>
          <w:bCs/>
        </w:rPr>
        <w:t xml:space="preserve"> ovlaštena osoba dužna je obavijestiti Ministarstvo u roku od 8 dana od nastale promjene i dostaviti:</w:t>
      </w:r>
    </w:p>
    <w:p w14:paraId="40CB6A1B" w14:textId="77777777" w:rsidR="009B6668" w:rsidRPr="00D027E5" w:rsidRDefault="009B6668" w:rsidP="008869F6">
      <w:pPr>
        <w:pStyle w:val="t-12-9-fett-s"/>
        <w:shd w:val="clear" w:color="auto" w:fill="FFFFFF"/>
        <w:spacing w:before="0" w:beforeAutospacing="0" w:after="225" w:afterAutospacing="0"/>
        <w:ind w:firstLine="708"/>
        <w:jc w:val="both"/>
        <w:textAlignment w:val="baseline"/>
        <w:rPr>
          <w:bCs/>
        </w:rPr>
      </w:pPr>
      <w:r w:rsidRPr="00D027E5">
        <w:rPr>
          <w:bCs/>
        </w:rPr>
        <w:t>– presliku rješenja o ovlaštenju,</w:t>
      </w:r>
    </w:p>
    <w:p w14:paraId="56B25391" w14:textId="77777777" w:rsidR="009B6668" w:rsidRPr="00D027E5" w:rsidRDefault="009B6668" w:rsidP="008869F6">
      <w:pPr>
        <w:pStyle w:val="t-12-9-fett-s"/>
        <w:shd w:val="clear" w:color="auto" w:fill="FFFFFF"/>
        <w:spacing w:before="0" w:beforeAutospacing="0" w:after="225" w:afterAutospacing="0"/>
        <w:ind w:firstLine="708"/>
        <w:jc w:val="both"/>
        <w:textAlignment w:val="baseline"/>
        <w:rPr>
          <w:bCs/>
        </w:rPr>
      </w:pPr>
      <w:r w:rsidRPr="00D027E5">
        <w:rPr>
          <w:bCs/>
        </w:rPr>
        <w:t>– dokaz o promjeni imena ili prezimena fizičke osobe,</w:t>
      </w:r>
    </w:p>
    <w:p w14:paraId="524BDF0A" w14:textId="77777777" w:rsidR="00D027E5" w:rsidRPr="00D027E5" w:rsidRDefault="009B6668" w:rsidP="008869F6">
      <w:pPr>
        <w:pStyle w:val="t-12-9-fett-s"/>
        <w:shd w:val="clear" w:color="auto" w:fill="FFFFFF"/>
        <w:spacing w:before="0" w:beforeAutospacing="0" w:after="225" w:afterAutospacing="0"/>
        <w:ind w:firstLine="708"/>
        <w:jc w:val="both"/>
        <w:textAlignment w:val="baseline"/>
        <w:rPr>
          <w:bCs/>
        </w:rPr>
      </w:pPr>
      <w:r w:rsidRPr="00D027E5">
        <w:rPr>
          <w:bCs/>
        </w:rPr>
        <w:t>– dokaz o promjeni adrese fizičke osobe (preslika uvjerenja o prebivalištu),</w:t>
      </w:r>
    </w:p>
    <w:p w14:paraId="7269C6C1" w14:textId="5DDA503A" w:rsidR="009B6668" w:rsidRPr="00D027E5" w:rsidRDefault="009B6668" w:rsidP="008869F6">
      <w:pPr>
        <w:pStyle w:val="t-12-9-fett-s"/>
        <w:shd w:val="clear" w:color="auto" w:fill="FFFFFF"/>
        <w:spacing w:before="0" w:beforeAutospacing="0" w:after="225" w:afterAutospacing="0"/>
        <w:ind w:firstLine="708"/>
        <w:jc w:val="both"/>
        <w:textAlignment w:val="baseline"/>
        <w:rPr>
          <w:bCs/>
        </w:rPr>
      </w:pPr>
      <w:r w:rsidRPr="00D027E5">
        <w:rPr>
          <w:bCs/>
        </w:rPr>
        <w:t>(2) Na temelju zahtjeva i utvrđenih činjenica iz stavka 1.</w:t>
      </w:r>
      <w:r w:rsidR="00D027E5" w:rsidRPr="00D027E5">
        <w:rPr>
          <w:bCs/>
        </w:rPr>
        <w:t xml:space="preserve"> </w:t>
      </w:r>
      <w:r w:rsidRPr="00D027E5">
        <w:rPr>
          <w:bCs/>
        </w:rPr>
        <w:t>ovoga članka, Ministarstvo donosi izmjenu rješenja, a promjene se unose u registar.</w:t>
      </w:r>
      <w:r w:rsidR="00BA264D" w:rsidRPr="00BA264D">
        <w:rPr>
          <w:bCs/>
        </w:rPr>
        <w:t>«</w:t>
      </w:r>
      <w:r w:rsidR="000F751B">
        <w:rPr>
          <w:bCs/>
        </w:rPr>
        <w:t>.</w:t>
      </w:r>
    </w:p>
    <w:p w14:paraId="67886078" w14:textId="39D954D1" w:rsidR="000D1B1F" w:rsidRPr="0062504D" w:rsidRDefault="000D1B1F" w:rsidP="0062504D">
      <w:pPr>
        <w:pStyle w:val="Naslov1"/>
      </w:pPr>
      <w:r w:rsidRPr="0062504D">
        <w:t>Članak 11.</w:t>
      </w:r>
    </w:p>
    <w:p w14:paraId="75E9C085" w14:textId="6C3223D2" w:rsidR="000D1B1F" w:rsidRDefault="000D1B1F" w:rsidP="000D1B1F">
      <w:pPr>
        <w:pStyle w:val="t-12-9-fett-s"/>
        <w:shd w:val="clear" w:color="auto" w:fill="FFFFFF"/>
        <w:spacing w:before="0" w:beforeAutospacing="0" w:after="225" w:afterAutospacing="0"/>
        <w:ind w:firstLine="708"/>
        <w:jc w:val="both"/>
        <w:textAlignment w:val="baseline"/>
        <w:rPr>
          <w:bCs/>
        </w:rPr>
      </w:pPr>
      <w:r>
        <w:rPr>
          <w:bCs/>
        </w:rPr>
        <w:t>Članak 17. mijenja se i glasi:</w:t>
      </w:r>
    </w:p>
    <w:p w14:paraId="79F07F9D" w14:textId="63C571BE" w:rsidR="00AF1AFB" w:rsidRPr="00077C24" w:rsidRDefault="00940CF3" w:rsidP="008869F6">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46554F" w:rsidRPr="00C75AE5">
        <w:rPr>
          <w:bCs/>
        </w:rPr>
        <w:t>»</w:t>
      </w:r>
      <w:r w:rsidR="00AF1AFB" w:rsidRPr="00077C24">
        <w:rPr>
          <w:rFonts w:ascii="Times New Roman" w:eastAsia="Times New Roman" w:hAnsi="Times New Roman" w:cs="Times New Roman"/>
          <w:bCs/>
          <w:sz w:val="24"/>
          <w:szCs w:val="24"/>
          <w:lang w:eastAsia="hr-HR"/>
        </w:rPr>
        <w:t>(1) U slučaju kad se kod provođenja energetskog certificiranja i energetskog pregleda zgrade pokaže potreba za:</w:t>
      </w:r>
    </w:p>
    <w:p w14:paraId="1A5C9EC7" w14:textId="77777777" w:rsidR="00AF1AFB" w:rsidRPr="00077C24" w:rsidRDefault="00AF1AFB" w:rsidP="008869F6">
      <w:pPr>
        <w:jc w:val="both"/>
        <w:rPr>
          <w:rFonts w:ascii="Times New Roman" w:eastAsia="Times New Roman" w:hAnsi="Times New Roman" w:cs="Times New Roman"/>
          <w:bCs/>
          <w:sz w:val="24"/>
          <w:szCs w:val="24"/>
          <w:lang w:eastAsia="hr-HR"/>
        </w:rPr>
      </w:pPr>
      <w:r w:rsidRPr="00077C24">
        <w:rPr>
          <w:rFonts w:ascii="Times New Roman" w:eastAsia="Times New Roman" w:hAnsi="Times New Roman" w:cs="Times New Roman"/>
          <w:bCs/>
          <w:sz w:val="24"/>
          <w:szCs w:val="24"/>
          <w:lang w:eastAsia="hr-HR"/>
        </w:rPr>
        <w:t>– provođenjem određenih specifičnih ispitivanja dijelova zgrade u svrhu dokazivanja ispunjavanja temeljnog zahtjeva za građevinu gospodarenja energijom i očuvanja topline,</w:t>
      </w:r>
    </w:p>
    <w:p w14:paraId="6E43EBC4" w14:textId="77777777" w:rsidR="00AF1AFB" w:rsidRPr="00077C24" w:rsidRDefault="00AF1AFB" w:rsidP="008869F6">
      <w:pPr>
        <w:jc w:val="both"/>
        <w:rPr>
          <w:rFonts w:ascii="Times New Roman" w:eastAsia="Times New Roman" w:hAnsi="Times New Roman" w:cs="Times New Roman"/>
          <w:bCs/>
          <w:sz w:val="24"/>
          <w:szCs w:val="24"/>
          <w:lang w:eastAsia="hr-HR"/>
        </w:rPr>
      </w:pPr>
      <w:r w:rsidRPr="00077C24">
        <w:rPr>
          <w:rFonts w:ascii="Times New Roman" w:eastAsia="Times New Roman" w:hAnsi="Times New Roman" w:cs="Times New Roman"/>
          <w:bCs/>
          <w:sz w:val="24"/>
          <w:szCs w:val="24"/>
          <w:lang w:eastAsia="hr-HR"/>
        </w:rPr>
        <w:t>– provođenja dodatnih mjerenja, snimanja i sličnih aktivnosti u svrhu dobivanja specifičnih podataka ili vrijednosti za provođenje potrebnih izračuna,</w:t>
      </w:r>
    </w:p>
    <w:p w14:paraId="3EB8B63D" w14:textId="77777777" w:rsidR="00AF1AFB" w:rsidRPr="00077C24" w:rsidRDefault="00AF1AFB" w:rsidP="008869F6">
      <w:pPr>
        <w:jc w:val="both"/>
        <w:rPr>
          <w:rFonts w:ascii="Times New Roman" w:eastAsia="Times New Roman" w:hAnsi="Times New Roman" w:cs="Times New Roman"/>
          <w:bCs/>
          <w:sz w:val="24"/>
          <w:szCs w:val="24"/>
          <w:lang w:eastAsia="hr-HR"/>
        </w:rPr>
      </w:pPr>
      <w:r w:rsidRPr="00077C24">
        <w:rPr>
          <w:rFonts w:ascii="Times New Roman" w:eastAsia="Times New Roman" w:hAnsi="Times New Roman" w:cs="Times New Roman"/>
          <w:bCs/>
          <w:sz w:val="24"/>
          <w:szCs w:val="24"/>
          <w:lang w:eastAsia="hr-HR"/>
        </w:rPr>
        <w:t>– specijalističkim znanjima vezanim uz tehnološke procese koji su predmet energetskog pregleda,</w:t>
      </w:r>
    </w:p>
    <w:p w14:paraId="4F341BB3" w14:textId="24B2AF7E" w:rsidR="00AF1AFB" w:rsidRPr="00077C24" w:rsidRDefault="00AF1AFB" w:rsidP="008869F6">
      <w:pPr>
        <w:jc w:val="both"/>
        <w:rPr>
          <w:rFonts w:ascii="Times New Roman" w:eastAsia="Times New Roman" w:hAnsi="Times New Roman" w:cs="Times New Roman"/>
          <w:bCs/>
          <w:sz w:val="24"/>
          <w:szCs w:val="24"/>
          <w:lang w:eastAsia="hr-HR"/>
        </w:rPr>
      </w:pPr>
      <w:r w:rsidRPr="00077C24">
        <w:rPr>
          <w:rFonts w:ascii="Times New Roman" w:eastAsia="Times New Roman" w:hAnsi="Times New Roman" w:cs="Times New Roman"/>
          <w:bCs/>
          <w:sz w:val="24"/>
          <w:szCs w:val="24"/>
          <w:lang w:eastAsia="hr-HR"/>
        </w:rPr>
        <w:t>– drugim specifičnim aktivnostima koje ovlaštena fizička osoba ne može samostalno obavljati, ovlaštene fizičke osobe dužne su za provođenje tih poslova angažirati osobe koje su odgovarajuće educirane ili imaju odgovarajuće ovlaštenje.</w:t>
      </w:r>
    </w:p>
    <w:p w14:paraId="20BA312C" w14:textId="5AA4A7C5" w:rsidR="00917699" w:rsidRDefault="00940CF3" w:rsidP="00917699">
      <w:pPr>
        <w:spacing w:line="252"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00AF1AFB" w:rsidRPr="00077C24">
        <w:rPr>
          <w:rFonts w:ascii="Times New Roman" w:eastAsia="Times New Roman" w:hAnsi="Times New Roman" w:cs="Times New Roman"/>
          <w:bCs/>
          <w:sz w:val="24"/>
          <w:szCs w:val="24"/>
          <w:lang w:eastAsia="hr-HR"/>
        </w:rPr>
        <w:t xml:space="preserve">(2) Glavni energetski </w:t>
      </w:r>
      <w:proofErr w:type="spellStart"/>
      <w:r w:rsidR="00AF1AFB" w:rsidRPr="00077C24">
        <w:rPr>
          <w:rFonts w:ascii="Times New Roman" w:eastAsia="Times New Roman" w:hAnsi="Times New Roman" w:cs="Times New Roman"/>
          <w:bCs/>
          <w:sz w:val="24"/>
          <w:szCs w:val="24"/>
          <w:lang w:eastAsia="hr-HR"/>
        </w:rPr>
        <w:t>certifikator</w:t>
      </w:r>
      <w:proofErr w:type="spellEnd"/>
      <w:r w:rsidR="00AF1AFB" w:rsidRPr="00077C24">
        <w:rPr>
          <w:rFonts w:ascii="Times New Roman" w:eastAsia="Times New Roman" w:hAnsi="Times New Roman" w:cs="Times New Roman"/>
          <w:bCs/>
          <w:sz w:val="24"/>
          <w:szCs w:val="24"/>
          <w:lang w:eastAsia="hr-HR"/>
        </w:rPr>
        <w:t xml:space="preserve"> dužan je osigurati da se energetski pregled i energetsko certificiranje zgrade sa složenim tehničkim sustavom obavlja u timu od tri stručnjaka tako da su osim njega u timu još dva stručnjaka, od kojih svaki u timu mora biti jedne od sljedećih struka: arhitektonske odnosno građevinske, strojarske i elektrotehničke.</w:t>
      </w:r>
      <w:r w:rsidR="006E1C73" w:rsidRPr="006E1C73">
        <w:rPr>
          <w:rFonts w:ascii="Times New Roman" w:eastAsia="Times New Roman" w:hAnsi="Times New Roman" w:cs="Times New Roman"/>
          <w:bCs/>
          <w:sz w:val="24"/>
          <w:szCs w:val="24"/>
          <w:lang w:eastAsia="hr-HR"/>
        </w:rPr>
        <w:t>«</w:t>
      </w:r>
      <w:r w:rsidR="000F751B">
        <w:rPr>
          <w:rFonts w:ascii="Times New Roman" w:eastAsia="Times New Roman" w:hAnsi="Times New Roman" w:cs="Times New Roman"/>
          <w:bCs/>
          <w:sz w:val="24"/>
          <w:szCs w:val="24"/>
          <w:lang w:eastAsia="hr-HR"/>
        </w:rPr>
        <w:t>.</w:t>
      </w:r>
      <w:r w:rsidR="00AF1AFB" w:rsidRPr="00077C24">
        <w:rPr>
          <w:rFonts w:ascii="Times New Roman" w:eastAsia="Times New Roman" w:hAnsi="Times New Roman" w:cs="Times New Roman"/>
          <w:bCs/>
          <w:sz w:val="24"/>
          <w:szCs w:val="24"/>
          <w:lang w:eastAsia="hr-HR"/>
        </w:rPr>
        <w:t xml:space="preserve">   </w:t>
      </w:r>
    </w:p>
    <w:p w14:paraId="7763046D" w14:textId="4EB21C8D" w:rsidR="00544BFE" w:rsidRPr="0062504D" w:rsidRDefault="00D575DB" w:rsidP="0062504D">
      <w:pPr>
        <w:pStyle w:val="Naslov1"/>
      </w:pPr>
      <w:r w:rsidRPr="0062504D">
        <w:lastRenderedPageBreak/>
        <w:t>Članak 1</w:t>
      </w:r>
      <w:r w:rsidR="00544BFE" w:rsidRPr="0062504D">
        <w:t>2</w:t>
      </w:r>
      <w:r w:rsidRPr="0062504D">
        <w:t>.</w:t>
      </w:r>
    </w:p>
    <w:p w14:paraId="11B42669" w14:textId="722F62FA" w:rsidR="008A7C19" w:rsidRDefault="00544BFE" w:rsidP="007C0669">
      <w:pPr>
        <w:pStyle w:val="t-12-9-fett-s"/>
        <w:shd w:val="clear" w:color="auto" w:fill="FFFFFF"/>
        <w:spacing w:before="0" w:beforeAutospacing="0" w:after="225" w:afterAutospacing="0"/>
        <w:ind w:firstLine="708"/>
        <w:textAlignment w:val="baseline"/>
        <w:rPr>
          <w:bCs/>
        </w:rPr>
      </w:pPr>
      <w:r>
        <w:rPr>
          <w:bCs/>
        </w:rPr>
        <w:t xml:space="preserve">U </w:t>
      </w:r>
      <w:r w:rsidR="0004006D">
        <w:rPr>
          <w:bCs/>
        </w:rPr>
        <w:t>č</w:t>
      </w:r>
      <w:r w:rsidR="00D575DB">
        <w:rPr>
          <w:bCs/>
        </w:rPr>
        <w:t>lan</w:t>
      </w:r>
      <w:r w:rsidR="0004006D">
        <w:rPr>
          <w:bCs/>
        </w:rPr>
        <w:t>ku</w:t>
      </w:r>
      <w:r w:rsidR="00D575DB">
        <w:rPr>
          <w:bCs/>
        </w:rPr>
        <w:t xml:space="preserve"> 1</w:t>
      </w:r>
      <w:r w:rsidR="0004006D">
        <w:rPr>
          <w:bCs/>
        </w:rPr>
        <w:t>9</w:t>
      </w:r>
      <w:r w:rsidR="00D575DB">
        <w:rPr>
          <w:bCs/>
        </w:rPr>
        <w:t xml:space="preserve">. </w:t>
      </w:r>
      <w:r w:rsidR="0004006D">
        <w:rPr>
          <w:bCs/>
        </w:rPr>
        <w:t>stavak 2. briše se</w:t>
      </w:r>
      <w:r w:rsidR="003F12EC">
        <w:rPr>
          <w:bCs/>
        </w:rPr>
        <w:t>.</w:t>
      </w:r>
    </w:p>
    <w:p w14:paraId="25F78732" w14:textId="30FEE206" w:rsidR="00801E8D" w:rsidRPr="0062504D" w:rsidRDefault="00B42CB3" w:rsidP="0062504D">
      <w:pPr>
        <w:pStyle w:val="Naslov1"/>
      </w:pPr>
      <w:r w:rsidRPr="0062504D">
        <w:t>Članak 1</w:t>
      </w:r>
      <w:r w:rsidR="00F3163D" w:rsidRPr="0062504D">
        <w:t>3</w:t>
      </w:r>
      <w:r w:rsidR="00801E8D" w:rsidRPr="0062504D">
        <w:t>.</w:t>
      </w:r>
    </w:p>
    <w:p w14:paraId="5391BDE7" w14:textId="364DAB90" w:rsidR="007C7A2A" w:rsidRPr="005D682D" w:rsidRDefault="00917699" w:rsidP="007C7A2A">
      <w:pPr>
        <w:jc w:val="both"/>
        <w:rPr>
          <w:rFonts w:ascii="Times New Roman" w:hAnsi="Times New Roman" w:cs="Times New Roman"/>
          <w:sz w:val="24"/>
          <w:szCs w:val="24"/>
        </w:rPr>
      </w:pPr>
      <w:r>
        <w:rPr>
          <w:rFonts w:ascii="Times New Roman" w:hAnsi="Times New Roman" w:cs="Times New Roman"/>
          <w:sz w:val="24"/>
          <w:szCs w:val="24"/>
        </w:rPr>
        <w:tab/>
      </w:r>
      <w:r w:rsidR="007C7A2A" w:rsidRPr="005D682D">
        <w:rPr>
          <w:rFonts w:ascii="Times New Roman" w:hAnsi="Times New Roman" w:cs="Times New Roman"/>
          <w:sz w:val="24"/>
          <w:szCs w:val="24"/>
        </w:rPr>
        <w:t>U članku 2</w:t>
      </w:r>
      <w:r w:rsidR="00E50102" w:rsidRPr="005D682D">
        <w:rPr>
          <w:rFonts w:ascii="Times New Roman" w:hAnsi="Times New Roman" w:cs="Times New Roman"/>
          <w:sz w:val="24"/>
          <w:szCs w:val="24"/>
        </w:rPr>
        <w:t>1.</w:t>
      </w:r>
      <w:r w:rsidR="007C7A2A" w:rsidRPr="005D682D">
        <w:rPr>
          <w:rFonts w:ascii="Times New Roman" w:hAnsi="Times New Roman" w:cs="Times New Roman"/>
          <w:sz w:val="24"/>
          <w:szCs w:val="24"/>
        </w:rPr>
        <w:t xml:space="preserve"> </w:t>
      </w:r>
      <w:r w:rsidR="00F975A4">
        <w:rPr>
          <w:rFonts w:ascii="Times New Roman" w:hAnsi="Times New Roman" w:cs="Times New Roman"/>
          <w:sz w:val="24"/>
          <w:szCs w:val="24"/>
        </w:rPr>
        <w:t xml:space="preserve">stavku 2. </w:t>
      </w:r>
      <w:r w:rsidR="00130D1D">
        <w:rPr>
          <w:rFonts w:ascii="Times New Roman" w:hAnsi="Times New Roman" w:cs="Times New Roman"/>
          <w:sz w:val="24"/>
          <w:szCs w:val="24"/>
        </w:rPr>
        <w:t xml:space="preserve">podstavak 8. briše </w:t>
      </w:r>
      <w:r w:rsidR="00130D1D">
        <w:rPr>
          <w:rFonts w:ascii="Times New Roman" w:eastAsia="Times New Roman" w:hAnsi="Times New Roman" w:cs="Times New Roman"/>
          <w:bCs/>
          <w:sz w:val="24"/>
          <w:szCs w:val="24"/>
          <w:lang w:eastAsia="hr-HR"/>
        </w:rPr>
        <w:t>se</w:t>
      </w:r>
      <w:r w:rsidR="00B77D3A">
        <w:rPr>
          <w:rFonts w:ascii="Times New Roman" w:eastAsia="Times New Roman" w:hAnsi="Times New Roman" w:cs="Times New Roman"/>
          <w:bCs/>
          <w:sz w:val="24"/>
          <w:szCs w:val="24"/>
          <w:lang w:eastAsia="hr-HR"/>
        </w:rPr>
        <w:t>.</w:t>
      </w:r>
    </w:p>
    <w:p w14:paraId="5A143067" w14:textId="3CAB21CF" w:rsidR="007C7A2A" w:rsidRPr="0062504D" w:rsidRDefault="00917699" w:rsidP="0062504D">
      <w:pPr>
        <w:pStyle w:val="Naslov1"/>
      </w:pPr>
      <w:r w:rsidRPr="0062504D">
        <w:t>Članak 1</w:t>
      </w:r>
      <w:r w:rsidR="00106F27" w:rsidRPr="0062504D">
        <w:t>4</w:t>
      </w:r>
      <w:r w:rsidRPr="0062504D">
        <w:t>.</w:t>
      </w:r>
    </w:p>
    <w:p w14:paraId="384B2ADB" w14:textId="7E9E5158" w:rsidR="00FC6ACA" w:rsidRDefault="00F3163D" w:rsidP="00AD789D">
      <w:pPr>
        <w:pStyle w:val="t-12-9-fett-s"/>
        <w:shd w:val="clear" w:color="auto" w:fill="FFFFFF"/>
        <w:spacing w:before="0" w:beforeAutospacing="0" w:after="225" w:afterAutospacing="0"/>
        <w:ind w:firstLine="708"/>
        <w:jc w:val="both"/>
        <w:textAlignment w:val="baseline"/>
        <w:rPr>
          <w:bCs/>
        </w:rPr>
      </w:pPr>
      <w:r>
        <w:rPr>
          <w:bCs/>
        </w:rPr>
        <w:t>U č</w:t>
      </w:r>
      <w:r w:rsidR="00FB3922" w:rsidRPr="003103AD">
        <w:rPr>
          <w:bCs/>
        </w:rPr>
        <w:t>lan</w:t>
      </w:r>
      <w:r>
        <w:rPr>
          <w:bCs/>
        </w:rPr>
        <w:t>ku</w:t>
      </w:r>
      <w:r w:rsidR="00FB3922" w:rsidRPr="003103AD">
        <w:rPr>
          <w:bCs/>
        </w:rPr>
        <w:t xml:space="preserve"> </w:t>
      </w:r>
      <w:r w:rsidR="00DF26E1">
        <w:rPr>
          <w:bCs/>
        </w:rPr>
        <w:t>29</w:t>
      </w:r>
      <w:r w:rsidR="00FB3922" w:rsidRPr="003103AD">
        <w:rPr>
          <w:bCs/>
        </w:rPr>
        <w:t>.</w:t>
      </w:r>
      <w:r w:rsidR="00EF0A79">
        <w:rPr>
          <w:bCs/>
        </w:rPr>
        <w:t xml:space="preserve"> s</w:t>
      </w:r>
      <w:r w:rsidR="00FB3922" w:rsidRPr="003103AD">
        <w:rPr>
          <w:bCs/>
        </w:rPr>
        <w:t>tav</w:t>
      </w:r>
      <w:r w:rsidR="001A6E36">
        <w:rPr>
          <w:bCs/>
        </w:rPr>
        <w:t>ak</w:t>
      </w:r>
      <w:r w:rsidR="00FB3922" w:rsidRPr="003103AD">
        <w:rPr>
          <w:bCs/>
        </w:rPr>
        <w:t xml:space="preserve"> </w:t>
      </w:r>
      <w:r w:rsidR="00DF26E1">
        <w:rPr>
          <w:bCs/>
        </w:rPr>
        <w:t>3</w:t>
      </w:r>
      <w:r w:rsidR="00FB3922" w:rsidRPr="003103AD">
        <w:rPr>
          <w:bCs/>
        </w:rPr>
        <w:t>.</w:t>
      </w:r>
      <w:r w:rsidR="001A6E36">
        <w:rPr>
          <w:bCs/>
        </w:rPr>
        <w:t xml:space="preserve"> mijenja se i glasi:</w:t>
      </w:r>
    </w:p>
    <w:p w14:paraId="023DDDFA" w14:textId="6316527A" w:rsidR="00AD789D" w:rsidRPr="00F97759" w:rsidRDefault="001A6E36" w:rsidP="00F97759">
      <w:pPr>
        <w:ind w:firstLine="708"/>
        <w:jc w:val="both"/>
        <w:rPr>
          <w:rFonts w:ascii="Times New Roman" w:hAnsi="Times New Roman" w:cs="Times New Roman"/>
          <w:sz w:val="24"/>
          <w:szCs w:val="24"/>
        </w:rPr>
      </w:pPr>
      <w:r w:rsidRPr="00C75AE5">
        <w:rPr>
          <w:bCs/>
        </w:rPr>
        <w:t>»</w:t>
      </w:r>
      <w:r w:rsidRPr="00B07196">
        <w:rPr>
          <w:rFonts w:ascii="Times New Roman" w:hAnsi="Times New Roman" w:cs="Times New Roman"/>
          <w:sz w:val="24"/>
          <w:szCs w:val="24"/>
        </w:rPr>
        <w:t>(3) Modul 1 obvezno pohađaju</w:t>
      </w:r>
      <w:r>
        <w:rPr>
          <w:rFonts w:ascii="Times New Roman" w:hAnsi="Times New Roman" w:cs="Times New Roman"/>
          <w:sz w:val="24"/>
          <w:szCs w:val="24"/>
        </w:rPr>
        <w:t xml:space="preserve"> </w:t>
      </w:r>
      <w:r w:rsidRPr="00B07196">
        <w:rPr>
          <w:rFonts w:ascii="Times New Roman" w:hAnsi="Times New Roman" w:cs="Times New Roman"/>
          <w:sz w:val="24"/>
          <w:szCs w:val="24"/>
        </w:rPr>
        <w:t>fizičke osobe koje se ovlašćuju za poslove iz članka 28. stavka 1. podstavka 1. Zakona</w:t>
      </w:r>
      <w:r>
        <w:rPr>
          <w:rFonts w:ascii="Times New Roman" w:hAnsi="Times New Roman" w:cs="Times New Roman"/>
          <w:sz w:val="24"/>
          <w:szCs w:val="24"/>
        </w:rPr>
        <w:t>.</w:t>
      </w:r>
      <w:r w:rsidRPr="006E1C73">
        <w:rPr>
          <w:rFonts w:ascii="Times New Roman" w:eastAsia="Times New Roman" w:hAnsi="Times New Roman" w:cs="Times New Roman"/>
          <w:bCs/>
          <w:sz w:val="24"/>
          <w:szCs w:val="24"/>
          <w:lang w:eastAsia="hr-HR"/>
        </w:rPr>
        <w:t>«</w:t>
      </w:r>
      <w:r w:rsidR="00B77202">
        <w:rPr>
          <w:rFonts w:ascii="Times New Roman" w:eastAsia="Times New Roman" w:hAnsi="Times New Roman" w:cs="Times New Roman"/>
          <w:bCs/>
          <w:sz w:val="24"/>
          <w:szCs w:val="24"/>
          <w:lang w:eastAsia="hr-HR"/>
        </w:rPr>
        <w:t>.</w:t>
      </w:r>
    </w:p>
    <w:p w14:paraId="49D090E0" w14:textId="0A404AAE" w:rsidR="008906EF" w:rsidRDefault="008906EF" w:rsidP="00AD789D">
      <w:pPr>
        <w:pStyle w:val="t-12-9-fett-s"/>
        <w:shd w:val="clear" w:color="auto" w:fill="FFFFFF"/>
        <w:spacing w:before="0" w:beforeAutospacing="0" w:after="225" w:afterAutospacing="0"/>
        <w:ind w:firstLine="708"/>
        <w:jc w:val="both"/>
        <w:textAlignment w:val="baseline"/>
        <w:rPr>
          <w:bCs/>
        </w:rPr>
      </w:pPr>
      <w:r>
        <w:rPr>
          <w:bCs/>
        </w:rPr>
        <w:t>Stavak 4. mijenja se i glasi:</w:t>
      </w:r>
    </w:p>
    <w:p w14:paraId="56624BD9" w14:textId="7473A747" w:rsidR="008906EF" w:rsidRDefault="008906EF" w:rsidP="00BA1F96">
      <w:pPr>
        <w:pStyle w:val="t-12-9-fett-s"/>
        <w:shd w:val="clear" w:color="auto" w:fill="FFFFFF"/>
        <w:spacing w:before="0" w:beforeAutospacing="0" w:after="225"/>
        <w:ind w:firstLine="708"/>
        <w:jc w:val="both"/>
        <w:textAlignment w:val="baseline"/>
        <w:rPr>
          <w:bCs/>
        </w:rPr>
      </w:pPr>
      <w:r w:rsidRPr="00C75AE5">
        <w:rPr>
          <w:bCs/>
        </w:rPr>
        <w:t>»</w:t>
      </w:r>
      <w:r w:rsidRPr="008906EF">
        <w:rPr>
          <w:bCs/>
        </w:rPr>
        <w:t>(4) Modul 2 obvezno pohađaju</w:t>
      </w:r>
      <w:r w:rsidR="001A6E36">
        <w:rPr>
          <w:bCs/>
        </w:rPr>
        <w:t xml:space="preserve"> </w:t>
      </w:r>
      <w:r w:rsidRPr="008906EF">
        <w:rPr>
          <w:bCs/>
        </w:rPr>
        <w:t>fizičke osobe koje se ovlašćuju za poslove iz članka 28. stavka 1. podstavka 2. Zakona</w:t>
      </w:r>
      <w:r w:rsidR="001A6E36">
        <w:rPr>
          <w:bCs/>
        </w:rPr>
        <w:t>.</w:t>
      </w:r>
      <w:r w:rsidRPr="006E1C73">
        <w:rPr>
          <w:bCs/>
        </w:rPr>
        <w:t>«</w:t>
      </w:r>
      <w:r w:rsidR="00B77202">
        <w:rPr>
          <w:bCs/>
        </w:rPr>
        <w:t>.</w:t>
      </w:r>
    </w:p>
    <w:p w14:paraId="6A2401E2" w14:textId="0C3CCC62" w:rsidR="003C618A" w:rsidRPr="0062504D" w:rsidRDefault="00353C73" w:rsidP="0062504D">
      <w:pPr>
        <w:pStyle w:val="Naslov1"/>
      </w:pPr>
      <w:r w:rsidRPr="0062504D">
        <w:t>Članak 1</w:t>
      </w:r>
      <w:r w:rsidR="00106F27" w:rsidRPr="0062504D">
        <w:t>5</w:t>
      </w:r>
      <w:r w:rsidRPr="0062504D">
        <w:t>.</w:t>
      </w:r>
    </w:p>
    <w:p w14:paraId="5771A91D" w14:textId="0D194C23" w:rsidR="00230F9E" w:rsidRPr="00BB7F34" w:rsidRDefault="00940CF3" w:rsidP="00BB7F34">
      <w:pPr>
        <w:shd w:val="clear" w:color="auto" w:fill="FFFFFF"/>
        <w:spacing w:after="0" w:line="240" w:lineRule="auto"/>
        <w:ind w:firstLine="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230F9E" w:rsidRPr="00BB7F34">
        <w:rPr>
          <w:rFonts w:ascii="Times New Roman" w:eastAsia="Times New Roman" w:hAnsi="Times New Roman" w:cs="Times New Roman"/>
          <w:sz w:val="24"/>
          <w:szCs w:val="24"/>
          <w:lang w:eastAsia="hr-HR"/>
        </w:rPr>
        <w:t>U Prilozima</w:t>
      </w:r>
      <w:r w:rsidR="0039769C" w:rsidRPr="00BB7F34">
        <w:rPr>
          <w:rFonts w:ascii="Times New Roman" w:eastAsia="Times New Roman" w:hAnsi="Times New Roman" w:cs="Times New Roman"/>
          <w:sz w:val="24"/>
          <w:szCs w:val="24"/>
          <w:lang w:eastAsia="hr-HR"/>
        </w:rPr>
        <w:t xml:space="preserve"> </w:t>
      </w:r>
      <w:r w:rsidR="00230F9E" w:rsidRPr="00BB7F34">
        <w:rPr>
          <w:rFonts w:ascii="Times New Roman" w:eastAsia="Times New Roman" w:hAnsi="Times New Roman" w:cs="Times New Roman"/>
          <w:sz w:val="24"/>
          <w:szCs w:val="24"/>
          <w:lang w:eastAsia="hr-HR"/>
        </w:rPr>
        <w:t xml:space="preserve">koji su sastavni dijelovi </w:t>
      </w:r>
      <w:r w:rsidR="005E2258">
        <w:rPr>
          <w:rFonts w:ascii="Times New Roman" w:eastAsia="Times New Roman" w:hAnsi="Times New Roman" w:cs="Times New Roman"/>
          <w:sz w:val="24"/>
          <w:szCs w:val="24"/>
          <w:lang w:eastAsia="hr-HR"/>
        </w:rPr>
        <w:t xml:space="preserve">ovog </w:t>
      </w:r>
      <w:r w:rsidR="00230F9E" w:rsidRPr="00BB7F34">
        <w:rPr>
          <w:rFonts w:ascii="Times New Roman" w:eastAsia="Times New Roman" w:hAnsi="Times New Roman" w:cs="Times New Roman"/>
          <w:sz w:val="24"/>
          <w:szCs w:val="24"/>
          <w:lang w:eastAsia="hr-HR"/>
        </w:rPr>
        <w:t>Pravilnika o osobama ovlaštenim za energetsko certificiranje, energetski pregled zgrade i redoviti pregled sustava grijanja i sustava hlađenja ili klimatizacije u zgradi (</w:t>
      </w:r>
      <w:r w:rsidR="00050394" w:rsidRPr="00C75AE5">
        <w:rPr>
          <w:bCs/>
        </w:rPr>
        <w:t>»</w:t>
      </w:r>
      <w:r w:rsidR="00230F9E" w:rsidRPr="00BB7F34">
        <w:rPr>
          <w:rFonts w:ascii="Times New Roman" w:eastAsia="Times New Roman" w:hAnsi="Times New Roman" w:cs="Times New Roman"/>
          <w:sz w:val="24"/>
          <w:szCs w:val="24"/>
          <w:lang w:eastAsia="hr-HR"/>
        </w:rPr>
        <w:t>Narodne novine</w:t>
      </w:r>
      <w:r w:rsidR="00167146" w:rsidRPr="003F0E5A">
        <w:rPr>
          <w:bCs/>
        </w:rPr>
        <w:t>«</w:t>
      </w:r>
      <w:r w:rsidR="00230F9E" w:rsidRPr="00BB7F34">
        <w:rPr>
          <w:rFonts w:ascii="Times New Roman" w:eastAsia="Times New Roman" w:hAnsi="Times New Roman" w:cs="Times New Roman"/>
          <w:sz w:val="24"/>
          <w:szCs w:val="24"/>
          <w:lang w:eastAsia="hr-HR"/>
        </w:rPr>
        <w:t>, broj 73/15, 133/15</w:t>
      </w:r>
      <w:r w:rsidR="0039769C" w:rsidRPr="00BB7F34">
        <w:rPr>
          <w:rFonts w:ascii="Times New Roman" w:eastAsia="Times New Roman" w:hAnsi="Times New Roman" w:cs="Times New Roman"/>
          <w:sz w:val="24"/>
          <w:szCs w:val="24"/>
          <w:lang w:eastAsia="hr-HR"/>
        </w:rPr>
        <w:t xml:space="preserve">, </w:t>
      </w:r>
      <w:r w:rsidR="00230F9E" w:rsidRPr="00BB7F34">
        <w:rPr>
          <w:rFonts w:ascii="Times New Roman" w:eastAsia="Times New Roman" w:hAnsi="Times New Roman" w:cs="Times New Roman"/>
          <w:sz w:val="24"/>
          <w:szCs w:val="24"/>
          <w:lang w:eastAsia="hr-HR"/>
        </w:rPr>
        <w:t>60/20</w:t>
      </w:r>
      <w:r w:rsidR="00693A53" w:rsidRPr="00BB7F34">
        <w:rPr>
          <w:rFonts w:ascii="Times New Roman" w:eastAsia="Times New Roman" w:hAnsi="Times New Roman" w:cs="Times New Roman"/>
          <w:sz w:val="24"/>
          <w:szCs w:val="24"/>
          <w:lang w:eastAsia="hr-HR"/>
        </w:rPr>
        <w:t xml:space="preserve"> i 78/21</w:t>
      </w:r>
      <w:r w:rsidR="00230F9E" w:rsidRPr="00BB7F34">
        <w:rPr>
          <w:rFonts w:ascii="Times New Roman" w:eastAsia="Times New Roman" w:hAnsi="Times New Roman" w:cs="Times New Roman"/>
          <w:sz w:val="24"/>
          <w:szCs w:val="24"/>
          <w:lang w:eastAsia="hr-HR"/>
        </w:rPr>
        <w:t>)</w:t>
      </w:r>
      <w:r w:rsidR="00BB7F34" w:rsidRPr="00BB7F34">
        <w:rPr>
          <w:rFonts w:ascii="Times New Roman" w:eastAsia="Times New Roman" w:hAnsi="Times New Roman" w:cs="Times New Roman"/>
          <w:sz w:val="24"/>
          <w:szCs w:val="24"/>
          <w:lang w:eastAsia="hr-HR"/>
        </w:rPr>
        <w:t>:</w:t>
      </w:r>
    </w:p>
    <w:p w14:paraId="7E1E712D" w14:textId="62B01DFE" w:rsidR="002F3DFD" w:rsidRPr="00940CF3" w:rsidRDefault="000C3F0F" w:rsidP="00F94D6F">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Dosadašnji </w:t>
      </w:r>
      <w:r w:rsidR="002F3DFD" w:rsidRPr="00940CF3">
        <w:rPr>
          <w:rFonts w:ascii="Times New Roman" w:hAnsi="Times New Roman" w:cs="Times New Roman"/>
          <w:sz w:val="24"/>
          <w:szCs w:val="24"/>
        </w:rPr>
        <w:t xml:space="preserve">PRILOG 1A zamjenjuje se novim PRILOGOM 1A koji </w:t>
      </w:r>
      <w:r w:rsidR="006E228A">
        <w:rPr>
          <w:rFonts w:ascii="Times New Roman" w:hAnsi="Times New Roman" w:cs="Times New Roman"/>
          <w:sz w:val="24"/>
          <w:szCs w:val="24"/>
        </w:rPr>
        <w:t>je</w:t>
      </w:r>
      <w:r w:rsidR="002F3DFD" w:rsidRPr="00940CF3">
        <w:rPr>
          <w:rFonts w:ascii="Times New Roman" w:hAnsi="Times New Roman" w:cs="Times New Roman"/>
          <w:sz w:val="24"/>
          <w:szCs w:val="24"/>
        </w:rPr>
        <w:t xml:space="preserve"> sastavni dio ovog</w:t>
      </w:r>
      <w:r w:rsidR="008B5039">
        <w:rPr>
          <w:rFonts w:ascii="Times New Roman" w:hAnsi="Times New Roman" w:cs="Times New Roman"/>
          <w:sz w:val="24"/>
          <w:szCs w:val="24"/>
        </w:rPr>
        <w:t xml:space="preserve"> </w:t>
      </w:r>
      <w:r w:rsidR="006E228A">
        <w:rPr>
          <w:rFonts w:ascii="Times New Roman" w:hAnsi="Times New Roman" w:cs="Times New Roman"/>
          <w:sz w:val="24"/>
          <w:szCs w:val="24"/>
        </w:rPr>
        <w:t>Pravilnika</w:t>
      </w:r>
      <w:r w:rsidR="002F3DFD" w:rsidRPr="00940CF3">
        <w:rPr>
          <w:rFonts w:ascii="Times New Roman" w:hAnsi="Times New Roman" w:cs="Times New Roman"/>
          <w:sz w:val="24"/>
          <w:szCs w:val="24"/>
        </w:rPr>
        <w:t>.</w:t>
      </w:r>
    </w:p>
    <w:p w14:paraId="54810D07" w14:textId="197B7510" w:rsidR="002F3DFD" w:rsidRPr="003C618A" w:rsidRDefault="002F3DFD" w:rsidP="00F94D6F">
      <w:pPr>
        <w:pStyle w:val="Odlomakpopisa"/>
        <w:numPr>
          <w:ilvl w:val="0"/>
          <w:numId w:val="4"/>
        </w:numPr>
        <w:spacing w:after="0" w:line="240" w:lineRule="auto"/>
        <w:jc w:val="both"/>
        <w:rPr>
          <w:rFonts w:ascii="Times New Roman" w:hAnsi="Times New Roman" w:cs="Times New Roman"/>
          <w:sz w:val="24"/>
          <w:szCs w:val="24"/>
        </w:rPr>
      </w:pPr>
      <w:r w:rsidRPr="00940CF3">
        <w:rPr>
          <w:rFonts w:ascii="Times New Roman" w:hAnsi="Times New Roman" w:cs="Times New Roman"/>
          <w:sz w:val="24"/>
          <w:szCs w:val="24"/>
        </w:rPr>
        <w:t xml:space="preserve">U PRILOGU 5 tekst </w:t>
      </w:r>
      <w:r w:rsidR="008F7251" w:rsidRPr="00C75AE5">
        <w:rPr>
          <w:bCs/>
        </w:rPr>
        <w:t>»</w:t>
      </w:r>
      <w:r w:rsidRPr="00940CF3">
        <w:rPr>
          <w:rFonts w:ascii="Times New Roman" w:eastAsia="Times New Roman" w:hAnsi="Times New Roman" w:cs="Times New Roman"/>
          <w:sz w:val="24"/>
          <w:szCs w:val="24"/>
        </w:rPr>
        <w:t>10000 Zagreb, Ulica Republike Austrije 20</w:t>
      </w:r>
      <w:r w:rsidR="00167146" w:rsidRPr="003F0E5A">
        <w:rPr>
          <w:bCs/>
        </w:rPr>
        <w:t>«</w:t>
      </w:r>
      <w:r w:rsidRPr="00940CF3">
        <w:rPr>
          <w:rFonts w:ascii="Times New Roman" w:eastAsia="Times New Roman" w:hAnsi="Times New Roman" w:cs="Times New Roman"/>
          <w:sz w:val="24"/>
          <w:szCs w:val="24"/>
        </w:rPr>
        <w:t xml:space="preserve"> briše</w:t>
      </w:r>
      <w:r w:rsidR="005165C0">
        <w:rPr>
          <w:rFonts w:ascii="Times New Roman" w:eastAsia="Times New Roman" w:hAnsi="Times New Roman" w:cs="Times New Roman"/>
          <w:sz w:val="24"/>
          <w:szCs w:val="24"/>
        </w:rPr>
        <w:t xml:space="preserve"> se</w:t>
      </w:r>
      <w:r w:rsidRPr="00940CF3">
        <w:rPr>
          <w:rFonts w:ascii="Times New Roman" w:eastAsia="Times New Roman" w:hAnsi="Times New Roman" w:cs="Times New Roman"/>
          <w:sz w:val="24"/>
          <w:szCs w:val="24"/>
        </w:rPr>
        <w:t xml:space="preserve">. </w:t>
      </w:r>
    </w:p>
    <w:p w14:paraId="129F116D" w14:textId="3046ADD9" w:rsidR="003328B0" w:rsidRPr="00EA5E70" w:rsidRDefault="003C618A" w:rsidP="00F94D6F">
      <w:pPr>
        <w:pStyle w:val="Odlomakpopisa"/>
        <w:numPr>
          <w:ilvl w:val="0"/>
          <w:numId w:val="4"/>
        </w:numPr>
        <w:spacing w:after="0" w:line="240" w:lineRule="auto"/>
        <w:jc w:val="both"/>
        <w:rPr>
          <w:rFonts w:ascii="Times New Roman" w:hAnsi="Times New Roman" w:cs="Times New Roman"/>
          <w:sz w:val="24"/>
          <w:szCs w:val="24"/>
        </w:rPr>
      </w:pPr>
      <w:r w:rsidRPr="00940CF3">
        <w:rPr>
          <w:rFonts w:ascii="Times New Roman" w:hAnsi="Times New Roman" w:cs="Times New Roman"/>
          <w:sz w:val="24"/>
          <w:szCs w:val="24"/>
        </w:rPr>
        <w:t xml:space="preserve">U PRILOGU </w:t>
      </w:r>
      <w:r>
        <w:rPr>
          <w:rFonts w:ascii="Times New Roman" w:hAnsi="Times New Roman" w:cs="Times New Roman"/>
          <w:sz w:val="24"/>
          <w:szCs w:val="24"/>
        </w:rPr>
        <w:t>6</w:t>
      </w:r>
      <w:r w:rsidRPr="00940CF3">
        <w:rPr>
          <w:rFonts w:ascii="Times New Roman" w:hAnsi="Times New Roman" w:cs="Times New Roman"/>
          <w:sz w:val="24"/>
          <w:szCs w:val="24"/>
        </w:rPr>
        <w:t xml:space="preserve"> tekst </w:t>
      </w:r>
      <w:r w:rsidR="008F7251" w:rsidRPr="00C75AE5">
        <w:rPr>
          <w:bCs/>
        </w:rPr>
        <w:t>»</w:t>
      </w:r>
      <w:r w:rsidRPr="00940CF3">
        <w:rPr>
          <w:rFonts w:ascii="Times New Roman" w:eastAsia="Times New Roman" w:hAnsi="Times New Roman" w:cs="Times New Roman"/>
          <w:sz w:val="24"/>
          <w:szCs w:val="24"/>
        </w:rPr>
        <w:t>10000 Zagreb, Ulica Republike Austrije 20</w:t>
      </w:r>
      <w:r w:rsidR="00167146" w:rsidRPr="003F0E5A">
        <w:rPr>
          <w:bCs/>
        </w:rPr>
        <w:t>«</w:t>
      </w:r>
      <w:r w:rsidRPr="00940CF3">
        <w:rPr>
          <w:rFonts w:ascii="Times New Roman" w:eastAsia="Times New Roman" w:hAnsi="Times New Roman" w:cs="Times New Roman"/>
          <w:sz w:val="24"/>
          <w:szCs w:val="24"/>
        </w:rPr>
        <w:t xml:space="preserve"> briše</w:t>
      </w:r>
      <w:r w:rsidR="005165C0">
        <w:rPr>
          <w:rFonts w:ascii="Times New Roman" w:eastAsia="Times New Roman" w:hAnsi="Times New Roman" w:cs="Times New Roman"/>
          <w:sz w:val="24"/>
          <w:szCs w:val="24"/>
        </w:rPr>
        <w:t xml:space="preserve"> se</w:t>
      </w:r>
      <w:r w:rsidRPr="00940CF3">
        <w:rPr>
          <w:rFonts w:ascii="Times New Roman" w:eastAsia="Times New Roman" w:hAnsi="Times New Roman" w:cs="Times New Roman"/>
          <w:sz w:val="24"/>
          <w:szCs w:val="24"/>
        </w:rPr>
        <w:t xml:space="preserve">. </w:t>
      </w:r>
    </w:p>
    <w:p w14:paraId="44BA7511" w14:textId="77777777" w:rsidR="002546EC" w:rsidRDefault="002546EC" w:rsidP="00F94D6F">
      <w:pPr>
        <w:pStyle w:val="t-12-9-fett-s"/>
        <w:shd w:val="clear" w:color="auto" w:fill="FFFFFF"/>
        <w:spacing w:before="0" w:beforeAutospacing="0" w:after="225" w:afterAutospacing="0"/>
        <w:jc w:val="both"/>
        <w:textAlignment w:val="baseline"/>
        <w:rPr>
          <w:bCs/>
        </w:rPr>
      </w:pPr>
    </w:p>
    <w:p w14:paraId="79C47498" w14:textId="67AD676E" w:rsidR="00353C73" w:rsidRPr="0062504D" w:rsidRDefault="002546EC" w:rsidP="0062504D">
      <w:pPr>
        <w:pStyle w:val="Naslov1"/>
      </w:pPr>
      <w:r w:rsidRPr="0062504D">
        <w:t>PRIJELAZN</w:t>
      </w:r>
      <w:r w:rsidR="00695731" w:rsidRPr="0062504D">
        <w:t>E</w:t>
      </w:r>
      <w:r w:rsidRPr="0062504D">
        <w:t xml:space="preserve"> I ZAVRŠN</w:t>
      </w:r>
      <w:r w:rsidR="00695731" w:rsidRPr="0062504D">
        <w:t>E</w:t>
      </w:r>
      <w:r w:rsidRPr="0062504D">
        <w:t xml:space="preserve"> ODREDB</w:t>
      </w:r>
      <w:r w:rsidR="00695731" w:rsidRPr="0062504D">
        <w:t>E</w:t>
      </w:r>
    </w:p>
    <w:p w14:paraId="28CA5622" w14:textId="6D12D9A6" w:rsidR="00540CFE" w:rsidRPr="0062504D" w:rsidRDefault="00E51159" w:rsidP="0062504D">
      <w:pPr>
        <w:pStyle w:val="Naslov1"/>
      </w:pPr>
      <w:r w:rsidRPr="0062504D">
        <w:t>Članak 1</w:t>
      </w:r>
      <w:r w:rsidR="00106F27" w:rsidRPr="0062504D">
        <w:t>6</w:t>
      </w:r>
      <w:r w:rsidRPr="0062504D">
        <w:t>.</w:t>
      </w:r>
    </w:p>
    <w:p w14:paraId="5A4C1C72" w14:textId="523C5CEE" w:rsidR="00B51A3B" w:rsidRPr="00B51A3B" w:rsidRDefault="001D3115" w:rsidP="00B51A3B">
      <w:pPr>
        <w:jc w:val="both"/>
        <w:rPr>
          <w:rFonts w:ascii="Times New Roman" w:hAnsi="Times New Roman" w:cs="Times New Roman"/>
          <w:sz w:val="24"/>
          <w:szCs w:val="24"/>
        </w:rPr>
      </w:pPr>
      <w:r>
        <w:rPr>
          <w:rFonts w:ascii="Times New Roman" w:hAnsi="Times New Roman" w:cs="Times New Roman"/>
          <w:sz w:val="24"/>
          <w:szCs w:val="24"/>
        </w:rPr>
        <w:tab/>
      </w:r>
      <w:r w:rsidR="00B51A3B" w:rsidRPr="00B51A3B">
        <w:rPr>
          <w:rFonts w:ascii="Times New Roman" w:hAnsi="Times New Roman" w:cs="Times New Roman"/>
          <w:sz w:val="24"/>
          <w:szCs w:val="24"/>
        </w:rPr>
        <w:t>(1) Pravne osobe ovlaštene za energetsko certificiranje i energetski pregled zgrade na temelju Zakona o gradnji (</w:t>
      </w:r>
      <w:r w:rsidR="00D4161E" w:rsidRPr="00C75AE5">
        <w:rPr>
          <w:bCs/>
        </w:rPr>
        <w:t>»</w:t>
      </w:r>
      <w:r w:rsidR="00B51A3B" w:rsidRPr="00B51A3B">
        <w:rPr>
          <w:rFonts w:ascii="Times New Roman" w:hAnsi="Times New Roman" w:cs="Times New Roman"/>
          <w:sz w:val="24"/>
          <w:szCs w:val="24"/>
        </w:rPr>
        <w:t>Narodne novine</w:t>
      </w:r>
      <w:r w:rsidR="00167146" w:rsidRPr="003F0E5A">
        <w:rPr>
          <w:bCs/>
        </w:rPr>
        <w:t>«</w:t>
      </w:r>
      <w:r w:rsidR="00B51A3B" w:rsidRPr="00B51A3B">
        <w:rPr>
          <w:rFonts w:ascii="Times New Roman" w:hAnsi="Times New Roman" w:cs="Times New Roman"/>
          <w:sz w:val="24"/>
          <w:szCs w:val="24"/>
        </w:rPr>
        <w:t>, broj 153/13, 20/17, 39/19 i 125/19) i Pravilnika o osobama ovlaštenim za energetsko certificiranje, energetski pregled zgrade i redoviti pregled sustava grijanja i sustava hlađenja ili klimatizacije u zgradi (</w:t>
      </w:r>
      <w:r w:rsidR="00050394" w:rsidRPr="00C75AE5">
        <w:rPr>
          <w:bCs/>
        </w:rPr>
        <w:t>»</w:t>
      </w:r>
      <w:r w:rsidR="00B51A3B" w:rsidRPr="00B51A3B">
        <w:rPr>
          <w:rFonts w:ascii="Times New Roman" w:hAnsi="Times New Roman" w:cs="Times New Roman"/>
          <w:sz w:val="24"/>
          <w:szCs w:val="24"/>
        </w:rPr>
        <w:t>Narodne novine</w:t>
      </w:r>
      <w:r w:rsidR="00167146" w:rsidRPr="003F0E5A">
        <w:rPr>
          <w:bCs/>
        </w:rPr>
        <w:t>«</w:t>
      </w:r>
      <w:r w:rsidR="00B51A3B" w:rsidRPr="00B51A3B">
        <w:rPr>
          <w:rFonts w:ascii="Times New Roman" w:hAnsi="Times New Roman" w:cs="Times New Roman"/>
          <w:sz w:val="24"/>
          <w:szCs w:val="24"/>
        </w:rPr>
        <w:t>, broj 73/15, 133/15, 60/20 i 78/21) nastavljaju s obavljanjem poslova sukladno navedenim propisima za koje su ovlaštene do 31. prosinca 2025.</w:t>
      </w:r>
      <w:r w:rsidR="00050394">
        <w:rPr>
          <w:rFonts w:ascii="Times New Roman" w:hAnsi="Times New Roman" w:cs="Times New Roman"/>
          <w:sz w:val="24"/>
          <w:szCs w:val="24"/>
        </w:rPr>
        <w:t xml:space="preserve"> godine</w:t>
      </w:r>
      <w:r w:rsidR="00B51A3B" w:rsidRPr="00B51A3B">
        <w:rPr>
          <w:rFonts w:ascii="Times New Roman" w:hAnsi="Times New Roman" w:cs="Times New Roman"/>
          <w:sz w:val="24"/>
          <w:szCs w:val="24"/>
        </w:rPr>
        <w:t>, kada im se po sili zakona ukida ovlaštenje, ili prije navedenog datuma ako prestanu ispunjavati uvjete prema kojima je izdano ovlaštenje</w:t>
      </w:r>
      <w:r w:rsidR="005341A7">
        <w:rPr>
          <w:rFonts w:ascii="Times New Roman" w:hAnsi="Times New Roman" w:cs="Times New Roman"/>
          <w:sz w:val="24"/>
          <w:szCs w:val="24"/>
        </w:rPr>
        <w:t>.</w:t>
      </w:r>
      <w:r w:rsidR="00B51A3B" w:rsidRPr="00B51A3B">
        <w:rPr>
          <w:rFonts w:ascii="Times New Roman" w:hAnsi="Times New Roman" w:cs="Times New Roman"/>
          <w:sz w:val="24"/>
          <w:szCs w:val="24"/>
        </w:rPr>
        <w:t xml:space="preserve"> </w:t>
      </w:r>
    </w:p>
    <w:p w14:paraId="4FC4C502" w14:textId="2747E1E7" w:rsidR="00967C89" w:rsidRPr="00B51A3B" w:rsidRDefault="001D3115" w:rsidP="00B51A3B">
      <w:pPr>
        <w:jc w:val="both"/>
        <w:rPr>
          <w:rFonts w:ascii="Times New Roman" w:hAnsi="Times New Roman" w:cs="Times New Roman"/>
          <w:sz w:val="24"/>
          <w:szCs w:val="24"/>
          <w:highlight w:val="yellow"/>
        </w:rPr>
      </w:pPr>
      <w:r>
        <w:rPr>
          <w:rFonts w:ascii="Times New Roman" w:hAnsi="Times New Roman" w:cs="Times New Roman"/>
          <w:sz w:val="24"/>
          <w:szCs w:val="24"/>
        </w:rPr>
        <w:tab/>
      </w:r>
      <w:r w:rsidR="00B51A3B" w:rsidRPr="00B51A3B">
        <w:rPr>
          <w:rFonts w:ascii="Times New Roman" w:hAnsi="Times New Roman" w:cs="Times New Roman"/>
          <w:sz w:val="24"/>
          <w:szCs w:val="24"/>
        </w:rPr>
        <w:t xml:space="preserve">(2) </w:t>
      </w:r>
      <w:r w:rsidR="006A677D">
        <w:rPr>
          <w:rFonts w:ascii="Times New Roman" w:hAnsi="Times New Roman" w:cs="Times New Roman"/>
          <w:sz w:val="24"/>
          <w:szCs w:val="24"/>
        </w:rPr>
        <w:t>Od</w:t>
      </w:r>
      <w:r w:rsidR="00B51A3B" w:rsidRPr="00B51A3B">
        <w:rPr>
          <w:rFonts w:ascii="Times New Roman" w:hAnsi="Times New Roman" w:cs="Times New Roman"/>
          <w:sz w:val="24"/>
          <w:szCs w:val="24"/>
        </w:rPr>
        <w:t xml:space="preserve"> 1. siječnja 2025., zaključno s 31. prosincem 2025. mogu se izdavati izmjene važećih ovlaštenja pravnim osobama za energetsko certificiranje i energetski pregled zgrade u slučaju promjene imena, adrese, odgovorne osobe u ovlaštenoj pravnoj osobi ili drugih izmjena koje ne utječu na vrstu važećeg ovlaštenja.</w:t>
      </w:r>
    </w:p>
    <w:p w14:paraId="4B2ED26A" w14:textId="55D16EA0" w:rsidR="00544731" w:rsidRPr="0062504D" w:rsidRDefault="00544731" w:rsidP="0062504D">
      <w:pPr>
        <w:pStyle w:val="Naslov1"/>
      </w:pPr>
      <w:r w:rsidRPr="0062504D">
        <w:t>Članak</w:t>
      </w:r>
      <w:r w:rsidR="00B219E8" w:rsidRPr="0062504D">
        <w:t xml:space="preserve"> 1</w:t>
      </w:r>
      <w:r w:rsidR="00106F27" w:rsidRPr="0062504D">
        <w:t>7</w:t>
      </w:r>
      <w:r w:rsidRPr="0062504D">
        <w:t xml:space="preserve"> .</w:t>
      </w:r>
    </w:p>
    <w:p w14:paraId="4BB044D6" w14:textId="08016918" w:rsidR="0030210C" w:rsidRPr="00A0011E" w:rsidRDefault="00544731" w:rsidP="00A0011E">
      <w:pPr>
        <w:pStyle w:val="t-12-9-fett-s"/>
        <w:shd w:val="clear" w:color="auto" w:fill="FFFFFF"/>
        <w:spacing w:after="225"/>
        <w:ind w:firstLine="708"/>
        <w:textAlignment w:val="baseline"/>
        <w:rPr>
          <w:bCs/>
        </w:rPr>
      </w:pPr>
      <w:r w:rsidRPr="003103AD">
        <w:rPr>
          <w:bCs/>
        </w:rPr>
        <w:t xml:space="preserve">Ovaj Pravilnik stupa na snagu osmog dana od dana objave u </w:t>
      </w:r>
      <w:r w:rsidR="00D4161E" w:rsidRPr="00C75AE5">
        <w:rPr>
          <w:bCs/>
        </w:rPr>
        <w:t>»</w:t>
      </w:r>
      <w:r w:rsidRPr="003103AD">
        <w:rPr>
          <w:bCs/>
        </w:rPr>
        <w:t>Narodnim novinama</w:t>
      </w:r>
      <w:r w:rsidR="00167146" w:rsidRPr="003F0E5A">
        <w:rPr>
          <w:bCs/>
        </w:rPr>
        <w:t>«</w:t>
      </w:r>
      <w:r w:rsidRPr="003103AD">
        <w:rPr>
          <w:bCs/>
        </w:rPr>
        <w:t>.</w:t>
      </w:r>
    </w:p>
    <w:p w14:paraId="56AC770E" w14:textId="77777777" w:rsidR="00B201AA" w:rsidRDefault="00B201AA"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14:paraId="444DA161" w14:textId="0CD15B69" w:rsidR="0030210C" w:rsidRDefault="0030210C"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K</w:t>
      </w:r>
      <w:r w:rsidR="002F1AB2">
        <w:rPr>
          <w:rFonts w:ascii="Times New Roman" w:eastAsia="Times New Roman" w:hAnsi="Times New Roman" w:cs="Times New Roman"/>
          <w:color w:val="231F20"/>
          <w:sz w:val="24"/>
          <w:szCs w:val="24"/>
          <w:lang w:eastAsia="hr-HR"/>
        </w:rPr>
        <w:t>LASA</w:t>
      </w:r>
      <w:r>
        <w:rPr>
          <w:rFonts w:ascii="Times New Roman" w:eastAsia="Times New Roman" w:hAnsi="Times New Roman" w:cs="Times New Roman"/>
          <w:color w:val="231F20"/>
          <w:sz w:val="24"/>
          <w:szCs w:val="24"/>
          <w:lang w:eastAsia="hr-HR"/>
        </w:rPr>
        <w:t xml:space="preserve">: </w:t>
      </w:r>
    </w:p>
    <w:p w14:paraId="6F373BE2" w14:textId="77777777" w:rsidR="00B458E4" w:rsidRPr="00346394" w:rsidRDefault="00B458E4"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14:paraId="7134E5B2" w14:textId="41533C6A" w:rsidR="0030210C" w:rsidRDefault="0030210C"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w:t>
      </w:r>
      <w:r w:rsidR="00F37C7E">
        <w:rPr>
          <w:rFonts w:ascii="Times New Roman" w:eastAsia="Times New Roman" w:hAnsi="Times New Roman" w:cs="Times New Roman"/>
          <w:color w:val="231F20"/>
          <w:sz w:val="24"/>
          <w:szCs w:val="24"/>
          <w:lang w:eastAsia="hr-HR"/>
        </w:rPr>
        <w:t>RBROJ</w:t>
      </w:r>
      <w:r>
        <w:rPr>
          <w:rFonts w:ascii="Times New Roman" w:eastAsia="Times New Roman" w:hAnsi="Times New Roman" w:cs="Times New Roman"/>
          <w:color w:val="231F20"/>
          <w:sz w:val="24"/>
          <w:szCs w:val="24"/>
          <w:lang w:eastAsia="hr-HR"/>
        </w:rPr>
        <w:t xml:space="preserve">: </w:t>
      </w:r>
    </w:p>
    <w:p w14:paraId="0E7DF565" w14:textId="77777777" w:rsidR="00B458E4" w:rsidRPr="00346394" w:rsidRDefault="00B458E4"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p>
    <w:p w14:paraId="155CC73E" w14:textId="78BF47EE" w:rsidR="0030210C" w:rsidRPr="00346394" w:rsidRDefault="0030210C" w:rsidP="0030210C">
      <w:pPr>
        <w:shd w:val="clear" w:color="auto" w:fill="FFFFFF"/>
        <w:spacing w:after="0" w:line="240" w:lineRule="auto"/>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Zagreb, </w:t>
      </w:r>
    </w:p>
    <w:p w14:paraId="23544674" w14:textId="77777777" w:rsidR="0030210C" w:rsidRDefault="0030210C" w:rsidP="0030210C">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p>
    <w:p w14:paraId="1A937E5B" w14:textId="2E90FF2F" w:rsidR="007515F8" w:rsidRDefault="00A0011E" w:rsidP="0030210C">
      <w:pPr>
        <w:shd w:val="clear" w:color="auto" w:fill="FFFFFF"/>
        <w:spacing w:after="0" w:line="240" w:lineRule="auto"/>
        <w:ind w:left="2832"/>
        <w:jc w:val="center"/>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Pr>
          <w:rFonts w:ascii="Times New Roman" w:eastAsia="Times New Roman" w:hAnsi="Times New Roman" w:cs="Times New Roman"/>
          <w:color w:val="231F20"/>
          <w:sz w:val="24"/>
          <w:szCs w:val="24"/>
          <w:lang w:eastAsia="hr-HR"/>
        </w:rPr>
        <w:tab/>
      </w:r>
      <w:r w:rsidR="002117C0">
        <w:rPr>
          <w:rFonts w:ascii="Times New Roman" w:eastAsia="Times New Roman" w:hAnsi="Times New Roman" w:cs="Times New Roman"/>
          <w:color w:val="231F20"/>
          <w:sz w:val="24"/>
          <w:szCs w:val="24"/>
          <w:lang w:eastAsia="hr-HR"/>
        </w:rPr>
        <w:t>P</w:t>
      </w:r>
      <w:r w:rsidR="009A5F9D">
        <w:rPr>
          <w:rFonts w:ascii="Times New Roman" w:eastAsia="Times New Roman" w:hAnsi="Times New Roman" w:cs="Times New Roman"/>
          <w:color w:val="231F20"/>
          <w:sz w:val="24"/>
          <w:szCs w:val="24"/>
          <w:lang w:eastAsia="hr-HR"/>
        </w:rPr>
        <w:t>otpredsjednik</w:t>
      </w:r>
      <w:r w:rsidR="00DC169D">
        <w:rPr>
          <w:rFonts w:ascii="Times New Roman" w:eastAsia="Times New Roman" w:hAnsi="Times New Roman" w:cs="Times New Roman"/>
          <w:color w:val="231F20"/>
          <w:sz w:val="24"/>
          <w:szCs w:val="24"/>
          <w:lang w:eastAsia="hr-HR"/>
        </w:rPr>
        <w:t xml:space="preserve"> V</w:t>
      </w:r>
      <w:r w:rsidR="007515F8">
        <w:rPr>
          <w:rFonts w:ascii="Times New Roman" w:eastAsia="Times New Roman" w:hAnsi="Times New Roman" w:cs="Times New Roman"/>
          <w:color w:val="231F20"/>
          <w:sz w:val="24"/>
          <w:szCs w:val="24"/>
          <w:lang w:eastAsia="hr-HR"/>
        </w:rPr>
        <w:t xml:space="preserve">lade i </w:t>
      </w:r>
      <w:r w:rsidR="00F37C7E">
        <w:rPr>
          <w:rFonts w:ascii="Times New Roman" w:eastAsia="Times New Roman" w:hAnsi="Times New Roman" w:cs="Times New Roman"/>
          <w:color w:val="231F20"/>
          <w:sz w:val="24"/>
          <w:szCs w:val="24"/>
          <w:lang w:eastAsia="hr-HR"/>
        </w:rPr>
        <w:t>M</w:t>
      </w:r>
      <w:r w:rsidR="007515F8">
        <w:rPr>
          <w:rFonts w:ascii="Times New Roman" w:eastAsia="Times New Roman" w:hAnsi="Times New Roman" w:cs="Times New Roman"/>
          <w:color w:val="231F20"/>
          <w:sz w:val="24"/>
          <w:szCs w:val="24"/>
          <w:lang w:eastAsia="hr-HR"/>
        </w:rPr>
        <w:t>inistar</w:t>
      </w:r>
      <w:r w:rsidR="00DC169D">
        <w:rPr>
          <w:rFonts w:ascii="Times New Roman" w:eastAsia="Times New Roman" w:hAnsi="Times New Roman" w:cs="Times New Roman"/>
          <w:color w:val="231F20"/>
          <w:sz w:val="24"/>
          <w:szCs w:val="24"/>
          <w:lang w:eastAsia="hr-HR"/>
        </w:rPr>
        <w:t xml:space="preserve"> </w:t>
      </w:r>
    </w:p>
    <w:p w14:paraId="4246E0F0" w14:textId="77777777" w:rsidR="00B458E4" w:rsidRDefault="00B458E4" w:rsidP="0030210C">
      <w:pPr>
        <w:shd w:val="clear" w:color="auto" w:fill="FFFFFF"/>
        <w:spacing w:after="0" w:line="240" w:lineRule="auto"/>
        <w:ind w:left="2832"/>
        <w:jc w:val="center"/>
        <w:textAlignment w:val="baseline"/>
        <w:rPr>
          <w:rFonts w:ascii="Minion Pro" w:eastAsia="Times New Roman" w:hAnsi="Minion Pro" w:cs="Times New Roman"/>
          <w:color w:val="231F20"/>
          <w:sz w:val="24"/>
          <w:szCs w:val="24"/>
          <w:lang w:eastAsia="hr-HR"/>
        </w:rPr>
      </w:pPr>
    </w:p>
    <w:p w14:paraId="6D752691" w14:textId="6B113396" w:rsidR="007515F8" w:rsidRPr="007515F8" w:rsidRDefault="00A0011E" w:rsidP="0030210C">
      <w:pPr>
        <w:shd w:val="clear" w:color="auto" w:fill="FFFFFF"/>
        <w:spacing w:after="0" w:line="240" w:lineRule="auto"/>
        <w:ind w:left="2832"/>
        <w:jc w:val="center"/>
        <w:textAlignment w:val="baseline"/>
        <w:rPr>
          <w:rFonts w:ascii="Minion Pro" w:eastAsia="Times New Roman" w:hAnsi="Minion Pro" w:cs="Times New Roman"/>
          <w:color w:val="231F20"/>
          <w:sz w:val="24"/>
          <w:szCs w:val="24"/>
          <w:lang w:eastAsia="hr-HR"/>
        </w:rPr>
      </w:pPr>
      <w:r>
        <w:rPr>
          <w:rFonts w:ascii="Minion Pro" w:eastAsia="Times New Roman" w:hAnsi="Minion Pro" w:cs="Times New Roman"/>
          <w:color w:val="231F20"/>
          <w:sz w:val="24"/>
          <w:szCs w:val="24"/>
          <w:lang w:eastAsia="hr-HR"/>
        </w:rPr>
        <w:tab/>
      </w:r>
      <w:r>
        <w:rPr>
          <w:rFonts w:ascii="Minion Pro" w:eastAsia="Times New Roman" w:hAnsi="Minion Pro" w:cs="Times New Roman"/>
          <w:color w:val="231F20"/>
          <w:sz w:val="24"/>
          <w:szCs w:val="24"/>
          <w:lang w:eastAsia="hr-HR"/>
        </w:rPr>
        <w:tab/>
      </w:r>
      <w:r>
        <w:rPr>
          <w:rFonts w:ascii="Minion Pro" w:eastAsia="Times New Roman" w:hAnsi="Minion Pro" w:cs="Times New Roman"/>
          <w:color w:val="231F20"/>
          <w:sz w:val="24"/>
          <w:szCs w:val="24"/>
          <w:lang w:eastAsia="hr-HR"/>
        </w:rPr>
        <w:tab/>
      </w:r>
      <w:r>
        <w:rPr>
          <w:rFonts w:ascii="Minion Pro" w:eastAsia="Times New Roman" w:hAnsi="Minion Pro" w:cs="Times New Roman"/>
          <w:color w:val="231F20"/>
          <w:sz w:val="24"/>
          <w:szCs w:val="24"/>
          <w:lang w:eastAsia="hr-HR"/>
        </w:rPr>
        <w:tab/>
      </w:r>
      <w:r w:rsidR="00631965">
        <w:rPr>
          <w:rFonts w:ascii="Minion Pro" w:eastAsia="Times New Roman" w:hAnsi="Minion Pro" w:cs="Times New Roman"/>
          <w:color w:val="231F20"/>
          <w:sz w:val="24"/>
          <w:szCs w:val="24"/>
          <w:lang w:eastAsia="hr-HR"/>
        </w:rPr>
        <w:t>Branko Bačić</w:t>
      </w:r>
    </w:p>
    <w:p w14:paraId="5C222425" w14:textId="77777777" w:rsidR="005D542E" w:rsidRDefault="005D542E" w:rsidP="003F34A2">
      <w:pPr>
        <w:pStyle w:val="t-12-9-fett-s"/>
        <w:shd w:val="clear" w:color="auto" w:fill="FFFFFF"/>
        <w:spacing w:before="0" w:beforeAutospacing="0" w:after="120" w:afterAutospacing="0"/>
        <w:ind w:left="7080" w:firstLine="708"/>
        <w:jc w:val="both"/>
        <w:textAlignment w:val="baseline"/>
        <w:rPr>
          <w:bCs/>
        </w:rPr>
      </w:pPr>
    </w:p>
    <w:p w14:paraId="7F5C36D3" w14:textId="77777777" w:rsidR="007E6189" w:rsidRDefault="007E6189" w:rsidP="0000783B">
      <w:pPr>
        <w:jc w:val="center"/>
        <w:rPr>
          <w:rFonts w:ascii="Times New Roman" w:hAnsi="Times New Roman" w:cs="Times New Roman"/>
          <w:b/>
          <w:bCs/>
        </w:rPr>
      </w:pPr>
    </w:p>
    <w:p w14:paraId="5319268C" w14:textId="77777777" w:rsidR="00F9745E" w:rsidRDefault="00F9745E">
      <w:pPr>
        <w:rPr>
          <w:rFonts w:ascii="Times New Roman" w:hAnsi="Times New Roman" w:cs="Times New Roman"/>
        </w:rPr>
      </w:pPr>
      <w:r>
        <w:rPr>
          <w:rFonts w:ascii="Times New Roman" w:hAnsi="Times New Roman" w:cs="Times New Roman"/>
        </w:rPr>
        <w:br w:type="page"/>
      </w:r>
    </w:p>
    <w:p w14:paraId="16A51084" w14:textId="77777777" w:rsidR="00847381" w:rsidRPr="002039B3" w:rsidRDefault="00847381" w:rsidP="00DB2060">
      <w:pPr>
        <w:pStyle w:val="Naslov1"/>
      </w:pPr>
      <w:r w:rsidRPr="002039B3">
        <w:lastRenderedPageBreak/>
        <w:t>PRILOG 1A</w:t>
      </w:r>
    </w:p>
    <w:p w14:paraId="557758B1" w14:textId="77777777" w:rsidR="00847381" w:rsidRPr="00B379E5" w:rsidRDefault="00847381" w:rsidP="00847381">
      <w:pPr>
        <w:spacing w:after="0" w:line="240" w:lineRule="auto"/>
        <w:jc w:val="center"/>
        <w:rPr>
          <w:rFonts w:ascii="Times New Roman" w:hAnsi="Times New Roman" w:cs="Times New Roman"/>
        </w:rPr>
      </w:pPr>
      <w:r w:rsidRPr="00B379E5">
        <w:rPr>
          <w:rFonts w:ascii="Times New Roman" w:hAnsi="Times New Roman" w:cs="Times New Roman"/>
        </w:rPr>
        <w:t>OBRAZAC ZAHTJEVA ZA DAVANJE OVLAŠTENJA ZA ENERGETSKO CERTIFICIRANJE, ENERGETSKI PREGLED ZGRADE I REDOVITE PREGLEDE SUSTAVA GRIJANJA I SUSTAVA HLAĐENJA ILI KLIMATIZACIJE U ZGRADI ZA FIZIČKE OSOBE</w:t>
      </w:r>
    </w:p>
    <w:p w14:paraId="5E9255BE" w14:textId="77777777" w:rsidR="00847381" w:rsidRPr="00B379E5" w:rsidRDefault="00847381" w:rsidP="00847381">
      <w:pPr>
        <w:spacing w:after="0" w:line="240" w:lineRule="auto"/>
        <w:jc w:val="center"/>
        <w:rPr>
          <w:rFonts w:ascii="Times New Roman" w:hAnsi="Times New Roman" w:cs="Times New Roman"/>
        </w:rPr>
      </w:pPr>
    </w:p>
    <w:tbl>
      <w:tblPr>
        <w:tblW w:w="93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0"/>
        <w:gridCol w:w="3205"/>
        <w:gridCol w:w="4564"/>
        <w:gridCol w:w="30"/>
        <w:gridCol w:w="851"/>
      </w:tblGrid>
      <w:tr w:rsidR="00847381" w:rsidRPr="00D5445A" w14:paraId="70070DD0" w14:textId="77777777" w:rsidTr="002039B3">
        <w:trPr>
          <w:trHeight w:val="1021"/>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F032E4" w14:textId="77777777" w:rsidR="00847381" w:rsidRPr="00D5445A" w:rsidRDefault="00847381" w:rsidP="002039B3">
            <w:pPr>
              <w:spacing w:after="0" w:line="276" w:lineRule="auto"/>
              <w:jc w:val="center"/>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MINISTARSTVO PROSTORNOGA UREĐENJA</w:t>
            </w:r>
            <w:r>
              <w:rPr>
                <w:rFonts w:ascii="Times New Roman" w:eastAsia="Times New Roman" w:hAnsi="Times New Roman" w:cs="Times New Roman"/>
                <w:lang w:eastAsia="hr-HR"/>
              </w:rPr>
              <w:t>, GRADITELJSTVA I DRŽAVNE IMOVINE</w:t>
            </w:r>
          </w:p>
          <w:p w14:paraId="4FDD18A3" w14:textId="77777777" w:rsidR="00847381" w:rsidRPr="00D5445A" w:rsidRDefault="00847381" w:rsidP="002039B3">
            <w:pPr>
              <w:spacing w:after="0" w:line="276" w:lineRule="auto"/>
              <w:jc w:val="center"/>
              <w:rPr>
                <w:rFonts w:ascii="Times New Roman" w:eastAsia="Times New Roman" w:hAnsi="Times New Roman" w:cs="Times New Roman"/>
                <w:lang w:eastAsia="hr-HR"/>
              </w:rPr>
            </w:pPr>
          </w:p>
        </w:tc>
      </w:tr>
      <w:tr w:rsidR="00847381" w:rsidRPr="00D5445A" w14:paraId="67D9BEB0"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A9D448" w14:textId="77777777" w:rsidR="00847381" w:rsidRPr="00D5445A" w:rsidRDefault="00847381" w:rsidP="002039B3">
            <w:pPr>
              <w:spacing w:after="0" w:line="276"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ZAHTJEV ZA DAVANJE OVLAŠTENJA ZA FIZIČKE OSOBE</w:t>
            </w:r>
          </w:p>
          <w:p w14:paraId="6341A166" w14:textId="77777777" w:rsidR="00847381" w:rsidRPr="00D5445A" w:rsidRDefault="00847381" w:rsidP="002039B3">
            <w:pPr>
              <w:spacing w:after="0" w:line="276"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(zahtjev popuniti tiskanim slovima, po mogućnosti u elektroničkoj formi)</w:t>
            </w:r>
          </w:p>
        </w:tc>
      </w:tr>
      <w:tr w:rsidR="00847381" w:rsidRPr="00D5445A" w14:paraId="5AA629BC"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77550B6"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b/>
                <w:lang w:eastAsia="hr-HR"/>
              </w:rPr>
            </w:pPr>
            <w:r w:rsidRPr="00D5445A">
              <w:rPr>
                <w:rFonts w:ascii="Times New Roman" w:eastAsia="Times New Roman" w:hAnsi="Times New Roman" w:cs="Times New Roman"/>
                <w:b/>
                <w:lang w:eastAsia="hr-HR"/>
              </w:rPr>
              <w:t>I. Podaci o fizičkoj osobi</w:t>
            </w:r>
          </w:p>
        </w:tc>
      </w:tr>
      <w:tr w:rsidR="00847381" w:rsidRPr="00D5445A" w14:paraId="6214928E"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9C0669"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Ime</w:t>
            </w:r>
            <w:r>
              <w:rPr>
                <w:rFonts w:ascii="Times New Roman" w:eastAsia="Times New Roman" w:hAnsi="Times New Roman" w:cs="Times New Roman"/>
                <w:lang w:eastAsia="hr-HR"/>
              </w:rPr>
              <w:t xml:space="preserve"> i prezime</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AEC051"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4B937A5A"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473517"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 xml:space="preserve">Akademski ili stručni naziv </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CC9597"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11C0EBD9"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C9A6E2"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Mjesto i datum rođenja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14244A"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4425D7E5"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24A9D1"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OIB</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93836D"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7CB69B2E"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D84A39"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Adresa stanovanja (ulica i kućni broj)</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A46B56"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696FAD51"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6C24DB"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Poštanski broj i mjesto stanovanja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CEA3D3"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53AB032E"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8EA31"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E-mail adresa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1D5DF9"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47B430F6"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A5E0F0"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Broj telefona / mobilnog telefona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B3403D"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024341E7"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C72E2C" w14:textId="77777777" w:rsidR="00847381" w:rsidRPr="00D5445A" w:rsidRDefault="00847381" w:rsidP="002039B3">
            <w:pPr>
              <w:spacing w:after="0" w:line="240" w:lineRule="auto"/>
              <w:jc w:val="both"/>
              <w:rPr>
                <w:rFonts w:ascii="Times New Roman" w:eastAsia="Times New Roman" w:hAnsi="Times New Roman" w:cs="Times New Roman"/>
                <w:i/>
                <w:lang w:eastAsia="hr-HR"/>
              </w:rPr>
            </w:pPr>
          </w:p>
        </w:tc>
      </w:tr>
      <w:tr w:rsidR="00847381" w:rsidRPr="00D5445A" w14:paraId="6E1A8A7E"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43EE51" w14:textId="77777777" w:rsidR="00847381" w:rsidRPr="007F513F" w:rsidRDefault="00847381" w:rsidP="002039B3">
            <w:pPr>
              <w:spacing w:after="0" w:line="240" w:lineRule="auto"/>
              <w:jc w:val="both"/>
              <w:rPr>
                <w:rFonts w:ascii="Times New Roman" w:eastAsia="Times New Roman" w:hAnsi="Times New Roman" w:cs="Times New Roman"/>
                <w:i/>
                <w:lang w:eastAsia="hr-HR"/>
              </w:rPr>
            </w:pPr>
            <w:r w:rsidRPr="007F513F">
              <w:rPr>
                <w:rFonts w:ascii="Times New Roman" w:eastAsia="Times New Roman" w:hAnsi="Times New Roman" w:cs="Times New Roman"/>
                <w:i/>
                <w:lang w:eastAsia="hr-HR"/>
              </w:rPr>
              <w:t>Razlog podnošenja zahtjeva</w:t>
            </w:r>
            <w:r>
              <w:rPr>
                <w:rFonts w:ascii="Times New Roman" w:eastAsia="Times New Roman" w:hAnsi="Times New Roman" w:cs="Times New Roman"/>
                <w:i/>
                <w:lang w:eastAsia="hr-HR"/>
              </w:rPr>
              <w:t xml:space="preserve"> (označiti jednu od ponuđenih opcija)</w:t>
            </w:r>
          </w:p>
        </w:tc>
      </w:tr>
      <w:tr w:rsidR="00847381" w:rsidRPr="00D5445A" w14:paraId="14A79718" w14:textId="77777777" w:rsidTr="002039B3">
        <w:trPr>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3FF84A"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Izdavanje prvog rješenja o ovlaštenju</w:t>
            </w:r>
          </w:p>
        </w:tc>
        <w:sdt>
          <w:sdtPr>
            <w:rPr>
              <w:rFonts w:ascii="Times New Roman" w:eastAsia="Times New Roman" w:hAnsi="Times New Roman" w:cs="Times New Roman"/>
              <w:sz w:val="28"/>
              <w:szCs w:val="28"/>
              <w:lang w:eastAsia="hr-HR"/>
            </w:rPr>
            <w:id w:val="-798768185"/>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24F3BE" w14:textId="77777777" w:rsidR="00847381" w:rsidRPr="00D5445A" w:rsidRDefault="00847381" w:rsidP="002039B3">
                <w:pPr>
                  <w:spacing w:before="100" w:beforeAutospacing="1" w:after="100" w:afterAutospacing="1"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60C74D6A" w14:textId="77777777" w:rsidTr="002039B3">
        <w:trPr>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5C29BD" w14:textId="77777777" w:rsidR="00847381" w:rsidRPr="00D5445A" w:rsidRDefault="00847381" w:rsidP="002039B3">
            <w:pPr>
              <w:spacing w:after="0"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Izmjena rješenja o ovlaštenju</w:t>
            </w:r>
          </w:p>
        </w:tc>
        <w:sdt>
          <w:sdtPr>
            <w:rPr>
              <w:rFonts w:ascii="Times New Roman" w:eastAsia="Times New Roman" w:hAnsi="Times New Roman" w:cs="Times New Roman"/>
              <w:sz w:val="28"/>
              <w:szCs w:val="28"/>
              <w:lang w:eastAsia="hr-HR"/>
            </w:rPr>
            <w:id w:val="241605280"/>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BA3670"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0D4C4302" w14:textId="77777777" w:rsidTr="002039B3">
        <w:trPr>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F1B68B" w14:textId="77777777" w:rsidR="00847381" w:rsidRPr="00D5445A" w:rsidRDefault="00847381" w:rsidP="002039B3">
            <w:pPr>
              <w:spacing w:after="0"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Ponovno izdavanje rješenja o ovlaštenju</w:t>
            </w:r>
          </w:p>
        </w:tc>
        <w:sdt>
          <w:sdtPr>
            <w:rPr>
              <w:rFonts w:ascii="Times New Roman" w:eastAsia="Times New Roman" w:hAnsi="Times New Roman" w:cs="Times New Roman"/>
              <w:sz w:val="28"/>
              <w:szCs w:val="28"/>
              <w:lang w:eastAsia="hr-HR"/>
            </w:rPr>
            <w:id w:val="1107151994"/>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F4E6EF"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183062E8" w14:textId="77777777" w:rsidTr="002039B3">
        <w:trPr>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B35195" w14:textId="77777777" w:rsidR="00847381" w:rsidRPr="00D5445A" w:rsidRDefault="00847381" w:rsidP="002039B3">
            <w:pPr>
              <w:spacing w:after="0"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Izdavanje rješenja o ovlaštenju, nakon što je prethodno ukinuto</w:t>
            </w:r>
          </w:p>
        </w:tc>
        <w:sdt>
          <w:sdtPr>
            <w:rPr>
              <w:rFonts w:ascii="Times New Roman" w:eastAsia="Times New Roman" w:hAnsi="Times New Roman" w:cs="Times New Roman"/>
              <w:sz w:val="28"/>
              <w:szCs w:val="28"/>
              <w:lang w:eastAsia="hr-HR"/>
            </w:rPr>
            <w:id w:val="-602494522"/>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4DA144"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27D0462A" w14:textId="77777777" w:rsidTr="002039B3">
        <w:trPr>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F1069" w14:textId="77777777" w:rsidR="00847381" w:rsidRPr="00D5445A" w:rsidRDefault="00847381" w:rsidP="002039B3">
            <w:pPr>
              <w:spacing w:after="0"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Zahtjev za ukidanje ovlaštenja</w:t>
            </w:r>
          </w:p>
        </w:tc>
        <w:sdt>
          <w:sdtPr>
            <w:rPr>
              <w:rFonts w:ascii="Times New Roman" w:eastAsia="Times New Roman" w:hAnsi="Times New Roman" w:cs="Times New Roman"/>
              <w:sz w:val="28"/>
              <w:szCs w:val="28"/>
              <w:lang w:eastAsia="hr-HR"/>
            </w:rPr>
            <w:id w:val="2034308899"/>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B35537A"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05F7B771"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2080BC"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i/>
                <w:lang w:eastAsia="hr-HR"/>
              </w:rPr>
            </w:pPr>
          </w:p>
        </w:tc>
      </w:tr>
      <w:tr w:rsidR="00847381" w:rsidRPr="00D5445A" w14:paraId="7750C147"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5295E" w14:textId="77777777" w:rsidR="00847381" w:rsidRPr="007F513F" w:rsidRDefault="00847381" w:rsidP="002039B3">
            <w:pPr>
              <w:spacing w:before="100" w:beforeAutospacing="1" w:after="100" w:afterAutospacing="1" w:line="240" w:lineRule="auto"/>
              <w:jc w:val="both"/>
              <w:rPr>
                <w:rFonts w:ascii="Times New Roman" w:eastAsia="Times New Roman" w:hAnsi="Times New Roman" w:cs="Times New Roman"/>
                <w:i/>
                <w:lang w:eastAsia="hr-HR"/>
              </w:rPr>
            </w:pPr>
            <w:r w:rsidRPr="007F513F">
              <w:rPr>
                <w:rFonts w:ascii="Times New Roman" w:eastAsia="Times New Roman" w:hAnsi="Times New Roman" w:cs="Times New Roman"/>
                <w:i/>
                <w:lang w:eastAsia="hr-HR"/>
              </w:rPr>
              <w:t>Podaci o već izdanom rješenju o ovlaštenju</w:t>
            </w:r>
          </w:p>
        </w:tc>
      </w:tr>
      <w:tr w:rsidR="00847381" w:rsidRPr="00D5445A" w14:paraId="564A8729"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13C198"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Klasifikacijska oznaka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0F6C759"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5AD223E7"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3003F8"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proofErr w:type="spellStart"/>
            <w:r w:rsidRPr="00D5445A">
              <w:rPr>
                <w:rFonts w:ascii="Times New Roman" w:eastAsia="Times New Roman" w:hAnsi="Times New Roman" w:cs="Times New Roman"/>
                <w:lang w:eastAsia="hr-HR"/>
              </w:rPr>
              <w:t>Urbroj</w:t>
            </w:r>
            <w:proofErr w:type="spellEnd"/>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14ECED"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1800E842"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B82CA9"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Datum izdavanja</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961DC6"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6AE2654C" w14:textId="77777777" w:rsidTr="002039B3">
        <w:trPr>
          <w:tblCellSpacing w:w="15" w:type="dxa"/>
        </w:trPr>
        <w:tc>
          <w:tcPr>
            <w:tcW w:w="387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DAEFB5"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Datum izvršnosti</w:t>
            </w:r>
          </w:p>
        </w:tc>
        <w:tc>
          <w:tcPr>
            <w:tcW w:w="5390"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2AFABF" w14:textId="77777777" w:rsidR="00847381" w:rsidRPr="00D5445A"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7D0C414E"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A5514D1"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i/>
                <w:lang w:eastAsia="hr-HR"/>
              </w:rPr>
            </w:pPr>
          </w:p>
        </w:tc>
      </w:tr>
      <w:tr w:rsidR="00847381" w:rsidRPr="00D5445A" w14:paraId="57CF8DB4"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32540E" w14:textId="77777777" w:rsidR="00847381" w:rsidRPr="007F513F" w:rsidRDefault="00847381" w:rsidP="002039B3">
            <w:pPr>
              <w:spacing w:before="100" w:beforeAutospacing="1" w:after="100" w:afterAutospacing="1" w:line="240" w:lineRule="auto"/>
              <w:jc w:val="both"/>
              <w:rPr>
                <w:rFonts w:ascii="Times New Roman" w:eastAsia="Times New Roman" w:hAnsi="Times New Roman" w:cs="Times New Roman"/>
                <w:i/>
                <w:lang w:eastAsia="hr-HR"/>
              </w:rPr>
            </w:pPr>
            <w:r w:rsidRPr="007F513F">
              <w:rPr>
                <w:rFonts w:ascii="Times New Roman" w:eastAsia="Times New Roman" w:hAnsi="Times New Roman" w:cs="Times New Roman"/>
                <w:i/>
                <w:lang w:eastAsia="hr-HR"/>
              </w:rPr>
              <w:t>Naznaka rješenja o ovlaštenju za koje se podnosi zahtjev (</w:t>
            </w:r>
            <w:r>
              <w:rPr>
                <w:rFonts w:ascii="Times New Roman" w:eastAsia="Times New Roman" w:hAnsi="Times New Roman" w:cs="Times New Roman"/>
                <w:i/>
                <w:lang w:eastAsia="hr-HR"/>
              </w:rPr>
              <w:t>označiti jednu od ponuđenih opcija</w:t>
            </w:r>
            <w:r w:rsidRPr="007F513F">
              <w:rPr>
                <w:rFonts w:ascii="Times New Roman" w:eastAsia="Times New Roman" w:hAnsi="Times New Roman" w:cs="Times New Roman"/>
                <w:i/>
                <w:lang w:eastAsia="hr-HR"/>
              </w:rPr>
              <w:t>)</w:t>
            </w:r>
          </w:p>
        </w:tc>
      </w:tr>
      <w:tr w:rsidR="00847381" w:rsidRPr="00D5445A" w14:paraId="2E19F3DF" w14:textId="77777777" w:rsidTr="002039B3">
        <w:trPr>
          <w:trHeight w:val="383"/>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7C0C74" w14:textId="77777777" w:rsidR="00847381" w:rsidRPr="007144C0" w:rsidRDefault="00847381" w:rsidP="002039B3">
            <w:pPr>
              <w:spacing w:before="100" w:beforeAutospacing="1" w:after="120" w:line="240" w:lineRule="auto"/>
              <w:jc w:val="both"/>
              <w:rPr>
                <w:rFonts w:ascii="Times New Roman" w:eastAsia="Times New Roman" w:hAnsi="Times New Roman" w:cs="Times New Roman"/>
                <w:b/>
                <w:bCs/>
                <w:color w:val="FF0000"/>
                <w:lang w:eastAsia="hr-HR"/>
              </w:rPr>
            </w:pPr>
            <w:r w:rsidRPr="00C238A8">
              <w:rPr>
                <w:rFonts w:ascii="Times New Roman" w:eastAsia="Times New Roman" w:hAnsi="Times New Roman" w:cs="Times New Roman"/>
                <w:b/>
                <w:bCs/>
                <w:lang w:eastAsia="hr-HR"/>
              </w:rPr>
              <w:t>Energetsko certificiranje i energetski pregled zgrade s jednostavnim tehničkim sustavom</w:t>
            </w:r>
          </w:p>
        </w:tc>
        <w:sdt>
          <w:sdtPr>
            <w:rPr>
              <w:rFonts w:ascii="Times New Roman" w:eastAsia="Times New Roman" w:hAnsi="Times New Roman" w:cs="Times New Roman"/>
              <w:sz w:val="28"/>
              <w:szCs w:val="28"/>
              <w:lang w:eastAsia="hr-HR"/>
            </w:rPr>
            <w:id w:val="-154930404"/>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F6A4B8"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534058D0" w14:textId="77777777" w:rsidTr="002039B3">
        <w:trPr>
          <w:trHeight w:val="345"/>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4AD815D" w14:textId="77777777" w:rsidR="00847381" w:rsidRPr="00C238A8" w:rsidRDefault="00847381" w:rsidP="002039B3">
            <w:pPr>
              <w:spacing w:after="0" w:line="240" w:lineRule="auto"/>
              <w:jc w:val="both"/>
              <w:rPr>
                <w:rFonts w:ascii="Times New Roman" w:eastAsia="Times New Roman" w:hAnsi="Times New Roman" w:cs="Times New Roman"/>
                <w:b/>
                <w:bCs/>
                <w:lang w:eastAsia="hr-HR"/>
              </w:rPr>
            </w:pPr>
            <w:r w:rsidRPr="00C238A8">
              <w:rPr>
                <w:rFonts w:ascii="Times New Roman" w:eastAsia="Times New Roman" w:hAnsi="Times New Roman" w:cs="Times New Roman"/>
                <w:b/>
                <w:bCs/>
                <w:lang w:eastAsia="hr-HR"/>
              </w:rPr>
              <w:t>Energetsko certificiranje i energetski pregled zgrada sa složenim tehničkim sustavom, arhitektonska ili građevinska struka:</w:t>
            </w:r>
          </w:p>
          <w:p w14:paraId="7F488DF8" w14:textId="77777777" w:rsidR="00847381" w:rsidRPr="007144C0"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7144C0">
              <w:rPr>
                <w:rFonts w:ascii="Times New Roman" w:eastAsia="Times New Roman" w:hAnsi="Times New Roman" w:cs="Times New Roman"/>
                <w:lang w:eastAsia="hr-HR"/>
              </w:rPr>
              <w:lastRenderedPageBreak/>
              <w:t>energetsko certificiranje i energetski pregled zgrade s jednostavnim tehničkim sustavom,</w:t>
            </w:r>
          </w:p>
          <w:p w14:paraId="1D7B6459" w14:textId="77777777" w:rsidR="00847381"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4B2818">
              <w:rPr>
                <w:rFonts w:ascii="Times New Roman" w:eastAsia="Times New Roman" w:hAnsi="Times New Roman" w:cs="Times New Roman"/>
                <w:lang w:eastAsia="hr-HR"/>
              </w:rPr>
              <w:t>energetski pregled zgrade sa složenim tehničkim sustavom - u dijelu koji se odnosi na građevinski dio zgrade i</w:t>
            </w:r>
          </w:p>
          <w:p w14:paraId="21C56A8C" w14:textId="77777777" w:rsidR="00847381" w:rsidRPr="0059030D" w:rsidRDefault="00847381" w:rsidP="002039B3">
            <w:pPr>
              <w:pStyle w:val="Odlomakpopisa"/>
              <w:numPr>
                <w:ilvl w:val="0"/>
                <w:numId w:val="3"/>
              </w:numPr>
              <w:spacing w:after="120" w:line="240" w:lineRule="auto"/>
              <w:ind w:left="714" w:hanging="357"/>
              <w:jc w:val="both"/>
              <w:rPr>
                <w:rFonts w:ascii="Times New Roman" w:eastAsia="Times New Roman" w:hAnsi="Times New Roman" w:cs="Times New Roman"/>
                <w:lang w:eastAsia="hr-HR"/>
              </w:rPr>
            </w:pPr>
            <w:r w:rsidRPr="00DE3719">
              <w:rPr>
                <w:rFonts w:ascii="Times New Roman" w:eastAsia="Times New Roman" w:hAnsi="Times New Roman" w:cs="Times New Roman"/>
                <w:lang w:eastAsia="hr-HR"/>
              </w:rPr>
              <w:t>energetsko certificiranje zgrade sa složenim tehničkim sustavom</w:t>
            </w:r>
          </w:p>
        </w:tc>
        <w:sdt>
          <w:sdtPr>
            <w:rPr>
              <w:rFonts w:ascii="Times New Roman" w:eastAsia="Times New Roman" w:hAnsi="Times New Roman" w:cs="Times New Roman"/>
              <w:sz w:val="28"/>
              <w:szCs w:val="28"/>
              <w:lang w:eastAsia="hr-HR"/>
            </w:rPr>
            <w:id w:val="-173352095"/>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2D9549E3"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0DFBE51D" w14:textId="77777777" w:rsidTr="002039B3">
        <w:trPr>
          <w:trHeight w:val="340"/>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9C0B1D" w14:textId="77777777" w:rsidR="00847381" w:rsidRPr="004C1411" w:rsidRDefault="00847381" w:rsidP="002039B3">
            <w:pPr>
              <w:spacing w:after="0" w:line="240" w:lineRule="auto"/>
              <w:jc w:val="both"/>
              <w:rPr>
                <w:rFonts w:ascii="Times New Roman" w:eastAsia="Times New Roman" w:hAnsi="Times New Roman" w:cs="Times New Roman"/>
                <w:b/>
                <w:bCs/>
                <w:lang w:eastAsia="hr-HR"/>
              </w:rPr>
            </w:pPr>
            <w:r w:rsidRPr="004C1411">
              <w:rPr>
                <w:rFonts w:ascii="Times New Roman" w:eastAsia="Times New Roman" w:hAnsi="Times New Roman" w:cs="Times New Roman"/>
                <w:b/>
                <w:bCs/>
                <w:lang w:eastAsia="hr-HR"/>
              </w:rPr>
              <w:t>Energetsko certificiranje i energetski pregled zgrada sa složenim tehničkim sustavom, elektrotehnička struka:</w:t>
            </w:r>
          </w:p>
          <w:p w14:paraId="0B63326D" w14:textId="77777777" w:rsidR="00847381" w:rsidRPr="007144C0"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7144C0">
              <w:rPr>
                <w:rFonts w:ascii="Times New Roman" w:eastAsia="Times New Roman" w:hAnsi="Times New Roman" w:cs="Times New Roman"/>
                <w:lang w:eastAsia="hr-HR"/>
              </w:rPr>
              <w:t>energetsko certificiranje i energetski pregled zgrade s jednostavnim tehničkim sustavom,</w:t>
            </w:r>
          </w:p>
          <w:p w14:paraId="77923FBC" w14:textId="77777777" w:rsidR="00847381"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4B2818">
              <w:rPr>
                <w:rFonts w:ascii="Times New Roman" w:eastAsia="Times New Roman" w:hAnsi="Times New Roman" w:cs="Times New Roman"/>
                <w:lang w:eastAsia="hr-HR"/>
              </w:rPr>
              <w:t>energetski pregled zgrade sa složenim tehničkim sustavom – u dijelu koji se odnosi na elektrotehnički dio tehničkog sustava i sustave automatskog reguliranja i upravljanja i</w:t>
            </w:r>
          </w:p>
          <w:p w14:paraId="40A3FBB8" w14:textId="77777777" w:rsidR="00847381" w:rsidRPr="00DE3719" w:rsidRDefault="00847381" w:rsidP="002039B3">
            <w:pPr>
              <w:pStyle w:val="Odlomakpopisa"/>
              <w:numPr>
                <w:ilvl w:val="0"/>
                <w:numId w:val="3"/>
              </w:numPr>
              <w:spacing w:after="120" w:line="240" w:lineRule="auto"/>
              <w:ind w:left="714" w:hanging="357"/>
              <w:jc w:val="both"/>
              <w:rPr>
                <w:rFonts w:ascii="Times New Roman" w:eastAsia="Times New Roman" w:hAnsi="Times New Roman" w:cs="Times New Roman"/>
                <w:lang w:eastAsia="hr-HR"/>
              </w:rPr>
            </w:pPr>
            <w:r w:rsidRPr="00DE3719">
              <w:rPr>
                <w:rFonts w:ascii="Times New Roman" w:eastAsia="Times New Roman" w:hAnsi="Times New Roman" w:cs="Times New Roman"/>
                <w:lang w:eastAsia="hr-HR"/>
              </w:rPr>
              <w:t>energetsko certificiranje zgrade sa složenim tehničkim sustavom</w:t>
            </w:r>
          </w:p>
        </w:tc>
        <w:sdt>
          <w:sdtPr>
            <w:rPr>
              <w:rFonts w:ascii="Times New Roman" w:eastAsia="Times New Roman" w:hAnsi="Times New Roman" w:cs="Times New Roman"/>
              <w:sz w:val="28"/>
              <w:szCs w:val="28"/>
              <w:lang w:eastAsia="hr-HR"/>
            </w:rPr>
            <w:id w:val="1879129220"/>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hideMark/>
              </w:tcPr>
              <w:p w14:paraId="6DFC9563"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05C96EC7" w14:textId="77777777" w:rsidTr="002039B3">
        <w:trPr>
          <w:trHeight w:val="336"/>
          <w:tblCellSpacing w:w="15" w:type="dxa"/>
        </w:trPr>
        <w:tc>
          <w:tcPr>
            <w:tcW w:w="844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913D9D" w14:textId="77777777" w:rsidR="00847381" w:rsidRPr="004C1411" w:rsidRDefault="00847381" w:rsidP="002039B3">
            <w:pPr>
              <w:spacing w:after="0" w:line="240" w:lineRule="auto"/>
              <w:jc w:val="both"/>
              <w:rPr>
                <w:rFonts w:ascii="Times New Roman" w:eastAsia="Times New Roman" w:hAnsi="Times New Roman" w:cs="Times New Roman"/>
                <w:b/>
                <w:bCs/>
                <w:lang w:eastAsia="hr-HR"/>
              </w:rPr>
            </w:pPr>
            <w:r w:rsidRPr="004C1411">
              <w:rPr>
                <w:rFonts w:ascii="Times New Roman" w:eastAsia="Times New Roman" w:hAnsi="Times New Roman" w:cs="Times New Roman"/>
                <w:b/>
                <w:bCs/>
                <w:lang w:eastAsia="hr-HR"/>
              </w:rPr>
              <w:t xml:space="preserve">Energetsko certificiranje i energetski pregled zgrada sa složenim tehničkim sustavom, </w:t>
            </w:r>
            <w:r>
              <w:rPr>
                <w:rFonts w:ascii="Times New Roman" w:eastAsia="Times New Roman" w:hAnsi="Times New Roman" w:cs="Times New Roman"/>
                <w:b/>
                <w:bCs/>
                <w:lang w:eastAsia="hr-HR"/>
              </w:rPr>
              <w:t>strojarska</w:t>
            </w:r>
            <w:r w:rsidRPr="004C1411">
              <w:rPr>
                <w:rFonts w:ascii="Times New Roman" w:eastAsia="Times New Roman" w:hAnsi="Times New Roman" w:cs="Times New Roman"/>
                <w:b/>
                <w:bCs/>
                <w:lang w:eastAsia="hr-HR"/>
              </w:rPr>
              <w:t xml:space="preserve"> struka:</w:t>
            </w:r>
          </w:p>
          <w:p w14:paraId="45F56CBA" w14:textId="77777777" w:rsidR="00847381" w:rsidRPr="004B2818"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4B2818">
              <w:rPr>
                <w:rFonts w:ascii="Times New Roman" w:eastAsia="Times New Roman" w:hAnsi="Times New Roman" w:cs="Times New Roman"/>
                <w:lang w:eastAsia="hr-HR"/>
              </w:rPr>
              <w:t>energetsko certificiranje i energetski pregled zgrade s jednostavnim tehničkim sustavom,</w:t>
            </w:r>
          </w:p>
          <w:p w14:paraId="7358FA5A" w14:textId="77777777" w:rsidR="00847381" w:rsidRPr="004B2818" w:rsidRDefault="00847381" w:rsidP="002039B3">
            <w:pPr>
              <w:pStyle w:val="Odlomakpopisa"/>
              <w:numPr>
                <w:ilvl w:val="0"/>
                <w:numId w:val="3"/>
              </w:numPr>
              <w:spacing w:after="0" w:line="240" w:lineRule="auto"/>
              <w:jc w:val="both"/>
              <w:rPr>
                <w:rFonts w:ascii="Times New Roman" w:eastAsia="Times New Roman" w:hAnsi="Times New Roman" w:cs="Times New Roman"/>
                <w:lang w:eastAsia="hr-HR"/>
              </w:rPr>
            </w:pPr>
            <w:r w:rsidRPr="004B2818">
              <w:rPr>
                <w:rFonts w:ascii="Times New Roman" w:eastAsia="Times New Roman" w:hAnsi="Times New Roman" w:cs="Times New Roman"/>
                <w:lang w:eastAsia="hr-HR"/>
              </w:rPr>
              <w:t>energetski pregled zgrade sa složenim tehničkim sustavom – u dijelu koji se odnosi na strojarski dio tehničkog sustava i sustave automatskog reguliranja i upravljanja,</w:t>
            </w:r>
          </w:p>
          <w:p w14:paraId="37894648" w14:textId="77777777" w:rsidR="00847381" w:rsidRDefault="00847381" w:rsidP="002039B3">
            <w:pPr>
              <w:pStyle w:val="Odlomakpopisa"/>
              <w:numPr>
                <w:ilvl w:val="0"/>
                <w:numId w:val="3"/>
              </w:numPr>
              <w:spacing w:before="80" w:after="0"/>
              <w:jc w:val="both"/>
              <w:rPr>
                <w:rFonts w:ascii="Times New Roman" w:eastAsia="Times New Roman" w:hAnsi="Times New Roman" w:cs="Times New Roman"/>
                <w:lang w:eastAsia="hr-HR"/>
              </w:rPr>
            </w:pPr>
            <w:r w:rsidRPr="004B2818">
              <w:rPr>
                <w:rFonts w:ascii="Times New Roman" w:eastAsia="Times New Roman" w:hAnsi="Times New Roman" w:cs="Times New Roman"/>
                <w:lang w:eastAsia="hr-HR"/>
              </w:rPr>
              <w:t>energetsko certificiranje zgrade sa složenim tehničkim sustavom i</w:t>
            </w:r>
          </w:p>
          <w:p w14:paraId="285A0E1A" w14:textId="77777777" w:rsidR="00847381" w:rsidRPr="004C1411" w:rsidRDefault="00847381" w:rsidP="002039B3">
            <w:pPr>
              <w:spacing w:before="80" w:after="120" w:line="276" w:lineRule="auto"/>
              <w:jc w:val="both"/>
              <w:rPr>
                <w:rFonts w:ascii="Times New Roman" w:eastAsia="Times New Roman" w:hAnsi="Times New Roman" w:cs="Times New Roman"/>
                <w:b/>
                <w:bCs/>
                <w:lang w:eastAsia="hr-HR"/>
              </w:rPr>
            </w:pPr>
            <w:r w:rsidRPr="004C1411">
              <w:rPr>
                <w:rFonts w:ascii="Times New Roman" w:eastAsia="Times New Roman" w:hAnsi="Times New Roman" w:cs="Times New Roman"/>
                <w:b/>
                <w:bCs/>
                <w:lang w:eastAsia="hr-HR"/>
              </w:rPr>
              <w:t>Redoviti pregled sustava grijanja i sustava hlađenja ili klimatizacije u zgradi.</w:t>
            </w:r>
          </w:p>
        </w:tc>
        <w:sdt>
          <w:sdtPr>
            <w:rPr>
              <w:rFonts w:ascii="Times New Roman" w:eastAsia="Times New Roman" w:hAnsi="Times New Roman" w:cs="Times New Roman"/>
              <w:sz w:val="28"/>
              <w:szCs w:val="28"/>
              <w:lang w:eastAsia="hr-HR"/>
            </w:rPr>
            <w:id w:val="-623930421"/>
            <w14:checkbox>
              <w14:checked w14:val="0"/>
              <w14:checkedState w14:val="2612" w14:font="MS Gothic"/>
              <w14:uncheckedState w14:val="2610" w14:font="MS Gothic"/>
            </w14:checkbox>
          </w:sdtPr>
          <w:sdtEndPr/>
          <w:sdtContent>
            <w:tc>
              <w:tcPr>
                <w:tcW w:w="814"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21DBBC09" w14:textId="77777777" w:rsidR="00847381"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1DCED9B2"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B830A" w14:textId="77777777" w:rsidR="00847381" w:rsidRPr="00DE3719" w:rsidRDefault="00847381" w:rsidP="002039B3">
            <w:pPr>
              <w:spacing w:after="0" w:line="240" w:lineRule="auto"/>
              <w:jc w:val="both"/>
              <w:rPr>
                <w:rFonts w:ascii="Times New Roman" w:eastAsia="Times New Roman" w:hAnsi="Times New Roman" w:cs="Times New Roman"/>
                <w:lang w:eastAsia="hr-HR"/>
              </w:rPr>
            </w:pPr>
          </w:p>
        </w:tc>
      </w:tr>
      <w:tr w:rsidR="00847381" w:rsidRPr="00D5445A" w14:paraId="5881F21D" w14:textId="77777777" w:rsidTr="002039B3">
        <w:trPr>
          <w:tblCellSpacing w:w="15" w:type="dxa"/>
        </w:trPr>
        <w:tc>
          <w:tcPr>
            <w:tcW w:w="9290"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824AF2"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b/>
                <w:bCs/>
                <w:lang w:eastAsia="hr-HR"/>
              </w:rPr>
              <w:t>II. Prilozi zahtjevu</w:t>
            </w:r>
          </w:p>
        </w:tc>
      </w:tr>
      <w:tr w:rsidR="00847381" w:rsidRPr="00D5445A" w14:paraId="6AA3A541" w14:textId="77777777" w:rsidTr="002039B3">
        <w:trPr>
          <w:cantSplit/>
          <w:tblCellSpacing w:w="15" w:type="dxa"/>
        </w:trPr>
        <w:tc>
          <w:tcPr>
            <w:tcW w:w="65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323853" w14:textId="77777777" w:rsidR="00847381" w:rsidRPr="00D5445A" w:rsidRDefault="00847381" w:rsidP="002039B3">
            <w:pPr>
              <w:spacing w:after="0" w:line="240" w:lineRule="auto"/>
              <w:rPr>
                <w:rFonts w:ascii="Times New Roman" w:eastAsia="Times New Roman" w:hAnsi="Times New Roman" w:cs="Times New Roman"/>
                <w:lang w:eastAsia="hr-HR"/>
              </w:rPr>
            </w:pPr>
            <w:r w:rsidRPr="00FC373D">
              <w:rPr>
                <w:rFonts w:ascii="Times New Roman" w:hAnsi="Times New Roman" w:cs="Times New Roman"/>
              </w:rPr>
              <w:t>1.</w:t>
            </w:r>
          </w:p>
        </w:tc>
        <w:tc>
          <w:tcPr>
            <w:tcW w:w="776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A7904E" w14:textId="77777777" w:rsidR="00847381" w:rsidRPr="00D5445A" w:rsidRDefault="00847381" w:rsidP="002039B3">
            <w:pPr>
              <w:spacing w:after="0" w:line="240" w:lineRule="auto"/>
              <w:rPr>
                <w:rFonts w:ascii="Times New Roman" w:eastAsia="Times New Roman" w:hAnsi="Times New Roman" w:cs="Times New Roman"/>
                <w:lang w:eastAsia="hr-HR"/>
              </w:rPr>
            </w:pPr>
            <w:r w:rsidRPr="00FC373D">
              <w:rPr>
                <w:rFonts w:ascii="Times New Roman" w:hAnsi="Times New Roman" w:cs="Times New Roman"/>
              </w:rPr>
              <w:t>Preslika osobne iskaznice</w:t>
            </w:r>
          </w:p>
        </w:tc>
        <w:sdt>
          <w:sdtPr>
            <w:rPr>
              <w:rFonts w:ascii="Times New Roman" w:eastAsia="Times New Roman" w:hAnsi="Times New Roman" w:cs="Times New Roman"/>
              <w:sz w:val="28"/>
              <w:szCs w:val="28"/>
              <w:lang w:eastAsia="hr-HR"/>
            </w:rPr>
            <w:id w:val="-922186530"/>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hideMark/>
              </w:tcPr>
              <w:p w14:paraId="2057FD78"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4BE6C456" w14:textId="77777777" w:rsidTr="002039B3">
        <w:trPr>
          <w:cantSplit/>
          <w:tblCellSpacing w:w="15" w:type="dxa"/>
        </w:trPr>
        <w:tc>
          <w:tcPr>
            <w:tcW w:w="65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07A574" w14:textId="77777777" w:rsidR="00847381" w:rsidRPr="00D5445A" w:rsidRDefault="00847381" w:rsidP="002039B3">
            <w:pPr>
              <w:spacing w:after="0" w:line="240" w:lineRule="auto"/>
              <w:rPr>
                <w:rFonts w:ascii="Times New Roman" w:eastAsia="Times New Roman" w:hAnsi="Times New Roman" w:cs="Times New Roman"/>
              </w:rPr>
            </w:pPr>
            <w:r w:rsidRPr="00FC373D">
              <w:rPr>
                <w:rFonts w:ascii="Times New Roman" w:hAnsi="Times New Roman" w:cs="Times New Roman"/>
              </w:rPr>
              <w:t>2.</w:t>
            </w:r>
          </w:p>
        </w:tc>
        <w:tc>
          <w:tcPr>
            <w:tcW w:w="776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76309C3" w14:textId="77777777" w:rsidR="00847381" w:rsidRPr="00D5445A" w:rsidRDefault="00847381" w:rsidP="002039B3">
            <w:pPr>
              <w:spacing w:after="0" w:line="240" w:lineRule="auto"/>
              <w:rPr>
                <w:rFonts w:ascii="Times New Roman" w:eastAsia="Times New Roman" w:hAnsi="Times New Roman" w:cs="Times New Roman"/>
              </w:rPr>
            </w:pPr>
            <w:r w:rsidRPr="00FC373D">
              <w:rPr>
                <w:rFonts w:ascii="Times New Roman" w:hAnsi="Times New Roman" w:cs="Times New Roman"/>
              </w:rPr>
              <w:t>Preslika diplome</w:t>
            </w:r>
            <w:r>
              <w:rPr>
                <w:rFonts w:ascii="Times New Roman" w:hAnsi="Times New Roman" w:cs="Times New Roman"/>
              </w:rPr>
              <w:t xml:space="preserve"> </w:t>
            </w:r>
            <w:r w:rsidRPr="00FA08DD">
              <w:rPr>
                <w:rFonts w:ascii="Times New Roman" w:hAnsi="Times New Roman" w:cs="Times New Roman"/>
              </w:rPr>
              <w:t>o završenom studiju</w:t>
            </w:r>
          </w:p>
        </w:tc>
        <w:sdt>
          <w:sdtPr>
            <w:rPr>
              <w:rFonts w:ascii="Times New Roman" w:eastAsia="Times New Roman" w:hAnsi="Times New Roman" w:cs="Times New Roman"/>
              <w:sz w:val="28"/>
              <w:szCs w:val="28"/>
              <w:lang w:eastAsia="hr-HR"/>
            </w:rPr>
            <w:id w:val="-1867513617"/>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2D7A67A4" w14:textId="77777777" w:rsidR="00847381" w:rsidRPr="00D5445A" w:rsidRDefault="00847381" w:rsidP="002039B3">
                <w:pPr>
                  <w:spacing w:after="0" w:line="240" w:lineRule="auto"/>
                  <w:jc w:val="center"/>
                  <w:rPr>
                    <w:rFonts w:ascii="Times New Roman" w:eastAsia="Times New Roman" w:hAnsi="Times New Roman" w:cs="Times New Roman"/>
                  </w:rPr>
                </w:pPr>
                <w:r>
                  <w:rPr>
                    <w:rFonts w:ascii="MS Gothic" w:eastAsia="MS Gothic" w:hAnsi="MS Gothic" w:cs="Times New Roman" w:hint="eastAsia"/>
                    <w:sz w:val="28"/>
                    <w:szCs w:val="28"/>
                    <w:lang w:eastAsia="hr-HR"/>
                  </w:rPr>
                  <w:t>☐</w:t>
                </w:r>
              </w:p>
            </w:tc>
          </w:sdtContent>
        </w:sdt>
      </w:tr>
      <w:tr w:rsidR="00847381" w:rsidRPr="00D5445A" w14:paraId="535F741B" w14:textId="77777777" w:rsidTr="002039B3">
        <w:trPr>
          <w:cantSplit/>
          <w:tblCellSpacing w:w="15" w:type="dxa"/>
        </w:trPr>
        <w:tc>
          <w:tcPr>
            <w:tcW w:w="65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F06F533" w14:textId="77777777" w:rsidR="00847381" w:rsidRPr="00D5445A" w:rsidRDefault="00847381" w:rsidP="002039B3">
            <w:pPr>
              <w:spacing w:after="0" w:line="240" w:lineRule="auto"/>
              <w:rPr>
                <w:rFonts w:ascii="Times New Roman" w:eastAsia="Times New Roman" w:hAnsi="Times New Roman" w:cs="Times New Roman"/>
              </w:rPr>
            </w:pPr>
            <w:r w:rsidRPr="00FC373D">
              <w:rPr>
                <w:rFonts w:ascii="Times New Roman" w:hAnsi="Times New Roman" w:cs="Times New Roman"/>
              </w:rPr>
              <w:t>3.</w:t>
            </w:r>
          </w:p>
        </w:tc>
        <w:tc>
          <w:tcPr>
            <w:tcW w:w="776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8F99D2F" w14:textId="77777777" w:rsidR="00847381" w:rsidRPr="00D5445A" w:rsidRDefault="00847381" w:rsidP="002039B3">
            <w:pPr>
              <w:spacing w:after="0" w:line="240" w:lineRule="auto"/>
              <w:rPr>
                <w:rFonts w:ascii="Times New Roman" w:eastAsia="Times New Roman" w:hAnsi="Times New Roman" w:cs="Times New Roman"/>
              </w:rPr>
            </w:pPr>
            <w:r w:rsidRPr="00FC373D">
              <w:rPr>
                <w:rFonts w:ascii="Times New Roman" w:hAnsi="Times New Roman" w:cs="Times New Roman"/>
              </w:rPr>
              <w:t>Elektronički zapis o podacima evidentiranim u matičnoj evidenciji Hrvatskog zavoda za mirovinsko osiguranje ili preslika potvrde Hrvatskog zavoda za mirovinsko osiguranje o radno-pravnom statusu i stažu i/ili potvrda poslodavca o radnom iskustvu u struci</w:t>
            </w:r>
            <w:r>
              <w:rPr>
                <w:rFonts w:ascii="Times New Roman" w:hAnsi="Times New Roman" w:cs="Times New Roman"/>
              </w:rPr>
              <w:t xml:space="preserve"> </w:t>
            </w:r>
            <w:r w:rsidRPr="009B1E96">
              <w:rPr>
                <w:rFonts w:ascii="Times New Roman" w:hAnsi="Times New Roman" w:cs="Times New Roman"/>
              </w:rPr>
              <w:t>ili ekvivalentan zapis iz matične države</w:t>
            </w:r>
            <w:r>
              <w:rPr>
                <w:rFonts w:ascii="Times New Roman" w:hAnsi="Times New Roman" w:cs="Times New Roman"/>
              </w:rPr>
              <w:t xml:space="preserve"> </w:t>
            </w:r>
          </w:p>
        </w:tc>
        <w:sdt>
          <w:sdtPr>
            <w:rPr>
              <w:rFonts w:ascii="Times New Roman" w:eastAsia="Times New Roman" w:hAnsi="Times New Roman" w:cs="Times New Roman"/>
              <w:sz w:val="28"/>
              <w:szCs w:val="28"/>
              <w:lang w:eastAsia="hr-HR"/>
            </w:rPr>
            <w:id w:val="-1116905212"/>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1B10176D" w14:textId="77777777" w:rsidR="00847381" w:rsidRPr="00D5445A" w:rsidRDefault="00847381" w:rsidP="002039B3">
                <w:pPr>
                  <w:spacing w:after="0" w:line="240" w:lineRule="auto"/>
                  <w:jc w:val="center"/>
                  <w:rPr>
                    <w:rFonts w:ascii="Times New Roman" w:eastAsia="Times New Roman" w:hAnsi="Times New Roman" w:cs="Times New Roman"/>
                  </w:rPr>
                </w:pPr>
                <w:r>
                  <w:rPr>
                    <w:rFonts w:ascii="MS Gothic" w:eastAsia="MS Gothic" w:hAnsi="MS Gothic" w:cs="Times New Roman" w:hint="eastAsia"/>
                    <w:sz w:val="28"/>
                    <w:szCs w:val="28"/>
                    <w:lang w:eastAsia="hr-HR"/>
                  </w:rPr>
                  <w:t>☐</w:t>
                </w:r>
              </w:p>
            </w:tc>
          </w:sdtContent>
        </w:sdt>
      </w:tr>
      <w:tr w:rsidR="00847381" w:rsidRPr="00D5445A" w14:paraId="70CCB052" w14:textId="77777777" w:rsidTr="002039B3">
        <w:trPr>
          <w:cantSplit/>
          <w:tblCellSpacing w:w="15" w:type="dxa"/>
        </w:trPr>
        <w:tc>
          <w:tcPr>
            <w:tcW w:w="65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FF622E7" w14:textId="77777777" w:rsidR="00847381" w:rsidRPr="00D5445A" w:rsidRDefault="00847381" w:rsidP="002039B3">
            <w:pPr>
              <w:spacing w:after="0" w:line="240" w:lineRule="auto"/>
              <w:rPr>
                <w:rFonts w:ascii="Times New Roman" w:eastAsia="Times New Roman" w:hAnsi="Times New Roman" w:cs="Times New Roman"/>
              </w:rPr>
            </w:pPr>
            <w:r w:rsidRPr="00516FD6">
              <w:rPr>
                <w:rFonts w:ascii="Times New Roman" w:hAnsi="Times New Roman" w:cs="Times New Roman"/>
              </w:rPr>
              <w:t>4.</w:t>
            </w:r>
          </w:p>
        </w:tc>
        <w:tc>
          <w:tcPr>
            <w:tcW w:w="776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0A5AB64" w14:textId="77777777" w:rsidR="00847381" w:rsidRPr="00D5445A" w:rsidRDefault="00847381" w:rsidP="002039B3">
            <w:pPr>
              <w:spacing w:after="0" w:line="240" w:lineRule="auto"/>
              <w:rPr>
                <w:rFonts w:ascii="Times New Roman" w:eastAsia="Times New Roman" w:hAnsi="Times New Roman" w:cs="Times New Roman"/>
              </w:rPr>
            </w:pPr>
            <w:r w:rsidRPr="00EB5C1F">
              <w:rPr>
                <w:rFonts w:ascii="Times New Roman" w:hAnsi="Times New Roman" w:cs="Times New Roman"/>
              </w:rPr>
              <w:t>Opis radnog iskustva na obrascu iz Priloga 1C ovoga Pravilnika</w:t>
            </w:r>
            <w:r w:rsidRPr="00FA08DD" w:rsidDel="00FA08DD">
              <w:rPr>
                <w:rFonts w:ascii="Times New Roman" w:hAnsi="Times New Roman" w:cs="Times New Roman"/>
                <w:strike/>
              </w:rPr>
              <w:t xml:space="preserve"> </w:t>
            </w:r>
          </w:p>
        </w:tc>
        <w:sdt>
          <w:sdtPr>
            <w:rPr>
              <w:rFonts w:ascii="Times New Roman" w:eastAsia="Times New Roman" w:hAnsi="Times New Roman" w:cs="Times New Roman"/>
              <w:sz w:val="28"/>
              <w:szCs w:val="28"/>
              <w:lang w:eastAsia="hr-HR"/>
            </w:rPr>
            <w:id w:val="-1681035470"/>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1EAD135E" w14:textId="77777777" w:rsidR="00847381" w:rsidRPr="00D5445A" w:rsidRDefault="00847381" w:rsidP="002039B3">
                <w:pPr>
                  <w:spacing w:after="0" w:line="240" w:lineRule="auto"/>
                  <w:jc w:val="center"/>
                  <w:rPr>
                    <w:rFonts w:ascii="Times New Roman" w:eastAsia="Times New Roman" w:hAnsi="Times New Roman" w:cs="Times New Roman"/>
                  </w:rPr>
                </w:pPr>
                <w:r>
                  <w:rPr>
                    <w:rFonts w:ascii="MS Gothic" w:eastAsia="MS Gothic" w:hAnsi="MS Gothic" w:cs="Times New Roman" w:hint="eastAsia"/>
                    <w:sz w:val="28"/>
                    <w:szCs w:val="28"/>
                    <w:lang w:eastAsia="hr-HR"/>
                  </w:rPr>
                  <w:t>☐</w:t>
                </w:r>
              </w:p>
            </w:tc>
          </w:sdtContent>
        </w:sdt>
      </w:tr>
      <w:tr w:rsidR="00847381" w:rsidRPr="00D5445A" w14:paraId="388D3780" w14:textId="77777777" w:rsidTr="002039B3">
        <w:trPr>
          <w:cantSplit/>
          <w:tblCellSpacing w:w="15" w:type="dxa"/>
        </w:trPr>
        <w:tc>
          <w:tcPr>
            <w:tcW w:w="656"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7953C50" w14:textId="77777777" w:rsidR="00847381" w:rsidRPr="00D5445A" w:rsidRDefault="00847381" w:rsidP="002039B3">
            <w:pPr>
              <w:spacing w:after="0" w:line="240" w:lineRule="auto"/>
              <w:rPr>
                <w:rFonts w:ascii="Times New Roman" w:eastAsia="Times New Roman" w:hAnsi="Times New Roman" w:cs="Times New Roman"/>
              </w:rPr>
            </w:pPr>
            <w:r>
              <w:rPr>
                <w:rFonts w:ascii="Times New Roman" w:hAnsi="Times New Roman" w:cs="Times New Roman"/>
              </w:rPr>
              <w:t>5</w:t>
            </w:r>
            <w:r w:rsidRPr="00FC373D">
              <w:rPr>
                <w:rFonts w:ascii="Times New Roman" w:hAnsi="Times New Roman" w:cs="Times New Roman"/>
              </w:rPr>
              <w:t>.</w:t>
            </w:r>
          </w:p>
        </w:tc>
        <w:tc>
          <w:tcPr>
            <w:tcW w:w="7766"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37B316" w14:textId="77777777" w:rsidR="00847381" w:rsidRPr="00D5445A" w:rsidRDefault="00847381" w:rsidP="002039B3">
            <w:pPr>
              <w:spacing w:after="0" w:line="240" w:lineRule="auto"/>
              <w:rPr>
                <w:rFonts w:ascii="Times New Roman" w:eastAsia="Times New Roman" w:hAnsi="Times New Roman" w:cs="Times New Roman"/>
              </w:rPr>
            </w:pPr>
            <w:r>
              <w:rPr>
                <w:rFonts w:ascii="Times New Roman" w:hAnsi="Times New Roman" w:cs="Times New Roman"/>
              </w:rPr>
              <w:t>P</w:t>
            </w:r>
            <w:r w:rsidRPr="00516FD6">
              <w:rPr>
                <w:rFonts w:ascii="Times New Roman" w:hAnsi="Times New Roman" w:cs="Times New Roman"/>
              </w:rPr>
              <w:t>reslika Uvjerenja o uspješno završenom Programu osposobljavanja</w:t>
            </w:r>
            <w:r>
              <w:rPr>
                <w:rFonts w:ascii="Times New Roman" w:hAnsi="Times New Roman" w:cs="Times New Roman"/>
              </w:rPr>
              <w:t xml:space="preserve"> i/ili Programu usavršavanja</w:t>
            </w:r>
            <w:r w:rsidRPr="00516FD6">
              <w:rPr>
                <w:rFonts w:ascii="Times New Roman" w:hAnsi="Times New Roman" w:cs="Times New Roman"/>
              </w:rPr>
              <w:t xml:space="preserve"> propisanim ovim Pravilnikom</w:t>
            </w:r>
            <w:r w:rsidRPr="00516FD6" w:rsidDel="00516FD6">
              <w:rPr>
                <w:rFonts w:ascii="Times New Roman" w:hAnsi="Times New Roman" w:cs="Times New Roman"/>
              </w:rPr>
              <w:t xml:space="preserve"> </w:t>
            </w:r>
          </w:p>
        </w:tc>
        <w:sdt>
          <w:sdtPr>
            <w:rPr>
              <w:rFonts w:ascii="Times New Roman" w:eastAsia="Times New Roman" w:hAnsi="Times New Roman" w:cs="Times New Roman"/>
              <w:sz w:val="28"/>
              <w:szCs w:val="28"/>
              <w:lang w:eastAsia="hr-HR"/>
            </w:rPr>
            <w:id w:val="2022900453"/>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7ADE2DBA" w14:textId="77777777" w:rsidR="00847381" w:rsidRPr="00D5445A" w:rsidRDefault="00847381" w:rsidP="002039B3">
                <w:pPr>
                  <w:spacing w:after="0" w:line="240" w:lineRule="auto"/>
                  <w:jc w:val="center"/>
                  <w:rPr>
                    <w:rFonts w:ascii="Times New Roman" w:eastAsia="Times New Roman" w:hAnsi="Times New Roman" w:cs="Times New Roman"/>
                  </w:rPr>
                </w:pPr>
                <w:r>
                  <w:rPr>
                    <w:rFonts w:ascii="MS Gothic" w:eastAsia="MS Gothic" w:hAnsi="MS Gothic" w:cs="Times New Roman" w:hint="eastAsia"/>
                    <w:sz w:val="28"/>
                    <w:szCs w:val="28"/>
                    <w:lang w:eastAsia="hr-HR"/>
                  </w:rPr>
                  <w:t>☐</w:t>
                </w:r>
              </w:p>
            </w:tc>
          </w:sdtContent>
        </w:sdt>
      </w:tr>
    </w:tbl>
    <w:p w14:paraId="1C96F7F4" w14:textId="77777777" w:rsidR="00847381" w:rsidRPr="00D5445A" w:rsidRDefault="00847381" w:rsidP="00847381">
      <w:pPr>
        <w:spacing w:line="240" w:lineRule="auto"/>
        <w:jc w:val="both"/>
        <w:rPr>
          <w:rFonts w:ascii="Times New Roman" w:eastAsia="Times New Roman" w:hAnsi="Times New Roman" w:cs="Times New Roman"/>
          <w:vanish/>
          <w:lang w:eastAsia="hr-HR"/>
        </w:rPr>
      </w:pPr>
    </w:p>
    <w:tbl>
      <w:tblPr>
        <w:tblW w:w="9350" w:type="dxa"/>
        <w:tblCellSpacing w:w="15" w:type="dxa"/>
        <w:tblCellMar>
          <w:top w:w="15" w:type="dxa"/>
          <w:left w:w="15" w:type="dxa"/>
          <w:bottom w:w="15" w:type="dxa"/>
          <w:right w:w="15" w:type="dxa"/>
        </w:tblCellMar>
        <w:tblLook w:val="04A0" w:firstRow="1" w:lastRow="0" w:firstColumn="1" w:lastColumn="0" w:noHBand="0" w:noVBand="1"/>
      </w:tblPr>
      <w:tblGrid>
        <w:gridCol w:w="2686"/>
        <w:gridCol w:w="3359"/>
        <w:gridCol w:w="2452"/>
        <w:gridCol w:w="853"/>
      </w:tblGrid>
      <w:tr w:rsidR="00847381" w:rsidRPr="00D5445A" w14:paraId="7CF787CC" w14:textId="77777777" w:rsidTr="002039B3">
        <w:trPr>
          <w:tblCellSpacing w:w="15" w:type="dxa"/>
        </w:trPr>
        <w:tc>
          <w:tcPr>
            <w:tcW w:w="9290"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B305EF"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b/>
                <w:bCs/>
                <w:lang w:eastAsia="hr-HR"/>
              </w:rPr>
            </w:pPr>
          </w:p>
        </w:tc>
      </w:tr>
      <w:tr w:rsidR="00847381" w:rsidRPr="00D5445A" w14:paraId="08D629A4" w14:textId="77777777" w:rsidTr="002039B3">
        <w:trPr>
          <w:tblCellSpacing w:w="15" w:type="dxa"/>
        </w:trPr>
        <w:tc>
          <w:tcPr>
            <w:tcW w:w="9290"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21A57B"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b/>
                <w:bCs/>
                <w:lang w:eastAsia="hr-HR"/>
              </w:rPr>
              <w:t>III. Izjava podnositelja zahtjeva</w:t>
            </w:r>
          </w:p>
        </w:tc>
      </w:tr>
      <w:tr w:rsidR="00847381" w:rsidRPr="00D5445A" w14:paraId="2529F444" w14:textId="77777777" w:rsidTr="002039B3">
        <w:trPr>
          <w:tblCellSpacing w:w="15" w:type="dxa"/>
        </w:trPr>
        <w:tc>
          <w:tcPr>
            <w:tcW w:w="9290"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0836C5" w14:textId="77777777" w:rsidR="00847381" w:rsidRPr="00D5445A" w:rsidRDefault="00847381" w:rsidP="002039B3">
            <w:pPr>
              <w:widowControl w:val="0"/>
              <w:autoSpaceDE w:val="0"/>
              <w:autoSpaceDN w:val="0"/>
              <w:spacing w:before="41" w:after="120" w:line="240" w:lineRule="atLeast"/>
              <w:jc w:val="both"/>
              <w:rPr>
                <w:rFonts w:ascii="Times New Roman" w:eastAsia="Times New Roman" w:hAnsi="Times New Roman" w:cs="Times New Roman"/>
                <w:lang w:val="en-US" w:eastAsia="hr-HR"/>
              </w:rPr>
            </w:pPr>
            <w:r w:rsidRPr="00D5445A">
              <w:rPr>
                <w:rFonts w:ascii="Times New Roman" w:eastAsia="Times New Roman" w:hAnsi="Times New Roman" w:cs="Times New Roman"/>
                <w:lang w:val="en-US" w:eastAsia="hr-HR"/>
              </w:rPr>
              <w:t xml:space="preserve">Da </w:t>
            </w:r>
            <w:proofErr w:type="spellStart"/>
            <w:r w:rsidRPr="00D5445A">
              <w:rPr>
                <w:rFonts w:ascii="Times New Roman" w:eastAsia="Times New Roman" w:hAnsi="Times New Roman" w:cs="Times New Roman"/>
                <w:lang w:val="en-US" w:eastAsia="hr-HR"/>
              </w:rPr>
              <w:t>su</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podaci</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navedeni</w:t>
            </w:r>
            <w:proofErr w:type="spellEnd"/>
            <w:r w:rsidRPr="00D5445A">
              <w:rPr>
                <w:rFonts w:ascii="Times New Roman" w:eastAsia="Times New Roman" w:hAnsi="Times New Roman" w:cs="Times New Roman"/>
                <w:lang w:val="en-US" w:eastAsia="hr-HR"/>
              </w:rPr>
              <w:t xml:space="preserve"> u </w:t>
            </w:r>
            <w:proofErr w:type="spellStart"/>
            <w:r w:rsidRPr="00D5445A">
              <w:rPr>
                <w:rFonts w:ascii="Times New Roman" w:eastAsia="Times New Roman" w:hAnsi="Times New Roman" w:cs="Times New Roman"/>
                <w:lang w:val="en-US" w:eastAsia="hr-HR"/>
              </w:rPr>
              <w:t>ovom</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zahtjevu</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točni</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potvrđujem</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potpisom</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te</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sam</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suglasan</w:t>
            </w:r>
            <w:proofErr w:type="spellEnd"/>
            <w:r w:rsidRPr="00D5445A">
              <w:rPr>
                <w:rFonts w:ascii="Times New Roman" w:eastAsia="Times New Roman" w:hAnsi="Times New Roman" w:cs="Times New Roman"/>
                <w:lang w:val="en-US" w:eastAsia="hr-HR"/>
              </w:rPr>
              <w:t xml:space="preserve"> da se </w:t>
            </w:r>
            <w:proofErr w:type="spellStart"/>
            <w:r w:rsidRPr="00D5445A">
              <w:rPr>
                <w:rFonts w:ascii="Times New Roman" w:eastAsia="Times New Roman" w:hAnsi="Times New Roman" w:cs="Times New Roman"/>
                <w:lang w:val="en-US" w:eastAsia="hr-HR"/>
              </w:rPr>
              <w:t>javno</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objave</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moji</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sljedeći</w:t>
            </w:r>
            <w:proofErr w:type="spellEnd"/>
            <w:r w:rsidRPr="00D5445A">
              <w:rPr>
                <w:rFonts w:ascii="Times New Roman" w:eastAsia="Times New Roman" w:hAnsi="Times New Roman" w:cs="Times New Roman"/>
                <w:lang w:val="en-US" w:eastAsia="hr-HR"/>
              </w:rPr>
              <w:t xml:space="preserve"> </w:t>
            </w:r>
            <w:proofErr w:type="spellStart"/>
            <w:r w:rsidRPr="00D5445A">
              <w:rPr>
                <w:rFonts w:ascii="Times New Roman" w:eastAsia="Times New Roman" w:hAnsi="Times New Roman" w:cs="Times New Roman"/>
                <w:lang w:val="en-US" w:eastAsia="hr-HR"/>
              </w:rPr>
              <w:t>podaci</w:t>
            </w:r>
            <w:proofErr w:type="spellEnd"/>
            <w:r w:rsidRPr="00D5445A">
              <w:rPr>
                <w:rFonts w:ascii="Times New Roman" w:eastAsia="Times New Roman" w:hAnsi="Times New Roman" w:cs="Times New Roman"/>
                <w:lang w:val="en-US" w:eastAsia="hr-HR"/>
              </w:rPr>
              <w:t xml:space="preserve"> </w:t>
            </w:r>
            <w:r w:rsidRPr="00D5445A">
              <w:rPr>
                <w:rFonts w:ascii="Times New Roman" w:eastAsia="Times New Roman" w:hAnsi="Times New Roman" w:cs="Times New Roman"/>
                <w:lang w:val="en-US"/>
              </w:rPr>
              <w:t>(</w:t>
            </w:r>
            <w:proofErr w:type="spellStart"/>
            <w:r w:rsidRPr="00D5445A">
              <w:rPr>
                <w:rFonts w:ascii="Times New Roman" w:eastAsia="Times New Roman" w:hAnsi="Times New Roman" w:cs="Times New Roman"/>
                <w:lang w:val="en-US"/>
              </w:rPr>
              <w:t>odabrano</w:t>
            </w:r>
            <w:proofErr w:type="spellEnd"/>
            <w:r w:rsidRPr="00D5445A">
              <w:rPr>
                <w:rFonts w:ascii="Times New Roman" w:eastAsia="Times New Roman" w:hAnsi="Times New Roman" w:cs="Times New Roman"/>
                <w:lang w:val="en-US"/>
              </w:rPr>
              <w:t xml:space="preserve"> </w:t>
            </w:r>
            <w:proofErr w:type="spellStart"/>
            <w:r w:rsidRPr="00D5445A">
              <w:rPr>
                <w:rFonts w:ascii="Times New Roman" w:eastAsia="Times New Roman" w:hAnsi="Times New Roman" w:cs="Times New Roman"/>
                <w:lang w:val="en-US"/>
              </w:rPr>
              <w:t>označiti</w:t>
            </w:r>
            <w:proofErr w:type="spellEnd"/>
            <w:r w:rsidRPr="00D5445A">
              <w:rPr>
                <w:rFonts w:ascii="Times New Roman" w:eastAsia="Times New Roman" w:hAnsi="Times New Roman" w:cs="Times New Roman"/>
                <w:lang w:val="en-US"/>
              </w:rPr>
              <w:t xml:space="preserve"> s </w:t>
            </w:r>
            <w:r>
              <w:rPr>
                <w:rFonts w:ascii="Times New Roman" w:eastAsia="Times New Roman" w:hAnsi="Times New Roman" w:cs="Times New Roman"/>
                <w:lang w:val="en-US"/>
              </w:rPr>
              <w:t>DA</w:t>
            </w:r>
            <w:r w:rsidRPr="00D5445A">
              <w:rPr>
                <w:rFonts w:ascii="Times New Roman" w:eastAsia="Times New Roman" w:hAnsi="Times New Roman" w:cs="Times New Roman"/>
                <w:lang w:val="en-US"/>
              </w:rPr>
              <w:t>):</w:t>
            </w:r>
          </w:p>
        </w:tc>
      </w:tr>
      <w:tr w:rsidR="00847381" w:rsidRPr="00D5445A" w14:paraId="085235E6" w14:textId="77777777" w:rsidTr="002039B3">
        <w:trPr>
          <w:tblCellSpacing w:w="15" w:type="dxa"/>
        </w:trPr>
        <w:tc>
          <w:tcPr>
            <w:tcW w:w="8452"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8CA03B"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Broj telefona</w:t>
            </w:r>
            <w:r>
              <w:rPr>
                <w:rFonts w:ascii="Times New Roman" w:eastAsia="Times New Roman" w:hAnsi="Times New Roman" w:cs="Times New Roman"/>
                <w:lang w:eastAsia="hr-HR"/>
              </w:rPr>
              <w:t>/mobilnog telefona</w:t>
            </w:r>
          </w:p>
        </w:tc>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EBD4DF" w14:textId="77777777" w:rsidR="00847381" w:rsidRPr="00D5445A" w:rsidRDefault="00847381" w:rsidP="002039B3">
            <w:pPr>
              <w:spacing w:after="0" w:line="240" w:lineRule="auto"/>
              <w:jc w:val="both"/>
              <w:rPr>
                <w:rFonts w:ascii="Times New Roman" w:eastAsia="Times New Roman" w:hAnsi="Times New Roman" w:cs="Times New Roman"/>
                <w:lang w:eastAsia="hr-HR"/>
              </w:rPr>
            </w:pPr>
            <w:r w:rsidRPr="006644ED">
              <w:rPr>
                <w:rFonts w:ascii="Times New Roman" w:eastAsia="Times New Roman" w:hAnsi="Times New Roman" w:cs="Times New Roman"/>
                <w:lang w:eastAsia="hr-HR"/>
              </w:rPr>
              <w:t xml:space="preserve">    </w:t>
            </w:r>
            <w:sdt>
              <w:sdtPr>
                <w:rPr>
                  <w:rFonts w:ascii="Times New Roman" w:eastAsia="Times New Roman" w:hAnsi="Times New Roman" w:cs="Times New Roman"/>
                  <w:sz w:val="28"/>
                  <w:szCs w:val="28"/>
                  <w:lang w:eastAsia="hr-HR"/>
                </w:rPr>
                <w:id w:val="-490879323"/>
                <w14:checkbox>
                  <w14:checked w14:val="0"/>
                  <w14:checkedState w14:val="2612" w14:font="MS Gothic"/>
                  <w14:uncheckedState w14:val="2610" w14:font="MS Gothic"/>
                </w14:checkbox>
              </w:sdtPr>
              <w:sdtEndPr/>
              <w:sdtContent>
                <w:r>
                  <w:rPr>
                    <w:rFonts w:ascii="MS Gothic" w:eastAsia="MS Gothic" w:hAnsi="MS Gothic" w:cs="Times New Roman" w:hint="eastAsia"/>
                    <w:sz w:val="28"/>
                    <w:szCs w:val="28"/>
                    <w:lang w:eastAsia="hr-HR"/>
                  </w:rPr>
                  <w:t>☐</w:t>
                </w:r>
              </w:sdtContent>
            </w:sdt>
          </w:p>
        </w:tc>
      </w:tr>
      <w:tr w:rsidR="00847381" w:rsidRPr="00D5445A" w14:paraId="49F5B48F" w14:textId="77777777" w:rsidTr="002039B3">
        <w:trPr>
          <w:tblCellSpacing w:w="15" w:type="dxa"/>
        </w:trPr>
        <w:tc>
          <w:tcPr>
            <w:tcW w:w="8452"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4EA6596" w14:textId="77777777" w:rsidR="00847381" w:rsidRPr="00D5445A" w:rsidRDefault="00847381" w:rsidP="002039B3">
            <w:pPr>
              <w:spacing w:before="100" w:beforeAutospacing="1" w:after="100" w:afterAutospacing="1" w:line="240" w:lineRule="auto"/>
              <w:jc w:val="both"/>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E-mail adresa</w:t>
            </w:r>
          </w:p>
        </w:tc>
        <w:sdt>
          <w:sdtPr>
            <w:rPr>
              <w:rFonts w:ascii="Times New Roman" w:eastAsia="Times New Roman" w:hAnsi="Times New Roman" w:cs="Times New Roman"/>
              <w:sz w:val="28"/>
              <w:szCs w:val="28"/>
              <w:lang w:eastAsia="hr-HR"/>
            </w:rPr>
            <w:id w:val="844743921"/>
            <w14:checkbox>
              <w14:checked w14:val="0"/>
              <w14:checkedState w14:val="2612" w14:font="MS Gothic"/>
              <w14:uncheckedState w14:val="2610" w14:font="MS Gothic"/>
            </w14:checkbox>
          </w:sdtPr>
          <w:sdtEndPr/>
          <w:sdtContent>
            <w:tc>
              <w:tcPr>
                <w:tcW w:w="80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480BB3" w14:textId="77777777" w:rsidR="00847381" w:rsidRPr="00D5445A" w:rsidRDefault="00847381" w:rsidP="002039B3">
                <w:pPr>
                  <w:spacing w:after="0" w:line="240" w:lineRule="auto"/>
                  <w:jc w:val="center"/>
                  <w:rPr>
                    <w:rFonts w:ascii="Times New Roman" w:eastAsia="Times New Roman" w:hAnsi="Times New Roman" w:cs="Times New Roman"/>
                    <w:lang w:eastAsia="hr-HR"/>
                  </w:rPr>
                </w:pPr>
                <w:r>
                  <w:rPr>
                    <w:rFonts w:ascii="MS Gothic" w:eastAsia="MS Gothic" w:hAnsi="MS Gothic" w:cs="Times New Roman" w:hint="eastAsia"/>
                    <w:sz w:val="28"/>
                    <w:szCs w:val="28"/>
                    <w:lang w:eastAsia="hr-HR"/>
                  </w:rPr>
                  <w:t>☐</w:t>
                </w:r>
              </w:p>
            </w:tc>
          </w:sdtContent>
        </w:sdt>
      </w:tr>
      <w:tr w:rsidR="00847381" w:rsidRPr="00D5445A" w14:paraId="41DBFB11" w14:textId="77777777" w:rsidTr="002039B3">
        <w:trPr>
          <w:trHeight w:val="693"/>
          <w:tblCellSpacing w:w="15" w:type="dxa"/>
        </w:trPr>
        <w:tc>
          <w:tcPr>
            <w:tcW w:w="264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hideMark/>
          </w:tcPr>
          <w:p w14:paraId="721CA651"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bookmarkStart w:id="0" w:name="_Hlk192166233"/>
            <w:r w:rsidRPr="00D5445A">
              <w:rPr>
                <w:rFonts w:ascii="Times New Roman" w:eastAsia="Times New Roman" w:hAnsi="Times New Roman" w:cs="Times New Roman"/>
                <w:lang w:eastAsia="hr-HR"/>
              </w:rPr>
              <w:t>Datum podnošenja zahtjeva</w:t>
            </w:r>
          </w:p>
        </w:tc>
        <w:tc>
          <w:tcPr>
            <w:tcW w:w="332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hideMark/>
          </w:tcPr>
          <w:p w14:paraId="50255F7F"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Ime i prezime podnositelja zahtjeva</w:t>
            </w:r>
          </w:p>
          <w:p w14:paraId="44CD5E88"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p>
        </w:tc>
        <w:tc>
          <w:tcPr>
            <w:tcW w:w="3260"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hideMark/>
          </w:tcPr>
          <w:p w14:paraId="15B0679E" w14:textId="77777777" w:rsidR="00847381" w:rsidRDefault="00847381" w:rsidP="002039B3">
            <w:pPr>
              <w:spacing w:before="100" w:beforeAutospacing="1" w:after="100" w:afterAutospacing="1" w:line="240" w:lineRule="auto"/>
              <w:rPr>
                <w:rFonts w:ascii="Times New Roman" w:eastAsia="Times New Roman" w:hAnsi="Times New Roman" w:cs="Times New Roman"/>
                <w:lang w:eastAsia="hr-HR"/>
              </w:rPr>
            </w:pPr>
            <w:r w:rsidRPr="00D5445A">
              <w:rPr>
                <w:rFonts w:ascii="Times New Roman" w:eastAsia="Times New Roman" w:hAnsi="Times New Roman" w:cs="Times New Roman"/>
                <w:lang w:eastAsia="hr-HR"/>
              </w:rPr>
              <w:t>Potpis podnositelja zahtjeva</w:t>
            </w:r>
          </w:p>
          <w:p w14:paraId="2B83D491"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p>
          <w:p w14:paraId="7B7E930B" w14:textId="77777777" w:rsidR="00847381" w:rsidRPr="00D5445A" w:rsidRDefault="00847381" w:rsidP="002039B3">
            <w:pPr>
              <w:spacing w:before="100" w:beforeAutospacing="1" w:after="100" w:afterAutospacing="1" w:line="240" w:lineRule="auto"/>
              <w:rPr>
                <w:rFonts w:ascii="Times New Roman" w:eastAsia="Times New Roman" w:hAnsi="Times New Roman" w:cs="Times New Roman"/>
                <w:lang w:eastAsia="hr-HR"/>
              </w:rPr>
            </w:pPr>
          </w:p>
        </w:tc>
      </w:tr>
      <w:bookmarkEnd w:id="0"/>
    </w:tbl>
    <w:p w14:paraId="2F3B8E93" w14:textId="77777777" w:rsidR="00847381" w:rsidRDefault="00847381" w:rsidP="00847381">
      <w:pPr>
        <w:rPr>
          <w:rFonts w:ascii="Arial" w:hAnsi="Arial" w:cs="Arial"/>
          <w:sz w:val="18"/>
          <w:szCs w:val="18"/>
        </w:rPr>
      </w:pPr>
    </w:p>
    <w:p w14:paraId="65B83E11" w14:textId="77777777" w:rsidR="00847381" w:rsidRDefault="00847381" w:rsidP="00BB7187">
      <w:pPr>
        <w:jc w:val="center"/>
        <w:rPr>
          <w:rFonts w:ascii="Times New Roman" w:hAnsi="Times New Roman" w:cs="Times New Roman"/>
          <w:b/>
          <w:bCs/>
        </w:rPr>
      </w:pPr>
    </w:p>
    <w:sectPr w:rsidR="00847381" w:rsidSect="00C7159B">
      <w:pgSz w:w="11906" w:h="16838"/>
      <w:pgMar w:top="993"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474BB"/>
    <w:multiLevelType w:val="hybridMultilevel"/>
    <w:tmpl w:val="9D821752"/>
    <w:lvl w:ilvl="0" w:tplc="EF4E1C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B132E7"/>
    <w:multiLevelType w:val="hybridMultilevel"/>
    <w:tmpl w:val="3252BC68"/>
    <w:lvl w:ilvl="0" w:tplc="D4D6AC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6B80D1F"/>
    <w:multiLevelType w:val="hybridMultilevel"/>
    <w:tmpl w:val="30162EA0"/>
    <w:lvl w:ilvl="0" w:tplc="D8ACD710">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C4E2B6C"/>
    <w:multiLevelType w:val="hybridMultilevel"/>
    <w:tmpl w:val="1B726A6C"/>
    <w:lvl w:ilvl="0" w:tplc="1D98ABF8">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5680948">
    <w:abstractNumId w:val="1"/>
  </w:num>
  <w:num w:numId="2" w16cid:durableId="753087474">
    <w:abstractNumId w:val="2"/>
  </w:num>
  <w:num w:numId="3" w16cid:durableId="49959527">
    <w:abstractNumId w:val="0"/>
  </w:num>
  <w:num w:numId="4" w16cid:durableId="1195849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97"/>
    <w:rsid w:val="00005D44"/>
    <w:rsid w:val="0000719B"/>
    <w:rsid w:val="0000783B"/>
    <w:rsid w:val="000154DA"/>
    <w:rsid w:val="0001762C"/>
    <w:rsid w:val="00017B5D"/>
    <w:rsid w:val="0002027D"/>
    <w:rsid w:val="00020ACD"/>
    <w:rsid w:val="00021E01"/>
    <w:rsid w:val="000311CB"/>
    <w:rsid w:val="00033FE0"/>
    <w:rsid w:val="0004006D"/>
    <w:rsid w:val="00043936"/>
    <w:rsid w:val="00044B58"/>
    <w:rsid w:val="00050394"/>
    <w:rsid w:val="00056A15"/>
    <w:rsid w:val="00057EBF"/>
    <w:rsid w:val="00070152"/>
    <w:rsid w:val="00077C24"/>
    <w:rsid w:val="0008373D"/>
    <w:rsid w:val="00090976"/>
    <w:rsid w:val="00090D35"/>
    <w:rsid w:val="00094725"/>
    <w:rsid w:val="000A098B"/>
    <w:rsid w:val="000A35C9"/>
    <w:rsid w:val="000A5E3E"/>
    <w:rsid w:val="000A687A"/>
    <w:rsid w:val="000A70CF"/>
    <w:rsid w:val="000C0F0C"/>
    <w:rsid w:val="000C3F0F"/>
    <w:rsid w:val="000C5273"/>
    <w:rsid w:val="000D1B1F"/>
    <w:rsid w:val="000E006A"/>
    <w:rsid w:val="000E0FC8"/>
    <w:rsid w:val="000E1B56"/>
    <w:rsid w:val="000E7D83"/>
    <w:rsid w:val="000F751B"/>
    <w:rsid w:val="00106905"/>
    <w:rsid w:val="00106F27"/>
    <w:rsid w:val="001128CB"/>
    <w:rsid w:val="00113013"/>
    <w:rsid w:val="0012403C"/>
    <w:rsid w:val="00126093"/>
    <w:rsid w:val="001275F1"/>
    <w:rsid w:val="00130D1D"/>
    <w:rsid w:val="001332CE"/>
    <w:rsid w:val="00137EB1"/>
    <w:rsid w:val="0014158C"/>
    <w:rsid w:val="00145F21"/>
    <w:rsid w:val="00151269"/>
    <w:rsid w:val="00160DA9"/>
    <w:rsid w:val="001625F2"/>
    <w:rsid w:val="00162945"/>
    <w:rsid w:val="00167146"/>
    <w:rsid w:val="0016739D"/>
    <w:rsid w:val="00167FE5"/>
    <w:rsid w:val="00177127"/>
    <w:rsid w:val="00177EB7"/>
    <w:rsid w:val="0018687E"/>
    <w:rsid w:val="001926E0"/>
    <w:rsid w:val="00195FC7"/>
    <w:rsid w:val="001A58A5"/>
    <w:rsid w:val="001A5CAF"/>
    <w:rsid w:val="001A6E36"/>
    <w:rsid w:val="001A7681"/>
    <w:rsid w:val="001B0C89"/>
    <w:rsid w:val="001B1DB6"/>
    <w:rsid w:val="001B306F"/>
    <w:rsid w:val="001B57C8"/>
    <w:rsid w:val="001D1785"/>
    <w:rsid w:val="001D3115"/>
    <w:rsid w:val="001D4A47"/>
    <w:rsid w:val="001D4F87"/>
    <w:rsid w:val="001D5BAD"/>
    <w:rsid w:val="001D5BE9"/>
    <w:rsid w:val="001E232E"/>
    <w:rsid w:val="001E3AF1"/>
    <w:rsid w:val="001F6591"/>
    <w:rsid w:val="002117C0"/>
    <w:rsid w:val="00211AD7"/>
    <w:rsid w:val="00213299"/>
    <w:rsid w:val="00215BC2"/>
    <w:rsid w:val="00221F52"/>
    <w:rsid w:val="00226B4A"/>
    <w:rsid w:val="00230ED0"/>
    <w:rsid w:val="00230F9E"/>
    <w:rsid w:val="002367BF"/>
    <w:rsid w:val="00240306"/>
    <w:rsid w:val="0024058C"/>
    <w:rsid w:val="00245FED"/>
    <w:rsid w:val="002472C6"/>
    <w:rsid w:val="002546EC"/>
    <w:rsid w:val="0026670B"/>
    <w:rsid w:val="00273C2E"/>
    <w:rsid w:val="00276BF7"/>
    <w:rsid w:val="00282C97"/>
    <w:rsid w:val="00286417"/>
    <w:rsid w:val="00287019"/>
    <w:rsid w:val="002933AA"/>
    <w:rsid w:val="002A0549"/>
    <w:rsid w:val="002A2CDE"/>
    <w:rsid w:val="002B26A5"/>
    <w:rsid w:val="002C3D95"/>
    <w:rsid w:val="002C6B02"/>
    <w:rsid w:val="002D1CAB"/>
    <w:rsid w:val="002E0056"/>
    <w:rsid w:val="002E07BB"/>
    <w:rsid w:val="002E597A"/>
    <w:rsid w:val="002E69CA"/>
    <w:rsid w:val="002F1557"/>
    <w:rsid w:val="002F1AB2"/>
    <w:rsid w:val="002F3DFD"/>
    <w:rsid w:val="002F5D17"/>
    <w:rsid w:val="00300B7A"/>
    <w:rsid w:val="0030210C"/>
    <w:rsid w:val="00304C65"/>
    <w:rsid w:val="003053A8"/>
    <w:rsid w:val="003103AD"/>
    <w:rsid w:val="00312997"/>
    <w:rsid w:val="00312D2D"/>
    <w:rsid w:val="00312FB5"/>
    <w:rsid w:val="003328B0"/>
    <w:rsid w:val="003342B2"/>
    <w:rsid w:val="00343111"/>
    <w:rsid w:val="00351E53"/>
    <w:rsid w:val="00351E95"/>
    <w:rsid w:val="00353C73"/>
    <w:rsid w:val="0037087D"/>
    <w:rsid w:val="00371591"/>
    <w:rsid w:val="00374D2C"/>
    <w:rsid w:val="00390ED7"/>
    <w:rsid w:val="00391458"/>
    <w:rsid w:val="00391AD5"/>
    <w:rsid w:val="00391E4B"/>
    <w:rsid w:val="0039694E"/>
    <w:rsid w:val="0039769C"/>
    <w:rsid w:val="003A2D45"/>
    <w:rsid w:val="003A45C4"/>
    <w:rsid w:val="003B149B"/>
    <w:rsid w:val="003B3A20"/>
    <w:rsid w:val="003C1018"/>
    <w:rsid w:val="003C618A"/>
    <w:rsid w:val="003D0A38"/>
    <w:rsid w:val="003D0A4C"/>
    <w:rsid w:val="003D1727"/>
    <w:rsid w:val="003D5CFF"/>
    <w:rsid w:val="003E0CD4"/>
    <w:rsid w:val="003E3847"/>
    <w:rsid w:val="003E5902"/>
    <w:rsid w:val="003F0E5A"/>
    <w:rsid w:val="003F12EC"/>
    <w:rsid w:val="003F1FD9"/>
    <w:rsid w:val="003F34A2"/>
    <w:rsid w:val="003F35A9"/>
    <w:rsid w:val="003F537D"/>
    <w:rsid w:val="0040201B"/>
    <w:rsid w:val="004035E1"/>
    <w:rsid w:val="004055F9"/>
    <w:rsid w:val="00405D76"/>
    <w:rsid w:val="00406BA0"/>
    <w:rsid w:val="00407D50"/>
    <w:rsid w:val="00415F25"/>
    <w:rsid w:val="00416E33"/>
    <w:rsid w:val="00421393"/>
    <w:rsid w:val="00422D38"/>
    <w:rsid w:val="004259C6"/>
    <w:rsid w:val="004337F2"/>
    <w:rsid w:val="00435CC1"/>
    <w:rsid w:val="00437198"/>
    <w:rsid w:val="00440277"/>
    <w:rsid w:val="00451904"/>
    <w:rsid w:val="004538C5"/>
    <w:rsid w:val="00463D7C"/>
    <w:rsid w:val="0046554F"/>
    <w:rsid w:val="00465552"/>
    <w:rsid w:val="00470C0D"/>
    <w:rsid w:val="0047186B"/>
    <w:rsid w:val="00473631"/>
    <w:rsid w:val="004873EA"/>
    <w:rsid w:val="00490AE2"/>
    <w:rsid w:val="004947BC"/>
    <w:rsid w:val="00496909"/>
    <w:rsid w:val="004B4D72"/>
    <w:rsid w:val="004B6B8A"/>
    <w:rsid w:val="004C1C35"/>
    <w:rsid w:val="004C26CC"/>
    <w:rsid w:val="004C2DBC"/>
    <w:rsid w:val="004D0816"/>
    <w:rsid w:val="004D615E"/>
    <w:rsid w:val="004E2ED0"/>
    <w:rsid w:val="004E5036"/>
    <w:rsid w:val="00505C22"/>
    <w:rsid w:val="005110C1"/>
    <w:rsid w:val="00514851"/>
    <w:rsid w:val="005165C0"/>
    <w:rsid w:val="00524D7C"/>
    <w:rsid w:val="00525FBE"/>
    <w:rsid w:val="00527B09"/>
    <w:rsid w:val="005304E3"/>
    <w:rsid w:val="00530B0D"/>
    <w:rsid w:val="005341A7"/>
    <w:rsid w:val="00540A52"/>
    <w:rsid w:val="00540CFE"/>
    <w:rsid w:val="00543F57"/>
    <w:rsid w:val="00544731"/>
    <w:rsid w:val="00544BFE"/>
    <w:rsid w:val="00547750"/>
    <w:rsid w:val="00550F57"/>
    <w:rsid w:val="00551A17"/>
    <w:rsid w:val="00555508"/>
    <w:rsid w:val="00560B28"/>
    <w:rsid w:val="00565B30"/>
    <w:rsid w:val="005777AC"/>
    <w:rsid w:val="00582A74"/>
    <w:rsid w:val="00585455"/>
    <w:rsid w:val="005901B7"/>
    <w:rsid w:val="00594264"/>
    <w:rsid w:val="005A4BE2"/>
    <w:rsid w:val="005A5531"/>
    <w:rsid w:val="005B2EC8"/>
    <w:rsid w:val="005B3CC7"/>
    <w:rsid w:val="005C02A7"/>
    <w:rsid w:val="005C728D"/>
    <w:rsid w:val="005D542E"/>
    <w:rsid w:val="005D56F0"/>
    <w:rsid w:val="005D682D"/>
    <w:rsid w:val="005E2258"/>
    <w:rsid w:val="005E6EF2"/>
    <w:rsid w:val="005F577C"/>
    <w:rsid w:val="006003EB"/>
    <w:rsid w:val="00607C95"/>
    <w:rsid w:val="00612A6B"/>
    <w:rsid w:val="006135A6"/>
    <w:rsid w:val="00613FB1"/>
    <w:rsid w:val="00617322"/>
    <w:rsid w:val="0062504D"/>
    <w:rsid w:val="00631965"/>
    <w:rsid w:val="00631B71"/>
    <w:rsid w:val="0063519B"/>
    <w:rsid w:val="00647162"/>
    <w:rsid w:val="006511F1"/>
    <w:rsid w:val="00657631"/>
    <w:rsid w:val="00660B13"/>
    <w:rsid w:val="00662AC3"/>
    <w:rsid w:val="0066370D"/>
    <w:rsid w:val="006637FA"/>
    <w:rsid w:val="006644ED"/>
    <w:rsid w:val="006671D9"/>
    <w:rsid w:val="00670502"/>
    <w:rsid w:val="00671C8C"/>
    <w:rsid w:val="00677BF8"/>
    <w:rsid w:val="006848E9"/>
    <w:rsid w:val="0068737F"/>
    <w:rsid w:val="00691F13"/>
    <w:rsid w:val="00693A53"/>
    <w:rsid w:val="00695731"/>
    <w:rsid w:val="006A677D"/>
    <w:rsid w:val="006B107C"/>
    <w:rsid w:val="006B117E"/>
    <w:rsid w:val="006B2ED9"/>
    <w:rsid w:val="006B58C1"/>
    <w:rsid w:val="006C18B1"/>
    <w:rsid w:val="006C1D6E"/>
    <w:rsid w:val="006C399F"/>
    <w:rsid w:val="006D19FD"/>
    <w:rsid w:val="006D41D8"/>
    <w:rsid w:val="006E1535"/>
    <w:rsid w:val="006E1C73"/>
    <w:rsid w:val="006E228A"/>
    <w:rsid w:val="006E5464"/>
    <w:rsid w:val="006F1FC2"/>
    <w:rsid w:val="006F40F3"/>
    <w:rsid w:val="00703F1D"/>
    <w:rsid w:val="00704A3C"/>
    <w:rsid w:val="00706C7B"/>
    <w:rsid w:val="0071349C"/>
    <w:rsid w:val="007277B5"/>
    <w:rsid w:val="00736391"/>
    <w:rsid w:val="00741067"/>
    <w:rsid w:val="0074613B"/>
    <w:rsid w:val="007515F8"/>
    <w:rsid w:val="007535DF"/>
    <w:rsid w:val="00757BFC"/>
    <w:rsid w:val="00765174"/>
    <w:rsid w:val="00770449"/>
    <w:rsid w:val="007774CA"/>
    <w:rsid w:val="007871D4"/>
    <w:rsid w:val="007B7D4D"/>
    <w:rsid w:val="007C0669"/>
    <w:rsid w:val="007C7A2A"/>
    <w:rsid w:val="007D097C"/>
    <w:rsid w:val="007D393D"/>
    <w:rsid w:val="007E6189"/>
    <w:rsid w:val="007E7A5E"/>
    <w:rsid w:val="007F6771"/>
    <w:rsid w:val="00800538"/>
    <w:rsid w:val="00801E8D"/>
    <w:rsid w:val="0081509F"/>
    <w:rsid w:val="0083070C"/>
    <w:rsid w:val="008330C3"/>
    <w:rsid w:val="0083516B"/>
    <w:rsid w:val="00847381"/>
    <w:rsid w:val="00850A5E"/>
    <w:rsid w:val="008520E9"/>
    <w:rsid w:val="0085649E"/>
    <w:rsid w:val="0086143D"/>
    <w:rsid w:val="00863651"/>
    <w:rsid w:val="00864545"/>
    <w:rsid w:val="00866391"/>
    <w:rsid w:val="008718E9"/>
    <w:rsid w:val="00875EB3"/>
    <w:rsid w:val="00877B69"/>
    <w:rsid w:val="008805E3"/>
    <w:rsid w:val="008869F6"/>
    <w:rsid w:val="008906EF"/>
    <w:rsid w:val="00893A2E"/>
    <w:rsid w:val="008A7C19"/>
    <w:rsid w:val="008B15E3"/>
    <w:rsid w:val="008B34DA"/>
    <w:rsid w:val="008B366D"/>
    <w:rsid w:val="008B5039"/>
    <w:rsid w:val="008C1E8F"/>
    <w:rsid w:val="008C3BB1"/>
    <w:rsid w:val="008C60F6"/>
    <w:rsid w:val="008D534F"/>
    <w:rsid w:val="008F19D8"/>
    <w:rsid w:val="008F7251"/>
    <w:rsid w:val="0090455E"/>
    <w:rsid w:val="009049DF"/>
    <w:rsid w:val="00906F50"/>
    <w:rsid w:val="00907083"/>
    <w:rsid w:val="0091266D"/>
    <w:rsid w:val="00913E9F"/>
    <w:rsid w:val="00917699"/>
    <w:rsid w:val="00922976"/>
    <w:rsid w:val="00931085"/>
    <w:rsid w:val="009364F9"/>
    <w:rsid w:val="0094048B"/>
    <w:rsid w:val="00940CBC"/>
    <w:rsid w:val="00940CF3"/>
    <w:rsid w:val="0094338A"/>
    <w:rsid w:val="00947028"/>
    <w:rsid w:val="009472A5"/>
    <w:rsid w:val="009520BE"/>
    <w:rsid w:val="00955C99"/>
    <w:rsid w:val="009561A8"/>
    <w:rsid w:val="009571DB"/>
    <w:rsid w:val="00957A9A"/>
    <w:rsid w:val="00960441"/>
    <w:rsid w:val="00966075"/>
    <w:rsid w:val="00967C89"/>
    <w:rsid w:val="00974507"/>
    <w:rsid w:val="00974F95"/>
    <w:rsid w:val="00977994"/>
    <w:rsid w:val="00983EFF"/>
    <w:rsid w:val="00986D46"/>
    <w:rsid w:val="00987650"/>
    <w:rsid w:val="0099070A"/>
    <w:rsid w:val="0099712A"/>
    <w:rsid w:val="009A2038"/>
    <w:rsid w:val="009A33EA"/>
    <w:rsid w:val="009A5F9D"/>
    <w:rsid w:val="009B1E96"/>
    <w:rsid w:val="009B43D4"/>
    <w:rsid w:val="009B6668"/>
    <w:rsid w:val="009B698E"/>
    <w:rsid w:val="009C3761"/>
    <w:rsid w:val="009D32E6"/>
    <w:rsid w:val="009D4B1C"/>
    <w:rsid w:val="009F0335"/>
    <w:rsid w:val="009F07BB"/>
    <w:rsid w:val="009F1904"/>
    <w:rsid w:val="00A0011E"/>
    <w:rsid w:val="00A0323B"/>
    <w:rsid w:val="00A04CE0"/>
    <w:rsid w:val="00A10148"/>
    <w:rsid w:val="00A269B1"/>
    <w:rsid w:val="00A30A22"/>
    <w:rsid w:val="00A31460"/>
    <w:rsid w:val="00A32AF6"/>
    <w:rsid w:val="00A42000"/>
    <w:rsid w:val="00A53CCC"/>
    <w:rsid w:val="00A56941"/>
    <w:rsid w:val="00A57ED0"/>
    <w:rsid w:val="00A632F8"/>
    <w:rsid w:val="00A63F37"/>
    <w:rsid w:val="00A6604D"/>
    <w:rsid w:val="00A669FE"/>
    <w:rsid w:val="00A84592"/>
    <w:rsid w:val="00A9286B"/>
    <w:rsid w:val="00AA5B02"/>
    <w:rsid w:val="00AB072D"/>
    <w:rsid w:val="00AB27F0"/>
    <w:rsid w:val="00AB293C"/>
    <w:rsid w:val="00AC0898"/>
    <w:rsid w:val="00AC2574"/>
    <w:rsid w:val="00AC7888"/>
    <w:rsid w:val="00AD031A"/>
    <w:rsid w:val="00AD789D"/>
    <w:rsid w:val="00AE0D27"/>
    <w:rsid w:val="00AE5587"/>
    <w:rsid w:val="00AF0DB2"/>
    <w:rsid w:val="00AF1AFB"/>
    <w:rsid w:val="00AF427D"/>
    <w:rsid w:val="00B0320B"/>
    <w:rsid w:val="00B115E2"/>
    <w:rsid w:val="00B201AA"/>
    <w:rsid w:val="00B219E8"/>
    <w:rsid w:val="00B379E5"/>
    <w:rsid w:val="00B4183C"/>
    <w:rsid w:val="00B42CB3"/>
    <w:rsid w:val="00B43A33"/>
    <w:rsid w:val="00B43B67"/>
    <w:rsid w:val="00B458E4"/>
    <w:rsid w:val="00B506CB"/>
    <w:rsid w:val="00B51A3B"/>
    <w:rsid w:val="00B52E22"/>
    <w:rsid w:val="00B60749"/>
    <w:rsid w:val="00B61BA9"/>
    <w:rsid w:val="00B711C0"/>
    <w:rsid w:val="00B73EF9"/>
    <w:rsid w:val="00B77202"/>
    <w:rsid w:val="00B77D3A"/>
    <w:rsid w:val="00B81438"/>
    <w:rsid w:val="00B819B1"/>
    <w:rsid w:val="00B904F6"/>
    <w:rsid w:val="00BA022D"/>
    <w:rsid w:val="00BA1548"/>
    <w:rsid w:val="00BA1F96"/>
    <w:rsid w:val="00BA264D"/>
    <w:rsid w:val="00BB2754"/>
    <w:rsid w:val="00BB7187"/>
    <w:rsid w:val="00BB7F34"/>
    <w:rsid w:val="00BC1936"/>
    <w:rsid w:val="00BD5375"/>
    <w:rsid w:val="00BD62AA"/>
    <w:rsid w:val="00BE194F"/>
    <w:rsid w:val="00BF0582"/>
    <w:rsid w:val="00BF3E1D"/>
    <w:rsid w:val="00BF4975"/>
    <w:rsid w:val="00BF77C2"/>
    <w:rsid w:val="00BF7F52"/>
    <w:rsid w:val="00C021B7"/>
    <w:rsid w:val="00C12BE2"/>
    <w:rsid w:val="00C13B88"/>
    <w:rsid w:val="00C15B68"/>
    <w:rsid w:val="00C20011"/>
    <w:rsid w:val="00C22689"/>
    <w:rsid w:val="00C2390B"/>
    <w:rsid w:val="00C247EB"/>
    <w:rsid w:val="00C254FD"/>
    <w:rsid w:val="00C25584"/>
    <w:rsid w:val="00C26F2F"/>
    <w:rsid w:val="00C5472E"/>
    <w:rsid w:val="00C56D67"/>
    <w:rsid w:val="00C57C31"/>
    <w:rsid w:val="00C7159B"/>
    <w:rsid w:val="00C74BC9"/>
    <w:rsid w:val="00C75AE5"/>
    <w:rsid w:val="00C80444"/>
    <w:rsid w:val="00C8702C"/>
    <w:rsid w:val="00C94E17"/>
    <w:rsid w:val="00C965C1"/>
    <w:rsid w:val="00CA1465"/>
    <w:rsid w:val="00CA547A"/>
    <w:rsid w:val="00CB0EBC"/>
    <w:rsid w:val="00CB16A8"/>
    <w:rsid w:val="00CB1B53"/>
    <w:rsid w:val="00CB2635"/>
    <w:rsid w:val="00CC6080"/>
    <w:rsid w:val="00CC7219"/>
    <w:rsid w:val="00CD0467"/>
    <w:rsid w:val="00CD1545"/>
    <w:rsid w:val="00CE2788"/>
    <w:rsid w:val="00CE3A46"/>
    <w:rsid w:val="00CF06A9"/>
    <w:rsid w:val="00CF5115"/>
    <w:rsid w:val="00D003B8"/>
    <w:rsid w:val="00D027E5"/>
    <w:rsid w:val="00D07AB0"/>
    <w:rsid w:val="00D10269"/>
    <w:rsid w:val="00D10E5F"/>
    <w:rsid w:val="00D23738"/>
    <w:rsid w:val="00D27CEE"/>
    <w:rsid w:val="00D31F53"/>
    <w:rsid w:val="00D4161E"/>
    <w:rsid w:val="00D42A55"/>
    <w:rsid w:val="00D575DB"/>
    <w:rsid w:val="00D6539B"/>
    <w:rsid w:val="00D664D8"/>
    <w:rsid w:val="00D742D7"/>
    <w:rsid w:val="00D74EE7"/>
    <w:rsid w:val="00D75CD1"/>
    <w:rsid w:val="00D81FFB"/>
    <w:rsid w:val="00D831E7"/>
    <w:rsid w:val="00D90E39"/>
    <w:rsid w:val="00D9124C"/>
    <w:rsid w:val="00D9483C"/>
    <w:rsid w:val="00D97BEA"/>
    <w:rsid w:val="00DA02E7"/>
    <w:rsid w:val="00DA0EE3"/>
    <w:rsid w:val="00DA21EB"/>
    <w:rsid w:val="00DA35BC"/>
    <w:rsid w:val="00DA5C55"/>
    <w:rsid w:val="00DA5F6C"/>
    <w:rsid w:val="00DA625C"/>
    <w:rsid w:val="00DB15A7"/>
    <w:rsid w:val="00DB1971"/>
    <w:rsid w:val="00DB2060"/>
    <w:rsid w:val="00DB26E4"/>
    <w:rsid w:val="00DB604B"/>
    <w:rsid w:val="00DC169D"/>
    <w:rsid w:val="00DD03BF"/>
    <w:rsid w:val="00DD2C06"/>
    <w:rsid w:val="00DD3BF9"/>
    <w:rsid w:val="00DD5527"/>
    <w:rsid w:val="00DE0FF6"/>
    <w:rsid w:val="00DE1B5D"/>
    <w:rsid w:val="00DF26E1"/>
    <w:rsid w:val="00E03A20"/>
    <w:rsid w:val="00E07448"/>
    <w:rsid w:val="00E13786"/>
    <w:rsid w:val="00E13DC1"/>
    <w:rsid w:val="00E14FE6"/>
    <w:rsid w:val="00E21CD5"/>
    <w:rsid w:val="00E24907"/>
    <w:rsid w:val="00E40FD1"/>
    <w:rsid w:val="00E50102"/>
    <w:rsid w:val="00E51159"/>
    <w:rsid w:val="00E57EF8"/>
    <w:rsid w:val="00E60C20"/>
    <w:rsid w:val="00E61172"/>
    <w:rsid w:val="00E765AC"/>
    <w:rsid w:val="00E77587"/>
    <w:rsid w:val="00E8282F"/>
    <w:rsid w:val="00E925E5"/>
    <w:rsid w:val="00EA5E70"/>
    <w:rsid w:val="00EB499C"/>
    <w:rsid w:val="00EB5CC7"/>
    <w:rsid w:val="00EB6130"/>
    <w:rsid w:val="00EC27A0"/>
    <w:rsid w:val="00EC4F8C"/>
    <w:rsid w:val="00ED3BC8"/>
    <w:rsid w:val="00EE0C8D"/>
    <w:rsid w:val="00EE3119"/>
    <w:rsid w:val="00EF0A79"/>
    <w:rsid w:val="00EF1459"/>
    <w:rsid w:val="00EF41F9"/>
    <w:rsid w:val="00EF7B0F"/>
    <w:rsid w:val="00F01A67"/>
    <w:rsid w:val="00F02EC9"/>
    <w:rsid w:val="00F04312"/>
    <w:rsid w:val="00F120AE"/>
    <w:rsid w:val="00F136CA"/>
    <w:rsid w:val="00F141A2"/>
    <w:rsid w:val="00F17942"/>
    <w:rsid w:val="00F27257"/>
    <w:rsid w:val="00F3163D"/>
    <w:rsid w:val="00F31E80"/>
    <w:rsid w:val="00F364D3"/>
    <w:rsid w:val="00F36E5E"/>
    <w:rsid w:val="00F37C7E"/>
    <w:rsid w:val="00F451A1"/>
    <w:rsid w:val="00F66699"/>
    <w:rsid w:val="00F6781D"/>
    <w:rsid w:val="00F70712"/>
    <w:rsid w:val="00F7145C"/>
    <w:rsid w:val="00F80F79"/>
    <w:rsid w:val="00F8441C"/>
    <w:rsid w:val="00F8631B"/>
    <w:rsid w:val="00F925EC"/>
    <w:rsid w:val="00F92F8F"/>
    <w:rsid w:val="00F930BC"/>
    <w:rsid w:val="00F94D6F"/>
    <w:rsid w:val="00F9745E"/>
    <w:rsid w:val="00F975A4"/>
    <w:rsid w:val="00F97701"/>
    <w:rsid w:val="00F97759"/>
    <w:rsid w:val="00FA3474"/>
    <w:rsid w:val="00FB3922"/>
    <w:rsid w:val="00FB56D7"/>
    <w:rsid w:val="00FB7C61"/>
    <w:rsid w:val="00FC331A"/>
    <w:rsid w:val="00FC373D"/>
    <w:rsid w:val="00FC549C"/>
    <w:rsid w:val="00FC6477"/>
    <w:rsid w:val="00FC6ACA"/>
    <w:rsid w:val="00FD37D9"/>
    <w:rsid w:val="00FD6932"/>
    <w:rsid w:val="00FE4B31"/>
    <w:rsid w:val="00FE6620"/>
    <w:rsid w:val="00FE7B06"/>
    <w:rsid w:val="00FF29CF"/>
    <w:rsid w:val="00FF6117"/>
    <w:rsid w:val="140827EF"/>
    <w:rsid w:val="32A678B3"/>
    <w:rsid w:val="39C3CE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C765"/>
  <w15:chartTrackingRefBased/>
  <w15:docId w15:val="{DEBA69CB-1446-4838-BAA1-D9FCF729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250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282C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282C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282C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282C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282C9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82C97"/>
    <w:rPr>
      <w:sz w:val="16"/>
      <w:szCs w:val="16"/>
    </w:rPr>
  </w:style>
  <w:style w:type="paragraph" w:styleId="Tekstkomentara">
    <w:name w:val="annotation text"/>
    <w:basedOn w:val="Normal"/>
    <w:link w:val="TekstkomentaraChar"/>
    <w:uiPriority w:val="99"/>
    <w:unhideWhenUsed/>
    <w:rsid w:val="00282C97"/>
    <w:pPr>
      <w:spacing w:after="200" w:line="240" w:lineRule="auto"/>
    </w:pPr>
    <w:rPr>
      <w:sz w:val="20"/>
      <w:szCs w:val="20"/>
    </w:rPr>
  </w:style>
  <w:style w:type="character" w:customStyle="1" w:styleId="TekstkomentaraChar">
    <w:name w:val="Tekst komentara Char"/>
    <w:basedOn w:val="Zadanifontodlomka"/>
    <w:link w:val="Tekstkomentara"/>
    <w:uiPriority w:val="99"/>
    <w:rsid w:val="00282C97"/>
    <w:rPr>
      <w:sz w:val="20"/>
      <w:szCs w:val="20"/>
    </w:rPr>
  </w:style>
  <w:style w:type="paragraph" w:styleId="Tekstbalonia">
    <w:name w:val="Balloon Text"/>
    <w:basedOn w:val="Normal"/>
    <w:link w:val="TekstbaloniaChar"/>
    <w:uiPriority w:val="99"/>
    <w:semiHidden/>
    <w:unhideWhenUsed/>
    <w:rsid w:val="00282C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2C97"/>
    <w:rPr>
      <w:rFonts w:ascii="Segoe UI" w:hAnsi="Segoe UI" w:cs="Segoe UI"/>
      <w:sz w:val="18"/>
      <w:szCs w:val="18"/>
    </w:rPr>
  </w:style>
  <w:style w:type="paragraph" w:customStyle="1" w:styleId="podnaslov-2">
    <w:name w:val="podnaslov-2"/>
    <w:basedOn w:val="Normal"/>
    <w:rsid w:val="003B3A20"/>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styleId="Predmetkomentara">
    <w:name w:val="annotation subject"/>
    <w:basedOn w:val="Tekstkomentara"/>
    <w:next w:val="Tekstkomentara"/>
    <w:link w:val="PredmetkomentaraChar"/>
    <w:uiPriority w:val="99"/>
    <w:semiHidden/>
    <w:unhideWhenUsed/>
    <w:rsid w:val="00A6604D"/>
    <w:pPr>
      <w:spacing w:after="160"/>
    </w:pPr>
    <w:rPr>
      <w:b/>
      <w:bCs/>
    </w:rPr>
  </w:style>
  <w:style w:type="character" w:customStyle="1" w:styleId="PredmetkomentaraChar">
    <w:name w:val="Predmet komentara Char"/>
    <w:basedOn w:val="TekstkomentaraChar"/>
    <w:link w:val="Predmetkomentara"/>
    <w:uiPriority w:val="99"/>
    <w:semiHidden/>
    <w:rsid w:val="00A6604D"/>
    <w:rPr>
      <w:b/>
      <w:bCs/>
      <w:sz w:val="20"/>
      <w:szCs w:val="20"/>
    </w:rPr>
  </w:style>
  <w:style w:type="paragraph" w:styleId="Odlomakpopisa">
    <w:name w:val="List Paragraph"/>
    <w:basedOn w:val="Normal"/>
    <w:uiPriority w:val="34"/>
    <w:qFormat/>
    <w:rsid w:val="00C7159B"/>
    <w:pPr>
      <w:spacing w:after="200" w:line="276" w:lineRule="auto"/>
      <w:ind w:left="720"/>
      <w:contextualSpacing/>
    </w:pPr>
  </w:style>
  <w:style w:type="paragraph" w:customStyle="1" w:styleId="tekst">
    <w:name w:val="tekst"/>
    <w:basedOn w:val="Normal"/>
    <w:rsid w:val="00C715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715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159B"/>
  </w:style>
  <w:style w:type="table" w:styleId="Svijetlareetkatablice">
    <w:name w:val="Grid Table Light"/>
    <w:basedOn w:val="Obinatablica"/>
    <w:uiPriority w:val="40"/>
    <w:rsid w:val="00C71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etkatablice">
    <w:name w:val="Table Grid"/>
    <w:basedOn w:val="Obinatablica"/>
    <w:uiPriority w:val="59"/>
    <w:rsid w:val="00A6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06C7B"/>
    <w:pPr>
      <w:spacing w:after="0" w:line="240" w:lineRule="auto"/>
    </w:pPr>
  </w:style>
  <w:style w:type="paragraph" w:styleId="Naslov">
    <w:name w:val="Title"/>
    <w:basedOn w:val="Normal"/>
    <w:next w:val="Normal"/>
    <w:link w:val="NaslovChar"/>
    <w:uiPriority w:val="10"/>
    <w:qFormat/>
    <w:rsid w:val="006250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2504D"/>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6250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391">
      <w:bodyDiv w:val="1"/>
      <w:marLeft w:val="0"/>
      <w:marRight w:val="0"/>
      <w:marTop w:val="0"/>
      <w:marBottom w:val="0"/>
      <w:divBdr>
        <w:top w:val="none" w:sz="0" w:space="0" w:color="auto"/>
        <w:left w:val="none" w:sz="0" w:space="0" w:color="auto"/>
        <w:bottom w:val="none" w:sz="0" w:space="0" w:color="auto"/>
        <w:right w:val="none" w:sz="0" w:space="0" w:color="auto"/>
      </w:divBdr>
    </w:div>
    <w:div w:id="52196593">
      <w:bodyDiv w:val="1"/>
      <w:marLeft w:val="0"/>
      <w:marRight w:val="0"/>
      <w:marTop w:val="0"/>
      <w:marBottom w:val="0"/>
      <w:divBdr>
        <w:top w:val="none" w:sz="0" w:space="0" w:color="auto"/>
        <w:left w:val="none" w:sz="0" w:space="0" w:color="auto"/>
        <w:bottom w:val="none" w:sz="0" w:space="0" w:color="auto"/>
        <w:right w:val="none" w:sz="0" w:space="0" w:color="auto"/>
      </w:divBdr>
    </w:div>
    <w:div w:id="162671134">
      <w:bodyDiv w:val="1"/>
      <w:marLeft w:val="0"/>
      <w:marRight w:val="0"/>
      <w:marTop w:val="0"/>
      <w:marBottom w:val="0"/>
      <w:divBdr>
        <w:top w:val="none" w:sz="0" w:space="0" w:color="auto"/>
        <w:left w:val="none" w:sz="0" w:space="0" w:color="auto"/>
        <w:bottom w:val="none" w:sz="0" w:space="0" w:color="auto"/>
        <w:right w:val="none" w:sz="0" w:space="0" w:color="auto"/>
      </w:divBdr>
    </w:div>
    <w:div w:id="729426753">
      <w:bodyDiv w:val="1"/>
      <w:marLeft w:val="0"/>
      <w:marRight w:val="0"/>
      <w:marTop w:val="0"/>
      <w:marBottom w:val="0"/>
      <w:divBdr>
        <w:top w:val="none" w:sz="0" w:space="0" w:color="auto"/>
        <w:left w:val="none" w:sz="0" w:space="0" w:color="auto"/>
        <w:bottom w:val="none" w:sz="0" w:space="0" w:color="auto"/>
        <w:right w:val="none" w:sz="0" w:space="0" w:color="auto"/>
      </w:divBdr>
    </w:div>
    <w:div w:id="1286235917">
      <w:bodyDiv w:val="1"/>
      <w:marLeft w:val="0"/>
      <w:marRight w:val="0"/>
      <w:marTop w:val="0"/>
      <w:marBottom w:val="0"/>
      <w:divBdr>
        <w:top w:val="none" w:sz="0" w:space="0" w:color="auto"/>
        <w:left w:val="none" w:sz="0" w:space="0" w:color="auto"/>
        <w:bottom w:val="none" w:sz="0" w:space="0" w:color="auto"/>
        <w:right w:val="none" w:sz="0" w:space="0" w:color="auto"/>
      </w:divBdr>
    </w:div>
    <w:div w:id="1318150344">
      <w:bodyDiv w:val="1"/>
      <w:marLeft w:val="0"/>
      <w:marRight w:val="0"/>
      <w:marTop w:val="0"/>
      <w:marBottom w:val="0"/>
      <w:divBdr>
        <w:top w:val="none" w:sz="0" w:space="0" w:color="auto"/>
        <w:left w:val="none" w:sz="0" w:space="0" w:color="auto"/>
        <w:bottom w:val="none" w:sz="0" w:space="0" w:color="auto"/>
        <w:right w:val="none" w:sz="0" w:space="0" w:color="auto"/>
      </w:divBdr>
    </w:div>
    <w:div w:id="21269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D3FCF042FE4948922BE4733A5011D6" ma:contentTypeVersion="10" ma:contentTypeDescription="Create a new document." ma:contentTypeScope="" ma:versionID="85656fa1681748b5cd3b08d0f7a8aec9">
  <xsd:schema xmlns:xsd="http://www.w3.org/2001/XMLSchema" xmlns:xs="http://www.w3.org/2001/XMLSchema" xmlns:p="http://schemas.microsoft.com/office/2006/metadata/properties" xmlns:ns3="46095809-ebb1-447e-b929-427e0178e9ee" xmlns:ns4="7490e1b6-f58e-454c-acf9-5c8c01ff2552" targetNamespace="http://schemas.microsoft.com/office/2006/metadata/properties" ma:root="true" ma:fieldsID="33e9e2f77b68eff6f504dac0b1c7373e" ns3:_="" ns4:_="">
    <xsd:import namespace="46095809-ebb1-447e-b929-427e0178e9ee"/>
    <xsd:import namespace="7490e1b6-f58e-454c-acf9-5c8c01ff25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95809-ebb1-447e-b929-427e0178e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0e1b6-f58e-454c-acf9-5c8c01ff25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612CF-2A40-4E53-96F5-11927BBA5708}">
  <ds:schemaRefs>
    <ds:schemaRef ds:uri="http://schemas.microsoft.com/sharepoint/v3/contenttype/forms"/>
  </ds:schemaRefs>
</ds:datastoreItem>
</file>

<file path=customXml/itemProps2.xml><?xml version="1.0" encoding="utf-8"?>
<ds:datastoreItem xmlns:ds="http://schemas.openxmlformats.org/officeDocument/2006/customXml" ds:itemID="{A2683B78-4924-42A1-A3DB-EBA6FF0861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9338C0-CCF2-405C-8E45-B62BAF4DC0AD}">
  <ds:schemaRefs>
    <ds:schemaRef ds:uri="http://schemas.openxmlformats.org/officeDocument/2006/bibliography"/>
  </ds:schemaRefs>
</ds:datastoreItem>
</file>

<file path=customXml/itemProps4.xml><?xml version="1.0" encoding="utf-8"?>
<ds:datastoreItem xmlns:ds="http://schemas.openxmlformats.org/officeDocument/2006/customXml" ds:itemID="{92C4C2BD-1A51-410E-B408-BD93D78B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95809-ebb1-447e-b929-427e0178e9ee"/>
    <ds:schemaRef ds:uri="7490e1b6-f58e-454c-acf9-5c8c01ff2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115</TotalTime>
  <Pages>8</Pages>
  <Words>2222</Words>
  <Characters>12666</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49</cp:revision>
  <cp:lastPrinted>2025-02-19T09:10:00Z</cp:lastPrinted>
  <dcterms:created xsi:type="dcterms:W3CDTF">2025-03-06T07:51:00Z</dcterms:created>
  <dcterms:modified xsi:type="dcterms:W3CDTF">2025-03-13T12:38:00Z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0x010100FCD3FCF042FE4948922BE4733A5011D6</vt:lpwstr>
  </property>
</Properties>
</file>