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275"/>
        <w:gridCol w:w="5103"/>
      </w:tblGrid>
      <w:tr w:rsidR="00F14AE9" w:rsidRPr="00DA65D6" w14:paraId="2FB472EB" w14:textId="77777777" w:rsidTr="005178C1">
        <w:tc>
          <w:tcPr>
            <w:tcW w:w="9923" w:type="dxa"/>
            <w:gridSpan w:val="4"/>
            <w:shd w:val="clear" w:color="auto" w:fill="auto"/>
          </w:tcPr>
          <w:p w14:paraId="3B1F029F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PRILOG 1.:</w:t>
            </w:r>
          </w:p>
        </w:tc>
      </w:tr>
      <w:tr w:rsidR="00F14AE9" w:rsidRPr="00DA65D6" w14:paraId="416AE225" w14:textId="77777777" w:rsidTr="005178C1">
        <w:tc>
          <w:tcPr>
            <w:tcW w:w="9923" w:type="dxa"/>
            <w:gridSpan w:val="4"/>
            <w:shd w:val="clear" w:color="auto" w:fill="auto"/>
          </w:tcPr>
          <w:p w14:paraId="38A95D17" w14:textId="77777777"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650C47" w14:textId="77777777"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OBRAZAC ZAKONODAVNIH AKTIVNOSTI</w:t>
            </w:r>
          </w:p>
          <w:p w14:paraId="4394E03A" w14:textId="77777777"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AE9" w:rsidRPr="00DA65D6" w14:paraId="2F3F67C0" w14:textId="77777777" w:rsidTr="005178C1">
        <w:tc>
          <w:tcPr>
            <w:tcW w:w="851" w:type="dxa"/>
          </w:tcPr>
          <w:p w14:paraId="3C726D73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694" w:type="dxa"/>
          </w:tcPr>
          <w:p w14:paraId="0CDD9D9C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STRUČNI NOSITELJ:</w:t>
            </w:r>
          </w:p>
        </w:tc>
        <w:tc>
          <w:tcPr>
            <w:tcW w:w="6378" w:type="dxa"/>
            <w:gridSpan w:val="2"/>
          </w:tcPr>
          <w:p w14:paraId="2CF4326E" w14:textId="1E66035D" w:rsidR="00F14AE9" w:rsidRPr="00DA65D6" w:rsidRDefault="007333B4" w:rsidP="0051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GOSPODARSTVA</w:t>
            </w:r>
          </w:p>
        </w:tc>
      </w:tr>
      <w:tr w:rsidR="00F14AE9" w:rsidRPr="00DA65D6" w14:paraId="2D895184" w14:textId="77777777" w:rsidTr="005178C1">
        <w:tc>
          <w:tcPr>
            <w:tcW w:w="851" w:type="dxa"/>
            <w:vAlign w:val="bottom"/>
          </w:tcPr>
          <w:p w14:paraId="2E7BF6A9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3"/>
            <w:vAlign w:val="center"/>
          </w:tcPr>
          <w:p w14:paraId="64B276ED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POSTUPAK PROCJENE UČINAKA PROPISA</w:t>
            </w:r>
          </w:p>
        </w:tc>
      </w:tr>
      <w:tr w:rsidR="00F14AE9" w:rsidRPr="00DA65D6" w14:paraId="6F6E17E7" w14:textId="77777777" w:rsidTr="005178C1">
        <w:tc>
          <w:tcPr>
            <w:tcW w:w="851" w:type="dxa"/>
          </w:tcPr>
          <w:p w14:paraId="0809129E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14:paraId="5F1BECD2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4D5921AF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F14AE9" w:rsidRPr="00DA65D6" w14:paraId="076E2FDE" w14:textId="77777777" w:rsidTr="005178C1">
        <w:tc>
          <w:tcPr>
            <w:tcW w:w="851" w:type="dxa"/>
          </w:tcPr>
          <w:p w14:paraId="6D97F73F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  <w:gridSpan w:val="2"/>
          </w:tcPr>
          <w:p w14:paraId="79F50F50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95971C3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3470E575" w14:textId="77777777" w:rsidTr="005178C1">
        <w:tc>
          <w:tcPr>
            <w:tcW w:w="851" w:type="dxa"/>
          </w:tcPr>
          <w:p w14:paraId="292F0BF3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CEA3AE1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10E175C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28E76530" w14:textId="77777777" w:rsidTr="005178C1">
        <w:tc>
          <w:tcPr>
            <w:tcW w:w="851" w:type="dxa"/>
          </w:tcPr>
          <w:p w14:paraId="6A1F84E1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639A199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BF96011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7D7A5DAA" w14:textId="77777777" w:rsidTr="005178C1">
        <w:tc>
          <w:tcPr>
            <w:tcW w:w="851" w:type="dxa"/>
          </w:tcPr>
          <w:p w14:paraId="5021A366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  <w:gridSpan w:val="2"/>
          </w:tcPr>
          <w:p w14:paraId="35866C67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0F977E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449C62D0" w14:textId="77777777" w:rsidTr="005178C1">
        <w:tc>
          <w:tcPr>
            <w:tcW w:w="851" w:type="dxa"/>
          </w:tcPr>
          <w:p w14:paraId="5A684728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6D7EAD69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2FCF73DB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4325C138" w14:textId="77777777" w:rsidTr="005178C1">
        <w:tc>
          <w:tcPr>
            <w:tcW w:w="851" w:type="dxa"/>
          </w:tcPr>
          <w:p w14:paraId="3E879FA0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7403A3B3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AABFD6B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68F0109F" w14:textId="77777777" w:rsidTr="005178C1">
        <w:tc>
          <w:tcPr>
            <w:tcW w:w="851" w:type="dxa"/>
          </w:tcPr>
          <w:p w14:paraId="1A7268E6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69" w:type="dxa"/>
            <w:gridSpan w:val="2"/>
          </w:tcPr>
          <w:p w14:paraId="322EF415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E5689C4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1629C631" w14:textId="77777777" w:rsidTr="005178C1">
        <w:tc>
          <w:tcPr>
            <w:tcW w:w="851" w:type="dxa"/>
          </w:tcPr>
          <w:p w14:paraId="5CBA9D98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7E3CB764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7A547C19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2F70BF68" w14:textId="77777777" w:rsidTr="005178C1">
        <w:tc>
          <w:tcPr>
            <w:tcW w:w="851" w:type="dxa"/>
          </w:tcPr>
          <w:p w14:paraId="5BA50A0F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657FCD7E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2FB5820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718432C6" w14:textId="77777777" w:rsidTr="005178C1">
        <w:tc>
          <w:tcPr>
            <w:tcW w:w="851" w:type="dxa"/>
          </w:tcPr>
          <w:p w14:paraId="136BD552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3"/>
            <w:vAlign w:val="center"/>
          </w:tcPr>
          <w:p w14:paraId="2AE36AC8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IZNIMKE OD POSTUPKA PROCJENE UČINAKA PROPISA</w:t>
            </w:r>
          </w:p>
        </w:tc>
      </w:tr>
      <w:tr w:rsidR="00F14AE9" w:rsidRPr="00DA65D6" w14:paraId="1C04AF35" w14:textId="77777777" w:rsidTr="005178C1">
        <w:tc>
          <w:tcPr>
            <w:tcW w:w="851" w:type="dxa"/>
          </w:tcPr>
          <w:p w14:paraId="779CD801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14:paraId="571784CA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3C4E1EE9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F14AE9" w:rsidRPr="00DA65D6" w14:paraId="2FD0622E" w14:textId="77777777" w:rsidTr="005178C1">
        <w:tc>
          <w:tcPr>
            <w:tcW w:w="851" w:type="dxa"/>
          </w:tcPr>
          <w:p w14:paraId="7AC24091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  <w:gridSpan w:val="2"/>
          </w:tcPr>
          <w:p w14:paraId="09340359" w14:textId="5B2D4114" w:rsidR="00F14AE9" w:rsidRPr="008E14E9" w:rsidRDefault="008E14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4E9">
              <w:rPr>
                <w:rStyle w:val="defaultparagraphfont-000009"/>
                <w:rFonts w:ascii="Times New Roman" w:hAnsi="Times New Roman" w:cs="Times New Roman"/>
                <w:sz w:val="24"/>
                <w:szCs w:val="24"/>
              </w:rPr>
              <w:t>Zakon o smanjenju emisija metana u energetskom sektoru, s Konačnim prijedlogom zakona</w:t>
            </w:r>
            <w:r w:rsidRPr="008E14E9">
              <w:rPr>
                <w:rFonts w:ascii="Times New Roman" w:hAnsi="Times New Roman" w:cs="Times New Roman"/>
                <w:sz w:val="24"/>
                <w:szCs w:val="24"/>
              </w:rPr>
              <w:t xml:space="preserve"> (EU)</w:t>
            </w:r>
          </w:p>
        </w:tc>
        <w:tc>
          <w:tcPr>
            <w:tcW w:w="5103" w:type="dxa"/>
          </w:tcPr>
          <w:p w14:paraId="2B712CCC" w14:textId="214C6555" w:rsidR="00F14AE9" w:rsidRPr="00DA65D6" w:rsidRDefault="007333B4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210F4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2573">
              <w:rPr>
                <w:rFonts w:ascii="Times New Roman" w:hAnsi="Times New Roman" w:cs="Times New Roman"/>
                <w:sz w:val="24"/>
                <w:szCs w:val="24"/>
              </w:rPr>
              <w:t xml:space="preserve">tromjesečje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</w:tr>
      <w:tr w:rsidR="00F14AE9" w:rsidRPr="00DA65D6" w14:paraId="44CB29AC" w14:textId="77777777" w:rsidTr="005178C1">
        <w:tc>
          <w:tcPr>
            <w:tcW w:w="851" w:type="dxa"/>
          </w:tcPr>
          <w:p w14:paraId="685350E8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F53B816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29C9FBBC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145B0DD2" w14:textId="77777777" w:rsidTr="005178C1">
        <w:tc>
          <w:tcPr>
            <w:tcW w:w="851" w:type="dxa"/>
          </w:tcPr>
          <w:p w14:paraId="410A852C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6438C8CA" w14:textId="77777777" w:rsidR="003F7337" w:rsidRPr="0040446B" w:rsidRDefault="003F7337" w:rsidP="003F7337">
            <w:pPr>
              <w:pStyle w:val="normal-000014"/>
              <w:spacing w:before="0" w:beforeAutospacing="0" w:after="240" w:afterAutospacing="0"/>
              <w:jc w:val="both"/>
              <w:rPr>
                <w:rStyle w:val="defaultparagraphfont-000009"/>
              </w:rPr>
            </w:pPr>
            <w:r w:rsidRPr="0040446B">
              <w:rPr>
                <w:rStyle w:val="defaultparagraphfont-000009"/>
              </w:rPr>
              <w:t xml:space="preserve">Ovim Zakonom osigurava se provedba Uredbe (EU) 2024/1787 </w:t>
            </w:r>
            <w:r w:rsidRPr="0040446B">
              <w:rPr>
                <w:color w:val="000000"/>
              </w:rPr>
              <w:t>Europskog parlamenta i Vijeća od 13. lipnja 2024. o smanjenju emisija metana u energetskom sektoru i izmjeni Uredbe (EU) 2019/942</w:t>
            </w:r>
            <w:r w:rsidRPr="0040446B">
              <w:t xml:space="preserve"> (u daljnjem tekstu: Uredba (EU) 2024/1787)</w:t>
            </w:r>
            <w:r w:rsidRPr="0040446B">
              <w:rPr>
                <w:rStyle w:val="defaultparagraphfont-000009"/>
              </w:rPr>
              <w:t xml:space="preserve">, koja je u cijelosti obvezujuća i primjenjuje se u svim državama članicama od 4. kolovoza 2024. </w:t>
            </w:r>
          </w:p>
          <w:p w14:paraId="49F9210A" w14:textId="6BDB5E4E" w:rsidR="0040446B" w:rsidRPr="0040446B" w:rsidRDefault="0040446B" w:rsidP="0040446B">
            <w:pPr>
              <w:pStyle w:val="normal-000014"/>
              <w:spacing w:before="0" w:beforeAutospacing="0" w:after="0" w:afterAutospacing="0"/>
              <w:jc w:val="both"/>
              <w:rPr>
                <w:rStyle w:val="defaultparagraphfont-000009"/>
              </w:rPr>
            </w:pPr>
            <w:r w:rsidRPr="0040446B">
              <w:rPr>
                <w:rStyle w:val="defaultparagraphfont-000009"/>
              </w:rPr>
              <w:t>Republika Hrvatska je zaprimila EU pilot predmet EUP(2025)10833 zbog nepoštivanja obveze obavješćivanja o imenima i kontaktnim podacima nadležnih tijela u skladu s člankom 4. stavkom 1. Uredbe (EU) 2024/1787. Naime, u Republici Hrvatskoj do sada nije određeno nadležno tijelo, njegove ovlasti i zadaće ni prekršajne odredbe za provedbu Uredbe (EU) 2024/1787.</w:t>
            </w:r>
          </w:p>
          <w:p w14:paraId="75754DB4" w14:textId="77777777" w:rsidR="0040446B" w:rsidRPr="0040446B" w:rsidRDefault="0040446B" w:rsidP="0040446B">
            <w:pPr>
              <w:pStyle w:val="normal-000014"/>
              <w:spacing w:before="0" w:beforeAutospacing="0" w:after="0" w:afterAutospacing="0"/>
              <w:jc w:val="both"/>
              <w:rPr>
                <w:rStyle w:val="defaultparagraphfont-000009"/>
              </w:rPr>
            </w:pPr>
          </w:p>
          <w:p w14:paraId="3032E0C3" w14:textId="77777777" w:rsidR="0040446B" w:rsidRPr="0040446B" w:rsidRDefault="0040446B" w:rsidP="004044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6B">
              <w:rPr>
                <w:rFonts w:ascii="Times New Roman" w:hAnsi="Times New Roman" w:cs="Times New Roman"/>
                <w:sz w:val="24"/>
                <w:szCs w:val="24"/>
              </w:rPr>
              <w:t xml:space="preserve">Stoga, hitno treba donijeti zakon kojim će se </w:t>
            </w:r>
            <w:r w:rsidRPr="0040446B">
              <w:rPr>
                <w:rStyle w:val="defaultparagraphfont-000009"/>
                <w:rFonts w:ascii="Times New Roman" w:hAnsi="Times New Roman" w:cs="Times New Roman"/>
                <w:sz w:val="24"/>
                <w:szCs w:val="24"/>
              </w:rPr>
              <w:t xml:space="preserve">odrediti nadležno tijelo odgovorno za provedbu i nadzor mjera </w:t>
            </w:r>
            <w:r w:rsidRPr="0040446B">
              <w:rPr>
                <w:rStyle w:val="defaultparagraphfont-000009"/>
                <w:rFonts w:ascii="Times New Roman" w:hAnsi="Times New Roman" w:cs="Times New Roman"/>
                <w:sz w:val="24"/>
                <w:szCs w:val="24"/>
              </w:rPr>
              <w:lastRenderedPageBreak/>
              <w:t>iz Uredbe (EU) 2024/1787 te prekršajne odredbe.</w:t>
            </w:r>
          </w:p>
          <w:p w14:paraId="4BA3D315" w14:textId="680085DE" w:rsidR="00F14AE9" w:rsidRPr="0040446B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661F525" w14:textId="44620A2E" w:rsidR="005E38F8" w:rsidRDefault="005E38F8" w:rsidP="005E38F8">
            <w:pPr>
              <w:pStyle w:val="normal-000015"/>
              <w:jc w:val="both"/>
            </w:pPr>
            <w:r>
              <w:rPr>
                <w:color w:val="000000"/>
              </w:rPr>
              <w:lastRenderedPageBreak/>
              <w:t xml:space="preserve">Zakonom se osigurava provedba </w:t>
            </w:r>
            <w:r w:rsidRPr="00694736">
              <w:rPr>
                <w:color w:val="000000"/>
              </w:rPr>
              <w:t>Uredb</w:t>
            </w:r>
            <w:r>
              <w:rPr>
                <w:color w:val="000000"/>
              </w:rPr>
              <w:t>e</w:t>
            </w:r>
            <w:r w:rsidRPr="00694736">
              <w:rPr>
                <w:color w:val="000000"/>
              </w:rPr>
              <w:t xml:space="preserve"> (EU) 2024/1787 </w:t>
            </w:r>
            <w:r>
              <w:rPr>
                <w:color w:val="000000"/>
              </w:rPr>
              <w:t xml:space="preserve">kojom se </w:t>
            </w:r>
            <w:r w:rsidRPr="00A530C5">
              <w:t>utvrđuj</w:t>
            </w:r>
            <w:r>
              <w:t>u</w:t>
            </w:r>
            <w:r w:rsidRPr="00A530C5">
              <w:t xml:space="preserve"> pravila za mjerenje, kvantifikaciju, praćenje, izvješćivanje i verifikaciju emisija metana u energetskom sektoru u Euro</w:t>
            </w:r>
            <w:r>
              <w:t>ps</w:t>
            </w:r>
            <w:r w:rsidRPr="00A530C5">
              <w:t xml:space="preserve">koj uniji,  </w:t>
            </w:r>
            <w:r>
              <w:t xml:space="preserve">kao i za </w:t>
            </w:r>
            <w:r w:rsidRPr="00A530C5">
              <w:t xml:space="preserve">smanjivanje tih emisija, među ostalim s pomoću pregleda radi otkrivanja i sanacije istjecanja, obveze u pogledu sanacije te ograničenja odzračivanja i spaljivanja na baklji. Uredbom </w:t>
            </w:r>
            <w:r>
              <w:t xml:space="preserve">(EU) 2024/1787 </w:t>
            </w:r>
            <w:r w:rsidRPr="00A530C5">
              <w:t>se utvrđuju i pravila o alatima kojima se osigurava transparentnost u pogledu emisija metana.</w:t>
            </w:r>
            <w:r>
              <w:t xml:space="preserve"> </w:t>
            </w:r>
          </w:p>
          <w:p w14:paraId="03C3F6DA" w14:textId="41BB7BCE" w:rsidR="001531D9" w:rsidRDefault="001531D9" w:rsidP="001531D9">
            <w:pPr>
              <w:pStyle w:val="normal-000015"/>
              <w:jc w:val="both"/>
              <w:rPr>
                <w:rStyle w:val="defaultparagraphfont-000009"/>
              </w:rPr>
            </w:pPr>
            <w:r w:rsidRPr="00EA47CA">
              <w:rPr>
                <w:rStyle w:val="defaultparagraphfont-000009"/>
              </w:rPr>
              <w:t>Predmetna uredba uvodi detaljne obveze za operat</w:t>
            </w:r>
            <w:r w:rsidR="00CA698D">
              <w:rPr>
                <w:rStyle w:val="defaultparagraphfont-000009"/>
              </w:rPr>
              <w:t>o</w:t>
            </w:r>
            <w:r w:rsidRPr="00EA47CA">
              <w:rPr>
                <w:rStyle w:val="defaultparagraphfont-000009"/>
              </w:rPr>
              <w:t xml:space="preserve">re sektora nafte, plina i ugljena, države članice Europske unije te uvoznike fosilnih goriva, što uključuje obvezno kvantificiranje, praćenje, izvještavanje i verifikaciju emisija metana, kao i implementaciju sustava za otkrivanje i popravak propuštanja metana na samim izvorima emisija. Dakle, za industriju nafte, fosilnog plina i ugljena uvodi se mjerenje, kvantifikacija, praćenje, verifikacija emisija metana prema najvišim standardima praćenja, izvješćivanje o njima, uključujući emisije koje nastaju zbog istjecanja, </w:t>
            </w:r>
            <w:r w:rsidRPr="00EA47CA">
              <w:rPr>
                <w:rStyle w:val="defaultparagraphfont-000009"/>
              </w:rPr>
              <w:lastRenderedPageBreak/>
              <w:t>odzračivanja ili spaljivanja na baklji te poduzimanje mjera za njihovo smanjenje.</w:t>
            </w:r>
          </w:p>
          <w:p w14:paraId="1C27DA86" w14:textId="77777777" w:rsidR="00DF6303" w:rsidRPr="00B73095" w:rsidRDefault="00DF6303" w:rsidP="00DF6303">
            <w:pPr>
              <w:pStyle w:val="normal-000015"/>
              <w:spacing w:after="0" w:afterAutospacing="0"/>
              <w:jc w:val="both"/>
              <w:rPr>
                <w:rStyle w:val="defaultparagraphfont-000009"/>
              </w:rPr>
            </w:pPr>
            <w:r w:rsidRPr="00B73095">
              <w:rPr>
                <w:rStyle w:val="defaultparagraphfont-000009"/>
              </w:rPr>
              <w:t>Uredba (EU) 2024/1787 predviđa sljedeća pravila:</w:t>
            </w:r>
          </w:p>
          <w:p w14:paraId="3FF6FA9B" w14:textId="77777777" w:rsidR="00DF6303" w:rsidRPr="0072599D" w:rsidRDefault="00DF6303" w:rsidP="00DF6303">
            <w:pPr>
              <w:pStyle w:val="normal-000015"/>
              <w:spacing w:before="0" w:beforeAutospacing="0" w:after="0" w:afterAutospacing="0"/>
              <w:jc w:val="both"/>
              <w:rPr>
                <w:rStyle w:val="defaultparagraphfont-000009"/>
              </w:rPr>
            </w:pPr>
            <w:r w:rsidRPr="00B73095">
              <w:rPr>
                <w:rStyle w:val="defaultparagraphfont-000009"/>
              </w:rPr>
              <w:tab/>
            </w:r>
            <w:r w:rsidRPr="0072599D">
              <w:rPr>
                <w:rStyle w:val="defaultparagraphfont-000009"/>
              </w:rPr>
              <w:t>- praćenje, izvještavanje i verifikaciju, što uključuje mjerenje emisija metana, prikupljanje i komunikaciju tih podataka, dok verifikacija osigurava točnost i pouzdanost prijavljenih informacija putem neovisnih procjena i procesa validacije</w:t>
            </w:r>
          </w:p>
          <w:p w14:paraId="00F8E16E" w14:textId="16716DCA" w:rsidR="00DF6303" w:rsidRPr="0072599D" w:rsidRDefault="00DF6303" w:rsidP="00DF6303">
            <w:pPr>
              <w:pStyle w:val="normal-000015"/>
              <w:spacing w:before="0" w:beforeAutospacing="0" w:after="0" w:afterAutospacing="0"/>
              <w:jc w:val="both"/>
              <w:rPr>
                <w:rStyle w:val="defaultparagraphfont-000009"/>
              </w:rPr>
            </w:pPr>
            <w:r w:rsidRPr="0072599D">
              <w:rPr>
                <w:rStyle w:val="defaultparagraphfont-000009"/>
              </w:rPr>
              <w:tab/>
              <w:t xml:space="preserve">- otkrivanje i sanacija istjecanja, što uključuje identificiranje i </w:t>
            </w:r>
            <w:r w:rsidR="0085248F" w:rsidRPr="0072599D">
              <w:rPr>
                <w:rStyle w:val="defaultparagraphfont-000009"/>
              </w:rPr>
              <w:t xml:space="preserve">otklanjanje </w:t>
            </w:r>
            <w:r w:rsidRPr="0072599D">
              <w:rPr>
                <w:rStyle w:val="defaultparagraphfont-000009"/>
              </w:rPr>
              <w:t>neplaniranih propuštanja</w:t>
            </w:r>
          </w:p>
          <w:p w14:paraId="66ECF99F" w14:textId="77777777" w:rsidR="00DF6303" w:rsidRPr="0072599D" w:rsidRDefault="00DF6303" w:rsidP="00DF6303">
            <w:pPr>
              <w:pStyle w:val="normal-000015"/>
              <w:spacing w:before="0" w:beforeAutospacing="0" w:after="0" w:afterAutospacing="0"/>
              <w:jc w:val="both"/>
              <w:rPr>
                <w:rStyle w:val="defaultparagraphfont-000009"/>
              </w:rPr>
            </w:pPr>
            <w:r w:rsidRPr="0072599D">
              <w:rPr>
                <w:rStyle w:val="defaultparagraphfont-000009"/>
              </w:rPr>
              <w:tab/>
              <w:t>- ograničenja rutinskog ispuštanja i spaljivanja plina, što uključuje namjerno ispuštanje metana u atmosferu</w:t>
            </w:r>
          </w:p>
          <w:p w14:paraId="34DAEA1D" w14:textId="6DEE9097" w:rsidR="000B4015" w:rsidRDefault="00DF6303" w:rsidP="000B4015">
            <w:pPr>
              <w:pStyle w:val="normal-000015"/>
              <w:spacing w:before="0" w:beforeAutospacing="0"/>
              <w:jc w:val="both"/>
              <w:rPr>
                <w:rStyle w:val="defaultparagraphfont-000009"/>
              </w:rPr>
            </w:pPr>
            <w:r w:rsidRPr="0072599D">
              <w:rPr>
                <w:rStyle w:val="defaultparagraphfont-000009"/>
              </w:rPr>
              <w:t xml:space="preserve">            - zatvorena, neaktivna, privremeno zatvorena i napuštena bušotina - države članice trebaju javno dostupnim učiniti popis svih evidentiranih neaktivnih bušotina, privremeno zatvorenih bušotina</w:t>
            </w:r>
            <w:r w:rsidR="000B4015" w:rsidRPr="0072599D">
              <w:t xml:space="preserve"> </w:t>
            </w:r>
            <w:r w:rsidR="000B4015" w:rsidRPr="0072599D">
              <w:rPr>
                <w:rStyle w:val="defaultparagraphfont-000009"/>
              </w:rPr>
              <w:t>te trajno zatvorenih i napuštenih bušotina, koji se mora redovito ažurirati. Dokaz o nepostojanju emisija metana trebao bi biti dostupan za bušotine trajno zatvorene i napuštene prije manje od 30 godina, a ako je dostupno, i za bušotine trajno zatvorene i napuštene prije više od 30 godina.</w:t>
            </w:r>
          </w:p>
          <w:p w14:paraId="4D54241D" w14:textId="524AC27D" w:rsidR="000B4015" w:rsidRDefault="000B4015" w:rsidP="000B4015">
            <w:pPr>
              <w:pStyle w:val="normal-000015"/>
              <w:spacing w:before="0" w:beforeAutospacing="0"/>
              <w:jc w:val="both"/>
            </w:pPr>
            <w:r w:rsidRPr="0043395D">
              <w:t>Smanjenje emisija metana u industriji nafte</w:t>
            </w:r>
            <w:r w:rsidR="00EE364B">
              <w:t xml:space="preserve">, </w:t>
            </w:r>
            <w:r w:rsidRPr="0043395D">
              <w:t xml:space="preserve">plina </w:t>
            </w:r>
            <w:r w:rsidR="00EE364B">
              <w:t xml:space="preserve">i ugljena </w:t>
            </w:r>
            <w:r w:rsidRPr="0043395D">
              <w:t>predstavlja važan korak u borbi protiv klimatskih promjena</w:t>
            </w:r>
            <w:r>
              <w:t>, a</w:t>
            </w:r>
            <w:r w:rsidRPr="0043395D">
              <w:t xml:space="preserve"> mjere iz predmetne uredbe mogu doprinijeti održivijoj i čišćoj budućnosti.</w:t>
            </w:r>
          </w:p>
          <w:p w14:paraId="66E5AE42" w14:textId="7F79B56C" w:rsidR="00323A54" w:rsidRPr="00DA65D6" w:rsidRDefault="00323A54" w:rsidP="0031768E">
            <w:pPr>
              <w:pStyle w:val="normal-000015"/>
              <w:spacing w:before="0" w:beforeAutospacing="0"/>
              <w:jc w:val="both"/>
            </w:pPr>
          </w:p>
        </w:tc>
      </w:tr>
      <w:tr w:rsidR="00F14AE9" w:rsidRPr="00DA65D6" w14:paraId="4D526071" w14:textId="77777777" w:rsidTr="005178C1">
        <w:tc>
          <w:tcPr>
            <w:tcW w:w="851" w:type="dxa"/>
          </w:tcPr>
          <w:p w14:paraId="042DDDBA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969" w:type="dxa"/>
            <w:gridSpan w:val="2"/>
          </w:tcPr>
          <w:p w14:paraId="6E9FD107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422FD0C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182EA5F4" w14:textId="77777777" w:rsidTr="005178C1">
        <w:tc>
          <w:tcPr>
            <w:tcW w:w="851" w:type="dxa"/>
          </w:tcPr>
          <w:p w14:paraId="6C4AB9E5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9CA8726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39AF6125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137AFC90" w14:textId="77777777" w:rsidTr="005178C1">
        <w:tc>
          <w:tcPr>
            <w:tcW w:w="851" w:type="dxa"/>
          </w:tcPr>
          <w:p w14:paraId="50A14F7E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773640C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0D200F2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68557DF3" w14:textId="77777777" w:rsidTr="005178C1">
        <w:tc>
          <w:tcPr>
            <w:tcW w:w="851" w:type="dxa"/>
          </w:tcPr>
          <w:p w14:paraId="7037E013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69" w:type="dxa"/>
            <w:gridSpan w:val="2"/>
          </w:tcPr>
          <w:p w14:paraId="2A9C3459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5910ABB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0F0F0388" w14:textId="77777777" w:rsidTr="005178C1">
        <w:tc>
          <w:tcPr>
            <w:tcW w:w="851" w:type="dxa"/>
          </w:tcPr>
          <w:p w14:paraId="32CDC133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1A7986EA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43397A20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6EA4AA42" w14:textId="77777777" w:rsidTr="005178C1">
        <w:tc>
          <w:tcPr>
            <w:tcW w:w="851" w:type="dxa"/>
          </w:tcPr>
          <w:p w14:paraId="4E072D15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4594CB5" w14:textId="77777777" w:rsidR="00F14AE9" w:rsidRPr="00DA65D6" w:rsidRDefault="00F14AE9" w:rsidP="00517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0E07991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33E6D3A9" w14:textId="77777777" w:rsidTr="005178C1">
        <w:tc>
          <w:tcPr>
            <w:tcW w:w="851" w:type="dxa"/>
          </w:tcPr>
          <w:p w14:paraId="3E24861C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3"/>
          </w:tcPr>
          <w:p w14:paraId="1A39BBD0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OVJERA ČELNIKA STRUČNOG NOSITELJA</w:t>
            </w:r>
          </w:p>
        </w:tc>
      </w:tr>
      <w:tr w:rsidR="00F14AE9" w:rsidRPr="00DA65D6" w14:paraId="0407A38A" w14:textId="77777777" w:rsidTr="005178C1">
        <w:tc>
          <w:tcPr>
            <w:tcW w:w="851" w:type="dxa"/>
          </w:tcPr>
          <w:p w14:paraId="3952BD9B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14:paraId="6A2B11A7" w14:textId="77777777" w:rsidR="00CA08A8" w:rsidRDefault="00F14AE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 w:rsidR="002E43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56E29">
              <w:rPr>
                <w:rFonts w:ascii="Times New Roman" w:hAnsi="Times New Roman" w:cs="Times New Roman"/>
                <w:bCs/>
                <w:sz w:val="24"/>
                <w:szCs w:val="24"/>
              </w:rPr>
              <w:t>Ante Šušnjar</w:t>
            </w:r>
            <w:r w:rsidR="00CA08A8">
              <w:rPr>
                <w:rFonts w:ascii="Times New Roman" w:hAnsi="Times New Roman" w:cs="Times New Roman"/>
                <w:bCs/>
                <w:sz w:val="24"/>
                <w:szCs w:val="24"/>
              </w:rPr>
              <w:t>, ministar</w:t>
            </w:r>
          </w:p>
          <w:p w14:paraId="2CA42604" w14:textId="0F41CB90" w:rsidR="00F56E29" w:rsidRDefault="00F56E2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3F9F790" w14:textId="77777777" w:rsidR="00F56E29" w:rsidRDefault="00F56E2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4AA9F0" w14:textId="77777777" w:rsidR="005B214B" w:rsidRPr="00DA65D6" w:rsidRDefault="005B214B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409100" w14:textId="6B4125E4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Datum</w:t>
            </w:r>
            <w:r w:rsidRPr="00E612E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582B4A" w:rsidRPr="00E61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612E5" w:rsidRPr="00E612E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82B4A" w:rsidRPr="00E61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07940" w:rsidRPr="00E612E5">
              <w:rPr>
                <w:rFonts w:ascii="Times New Roman" w:hAnsi="Times New Roman" w:cs="Times New Roman"/>
                <w:bCs/>
                <w:sz w:val="24"/>
                <w:szCs w:val="24"/>
              </w:rPr>
              <w:t>svib</w:t>
            </w:r>
            <w:r w:rsidR="00582B4A" w:rsidRPr="00E612E5">
              <w:rPr>
                <w:rFonts w:ascii="Times New Roman" w:hAnsi="Times New Roman" w:cs="Times New Roman"/>
                <w:bCs/>
                <w:sz w:val="24"/>
                <w:szCs w:val="24"/>
              </w:rPr>
              <w:t>nja</w:t>
            </w:r>
            <w:r w:rsidR="00582B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  <w:r w:rsidR="009341A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14AE9" w:rsidRPr="00DA65D6" w14:paraId="3FE88956" w14:textId="77777777" w:rsidTr="005178C1">
        <w:tc>
          <w:tcPr>
            <w:tcW w:w="9923" w:type="dxa"/>
            <w:gridSpan w:val="4"/>
          </w:tcPr>
          <w:p w14:paraId="3419A665" w14:textId="77777777" w:rsidR="00F14AE9" w:rsidRPr="00DA65D6" w:rsidRDefault="00F14AE9" w:rsidP="005178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Uputa:</w:t>
            </w:r>
          </w:p>
          <w:p w14:paraId="5711528C" w14:textId="77777777" w:rsidR="00F14AE9" w:rsidRPr="00DA65D6" w:rsidRDefault="00F14AE9" w:rsidP="00F14A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Točka 1.: navesti naziv tijela državne uprave</w:t>
            </w:r>
          </w:p>
          <w:p w14:paraId="4E98A73D" w14:textId="77777777"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Točka 2.: navesti nacrte prijedloga zakona za koje se provodi procjena učinaka propisa, tromjesečje upućivanja u proceduru Vlade Republike Hrvatske, razloge predlaganje zakona i ciljeve koji se žele postići donošenjem zakona</w:t>
            </w:r>
          </w:p>
          <w:p w14:paraId="5154BBF5" w14:textId="77777777"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Točka 3.: navesti nacrte prijedloga zakona koji su iznimka od provedbe procjene učinaka propisa, tromjesečje upućivanja u proceduru Vlade Republike Hrvatske, razloge predlaganja zakona i ciljeve koji se žele postići donošenjem zakona</w:t>
            </w:r>
          </w:p>
          <w:p w14:paraId="3ABB75F4" w14:textId="77777777"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Točka 4. ovjera čelnika stručnog nositelja </w:t>
            </w:r>
          </w:p>
          <w:p w14:paraId="44A8E436" w14:textId="77777777"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se planiraju za usklađivanje s pravnom stečevinom Europske unije označavaju se oznakom "</w:t>
            </w:r>
            <w:r w:rsidRPr="00DA6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(EU)</w:t>
            </w: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14:paraId="1E47CBE7" w14:textId="77777777"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su dio programa rada Vlade Republike Hrvatske, drugog akta strateškog planiranja ili reformske mjere označavaju se oznakom "</w:t>
            </w:r>
            <w:r w:rsidRPr="00DA6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(RM)</w:t>
            </w: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14:paraId="4366200E" w14:textId="77777777"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Za svaki novi nacrt prijedloga zakona dodaje se odgovarajući broj novih redova u tablici prema zadanom predlošku</w:t>
            </w:r>
          </w:p>
        </w:tc>
      </w:tr>
    </w:tbl>
    <w:p w14:paraId="56E97052" w14:textId="77777777" w:rsidR="00050C2A" w:rsidRDefault="00050C2A"/>
    <w:sectPr w:rsidR="0005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E9"/>
    <w:rsid w:val="00050C2A"/>
    <w:rsid w:val="000B4015"/>
    <w:rsid w:val="001531D9"/>
    <w:rsid w:val="001F0017"/>
    <w:rsid w:val="00210F43"/>
    <w:rsid w:val="002E43FA"/>
    <w:rsid w:val="0031768E"/>
    <w:rsid w:val="00323A54"/>
    <w:rsid w:val="0035495C"/>
    <w:rsid w:val="00367DCA"/>
    <w:rsid w:val="003F6914"/>
    <w:rsid w:val="003F7337"/>
    <w:rsid w:val="0040446B"/>
    <w:rsid w:val="004248EF"/>
    <w:rsid w:val="004525F0"/>
    <w:rsid w:val="004721BB"/>
    <w:rsid w:val="004D2EAB"/>
    <w:rsid w:val="00582B4A"/>
    <w:rsid w:val="005B214B"/>
    <w:rsid w:val="005E38F8"/>
    <w:rsid w:val="0072599D"/>
    <w:rsid w:val="007333B4"/>
    <w:rsid w:val="00733E48"/>
    <w:rsid w:val="00765816"/>
    <w:rsid w:val="008059C0"/>
    <w:rsid w:val="0085248F"/>
    <w:rsid w:val="008E14E9"/>
    <w:rsid w:val="00905F0A"/>
    <w:rsid w:val="00922573"/>
    <w:rsid w:val="009341AD"/>
    <w:rsid w:val="009B0758"/>
    <w:rsid w:val="00AE3187"/>
    <w:rsid w:val="00CA08A8"/>
    <w:rsid w:val="00CA698D"/>
    <w:rsid w:val="00CC44FB"/>
    <w:rsid w:val="00D07940"/>
    <w:rsid w:val="00DF6303"/>
    <w:rsid w:val="00E612E5"/>
    <w:rsid w:val="00EB57EA"/>
    <w:rsid w:val="00EE364B"/>
    <w:rsid w:val="00EE78B8"/>
    <w:rsid w:val="00F14AE9"/>
    <w:rsid w:val="00F56E29"/>
    <w:rsid w:val="00F727B9"/>
    <w:rsid w:val="00F732FF"/>
    <w:rsid w:val="00F9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EDF5"/>
  <w15:chartTrackingRefBased/>
  <w15:docId w15:val="{DECF5D2F-B6E1-4682-83CD-E1752111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AE9"/>
    <w:pPr>
      <w:ind w:left="720"/>
      <w:contextualSpacing/>
    </w:pPr>
  </w:style>
  <w:style w:type="table" w:styleId="TableGrid">
    <w:name w:val="Table Grid"/>
    <w:basedOn w:val="TableNormal"/>
    <w:uiPriority w:val="39"/>
    <w:rsid w:val="00F1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-000009">
    <w:name w:val="defaultparagraphfont-000009"/>
    <w:basedOn w:val="DefaultParagraphFont"/>
    <w:rsid w:val="008E14E9"/>
  </w:style>
  <w:style w:type="paragraph" w:customStyle="1" w:styleId="normal-000014">
    <w:name w:val="normal-000014"/>
    <w:basedOn w:val="Normal"/>
    <w:rsid w:val="003F73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paragraph" w:customStyle="1" w:styleId="normal-000015">
    <w:name w:val="normal-000015"/>
    <w:basedOn w:val="Normal"/>
    <w:rsid w:val="005E3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character" w:customStyle="1" w:styleId="defaultparagraphfont-000004">
    <w:name w:val="defaultparagraphfont-000004"/>
    <w:basedOn w:val="DefaultParagraphFont"/>
    <w:rsid w:val="00DF6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7595EDCDA224CA64C4F81C1300B7A" ma:contentTypeVersion="12" ma:contentTypeDescription="Create a new document." ma:contentTypeScope="" ma:versionID="52860d794e9f41211336eeb1b559d938">
  <xsd:schema xmlns:xsd="http://www.w3.org/2001/XMLSchema" xmlns:xs="http://www.w3.org/2001/XMLSchema" xmlns:p="http://schemas.microsoft.com/office/2006/metadata/properties" xmlns:ns3="58a65ec8-bdbb-4c6f-875a-2988ed080ba1" targetNamespace="http://schemas.microsoft.com/office/2006/metadata/properties" ma:root="true" ma:fieldsID="016e7281ba38c62d6436be6234bd14e1" ns3:_="">
    <xsd:import namespace="58a65ec8-bdbb-4c6f-875a-2988ed080b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5ec8-bdbb-4c6f-875a-2988ed080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a65ec8-bdbb-4c6f-875a-2988ed080ba1" xsi:nil="true"/>
  </documentManagement>
</p:properties>
</file>

<file path=customXml/itemProps1.xml><?xml version="1.0" encoding="utf-8"?>
<ds:datastoreItem xmlns:ds="http://schemas.openxmlformats.org/officeDocument/2006/customXml" ds:itemID="{ED8C849C-4326-491C-A7E5-052D671E4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65ec8-bdbb-4c6f-875a-2988ed080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2E4C1-215F-43F4-85B7-5567D12D8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F44CB-1635-42C4-942E-72FE4F385239}">
  <ds:schemaRefs>
    <ds:schemaRef ds:uri="http://schemas.microsoft.com/office/2006/metadata/properties"/>
    <ds:schemaRef ds:uri="http://schemas.microsoft.com/office/infopath/2007/PartnerControls"/>
    <ds:schemaRef ds:uri="58a65ec8-bdbb-4c6f-875a-2988ed080b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Kristina Džimbeg</cp:lastModifiedBy>
  <cp:revision>36</cp:revision>
  <cp:lastPrinted>2025-05-06T09:41:00Z</cp:lastPrinted>
  <dcterms:created xsi:type="dcterms:W3CDTF">2025-04-28T11:10:00Z</dcterms:created>
  <dcterms:modified xsi:type="dcterms:W3CDTF">2025-05-06T10:10:00Z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0x0101000337595EDCDA224CA64C4F81C1300B7A</vt:lpwstr>
  </property>
</Properties>
</file>