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923" w:type="dxa"/>
        <w:tblInd w:w="-289" w:type="dxa"/>
        <w:tblLayout w:type="fixed"/>
        <w:tblLook w:val="04A0" w:firstRow="1" w:lastRow="0" w:firstColumn="1" w:lastColumn="0" w:noHBand="0" w:noVBand="1"/>
      </w:tblPr>
      <w:tblGrid>
        <w:gridCol w:w="850"/>
        <w:gridCol w:w="2694"/>
        <w:gridCol w:w="1418"/>
        <w:gridCol w:w="142"/>
        <w:gridCol w:w="4819"/>
      </w:tblGrid>
      <w:tr w:rsidR="009352D9" w:rsidRPr="00DA65D6" w14:paraId="6EFAC2D0" w14:textId="77777777" w:rsidTr="102CE569">
        <w:tc>
          <w:tcPr>
            <w:tcW w:w="9923" w:type="dxa"/>
            <w:gridSpan w:val="5"/>
            <w:shd w:val="clear" w:color="auto" w:fill="auto"/>
          </w:tcPr>
          <w:p w14:paraId="6EFAC2CF" w14:textId="77777777" w:rsidR="009352D9" w:rsidRPr="00DA65D6" w:rsidRDefault="009352D9" w:rsidP="001013A7">
            <w:pPr>
              <w:rPr>
                <w:rFonts w:ascii="Times New Roman" w:eastAsia="Calibri" w:hAnsi="Times New Roman" w:cs="Times New Roman"/>
                <w:b/>
                <w:sz w:val="24"/>
                <w:lang w:eastAsia="hr-HR"/>
              </w:rPr>
            </w:pPr>
            <w:bookmarkStart w:id="0" w:name="_Hlk157685030"/>
            <w:r w:rsidRPr="00DA65D6">
              <w:rPr>
                <w:rFonts w:ascii="Times New Roman" w:eastAsia="Calibri" w:hAnsi="Times New Roman" w:cs="Times New Roman"/>
                <w:b/>
                <w:sz w:val="24"/>
                <w:lang w:eastAsia="hr-HR"/>
              </w:rPr>
              <w:t>PRILOG 4.:</w:t>
            </w:r>
          </w:p>
        </w:tc>
      </w:tr>
      <w:tr w:rsidR="009352D9" w:rsidRPr="00DA65D6" w14:paraId="6EFAC2D4" w14:textId="77777777" w:rsidTr="102CE569">
        <w:tc>
          <w:tcPr>
            <w:tcW w:w="9923" w:type="dxa"/>
            <w:gridSpan w:val="5"/>
            <w:shd w:val="clear" w:color="auto" w:fill="auto"/>
          </w:tcPr>
          <w:p w14:paraId="6EFAC2D1" w14:textId="77777777" w:rsidR="009352D9" w:rsidRPr="00DA65D6" w:rsidRDefault="009352D9" w:rsidP="001013A7">
            <w:pPr>
              <w:jc w:val="center"/>
              <w:rPr>
                <w:rFonts w:ascii="Times New Roman" w:eastAsia="Calibri" w:hAnsi="Times New Roman" w:cs="Times New Roman"/>
                <w:b/>
                <w:sz w:val="24"/>
                <w:lang w:eastAsia="hr-HR"/>
              </w:rPr>
            </w:pPr>
          </w:p>
          <w:p w14:paraId="6EFAC2D2" w14:textId="77777777" w:rsidR="009352D9" w:rsidRPr="00DA65D6" w:rsidRDefault="009352D9" w:rsidP="001013A7">
            <w:pPr>
              <w:jc w:val="cente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OBRAZAC ISKAZA O PROCJENI UČINAKA PROPISA</w:t>
            </w:r>
          </w:p>
          <w:p w14:paraId="6EFAC2D3" w14:textId="77777777" w:rsidR="009352D9" w:rsidRPr="00DA65D6" w:rsidRDefault="009352D9" w:rsidP="001013A7">
            <w:pPr>
              <w:jc w:val="center"/>
              <w:rPr>
                <w:rFonts w:ascii="Times New Roman" w:eastAsia="Calibri" w:hAnsi="Times New Roman" w:cs="Times New Roman"/>
                <w:b/>
                <w:sz w:val="24"/>
                <w:lang w:eastAsia="hr-HR"/>
              </w:rPr>
            </w:pPr>
          </w:p>
        </w:tc>
      </w:tr>
      <w:tr w:rsidR="009352D9" w:rsidRPr="00DA65D6" w14:paraId="6EFAC2D7" w14:textId="77777777" w:rsidTr="102CE569">
        <w:tc>
          <w:tcPr>
            <w:tcW w:w="850" w:type="dxa"/>
          </w:tcPr>
          <w:p w14:paraId="6EFAC2D5" w14:textId="77777777" w:rsidR="009352D9" w:rsidRPr="00DA65D6" w:rsidRDefault="009352D9" w:rsidP="001013A7">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1.</w:t>
            </w:r>
          </w:p>
        </w:tc>
        <w:tc>
          <w:tcPr>
            <w:tcW w:w="9073" w:type="dxa"/>
            <w:gridSpan w:val="4"/>
          </w:tcPr>
          <w:p w14:paraId="6EFAC2D6" w14:textId="77777777" w:rsidR="009352D9" w:rsidRPr="00DA65D6" w:rsidRDefault="009352D9" w:rsidP="001013A7">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OPĆE INFORMACIJE</w:t>
            </w:r>
          </w:p>
        </w:tc>
      </w:tr>
      <w:tr w:rsidR="009352D9" w:rsidRPr="00DA65D6" w14:paraId="6EFAC2DB" w14:textId="77777777" w:rsidTr="000B4D78">
        <w:trPr>
          <w:trHeight w:val="430"/>
        </w:trPr>
        <w:tc>
          <w:tcPr>
            <w:tcW w:w="850" w:type="dxa"/>
          </w:tcPr>
          <w:p w14:paraId="6EFAC2D8"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1.1.</w:t>
            </w:r>
          </w:p>
        </w:tc>
        <w:tc>
          <w:tcPr>
            <w:tcW w:w="2694" w:type="dxa"/>
          </w:tcPr>
          <w:p w14:paraId="6EFAC2D9"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Stručni nositelj:</w:t>
            </w:r>
          </w:p>
        </w:tc>
        <w:tc>
          <w:tcPr>
            <w:tcW w:w="6379" w:type="dxa"/>
            <w:gridSpan w:val="3"/>
            <w:shd w:val="clear" w:color="auto" w:fill="auto"/>
          </w:tcPr>
          <w:p w14:paraId="6EFAC2DA" w14:textId="77777777" w:rsidR="009352D9" w:rsidRPr="00DA65D6" w:rsidRDefault="00A440F5" w:rsidP="001013A7">
            <w:pPr>
              <w:rPr>
                <w:rFonts w:ascii="Times New Roman" w:eastAsia="Calibri" w:hAnsi="Times New Roman" w:cs="Times New Roman"/>
                <w:sz w:val="24"/>
                <w:lang w:eastAsia="hr-HR"/>
              </w:rPr>
            </w:pPr>
            <w:r>
              <w:rPr>
                <w:rFonts w:ascii="Times New Roman" w:eastAsia="Calibri" w:hAnsi="Times New Roman" w:cs="Times New Roman"/>
                <w:sz w:val="24"/>
                <w:lang w:eastAsia="hr-HR"/>
              </w:rPr>
              <w:t>Ministarstvo gospodarstva</w:t>
            </w:r>
          </w:p>
        </w:tc>
      </w:tr>
      <w:tr w:rsidR="009352D9" w:rsidRPr="00DA65D6" w14:paraId="6EFAC2DF" w14:textId="77777777" w:rsidTr="000B4D78">
        <w:trPr>
          <w:trHeight w:val="988"/>
        </w:trPr>
        <w:tc>
          <w:tcPr>
            <w:tcW w:w="850" w:type="dxa"/>
          </w:tcPr>
          <w:p w14:paraId="6EFAC2DC"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1.2.</w:t>
            </w:r>
          </w:p>
        </w:tc>
        <w:tc>
          <w:tcPr>
            <w:tcW w:w="2694" w:type="dxa"/>
          </w:tcPr>
          <w:p w14:paraId="6EFAC2DD"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propisa:</w:t>
            </w:r>
          </w:p>
        </w:tc>
        <w:tc>
          <w:tcPr>
            <w:tcW w:w="6379" w:type="dxa"/>
            <w:gridSpan w:val="3"/>
            <w:shd w:val="clear" w:color="auto" w:fill="auto"/>
          </w:tcPr>
          <w:p w14:paraId="6EFAC2DE" w14:textId="38AC7DB4" w:rsidR="009352D9" w:rsidRPr="00DA65D6" w:rsidRDefault="002953A1" w:rsidP="001013A7">
            <w:pPr>
              <w:rPr>
                <w:rFonts w:ascii="Times New Roman" w:eastAsia="Calibri" w:hAnsi="Times New Roman" w:cs="Times New Roman"/>
                <w:sz w:val="24"/>
                <w:lang w:eastAsia="hr-HR"/>
              </w:rPr>
            </w:pPr>
            <w:r w:rsidRPr="002953A1">
              <w:rPr>
                <w:rFonts w:ascii="Times New Roman" w:eastAsia="Calibri" w:hAnsi="Times New Roman" w:cs="Times New Roman"/>
                <w:sz w:val="24"/>
                <w:lang w:eastAsia="hr-HR"/>
              </w:rPr>
              <w:t>Prijedlog zakona o izgradnji centra za zbrinjavanje radioaktivnog otpada, s konačnim prijedlogom zakona</w:t>
            </w:r>
          </w:p>
        </w:tc>
      </w:tr>
      <w:tr w:rsidR="009352D9" w:rsidRPr="00DA65D6" w14:paraId="6EFAC2EB" w14:textId="77777777" w:rsidTr="102CE569">
        <w:tc>
          <w:tcPr>
            <w:tcW w:w="850" w:type="dxa"/>
          </w:tcPr>
          <w:p w14:paraId="6EFAC2E0"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1.3.</w:t>
            </w:r>
          </w:p>
        </w:tc>
        <w:tc>
          <w:tcPr>
            <w:tcW w:w="2694" w:type="dxa"/>
          </w:tcPr>
          <w:p w14:paraId="6EFAC2E1"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Program rada Vlade Republike Hrvatske, akt strateškog planiranja ili reformska mjera:</w:t>
            </w:r>
          </w:p>
        </w:tc>
        <w:tc>
          <w:tcPr>
            <w:tcW w:w="1560" w:type="dxa"/>
            <w:gridSpan w:val="2"/>
            <w:shd w:val="clear" w:color="auto" w:fill="auto"/>
          </w:tcPr>
          <w:p w14:paraId="6EFAC2E3" w14:textId="2B6DCDFF" w:rsidR="009352D9"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Da/Ne:</w:t>
            </w:r>
          </w:p>
          <w:p w14:paraId="6EFAC2E4" w14:textId="261728DF" w:rsidR="001D217A" w:rsidRPr="001F7589" w:rsidRDefault="002953A1" w:rsidP="001013A7">
            <w:pPr>
              <w:rPr>
                <w:rFonts w:ascii="Times New Roman" w:eastAsia="Calibri" w:hAnsi="Times New Roman" w:cs="Times New Roman"/>
                <w:color w:val="0070C0"/>
                <w:sz w:val="24"/>
                <w:lang w:eastAsia="hr-HR"/>
              </w:rPr>
            </w:pPr>
            <w:r>
              <w:rPr>
                <w:rFonts w:ascii="Times New Roman" w:eastAsia="Calibri" w:hAnsi="Times New Roman" w:cs="Times New Roman"/>
                <w:color w:val="0070C0"/>
                <w:sz w:val="24"/>
                <w:lang w:eastAsia="hr-HR"/>
              </w:rPr>
              <w:t>DA</w:t>
            </w:r>
          </w:p>
        </w:tc>
        <w:tc>
          <w:tcPr>
            <w:tcW w:w="4819" w:type="dxa"/>
            <w:shd w:val="clear" w:color="auto" w:fill="auto"/>
          </w:tcPr>
          <w:p w14:paraId="6EFAC2E5" w14:textId="77777777" w:rsidR="001D217A" w:rsidRPr="0046381A" w:rsidRDefault="009352D9" w:rsidP="001D217A">
            <w:pPr>
              <w:shd w:val="clear" w:color="auto" w:fill="FFFFFF" w:themeFill="background1"/>
              <w:rPr>
                <w:rFonts w:ascii="Times New Roman" w:eastAsia="Calibri" w:hAnsi="Times New Roman" w:cs="Times New Roman"/>
                <w:sz w:val="24"/>
                <w:szCs w:val="24"/>
                <w:lang w:eastAsia="hr-HR"/>
              </w:rPr>
            </w:pPr>
            <w:r w:rsidRPr="0046381A">
              <w:rPr>
                <w:rFonts w:ascii="Times New Roman" w:eastAsia="Calibri" w:hAnsi="Times New Roman" w:cs="Times New Roman"/>
                <w:sz w:val="24"/>
                <w:szCs w:val="24"/>
                <w:lang w:eastAsia="hr-HR"/>
              </w:rPr>
              <w:t>Naziv akta:</w:t>
            </w:r>
            <w:r w:rsidR="001D217A" w:rsidRPr="0046381A">
              <w:rPr>
                <w:rFonts w:ascii="Times New Roman" w:eastAsia="Calibri" w:hAnsi="Times New Roman" w:cs="Times New Roman"/>
                <w:sz w:val="24"/>
                <w:szCs w:val="24"/>
                <w:lang w:eastAsia="hr-HR"/>
              </w:rPr>
              <w:t xml:space="preserve"> </w:t>
            </w:r>
          </w:p>
          <w:p w14:paraId="6EFAC2E7" w14:textId="77777777" w:rsidR="009352D9" w:rsidRPr="0046381A" w:rsidRDefault="009352D9" w:rsidP="001013A7">
            <w:pPr>
              <w:rPr>
                <w:rFonts w:ascii="Times New Roman" w:eastAsia="Calibri" w:hAnsi="Times New Roman" w:cs="Times New Roman"/>
                <w:sz w:val="24"/>
                <w:szCs w:val="24"/>
                <w:lang w:eastAsia="hr-HR"/>
              </w:rPr>
            </w:pPr>
          </w:p>
          <w:p w14:paraId="6EFAC2E8" w14:textId="77777777" w:rsidR="009352D9" w:rsidRDefault="009352D9" w:rsidP="001013A7">
            <w:pPr>
              <w:rPr>
                <w:rFonts w:ascii="Times New Roman" w:eastAsia="Calibri" w:hAnsi="Times New Roman" w:cs="Times New Roman"/>
                <w:sz w:val="24"/>
                <w:szCs w:val="24"/>
                <w:lang w:eastAsia="hr-HR"/>
              </w:rPr>
            </w:pPr>
            <w:r w:rsidRPr="0046381A">
              <w:rPr>
                <w:rFonts w:ascii="Times New Roman" w:eastAsia="Calibri" w:hAnsi="Times New Roman" w:cs="Times New Roman"/>
                <w:sz w:val="24"/>
                <w:szCs w:val="24"/>
                <w:lang w:eastAsia="hr-HR"/>
              </w:rPr>
              <w:t>Opis mjere:</w:t>
            </w:r>
          </w:p>
          <w:p w14:paraId="6EFAC2EA" w14:textId="77777777" w:rsidR="001D217A" w:rsidRPr="00DA65D6" w:rsidRDefault="001D217A" w:rsidP="002953A1">
            <w:pPr>
              <w:jc w:val="both"/>
              <w:rPr>
                <w:rFonts w:ascii="Times New Roman" w:eastAsia="Calibri" w:hAnsi="Times New Roman" w:cs="Times New Roman"/>
                <w:sz w:val="24"/>
                <w:lang w:eastAsia="hr-HR"/>
              </w:rPr>
            </w:pPr>
          </w:p>
        </w:tc>
      </w:tr>
      <w:tr w:rsidR="009352D9" w:rsidRPr="00DA65D6" w14:paraId="6EFAC2F2" w14:textId="77777777" w:rsidTr="102CE569">
        <w:tc>
          <w:tcPr>
            <w:tcW w:w="850" w:type="dxa"/>
          </w:tcPr>
          <w:p w14:paraId="6EFAC2EC"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1.4.</w:t>
            </w:r>
          </w:p>
        </w:tc>
        <w:tc>
          <w:tcPr>
            <w:tcW w:w="2694" w:type="dxa"/>
          </w:tcPr>
          <w:p w14:paraId="6EFAC2ED"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Plan usklađivanja zakonodavstva Republike Hrvatske s pravnom stečevinom Europske unije</w:t>
            </w:r>
          </w:p>
        </w:tc>
        <w:tc>
          <w:tcPr>
            <w:tcW w:w="1560" w:type="dxa"/>
            <w:gridSpan w:val="2"/>
            <w:shd w:val="clear" w:color="auto" w:fill="auto"/>
          </w:tcPr>
          <w:p w14:paraId="6EFAC2EE"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Da/Ne:</w:t>
            </w:r>
          </w:p>
          <w:p w14:paraId="6EFAC2EF" w14:textId="4B3E303A" w:rsidR="009352D9" w:rsidRPr="00DA65D6" w:rsidRDefault="002953A1" w:rsidP="001013A7">
            <w:pPr>
              <w:rPr>
                <w:rFonts w:ascii="Times New Roman" w:eastAsia="Calibri" w:hAnsi="Times New Roman" w:cs="Times New Roman"/>
                <w:sz w:val="24"/>
                <w:lang w:eastAsia="hr-HR"/>
              </w:rPr>
            </w:pPr>
            <w:r w:rsidRPr="002953A1">
              <w:rPr>
                <w:rFonts w:ascii="Times New Roman" w:eastAsia="Calibri" w:hAnsi="Times New Roman" w:cs="Times New Roman"/>
                <w:color w:val="0070C0"/>
                <w:sz w:val="24"/>
                <w:lang w:eastAsia="hr-HR"/>
              </w:rPr>
              <w:t>NE</w:t>
            </w:r>
          </w:p>
        </w:tc>
        <w:tc>
          <w:tcPr>
            <w:tcW w:w="4819" w:type="dxa"/>
            <w:shd w:val="clear" w:color="auto" w:fill="auto"/>
          </w:tcPr>
          <w:p w14:paraId="6EFAC2F0" w14:textId="77777777" w:rsidR="009352D9"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pravne stečevine:</w:t>
            </w:r>
          </w:p>
          <w:p w14:paraId="3A23C2D2" w14:textId="77777777" w:rsidR="00EB1D31" w:rsidRDefault="00EB1D31" w:rsidP="001013A7">
            <w:pPr>
              <w:rPr>
                <w:rFonts w:ascii="Times New Roman" w:eastAsia="Calibri" w:hAnsi="Times New Roman" w:cs="Times New Roman"/>
                <w:sz w:val="24"/>
                <w:lang w:eastAsia="hr-HR"/>
              </w:rPr>
            </w:pPr>
          </w:p>
          <w:p w14:paraId="6EFAC2F1" w14:textId="77777777" w:rsidR="00322A8B" w:rsidRPr="00DA65D6" w:rsidRDefault="00322A8B" w:rsidP="002953A1">
            <w:pPr>
              <w:jc w:val="both"/>
              <w:rPr>
                <w:rFonts w:ascii="Times New Roman" w:eastAsia="Calibri" w:hAnsi="Times New Roman" w:cs="Times New Roman"/>
                <w:sz w:val="24"/>
                <w:lang w:eastAsia="hr-HR"/>
              </w:rPr>
            </w:pPr>
          </w:p>
        </w:tc>
      </w:tr>
      <w:tr w:rsidR="009352D9" w:rsidRPr="00DA65D6" w14:paraId="6EFAC2F5" w14:textId="77777777" w:rsidTr="102CE569">
        <w:trPr>
          <w:trHeight w:val="319"/>
        </w:trPr>
        <w:tc>
          <w:tcPr>
            <w:tcW w:w="850" w:type="dxa"/>
          </w:tcPr>
          <w:p w14:paraId="6EFAC2F3" w14:textId="77777777" w:rsidR="009352D9" w:rsidRPr="00DA65D6" w:rsidRDefault="009352D9" w:rsidP="001013A7">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2.</w:t>
            </w:r>
          </w:p>
        </w:tc>
        <w:tc>
          <w:tcPr>
            <w:tcW w:w="9073" w:type="dxa"/>
            <w:gridSpan w:val="4"/>
            <w:shd w:val="clear" w:color="auto" w:fill="auto"/>
          </w:tcPr>
          <w:p w14:paraId="6EFAC2F4" w14:textId="77777777" w:rsidR="009352D9" w:rsidRPr="00DA65D6" w:rsidRDefault="009352D9" w:rsidP="001013A7">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UTVRĐIVANJE PROBLEMA</w:t>
            </w:r>
          </w:p>
        </w:tc>
      </w:tr>
      <w:tr w:rsidR="009352D9" w:rsidRPr="00DA65D6" w14:paraId="6EFAC2FF" w14:textId="77777777" w:rsidTr="102CE569">
        <w:trPr>
          <w:trHeight w:val="410"/>
        </w:trPr>
        <w:tc>
          <w:tcPr>
            <w:tcW w:w="850" w:type="dxa"/>
          </w:tcPr>
          <w:p w14:paraId="6EFAC2F6"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2.1.</w:t>
            </w:r>
          </w:p>
        </w:tc>
        <w:tc>
          <w:tcPr>
            <w:tcW w:w="9073" w:type="dxa"/>
            <w:gridSpan w:val="4"/>
          </w:tcPr>
          <w:p w14:paraId="053E4469" w14:textId="77777777" w:rsidR="002953A1" w:rsidRPr="002953A1" w:rsidRDefault="002953A1" w:rsidP="002953A1">
            <w:pPr>
              <w:jc w:val="both"/>
              <w:rPr>
                <w:rFonts w:ascii="Times New Roman" w:eastAsia="Calibri" w:hAnsi="Times New Roman" w:cs="Times New Roman"/>
                <w:color w:val="0070C0"/>
                <w:sz w:val="24"/>
                <w:lang w:eastAsia="hr-HR"/>
              </w:rPr>
            </w:pPr>
            <w:r w:rsidRPr="002953A1">
              <w:rPr>
                <w:rFonts w:ascii="Times New Roman" w:eastAsia="Calibri" w:hAnsi="Times New Roman" w:cs="Times New Roman"/>
                <w:color w:val="0070C0"/>
                <w:sz w:val="24"/>
                <w:lang w:eastAsia="hr-HR"/>
              </w:rPr>
              <w:t>Republika Hrvatska ima obvezu zbrinuti radioaktivni otpad i iskorištene izvore ionizirajućeg zračenja koji su nastali na njenom teritoriju primjenom izvora ionizirajućeg zračenja u medicini, industriji, znanosti, vojnoj i javnoj uporabi.</w:t>
            </w:r>
          </w:p>
          <w:p w14:paraId="40D31B27" w14:textId="77777777" w:rsidR="002953A1" w:rsidRPr="002953A1" w:rsidRDefault="002953A1" w:rsidP="002953A1">
            <w:pPr>
              <w:jc w:val="both"/>
              <w:rPr>
                <w:rFonts w:ascii="Times New Roman" w:eastAsia="Calibri" w:hAnsi="Times New Roman" w:cs="Times New Roman"/>
                <w:color w:val="0070C0"/>
                <w:sz w:val="24"/>
                <w:lang w:eastAsia="hr-HR"/>
              </w:rPr>
            </w:pPr>
            <w:r w:rsidRPr="002953A1">
              <w:rPr>
                <w:rFonts w:ascii="Times New Roman" w:eastAsia="Calibri" w:hAnsi="Times New Roman" w:cs="Times New Roman"/>
                <w:color w:val="0070C0"/>
                <w:sz w:val="24"/>
                <w:lang w:eastAsia="hr-HR"/>
              </w:rPr>
              <w:t>Pored tog, Republika Hrvatska također ima obvezu zbrinuti i polovinu nisko i srednje radioaktivnog otpada (NSRAO) iz Nuklearne elektrane Krško, sukladno obvezama preuzetim Ugovorom sklopljenim između Vlade Republike Hrvatske i Vlade Republike Slovenije o uređenju statusnih i drugih pravnih odnosa vezanih uz ulaganje, iskorištavanje i razgradnju Nuklearne elektrane Krško („Narodne novine“ – Međunarodni ugovori, broj 9/02.).</w:t>
            </w:r>
          </w:p>
          <w:p w14:paraId="7DC58B0B" w14:textId="77777777" w:rsidR="002953A1" w:rsidRPr="002953A1" w:rsidRDefault="002953A1" w:rsidP="002953A1">
            <w:pPr>
              <w:jc w:val="both"/>
              <w:rPr>
                <w:rFonts w:ascii="Times New Roman" w:eastAsia="Calibri" w:hAnsi="Times New Roman" w:cs="Times New Roman"/>
                <w:color w:val="0070C0"/>
                <w:sz w:val="24"/>
                <w:lang w:eastAsia="hr-HR"/>
              </w:rPr>
            </w:pPr>
            <w:r w:rsidRPr="002953A1">
              <w:rPr>
                <w:rFonts w:ascii="Times New Roman" w:eastAsia="Calibri" w:hAnsi="Times New Roman" w:cs="Times New Roman"/>
                <w:color w:val="0070C0"/>
                <w:sz w:val="24"/>
                <w:lang w:eastAsia="hr-HR"/>
              </w:rPr>
              <w:t>Zbrinjavanje istrošenoga nuklearnog goriva (ING) iz NE Krško je zajednički projekt Republike Hrvatske i Republike Slovenije. Za razliku od istrošenog nuklearnog goriva koje obje zemlje trebaju zbrinuti zajedno do kraja ovog stoljeća, NSRAO iz NE Krško su obje zemlje dužne zbrinuti odvojeno, svaka svoju polovicu.</w:t>
            </w:r>
          </w:p>
          <w:p w14:paraId="1E742A12" w14:textId="77777777" w:rsidR="002953A1" w:rsidRPr="002953A1" w:rsidRDefault="002953A1" w:rsidP="002953A1">
            <w:pPr>
              <w:jc w:val="both"/>
              <w:rPr>
                <w:rFonts w:ascii="Times New Roman" w:eastAsia="Calibri" w:hAnsi="Times New Roman" w:cs="Times New Roman"/>
                <w:color w:val="0070C0"/>
                <w:sz w:val="24"/>
                <w:lang w:eastAsia="hr-HR"/>
              </w:rPr>
            </w:pPr>
            <w:r w:rsidRPr="002953A1">
              <w:rPr>
                <w:rFonts w:ascii="Times New Roman" w:eastAsia="Calibri" w:hAnsi="Times New Roman" w:cs="Times New Roman"/>
                <w:color w:val="0070C0"/>
                <w:sz w:val="24"/>
                <w:lang w:eastAsia="hr-HR"/>
              </w:rPr>
              <w:t>Republika Hrvatska i Republika Slovenija dogovorile su se da Fond za financiranje razgradnje NE Krško (Fond) i slovenska Agencija za radioaktivne otpadke (ARAO) trebaju započeti sa odvozom NSRAO-a najkasnije do početka 2028. godine te isti zbrinuti u skladu s primjenjivim međunarodnim, europskim i nacionalnim propisima, kako bi se oslobodio skladišni prostor u elektrani za skladištenje novog radioaktivnog otpada koji će nastati radom NE Krško do 2043. Rok za početak preuzimanja NSRAO-a iz NE Krško određen je odlukom sa 17. sjednice Međudržavnog povjerenstva održane 2. listopada 2023. godine u Krškom.</w:t>
            </w:r>
          </w:p>
          <w:p w14:paraId="697EBECA" w14:textId="1CCF5460" w:rsidR="002953A1" w:rsidRPr="002953A1" w:rsidRDefault="002953A1" w:rsidP="002953A1">
            <w:pPr>
              <w:jc w:val="both"/>
              <w:rPr>
                <w:rFonts w:ascii="Times New Roman" w:eastAsia="Calibri" w:hAnsi="Times New Roman" w:cs="Times New Roman"/>
                <w:color w:val="0070C0"/>
                <w:sz w:val="24"/>
                <w:lang w:eastAsia="hr-HR"/>
              </w:rPr>
            </w:pPr>
            <w:r w:rsidRPr="002953A1">
              <w:rPr>
                <w:rFonts w:ascii="Times New Roman" w:eastAsia="Calibri" w:hAnsi="Times New Roman" w:cs="Times New Roman"/>
                <w:color w:val="0070C0"/>
                <w:sz w:val="24"/>
                <w:lang w:eastAsia="hr-HR"/>
              </w:rPr>
              <w:t xml:space="preserve">Nacionalni program provedbe Strategije zbrinjavanja radioaktivnog otpada, iskorištenih izvora i istrošenog nuklearnog goriva (Program za razdoblje do 2025. godine s pogledom do 2060. godine) („Narodne novine“, broj 100/18, 156/22) navodi bivšu vojarnu Čerkezovac kao preferentnu lokaciju za izgradnju Centra za zbrinjavanje radioaktivnog otpada. U periodu između 2018. i 2023. godine obavljena su detaljnija istraživanja mikrolokacije Široko Osoje na Čerkezovcu gdje će se izgraditi nova građevina za skladištenje radioaktivnog otpada iz NE Krško, odnosno rekonstruirati postojeće skladišne građevine za skladištenje institucionalnog radioaktivnog otpada nastalog na teritoriju Republike Hrvatske.  Dobiveni podatci omogućili su i ponovnu usporedbu razmatranih mikrolokacija u sklopu izrade studije utjecaja na okoliš te je mikrolokacija Široko Osoje, temeljem istih usporednih kriterija, ocijenjena s najvećim brojem bodova. </w:t>
            </w:r>
          </w:p>
          <w:p w14:paraId="3E6A4BCF" w14:textId="77777777" w:rsidR="002953A1" w:rsidRPr="002953A1" w:rsidRDefault="002953A1" w:rsidP="002953A1">
            <w:pPr>
              <w:jc w:val="both"/>
              <w:rPr>
                <w:rFonts w:ascii="Times New Roman" w:eastAsia="Calibri" w:hAnsi="Times New Roman" w:cs="Times New Roman"/>
                <w:color w:val="0070C0"/>
                <w:sz w:val="24"/>
                <w:lang w:eastAsia="hr-HR"/>
              </w:rPr>
            </w:pPr>
            <w:r w:rsidRPr="002953A1">
              <w:rPr>
                <w:rFonts w:ascii="Times New Roman" w:eastAsia="Calibri" w:hAnsi="Times New Roman" w:cs="Times New Roman"/>
                <w:color w:val="0070C0"/>
                <w:sz w:val="24"/>
                <w:lang w:eastAsia="hr-HR"/>
              </w:rPr>
              <w:lastRenderedPageBreak/>
              <w:t xml:space="preserve">No, lokacija Centra za zbrinjavanje RAO još uvijek nije prostorno-planski definirana, a što je osnovni preduvjet za provedbu planiranih aktivnosti za ishođenje dozvola i izgradnju Centra (provedba procjene utjecaja zahvata na okoliš, izdavanje lokacijske dozvole, građevinske dozvole itd.), Fond je još 2018. godine predao zahtjev za uvrštenje Čerkezovca u državni plan prostornog razvoja, no isto nije napravljeno. Donošenje predloženog Zakona omogućava prostorno-plansko utvrđivanje lokacije Centra za zbrinjavanje radioaktivnog otpada i uvjete provedbe zahvata u prostoru. </w:t>
            </w:r>
          </w:p>
          <w:p w14:paraId="35A1BC1B" w14:textId="0EEB2AC8" w:rsidR="009D59D2" w:rsidRPr="002953A1" w:rsidRDefault="002953A1" w:rsidP="002953A1">
            <w:pPr>
              <w:jc w:val="both"/>
              <w:rPr>
                <w:rFonts w:ascii="Times New Roman" w:eastAsia="Calibri" w:hAnsi="Times New Roman" w:cs="Times New Roman"/>
                <w:color w:val="0070C0"/>
                <w:sz w:val="24"/>
                <w:lang w:eastAsia="hr-HR"/>
              </w:rPr>
            </w:pPr>
            <w:r w:rsidRPr="002953A1">
              <w:rPr>
                <w:rFonts w:ascii="Times New Roman" w:eastAsia="Calibri" w:hAnsi="Times New Roman" w:cs="Times New Roman"/>
                <w:color w:val="0070C0"/>
                <w:sz w:val="24"/>
                <w:lang w:eastAsia="hr-HR"/>
              </w:rPr>
              <w:t>Slijedom navedenog, izrađen je prijedlog zakona kojim će se omogućiti izgradnja centra u dogovorenom roku.</w:t>
            </w:r>
          </w:p>
          <w:p w14:paraId="6EFAC2FE" w14:textId="77777777" w:rsidR="006F32DD" w:rsidRPr="009D59D2" w:rsidRDefault="006F32DD" w:rsidP="002953A1">
            <w:pPr>
              <w:contextualSpacing/>
              <w:jc w:val="both"/>
              <w:rPr>
                <w:rFonts w:ascii="Times New Roman" w:eastAsia="Calibri" w:hAnsi="Times New Roman" w:cs="Times New Roman"/>
                <w:iCs/>
                <w:color w:val="00B050"/>
                <w:sz w:val="24"/>
                <w:lang w:eastAsia="hr-HR"/>
              </w:rPr>
            </w:pPr>
          </w:p>
        </w:tc>
      </w:tr>
      <w:tr w:rsidR="009352D9" w:rsidRPr="00DA65D6" w14:paraId="6EFAC30A" w14:textId="77777777" w:rsidTr="102CE569">
        <w:trPr>
          <w:trHeight w:val="384"/>
        </w:trPr>
        <w:tc>
          <w:tcPr>
            <w:tcW w:w="850" w:type="dxa"/>
          </w:tcPr>
          <w:p w14:paraId="6EFAC300"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lastRenderedPageBreak/>
              <w:t>2.2.</w:t>
            </w:r>
          </w:p>
        </w:tc>
        <w:tc>
          <w:tcPr>
            <w:tcW w:w="9073" w:type="dxa"/>
            <w:gridSpan w:val="4"/>
          </w:tcPr>
          <w:p w14:paraId="6EFAC301" w14:textId="77777777" w:rsidR="009352D9"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p>
          <w:p w14:paraId="6EFAC302" w14:textId="77777777" w:rsidR="00DB3378" w:rsidRDefault="00DB3378" w:rsidP="001013A7">
            <w:pPr>
              <w:jc w:val="both"/>
              <w:rPr>
                <w:rFonts w:ascii="Times New Roman" w:eastAsia="Calibri" w:hAnsi="Times New Roman" w:cs="Times New Roman"/>
                <w:sz w:val="24"/>
                <w:lang w:eastAsia="hr-HR"/>
              </w:rPr>
            </w:pPr>
          </w:p>
          <w:p w14:paraId="186B2C90" w14:textId="77777777" w:rsidR="0019506D" w:rsidRPr="0019506D" w:rsidRDefault="0019506D" w:rsidP="0019506D">
            <w:pPr>
              <w:pStyle w:val="ListParagraph"/>
              <w:numPr>
                <w:ilvl w:val="0"/>
                <w:numId w:val="3"/>
              </w:numPr>
              <w:jc w:val="both"/>
              <w:rPr>
                <w:rFonts w:ascii="Times New Roman" w:eastAsia="Calibri" w:hAnsi="Times New Roman" w:cs="Times New Roman"/>
                <w:color w:val="0070C0"/>
                <w:sz w:val="24"/>
                <w:lang w:eastAsia="hr-HR"/>
              </w:rPr>
            </w:pPr>
            <w:r w:rsidRPr="0019506D">
              <w:rPr>
                <w:rFonts w:ascii="Times New Roman" w:hAnsi="Times New Roman"/>
                <w:color w:val="0070C0"/>
                <w:sz w:val="24"/>
                <w:szCs w:val="24"/>
              </w:rPr>
              <w:t>Međudržavn</w:t>
            </w:r>
            <w:r>
              <w:rPr>
                <w:rFonts w:ascii="Times New Roman" w:hAnsi="Times New Roman"/>
                <w:color w:val="0070C0"/>
                <w:sz w:val="24"/>
                <w:szCs w:val="24"/>
              </w:rPr>
              <w:t>i</w:t>
            </w:r>
            <w:r w:rsidRPr="0019506D">
              <w:rPr>
                <w:rFonts w:ascii="Times New Roman" w:hAnsi="Times New Roman"/>
                <w:color w:val="0070C0"/>
                <w:sz w:val="24"/>
                <w:szCs w:val="24"/>
              </w:rPr>
              <w:t xml:space="preserve"> ugovor između Vlade Republike Hrvatske i Vlade Republike Slovenije o uređnju statusnih i drugih pravnih odnosa vezanih uz ulaganje, iskorištavanje i razgradnju Nuklearne elektrane Krško (“Narodne novine” – Međunarodni ugovori, br. 9/02)</w:t>
            </w:r>
          </w:p>
          <w:p w14:paraId="340E365B" w14:textId="77777777" w:rsidR="00DF0EB1" w:rsidRPr="0019506D" w:rsidRDefault="0019506D" w:rsidP="0019506D">
            <w:pPr>
              <w:pStyle w:val="ListParagraph"/>
              <w:numPr>
                <w:ilvl w:val="0"/>
                <w:numId w:val="3"/>
              </w:numPr>
              <w:jc w:val="both"/>
              <w:rPr>
                <w:rFonts w:ascii="Times New Roman" w:hAnsi="Times New Roman"/>
                <w:color w:val="0070C0"/>
                <w:sz w:val="24"/>
                <w:szCs w:val="24"/>
              </w:rPr>
            </w:pPr>
            <w:r w:rsidRPr="0019506D">
              <w:rPr>
                <w:rFonts w:ascii="Times New Roman" w:hAnsi="Times New Roman"/>
                <w:color w:val="0070C0"/>
                <w:sz w:val="24"/>
                <w:szCs w:val="24"/>
              </w:rPr>
              <w:t>Nacionalni program provedbe Strategije zbrinjavanja radioaktivnog otpada, iskorištenih izvora i istrošenog nuklearnog goriva (Program za razdoblje do 2025. godine s pogledom do 2060. godine) („Narodne novine“, broj 100/18, 156/22)</w:t>
            </w:r>
          </w:p>
          <w:p w14:paraId="6EFAC309" w14:textId="19267599" w:rsidR="0019506D" w:rsidRPr="001D217A" w:rsidRDefault="0019506D" w:rsidP="0019506D">
            <w:pPr>
              <w:pStyle w:val="ListParagraph"/>
              <w:jc w:val="both"/>
              <w:rPr>
                <w:rFonts w:ascii="Times New Roman" w:eastAsia="Calibri" w:hAnsi="Times New Roman" w:cs="Times New Roman"/>
                <w:color w:val="00B050"/>
                <w:sz w:val="24"/>
                <w:lang w:eastAsia="hr-HR"/>
              </w:rPr>
            </w:pPr>
          </w:p>
        </w:tc>
      </w:tr>
      <w:tr w:rsidR="009352D9" w:rsidRPr="00DA65D6" w14:paraId="6EFAC30D" w14:textId="77777777" w:rsidTr="102CE569">
        <w:trPr>
          <w:trHeight w:val="384"/>
        </w:trPr>
        <w:tc>
          <w:tcPr>
            <w:tcW w:w="850" w:type="dxa"/>
          </w:tcPr>
          <w:p w14:paraId="6EFAC30B" w14:textId="77777777" w:rsidR="009352D9" w:rsidRPr="00DA65D6" w:rsidRDefault="009352D9" w:rsidP="001013A7">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3.</w:t>
            </w:r>
          </w:p>
        </w:tc>
        <w:tc>
          <w:tcPr>
            <w:tcW w:w="9073" w:type="dxa"/>
            <w:gridSpan w:val="4"/>
          </w:tcPr>
          <w:p w14:paraId="6EFAC30C" w14:textId="77777777" w:rsidR="009352D9" w:rsidRPr="00DA65D6" w:rsidRDefault="009352D9" w:rsidP="001013A7">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UTVRĐIVANJE POSEBNOG CILJA</w:t>
            </w:r>
          </w:p>
        </w:tc>
      </w:tr>
      <w:tr w:rsidR="009352D9" w:rsidRPr="00DA65D6" w14:paraId="6EFAC310" w14:textId="77777777" w:rsidTr="102CE569">
        <w:trPr>
          <w:trHeight w:val="384"/>
        </w:trPr>
        <w:tc>
          <w:tcPr>
            <w:tcW w:w="850" w:type="dxa"/>
          </w:tcPr>
          <w:p w14:paraId="6EFAC30E" w14:textId="77777777" w:rsidR="009352D9" w:rsidRPr="00DA65D6" w:rsidRDefault="009352D9" w:rsidP="001013A7">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3.1.</w:t>
            </w:r>
          </w:p>
        </w:tc>
        <w:tc>
          <w:tcPr>
            <w:tcW w:w="9073" w:type="dxa"/>
            <w:gridSpan w:val="4"/>
          </w:tcPr>
          <w:p w14:paraId="6EFAC30F"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posebnog cilja</w:t>
            </w:r>
          </w:p>
        </w:tc>
      </w:tr>
      <w:tr w:rsidR="009352D9" w:rsidRPr="00DA65D6" w14:paraId="6EFAC31B" w14:textId="77777777" w:rsidTr="102CE569">
        <w:trPr>
          <w:trHeight w:val="384"/>
        </w:trPr>
        <w:tc>
          <w:tcPr>
            <w:tcW w:w="850" w:type="dxa"/>
          </w:tcPr>
          <w:p w14:paraId="6EFAC311" w14:textId="77777777" w:rsidR="009352D9" w:rsidRPr="00DA65D6" w:rsidRDefault="009352D9" w:rsidP="001013A7">
            <w:pPr>
              <w:jc w:val="both"/>
              <w:rPr>
                <w:rFonts w:ascii="Times New Roman" w:eastAsia="Calibri" w:hAnsi="Times New Roman" w:cs="Times New Roman"/>
                <w:bCs/>
                <w:sz w:val="24"/>
                <w:lang w:eastAsia="hr-HR"/>
              </w:rPr>
            </w:pPr>
          </w:p>
        </w:tc>
        <w:tc>
          <w:tcPr>
            <w:tcW w:w="9073" w:type="dxa"/>
            <w:gridSpan w:val="4"/>
          </w:tcPr>
          <w:p w14:paraId="6EFAC312" w14:textId="77777777" w:rsidR="00F91A46" w:rsidRDefault="00F91A46" w:rsidP="001013A7">
            <w:pPr>
              <w:jc w:val="both"/>
              <w:rPr>
                <w:rFonts w:ascii="Times New Roman" w:eastAsia="Calibri" w:hAnsi="Times New Roman" w:cs="Times New Roman"/>
                <w:i/>
                <w:sz w:val="24"/>
                <w:lang w:eastAsia="hr-HR"/>
              </w:rPr>
            </w:pPr>
          </w:p>
          <w:p w14:paraId="6EFAC316" w14:textId="11A5A8E0" w:rsidR="001D217A" w:rsidRDefault="0019506D" w:rsidP="00744DE7">
            <w:pPr>
              <w:pStyle w:val="T-98-2"/>
              <w:numPr>
                <w:ilvl w:val="0"/>
                <w:numId w:val="1"/>
              </w:numPr>
              <w:tabs>
                <w:tab w:val="left" w:pos="1006"/>
              </w:tabs>
              <w:spacing w:after="0" w:line="276" w:lineRule="auto"/>
              <w:ind w:hanging="565"/>
              <w:rPr>
                <w:rFonts w:ascii="Times New Roman" w:hAnsi="Times New Roman"/>
                <w:color w:val="0070C0"/>
                <w:sz w:val="24"/>
                <w:szCs w:val="24"/>
              </w:rPr>
            </w:pPr>
            <w:r>
              <w:rPr>
                <w:rFonts w:ascii="Times New Roman" w:hAnsi="Times New Roman"/>
                <w:color w:val="0070C0"/>
                <w:sz w:val="24"/>
                <w:szCs w:val="24"/>
              </w:rPr>
              <w:t>Ispunjenje Međudržavnog ugovora i</w:t>
            </w:r>
            <w:r w:rsidRPr="0019506D">
              <w:rPr>
                <w:rFonts w:ascii="Times New Roman" w:hAnsi="Times New Roman"/>
                <w:color w:val="0070C0"/>
                <w:sz w:val="24"/>
                <w:szCs w:val="24"/>
              </w:rPr>
              <w:t>zmeđu Vlade Republike Hrvatske i Vlade Republike Slovenije o uređnju statusnih i drugih pravnih odnosa vezanih uz ulaganje, iskorištavanje i razgradnju Nuklearne elektrane Krško</w:t>
            </w:r>
            <w:r>
              <w:rPr>
                <w:rFonts w:ascii="Times New Roman" w:hAnsi="Times New Roman"/>
                <w:color w:val="0070C0"/>
                <w:sz w:val="24"/>
                <w:szCs w:val="24"/>
              </w:rPr>
              <w:t xml:space="preserve"> </w:t>
            </w:r>
            <w:r w:rsidRPr="0019506D">
              <w:rPr>
                <w:rFonts w:ascii="Times New Roman" w:hAnsi="Times New Roman"/>
                <w:color w:val="0070C0"/>
                <w:sz w:val="24"/>
                <w:szCs w:val="24"/>
              </w:rPr>
              <w:t>(“Narodne novine” – Međunarodni ugovori, br. 9/02)</w:t>
            </w:r>
            <w:r>
              <w:rPr>
                <w:rFonts w:ascii="Times New Roman" w:hAnsi="Times New Roman"/>
                <w:color w:val="0070C0"/>
                <w:sz w:val="24"/>
                <w:szCs w:val="24"/>
              </w:rPr>
              <w:t>.</w:t>
            </w:r>
          </w:p>
          <w:p w14:paraId="6EFAC31A" w14:textId="43342E1F" w:rsidR="00CA2C72" w:rsidRPr="00F91A46" w:rsidRDefault="00CA2C72" w:rsidP="0019506D">
            <w:pPr>
              <w:pStyle w:val="T-98-2"/>
              <w:tabs>
                <w:tab w:val="left" w:pos="1006"/>
              </w:tabs>
              <w:spacing w:after="0" w:line="276" w:lineRule="auto"/>
              <w:ind w:firstLine="0"/>
              <w:rPr>
                <w:rFonts w:ascii="Times New Roman" w:eastAsia="Calibri" w:hAnsi="Times New Roman"/>
                <w:iCs/>
                <w:sz w:val="24"/>
                <w:lang w:eastAsia="hr-HR"/>
              </w:rPr>
            </w:pPr>
          </w:p>
        </w:tc>
      </w:tr>
      <w:tr w:rsidR="009352D9" w:rsidRPr="00DA65D6" w14:paraId="6EFAC31E" w14:textId="77777777" w:rsidTr="102CE569">
        <w:trPr>
          <w:trHeight w:val="384"/>
        </w:trPr>
        <w:tc>
          <w:tcPr>
            <w:tcW w:w="850" w:type="dxa"/>
          </w:tcPr>
          <w:p w14:paraId="6EFAC31C" w14:textId="77777777" w:rsidR="009352D9" w:rsidRPr="00DA65D6" w:rsidRDefault="009352D9" w:rsidP="001013A7">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3.2.</w:t>
            </w:r>
          </w:p>
        </w:tc>
        <w:tc>
          <w:tcPr>
            <w:tcW w:w="9073" w:type="dxa"/>
            <w:gridSpan w:val="4"/>
          </w:tcPr>
          <w:p w14:paraId="6EFAC31D"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svrhe propisa</w:t>
            </w:r>
          </w:p>
        </w:tc>
      </w:tr>
      <w:tr w:rsidR="009352D9" w:rsidRPr="00DA65D6" w14:paraId="6EFAC325" w14:textId="77777777" w:rsidTr="102CE569">
        <w:trPr>
          <w:trHeight w:val="384"/>
        </w:trPr>
        <w:tc>
          <w:tcPr>
            <w:tcW w:w="850" w:type="dxa"/>
          </w:tcPr>
          <w:p w14:paraId="6EFAC31F" w14:textId="77777777" w:rsidR="009352D9" w:rsidRPr="00DA65D6" w:rsidRDefault="009352D9" w:rsidP="001013A7">
            <w:pPr>
              <w:jc w:val="both"/>
              <w:rPr>
                <w:rFonts w:ascii="Times New Roman" w:eastAsia="Calibri" w:hAnsi="Times New Roman" w:cs="Times New Roman"/>
                <w:bCs/>
                <w:sz w:val="24"/>
                <w:lang w:eastAsia="hr-HR"/>
              </w:rPr>
            </w:pPr>
          </w:p>
        </w:tc>
        <w:tc>
          <w:tcPr>
            <w:tcW w:w="9073" w:type="dxa"/>
            <w:gridSpan w:val="4"/>
          </w:tcPr>
          <w:p w14:paraId="6EFAC320" w14:textId="77777777" w:rsidR="00D47DD8" w:rsidRDefault="00D47DD8" w:rsidP="001013A7">
            <w:pPr>
              <w:contextualSpacing/>
              <w:jc w:val="both"/>
              <w:rPr>
                <w:rFonts w:ascii="Times New Roman" w:eastAsia="Times New Roman" w:hAnsi="Times New Roman" w:cs="Times New Roman"/>
                <w:i/>
                <w:color w:val="0070C0"/>
                <w:sz w:val="24"/>
                <w:szCs w:val="24"/>
                <w:lang w:eastAsia="en-GB" w:bidi="bn-IN"/>
              </w:rPr>
            </w:pPr>
          </w:p>
          <w:p w14:paraId="59E7F076" w14:textId="02F2E131" w:rsidR="0019506D" w:rsidRDefault="0019506D" w:rsidP="001013A7">
            <w:pPr>
              <w:contextualSpacing/>
              <w:jc w:val="both"/>
              <w:rPr>
                <w:rFonts w:ascii="Times New Roman" w:hAnsi="Times New Roman"/>
                <w:color w:val="0070C0"/>
                <w:sz w:val="24"/>
                <w:szCs w:val="24"/>
              </w:rPr>
            </w:pPr>
            <w:r w:rsidRPr="0019506D">
              <w:rPr>
                <w:rFonts w:ascii="Times New Roman" w:eastAsia="Times New Roman" w:hAnsi="Times New Roman" w:cs="Times New Roman"/>
                <w:iCs/>
                <w:color w:val="0070C0"/>
                <w:sz w:val="24"/>
                <w:szCs w:val="24"/>
                <w:lang w:eastAsia="en-GB" w:bidi="bn-IN"/>
              </w:rPr>
              <w:t xml:space="preserve">Donošenjem </w:t>
            </w:r>
            <w:r>
              <w:rPr>
                <w:rFonts w:ascii="Times New Roman" w:eastAsia="Times New Roman" w:hAnsi="Times New Roman" w:cs="Times New Roman"/>
                <w:iCs/>
                <w:color w:val="0070C0"/>
                <w:sz w:val="24"/>
                <w:szCs w:val="24"/>
                <w:lang w:eastAsia="en-GB" w:bidi="bn-IN"/>
              </w:rPr>
              <w:t>Z</w:t>
            </w:r>
            <w:r w:rsidRPr="0019506D">
              <w:rPr>
                <w:rFonts w:ascii="Times New Roman" w:eastAsia="Times New Roman" w:hAnsi="Times New Roman" w:cs="Times New Roman"/>
                <w:iCs/>
                <w:color w:val="0070C0"/>
                <w:sz w:val="24"/>
                <w:szCs w:val="24"/>
                <w:lang w:eastAsia="en-GB" w:bidi="bn-IN"/>
              </w:rPr>
              <w:t>akona o izgradnji centra za zbrinjavanje radioaktivnog otpada, s konačnim prijedlogom zakona</w:t>
            </w:r>
            <w:r>
              <w:rPr>
                <w:rFonts w:ascii="Times New Roman" w:eastAsia="Times New Roman" w:hAnsi="Times New Roman" w:cs="Times New Roman"/>
                <w:iCs/>
                <w:color w:val="0070C0"/>
                <w:sz w:val="24"/>
                <w:szCs w:val="24"/>
                <w:lang w:eastAsia="en-GB" w:bidi="bn-IN"/>
              </w:rPr>
              <w:t xml:space="preserve"> osigurat će se pravovremena izgradnja Centra </w:t>
            </w:r>
            <w:r w:rsidRPr="0019506D">
              <w:rPr>
                <w:rFonts w:ascii="Times New Roman" w:eastAsia="Times New Roman" w:hAnsi="Times New Roman" w:cs="Times New Roman"/>
                <w:iCs/>
                <w:color w:val="0070C0"/>
                <w:sz w:val="24"/>
                <w:szCs w:val="24"/>
                <w:lang w:eastAsia="en-GB" w:bidi="bn-IN"/>
              </w:rPr>
              <w:t>za zbrinjavanje radioaktivnog otpada</w:t>
            </w:r>
            <w:r>
              <w:rPr>
                <w:rFonts w:ascii="Times New Roman" w:eastAsia="Times New Roman" w:hAnsi="Times New Roman" w:cs="Times New Roman"/>
                <w:iCs/>
                <w:color w:val="0070C0"/>
                <w:sz w:val="24"/>
                <w:szCs w:val="24"/>
                <w:lang w:eastAsia="en-GB" w:bidi="bn-IN"/>
              </w:rPr>
              <w:t xml:space="preserve"> čime će Republika Hrvatska ispuniti sve obveze vezane uz zbrinjavanje radioaktivnog otpada iz NE Krško, a kako je naloženo </w:t>
            </w:r>
            <w:r w:rsidRPr="0019506D">
              <w:rPr>
                <w:rFonts w:ascii="Times New Roman" w:hAnsi="Times New Roman"/>
                <w:color w:val="0070C0"/>
                <w:sz w:val="24"/>
                <w:szCs w:val="24"/>
              </w:rPr>
              <w:t>Međudržavn</w:t>
            </w:r>
            <w:r>
              <w:rPr>
                <w:rFonts w:ascii="Times New Roman" w:hAnsi="Times New Roman"/>
                <w:color w:val="0070C0"/>
                <w:sz w:val="24"/>
                <w:szCs w:val="24"/>
              </w:rPr>
              <w:t>im</w:t>
            </w:r>
            <w:r w:rsidRPr="0019506D">
              <w:rPr>
                <w:rFonts w:ascii="Times New Roman" w:hAnsi="Times New Roman"/>
                <w:color w:val="0070C0"/>
                <w:sz w:val="24"/>
                <w:szCs w:val="24"/>
              </w:rPr>
              <w:t xml:space="preserve"> ugovor</w:t>
            </w:r>
            <w:r>
              <w:rPr>
                <w:rFonts w:ascii="Times New Roman" w:hAnsi="Times New Roman"/>
                <w:color w:val="0070C0"/>
                <w:sz w:val="24"/>
                <w:szCs w:val="24"/>
              </w:rPr>
              <w:t>om</w:t>
            </w:r>
            <w:r w:rsidRPr="0019506D">
              <w:rPr>
                <w:rFonts w:ascii="Times New Roman" w:hAnsi="Times New Roman"/>
                <w:color w:val="0070C0"/>
                <w:sz w:val="24"/>
                <w:szCs w:val="24"/>
              </w:rPr>
              <w:t xml:space="preserve"> između Vlade Republike Hrvatske i Vlade Republike Slovenije o uređnju statusnih i drugih pravnih odnosa vezanih uz ulaganje, iskorištavanje i razgradnju Nuklearne elektrane Krško (“Narodne novine” – Međunarodni ugovori, br. 9/02)</w:t>
            </w:r>
            <w:r>
              <w:rPr>
                <w:rFonts w:ascii="Times New Roman" w:hAnsi="Times New Roman"/>
                <w:color w:val="0070C0"/>
                <w:sz w:val="24"/>
                <w:szCs w:val="24"/>
              </w:rPr>
              <w:t>.</w:t>
            </w:r>
          </w:p>
          <w:p w14:paraId="6A3BA431" w14:textId="63C0FE61" w:rsidR="0019506D" w:rsidRPr="0019506D" w:rsidRDefault="0019506D" w:rsidP="001013A7">
            <w:pPr>
              <w:contextualSpacing/>
              <w:jc w:val="both"/>
              <w:rPr>
                <w:rFonts w:ascii="Times New Roman" w:eastAsia="Times New Roman" w:hAnsi="Times New Roman" w:cs="Times New Roman"/>
                <w:iCs/>
                <w:color w:val="0070C0"/>
                <w:sz w:val="24"/>
                <w:szCs w:val="24"/>
                <w:lang w:eastAsia="en-GB" w:bidi="bn-IN"/>
              </w:rPr>
            </w:pPr>
            <w:r>
              <w:rPr>
                <w:rFonts w:ascii="Times New Roman" w:hAnsi="Times New Roman"/>
                <w:color w:val="0070C0"/>
                <w:sz w:val="24"/>
                <w:szCs w:val="24"/>
              </w:rPr>
              <w:t>Izgradnja Centra za zbrinjavanje radioaktivnog otpada time će ispoštivati sve zakonodavne, ekološke i sigurnosne standarde kako je to rpopisano međunarodnim obvezana, EU zakonodavstvomn i zajedničkim dogovrom Republike Hrvatske i Republike Slovenije.</w:t>
            </w:r>
          </w:p>
          <w:p w14:paraId="6EFAC324" w14:textId="77777777" w:rsidR="00DF0EB1" w:rsidRPr="00CB0A38" w:rsidRDefault="00DF0EB1" w:rsidP="0019506D">
            <w:pPr>
              <w:contextualSpacing/>
              <w:jc w:val="both"/>
              <w:rPr>
                <w:rFonts w:ascii="Times New Roman" w:eastAsia="Calibri" w:hAnsi="Times New Roman" w:cs="Times New Roman"/>
                <w:bCs/>
                <w:iCs/>
                <w:color w:val="0070C0"/>
                <w:sz w:val="24"/>
                <w:lang w:eastAsia="hr-HR"/>
              </w:rPr>
            </w:pPr>
          </w:p>
        </w:tc>
      </w:tr>
      <w:tr w:rsidR="009352D9" w:rsidRPr="00DA65D6" w14:paraId="6EFAC328" w14:textId="77777777" w:rsidTr="102CE569">
        <w:trPr>
          <w:trHeight w:val="384"/>
        </w:trPr>
        <w:tc>
          <w:tcPr>
            <w:tcW w:w="850" w:type="dxa"/>
          </w:tcPr>
          <w:p w14:paraId="6EFAC326" w14:textId="77777777" w:rsidR="009352D9" w:rsidRPr="00DA65D6" w:rsidRDefault="009352D9" w:rsidP="001013A7">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3.3.</w:t>
            </w:r>
          </w:p>
        </w:tc>
        <w:tc>
          <w:tcPr>
            <w:tcW w:w="9073" w:type="dxa"/>
            <w:gridSpan w:val="4"/>
          </w:tcPr>
          <w:p w14:paraId="6EFAC327" w14:textId="77777777" w:rsidR="009352D9" w:rsidRPr="00DA65D6" w:rsidRDefault="009352D9" w:rsidP="102CE569">
            <w:pPr>
              <w:contextualSpacing/>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Razmotrena druga moguća normativna i nenormativna rješenja</w:t>
            </w:r>
          </w:p>
        </w:tc>
      </w:tr>
      <w:tr w:rsidR="009352D9" w:rsidRPr="00DA65D6" w14:paraId="6EFAC32C" w14:textId="77777777" w:rsidTr="102CE569">
        <w:trPr>
          <w:trHeight w:val="384"/>
        </w:trPr>
        <w:tc>
          <w:tcPr>
            <w:tcW w:w="850" w:type="dxa"/>
          </w:tcPr>
          <w:p w14:paraId="6EFAC329" w14:textId="77777777" w:rsidR="009352D9" w:rsidRPr="00DA65D6" w:rsidRDefault="009352D9" w:rsidP="001013A7">
            <w:pPr>
              <w:jc w:val="both"/>
              <w:rPr>
                <w:rFonts w:ascii="Times New Roman" w:eastAsia="Calibri" w:hAnsi="Times New Roman" w:cs="Times New Roman"/>
                <w:bCs/>
                <w:sz w:val="24"/>
                <w:lang w:eastAsia="hr-HR"/>
              </w:rPr>
            </w:pPr>
          </w:p>
        </w:tc>
        <w:tc>
          <w:tcPr>
            <w:tcW w:w="9073" w:type="dxa"/>
            <w:gridSpan w:val="4"/>
          </w:tcPr>
          <w:p w14:paraId="6EFAC32A" w14:textId="77777777" w:rsidR="00BA1C66" w:rsidRDefault="00BA1C66" w:rsidP="102CE569">
            <w:pPr>
              <w:contextualSpacing/>
              <w:jc w:val="both"/>
              <w:rPr>
                <w:rFonts w:ascii="Times New Roman" w:eastAsia="Calibri" w:hAnsi="Times New Roman" w:cs="Times New Roman"/>
                <w:i/>
                <w:sz w:val="24"/>
                <w:szCs w:val="24"/>
                <w:lang w:eastAsia="hr-HR"/>
              </w:rPr>
            </w:pPr>
          </w:p>
          <w:p w14:paraId="5E07CDCA" w14:textId="2D4F6590" w:rsidR="00BA1C66" w:rsidRPr="0019506D" w:rsidRDefault="00BA1C66" w:rsidP="102CE569">
            <w:pPr>
              <w:contextualSpacing/>
              <w:jc w:val="both"/>
              <w:rPr>
                <w:rFonts w:ascii="Times New Roman" w:eastAsia="Times New Roman" w:hAnsi="Times New Roman" w:cs="Times New Roman"/>
                <w:iCs/>
                <w:color w:val="0070C0"/>
                <w:sz w:val="24"/>
                <w:szCs w:val="24"/>
                <w:lang w:eastAsia="en-GB" w:bidi="bn-IN"/>
              </w:rPr>
            </w:pPr>
            <w:r w:rsidRPr="0019506D">
              <w:rPr>
                <w:rFonts w:ascii="Times New Roman" w:eastAsia="Times New Roman" w:hAnsi="Times New Roman" w:cs="Times New Roman"/>
                <w:iCs/>
                <w:color w:val="0070C0"/>
                <w:sz w:val="24"/>
                <w:szCs w:val="24"/>
                <w:lang w:eastAsia="en-GB" w:bidi="bn-IN"/>
              </w:rPr>
              <w:t xml:space="preserve">Druga </w:t>
            </w:r>
            <w:r w:rsidR="009D2C72" w:rsidRPr="0019506D">
              <w:rPr>
                <w:rFonts w:ascii="Times New Roman" w:eastAsia="Times New Roman" w:hAnsi="Times New Roman" w:cs="Times New Roman"/>
                <w:iCs/>
                <w:color w:val="0070C0"/>
                <w:sz w:val="24"/>
                <w:szCs w:val="24"/>
                <w:lang w:eastAsia="en-GB" w:bidi="bn-IN"/>
              </w:rPr>
              <w:t xml:space="preserve">normativna </w:t>
            </w:r>
            <w:r w:rsidRPr="0019506D">
              <w:rPr>
                <w:rFonts w:ascii="Times New Roman" w:eastAsia="Times New Roman" w:hAnsi="Times New Roman" w:cs="Times New Roman"/>
                <w:iCs/>
                <w:color w:val="0070C0"/>
                <w:sz w:val="24"/>
                <w:szCs w:val="24"/>
                <w:lang w:eastAsia="en-GB" w:bidi="bn-IN"/>
              </w:rPr>
              <w:t xml:space="preserve">rješenja nisu primjenjiva </w:t>
            </w:r>
            <w:r w:rsidR="00935AC9" w:rsidRPr="0019506D">
              <w:rPr>
                <w:rFonts w:ascii="Times New Roman" w:eastAsia="Times New Roman" w:hAnsi="Times New Roman" w:cs="Times New Roman"/>
                <w:iCs/>
                <w:color w:val="0070C0"/>
                <w:sz w:val="24"/>
                <w:szCs w:val="24"/>
                <w:lang w:eastAsia="en-GB" w:bidi="bn-IN"/>
              </w:rPr>
              <w:t xml:space="preserve">jer </w:t>
            </w:r>
            <w:r w:rsidR="0019506D">
              <w:rPr>
                <w:rFonts w:ascii="Times New Roman" w:eastAsia="Times New Roman" w:hAnsi="Times New Roman" w:cs="Times New Roman"/>
                <w:iCs/>
                <w:color w:val="0070C0"/>
                <w:sz w:val="24"/>
                <w:szCs w:val="24"/>
                <w:lang w:eastAsia="en-GB" w:bidi="bn-IN"/>
              </w:rPr>
              <w:t>ne osiguravaju ispunjavanje stavki Međudržavnog ugovora u dogovorenom periodu i obimu.</w:t>
            </w:r>
          </w:p>
          <w:p w14:paraId="6EFAC32B" w14:textId="77777777" w:rsidR="00DF0EB1" w:rsidRPr="00BA1C66" w:rsidRDefault="00DF0EB1" w:rsidP="102CE569">
            <w:pPr>
              <w:contextualSpacing/>
              <w:jc w:val="both"/>
              <w:rPr>
                <w:rFonts w:ascii="Times New Roman" w:eastAsia="Calibri" w:hAnsi="Times New Roman" w:cs="Times New Roman"/>
                <w:bCs/>
                <w:iCs/>
                <w:sz w:val="24"/>
                <w:lang w:eastAsia="hr-HR"/>
              </w:rPr>
            </w:pPr>
          </w:p>
        </w:tc>
      </w:tr>
      <w:tr w:rsidR="009352D9" w:rsidRPr="00DA65D6" w14:paraId="6EFAC32F" w14:textId="77777777" w:rsidTr="102CE569">
        <w:trPr>
          <w:trHeight w:val="384"/>
        </w:trPr>
        <w:tc>
          <w:tcPr>
            <w:tcW w:w="850" w:type="dxa"/>
          </w:tcPr>
          <w:p w14:paraId="6EFAC32D" w14:textId="77777777" w:rsidR="009352D9" w:rsidRPr="00DA65D6" w:rsidRDefault="009352D9" w:rsidP="001013A7">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3.4.</w:t>
            </w:r>
          </w:p>
        </w:tc>
        <w:tc>
          <w:tcPr>
            <w:tcW w:w="9073" w:type="dxa"/>
            <w:gridSpan w:val="4"/>
          </w:tcPr>
          <w:p w14:paraId="6EFAC32E" w14:textId="77777777" w:rsidR="009352D9" w:rsidRPr="00DA65D6" w:rsidRDefault="009352D9" w:rsidP="001013A7">
            <w:pPr>
              <w:contextualSpacing/>
              <w:jc w:val="both"/>
              <w:rPr>
                <w:rFonts w:ascii="Times New Roman" w:eastAsia="Calibri" w:hAnsi="Times New Roman" w:cs="Times New Roman"/>
                <w:iCs/>
                <w:sz w:val="24"/>
                <w:szCs w:val="24"/>
                <w:lang w:eastAsia="hr-HR"/>
              </w:rPr>
            </w:pPr>
            <w:r w:rsidRPr="00DA65D6">
              <w:rPr>
                <w:rFonts w:ascii="Times New Roman" w:eastAsia="Calibri" w:hAnsi="Times New Roman" w:cs="Times New Roman"/>
                <w:bCs/>
                <w:sz w:val="24"/>
                <w:szCs w:val="24"/>
                <w:lang w:eastAsia="hr-HR"/>
              </w:rPr>
              <w:t>Izvor podataka:</w:t>
            </w:r>
          </w:p>
        </w:tc>
      </w:tr>
      <w:tr w:rsidR="009352D9" w:rsidRPr="00DA65D6" w14:paraId="6EFAC336" w14:textId="77777777" w:rsidTr="102CE569">
        <w:trPr>
          <w:trHeight w:val="384"/>
        </w:trPr>
        <w:tc>
          <w:tcPr>
            <w:tcW w:w="850" w:type="dxa"/>
          </w:tcPr>
          <w:p w14:paraId="6EFAC330" w14:textId="77777777" w:rsidR="009352D9" w:rsidRPr="00DA65D6" w:rsidRDefault="009352D9" w:rsidP="001013A7">
            <w:pPr>
              <w:jc w:val="both"/>
              <w:rPr>
                <w:rFonts w:ascii="Times New Roman" w:eastAsia="Calibri" w:hAnsi="Times New Roman" w:cs="Times New Roman"/>
                <w:bCs/>
                <w:sz w:val="24"/>
                <w:lang w:eastAsia="hr-HR"/>
              </w:rPr>
            </w:pPr>
          </w:p>
        </w:tc>
        <w:tc>
          <w:tcPr>
            <w:tcW w:w="9073" w:type="dxa"/>
            <w:gridSpan w:val="4"/>
          </w:tcPr>
          <w:p w14:paraId="6EFAC331" w14:textId="77777777" w:rsidR="008B4BC4" w:rsidRDefault="008B4BC4" w:rsidP="001013A7">
            <w:pPr>
              <w:contextualSpacing/>
              <w:jc w:val="both"/>
              <w:rPr>
                <w:rFonts w:ascii="Times New Roman" w:hAnsi="Times New Roman" w:cs="Times New Roman"/>
                <w:i/>
                <w:iCs/>
                <w:sz w:val="24"/>
                <w:szCs w:val="24"/>
                <w:lang w:eastAsia="hr-HR"/>
              </w:rPr>
            </w:pPr>
          </w:p>
          <w:p w14:paraId="66CB0A14" w14:textId="77777777" w:rsidR="0019506D" w:rsidRPr="0019506D" w:rsidRDefault="0019506D" w:rsidP="0019506D">
            <w:pPr>
              <w:pStyle w:val="ListParagraph"/>
              <w:numPr>
                <w:ilvl w:val="0"/>
                <w:numId w:val="4"/>
              </w:numPr>
              <w:jc w:val="both"/>
              <w:rPr>
                <w:rFonts w:ascii="Times New Roman" w:eastAsia="Calibri" w:hAnsi="Times New Roman" w:cs="Times New Roman"/>
                <w:color w:val="0070C0"/>
                <w:sz w:val="24"/>
                <w:lang w:eastAsia="hr-HR"/>
              </w:rPr>
            </w:pPr>
            <w:r w:rsidRPr="0019506D">
              <w:rPr>
                <w:rFonts w:ascii="Times New Roman" w:hAnsi="Times New Roman"/>
                <w:color w:val="0070C0"/>
                <w:sz w:val="24"/>
                <w:szCs w:val="24"/>
              </w:rPr>
              <w:t>Međudržavn</w:t>
            </w:r>
            <w:r>
              <w:rPr>
                <w:rFonts w:ascii="Times New Roman" w:hAnsi="Times New Roman"/>
                <w:color w:val="0070C0"/>
                <w:sz w:val="24"/>
                <w:szCs w:val="24"/>
              </w:rPr>
              <w:t>i</w:t>
            </w:r>
            <w:r w:rsidRPr="0019506D">
              <w:rPr>
                <w:rFonts w:ascii="Times New Roman" w:hAnsi="Times New Roman"/>
                <w:color w:val="0070C0"/>
                <w:sz w:val="24"/>
                <w:szCs w:val="24"/>
              </w:rPr>
              <w:t xml:space="preserve"> ugovor između Vlade Republike Hrvatske i Vlade Republike Slovenije o uređnju statusnih i drugih pravnih odnosa vezanih uz ulaganje, iskorištavanje i razgradnju Nuklearne elektrane Krško (“Narodne novine” – Međunarodni ugovori, br. 9/02)</w:t>
            </w:r>
          </w:p>
          <w:p w14:paraId="164EA166" w14:textId="77777777" w:rsidR="0019506D" w:rsidRPr="0019506D" w:rsidRDefault="0019506D" w:rsidP="0019506D">
            <w:pPr>
              <w:pStyle w:val="ListParagraph"/>
              <w:numPr>
                <w:ilvl w:val="0"/>
                <w:numId w:val="4"/>
              </w:numPr>
              <w:jc w:val="both"/>
              <w:rPr>
                <w:rFonts w:ascii="Times New Roman" w:hAnsi="Times New Roman"/>
                <w:color w:val="0070C0"/>
                <w:sz w:val="24"/>
                <w:szCs w:val="24"/>
              </w:rPr>
            </w:pPr>
            <w:r w:rsidRPr="0019506D">
              <w:rPr>
                <w:rFonts w:ascii="Times New Roman" w:hAnsi="Times New Roman"/>
                <w:color w:val="0070C0"/>
                <w:sz w:val="24"/>
                <w:szCs w:val="24"/>
              </w:rPr>
              <w:t>Nacionalni program provedbe Strategije zbrinjavanja radioaktivnog otpada, iskorištenih izvora i istrošenog nuklearnog goriva (Program za razdoblje do 2025. godine s pogledom do 2060. godine) („Narodne novine“, broj 100/18, 156/22)</w:t>
            </w:r>
          </w:p>
          <w:p w14:paraId="6EFAC335" w14:textId="77777777" w:rsidR="001D217A" w:rsidRPr="008B4BC4" w:rsidRDefault="001D217A" w:rsidP="0019506D">
            <w:pPr>
              <w:jc w:val="both"/>
              <w:rPr>
                <w:rFonts w:ascii="Times New Roman" w:eastAsia="Calibri" w:hAnsi="Times New Roman" w:cs="Times New Roman"/>
                <w:sz w:val="24"/>
                <w:szCs w:val="24"/>
                <w:lang w:eastAsia="hr-HR"/>
              </w:rPr>
            </w:pPr>
          </w:p>
        </w:tc>
      </w:tr>
      <w:tr w:rsidR="009352D9" w:rsidRPr="00DA65D6" w14:paraId="6EFAC339" w14:textId="77777777" w:rsidTr="102CE569">
        <w:trPr>
          <w:trHeight w:val="384"/>
        </w:trPr>
        <w:tc>
          <w:tcPr>
            <w:tcW w:w="850" w:type="dxa"/>
          </w:tcPr>
          <w:p w14:paraId="6EFAC337"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b/>
                <w:sz w:val="24"/>
                <w:lang w:eastAsia="hr-HR"/>
              </w:rPr>
              <w:t>4.</w:t>
            </w:r>
          </w:p>
        </w:tc>
        <w:tc>
          <w:tcPr>
            <w:tcW w:w="9073" w:type="dxa"/>
            <w:gridSpan w:val="4"/>
          </w:tcPr>
          <w:p w14:paraId="6EFAC338"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b/>
                <w:sz w:val="24"/>
                <w:lang w:eastAsia="hr-HR"/>
              </w:rPr>
              <w:t xml:space="preserve">UTVRĐIVANJE UČINAKA I ADRESATA </w:t>
            </w:r>
          </w:p>
        </w:tc>
      </w:tr>
      <w:tr w:rsidR="009352D9" w:rsidRPr="00DA65D6" w14:paraId="6EFAC340" w14:textId="77777777" w:rsidTr="102CE569">
        <w:trPr>
          <w:trHeight w:val="608"/>
        </w:trPr>
        <w:tc>
          <w:tcPr>
            <w:tcW w:w="850" w:type="dxa"/>
          </w:tcPr>
          <w:p w14:paraId="6EFAC33A"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w:t>
            </w:r>
          </w:p>
        </w:tc>
        <w:tc>
          <w:tcPr>
            <w:tcW w:w="9073" w:type="dxa"/>
            <w:gridSpan w:val="4"/>
          </w:tcPr>
          <w:p w14:paraId="1DC6F413" w14:textId="77777777" w:rsidR="00017978" w:rsidRDefault="00017978" w:rsidP="00C6403A">
            <w:pPr>
              <w:jc w:val="both"/>
              <w:rPr>
                <w:rFonts w:ascii="Times New Roman" w:eastAsia="Calibri" w:hAnsi="Times New Roman" w:cs="Times New Roman"/>
                <w:color w:val="00B050"/>
                <w:sz w:val="24"/>
                <w:lang w:eastAsia="hr-HR"/>
              </w:rPr>
            </w:pPr>
          </w:p>
          <w:p w14:paraId="54B89312" w14:textId="7FE2A61B" w:rsidR="0019506D" w:rsidRPr="00CB0A38" w:rsidRDefault="005123C3" w:rsidP="0019506D">
            <w:pPr>
              <w:jc w:val="both"/>
              <w:rPr>
                <w:rFonts w:ascii="Times New Roman" w:eastAsia="Calibri" w:hAnsi="Times New Roman" w:cs="Times New Roman"/>
                <w:color w:val="0070C0"/>
                <w:sz w:val="24"/>
                <w:lang w:eastAsia="hr-HR"/>
              </w:rPr>
            </w:pPr>
            <w:r>
              <w:rPr>
                <w:rFonts w:ascii="Times New Roman" w:eastAsia="Calibri" w:hAnsi="Times New Roman" w:cs="Times New Roman"/>
                <w:color w:val="0070C0"/>
                <w:sz w:val="24"/>
                <w:lang w:eastAsia="hr-HR"/>
              </w:rPr>
              <w:t xml:space="preserve">Gradnja centra može pozitivno utjecati na gospodarstvo jer će se aktivirati investicije unutar Republike Hrvatske vezane uz gradnju centra, ali i njegovo kasnije operativno djelovanje </w:t>
            </w:r>
          </w:p>
          <w:p w14:paraId="6EFAC33F" w14:textId="77777777" w:rsidR="00A94EE7" w:rsidRPr="00A94EE7" w:rsidRDefault="00A94EE7" w:rsidP="001013A7">
            <w:pPr>
              <w:jc w:val="both"/>
              <w:rPr>
                <w:rFonts w:ascii="Times New Roman" w:eastAsia="Calibri" w:hAnsi="Times New Roman" w:cs="Times New Roman"/>
                <w:iCs/>
                <w:sz w:val="24"/>
                <w:lang w:eastAsia="hr-HR"/>
              </w:rPr>
            </w:pPr>
          </w:p>
        </w:tc>
      </w:tr>
      <w:tr w:rsidR="009352D9" w:rsidRPr="00DA65D6" w14:paraId="6EFAC344" w14:textId="77777777" w:rsidTr="102CE569">
        <w:trPr>
          <w:trHeight w:val="335"/>
        </w:trPr>
        <w:tc>
          <w:tcPr>
            <w:tcW w:w="850" w:type="dxa"/>
          </w:tcPr>
          <w:p w14:paraId="6EFAC341"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4.1.1.</w:t>
            </w:r>
          </w:p>
        </w:tc>
        <w:tc>
          <w:tcPr>
            <w:tcW w:w="4254" w:type="dxa"/>
            <w:gridSpan w:val="3"/>
          </w:tcPr>
          <w:p w14:paraId="6EFAC342"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gospodarstvo:</w:t>
            </w:r>
          </w:p>
        </w:tc>
        <w:tc>
          <w:tcPr>
            <w:tcW w:w="4819" w:type="dxa"/>
          </w:tcPr>
          <w:p w14:paraId="6EFAC343"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6EFAC34B" w14:textId="77777777" w:rsidTr="102CE569">
        <w:trPr>
          <w:trHeight w:val="335"/>
        </w:trPr>
        <w:tc>
          <w:tcPr>
            <w:tcW w:w="850" w:type="dxa"/>
          </w:tcPr>
          <w:p w14:paraId="6EFAC345" w14:textId="77777777" w:rsidR="009352D9" w:rsidRPr="00DA65D6" w:rsidRDefault="009352D9" w:rsidP="001013A7">
            <w:pPr>
              <w:jc w:val="both"/>
              <w:rPr>
                <w:rFonts w:ascii="Times New Roman" w:eastAsia="Calibri" w:hAnsi="Times New Roman" w:cs="Times New Roman"/>
                <w:sz w:val="24"/>
                <w:lang w:eastAsia="hr-HR"/>
              </w:rPr>
            </w:pPr>
          </w:p>
        </w:tc>
        <w:tc>
          <w:tcPr>
            <w:tcW w:w="4254" w:type="dxa"/>
            <w:gridSpan w:val="3"/>
          </w:tcPr>
          <w:p w14:paraId="6C5CCEF8" w14:textId="77777777" w:rsidR="0081398D" w:rsidRDefault="008A58D8" w:rsidP="00935AC9">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Učinak na </w:t>
            </w:r>
            <w:r w:rsidR="00935AC9">
              <w:rPr>
                <w:rFonts w:ascii="Times New Roman" w:eastAsia="Calibri" w:hAnsi="Times New Roman" w:cs="Times New Roman"/>
                <w:iCs/>
                <w:sz w:val="24"/>
                <w:lang w:eastAsia="hr-HR"/>
              </w:rPr>
              <w:t>potencijalne p</w:t>
            </w:r>
            <w:r w:rsidR="0019506D">
              <w:rPr>
                <w:rFonts w:ascii="Times New Roman" w:eastAsia="Calibri" w:hAnsi="Times New Roman" w:cs="Times New Roman"/>
                <w:iCs/>
                <w:sz w:val="24"/>
                <w:lang w:eastAsia="hr-HR"/>
              </w:rPr>
              <w:t>r</w:t>
            </w:r>
            <w:r w:rsidR="00935AC9">
              <w:rPr>
                <w:rFonts w:ascii="Times New Roman" w:eastAsia="Calibri" w:hAnsi="Times New Roman" w:cs="Times New Roman"/>
                <w:iCs/>
                <w:sz w:val="24"/>
                <w:lang w:eastAsia="hr-HR"/>
              </w:rPr>
              <w:t>užatelj usluge gradnje centra i aktivnosti vezanih uz operativno vođenje centra (primjerice gradnja objekata, zaštita i sl.).</w:t>
            </w:r>
          </w:p>
          <w:p w14:paraId="6EFAC347" w14:textId="0691E7D6" w:rsidR="005123C3" w:rsidRPr="00E05C75" w:rsidRDefault="005123C3" w:rsidP="00935AC9">
            <w:pPr>
              <w:jc w:val="both"/>
              <w:rPr>
                <w:rFonts w:ascii="Times New Roman" w:eastAsia="Calibri" w:hAnsi="Times New Roman" w:cs="Times New Roman"/>
                <w:iCs/>
                <w:sz w:val="24"/>
                <w:lang w:eastAsia="hr-HR"/>
              </w:rPr>
            </w:pPr>
          </w:p>
        </w:tc>
        <w:tc>
          <w:tcPr>
            <w:tcW w:w="4819" w:type="dxa"/>
          </w:tcPr>
          <w:p w14:paraId="335ACA6E" w14:textId="6B5ACC7D" w:rsidR="00D45A65" w:rsidRPr="00CB0A38" w:rsidRDefault="00017978" w:rsidP="001013A7">
            <w:pPr>
              <w:jc w:val="both"/>
              <w:rPr>
                <w:rFonts w:ascii="Times New Roman" w:eastAsia="Calibri" w:hAnsi="Times New Roman" w:cs="Times New Roman"/>
                <w:iCs/>
                <w:color w:val="0070C0"/>
                <w:sz w:val="24"/>
                <w:lang w:eastAsia="hr-HR"/>
              </w:rPr>
            </w:pPr>
            <w:r w:rsidRPr="00CB0A38">
              <w:rPr>
                <w:rFonts w:ascii="Times New Roman" w:eastAsia="Calibri" w:hAnsi="Times New Roman" w:cs="Times New Roman"/>
                <w:iCs/>
                <w:color w:val="0070C0"/>
                <w:sz w:val="24"/>
                <w:lang w:eastAsia="hr-HR"/>
              </w:rPr>
              <w:t>p</w:t>
            </w:r>
            <w:r w:rsidR="00D45A65" w:rsidRPr="00CB0A38">
              <w:rPr>
                <w:rFonts w:ascii="Times New Roman" w:eastAsia="Calibri" w:hAnsi="Times New Roman" w:cs="Times New Roman"/>
                <w:iCs/>
                <w:color w:val="0070C0"/>
                <w:sz w:val="24"/>
                <w:lang w:eastAsia="hr-HR"/>
              </w:rPr>
              <w:t>oduzeća</w:t>
            </w:r>
          </w:p>
          <w:p w14:paraId="3B14B1AF" w14:textId="2F4876C1" w:rsidR="00017978" w:rsidRDefault="00017978" w:rsidP="001013A7">
            <w:pPr>
              <w:jc w:val="both"/>
              <w:rPr>
                <w:rFonts w:ascii="Times New Roman" w:eastAsia="Calibri" w:hAnsi="Times New Roman" w:cs="Times New Roman"/>
                <w:iCs/>
                <w:color w:val="0070C0"/>
                <w:sz w:val="24"/>
                <w:lang w:eastAsia="hr-HR"/>
              </w:rPr>
            </w:pPr>
            <w:r w:rsidRPr="00CB0A38">
              <w:rPr>
                <w:rFonts w:ascii="Times New Roman" w:eastAsia="Calibri" w:hAnsi="Times New Roman" w:cs="Times New Roman"/>
                <w:iCs/>
                <w:color w:val="0070C0"/>
                <w:sz w:val="24"/>
                <w:lang w:eastAsia="hr-HR"/>
              </w:rPr>
              <w:t>javne ustanove</w:t>
            </w:r>
          </w:p>
          <w:p w14:paraId="384223A3" w14:textId="52B7968F" w:rsidR="005123C3" w:rsidRPr="00CB0A38" w:rsidRDefault="005123C3" w:rsidP="001013A7">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lokalna i regionalna samouprava</w:t>
            </w:r>
          </w:p>
          <w:p w14:paraId="6EFAC34A" w14:textId="1682F060" w:rsidR="00FB3C2E" w:rsidRPr="00FB3C2E" w:rsidRDefault="00FB3C2E" w:rsidP="00FB3C2E">
            <w:pPr>
              <w:jc w:val="both"/>
              <w:rPr>
                <w:rFonts w:ascii="Times New Roman" w:eastAsia="Calibri" w:hAnsi="Times New Roman" w:cs="Times New Roman"/>
                <w:iCs/>
                <w:color w:val="00B050"/>
                <w:sz w:val="24"/>
                <w:lang w:eastAsia="hr-HR"/>
              </w:rPr>
            </w:pPr>
          </w:p>
        </w:tc>
      </w:tr>
      <w:tr w:rsidR="009352D9" w:rsidRPr="00DA65D6" w14:paraId="6EFAC34F" w14:textId="77777777" w:rsidTr="102CE569">
        <w:trPr>
          <w:trHeight w:val="360"/>
        </w:trPr>
        <w:tc>
          <w:tcPr>
            <w:tcW w:w="850" w:type="dxa"/>
          </w:tcPr>
          <w:p w14:paraId="6EFAC34C"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4.1.2.</w:t>
            </w:r>
          </w:p>
        </w:tc>
        <w:tc>
          <w:tcPr>
            <w:tcW w:w="4254" w:type="dxa"/>
            <w:gridSpan w:val="3"/>
          </w:tcPr>
          <w:p w14:paraId="6EFAC34D"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održivi razvoj:</w:t>
            </w:r>
          </w:p>
        </w:tc>
        <w:tc>
          <w:tcPr>
            <w:tcW w:w="4819" w:type="dxa"/>
          </w:tcPr>
          <w:p w14:paraId="6EFAC34E"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6EFAC357" w14:textId="77777777" w:rsidTr="102CE569">
        <w:trPr>
          <w:trHeight w:val="360"/>
        </w:trPr>
        <w:tc>
          <w:tcPr>
            <w:tcW w:w="850" w:type="dxa"/>
          </w:tcPr>
          <w:p w14:paraId="6EFAC350" w14:textId="77777777" w:rsidR="009352D9" w:rsidRPr="00DA65D6" w:rsidRDefault="009352D9" w:rsidP="001013A7">
            <w:pPr>
              <w:jc w:val="both"/>
              <w:rPr>
                <w:rFonts w:ascii="Times New Roman" w:eastAsia="Calibri" w:hAnsi="Times New Roman" w:cs="Times New Roman"/>
                <w:sz w:val="24"/>
                <w:lang w:eastAsia="hr-HR"/>
              </w:rPr>
            </w:pPr>
          </w:p>
        </w:tc>
        <w:tc>
          <w:tcPr>
            <w:tcW w:w="4254" w:type="dxa"/>
            <w:gridSpan w:val="3"/>
          </w:tcPr>
          <w:p w14:paraId="6EFAC351" w14:textId="77777777" w:rsidR="00E05C75" w:rsidRDefault="00E05C75" w:rsidP="001013A7">
            <w:pPr>
              <w:jc w:val="both"/>
              <w:rPr>
                <w:rFonts w:ascii="Times New Roman" w:eastAsia="Calibri" w:hAnsi="Times New Roman" w:cs="Times New Roman"/>
                <w:i/>
                <w:sz w:val="24"/>
                <w:lang w:eastAsia="hr-HR"/>
              </w:rPr>
            </w:pPr>
          </w:p>
          <w:p w14:paraId="2A98A997" w14:textId="19FC9A24" w:rsidR="00B9623D" w:rsidRDefault="005123C3" w:rsidP="001013A7">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Učinak na održivi razvoj lokalne i regionalne samouprave na čijem području će biti smješten Centar za zbrinjavanje radioaktivnog otpada uključujući građane, dionike civilnog društva, javne institucije, male poduzetnike, poljoprivrednike i sl. Osigurat će se isplatom naknade.</w:t>
            </w:r>
          </w:p>
          <w:p w14:paraId="6EFAC353" w14:textId="77777777" w:rsidR="00D45A65" w:rsidRPr="00E05C75" w:rsidRDefault="00D45A65" w:rsidP="001013A7">
            <w:pPr>
              <w:jc w:val="both"/>
              <w:rPr>
                <w:rFonts w:ascii="Times New Roman" w:eastAsia="Calibri" w:hAnsi="Times New Roman" w:cs="Times New Roman"/>
                <w:iCs/>
                <w:sz w:val="24"/>
                <w:lang w:eastAsia="hr-HR"/>
              </w:rPr>
            </w:pPr>
          </w:p>
        </w:tc>
        <w:tc>
          <w:tcPr>
            <w:tcW w:w="4819" w:type="dxa"/>
          </w:tcPr>
          <w:p w14:paraId="6EFAC354" w14:textId="77777777" w:rsidR="00F668F1" w:rsidRDefault="00F668F1" w:rsidP="001013A7">
            <w:pPr>
              <w:jc w:val="both"/>
              <w:rPr>
                <w:rFonts w:ascii="Times New Roman" w:eastAsia="Calibri" w:hAnsi="Times New Roman" w:cs="Times New Roman"/>
                <w:iCs/>
                <w:sz w:val="24"/>
                <w:lang w:eastAsia="hr-HR"/>
              </w:rPr>
            </w:pPr>
          </w:p>
          <w:p w14:paraId="6439B1EB" w14:textId="77777777" w:rsidR="005123C3" w:rsidRDefault="005123C3" w:rsidP="001013A7">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Građani,</w:t>
            </w:r>
          </w:p>
          <w:p w14:paraId="14F04D7F" w14:textId="77777777" w:rsidR="005123C3" w:rsidRDefault="005123C3" w:rsidP="001013A7">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Javne ustanove,</w:t>
            </w:r>
          </w:p>
          <w:p w14:paraId="75682D93" w14:textId="77777777" w:rsidR="005123C3" w:rsidRDefault="005123C3" w:rsidP="001013A7">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Lokalna i regionalna samouprava</w:t>
            </w:r>
          </w:p>
          <w:p w14:paraId="539B9B43" w14:textId="222E43A3" w:rsidR="005123C3" w:rsidRDefault="005123C3" w:rsidP="001013A7">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Civilno društvo</w:t>
            </w:r>
          </w:p>
          <w:p w14:paraId="42D6A754" w14:textId="77777777" w:rsidR="005123C3" w:rsidRDefault="005123C3" w:rsidP="005123C3">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Odgojno-obrazovne ustnove,</w:t>
            </w:r>
          </w:p>
          <w:p w14:paraId="3D758B44" w14:textId="77777777" w:rsidR="005123C3" w:rsidRDefault="005123C3" w:rsidP="005123C3">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Mali poduzetnici,</w:t>
            </w:r>
          </w:p>
          <w:p w14:paraId="7A0D24E0" w14:textId="2FB9721F" w:rsidR="00A727B6" w:rsidRDefault="005123C3" w:rsidP="005123C3">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poljoprivrednici</w:t>
            </w:r>
            <w:r w:rsidR="00D1305A" w:rsidRPr="00CB0A38">
              <w:rPr>
                <w:rFonts w:ascii="Times New Roman" w:eastAsia="Calibri" w:hAnsi="Times New Roman" w:cs="Times New Roman"/>
                <w:iCs/>
                <w:color w:val="0070C0"/>
                <w:sz w:val="24"/>
                <w:lang w:eastAsia="hr-HR"/>
              </w:rPr>
              <w:t>.</w:t>
            </w:r>
          </w:p>
          <w:p w14:paraId="6EFAC356" w14:textId="03FA04DD" w:rsidR="005123C3" w:rsidRPr="00DA65D6" w:rsidRDefault="005123C3" w:rsidP="005123C3">
            <w:pPr>
              <w:jc w:val="both"/>
              <w:rPr>
                <w:rFonts w:ascii="Times New Roman" w:eastAsia="Calibri" w:hAnsi="Times New Roman" w:cs="Times New Roman"/>
                <w:i/>
                <w:sz w:val="24"/>
                <w:lang w:eastAsia="hr-HR"/>
              </w:rPr>
            </w:pPr>
          </w:p>
        </w:tc>
      </w:tr>
      <w:tr w:rsidR="009352D9" w:rsidRPr="00DA65D6" w14:paraId="6EFAC35B" w14:textId="77777777" w:rsidTr="102CE569">
        <w:trPr>
          <w:trHeight w:val="328"/>
        </w:trPr>
        <w:tc>
          <w:tcPr>
            <w:tcW w:w="850" w:type="dxa"/>
          </w:tcPr>
          <w:p w14:paraId="6EFAC358"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4.1.3.</w:t>
            </w:r>
          </w:p>
        </w:tc>
        <w:tc>
          <w:tcPr>
            <w:tcW w:w="4254" w:type="dxa"/>
            <w:gridSpan w:val="3"/>
          </w:tcPr>
          <w:p w14:paraId="6EFAC359"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socijalnu skrb:</w:t>
            </w:r>
          </w:p>
        </w:tc>
        <w:tc>
          <w:tcPr>
            <w:tcW w:w="4819" w:type="dxa"/>
          </w:tcPr>
          <w:p w14:paraId="6EFAC35A"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6EFAC362" w14:textId="77777777" w:rsidTr="102CE569">
        <w:trPr>
          <w:trHeight w:val="328"/>
        </w:trPr>
        <w:tc>
          <w:tcPr>
            <w:tcW w:w="850" w:type="dxa"/>
          </w:tcPr>
          <w:p w14:paraId="6EFAC35C" w14:textId="77777777" w:rsidR="009352D9" w:rsidRPr="00DA65D6" w:rsidRDefault="009352D9" w:rsidP="001013A7">
            <w:pPr>
              <w:jc w:val="both"/>
              <w:rPr>
                <w:rFonts w:ascii="Times New Roman" w:eastAsia="Calibri" w:hAnsi="Times New Roman" w:cs="Times New Roman"/>
                <w:sz w:val="24"/>
                <w:lang w:eastAsia="hr-HR"/>
              </w:rPr>
            </w:pPr>
          </w:p>
        </w:tc>
        <w:tc>
          <w:tcPr>
            <w:tcW w:w="4254" w:type="dxa"/>
            <w:gridSpan w:val="3"/>
          </w:tcPr>
          <w:p w14:paraId="6EFAC35D" w14:textId="77777777" w:rsidR="00E05C75" w:rsidRDefault="00E05C75" w:rsidP="001013A7">
            <w:pPr>
              <w:jc w:val="both"/>
              <w:rPr>
                <w:rFonts w:ascii="Times New Roman" w:eastAsia="Calibri" w:hAnsi="Times New Roman" w:cs="Times New Roman"/>
                <w:i/>
                <w:sz w:val="24"/>
                <w:lang w:eastAsia="hr-HR"/>
              </w:rPr>
            </w:pPr>
          </w:p>
          <w:p w14:paraId="6EFAC35E" w14:textId="04E57A1E" w:rsidR="00E05C75" w:rsidRDefault="005123C3" w:rsidP="001013A7">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U</w:t>
            </w:r>
            <w:r w:rsidR="00D45A65">
              <w:rPr>
                <w:rFonts w:ascii="Times New Roman" w:eastAsia="Calibri" w:hAnsi="Times New Roman" w:cs="Times New Roman"/>
                <w:iCs/>
                <w:sz w:val="24"/>
                <w:lang w:eastAsia="hr-HR"/>
              </w:rPr>
              <w:t>čin</w:t>
            </w:r>
            <w:r>
              <w:rPr>
                <w:rFonts w:ascii="Times New Roman" w:eastAsia="Calibri" w:hAnsi="Times New Roman" w:cs="Times New Roman"/>
                <w:iCs/>
                <w:sz w:val="24"/>
                <w:lang w:eastAsia="hr-HR"/>
              </w:rPr>
              <w:t>ak</w:t>
            </w:r>
            <w:r w:rsidR="00E05C75">
              <w:rPr>
                <w:rFonts w:ascii="Times New Roman" w:eastAsia="Calibri" w:hAnsi="Times New Roman" w:cs="Times New Roman"/>
                <w:iCs/>
                <w:sz w:val="24"/>
                <w:lang w:eastAsia="hr-HR"/>
              </w:rPr>
              <w:t xml:space="preserve"> na socijalnu skrb</w:t>
            </w:r>
            <w:r>
              <w:rPr>
                <w:rFonts w:ascii="Times New Roman" w:eastAsia="Calibri" w:hAnsi="Times New Roman" w:cs="Times New Roman"/>
                <w:iCs/>
                <w:sz w:val="24"/>
                <w:lang w:eastAsia="hr-HR"/>
              </w:rPr>
              <w:t xml:space="preserve"> vezan je uz isplatu naknade lokalnoj i regionalnoj samoupravi na čijem se teritoriju nalazi Centar za zbrinjavanje radioaktivnog otpada, a koja se djelomično mora utrošiti i na aktivnosti vezane uz socijalnu skrb</w:t>
            </w:r>
            <w:r w:rsidR="00E05C75">
              <w:rPr>
                <w:rFonts w:ascii="Times New Roman" w:eastAsia="Calibri" w:hAnsi="Times New Roman" w:cs="Times New Roman"/>
                <w:iCs/>
                <w:sz w:val="24"/>
                <w:lang w:eastAsia="hr-HR"/>
              </w:rPr>
              <w:t>.</w:t>
            </w:r>
          </w:p>
          <w:p w14:paraId="6EFAC35F" w14:textId="77777777" w:rsidR="00F668F1" w:rsidRPr="00E05C75" w:rsidRDefault="00F668F1" w:rsidP="001013A7">
            <w:pPr>
              <w:jc w:val="both"/>
              <w:rPr>
                <w:rFonts w:ascii="Times New Roman" w:eastAsia="Calibri" w:hAnsi="Times New Roman" w:cs="Times New Roman"/>
                <w:iCs/>
                <w:sz w:val="24"/>
                <w:lang w:eastAsia="hr-HR"/>
              </w:rPr>
            </w:pPr>
          </w:p>
        </w:tc>
        <w:tc>
          <w:tcPr>
            <w:tcW w:w="4819" w:type="dxa"/>
          </w:tcPr>
          <w:p w14:paraId="6EFAC360" w14:textId="77777777" w:rsidR="00F668F1" w:rsidRDefault="00F668F1" w:rsidP="001013A7">
            <w:pPr>
              <w:jc w:val="both"/>
              <w:rPr>
                <w:rFonts w:ascii="Times New Roman" w:eastAsia="Calibri" w:hAnsi="Times New Roman" w:cs="Times New Roman"/>
                <w:iCs/>
                <w:sz w:val="24"/>
                <w:lang w:eastAsia="hr-HR"/>
              </w:rPr>
            </w:pPr>
          </w:p>
          <w:p w14:paraId="6EFAC361" w14:textId="6B7EACB4" w:rsidR="00A727B6" w:rsidRPr="00CB0A38" w:rsidRDefault="005123C3" w:rsidP="001013A7">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građani</w:t>
            </w:r>
          </w:p>
        </w:tc>
      </w:tr>
      <w:tr w:rsidR="009352D9" w:rsidRPr="00DA65D6" w14:paraId="6EFAC366" w14:textId="77777777" w:rsidTr="102CE569">
        <w:trPr>
          <w:trHeight w:val="366"/>
        </w:trPr>
        <w:tc>
          <w:tcPr>
            <w:tcW w:w="850" w:type="dxa"/>
          </w:tcPr>
          <w:p w14:paraId="6EFAC363"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4.1.4.</w:t>
            </w:r>
          </w:p>
        </w:tc>
        <w:tc>
          <w:tcPr>
            <w:tcW w:w="4254" w:type="dxa"/>
            <w:gridSpan w:val="3"/>
          </w:tcPr>
          <w:p w14:paraId="6EFAC364"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zaštitu ljudskih prava:</w:t>
            </w:r>
          </w:p>
        </w:tc>
        <w:tc>
          <w:tcPr>
            <w:tcW w:w="4819" w:type="dxa"/>
          </w:tcPr>
          <w:p w14:paraId="6EFAC365"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6EFAC36D" w14:textId="77777777" w:rsidTr="102CE569">
        <w:trPr>
          <w:trHeight w:val="366"/>
        </w:trPr>
        <w:tc>
          <w:tcPr>
            <w:tcW w:w="850" w:type="dxa"/>
          </w:tcPr>
          <w:p w14:paraId="6EFAC367" w14:textId="77777777" w:rsidR="009352D9" w:rsidRPr="00DA65D6" w:rsidRDefault="009352D9" w:rsidP="001013A7">
            <w:pPr>
              <w:jc w:val="both"/>
              <w:rPr>
                <w:rFonts w:ascii="Times New Roman" w:eastAsia="Calibri" w:hAnsi="Times New Roman" w:cs="Times New Roman"/>
                <w:sz w:val="24"/>
                <w:lang w:eastAsia="hr-HR"/>
              </w:rPr>
            </w:pPr>
          </w:p>
        </w:tc>
        <w:tc>
          <w:tcPr>
            <w:tcW w:w="4254" w:type="dxa"/>
            <w:gridSpan w:val="3"/>
          </w:tcPr>
          <w:p w14:paraId="6EFAC368" w14:textId="77777777" w:rsidR="00E05C75" w:rsidRDefault="00E05C75" w:rsidP="001013A7">
            <w:pPr>
              <w:jc w:val="both"/>
              <w:rPr>
                <w:rFonts w:ascii="Times New Roman" w:eastAsia="Calibri" w:hAnsi="Times New Roman" w:cs="Times New Roman"/>
                <w:i/>
                <w:sz w:val="24"/>
                <w:lang w:eastAsia="hr-HR"/>
              </w:rPr>
            </w:pPr>
          </w:p>
          <w:p w14:paraId="6EFAC369" w14:textId="30CB6A05" w:rsidR="00E05C75" w:rsidRDefault="00D45A65" w:rsidP="001013A7">
            <w:pPr>
              <w:jc w:val="both"/>
              <w:rPr>
                <w:rFonts w:ascii="Times New Roman" w:eastAsia="Calibri" w:hAnsi="Times New Roman" w:cs="Times New Roman"/>
                <w:iCs/>
                <w:sz w:val="24"/>
                <w:lang w:eastAsia="hr-HR"/>
              </w:rPr>
            </w:pPr>
            <w:r w:rsidRPr="00D45A65">
              <w:rPr>
                <w:rFonts w:ascii="Times New Roman" w:eastAsia="Calibri" w:hAnsi="Times New Roman" w:cs="Times New Roman"/>
                <w:iCs/>
                <w:sz w:val="24"/>
                <w:lang w:eastAsia="hr-HR"/>
              </w:rPr>
              <w:t>Nisu utvrđeni učinci na</w:t>
            </w:r>
            <w:r w:rsidR="00E05C75">
              <w:rPr>
                <w:rFonts w:ascii="Times New Roman" w:eastAsia="Calibri" w:hAnsi="Times New Roman" w:cs="Times New Roman"/>
                <w:iCs/>
                <w:sz w:val="24"/>
                <w:lang w:eastAsia="hr-HR"/>
              </w:rPr>
              <w:t xml:space="preserve"> zaštitu </w:t>
            </w:r>
            <w:r w:rsidR="003B5743">
              <w:rPr>
                <w:rFonts w:ascii="Times New Roman" w:eastAsia="Calibri" w:hAnsi="Times New Roman" w:cs="Times New Roman"/>
                <w:iCs/>
                <w:sz w:val="24"/>
                <w:lang w:eastAsia="hr-HR"/>
              </w:rPr>
              <w:t>ljudskih prava.</w:t>
            </w:r>
          </w:p>
          <w:p w14:paraId="6EFAC36A" w14:textId="77777777" w:rsidR="00F668F1" w:rsidRPr="00E05C75" w:rsidRDefault="00F668F1" w:rsidP="001013A7">
            <w:pPr>
              <w:jc w:val="both"/>
              <w:rPr>
                <w:rFonts w:ascii="Times New Roman" w:eastAsia="Calibri" w:hAnsi="Times New Roman" w:cs="Times New Roman"/>
                <w:iCs/>
                <w:sz w:val="24"/>
                <w:lang w:eastAsia="hr-HR"/>
              </w:rPr>
            </w:pPr>
          </w:p>
        </w:tc>
        <w:tc>
          <w:tcPr>
            <w:tcW w:w="4819" w:type="dxa"/>
          </w:tcPr>
          <w:p w14:paraId="6EFAC36B" w14:textId="77777777" w:rsidR="00A727B6" w:rsidRDefault="00A727B6" w:rsidP="001013A7">
            <w:pPr>
              <w:jc w:val="both"/>
              <w:rPr>
                <w:rFonts w:ascii="Times New Roman" w:eastAsia="Calibri" w:hAnsi="Times New Roman" w:cs="Times New Roman"/>
                <w:i/>
                <w:sz w:val="24"/>
                <w:lang w:eastAsia="hr-HR"/>
              </w:rPr>
            </w:pPr>
          </w:p>
          <w:p w14:paraId="6EFAC36C" w14:textId="04C55209" w:rsidR="00A727B6" w:rsidRPr="00CB0A38" w:rsidRDefault="00D45A65" w:rsidP="001013A7">
            <w:pPr>
              <w:jc w:val="both"/>
              <w:rPr>
                <w:rFonts w:ascii="Times New Roman" w:eastAsia="Calibri" w:hAnsi="Times New Roman" w:cs="Times New Roman"/>
                <w:i/>
                <w:color w:val="0070C0"/>
                <w:sz w:val="24"/>
                <w:lang w:eastAsia="hr-HR"/>
              </w:rPr>
            </w:pPr>
            <w:r w:rsidRPr="00CB0A38">
              <w:rPr>
                <w:rFonts w:ascii="Times New Roman" w:eastAsia="Calibri" w:hAnsi="Times New Roman" w:cs="Times New Roman"/>
                <w:iCs/>
                <w:color w:val="0070C0"/>
                <w:sz w:val="24"/>
                <w:lang w:eastAsia="hr-HR"/>
              </w:rPr>
              <w:t>Nisu utvrđeni adresati.</w:t>
            </w:r>
          </w:p>
        </w:tc>
      </w:tr>
      <w:tr w:rsidR="009352D9" w:rsidRPr="00DA65D6" w14:paraId="6EFAC371" w14:textId="77777777" w:rsidTr="102CE569">
        <w:trPr>
          <w:trHeight w:val="319"/>
        </w:trPr>
        <w:tc>
          <w:tcPr>
            <w:tcW w:w="850" w:type="dxa"/>
          </w:tcPr>
          <w:p w14:paraId="6EFAC36E"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4.1.5.</w:t>
            </w:r>
          </w:p>
        </w:tc>
        <w:tc>
          <w:tcPr>
            <w:tcW w:w="4254" w:type="dxa"/>
            <w:gridSpan w:val="3"/>
          </w:tcPr>
          <w:p w14:paraId="6EFAC36F"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druga područja:</w:t>
            </w:r>
          </w:p>
        </w:tc>
        <w:tc>
          <w:tcPr>
            <w:tcW w:w="4819" w:type="dxa"/>
          </w:tcPr>
          <w:p w14:paraId="6EFAC370"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6EFAC37A" w14:textId="77777777" w:rsidTr="102CE569">
        <w:trPr>
          <w:trHeight w:val="319"/>
        </w:trPr>
        <w:tc>
          <w:tcPr>
            <w:tcW w:w="850" w:type="dxa"/>
          </w:tcPr>
          <w:p w14:paraId="6EFAC372" w14:textId="77777777" w:rsidR="009352D9" w:rsidRPr="00DA65D6" w:rsidRDefault="009352D9" w:rsidP="001013A7">
            <w:pPr>
              <w:jc w:val="both"/>
              <w:rPr>
                <w:rFonts w:ascii="Times New Roman" w:eastAsia="Calibri" w:hAnsi="Times New Roman" w:cs="Times New Roman"/>
                <w:sz w:val="24"/>
                <w:lang w:eastAsia="hr-HR"/>
              </w:rPr>
            </w:pPr>
          </w:p>
        </w:tc>
        <w:tc>
          <w:tcPr>
            <w:tcW w:w="4254" w:type="dxa"/>
            <w:gridSpan w:val="3"/>
          </w:tcPr>
          <w:p w14:paraId="6EFAC373" w14:textId="77777777" w:rsidR="003B5743" w:rsidRDefault="003B5743" w:rsidP="001013A7">
            <w:pPr>
              <w:jc w:val="both"/>
              <w:rPr>
                <w:rFonts w:ascii="Times New Roman" w:eastAsia="Calibri" w:hAnsi="Times New Roman" w:cs="Times New Roman"/>
                <w:i/>
                <w:sz w:val="24"/>
                <w:lang w:eastAsia="hr-HR"/>
              </w:rPr>
            </w:pPr>
          </w:p>
          <w:p w14:paraId="6EFAC375" w14:textId="2062AE4C" w:rsidR="00B9623D" w:rsidRPr="003B5743" w:rsidRDefault="00D45A65" w:rsidP="00D45A65">
            <w:pPr>
              <w:jc w:val="both"/>
              <w:rPr>
                <w:rFonts w:ascii="Times New Roman" w:eastAsia="Calibri" w:hAnsi="Times New Roman" w:cs="Times New Roman"/>
                <w:iCs/>
                <w:sz w:val="24"/>
                <w:lang w:eastAsia="hr-HR"/>
              </w:rPr>
            </w:pPr>
            <w:r w:rsidRPr="00D45A65">
              <w:rPr>
                <w:rFonts w:ascii="Times New Roman" w:eastAsia="Calibri" w:hAnsi="Times New Roman" w:cs="Times New Roman"/>
                <w:iCs/>
                <w:sz w:val="24"/>
                <w:lang w:eastAsia="hr-HR"/>
              </w:rPr>
              <w:t xml:space="preserve">Nisu utvrđeni učinci na </w:t>
            </w:r>
            <w:r>
              <w:rPr>
                <w:rFonts w:ascii="Times New Roman" w:eastAsia="Calibri" w:hAnsi="Times New Roman" w:cs="Times New Roman"/>
                <w:iCs/>
                <w:sz w:val="24"/>
                <w:lang w:eastAsia="hr-HR"/>
              </w:rPr>
              <w:t xml:space="preserve">druga područja. </w:t>
            </w:r>
          </w:p>
        </w:tc>
        <w:tc>
          <w:tcPr>
            <w:tcW w:w="4819" w:type="dxa"/>
          </w:tcPr>
          <w:p w14:paraId="6EFAC376" w14:textId="77777777" w:rsidR="00A727B6" w:rsidRDefault="00A727B6" w:rsidP="001013A7">
            <w:pPr>
              <w:jc w:val="both"/>
              <w:rPr>
                <w:rFonts w:ascii="Times New Roman" w:eastAsia="Calibri" w:hAnsi="Times New Roman" w:cs="Times New Roman"/>
                <w:i/>
                <w:sz w:val="24"/>
                <w:lang w:eastAsia="hr-HR"/>
              </w:rPr>
            </w:pPr>
          </w:p>
          <w:p w14:paraId="6EFAC377" w14:textId="7C74BFE9" w:rsidR="00F668F1" w:rsidRPr="00CB0A38" w:rsidRDefault="00D45A65" w:rsidP="001013A7">
            <w:pPr>
              <w:jc w:val="both"/>
              <w:rPr>
                <w:rFonts w:ascii="Times New Roman" w:eastAsia="Calibri" w:hAnsi="Times New Roman" w:cs="Times New Roman"/>
                <w:iCs/>
                <w:color w:val="0070C0"/>
                <w:sz w:val="24"/>
                <w:lang w:eastAsia="hr-HR"/>
              </w:rPr>
            </w:pPr>
            <w:r w:rsidRPr="00CB0A38">
              <w:rPr>
                <w:rFonts w:ascii="Times New Roman" w:eastAsia="Calibri" w:hAnsi="Times New Roman" w:cs="Times New Roman"/>
                <w:iCs/>
                <w:color w:val="0070C0"/>
                <w:sz w:val="24"/>
                <w:lang w:eastAsia="hr-HR"/>
              </w:rPr>
              <w:t>Nisu utvrđeni adresati.</w:t>
            </w:r>
          </w:p>
          <w:p w14:paraId="6EFAC379" w14:textId="24B8EE75" w:rsidR="00A727B6" w:rsidRPr="00DA65D6" w:rsidRDefault="00A727B6" w:rsidP="001013A7">
            <w:pPr>
              <w:jc w:val="both"/>
              <w:rPr>
                <w:rFonts w:ascii="Times New Roman" w:eastAsia="Calibri" w:hAnsi="Times New Roman" w:cs="Times New Roman"/>
                <w:i/>
                <w:sz w:val="24"/>
                <w:lang w:eastAsia="hr-HR"/>
              </w:rPr>
            </w:pPr>
          </w:p>
        </w:tc>
      </w:tr>
      <w:tr w:rsidR="009352D9" w:rsidRPr="00DA65D6" w14:paraId="6EFAC37D" w14:textId="77777777" w:rsidTr="102CE569">
        <w:tc>
          <w:tcPr>
            <w:tcW w:w="850" w:type="dxa"/>
          </w:tcPr>
          <w:p w14:paraId="6EFAC37B" w14:textId="77777777" w:rsidR="009352D9" w:rsidRPr="00DA65D6" w:rsidRDefault="009352D9" w:rsidP="001013A7">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lastRenderedPageBreak/>
              <w:t>5.</w:t>
            </w:r>
          </w:p>
        </w:tc>
        <w:tc>
          <w:tcPr>
            <w:tcW w:w="9073" w:type="dxa"/>
            <w:gridSpan w:val="4"/>
            <w:shd w:val="clear" w:color="auto" w:fill="auto"/>
          </w:tcPr>
          <w:p w14:paraId="6EFAC37C" w14:textId="77777777" w:rsidR="009352D9" w:rsidRPr="00DA65D6" w:rsidRDefault="009352D9" w:rsidP="001013A7">
            <w:pPr>
              <w:rPr>
                <w:rFonts w:ascii="Times New Roman" w:eastAsia="Calibri" w:hAnsi="Times New Roman" w:cs="Times New Roman"/>
                <w:b/>
                <w:bCs/>
                <w:sz w:val="24"/>
                <w:szCs w:val="24"/>
                <w:lang w:eastAsia="hr-HR"/>
              </w:rPr>
            </w:pPr>
            <w:r w:rsidRPr="00DA65D6">
              <w:rPr>
                <w:rFonts w:ascii="Times New Roman" w:eastAsia="Calibri" w:hAnsi="Times New Roman" w:cs="Times New Roman"/>
                <w:b/>
                <w:bCs/>
                <w:sz w:val="24"/>
                <w:szCs w:val="24"/>
                <w:lang w:eastAsia="hr-HR"/>
              </w:rPr>
              <w:t xml:space="preserve">ANALIZA UTVRĐENIH UČINAKA I ADRESATA </w:t>
            </w:r>
          </w:p>
        </w:tc>
      </w:tr>
      <w:tr w:rsidR="009352D9" w:rsidRPr="00DA65D6" w14:paraId="6EFAC380" w14:textId="77777777" w:rsidTr="102CE569">
        <w:tc>
          <w:tcPr>
            <w:tcW w:w="850" w:type="dxa"/>
          </w:tcPr>
          <w:p w14:paraId="6EFAC37E"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5.1.</w:t>
            </w:r>
          </w:p>
        </w:tc>
        <w:tc>
          <w:tcPr>
            <w:tcW w:w="9073" w:type="dxa"/>
            <w:gridSpan w:val="4"/>
          </w:tcPr>
          <w:p w14:paraId="6EFAC37F" w14:textId="77777777" w:rsidR="009352D9" w:rsidRPr="00DA65D6" w:rsidRDefault="009352D9" w:rsidP="001013A7">
            <w:pPr>
              <w:tabs>
                <w:tab w:val="left" w:pos="5625"/>
              </w:tabs>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gospodarstva:</w:t>
            </w:r>
          </w:p>
        </w:tc>
      </w:tr>
      <w:tr w:rsidR="009352D9" w:rsidRPr="00DA65D6" w14:paraId="6EFAC386" w14:textId="77777777" w:rsidTr="102CE569">
        <w:tc>
          <w:tcPr>
            <w:tcW w:w="850" w:type="dxa"/>
          </w:tcPr>
          <w:p w14:paraId="6EFAC381" w14:textId="77777777" w:rsidR="009352D9" w:rsidRPr="00DA65D6" w:rsidRDefault="009352D9" w:rsidP="001013A7">
            <w:pPr>
              <w:jc w:val="both"/>
              <w:rPr>
                <w:rFonts w:ascii="Times New Roman" w:eastAsia="Calibri" w:hAnsi="Times New Roman" w:cs="Times New Roman"/>
                <w:sz w:val="24"/>
                <w:lang w:eastAsia="hr-HR"/>
              </w:rPr>
            </w:pPr>
          </w:p>
        </w:tc>
        <w:tc>
          <w:tcPr>
            <w:tcW w:w="9073" w:type="dxa"/>
            <w:gridSpan w:val="4"/>
          </w:tcPr>
          <w:p w14:paraId="6EFAC382" w14:textId="77777777" w:rsidR="0066388F" w:rsidRDefault="0066388F" w:rsidP="00E31B89">
            <w:pPr>
              <w:jc w:val="both"/>
              <w:rPr>
                <w:rFonts w:ascii="Times New Roman" w:eastAsia="Calibri" w:hAnsi="Times New Roman" w:cs="Times New Roman"/>
                <w:bCs/>
                <w:iCs/>
                <w:sz w:val="24"/>
                <w:lang w:eastAsia="hr-HR"/>
              </w:rPr>
            </w:pPr>
          </w:p>
          <w:p w14:paraId="01D8DE53" w14:textId="085803E2" w:rsidR="00C6403A" w:rsidRDefault="005123C3" w:rsidP="00E31B89">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Tijekom i nakon izgradnje Centra za radioaktivni otpad otvorit će se nove gospodarske prilike, kako tijekom gradnje centra, tako i nakon otvaranja centra (primjerice poslovi zaštite objekta i sl.) što će imati pozitivni upliv na gospodarstva u sklopi lokalne i regionalne samouprave.</w:t>
            </w:r>
          </w:p>
          <w:p w14:paraId="2794B692" w14:textId="59A1AB94" w:rsidR="005123C3" w:rsidRPr="00CB0A38" w:rsidRDefault="005123C3" w:rsidP="00E31B89">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Tijekom i nakon izgradnje Centra za radioaktivni otpad lokalnoj i regionalnoj samoupravi plaćat će se naknada namijenjena razvoju lokalne i regionalne samouprave, ali i za razvoj civilnog društva, malog poduzetništva, turističke ponude, obrazovanja, socijalne skrbi, zdravstva i sl.</w:t>
            </w:r>
          </w:p>
          <w:p w14:paraId="6EFAC385" w14:textId="77777777" w:rsidR="00086BB1" w:rsidRPr="00307F27" w:rsidRDefault="00086BB1" w:rsidP="001013A7">
            <w:pPr>
              <w:jc w:val="both"/>
              <w:rPr>
                <w:rFonts w:ascii="Times New Roman" w:eastAsia="Calibri" w:hAnsi="Times New Roman" w:cs="Times New Roman"/>
                <w:bCs/>
                <w:iCs/>
                <w:sz w:val="24"/>
                <w:lang w:eastAsia="hr-HR"/>
              </w:rPr>
            </w:pPr>
          </w:p>
        </w:tc>
      </w:tr>
      <w:tr w:rsidR="009352D9" w:rsidRPr="00DA65D6" w14:paraId="6EFAC389" w14:textId="77777777" w:rsidTr="102CE569">
        <w:tc>
          <w:tcPr>
            <w:tcW w:w="850" w:type="dxa"/>
          </w:tcPr>
          <w:p w14:paraId="6EFAC387"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5.2.</w:t>
            </w:r>
          </w:p>
        </w:tc>
        <w:tc>
          <w:tcPr>
            <w:tcW w:w="9073" w:type="dxa"/>
            <w:gridSpan w:val="4"/>
          </w:tcPr>
          <w:p w14:paraId="6EFAC388" w14:textId="793C9B9E" w:rsidR="009352D9" w:rsidRPr="00DA65D6" w:rsidRDefault="009352D9" w:rsidP="001013A7">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održivog razvoja:</w:t>
            </w:r>
          </w:p>
        </w:tc>
      </w:tr>
      <w:tr w:rsidR="009352D9" w:rsidRPr="00DA65D6" w14:paraId="6EFAC38E" w14:textId="77777777" w:rsidTr="102CE569">
        <w:tc>
          <w:tcPr>
            <w:tcW w:w="850" w:type="dxa"/>
          </w:tcPr>
          <w:p w14:paraId="6EFAC38A" w14:textId="77777777" w:rsidR="009352D9" w:rsidRPr="00DA65D6" w:rsidRDefault="009352D9" w:rsidP="001013A7">
            <w:pPr>
              <w:rPr>
                <w:rFonts w:ascii="Times New Roman" w:eastAsia="Calibri" w:hAnsi="Times New Roman" w:cs="Times New Roman"/>
                <w:sz w:val="24"/>
                <w:lang w:eastAsia="hr-HR"/>
              </w:rPr>
            </w:pPr>
          </w:p>
        </w:tc>
        <w:tc>
          <w:tcPr>
            <w:tcW w:w="9073" w:type="dxa"/>
            <w:gridSpan w:val="4"/>
            <w:shd w:val="clear" w:color="auto" w:fill="auto"/>
          </w:tcPr>
          <w:p w14:paraId="6EFAC38B" w14:textId="77777777" w:rsidR="002C7C83" w:rsidRDefault="002C7C83" w:rsidP="001013A7">
            <w:pPr>
              <w:jc w:val="both"/>
              <w:rPr>
                <w:rFonts w:ascii="Times New Roman" w:eastAsia="Calibri" w:hAnsi="Times New Roman" w:cs="Times New Roman"/>
                <w:bCs/>
                <w:iCs/>
                <w:sz w:val="24"/>
                <w:lang w:eastAsia="hr-HR"/>
              </w:rPr>
            </w:pPr>
          </w:p>
          <w:p w14:paraId="457437F8" w14:textId="77777777" w:rsidR="001D217A" w:rsidRDefault="005123C3" w:rsidP="00935AC9">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Tijekom i nakon izgradnje Centra za radioaktivni otpad lokalnoj i regionalnoj samoupravi plaćat će se naknada namijenjena razvoju lokalne i regionalne samouprave, ali i za razvoj civilnog društva, malog poduzetništva, turističke ponude, obrazovanja, socijalne skrbi, zdravstva i sl.</w:t>
            </w:r>
          </w:p>
          <w:p w14:paraId="6EFAC38D" w14:textId="4CDA839D" w:rsidR="005123C3" w:rsidRPr="002C7C83" w:rsidRDefault="005123C3" w:rsidP="00935AC9">
            <w:pPr>
              <w:jc w:val="both"/>
              <w:rPr>
                <w:rFonts w:ascii="Times New Roman" w:eastAsia="Calibri" w:hAnsi="Times New Roman" w:cs="Times New Roman"/>
                <w:bCs/>
                <w:iCs/>
                <w:sz w:val="24"/>
                <w:lang w:eastAsia="hr-HR"/>
              </w:rPr>
            </w:pPr>
          </w:p>
        </w:tc>
      </w:tr>
      <w:tr w:rsidR="009352D9" w:rsidRPr="00DA65D6" w14:paraId="6EFAC391" w14:textId="77777777" w:rsidTr="102CE569">
        <w:tc>
          <w:tcPr>
            <w:tcW w:w="850" w:type="dxa"/>
          </w:tcPr>
          <w:p w14:paraId="6EFAC38F"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5.3.</w:t>
            </w:r>
          </w:p>
        </w:tc>
        <w:tc>
          <w:tcPr>
            <w:tcW w:w="9073" w:type="dxa"/>
            <w:gridSpan w:val="4"/>
          </w:tcPr>
          <w:p w14:paraId="6EFAC390" w14:textId="77777777" w:rsidR="009352D9" w:rsidRPr="00DA65D6" w:rsidRDefault="009352D9" w:rsidP="001013A7">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socijalne skrbi:</w:t>
            </w:r>
          </w:p>
        </w:tc>
      </w:tr>
      <w:tr w:rsidR="009352D9" w:rsidRPr="00DA65D6" w14:paraId="6EFAC395" w14:textId="77777777" w:rsidTr="102CE569">
        <w:trPr>
          <w:trHeight w:val="269"/>
        </w:trPr>
        <w:tc>
          <w:tcPr>
            <w:tcW w:w="850" w:type="dxa"/>
          </w:tcPr>
          <w:p w14:paraId="6EFAC392" w14:textId="77777777" w:rsidR="009352D9" w:rsidRPr="00DA65D6" w:rsidRDefault="009352D9" w:rsidP="001013A7">
            <w:pPr>
              <w:rPr>
                <w:rFonts w:ascii="Times New Roman" w:eastAsia="Calibri" w:hAnsi="Times New Roman" w:cs="Times New Roman"/>
                <w:sz w:val="24"/>
                <w:lang w:eastAsia="hr-HR"/>
              </w:rPr>
            </w:pPr>
          </w:p>
        </w:tc>
        <w:tc>
          <w:tcPr>
            <w:tcW w:w="9073" w:type="dxa"/>
            <w:gridSpan w:val="4"/>
            <w:shd w:val="clear" w:color="auto" w:fill="auto"/>
          </w:tcPr>
          <w:p w14:paraId="6EFAC393" w14:textId="77777777" w:rsidR="002C7C83" w:rsidRDefault="002C7C83" w:rsidP="001013A7">
            <w:pPr>
              <w:jc w:val="both"/>
              <w:rPr>
                <w:rFonts w:ascii="Times New Roman" w:eastAsia="Calibri" w:hAnsi="Times New Roman" w:cs="Times New Roman"/>
                <w:bCs/>
                <w:i/>
                <w:sz w:val="24"/>
                <w:lang w:eastAsia="hr-HR"/>
              </w:rPr>
            </w:pPr>
          </w:p>
          <w:p w14:paraId="5647882F" w14:textId="77777777" w:rsidR="002C7C83" w:rsidRDefault="005123C3" w:rsidP="001013A7">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Tijekom i nakon izgradnje Centra za radioaktivni otpad lokalnoj i regionalnoj samoupravi plaćat će se naknada namijenjena razvoju lokalne i regionalne samouprave, ali i za razvoj civilnog društva, malog poduzetništva, turističke ponude, obrazovanja, socijalne skrbi, zdravstva i sl.</w:t>
            </w:r>
          </w:p>
          <w:p w14:paraId="6EFAC394" w14:textId="4651AC60" w:rsidR="005123C3" w:rsidRPr="00DA65D6" w:rsidRDefault="005123C3" w:rsidP="001013A7">
            <w:pPr>
              <w:jc w:val="both"/>
              <w:rPr>
                <w:rFonts w:ascii="Times New Roman" w:eastAsia="Calibri" w:hAnsi="Times New Roman" w:cs="Times New Roman"/>
                <w:sz w:val="24"/>
                <w:lang w:eastAsia="hr-HR"/>
              </w:rPr>
            </w:pPr>
          </w:p>
        </w:tc>
      </w:tr>
      <w:tr w:rsidR="009352D9" w:rsidRPr="00DA65D6" w14:paraId="6EFAC398" w14:textId="77777777" w:rsidTr="102CE569">
        <w:tc>
          <w:tcPr>
            <w:tcW w:w="850" w:type="dxa"/>
          </w:tcPr>
          <w:p w14:paraId="6EFAC396"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5.4.</w:t>
            </w:r>
          </w:p>
        </w:tc>
        <w:tc>
          <w:tcPr>
            <w:tcW w:w="9073" w:type="dxa"/>
            <w:gridSpan w:val="4"/>
          </w:tcPr>
          <w:p w14:paraId="6EFAC397" w14:textId="77777777" w:rsidR="009352D9" w:rsidRPr="00DA65D6" w:rsidRDefault="009352D9" w:rsidP="001013A7">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zaštite ljudskih prava:</w:t>
            </w:r>
          </w:p>
        </w:tc>
      </w:tr>
      <w:tr w:rsidR="009352D9" w:rsidRPr="00DA65D6" w14:paraId="6EFAC39C" w14:textId="77777777" w:rsidTr="102CE569">
        <w:trPr>
          <w:trHeight w:val="354"/>
        </w:trPr>
        <w:tc>
          <w:tcPr>
            <w:tcW w:w="850" w:type="dxa"/>
          </w:tcPr>
          <w:p w14:paraId="6EFAC399" w14:textId="77777777" w:rsidR="009352D9" w:rsidRPr="00DA65D6" w:rsidRDefault="009352D9" w:rsidP="001013A7">
            <w:pPr>
              <w:rPr>
                <w:rFonts w:ascii="Times New Roman" w:eastAsia="Calibri" w:hAnsi="Times New Roman" w:cs="Times New Roman"/>
                <w:sz w:val="24"/>
                <w:lang w:eastAsia="hr-HR"/>
              </w:rPr>
            </w:pPr>
          </w:p>
        </w:tc>
        <w:tc>
          <w:tcPr>
            <w:tcW w:w="9073" w:type="dxa"/>
            <w:gridSpan w:val="4"/>
            <w:shd w:val="clear" w:color="auto" w:fill="auto"/>
          </w:tcPr>
          <w:p w14:paraId="6EFAC39A" w14:textId="77777777" w:rsidR="002C7C83" w:rsidRDefault="002C7C83" w:rsidP="001013A7">
            <w:pPr>
              <w:jc w:val="both"/>
              <w:rPr>
                <w:rFonts w:ascii="Times New Roman" w:eastAsia="Calibri" w:hAnsi="Times New Roman" w:cs="Times New Roman"/>
                <w:bCs/>
                <w:i/>
                <w:sz w:val="24"/>
                <w:lang w:eastAsia="hr-HR"/>
              </w:rPr>
            </w:pPr>
          </w:p>
          <w:p w14:paraId="38B8BB21" w14:textId="77777777" w:rsidR="002C7C83" w:rsidRDefault="002C7C83" w:rsidP="001013A7">
            <w:pPr>
              <w:jc w:val="both"/>
              <w:rPr>
                <w:rFonts w:ascii="Times New Roman" w:eastAsia="Calibri" w:hAnsi="Times New Roman" w:cs="Times New Roman"/>
                <w:iCs/>
                <w:color w:val="0070C0"/>
                <w:sz w:val="24"/>
                <w:lang w:eastAsia="hr-HR"/>
              </w:rPr>
            </w:pPr>
            <w:r w:rsidRPr="005123C3">
              <w:rPr>
                <w:rFonts w:ascii="Times New Roman" w:eastAsia="Calibri" w:hAnsi="Times New Roman" w:cs="Times New Roman"/>
                <w:iCs/>
                <w:color w:val="0070C0"/>
                <w:sz w:val="24"/>
                <w:lang w:eastAsia="hr-HR"/>
              </w:rPr>
              <w:t>Nema učinaka.</w:t>
            </w:r>
          </w:p>
          <w:p w14:paraId="6EFAC39B" w14:textId="77777777" w:rsidR="006A0162" w:rsidRPr="002C7C83" w:rsidRDefault="006A0162" w:rsidP="001013A7">
            <w:pPr>
              <w:jc w:val="both"/>
              <w:rPr>
                <w:rFonts w:ascii="Times New Roman" w:eastAsia="Calibri" w:hAnsi="Times New Roman" w:cs="Times New Roman"/>
                <w:iCs/>
                <w:sz w:val="24"/>
                <w:lang w:eastAsia="hr-HR"/>
              </w:rPr>
            </w:pPr>
          </w:p>
        </w:tc>
      </w:tr>
      <w:tr w:rsidR="009352D9" w:rsidRPr="00DA65D6" w14:paraId="6EFAC39F" w14:textId="77777777" w:rsidTr="102CE569">
        <w:trPr>
          <w:trHeight w:val="354"/>
        </w:trPr>
        <w:tc>
          <w:tcPr>
            <w:tcW w:w="850" w:type="dxa"/>
          </w:tcPr>
          <w:p w14:paraId="6EFAC39D"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5.5.</w:t>
            </w:r>
          </w:p>
        </w:tc>
        <w:tc>
          <w:tcPr>
            <w:tcW w:w="9073" w:type="dxa"/>
            <w:gridSpan w:val="4"/>
            <w:shd w:val="clear" w:color="auto" w:fill="auto"/>
          </w:tcPr>
          <w:p w14:paraId="6EFAC39E"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bCs/>
                <w:sz w:val="24"/>
                <w:lang w:eastAsia="hr-HR"/>
              </w:rPr>
              <w:t>Analiza učinaka i adresata u drugim područjima:</w:t>
            </w:r>
          </w:p>
        </w:tc>
      </w:tr>
      <w:tr w:rsidR="009352D9" w:rsidRPr="00DA65D6" w14:paraId="6EFAC3A4" w14:textId="77777777" w:rsidTr="102CE569">
        <w:trPr>
          <w:trHeight w:val="354"/>
        </w:trPr>
        <w:tc>
          <w:tcPr>
            <w:tcW w:w="850" w:type="dxa"/>
          </w:tcPr>
          <w:p w14:paraId="6EFAC3A0" w14:textId="77777777" w:rsidR="009352D9" w:rsidRPr="00DA65D6" w:rsidRDefault="009352D9" w:rsidP="001013A7">
            <w:pPr>
              <w:rPr>
                <w:rFonts w:ascii="Times New Roman" w:eastAsia="Calibri" w:hAnsi="Times New Roman" w:cs="Times New Roman"/>
                <w:sz w:val="24"/>
                <w:lang w:eastAsia="hr-HR"/>
              </w:rPr>
            </w:pPr>
          </w:p>
        </w:tc>
        <w:tc>
          <w:tcPr>
            <w:tcW w:w="9073" w:type="dxa"/>
            <w:gridSpan w:val="4"/>
            <w:shd w:val="clear" w:color="auto" w:fill="auto"/>
          </w:tcPr>
          <w:p w14:paraId="6EFAC3A1" w14:textId="77777777" w:rsidR="002C7C83" w:rsidRDefault="002C7C83" w:rsidP="001013A7">
            <w:pPr>
              <w:jc w:val="both"/>
              <w:rPr>
                <w:rFonts w:ascii="Times New Roman" w:eastAsia="Calibri" w:hAnsi="Times New Roman" w:cs="Times New Roman"/>
                <w:bCs/>
                <w:iCs/>
                <w:sz w:val="24"/>
                <w:lang w:eastAsia="hr-HR"/>
              </w:rPr>
            </w:pPr>
          </w:p>
          <w:p w14:paraId="656CB9AF" w14:textId="77777777" w:rsidR="001D217A" w:rsidRDefault="006A0162" w:rsidP="00641AA1">
            <w:pPr>
              <w:jc w:val="both"/>
              <w:rPr>
                <w:rFonts w:ascii="Times New Roman" w:eastAsia="Calibri" w:hAnsi="Times New Roman" w:cs="Times New Roman"/>
                <w:iCs/>
                <w:color w:val="0070C0"/>
                <w:sz w:val="24"/>
                <w:lang w:eastAsia="hr-HR"/>
              </w:rPr>
            </w:pPr>
            <w:r w:rsidRPr="005123C3">
              <w:rPr>
                <w:rFonts w:ascii="Times New Roman" w:eastAsia="Calibri" w:hAnsi="Times New Roman" w:cs="Times New Roman"/>
                <w:iCs/>
                <w:color w:val="0070C0"/>
                <w:sz w:val="24"/>
                <w:lang w:eastAsia="hr-HR"/>
              </w:rPr>
              <w:t>Nema učinaka.</w:t>
            </w:r>
          </w:p>
          <w:p w14:paraId="6EFAC3A3" w14:textId="4E239BBE" w:rsidR="006A0162" w:rsidRPr="002C7C83" w:rsidRDefault="006A0162" w:rsidP="00641AA1">
            <w:pPr>
              <w:jc w:val="both"/>
              <w:rPr>
                <w:rFonts w:ascii="Times New Roman" w:eastAsia="Calibri" w:hAnsi="Times New Roman" w:cs="Times New Roman"/>
                <w:iCs/>
                <w:sz w:val="24"/>
                <w:lang w:eastAsia="hr-HR"/>
              </w:rPr>
            </w:pPr>
          </w:p>
        </w:tc>
      </w:tr>
      <w:tr w:rsidR="009352D9" w:rsidRPr="00DA65D6" w14:paraId="6EFAC3A7" w14:textId="77777777" w:rsidTr="102CE569">
        <w:trPr>
          <w:trHeight w:val="354"/>
        </w:trPr>
        <w:tc>
          <w:tcPr>
            <w:tcW w:w="850" w:type="dxa"/>
          </w:tcPr>
          <w:p w14:paraId="6EFAC3A5"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5.6.</w:t>
            </w:r>
          </w:p>
        </w:tc>
        <w:tc>
          <w:tcPr>
            <w:tcW w:w="9073" w:type="dxa"/>
            <w:gridSpan w:val="4"/>
            <w:shd w:val="clear" w:color="auto" w:fill="auto"/>
          </w:tcPr>
          <w:p w14:paraId="6EFAC3A6"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p>
        </w:tc>
      </w:tr>
      <w:tr w:rsidR="009352D9" w:rsidRPr="00DA65D6" w14:paraId="6EFAC3AC" w14:textId="77777777" w:rsidTr="102CE569">
        <w:trPr>
          <w:trHeight w:val="354"/>
        </w:trPr>
        <w:tc>
          <w:tcPr>
            <w:tcW w:w="850" w:type="dxa"/>
          </w:tcPr>
          <w:p w14:paraId="6EFAC3A8" w14:textId="77777777" w:rsidR="009352D9" w:rsidRPr="00DA65D6" w:rsidRDefault="009352D9" w:rsidP="001013A7">
            <w:pPr>
              <w:rPr>
                <w:rFonts w:ascii="Times New Roman" w:eastAsia="Calibri" w:hAnsi="Times New Roman" w:cs="Times New Roman"/>
                <w:sz w:val="24"/>
                <w:lang w:eastAsia="hr-HR"/>
              </w:rPr>
            </w:pPr>
          </w:p>
        </w:tc>
        <w:tc>
          <w:tcPr>
            <w:tcW w:w="9073" w:type="dxa"/>
            <w:gridSpan w:val="4"/>
            <w:shd w:val="clear" w:color="auto" w:fill="auto"/>
          </w:tcPr>
          <w:p w14:paraId="6EFAC3A9" w14:textId="77777777" w:rsidR="0001455D" w:rsidRDefault="0001455D" w:rsidP="001013A7">
            <w:pPr>
              <w:jc w:val="both"/>
              <w:rPr>
                <w:rFonts w:ascii="Times New Roman" w:eastAsia="Calibri" w:hAnsi="Times New Roman" w:cs="Times New Roman"/>
                <w:i/>
                <w:iCs/>
                <w:sz w:val="24"/>
                <w:szCs w:val="24"/>
                <w:lang w:eastAsia="hr-HR"/>
              </w:rPr>
            </w:pPr>
          </w:p>
          <w:p w14:paraId="6EFAC3AA" w14:textId="77777777" w:rsidR="0001455D" w:rsidRPr="005123C3" w:rsidRDefault="0001455D" w:rsidP="001013A7">
            <w:pPr>
              <w:jc w:val="both"/>
              <w:rPr>
                <w:rFonts w:ascii="Times New Roman" w:eastAsia="Calibri" w:hAnsi="Times New Roman" w:cs="Times New Roman"/>
                <w:iCs/>
                <w:color w:val="0070C0"/>
                <w:sz w:val="24"/>
                <w:lang w:eastAsia="hr-HR"/>
              </w:rPr>
            </w:pPr>
            <w:r w:rsidRPr="005123C3">
              <w:rPr>
                <w:rFonts w:ascii="Times New Roman" w:eastAsia="Calibri" w:hAnsi="Times New Roman" w:cs="Times New Roman"/>
                <w:iCs/>
                <w:color w:val="0070C0"/>
                <w:sz w:val="24"/>
                <w:lang w:eastAsia="hr-HR"/>
              </w:rPr>
              <w:t>Nema izvora podataka.</w:t>
            </w:r>
          </w:p>
          <w:p w14:paraId="6EFAC3AB" w14:textId="77777777" w:rsidR="00F668F1" w:rsidRPr="0001455D" w:rsidRDefault="00F668F1" w:rsidP="001013A7">
            <w:pPr>
              <w:jc w:val="both"/>
              <w:rPr>
                <w:rFonts w:ascii="Times New Roman" w:eastAsia="Calibri" w:hAnsi="Times New Roman" w:cs="Times New Roman"/>
                <w:sz w:val="24"/>
                <w:lang w:eastAsia="hr-HR"/>
              </w:rPr>
            </w:pPr>
          </w:p>
        </w:tc>
      </w:tr>
      <w:tr w:rsidR="009352D9" w:rsidRPr="00DA65D6" w14:paraId="6EFAC3AF" w14:textId="77777777" w:rsidTr="102CE569">
        <w:tc>
          <w:tcPr>
            <w:tcW w:w="850" w:type="dxa"/>
          </w:tcPr>
          <w:p w14:paraId="6EFAC3AD"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w:t>
            </w:r>
          </w:p>
        </w:tc>
        <w:tc>
          <w:tcPr>
            <w:tcW w:w="9073" w:type="dxa"/>
            <w:gridSpan w:val="4"/>
          </w:tcPr>
          <w:p w14:paraId="6EFAC3AE" w14:textId="77777777" w:rsidR="009352D9" w:rsidRPr="00DA65D6" w:rsidRDefault="009352D9" w:rsidP="001013A7">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SAVJETOVANJE I KONZULTACIJE</w:t>
            </w:r>
          </w:p>
        </w:tc>
      </w:tr>
      <w:tr w:rsidR="009352D9" w:rsidRPr="00DA65D6" w14:paraId="6EFAC3B3" w14:textId="77777777" w:rsidTr="102CE569">
        <w:tc>
          <w:tcPr>
            <w:tcW w:w="850" w:type="dxa"/>
          </w:tcPr>
          <w:p w14:paraId="6EFAC3B0"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6.1.</w:t>
            </w:r>
          </w:p>
        </w:tc>
        <w:tc>
          <w:tcPr>
            <w:tcW w:w="9073" w:type="dxa"/>
            <w:gridSpan w:val="4"/>
          </w:tcPr>
          <w:p w14:paraId="6EFAC3B1" w14:textId="77777777" w:rsidR="009352D9" w:rsidRDefault="009352D9" w:rsidP="001013A7">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Savjetovanje:</w:t>
            </w:r>
          </w:p>
          <w:p w14:paraId="46DABDD8" w14:textId="77777777" w:rsidR="005123C3" w:rsidRDefault="005123C3" w:rsidP="001013A7">
            <w:pPr>
              <w:rPr>
                <w:rFonts w:ascii="Times New Roman" w:eastAsia="Calibri" w:hAnsi="Times New Roman" w:cs="Times New Roman"/>
                <w:bCs/>
                <w:sz w:val="24"/>
                <w:lang w:eastAsia="hr-HR"/>
              </w:rPr>
            </w:pPr>
          </w:p>
          <w:p w14:paraId="71964B91" w14:textId="4C5D483E" w:rsidR="00C6403A" w:rsidRPr="006A0162" w:rsidRDefault="005123C3" w:rsidP="006A0162">
            <w:pPr>
              <w:jc w:val="both"/>
              <w:rPr>
                <w:rFonts w:ascii="Times New Roman" w:eastAsia="Calibri" w:hAnsi="Times New Roman" w:cs="Times New Roman"/>
                <w:iCs/>
                <w:color w:val="0070C0"/>
                <w:sz w:val="24"/>
                <w:lang w:eastAsia="hr-HR"/>
              </w:rPr>
            </w:pPr>
            <w:r w:rsidRPr="006A0162">
              <w:rPr>
                <w:rFonts w:ascii="Times New Roman" w:eastAsia="Calibri" w:hAnsi="Times New Roman" w:cs="Times New Roman"/>
                <w:iCs/>
                <w:color w:val="0070C0"/>
                <w:sz w:val="24"/>
                <w:lang w:eastAsia="hr-HR"/>
              </w:rPr>
              <w:t>Javno savjetovanje objavljeno na portalu eSavjetovanje od 26. lipnja do 26. srpnja 2025. godine.</w:t>
            </w:r>
          </w:p>
          <w:p w14:paraId="6EFAC3B2" w14:textId="77777777" w:rsidR="009352D9" w:rsidRPr="00DA65D6" w:rsidRDefault="009352D9" w:rsidP="003F1B94">
            <w:pPr>
              <w:rPr>
                <w:rFonts w:ascii="Times New Roman" w:eastAsia="Calibri" w:hAnsi="Times New Roman" w:cs="Times New Roman"/>
                <w:i/>
                <w:sz w:val="24"/>
                <w:lang w:eastAsia="hr-HR"/>
              </w:rPr>
            </w:pPr>
          </w:p>
        </w:tc>
      </w:tr>
      <w:tr w:rsidR="009352D9" w:rsidRPr="00DA65D6" w14:paraId="6EFAC3C0" w14:textId="77777777" w:rsidTr="102CE569">
        <w:trPr>
          <w:trHeight w:val="425"/>
        </w:trPr>
        <w:tc>
          <w:tcPr>
            <w:tcW w:w="850" w:type="dxa"/>
          </w:tcPr>
          <w:p w14:paraId="6EFAC3B4"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6.2.</w:t>
            </w:r>
          </w:p>
        </w:tc>
        <w:tc>
          <w:tcPr>
            <w:tcW w:w="9073" w:type="dxa"/>
            <w:gridSpan w:val="4"/>
            <w:shd w:val="clear" w:color="auto" w:fill="auto"/>
          </w:tcPr>
          <w:p w14:paraId="6EFAC3B5" w14:textId="77777777" w:rsidR="009352D9" w:rsidRPr="00DA65D6" w:rsidRDefault="009352D9" w:rsidP="001013A7">
            <w:pPr>
              <w:contextualSpacing/>
              <w:jc w:val="both"/>
              <w:rPr>
                <w:rFonts w:ascii="Times New Roman" w:eastAsia="Calibri" w:hAnsi="Times New Roman" w:cs="Times New Roman"/>
                <w:sz w:val="24"/>
                <w:szCs w:val="24"/>
                <w:lang w:eastAsia="hr-HR"/>
              </w:rPr>
            </w:pPr>
            <w:r w:rsidRPr="00DA65D6">
              <w:rPr>
                <w:rFonts w:ascii="Times New Roman" w:eastAsia="Calibri" w:hAnsi="Times New Roman" w:cs="Times New Roman"/>
                <w:sz w:val="24"/>
                <w:szCs w:val="24"/>
                <w:lang w:eastAsia="hr-HR"/>
              </w:rPr>
              <w:t>Konzultacije:</w:t>
            </w:r>
          </w:p>
          <w:p w14:paraId="6EFAC3B6" w14:textId="77777777" w:rsidR="0014461B" w:rsidRPr="006A0162" w:rsidRDefault="00BE2FC4" w:rsidP="001013A7">
            <w:pPr>
              <w:jc w:val="both"/>
              <w:rPr>
                <w:rFonts w:ascii="Times New Roman" w:eastAsia="Calibri" w:hAnsi="Times New Roman" w:cs="Times New Roman"/>
                <w:iCs/>
                <w:color w:val="0070C0"/>
                <w:sz w:val="24"/>
                <w:lang w:eastAsia="hr-HR"/>
              </w:rPr>
            </w:pPr>
            <w:r w:rsidRPr="006A0162">
              <w:rPr>
                <w:rFonts w:ascii="Times New Roman" w:eastAsia="Calibri" w:hAnsi="Times New Roman" w:cs="Times New Roman"/>
                <w:iCs/>
                <w:color w:val="0070C0"/>
                <w:sz w:val="24"/>
                <w:lang w:eastAsia="hr-HR"/>
              </w:rPr>
              <w:t>Ured za zakonodavstvo</w:t>
            </w:r>
          </w:p>
          <w:p w14:paraId="6EFAC3B7" w14:textId="77777777" w:rsidR="002A6C5F" w:rsidRPr="006A0162" w:rsidRDefault="002A6C5F" w:rsidP="001013A7">
            <w:pPr>
              <w:jc w:val="both"/>
              <w:rPr>
                <w:rFonts w:ascii="Times New Roman" w:eastAsia="Calibri" w:hAnsi="Times New Roman" w:cs="Times New Roman"/>
                <w:iCs/>
                <w:color w:val="0070C0"/>
                <w:sz w:val="24"/>
                <w:lang w:eastAsia="hr-HR"/>
              </w:rPr>
            </w:pPr>
            <w:r w:rsidRPr="006A0162">
              <w:rPr>
                <w:rFonts w:ascii="Times New Roman" w:eastAsia="Calibri" w:hAnsi="Times New Roman" w:cs="Times New Roman"/>
                <w:iCs/>
                <w:color w:val="0070C0"/>
                <w:sz w:val="24"/>
                <w:lang w:eastAsia="hr-HR"/>
              </w:rPr>
              <w:t>Ministarstvo financija</w:t>
            </w:r>
          </w:p>
          <w:p w14:paraId="6EFAC3B8" w14:textId="77777777" w:rsidR="002A6C5F" w:rsidRPr="006A0162" w:rsidRDefault="002A6C5F" w:rsidP="001013A7">
            <w:pPr>
              <w:jc w:val="both"/>
              <w:rPr>
                <w:rFonts w:ascii="Times New Roman" w:eastAsia="Calibri" w:hAnsi="Times New Roman" w:cs="Times New Roman"/>
                <w:iCs/>
                <w:color w:val="0070C0"/>
                <w:sz w:val="24"/>
                <w:lang w:eastAsia="hr-HR"/>
              </w:rPr>
            </w:pPr>
            <w:r w:rsidRPr="006A0162">
              <w:rPr>
                <w:rFonts w:ascii="Times New Roman" w:eastAsia="Calibri" w:hAnsi="Times New Roman" w:cs="Times New Roman"/>
                <w:iCs/>
                <w:color w:val="0070C0"/>
                <w:sz w:val="24"/>
                <w:lang w:eastAsia="hr-HR"/>
              </w:rPr>
              <w:t>Ministarstvo vanjskih i europskih poslova</w:t>
            </w:r>
          </w:p>
          <w:p w14:paraId="6EFAC3BA" w14:textId="77777777" w:rsidR="00DC7A95" w:rsidRPr="006A0162" w:rsidRDefault="002A4DE3" w:rsidP="001013A7">
            <w:pPr>
              <w:jc w:val="both"/>
              <w:rPr>
                <w:rFonts w:ascii="Times New Roman" w:eastAsia="Calibri" w:hAnsi="Times New Roman" w:cs="Times New Roman"/>
                <w:iCs/>
                <w:color w:val="0070C0"/>
                <w:sz w:val="24"/>
                <w:lang w:eastAsia="hr-HR"/>
              </w:rPr>
            </w:pPr>
            <w:r w:rsidRPr="006A0162">
              <w:rPr>
                <w:rFonts w:ascii="Times New Roman" w:eastAsia="Calibri" w:hAnsi="Times New Roman" w:cs="Times New Roman"/>
                <w:iCs/>
                <w:color w:val="0070C0"/>
                <w:sz w:val="24"/>
                <w:lang w:eastAsia="hr-HR"/>
              </w:rPr>
              <w:t>Ministarstvo prostornog</w:t>
            </w:r>
            <w:r w:rsidR="003F3A44" w:rsidRPr="006A0162">
              <w:rPr>
                <w:rFonts w:ascii="Times New Roman" w:eastAsia="Calibri" w:hAnsi="Times New Roman" w:cs="Times New Roman"/>
                <w:iCs/>
                <w:color w:val="0070C0"/>
                <w:sz w:val="24"/>
                <w:lang w:eastAsia="hr-HR"/>
              </w:rPr>
              <w:t>a</w:t>
            </w:r>
            <w:r w:rsidRPr="006A0162">
              <w:rPr>
                <w:rFonts w:ascii="Times New Roman" w:eastAsia="Calibri" w:hAnsi="Times New Roman" w:cs="Times New Roman"/>
                <w:iCs/>
                <w:color w:val="0070C0"/>
                <w:sz w:val="24"/>
                <w:lang w:eastAsia="hr-HR"/>
              </w:rPr>
              <w:t xml:space="preserve"> uređenja, graditeljstva i državne imovine</w:t>
            </w:r>
          </w:p>
          <w:p w14:paraId="6EFAC3BB" w14:textId="77777777" w:rsidR="00933EB0" w:rsidRPr="006A0162" w:rsidRDefault="004A4ADE" w:rsidP="001013A7">
            <w:pPr>
              <w:jc w:val="both"/>
              <w:rPr>
                <w:rFonts w:ascii="Times New Roman" w:eastAsia="Calibri" w:hAnsi="Times New Roman" w:cs="Times New Roman"/>
                <w:iCs/>
                <w:color w:val="0070C0"/>
                <w:sz w:val="24"/>
                <w:lang w:eastAsia="hr-HR"/>
              </w:rPr>
            </w:pPr>
            <w:r w:rsidRPr="006A0162">
              <w:rPr>
                <w:rFonts w:ascii="Times New Roman" w:eastAsia="Calibri" w:hAnsi="Times New Roman" w:cs="Times New Roman"/>
                <w:iCs/>
                <w:color w:val="0070C0"/>
                <w:sz w:val="24"/>
                <w:lang w:eastAsia="hr-HR"/>
              </w:rPr>
              <w:lastRenderedPageBreak/>
              <w:t>Ministarstvo zaštite okoliša i zelene tranzicije</w:t>
            </w:r>
          </w:p>
          <w:p w14:paraId="6EFAC3BC" w14:textId="053D5DC6" w:rsidR="004A4ADE" w:rsidRPr="006A0162" w:rsidRDefault="00935AC9" w:rsidP="001013A7">
            <w:pPr>
              <w:jc w:val="both"/>
              <w:rPr>
                <w:rFonts w:ascii="Times New Roman" w:eastAsia="Calibri" w:hAnsi="Times New Roman" w:cs="Times New Roman"/>
                <w:iCs/>
                <w:color w:val="0070C0"/>
                <w:sz w:val="24"/>
                <w:lang w:eastAsia="hr-HR"/>
              </w:rPr>
            </w:pPr>
            <w:r w:rsidRPr="006A0162">
              <w:rPr>
                <w:rFonts w:ascii="Times New Roman" w:eastAsia="Calibri" w:hAnsi="Times New Roman" w:cs="Times New Roman"/>
                <w:iCs/>
                <w:color w:val="0070C0"/>
                <w:sz w:val="24"/>
                <w:lang w:eastAsia="hr-HR"/>
              </w:rPr>
              <w:t>Ministarstvo unutrašnjih poslova</w:t>
            </w:r>
          </w:p>
          <w:p w14:paraId="6EFAC3BF" w14:textId="77777777" w:rsidR="00F668F1" w:rsidRPr="0014461B" w:rsidRDefault="00F668F1" w:rsidP="00D1305A">
            <w:pPr>
              <w:contextualSpacing/>
              <w:jc w:val="both"/>
              <w:rPr>
                <w:rFonts w:ascii="Times New Roman" w:eastAsia="Calibri" w:hAnsi="Times New Roman" w:cs="Times New Roman"/>
                <w:iCs/>
                <w:sz w:val="24"/>
                <w:szCs w:val="24"/>
                <w:lang w:eastAsia="hr-HR"/>
              </w:rPr>
            </w:pPr>
          </w:p>
        </w:tc>
      </w:tr>
      <w:tr w:rsidR="009352D9" w:rsidRPr="00DA65D6" w14:paraId="6EFAC3C3" w14:textId="77777777" w:rsidTr="102CE569">
        <w:tc>
          <w:tcPr>
            <w:tcW w:w="850" w:type="dxa"/>
          </w:tcPr>
          <w:p w14:paraId="6EFAC3C1" w14:textId="77777777" w:rsidR="009352D9" w:rsidRPr="00A8794F" w:rsidRDefault="009352D9" w:rsidP="001013A7">
            <w:pPr>
              <w:rPr>
                <w:rFonts w:ascii="Times New Roman" w:eastAsia="Calibri" w:hAnsi="Times New Roman" w:cs="Times New Roman"/>
                <w:sz w:val="24"/>
                <w:lang w:eastAsia="hr-HR"/>
              </w:rPr>
            </w:pPr>
            <w:r w:rsidRPr="00A8794F">
              <w:rPr>
                <w:rFonts w:ascii="Times New Roman" w:eastAsia="Calibri" w:hAnsi="Times New Roman" w:cs="Times New Roman"/>
                <w:sz w:val="24"/>
                <w:lang w:eastAsia="hr-HR"/>
              </w:rPr>
              <w:lastRenderedPageBreak/>
              <w:t>7.</w:t>
            </w:r>
          </w:p>
        </w:tc>
        <w:tc>
          <w:tcPr>
            <w:tcW w:w="9073" w:type="dxa"/>
            <w:gridSpan w:val="4"/>
          </w:tcPr>
          <w:p w14:paraId="6EFAC3C2" w14:textId="77777777" w:rsidR="009352D9" w:rsidRPr="00DA65D6" w:rsidRDefault="009352D9" w:rsidP="001013A7">
            <w:pPr>
              <w:rPr>
                <w:rFonts w:ascii="Times New Roman" w:eastAsia="Calibri" w:hAnsi="Times New Roman" w:cs="Times New Roman"/>
                <w:b/>
                <w:bCs/>
                <w:sz w:val="24"/>
                <w:lang w:eastAsia="hr-HR"/>
              </w:rPr>
            </w:pPr>
            <w:r w:rsidRPr="00A8794F">
              <w:rPr>
                <w:rFonts w:ascii="Times New Roman" w:eastAsia="Calibri" w:hAnsi="Times New Roman" w:cs="Times New Roman"/>
                <w:b/>
                <w:bCs/>
                <w:sz w:val="24"/>
                <w:lang w:eastAsia="hr-HR"/>
              </w:rPr>
              <w:t>ZAKLJUČAK</w:t>
            </w:r>
          </w:p>
        </w:tc>
      </w:tr>
      <w:tr w:rsidR="009352D9" w:rsidRPr="00DA65D6" w14:paraId="6EFAC3CA" w14:textId="77777777" w:rsidTr="102CE569">
        <w:tc>
          <w:tcPr>
            <w:tcW w:w="850" w:type="dxa"/>
          </w:tcPr>
          <w:p w14:paraId="6EFAC3C4"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7.1.</w:t>
            </w:r>
          </w:p>
        </w:tc>
        <w:tc>
          <w:tcPr>
            <w:tcW w:w="4112" w:type="dxa"/>
            <w:gridSpan w:val="2"/>
          </w:tcPr>
          <w:p w14:paraId="6EFAC3C5" w14:textId="77777777" w:rsidR="009352D9"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Pozitivni učinci:</w:t>
            </w:r>
          </w:p>
          <w:p w14:paraId="759B8010" w14:textId="77777777" w:rsidR="00C337DE" w:rsidRPr="00DA65D6" w:rsidRDefault="00C337DE" w:rsidP="001013A7">
            <w:pPr>
              <w:rPr>
                <w:rFonts w:ascii="Times New Roman" w:eastAsia="Calibri" w:hAnsi="Times New Roman" w:cs="Times New Roman"/>
                <w:sz w:val="24"/>
                <w:lang w:eastAsia="hr-HR"/>
              </w:rPr>
            </w:pPr>
          </w:p>
          <w:p w14:paraId="22BF784E" w14:textId="6E7D6626" w:rsidR="00A8794F" w:rsidRDefault="00A8794F" w:rsidP="00F668F1">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 xml:space="preserve">Donošenjem navedenog zakona </w:t>
            </w:r>
            <w:r>
              <w:rPr>
                <w:rFonts w:ascii="Times New Roman" w:eastAsia="Times New Roman" w:hAnsi="Times New Roman" w:cs="Times New Roman"/>
                <w:iCs/>
                <w:color w:val="0070C0"/>
                <w:sz w:val="24"/>
                <w:szCs w:val="24"/>
                <w:lang w:eastAsia="en-GB" w:bidi="bn-IN"/>
              </w:rPr>
              <w:t xml:space="preserve">osigurat će se pravovremena izgradnja Centra </w:t>
            </w:r>
            <w:r w:rsidRPr="0019506D">
              <w:rPr>
                <w:rFonts w:ascii="Times New Roman" w:eastAsia="Times New Roman" w:hAnsi="Times New Roman" w:cs="Times New Roman"/>
                <w:iCs/>
                <w:color w:val="0070C0"/>
                <w:sz w:val="24"/>
                <w:szCs w:val="24"/>
                <w:lang w:eastAsia="en-GB" w:bidi="bn-IN"/>
              </w:rPr>
              <w:t>za zbrinjavanje radioaktivnog otpada</w:t>
            </w:r>
            <w:r>
              <w:rPr>
                <w:rFonts w:ascii="Times New Roman" w:eastAsia="Times New Roman" w:hAnsi="Times New Roman" w:cs="Times New Roman"/>
                <w:iCs/>
                <w:color w:val="0070C0"/>
                <w:sz w:val="24"/>
                <w:szCs w:val="24"/>
                <w:lang w:eastAsia="en-GB" w:bidi="bn-IN"/>
              </w:rPr>
              <w:t xml:space="preserve"> čime će Republika Hrvatska ispuniti sve obveze vezane uz zbrinjavanje radioaktivnog otpada iz NE Krško, a kako je naloženo </w:t>
            </w:r>
            <w:r w:rsidRPr="0019506D">
              <w:rPr>
                <w:rFonts w:ascii="Times New Roman" w:hAnsi="Times New Roman"/>
                <w:color w:val="0070C0"/>
                <w:sz w:val="24"/>
                <w:szCs w:val="24"/>
              </w:rPr>
              <w:t>Međudržavn</w:t>
            </w:r>
            <w:r>
              <w:rPr>
                <w:rFonts w:ascii="Times New Roman" w:hAnsi="Times New Roman"/>
                <w:color w:val="0070C0"/>
                <w:sz w:val="24"/>
                <w:szCs w:val="24"/>
              </w:rPr>
              <w:t>im</w:t>
            </w:r>
            <w:r w:rsidRPr="0019506D">
              <w:rPr>
                <w:rFonts w:ascii="Times New Roman" w:hAnsi="Times New Roman"/>
                <w:color w:val="0070C0"/>
                <w:sz w:val="24"/>
                <w:szCs w:val="24"/>
              </w:rPr>
              <w:t xml:space="preserve"> ugovor</w:t>
            </w:r>
            <w:r>
              <w:rPr>
                <w:rFonts w:ascii="Times New Roman" w:hAnsi="Times New Roman"/>
                <w:color w:val="0070C0"/>
                <w:sz w:val="24"/>
                <w:szCs w:val="24"/>
              </w:rPr>
              <w:t>om</w:t>
            </w:r>
            <w:r w:rsidRPr="0019506D">
              <w:rPr>
                <w:rFonts w:ascii="Times New Roman" w:hAnsi="Times New Roman"/>
                <w:color w:val="0070C0"/>
                <w:sz w:val="24"/>
                <w:szCs w:val="24"/>
              </w:rPr>
              <w:t xml:space="preserve"> između Vlade Republike Hrvatske i Vlade Republike Slovenije o uređnju statusnih i drugih pravnih odnosa vezanih uz ulaganje, iskorištavanje i razgradnju Nuklearne elektrane Krško (“Narodne novine” – Međunarodni ugovori, br. 9/02)</w:t>
            </w:r>
            <w:r>
              <w:rPr>
                <w:rFonts w:ascii="Times New Roman" w:hAnsi="Times New Roman"/>
                <w:color w:val="0070C0"/>
                <w:sz w:val="24"/>
                <w:szCs w:val="24"/>
              </w:rPr>
              <w:t>.</w:t>
            </w:r>
          </w:p>
          <w:p w14:paraId="3DC6CAD0" w14:textId="77777777" w:rsidR="00A8794F" w:rsidRDefault="00A8794F" w:rsidP="00F668F1">
            <w:pPr>
              <w:jc w:val="both"/>
              <w:rPr>
                <w:rFonts w:ascii="Times New Roman" w:eastAsia="Calibri" w:hAnsi="Times New Roman" w:cs="Times New Roman"/>
                <w:iCs/>
                <w:color w:val="0070C0"/>
                <w:sz w:val="24"/>
                <w:lang w:eastAsia="hr-HR"/>
              </w:rPr>
            </w:pPr>
          </w:p>
          <w:p w14:paraId="07A1478F" w14:textId="66B6C572" w:rsidR="00A8794F" w:rsidRDefault="00A8794F" w:rsidP="00F668F1">
            <w:pPr>
              <w:jc w:val="both"/>
              <w:rPr>
                <w:rFonts w:ascii="Times New Roman" w:eastAsia="Calibri" w:hAnsi="Times New Roman" w:cs="Times New Roman"/>
                <w:iCs/>
                <w:color w:val="0070C0"/>
                <w:sz w:val="24"/>
                <w:lang w:eastAsia="hr-HR"/>
              </w:rPr>
            </w:pPr>
            <w:r>
              <w:rPr>
                <w:rFonts w:ascii="Times New Roman" w:eastAsia="Calibri" w:hAnsi="Times New Roman" w:cs="Times New Roman"/>
                <w:iCs/>
                <w:color w:val="0070C0"/>
                <w:sz w:val="24"/>
                <w:lang w:eastAsia="hr-HR"/>
              </w:rPr>
              <w:t>Također, donošenje zakona će otvoriti mogućnost dizanja kvalitete života lokalne i regionalne samouprave kako zbog naknada koje će lokalna i regionalna samouprava dobivati tako i zbog otvaranja više mogućnosti poslovanja tijekom rada Centra.</w:t>
            </w:r>
          </w:p>
          <w:p w14:paraId="6EFAC3C7" w14:textId="77777777" w:rsidR="00641AA1" w:rsidRPr="00BE745C" w:rsidRDefault="00641AA1" w:rsidP="00A8794F">
            <w:pPr>
              <w:jc w:val="both"/>
              <w:rPr>
                <w:rFonts w:ascii="Times New Roman" w:eastAsia="Calibri" w:hAnsi="Times New Roman" w:cs="Times New Roman"/>
                <w:sz w:val="24"/>
                <w:lang w:eastAsia="hr-HR"/>
              </w:rPr>
            </w:pPr>
          </w:p>
        </w:tc>
        <w:tc>
          <w:tcPr>
            <w:tcW w:w="4961" w:type="dxa"/>
            <w:gridSpan w:val="2"/>
          </w:tcPr>
          <w:p w14:paraId="6EFAC3C8" w14:textId="77777777" w:rsidR="009352D9"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Negativni učinci:</w:t>
            </w:r>
          </w:p>
          <w:p w14:paraId="5C97C240" w14:textId="77777777" w:rsidR="00C337DE" w:rsidRPr="00DA65D6" w:rsidRDefault="00C337DE" w:rsidP="001013A7">
            <w:pPr>
              <w:rPr>
                <w:rFonts w:ascii="Times New Roman" w:eastAsia="Calibri" w:hAnsi="Times New Roman" w:cs="Times New Roman"/>
                <w:sz w:val="24"/>
                <w:lang w:eastAsia="hr-HR"/>
              </w:rPr>
            </w:pPr>
          </w:p>
          <w:p w14:paraId="6EFAC3C9" w14:textId="1A144720" w:rsidR="009352D9" w:rsidRPr="00DA65D6" w:rsidRDefault="00A8794F" w:rsidP="00F668F1">
            <w:pPr>
              <w:jc w:val="both"/>
              <w:rPr>
                <w:rFonts w:ascii="Times New Roman" w:eastAsia="Calibri" w:hAnsi="Times New Roman" w:cs="Times New Roman"/>
                <w:sz w:val="24"/>
                <w:lang w:eastAsia="hr-HR"/>
              </w:rPr>
            </w:pPr>
            <w:r w:rsidRPr="00A8794F">
              <w:rPr>
                <w:rFonts w:ascii="Times New Roman" w:eastAsia="Times New Roman" w:hAnsi="Times New Roman" w:cs="Times New Roman"/>
                <w:iCs/>
                <w:color w:val="0070C0"/>
                <w:sz w:val="24"/>
                <w:szCs w:val="24"/>
                <w:lang w:eastAsia="en-GB" w:bidi="bn-IN"/>
              </w:rPr>
              <w:t>Donošenjem zakona djelomično se derogira format prostornih planova, ali formalna procedura ne može više osigurati gradnju Centra na vrijeme kako bi RH ispunila sve svoje međubarodne obveze.</w:t>
            </w:r>
            <w:r>
              <w:rPr>
                <w:rFonts w:ascii="Times New Roman" w:eastAsia="Calibri" w:hAnsi="Times New Roman" w:cs="Times New Roman"/>
                <w:sz w:val="24"/>
                <w:lang w:eastAsia="hr-HR"/>
              </w:rPr>
              <w:t xml:space="preserve"> </w:t>
            </w:r>
          </w:p>
        </w:tc>
      </w:tr>
      <w:tr w:rsidR="009352D9" w:rsidRPr="00DA65D6" w14:paraId="6EFAC3CF" w14:textId="77777777" w:rsidTr="102CE569">
        <w:tc>
          <w:tcPr>
            <w:tcW w:w="850" w:type="dxa"/>
          </w:tcPr>
          <w:p w14:paraId="6EFAC3CB"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7.2.</w:t>
            </w:r>
          </w:p>
        </w:tc>
        <w:tc>
          <w:tcPr>
            <w:tcW w:w="9073" w:type="dxa"/>
            <w:gridSpan w:val="4"/>
            <w:shd w:val="clear" w:color="auto" w:fill="auto"/>
          </w:tcPr>
          <w:p w14:paraId="6EFAC3CC" w14:textId="77777777" w:rsidR="009352D9" w:rsidRPr="00DA65D6" w:rsidRDefault="009352D9" w:rsidP="001013A7">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Zaključak o učincima koji će proisteći iz provedbe:</w:t>
            </w:r>
          </w:p>
          <w:p w14:paraId="6EFAC3CD" w14:textId="77777777" w:rsidR="00D11FCC" w:rsidRPr="00A8794F" w:rsidRDefault="00D11FCC" w:rsidP="001013A7">
            <w:pPr>
              <w:jc w:val="both"/>
              <w:rPr>
                <w:rFonts w:ascii="Times New Roman" w:eastAsia="Calibri" w:hAnsi="Times New Roman" w:cs="Times New Roman"/>
                <w:iCs/>
                <w:sz w:val="24"/>
                <w:lang w:eastAsia="hr-HR"/>
              </w:rPr>
            </w:pPr>
          </w:p>
          <w:p w14:paraId="696309E7" w14:textId="7884DB3A" w:rsidR="00A8794F" w:rsidRPr="00A8794F" w:rsidRDefault="00A8794F" w:rsidP="001013A7">
            <w:pPr>
              <w:jc w:val="both"/>
              <w:rPr>
                <w:rFonts w:ascii="Times New Roman" w:hAnsi="Times New Roman"/>
                <w:color w:val="0070C0"/>
                <w:sz w:val="24"/>
                <w:szCs w:val="24"/>
              </w:rPr>
            </w:pPr>
            <w:r w:rsidRPr="00A8794F" w:rsidDel="00255F8F">
              <w:rPr>
                <w:rFonts w:ascii="Times New Roman" w:hAnsi="Times New Roman"/>
                <w:color w:val="0070C0"/>
                <w:sz w:val="24"/>
                <w:szCs w:val="24"/>
              </w:rPr>
              <w:t>Očekuju se pretežito pozitivni učinci</w:t>
            </w:r>
            <w:r>
              <w:rPr>
                <w:rFonts w:ascii="Times New Roman" w:hAnsi="Times New Roman"/>
                <w:color w:val="0070C0"/>
                <w:sz w:val="24"/>
                <w:szCs w:val="24"/>
              </w:rPr>
              <w:t xml:space="preserve"> koji se očituju u ispunjavanju svih međunarodnih obaveza Republike Hrvatske vezano za zbrinjavanje nisko i srednje radioaktivnog otpada kao i jačanje gospodarstva lokalne i regionalne samouprave direktnim investicijama povezanim uz gradnju i rad Centra.</w:t>
            </w:r>
          </w:p>
          <w:p w14:paraId="6EFAC3CE" w14:textId="1BDB3530" w:rsidR="007B4EB5" w:rsidRPr="00D11FCC" w:rsidRDefault="007B4EB5" w:rsidP="00255F8F">
            <w:pPr>
              <w:jc w:val="both"/>
              <w:rPr>
                <w:rFonts w:ascii="Times New Roman" w:eastAsia="Calibri" w:hAnsi="Times New Roman" w:cs="Times New Roman"/>
                <w:iCs/>
                <w:sz w:val="24"/>
                <w:lang w:eastAsia="hr-HR"/>
              </w:rPr>
            </w:pPr>
          </w:p>
        </w:tc>
      </w:tr>
      <w:tr w:rsidR="009352D9" w:rsidRPr="00DA65D6" w14:paraId="6EFAC3D2" w14:textId="77777777" w:rsidTr="102CE569">
        <w:tc>
          <w:tcPr>
            <w:tcW w:w="850" w:type="dxa"/>
          </w:tcPr>
          <w:p w14:paraId="6EFAC3D0" w14:textId="77777777" w:rsidR="009352D9" w:rsidRPr="00DA65D6" w:rsidRDefault="009352D9" w:rsidP="001013A7">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8.</w:t>
            </w:r>
          </w:p>
        </w:tc>
        <w:tc>
          <w:tcPr>
            <w:tcW w:w="9073" w:type="dxa"/>
            <w:gridSpan w:val="4"/>
          </w:tcPr>
          <w:p w14:paraId="6EFAC3D1" w14:textId="77777777" w:rsidR="009352D9" w:rsidRPr="00DA65D6" w:rsidRDefault="009352D9" w:rsidP="001013A7">
            <w:pPr>
              <w:rPr>
                <w:rFonts w:ascii="Times New Roman" w:eastAsia="Calibri" w:hAnsi="Times New Roman" w:cs="Times New Roman"/>
                <w:b/>
                <w:sz w:val="24"/>
                <w:szCs w:val="24"/>
                <w:lang w:eastAsia="hr-HR"/>
              </w:rPr>
            </w:pPr>
            <w:r w:rsidRPr="00DA65D6">
              <w:rPr>
                <w:rFonts w:ascii="Times New Roman" w:eastAsia="Calibri" w:hAnsi="Times New Roman" w:cs="Times New Roman"/>
                <w:b/>
                <w:sz w:val="24"/>
                <w:szCs w:val="24"/>
                <w:lang w:eastAsia="hr-HR"/>
              </w:rPr>
              <w:t>PRILOZI</w:t>
            </w:r>
          </w:p>
        </w:tc>
      </w:tr>
      <w:tr w:rsidR="009352D9" w:rsidRPr="00DA65D6" w14:paraId="6EFAC3D5" w14:textId="77777777" w:rsidTr="102CE569">
        <w:tc>
          <w:tcPr>
            <w:tcW w:w="850" w:type="dxa"/>
          </w:tcPr>
          <w:p w14:paraId="6EFAC3D3" w14:textId="77777777" w:rsidR="009352D9" w:rsidRPr="00DA65D6" w:rsidRDefault="009352D9" w:rsidP="001013A7">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8.1</w:t>
            </w:r>
          </w:p>
        </w:tc>
        <w:tc>
          <w:tcPr>
            <w:tcW w:w="9073" w:type="dxa"/>
            <w:gridSpan w:val="4"/>
          </w:tcPr>
          <w:p w14:paraId="6EFAC3D4" w14:textId="77777777" w:rsidR="009352D9" w:rsidRPr="00DA65D6" w:rsidRDefault="009352D9" w:rsidP="001013A7">
            <w:pPr>
              <w:rPr>
                <w:rFonts w:ascii="Times New Roman" w:eastAsia="Calibri" w:hAnsi="Times New Roman" w:cs="Times New Roman"/>
                <w:bCs/>
                <w:sz w:val="24"/>
                <w:szCs w:val="24"/>
                <w:lang w:eastAsia="hr-HR"/>
              </w:rPr>
            </w:pPr>
            <w:r w:rsidRPr="00DA65D6">
              <w:rPr>
                <w:rFonts w:ascii="Times New Roman" w:eastAsia="Calibri" w:hAnsi="Times New Roman" w:cs="Times New Roman"/>
                <w:bCs/>
                <w:sz w:val="24"/>
                <w:szCs w:val="24"/>
                <w:lang w:eastAsia="hr-HR"/>
              </w:rPr>
              <w:t>Dokumenti u prilogu:</w:t>
            </w:r>
          </w:p>
        </w:tc>
      </w:tr>
      <w:tr w:rsidR="009352D9" w:rsidRPr="00DA65D6" w14:paraId="6EFAC3D8" w14:textId="77777777" w:rsidTr="102CE569">
        <w:tc>
          <w:tcPr>
            <w:tcW w:w="850" w:type="dxa"/>
          </w:tcPr>
          <w:p w14:paraId="6EFAC3D6" w14:textId="77777777" w:rsidR="009352D9" w:rsidRPr="00DA65D6" w:rsidRDefault="009352D9" w:rsidP="001013A7">
            <w:pPr>
              <w:rPr>
                <w:rFonts w:ascii="Times New Roman" w:eastAsia="Calibri" w:hAnsi="Times New Roman" w:cs="Times New Roman"/>
                <w:sz w:val="24"/>
                <w:lang w:eastAsia="hr-HR"/>
              </w:rPr>
            </w:pPr>
          </w:p>
        </w:tc>
        <w:tc>
          <w:tcPr>
            <w:tcW w:w="9073" w:type="dxa"/>
            <w:gridSpan w:val="4"/>
          </w:tcPr>
          <w:p w14:paraId="6EFAC3D7" w14:textId="77777777" w:rsidR="009352D9" w:rsidRPr="00DA65D6" w:rsidRDefault="009352D9" w:rsidP="001013A7">
            <w:pPr>
              <w:rPr>
                <w:rFonts w:ascii="Times New Roman" w:eastAsia="Calibri" w:hAnsi="Times New Roman" w:cs="Times New Roman"/>
                <w:b/>
                <w:sz w:val="24"/>
                <w:szCs w:val="24"/>
                <w:lang w:eastAsia="hr-HR"/>
              </w:rPr>
            </w:pPr>
          </w:p>
        </w:tc>
      </w:tr>
      <w:tr w:rsidR="009352D9" w:rsidRPr="00DA65D6" w14:paraId="6EFAC3DB" w14:textId="77777777" w:rsidTr="102CE569">
        <w:tc>
          <w:tcPr>
            <w:tcW w:w="850" w:type="dxa"/>
          </w:tcPr>
          <w:p w14:paraId="6EFAC3D9" w14:textId="77777777" w:rsidR="009352D9" w:rsidRPr="00DA65D6" w:rsidRDefault="009352D9" w:rsidP="001013A7">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 xml:space="preserve">9. </w:t>
            </w:r>
          </w:p>
        </w:tc>
        <w:tc>
          <w:tcPr>
            <w:tcW w:w="9073" w:type="dxa"/>
            <w:gridSpan w:val="4"/>
          </w:tcPr>
          <w:p w14:paraId="6EFAC3DA" w14:textId="77777777" w:rsidR="009352D9" w:rsidRPr="00DA65D6" w:rsidRDefault="009352D9" w:rsidP="001013A7">
            <w:pPr>
              <w:rPr>
                <w:rFonts w:ascii="Times New Roman" w:eastAsia="Calibri" w:hAnsi="Times New Roman" w:cs="Times New Roman"/>
                <w:b/>
                <w:sz w:val="24"/>
                <w:szCs w:val="24"/>
                <w:lang w:eastAsia="hr-HR"/>
              </w:rPr>
            </w:pPr>
            <w:r w:rsidRPr="00DA65D6">
              <w:rPr>
                <w:rFonts w:ascii="Times New Roman" w:eastAsia="Calibri" w:hAnsi="Times New Roman" w:cs="Times New Roman"/>
                <w:b/>
                <w:sz w:val="24"/>
                <w:szCs w:val="24"/>
                <w:lang w:eastAsia="hr-HR"/>
              </w:rPr>
              <w:t>OVJERA ČELNIKA STRUČNOG NOSITELJA</w:t>
            </w:r>
          </w:p>
        </w:tc>
      </w:tr>
      <w:tr w:rsidR="009352D9" w:rsidRPr="00DA65D6" w14:paraId="6EFAC3DF" w14:textId="77777777" w:rsidTr="102CE569">
        <w:tc>
          <w:tcPr>
            <w:tcW w:w="850" w:type="dxa"/>
          </w:tcPr>
          <w:p w14:paraId="6EFAC3DC" w14:textId="77777777" w:rsidR="009352D9" w:rsidRPr="00DA65D6" w:rsidRDefault="009352D9" w:rsidP="001013A7">
            <w:pPr>
              <w:rPr>
                <w:rFonts w:ascii="Times New Roman" w:eastAsia="Calibri" w:hAnsi="Times New Roman" w:cs="Times New Roman"/>
                <w:b/>
                <w:bCs/>
                <w:sz w:val="24"/>
                <w:lang w:eastAsia="hr-HR"/>
              </w:rPr>
            </w:pPr>
          </w:p>
        </w:tc>
        <w:tc>
          <w:tcPr>
            <w:tcW w:w="9073" w:type="dxa"/>
            <w:gridSpan w:val="4"/>
          </w:tcPr>
          <w:p w14:paraId="6EFAC3DD" w14:textId="0501F3A6" w:rsidR="009352D9" w:rsidRDefault="009352D9" w:rsidP="001013A7">
            <w:pPr>
              <w:rPr>
                <w:rFonts w:ascii="Times New Roman" w:hAnsi="Times New Roman" w:cs="Times New Roman"/>
                <w:bCs/>
                <w:sz w:val="24"/>
                <w:szCs w:val="24"/>
              </w:rPr>
            </w:pPr>
            <w:r w:rsidRPr="00DA65D6">
              <w:rPr>
                <w:rFonts w:ascii="Times New Roman" w:hAnsi="Times New Roman" w:cs="Times New Roman"/>
                <w:bCs/>
                <w:sz w:val="24"/>
                <w:szCs w:val="24"/>
              </w:rPr>
              <w:t>Potpis:</w:t>
            </w:r>
            <w:r w:rsidR="00C6403A">
              <w:rPr>
                <w:rFonts w:ascii="Times New Roman" w:hAnsi="Times New Roman" w:cs="Times New Roman"/>
                <w:bCs/>
                <w:sz w:val="24"/>
                <w:szCs w:val="24"/>
              </w:rPr>
              <w:t xml:space="preserve">     MINISTAR </w:t>
            </w:r>
          </w:p>
          <w:p w14:paraId="1C1B7825" w14:textId="27F9341D" w:rsidR="00C6403A" w:rsidRDefault="00C6403A" w:rsidP="001013A7">
            <w:pPr>
              <w:rPr>
                <w:rFonts w:ascii="Times New Roman" w:hAnsi="Times New Roman" w:cs="Times New Roman"/>
                <w:bCs/>
                <w:sz w:val="24"/>
                <w:szCs w:val="24"/>
              </w:rPr>
            </w:pPr>
            <w:r>
              <w:rPr>
                <w:rFonts w:ascii="Times New Roman" w:hAnsi="Times New Roman" w:cs="Times New Roman"/>
                <w:bCs/>
                <w:sz w:val="24"/>
                <w:szCs w:val="24"/>
              </w:rPr>
              <w:t xml:space="preserve">               Ante Šušnjar </w:t>
            </w:r>
          </w:p>
          <w:p w14:paraId="536FBEE2" w14:textId="77777777" w:rsidR="00C6403A" w:rsidRDefault="00C6403A" w:rsidP="001013A7">
            <w:pPr>
              <w:rPr>
                <w:rFonts w:ascii="Times New Roman" w:hAnsi="Times New Roman" w:cs="Times New Roman"/>
                <w:bCs/>
                <w:sz w:val="24"/>
                <w:szCs w:val="24"/>
              </w:rPr>
            </w:pPr>
          </w:p>
          <w:p w14:paraId="2F2A4EA7" w14:textId="77777777" w:rsidR="00C6403A" w:rsidRPr="00DA65D6" w:rsidRDefault="00C6403A" w:rsidP="001013A7">
            <w:pPr>
              <w:rPr>
                <w:rFonts w:ascii="Times New Roman" w:hAnsi="Times New Roman" w:cs="Times New Roman"/>
                <w:bCs/>
                <w:sz w:val="24"/>
                <w:szCs w:val="24"/>
              </w:rPr>
            </w:pPr>
          </w:p>
          <w:p w14:paraId="6EFAC3DE" w14:textId="72896DEF" w:rsidR="009352D9" w:rsidRPr="00DA65D6" w:rsidRDefault="009352D9" w:rsidP="001013A7">
            <w:pPr>
              <w:rPr>
                <w:rFonts w:ascii="Times New Roman" w:eastAsia="Calibri" w:hAnsi="Times New Roman" w:cs="Times New Roman"/>
                <w:b/>
                <w:sz w:val="24"/>
                <w:szCs w:val="24"/>
                <w:lang w:eastAsia="hr-HR"/>
              </w:rPr>
            </w:pPr>
            <w:r w:rsidRPr="00DA65D6">
              <w:rPr>
                <w:rFonts w:ascii="Times New Roman" w:hAnsi="Times New Roman" w:cs="Times New Roman"/>
                <w:bCs/>
                <w:sz w:val="24"/>
                <w:szCs w:val="24"/>
              </w:rPr>
              <w:t>Datum:</w:t>
            </w:r>
            <w:r w:rsidR="002953A1">
              <w:rPr>
                <w:rFonts w:ascii="Times New Roman" w:hAnsi="Times New Roman" w:cs="Times New Roman"/>
                <w:bCs/>
                <w:sz w:val="24"/>
                <w:szCs w:val="24"/>
              </w:rPr>
              <w:t xml:space="preserve"> </w:t>
            </w:r>
            <w:r w:rsidR="00935AC9">
              <w:rPr>
                <w:rFonts w:ascii="Times New Roman" w:hAnsi="Times New Roman" w:cs="Times New Roman"/>
                <w:bCs/>
                <w:sz w:val="24"/>
                <w:szCs w:val="24"/>
              </w:rPr>
              <w:t>22</w:t>
            </w:r>
            <w:r w:rsidR="00C6403A">
              <w:rPr>
                <w:rFonts w:ascii="Times New Roman" w:hAnsi="Times New Roman" w:cs="Times New Roman"/>
                <w:bCs/>
                <w:sz w:val="24"/>
                <w:szCs w:val="24"/>
              </w:rPr>
              <w:t xml:space="preserve">. </w:t>
            </w:r>
            <w:r w:rsidR="002953A1">
              <w:rPr>
                <w:rFonts w:ascii="Times New Roman" w:hAnsi="Times New Roman" w:cs="Times New Roman"/>
                <w:bCs/>
                <w:sz w:val="24"/>
                <w:szCs w:val="24"/>
              </w:rPr>
              <w:t>srpnja</w:t>
            </w:r>
            <w:r w:rsidR="00C6403A">
              <w:rPr>
                <w:rFonts w:ascii="Times New Roman" w:hAnsi="Times New Roman" w:cs="Times New Roman"/>
                <w:bCs/>
                <w:sz w:val="24"/>
                <w:szCs w:val="24"/>
              </w:rPr>
              <w:t xml:space="preserve"> 2025. </w:t>
            </w:r>
          </w:p>
        </w:tc>
      </w:tr>
      <w:bookmarkEnd w:id="0"/>
    </w:tbl>
    <w:p w14:paraId="6EFAC3E0" w14:textId="77777777" w:rsidR="00050C2A" w:rsidRDefault="00050C2A"/>
    <w:sectPr w:rsidR="00050C2A" w:rsidSect="00265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1BA9"/>
    <w:multiLevelType w:val="hybridMultilevel"/>
    <w:tmpl w:val="17AC84FA"/>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2C6A53"/>
    <w:multiLevelType w:val="hybridMultilevel"/>
    <w:tmpl w:val="DCEE1C26"/>
    <w:lvl w:ilvl="0" w:tplc="5972F3B4">
      <w:start w:val="1"/>
      <w:numFmt w:val="decimal"/>
      <w:lvlText w:val="%1."/>
      <w:lvlJc w:val="left"/>
      <w:pPr>
        <w:ind w:left="720" w:hanging="360"/>
      </w:pPr>
      <w:rPr>
        <w:rFonts w:hint="default"/>
        <w:color w:val="0070C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CA233FF"/>
    <w:multiLevelType w:val="hybridMultilevel"/>
    <w:tmpl w:val="046023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E11883"/>
    <w:multiLevelType w:val="hybridMultilevel"/>
    <w:tmpl w:val="17AC84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9304011">
    <w:abstractNumId w:val="1"/>
  </w:num>
  <w:num w:numId="2" w16cid:durableId="1961954022">
    <w:abstractNumId w:val="2"/>
  </w:num>
  <w:num w:numId="3" w16cid:durableId="1717656198">
    <w:abstractNumId w:val="0"/>
  </w:num>
  <w:num w:numId="4" w16cid:durableId="187333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D9"/>
    <w:rsid w:val="0001455D"/>
    <w:rsid w:val="00015C66"/>
    <w:rsid w:val="00017978"/>
    <w:rsid w:val="000209F3"/>
    <w:rsid w:val="00032BDC"/>
    <w:rsid w:val="000420F5"/>
    <w:rsid w:val="00050C2A"/>
    <w:rsid w:val="00065983"/>
    <w:rsid w:val="0008597F"/>
    <w:rsid w:val="00086BB1"/>
    <w:rsid w:val="000A65E3"/>
    <w:rsid w:val="000B4D78"/>
    <w:rsid w:val="000B78C1"/>
    <w:rsid w:val="000E661B"/>
    <w:rsid w:val="000F6575"/>
    <w:rsid w:val="000F7BB9"/>
    <w:rsid w:val="001013A7"/>
    <w:rsid w:val="001022DE"/>
    <w:rsid w:val="00106590"/>
    <w:rsid w:val="00120BE2"/>
    <w:rsid w:val="00123082"/>
    <w:rsid w:val="00125BC5"/>
    <w:rsid w:val="0013493D"/>
    <w:rsid w:val="00142A45"/>
    <w:rsid w:val="0014461B"/>
    <w:rsid w:val="00164CC2"/>
    <w:rsid w:val="00175E7A"/>
    <w:rsid w:val="0019506D"/>
    <w:rsid w:val="001A0915"/>
    <w:rsid w:val="001D217A"/>
    <w:rsid w:val="001F7589"/>
    <w:rsid w:val="00214048"/>
    <w:rsid w:val="00216B9F"/>
    <w:rsid w:val="00231A1F"/>
    <w:rsid w:val="00255F8F"/>
    <w:rsid w:val="00265A53"/>
    <w:rsid w:val="00280278"/>
    <w:rsid w:val="002953A1"/>
    <w:rsid w:val="002A4DE3"/>
    <w:rsid w:val="002A6C5F"/>
    <w:rsid w:val="002B632E"/>
    <w:rsid w:val="002B7EC6"/>
    <w:rsid w:val="002C7C83"/>
    <w:rsid w:val="002E1AC7"/>
    <w:rsid w:val="002F175F"/>
    <w:rsid w:val="00306FD1"/>
    <w:rsid w:val="00307F27"/>
    <w:rsid w:val="00313C78"/>
    <w:rsid w:val="00322A8B"/>
    <w:rsid w:val="003359EC"/>
    <w:rsid w:val="00372D60"/>
    <w:rsid w:val="00396D89"/>
    <w:rsid w:val="003B46C3"/>
    <w:rsid w:val="003B5743"/>
    <w:rsid w:val="003B7328"/>
    <w:rsid w:val="003C7E04"/>
    <w:rsid w:val="003F1B94"/>
    <w:rsid w:val="003F284E"/>
    <w:rsid w:val="003F2B3A"/>
    <w:rsid w:val="003F3A44"/>
    <w:rsid w:val="003F5964"/>
    <w:rsid w:val="003F6685"/>
    <w:rsid w:val="00412A57"/>
    <w:rsid w:val="00427855"/>
    <w:rsid w:val="0046381A"/>
    <w:rsid w:val="004734D9"/>
    <w:rsid w:val="00481D42"/>
    <w:rsid w:val="004A4ADE"/>
    <w:rsid w:val="004B6207"/>
    <w:rsid w:val="004C06A3"/>
    <w:rsid w:val="00504AA0"/>
    <w:rsid w:val="00505DD2"/>
    <w:rsid w:val="005123C3"/>
    <w:rsid w:val="00540778"/>
    <w:rsid w:val="00540E3F"/>
    <w:rsid w:val="00542C8B"/>
    <w:rsid w:val="005553D7"/>
    <w:rsid w:val="005670E0"/>
    <w:rsid w:val="00574401"/>
    <w:rsid w:val="005A72B4"/>
    <w:rsid w:val="005B2CCA"/>
    <w:rsid w:val="005D0BDB"/>
    <w:rsid w:val="005F263C"/>
    <w:rsid w:val="006205E0"/>
    <w:rsid w:val="00641AA1"/>
    <w:rsid w:val="0066388F"/>
    <w:rsid w:val="00663910"/>
    <w:rsid w:val="00674D6D"/>
    <w:rsid w:val="00684FBD"/>
    <w:rsid w:val="006A0162"/>
    <w:rsid w:val="006D32AA"/>
    <w:rsid w:val="006D3F9E"/>
    <w:rsid w:val="006D7117"/>
    <w:rsid w:val="006E07F3"/>
    <w:rsid w:val="006E0C95"/>
    <w:rsid w:val="006F32DD"/>
    <w:rsid w:val="006F424C"/>
    <w:rsid w:val="006F72EE"/>
    <w:rsid w:val="00713E72"/>
    <w:rsid w:val="00733E48"/>
    <w:rsid w:val="00744DE7"/>
    <w:rsid w:val="0075038D"/>
    <w:rsid w:val="007618E8"/>
    <w:rsid w:val="0077224B"/>
    <w:rsid w:val="007B4EB5"/>
    <w:rsid w:val="007C3EF3"/>
    <w:rsid w:val="007E0741"/>
    <w:rsid w:val="007E54DF"/>
    <w:rsid w:val="0081398D"/>
    <w:rsid w:val="00826BDC"/>
    <w:rsid w:val="00833071"/>
    <w:rsid w:val="00845B0B"/>
    <w:rsid w:val="00860E48"/>
    <w:rsid w:val="008643DF"/>
    <w:rsid w:val="00875529"/>
    <w:rsid w:val="008A58D8"/>
    <w:rsid w:val="008B0A05"/>
    <w:rsid w:val="008B1D0A"/>
    <w:rsid w:val="008B4BC4"/>
    <w:rsid w:val="008B5821"/>
    <w:rsid w:val="008C6E57"/>
    <w:rsid w:val="008D5A85"/>
    <w:rsid w:val="008F4660"/>
    <w:rsid w:val="008F6FA1"/>
    <w:rsid w:val="00914DFE"/>
    <w:rsid w:val="00923D30"/>
    <w:rsid w:val="00933EB0"/>
    <w:rsid w:val="009352D9"/>
    <w:rsid w:val="00935AC9"/>
    <w:rsid w:val="00942302"/>
    <w:rsid w:val="00942C04"/>
    <w:rsid w:val="00967754"/>
    <w:rsid w:val="00982A86"/>
    <w:rsid w:val="009B0822"/>
    <w:rsid w:val="009C011D"/>
    <w:rsid w:val="009C2780"/>
    <w:rsid w:val="009D2C72"/>
    <w:rsid w:val="009D59D2"/>
    <w:rsid w:val="009E6DC3"/>
    <w:rsid w:val="00A113B2"/>
    <w:rsid w:val="00A133BB"/>
    <w:rsid w:val="00A350E0"/>
    <w:rsid w:val="00A40B41"/>
    <w:rsid w:val="00A440F5"/>
    <w:rsid w:val="00A727B6"/>
    <w:rsid w:val="00A8794F"/>
    <w:rsid w:val="00A94EE7"/>
    <w:rsid w:val="00AA087C"/>
    <w:rsid w:val="00AA3A17"/>
    <w:rsid w:val="00AA5E45"/>
    <w:rsid w:val="00AA63CF"/>
    <w:rsid w:val="00AB056F"/>
    <w:rsid w:val="00AC631B"/>
    <w:rsid w:val="00AC71E1"/>
    <w:rsid w:val="00AD06B8"/>
    <w:rsid w:val="00AD389B"/>
    <w:rsid w:val="00AE40AF"/>
    <w:rsid w:val="00B044D4"/>
    <w:rsid w:val="00B124AA"/>
    <w:rsid w:val="00B12D74"/>
    <w:rsid w:val="00B1469C"/>
    <w:rsid w:val="00B53616"/>
    <w:rsid w:val="00B65294"/>
    <w:rsid w:val="00B94594"/>
    <w:rsid w:val="00B9623D"/>
    <w:rsid w:val="00BA1C66"/>
    <w:rsid w:val="00BB4075"/>
    <w:rsid w:val="00BB6596"/>
    <w:rsid w:val="00BD1D7E"/>
    <w:rsid w:val="00BE2FC4"/>
    <w:rsid w:val="00BE3E9C"/>
    <w:rsid w:val="00BE745C"/>
    <w:rsid w:val="00BF4241"/>
    <w:rsid w:val="00C00CC7"/>
    <w:rsid w:val="00C00D83"/>
    <w:rsid w:val="00C14259"/>
    <w:rsid w:val="00C31121"/>
    <w:rsid w:val="00C337DE"/>
    <w:rsid w:val="00C40038"/>
    <w:rsid w:val="00C455EC"/>
    <w:rsid w:val="00C5256D"/>
    <w:rsid w:val="00C6403A"/>
    <w:rsid w:val="00C72153"/>
    <w:rsid w:val="00C75D27"/>
    <w:rsid w:val="00C9304A"/>
    <w:rsid w:val="00C969B4"/>
    <w:rsid w:val="00CA1A27"/>
    <w:rsid w:val="00CA2C72"/>
    <w:rsid w:val="00CB0A38"/>
    <w:rsid w:val="00CC53D8"/>
    <w:rsid w:val="00CE36BE"/>
    <w:rsid w:val="00D0674C"/>
    <w:rsid w:val="00D10440"/>
    <w:rsid w:val="00D11FCC"/>
    <w:rsid w:val="00D1305A"/>
    <w:rsid w:val="00D177CB"/>
    <w:rsid w:val="00D32ED5"/>
    <w:rsid w:val="00D424C0"/>
    <w:rsid w:val="00D45A65"/>
    <w:rsid w:val="00D45E57"/>
    <w:rsid w:val="00D47DD8"/>
    <w:rsid w:val="00D53D1C"/>
    <w:rsid w:val="00D96CAB"/>
    <w:rsid w:val="00DA5A0A"/>
    <w:rsid w:val="00DB3378"/>
    <w:rsid w:val="00DB3BF5"/>
    <w:rsid w:val="00DB615D"/>
    <w:rsid w:val="00DB7336"/>
    <w:rsid w:val="00DC102B"/>
    <w:rsid w:val="00DC7A95"/>
    <w:rsid w:val="00DD2671"/>
    <w:rsid w:val="00DD2921"/>
    <w:rsid w:val="00DF0EB1"/>
    <w:rsid w:val="00E05C75"/>
    <w:rsid w:val="00E31B89"/>
    <w:rsid w:val="00E47F58"/>
    <w:rsid w:val="00E540E6"/>
    <w:rsid w:val="00E576A7"/>
    <w:rsid w:val="00E62CC4"/>
    <w:rsid w:val="00E6618D"/>
    <w:rsid w:val="00E70194"/>
    <w:rsid w:val="00E73F21"/>
    <w:rsid w:val="00EA0FB7"/>
    <w:rsid w:val="00EA6EE1"/>
    <w:rsid w:val="00EB1D31"/>
    <w:rsid w:val="00EC3B9D"/>
    <w:rsid w:val="00EE16FA"/>
    <w:rsid w:val="00EE4BED"/>
    <w:rsid w:val="00EE6548"/>
    <w:rsid w:val="00F055D4"/>
    <w:rsid w:val="00F10D5A"/>
    <w:rsid w:val="00F12DFA"/>
    <w:rsid w:val="00F27C47"/>
    <w:rsid w:val="00F427FC"/>
    <w:rsid w:val="00F668F1"/>
    <w:rsid w:val="00F710A7"/>
    <w:rsid w:val="00F83D28"/>
    <w:rsid w:val="00F91757"/>
    <w:rsid w:val="00F91A46"/>
    <w:rsid w:val="00FA37DC"/>
    <w:rsid w:val="00FA5A42"/>
    <w:rsid w:val="00FB3C2E"/>
    <w:rsid w:val="00FC1981"/>
    <w:rsid w:val="00FC3D7D"/>
    <w:rsid w:val="102CE569"/>
    <w:rsid w:val="1C7CF3AB"/>
    <w:rsid w:val="6519D56A"/>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C2CF"/>
  <w15:docId w15:val="{93EDA391-7F3C-41F1-BDC5-4BC7114D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32DD"/>
    <w:rPr>
      <w:sz w:val="16"/>
      <w:szCs w:val="16"/>
    </w:rPr>
  </w:style>
  <w:style w:type="paragraph" w:styleId="CommentText">
    <w:name w:val="annotation text"/>
    <w:basedOn w:val="Normal"/>
    <w:link w:val="CommentTextChar"/>
    <w:uiPriority w:val="99"/>
    <w:unhideWhenUsed/>
    <w:rsid w:val="006F32DD"/>
    <w:pPr>
      <w:spacing w:line="240" w:lineRule="auto"/>
    </w:pPr>
    <w:rPr>
      <w:sz w:val="20"/>
      <w:szCs w:val="20"/>
    </w:rPr>
  </w:style>
  <w:style w:type="character" w:customStyle="1" w:styleId="CommentTextChar">
    <w:name w:val="Comment Text Char"/>
    <w:basedOn w:val="DefaultParagraphFont"/>
    <w:link w:val="CommentText"/>
    <w:uiPriority w:val="99"/>
    <w:rsid w:val="006F32DD"/>
    <w:rPr>
      <w:sz w:val="20"/>
      <w:szCs w:val="20"/>
    </w:rPr>
  </w:style>
  <w:style w:type="paragraph" w:styleId="CommentSubject">
    <w:name w:val="annotation subject"/>
    <w:basedOn w:val="CommentText"/>
    <w:next w:val="CommentText"/>
    <w:link w:val="CommentSubjectChar"/>
    <w:uiPriority w:val="99"/>
    <w:semiHidden/>
    <w:unhideWhenUsed/>
    <w:rsid w:val="006F32DD"/>
    <w:rPr>
      <w:b/>
      <w:bCs/>
    </w:rPr>
  </w:style>
  <w:style w:type="character" w:customStyle="1" w:styleId="CommentSubjectChar">
    <w:name w:val="Comment Subject Char"/>
    <w:basedOn w:val="CommentTextChar"/>
    <w:link w:val="CommentSubject"/>
    <w:uiPriority w:val="99"/>
    <w:semiHidden/>
    <w:rsid w:val="006F32DD"/>
    <w:rPr>
      <w:b/>
      <w:bCs/>
      <w:sz w:val="20"/>
      <w:szCs w:val="20"/>
    </w:rPr>
  </w:style>
  <w:style w:type="paragraph" w:styleId="BalloonText">
    <w:name w:val="Balloon Text"/>
    <w:basedOn w:val="Normal"/>
    <w:link w:val="BalloonTextChar"/>
    <w:uiPriority w:val="99"/>
    <w:semiHidden/>
    <w:unhideWhenUsed/>
    <w:rsid w:val="006F3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2DD"/>
    <w:rPr>
      <w:rFonts w:ascii="Segoe UI" w:hAnsi="Segoe UI" w:cs="Segoe UI"/>
      <w:sz w:val="18"/>
      <w:szCs w:val="18"/>
    </w:rPr>
  </w:style>
  <w:style w:type="paragraph" w:styleId="Revision">
    <w:name w:val="Revision"/>
    <w:hidden/>
    <w:uiPriority w:val="99"/>
    <w:semiHidden/>
    <w:rsid w:val="003F5964"/>
    <w:pPr>
      <w:spacing w:after="0" w:line="240" w:lineRule="auto"/>
    </w:pPr>
  </w:style>
  <w:style w:type="character" w:styleId="Hyperlink">
    <w:name w:val="Hyperlink"/>
    <w:basedOn w:val="DefaultParagraphFont"/>
    <w:uiPriority w:val="99"/>
    <w:unhideWhenUsed/>
    <w:rsid w:val="000F7BB9"/>
    <w:rPr>
      <w:color w:val="0563C1" w:themeColor="hyperlink"/>
      <w:u w:val="single"/>
    </w:rPr>
  </w:style>
  <w:style w:type="character" w:customStyle="1" w:styleId="UnresolvedMention1">
    <w:name w:val="Unresolved Mention1"/>
    <w:basedOn w:val="DefaultParagraphFont"/>
    <w:uiPriority w:val="99"/>
    <w:semiHidden/>
    <w:unhideWhenUsed/>
    <w:rsid w:val="000F7BB9"/>
    <w:rPr>
      <w:color w:val="605E5C"/>
      <w:shd w:val="clear" w:color="auto" w:fill="E1DFDD"/>
    </w:rPr>
  </w:style>
  <w:style w:type="character" w:customStyle="1" w:styleId="Mention1">
    <w:name w:val="Mention1"/>
    <w:basedOn w:val="DefaultParagraphFont"/>
    <w:uiPriority w:val="99"/>
    <w:unhideWhenUsed/>
    <w:rsid w:val="008A58D8"/>
    <w:rPr>
      <w:color w:val="2B579A"/>
      <w:shd w:val="clear" w:color="auto" w:fill="E1DFDD"/>
    </w:rPr>
  </w:style>
  <w:style w:type="character" w:customStyle="1" w:styleId="zadanifontodlomka">
    <w:name w:val="zadanifontodlomka"/>
    <w:basedOn w:val="DefaultParagraphFont"/>
    <w:rsid w:val="001D217A"/>
    <w:rPr>
      <w:rFonts w:ascii="Times New Roman" w:hAnsi="Times New Roman" w:cs="Times New Roman" w:hint="default"/>
      <w:b w:val="0"/>
      <w:bCs w:val="0"/>
      <w:sz w:val="24"/>
      <w:szCs w:val="24"/>
    </w:rPr>
  </w:style>
  <w:style w:type="paragraph" w:customStyle="1" w:styleId="T-98-2">
    <w:name w:val="T-9/8-2"/>
    <w:rsid w:val="001D217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zh-CN"/>
    </w:rPr>
  </w:style>
  <w:style w:type="paragraph" w:styleId="ListParagraph">
    <w:name w:val="List Paragraph"/>
    <w:basedOn w:val="Normal"/>
    <w:uiPriority w:val="34"/>
    <w:qFormat/>
    <w:rsid w:val="00CA2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84537">
      <w:bodyDiv w:val="1"/>
      <w:marLeft w:val="0"/>
      <w:marRight w:val="0"/>
      <w:marTop w:val="0"/>
      <w:marBottom w:val="0"/>
      <w:divBdr>
        <w:top w:val="none" w:sz="0" w:space="0" w:color="auto"/>
        <w:left w:val="none" w:sz="0" w:space="0" w:color="auto"/>
        <w:bottom w:val="none" w:sz="0" w:space="0" w:color="auto"/>
        <w:right w:val="none" w:sz="0" w:space="0" w:color="auto"/>
      </w:divBdr>
    </w:div>
    <w:div w:id="1299989593">
      <w:bodyDiv w:val="1"/>
      <w:marLeft w:val="0"/>
      <w:marRight w:val="0"/>
      <w:marTop w:val="0"/>
      <w:marBottom w:val="0"/>
      <w:divBdr>
        <w:top w:val="none" w:sz="0" w:space="0" w:color="auto"/>
        <w:left w:val="none" w:sz="0" w:space="0" w:color="auto"/>
        <w:bottom w:val="none" w:sz="0" w:space="0" w:color="auto"/>
        <w:right w:val="none" w:sz="0" w:space="0" w:color="auto"/>
      </w:divBdr>
    </w:div>
    <w:div w:id="1612394889">
      <w:bodyDiv w:val="1"/>
      <w:marLeft w:val="0"/>
      <w:marRight w:val="0"/>
      <w:marTop w:val="0"/>
      <w:marBottom w:val="0"/>
      <w:divBdr>
        <w:top w:val="none" w:sz="0" w:space="0" w:color="auto"/>
        <w:left w:val="none" w:sz="0" w:space="0" w:color="auto"/>
        <w:bottom w:val="none" w:sz="0" w:space="0" w:color="auto"/>
        <w:right w:val="none" w:sz="0" w:space="0" w:color="auto"/>
      </w:divBdr>
    </w:div>
    <w:div w:id="20898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630a7-1dce-41c7-b036-e29809c10de5">
      <Terms xmlns="http://schemas.microsoft.com/office/infopath/2007/PartnerControls"/>
    </lcf76f155ced4ddcb4097134ff3c332f>
    <TaxCatchAll xmlns="61b1cfb3-8bae-4f57-830e-645b610f5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0E5401C17B0941A036181A19C45A7F" ma:contentTypeVersion="13" ma:contentTypeDescription="Create a new document." ma:contentTypeScope="" ma:versionID="5ac2f0292ebca72b6f3ac0139f79b19f">
  <xsd:schema xmlns:xsd="http://www.w3.org/2001/XMLSchema" xmlns:xs="http://www.w3.org/2001/XMLSchema" xmlns:p="http://schemas.microsoft.com/office/2006/metadata/properties" xmlns:ns2="142630a7-1dce-41c7-b036-e29809c10de5" xmlns:ns3="61b1cfb3-8bae-4f57-830e-645b610f51ad" targetNamespace="http://schemas.microsoft.com/office/2006/metadata/properties" ma:root="true" ma:fieldsID="acbeb56f3b49cc789c633fd306223099" ns2:_="" ns3:_="">
    <xsd:import namespace="142630a7-1dce-41c7-b036-e29809c10de5"/>
    <xsd:import namespace="61b1cfb3-8bae-4f57-830e-645b610f5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630a7-1dce-41c7-b036-e29809c10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1cfb3-8bae-4f57-830e-645b610f51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70189f-d2d4-4ca9-9942-ca204852f4fb}" ma:internalName="TaxCatchAll" ma:showField="CatchAllData" ma:web="61b1cfb3-8bae-4f57-830e-645b610f5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7E01A-72CA-4803-8BC3-C5822B7D3BD1}">
  <ds:schemaRefs>
    <ds:schemaRef ds:uri="http://schemas.microsoft.com/sharepoint/v3/contenttype/forms"/>
  </ds:schemaRefs>
</ds:datastoreItem>
</file>

<file path=customXml/itemProps2.xml><?xml version="1.0" encoding="utf-8"?>
<ds:datastoreItem xmlns:ds="http://schemas.openxmlformats.org/officeDocument/2006/customXml" ds:itemID="{6FB13900-512F-43A6-BA5E-7DE563660490}">
  <ds:schemaRefs>
    <ds:schemaRef ds:uri="http://schemas.openxmlformats.org/officeDocument/2006/bibliography"/>
  </ds:schemaRefs>
</ds:datastoreItem>
</file>

<file path=customXml/itemProps3.xml><?xml version="1.0" encoding="utf-8"?>
<ds:datastoreItem xmlns:ds="http://schemas.openxmlformats.org/officeDocument/2006/customXml" ds:itemID="{C7311A42-010A-46A4-9511-AD302372BC38}">
  <ds:schemaRefs>
    <ds:schemaRef ds:uri="http://schemas.microsoft.com/office/2006/metadata/properties"/>
    <ds:schemaRef ds:uri="http://schemas.microsoft.com/office/infopath/2007/PartnerControls"/>
    <ds:schemaRef ds:uri="6edd2b01-f086-4351-a59e-42b3341d45ba"/>
    <ds:schemaRef ds:uri="f4d8095c-c25a-4833-85c3-75e98723fe8a"/>
    <ds:schemaRef ds:uri="142630a7-1dce-41c7-b036-e29809c10de5"/>
    <ds:schemaRef ds:uri="61b1cfb3-8bae-4f57-830e-645b610f51ad"/>
  </ds:schemaRefs>
</ds:datastoreItem>
</file>

<file path=customXml/itemProps4.xml><?xml version="1.0" encoding="utf-8"?>
<ds:datastoreItem xmlns:ds="http://schemas.openxmlformats.org/officeDocument/2006/customXml" ds:itemID="{AF5EF2B6-66E6-48DF-B605-57BA71A34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630a7-1dce-41c7-b036-e29809c10de5"/>
    <ds:schemaRef ds:uri="61b1cfb3-8bae-4f57-830e-645b610f5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Links>
    <vt:vector size="18" baseType="variant">
      <vt:variant>
        <vt:i4>1769554</vt:i4>
      </vt:variant>
      <vt:variant>
        <vt:i4>0</vt:i4>
      </vt:variant>
      <vt:variant>
        <vt:i4>0</vt:i4>
      </vt:variant>
      <vt:variant>
        <vt:i4>5</vt:i4>
      </vt:variant>
      <vt:variant>
        <vt:lpwstr>https://eur-lex.europa.eu/legal-content/HR/ALL/?uri=CELEX:32018L2001</vt:lpwstr>
      </vt:variant>
      <vt:variant>
        <vt:lpwstr/>
      </vt:variant>
      <vt:variant>
        <vt:i4>4784243</vt:i4>
      </vt:variant>
      <vt:variant>
        <vt:i4>3</vt:i4>
      </vt:variant>
      <vt:variant>
        <vt:i4>0</vt:i4>
      </vt:variant>
      <vt:variant>
        <vt:i4>5</vt:i4>
      </vt:variant>
      <vt:variant>
        <vt:lpwstr>mailto:istankic@eihp.hr</vt:lpwstr>
      </vt:variant>
      <vt:variant>
        <vt:lpwstr/>
      </vt:variant>
      <vt:variant>
        <vt:i4>4980838</vt:i4>
      </vt:variant>
      <vt:variant>
        <vt:i4>0</vt:i4>
      </vt:variant>
      <vt:variant>
        <vt:i4>0</vt:i4>
      </vt:variant>
      <vt:variant>
        <vt:i4>5</vt:i4>
      </vt:variant>
      <vt:variant>
        <vt:lpwstr>mailto:dsantalab@eihp.hr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Vjekoslav Jukić</cp:lastModifiedBy>
  <cp:revision>3</cp:revision>
  <cp:lastPrinted>2025-02-25T11:29:00Z</cp:lastPrinted>
  <dcterms:created xsi:type="dcterms:W3CDTF">2025-07-22T12:39:00Z</dcterms:created>
  <dcterms:modified xsi:type="dcterms:W3CDTF">2025-07-22T12:39:00Z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0x010100670E5401C17B0941A036181A19C45A7F</vt:lpwstr>
  </property>
  <property fmtid="{D5CDD505-2E9C-101B-9397-08002B2CF9AE}" pid="3" name="MediaServiceImageTags">
    <vt:lpwstr/>
  </property>
</Properties>
</file>