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760" w:rsidRPr="003D70BB" w:rsidRDefault="00246760" w:rsidP="00246760">
      <w:pPr>
        <w:jc w:val="center"/>
        <w:rPr>
          <w:color w:val="auto"/>
          <w:sz w:val="48"/>
          <w:szCs w:val="48"/>
        </w:rPr>
      </w:pPr>
      <w:r w:rsidRPr="003D70BB">
        <w:rPr>
          <w:color w:val="auto"/>
          <w:sz w:val="48"/>
          <w:szCs w:val="48"/>
        </w:rPr>
        <w:t>MINISTARSTVO MORA, PROMETA I INFRASTRUKTURE</w:t>
      </w:r>
    </w:p>
    <w:p w:rsidR="00246760" w:rsidRPr="003D70BB" w:rsidRDefault="00246760" w:rsidP="00246760">
      <w:pPr>
        <w:rPr>
          <w:color w:val="auto"/>
        </w:rPr>
      </w:pPr>
      <w:r w:rsidRPr="003D70BB">
        <w:rPr>
          <w:color w:val="auto"/>
        </w:rPr>
        <w:t>Na temelju članka 46. stavka 7. i članka</w:t>
      </w:r>
      <w:r w:rsidR="001C43BB" w:rsidRPr="003D70BB">
        <w:rPr>
          <w:color w:val="auto"/>
        </w:rPr>
        <w:t xml:space="preserve"> 87. stavka 4. Zakona o cestama</w:t>
      </w:r>
      <w:r w:rsidRPr="003D70BB">
        <w:rPr>
          <w:color w:val="auto"/>
        </w:rPr>
        <w:t xml:space="preserve"> (»Narodne novine«, broj 84/11., 1</w:t>
      </w:r>
      <w:r w:rsidR="00A13644" w:rsidRPr="003D70BB">
        <w:rPr>
          <w:color w:val="auto"/>
        </w:rPr>
        <w:t>8/13., 22/13., 54/13., 148/13.,</w:t>
      </w:r>
      <w:r w:rsidRPr="003D70BB">
        <w:rPr>
          <w:color w:val="auto"/>
        </w:rPr>
        <w:t xml:space="preserve"> 92/14.</w:t>
      </w:r>
      <w:r w:rsidR="00A13644" w:rsidRPr="003D70BB">
        <w:rPr>
          <w:color w:val="auto"/>
        </w:rPr>
        <w:t>, 110/19, 144/21, 114/22, 4/23 i 133/23</w:t>
      </w:r>
      <w:r w:rsidRPr="003D70BB">
        <w:rPr>
          <w:color w:val="auto"/>
        </w:rPr>
        <w:t>) ministar mora, prometa i infrastrukture donosi</w:t>
      </w:r>
    </w:p>
    <w:p w:rsidR="00246760" w:rsidRPr="003D70BB" w:rsidRDefault="00246760" w:rsidP="00246760">
      <w:pPr>
        <w:jc w:val="center"/>
        <w:rPr>
          <w:color w:val="auto"/>
        </w:rPr>
      </w:pPr>
    </w:p>
    <w:p w:rsidR="00246760" w:rsidRPr="003D70BB" w:rsidRDefault="00246760" w:rsidP="00246760">
      <w:pPr>
        <w:jc w:val="center"/>
        <w:rPr>
          <w:b/>
          <w:color w:val="auto"/>
          <w:sz w:val="36"/>
          <w:szCs w:val="36"/>
        </w:rPr>
      </w:pPr>
      <w:r w:rsidRPr="003D70BB">
        <w:rPr>
          <w:b/>
          <w:color w:val="auto"/>
          <w:sz w:val="36"/>
          <w:szCs w:val="36"/>
        </w:rPr>
        <w:t>PRAVILNIK O IZVANREDNOM PRIJEVOZU</w:t>
      </w:r>
    </w:p>
    <w:p w:rsidR="00246760" w:rsidRPr="003D70BB" w:rsidRDefault="00246760" w:rsidP="00246760">
      <w:pPr>
        <w:pStyle w:val="Heading1"/>
        <w:rPr>
          <w:color w:val="auto"/>
        </w:rPr>
      </w:pPr>
      <w:r w:rsidRPr="003D70BB">
        <w:rPr>
          <w:color w:val="auto"/>
        </w:rPr>
        <w:t>I. OPĆE ODREDBE</w:t>
      </w:r>
    </w:p>
    <w:p w:rsidR="00246760" w:rsidRPr="003D70BB" w:rsidRDefault="00246760" w:rsidP="00246760">
      <w:pPr>
        <w:pStyle w:val="Heading2"/>
        <w:rPr>
          <w:color w:val="auto"/>
        </w:rPr>
      </w:pPr>
      <w:r w:rsidRPr="003D70BB">
        <w:rPr>
          <w:color w:val="auto"/>
        </w:rPr>
        <w:t>Članak 1.</w:t>
      </w:r>
    </w:p>
    <w:p w:rsidR="00246760" w:rsidRPr="003D70BB" w:rsidRDefault="00246760" w:rsidP="00246760">
      <w:pPr>
        <w:rPr>
          <w:color w:val="auto"/>
        </w:rPr>
      </w:pPr>
      <w:r w:rsidRPr="003D70BB">
        <w:rPr>
          <w:color w:val="auto"/>
        </w:rPr>
        <w:t>(1) Ovim Pravilnikom propisuju se uvjeti i način obavljanja izvanrednog prijevoza, uvjeti i postupak izdavanja dozvole za izvanredni prijevoz u unutarnjem i međunarodnom cestovnom prometu te mjerila za izračun naknade za izvanredni prijevoz.</w:t>
      </w:r>
    </w:p>
    <w:p w:rsidR="00246760" w:rsidRPr="003D70BB" w:rsidRDefault="00246760" w:rsidP="00246760">
      <w:pPr>
        <w:rPr>
          <w:color w:val="auto"/>
        </w:rPr>
      </w:pPr>
      <w:r w:rsidRPr="003D70BB">
        <w:rPr>
          <w:color w:val="auto"/>
        </w:rPr>
        <w:t>(2) Prilozi čine sastavni dio ovog Pravilnika te su dostupni u elektroničkom obliku na web-stranici ministarstva i izdavatelja dozvola za izvanredni prijevoz.</w:t>
      </w:r>
    </w:p>
    <w:p w:rsidR="00246760" w:rsidRPr="003D70BB" w:rsidRDefault="00246760" w:rsidP="00246760">
      <w:pPr>
        <w:pStyle w:val="Heading2"/>
        <w:rPr>
          <w:color w:val="auto"/>
        </w:rPr>
      </w:pPr>
      <w:r w:rsidRPr="003D70BB">
        <w:rPr>
          <w:color w:val="auto"/>
        </w:rPr>
        <w:t>Članak 2.</w:t>
      </w:r>
      <w:r w:rsidRPr="003D70BB">
        <w:rPr>
          <w:color w:val="auto"/>
        </w:rPr>
        <w:br/>
        <w:t>(Osnovni uvjeti za izvanredni prijevoz)</w:t>
      </w:r>
    </w:p>
    <w:p w:rsidR="00246760" w:rsidRPr="003D70BB" w:rsidRDefault="00246760" w:rsidP="00246760">
      <w:pPr>
        <w:rPr>
          <w:color w:val="auto"/>
        </w:rPr>
      </w:pPr>
      <w:r w:rsidRPr="003D70BB">
        <w:rPr>
          <w:color w:val="auto"/>
        </w:rPr>
        <w:t>(1) Prijevoz vozilom ili skupom vozila (dalje u tekstu: vozilo) koje samo ili zajedno s nedjeljivim teretom premašuje propisane dimenzije (širina, dužina, visina) ili ukupnu masu odnosno propisana osovinska opterećenja može se obaviti samo na temelju dozvole za izvanredni prijevoz (u daljnjem tekstu: dozvola).</w:t>
      </w:r>
    </w:p>
    <w:p w:rsidR="00246760" w:rsidRPr="003D70BB" w:rsidRDefault="00246760" w:rsidP="00246760">
      <w:pPr>
        <w:rPr>
          <w:color w:val="auto"/>
        </w:rPr>
      </w:pPr>
      <w:r w:rsidRPr="003D70BB">
        <w:rPr>
          <w:color w:val="auto"/>
        </w:rPr>
        <w:t>(2) Javnom cestom na kojoj je prometnim znakom uspostavljeno ograničenje dimenzije, ukupne mase odnosno osovinskog opterećenja vozila, vozilo koje samo ili zajedno s nedjeljivim teretom prelazi ograničenja određena prometnim znakom može se kretati samo na temelju dozvole.</w:t>
      </w:r>
    </w:p>
    <w:p w:rsidR="00246760" w:rsidRPr="003D70BB" w:rsidRDefault="00246760" w:rsidP="00246760">
      <w:pPr>
        <w:rPr>
          <w:color w:val="auto"/>
        </w:rPr>
      </w:pPr>
      <w:r w:rsidRPr="003D70BB">
        <w:rPr>
          <w:color w:val="auto"/>
        </w:rPr>
        <w:t>(3) Dozvola se može izdati:</w:t>
      </w:r>
    </w:p>
    <w:p w:rsidR="00246760" w:rsidRPr="003D70BB" w:rsidRDefault="00246760" w:rsidP="00246760">
      <w:pPr>
        <w:rPr>
          <w:color w:val="auto"/>
        </w:rPr>
      </w:pPr>
      <w:r w:rsidRPr="003D70BB">
        <w:rPr>
          <w:color w:val="auto"/>
        </w:rPr>
        <w:t>– ako je vozilo ili teret konstrukcijski nedjeljiv na način da jednostavnom demontažom dijelova vozila ili tereta nije moguće uskladiti ukupnu masu, osovinska opterećenja ili dimenzije s propisanim iznosima ili ograničenjima označenim prometnim znakom za cestu ili njezin dio, odnosno ako prijevoz vozila ili tereta nije moguće u cijelosti obaviti drugim prijevoznim sredstvom, ili ako su troškovi organizacije i izvršenja prijevoza drugim prijevoznim sredstvima složeni i nerazmjerno visoki;</w:t>
      </w:r>
    </w:p>
    <w:p w:rsidR="008B41DB" w:rsidRPr="003D70BB" w:rsidRDefault="006D71B2" w:rsidP="00902258">
      <w:pPr>
        <w:rPr>
          <w:color w:val="auto"/>
        </w:rPr>
      </w:pPr>
      <w:r w:rsidRPr="003D70BB">
        <w:rPr>
          <w:color w:val="auto"/>
        </w:rPr>
        <w:t xml:space="preserve">– </w:t>
      </w:r>
      <w:r w:rsidR="008B41DB" w:rsidRPr="003D70BB">
        <w:rPr>
          <w:color w:val="auto"/>
        </w:rPr>
        <w:t>iznimno za prijevoz djeljivog tereta</w:t>
      </w:r>
      <w:r w:rsidR="005369CF" w:rsidRPr="003D70BB">
        <w:rPr>
          <w:color w:val="auto"/>
        </w:rPr>
        <w:t>,</w:t>
      </w:r>
      <w:r w:rsidR="008B41DB" w:rsidRPr="003D70BB">
        <w:rPr>
          <w:color w:val="auto"/>
        </w:rPr>
        <w:t xml:space="preserve"> </w:t>
      </w:r>
      <w:r w:rsidR="005C384C" w:rsidRPr="003D70BB">
        <w:rPr>
          <w:color w:val="auto"/>
        </w:rPr>
        <w:t>i to isključivo utega dizalica, za</w:t>
      </w:r>
      <w:r w:rsidR="008B41DB" w:rsidRPr="003D70BB">
        <w:rPr>
          <w:color w:val="auto"/>
        </w:rPr>
        <w:t xml:space="preserve"> prijevozni sklop od 5 osovina</w:t>
      </w:r>
      <w:r w:rsidR="005369CF" w:rsidRPr="003D70BB">
        <w:rPr>
          <w:color w:val="auto"/>
        </w:rPr>
        <w:t xml:space="preserve"> težine </w:t>
      </w:r>
      <w:r w:rsidR="005C384C" w:rsidRPr="003D70BB">
        <w:rPr>
          <w:color w:val="auto"/>
        </w:rPr>
        <w:t>do 44 tone</w:t>
      </w:r>
      <w:r w:rsidR="005369CF" w:rsidRPr="003D70BB">
        <w:rPr>
          <w:color w:val="auto"/>
        </w:rPr>
        <w:t xml:space="preserve">, odnosno </w:t>
      </w:r>
      <w:r w:rsidR="008B41DB" w:rsidRPr="003D70BB">
        <w:rPr>
          <w:color w:val="auto"/>
        </w:rPr>
        <w:t xml:space="preserve">za </w:t>
      </w:r>
      <w:r w:rsidR="005C384C" w:rsidRPr="003D70BB">
        <w:rPr>
          <w:color w:val="auto"/>
        </w:rPr>
        <w:t xml:space="preserve">prijevozni </w:t>
      </w:r>
      <w:r w:rsidR="008B41DB" w:rsidRPr="003D70BB">
        <w:rPr>
          <w:color w:val="auto"/>
        </w:rPr>
        <w:t xml:space="preserve">sklop od 6 ili više osovina </w:t>
      </w:r>
      <w:r w:rsidR="005369CF" w:rsidRPr="003D70BB">
        <w:rPr>
          <w:color w:val="auto"/>
        </w:rPr>
        <w:t xml:space="preserve">ukupne težine do 48 tona, </w:t>
      </w:r>
      <w:r w:rsidR="008B41DB" w:rsidRPr="003D70BB">
        <w:rPr>
          <w:color w:val="auto"/>
        </w:rPr>
        <w:t>uz uvjet da prijevozni sklop s djeljivim teretom ne premašuje propisanu dužinu, visinu i širinu, odnosno da ne premašuje propisana osovinska opterećenja.</w:t>
      </w:r>
    </w:p>
    <w:p w:rsidR="00D33D0E" w:rsidRPr="003D70BB" w:rsidRDefault="006D71B2" w:rsidP="00902258">
      <w:pPr>
        <w:rPr>
          <w:color w:val="auto"/>
        </w:rPr>
      </w:pPr>
      <w:r w:rsidRPr="003D70BB">
        <w:rPr>
          <w:color w:val="auto"/>
        </w:rPr>
        <w:lastRenderedPageBreak/>
        <w:t xml:space="preserve">– </w:t>
      </w:r>
      <w:r w:rsidR="00D33D0E" w:rsidRPr="003D70BB">
        <w:rPr>
          <w:color w:val="auto"/>
        </w:rPr>
        <w:t>za prijevoz djeljivog tereta ukoliko dodani tereti ne utječu na povećanje dužine, visine ili širine izvanrednog prijevoza</w:t>
      </w:r>
      <w:r w:rsidR="00F32667" w:rsidRPr="003D70BB">
        <w:rPr>
          <w:color w:val="auto"/>
        </w:rPr>
        <w:t xml:space="preserve"> određenog glavnim teretom</w:t>
      </w:r>
      <w:r w:rsidR="00D33D0E" w:rsidRPr="003D70BB">
        <w:rPr>
          <w:color w:val="auto"/>
        </w:rPr>
        <w:t>, odnosno ukoliko dodani teret svojom masom ne utječe na kategoriju izvanrednog prijevoza, odnosno ne dovodi do prekoračenja propisanih osovinskih pritisaka</w:t>
      </w:r>
      <w:r w:rsidR="00F32667" w:rsidRPr="003D70BB">
        <w:rPr>
          <w:color w:val="auto"/>
        </w:rPr>
        <w:t>.</w:t>
      </w:r>
      <w:r w:rsidR="00D33D0E" w:rsidRPr="003D70BB">
        <w:rPr>
          <w:color w:val="auto"/>
        </w:rPr>
        <w:t xml:space="preserve"> (npr. limovi, </w:t>
      </w:r>
      <w:r w:rsidR="00F32667" w:rsidRPr="003D70BB">
        <w:rPr>
          <w:color w:val="auto"/>
        </w:rPr>
        <w:t>betonske grede)</w:t>
      </w:r>
    </w:p>
    <w:p w:rsidR="00F32667" w:rsidRPr="003D70BB" w:rsidRDefault="006D71B2" w:rsidP="00902258">
      <w:pPr>
        <w:rPr>
          <w:color w:val="auto"/>
        </w:rPr>
      </w:pPr>
      <w:r w:rsidRPr="003D70BB">
        <w:rPr>
          <w:color w:val="auto"/>
        </w:rPr>
        <w:t xml:space="preserve">– </w:t>
      </w:r>
      <w:r w:rsidR="00F32667" w:rsidRPr="003D70BB">
        <w:rPr>
          <w:color w:val="auto"/>
        </w:rPr>
        <w:t>ukoliko se izda dozvola za izvanredni prijevoz, uz glavni teret na prijevozom sklopu se može prevoziti dodatni teret ukoliko isti predstavlja pripadak prijevoznog sklopa ili glavnog tereta (kao na primjer: sanduk s alatom, dodatni dijelovi prikolice ili tegljača, pomoćna oprema za ukrcaj i iskrcaj, dijelovi glavnog tereta) uz uvjet da navedeni dodatni teret ne povećava dužinu, visinu ili širinu prijevoznog sklopa s teretom, odnosno da dodatni teret svojim masom ne utječe na kategoriju izvanrednog prijevoza.</w:t>
      </w:r>
    </w:p>
    <w:p w:rsidR="008B41DB" w:rsidRPr="003D70BB" w:rsidRDefault="006D71B2" w:rsidP="00902258">
      <w:pPr>
        <w:rPr>
          <w:color w:val="auto"/>
        </w:rPr>
      </w:pPr>
      <w:r w:rsidRPr="003D70BB">
        <w:rPr>
          <w:color w:val="auto"/>
        </w:rPr>
        <w:t xml:space="preserve">– </w:t>
      </w:r>
      <w:r w:rsidR="00F32667" w:rsidRPr="003D70BB">
        <w:rPr>
          <w:color w:val="auto"/>
        </w:rPr>
        <w:t xml:space="preserve">flat-track kontejner </w:t>
      </w:r>
      <w:r w:rsidR="00787759" w:rsidRPr="003D70BB">
        <w:rPr>
          <w:color w:val="auto"/>
        </w:rPr>
        <w:t>i open-top kontejner</w:t>
      </w:r>
      <w:r w:rsidR="00103D80" w:rsidRPr="003D70BB">
        <w:rPr>
          <w:color w:val="auto"/>
        </w:rPr>
        <w:t xml:space="preserve"> se</w:t>
      </w:r>
      <w:r w:rsidR="00787759" w:rsidRPr="003D70BB">
        <w:rPr>
          <w:color w:val="auto"/>
        </w:rPr>
        <w:t xml:space="preserve"> </w:t>
      </w:r>
      <w:r w:rsidR="00F32667" w:rsidRPr="003D70BB">
        <w:rPr>
          <w:color w:val="auto"/>
        </w:rPr>
        <w:t>smatra nedjeljivim teretom.</w:t>
      </w:r>
    </w:p>
    <w:p w:rsidR="00246760" w:rsidRPr="003D70BB" w:rsidRDefault="00246760" w:rsidP="00246760">
      <w:pPr>
        <w:rPr>
          <w:color w:val="auto"/>
        </w:rPr>
      </w:pPr>
      <w:r w:rsidRPr="003D70BB">
        <w:rPr>
          <w:color w:val="auto"/>
        </w:rPr>
        <w:t>– u drugim hitnim slučajevima kad to zahtijevaju izvanredne okolnosti i racionalnost prijevoza, ako je pri izvršenju istog moguće osigurati nužne uvjete u pogledu zaštite cesta, te sigurnosti i protočnosti prometa.</w:t>
      </w:r>
    </w:p>
    <w:p w:rsidR="00246760" w:rsidRPr="003D70BB" w:rsidRDefault="00246760" w:rsidP="00246760">
      <w:pPr>
        <w:rPr>
          <w:color w:val="auto"/>
        </w:rPr>
      </w:pPr>
      <w:r w:rsidRPr="003D70BB">
        <w:rPr>
          <w:color w:val="auto"/>
        </w:rPr>
        <w:t>(4) Izvanredni prijevoz mora se obaviti u skladu s dozvolom.</w:t>
      </w:r>
    </w:p>
    <w:p w:rsidR="00246760" w:rsidRPr="003D70BB" w:rsidRDefault="00246760" w:rsidP="00246760">
      <w:pPr>
        <w:rPr>
          <w:color w:val="auto"/>
        </w:rPr>
      </w:pPr>
      <w:r w:rsidRPr="003D70BB">
        <w:rPr>
          <w:color w:val="auto"/>
        </w:rPr>
        <w:t>(5) Ako se kontrolom izvanrednog prijevoza utvrdi nepridržavanje bilo kojeg uvjeta iz dozvole ili ovog Pravilnika smatra se da se izvanredni prijevoz obavlja bez dozvole.</w:t>
      </w:r>
    </w:p>
    <w:p w:rsidR="00246760" w:rsidRPr="003D70BB" w:rsidRDefault="00246760" w:rsidP="007B7EBC">
      <w:pPr>
        <w:rPr>
          <w:color w:val="auto"/>
        </w:rPr>
      </w:pPr>
      <w:r w:rsidRPr="003D70BB">
        <w:rPr>
          <w:color w:val="auto"/>
        </w:rPr>
        <w:t>(</w:t>
      </w:r>
      <w:r w:rsidR="007A2E90" w:rsidRPr="003D70BB">
        <w:rPr>
          <w:color w:val="auto"/>
        </w:rPr>
        <w:t>6</w:t>
      </w:r>
      <w:r w:rsidRPr="003D70BB">
        <w:rPr>
          <w:color w:val="auto"/>
        </w:rPr>
        <w:t>) Tijekom obavljanja izvanrednog prijevoza dozvola</w:t>
      </w:r>
      <w:r w:rsidR="007664A4" w:rsidRPr="003D70BB">
        <w:rPr>
          <w:color w:val="auto"/>
        </w:rPr>
        <w:t xml:space="preserve"> i važeća prijava prijevoza</w:t>
      </w:r>
      <w:r w:rsidR="0058378A" w:rsidRPr="003D70BB">
        <w:rPr>
          <w:color w:val="auto"/>
        </w:rPr>
        <w:t xml:space="preserve"> </w:t>
      </w:r>
      <w:r w:rsidRPr="003D70BB">
        <w:rPr>
          <w:color w:val="auto"/>
        </w:rPr>
        <w:t>u elektroničkom obliku mora</w:t>
      </w:r>
      <w:r w:rsidR="00330D6B" w:rsidRPr="003D70BB">
        <w:rPr>
          <w:color w:val="auto"/>
        </w:rPr>
        <w:t>ju</w:t>
      </w:r>
      <w:r w:rsidRPr="003D70BB">
        <w:rPr>
          <w:color w:val="auto"/>
        </w:rPr>
        <w:t xml:space="preserve"> biti kod vozača </w:t>
      </w:r>
      <w:r w:rsidR="00595142" w:rsidRPr="003D70BB">
        <w:rPr>
          <w:color w:val="auto"/>
        </w:rPr>
        <w:t xml:space="preserve">pratnje izvanrednog prijevoza ili vozača </w:t>
      </w:r>
      <w:r w:rsidRPr="003D70BB">
        <w:rPr>
          <w:color w:val="auto"/>
        </w:rPr>
        <w:t>vozila kojim se obavlja izvanredni prijevoz.</w:t>
      </w:r>
    </w:p>
    <w:p w:rsidR="00355465" w:rsidRPr="003D70BB" w:rsidRDefault="00433AE0" w:rsidP="00246760">
      <w:pPr>
        <w:rPr>
          <w:color w:val="auto"/>
        </w:rPr>
      </w:pPr>
      <w:r w:rsidRPr="003D70BB">
        <w:rPr>
          <w:color w:val="auto"/>
        </w:rPr>
        <w:t>(</w:t>
      </w:r>
      <w:r w:rsidR="007A2E90" w:rsidRPr="003D70BB">
        <w:rPr>
          <w:color w:val="auto"/>
        </w:rPr>
        <w:t>7</w:t>
      </w:r>
      <w:r w:rsidR="00355465" w:rsidRPr="003D70BB">
        <w:rPr>
          <w:color w:val="auto"/>
        </w:rPr>
        <w:t xml:space="preserve">) Za izdavanje dozvola za izvanredni prijevoz društvo Hrvatske ceste d.o.o. vode informacijski sustav (u daljnjem tekstu: IPR sustav). </w:t>
      </w:r>
    </w:p>
    <w:p w:rsidR="00246760" w:rsidRPr="003D70BB" w:rsidRDefault="00246760" w:rsidP="00246760">
      <w:pPr>
        <w:pStyle w:val="Heading2"/>
        <w:rPr>
          <w:color w:val="auto"/>
        </w:rPr>
      </w:pPr>
      <w:r w:rsidRPr="003D70BB">
        <w:rPr>
          <w:color w:val="auto"/>
        </w:rPr>
        <w:t>Članak 3.</w:t>
      </w:r>
    </w:p>
    <w:p w:rsidR="00246760" w:rsidRPr="003D70BB" w:rsidRDefault="00246760" w:rsidP="00246760">
      <w:pPr>
        <w:rPr>
          <w:color w:val="auto"/>
        </w:rPr>
      </w:pPr>
      <w:r w:rsidRPr="003D70BB">
        <w:rPr>
          <w:color w:val="auto"/>
        </w:rPr>
        <w:t>Iznimno od odredbi iz članka 2. ovog Pravilnika dozvola nije potrebna te se izvanredni prijevoz izvodi na sljedeći način:</w:t>
      </w:r>
    </w:p>
    <w:p w:rsidR="00246760" w:rsidRPr="003D70BB" w:rsidRDefault="00246760" w:rsidP="00246760">
      <w:pPr>
        <w:rPr>
          <w:color w:val="auto"/>
        </w:rPr>
      </w:pPr>
      <w:r w:rsidRPr="003D70BB">
        <w:rPr>
          <w:color w:val="auto"/>
        </w:rPr>
        <w:t>– za izvanredne prijevoze koji se moraju obaviti interventno zbog otklanjanja posljedica prirodnih katastrofa, elementarnih nepogoda, prometnih nesreća ili drugih</w:t>
      </w:r>
      <w:r w:rsidR="00797529" w:rsidRPr="003D70BB">
        <w:rPr>
          <w:color w:val="auto"/>
        </w:rPr>
        <w:t xml:space="preserve"> </w:t>
      </w:r>
      <w:r w:rsidRPr="003D70BB">
        <w:rPr>
          <w:color w:val="auto"/>
        </w:rPr>
        <w:t xml:space="preserve">izvanrednih okolnosti kao npr. vuča pokvarenog ili oštećenog autobusa ili teretnog vozila zaustavljenog na kolniku do najbližeg mjesta pogodnog za istovar i sl., a o čemu je, prije početka obavljanja takvog izvanrednog prijevoza, prijevoznik ili </w:t>
      </w:r>
      <w:r w:rsidR="00D2541B" w:rsidRPr="003D70BB">
        <w:rPr>
          <w:color w:val="auto"/>
        </w:rPr>
        <w:t xml:space="preserve">agent </w:t>
      </w:r>
      <w:r w:rsidRPr="003D70BB">
        <w:rPr>
          <w:color w:val="auto"/>
        </w:rPr>
        <w:t>dužan obavijestiti nadležnog izdavatelja dozvole i policiju;</w:t>
      </w:r>
    </w:p>
    <w:p w:rsidR="00246760" w:rsidRPr="003D70BB" w:rsidRDefault="00246760" w:rsidP="00246760">
      <w:pPr>
        <w:rPr>
          <w:color w:val="auto"/>
        </w:rPr>
      </w:pPr>
      <w:r w:rsidRPr="003D70BB">
        <w:rPr>
          <w:color w:val="auto"/>
        </w:rPr>
        <w:t>– za izvanredne prijevoze koji se moraju obaviti zbog uspostave prohodnosti cesta u zimskim uvjetima (čišćenje cesta i posipanje cesta protiv poledice) uz označavanje sukladno posebnom propisu;</w:t>
      </w:r>
    </w:p>
    <w:p w:rsidR="00246760" w:rsidRPr="003D70BB" w:rsidRDefault="00246760" w:rsidP="00246760">
      <w:pPr>
        <w:rPr>
          <w:color w:val="auto"/>
        </w:rPr>
      </w:pPr>
      <w:r w:rsidRPr="003D70BB">
        <w:rPr>
          <w:color w:val="auto"/>
        </w:rPr>
        <w:t>– za izvanredne prijevoze vozilima međunarodnih mirovnih snaga, međunarodnih organizacija, odnosno obrambenih snaga drugih država, ako je tako određeno posebnim sporazumom ili ugovorom sa Republikom Hrvatskom;</w:t>
      </w:r>
    </w:p>
    <w:p w:rsidR="00246760" w:rsidRPr="003D70BB" w:rsidRDefault="00246760" w:rsidP="00246760">
      <w:pPr>
        <w:rPr>
          <w:color w:val="auto"/>
        </w:rPr>
      </w:pPr>
      <w:r w:rsidRPr="003D70BB">
        <w:rPr>
          <w:color w:val="auto"/>
        </w:rPr>
        <w:t>– za vozila ministarstva unutarnjih poslova i oružanih snaga Republike Hrvatske;</w:t>
      </w:r>
    </w:p>
    <w:p w:rsidR="00246760" w:rsidRPr="003D70BB" w:rsidRDefault="00246760" w:rsidP="00246760">
      <w:pPr>
        <w:rPr>
          <w:color w:val="auto"/>
        </w:rPr>
      </w:pPr>
      <w:r w:rsidRPr="003D70BB">
        <w:rPr>
          <w:color w:val="auto"/>
        </w:rPr>
        <w:t xml:space="preserve">– za vozila V. kategorije izvanrednog prijevoza koja su u skladu s propisanim dimenzijama, masom i osovinskim opterećenjem utvrđenima za I. kategoriju izvanrednog prijevoza, uz </w:t>
      </w:r>
      <w:r w:rsidRPr="003D70BB">
        <w:rPr>
          <w:color w:val="auto"/>
        </w:rPr>
        <w:lastRenderedPageBreak/>
        <w:t>zadovoljavanje uvjeta o označavanju vozila rotirajućim svjetlom koje je vidljivo s prednje i stražnje strane vozila.</w:t>
      </w:r>
    </w:p>
    <w:p w:rsidR="00246760" w:rsidRPr="003D70BB" w:rsidRDefault="00246760" w:rsidP="00246760">
      <w:pPr>
        <w:pStyle w:val="Heading2"/>
        <w:rPr>
          <w:color w:val="auto"/>
        </w:rPr>
      </w:pPr>
      <w:r w:rsidRPr="003D70BB">
        <w:rPr>
          <w:color w:val="auto"/>
        </w:rPr>
        <w:t>Članak 4.</w:t>
      </w:r>
      <w:r w:rsidRPr="003D70BB">
        <w:rPr>
          <w:color w:val="auto"/>
        </w:rPr>
        <w:br/>
        <w:t>(Kategorije izvanrednog prijevoza)</w:t>
      </w:r>
    </w:p>
    <w:p w:rsidR="00246760" w:rsidRPr="003D70BB" w:rsidRDefault="00246760" w:rsidP="00246760">
      <w:pPr>
        <w:rPr>
          <w:color w:val="auto"/>
        </w:rPr>
      </w:pPr>
      <w:r w:rsidRPr="003D70BB">
        <w:rPr>
          <w:color w:val="auto"/>
        </w:rPr>
        <w:t>Izvanredni prijevozi se s obzirom na prekoračenje dozvoljenih ukupnih masa, osovinskih opterećenja i dimenzija dijele u pet kategorija:</w:t>
      </w:r>
    </w:p>
    <w:p w:rsidR="00246760" w:rsidRPr="003D70BB" w:rsidRDefault="00246760" w:rsidP="00246760">
      <w:pPr>
        <w:rPr>
          <w:color w:val="auto"/>
        </w:rPr>
      </w:pPr>
      <w:r w:rsidRPr="003D70BB">
        <w:rPr>
          <w:color w:val="auto"/>
        </w:rPr>
        <w:t>– izvanredni prijevoz I. kategorije je prijevoz vozilom, koje samo ili zajedno s teretom ne premašuje 44 tone za sklop do 5 osovina, odnosno 48 tona za sklop od 6 ili više osovina, ukupne mase i/ili 3 metra širine i/ili 4,2 metra visine i/ili dužine do 23 metra te propisanim osovinskim opterećenjima ili osovinskim opterećenjima određenim prometnim znakovima;</w:t>
      </w:r>
    </w:p>
    <w:p w:rsidR="00246760" w:rsidRPr="003D70BB" w:rsidRDefault="00246760" w:rsidP="00246760">
      <w:pPr>
        <w:rPr>
          <w:color w:val="auto"/>
        </w:rPr>
      </w:pPr>
      <w:r w:rsidRPr="003D70BB">
        <w:rPr>
          <w:color w:val="auto"/>
        </w:rPr>
        <w:t>– izvanredni prijevoz II. kategorije je prijevoz vozilom, koje samo ili skupa s teretom ima sljedeće vrijednosti ukupne mase, dimenzija ili osovinskih opterećenja: iznad 44 odnosno 48 tona do najviše 60 tona ukupne mase i/ili iznad 3 metra do najviše 3,5 metra širine i/ili iznad 4,2 do najviše 4,5 metra visine i/ili dužine veće od 23 metra do najviše 30 metara i/ili koji premašuje osovinska opterećenja za najviše 20% od najvećih propisima dozvoljenih ili određenih prometnim znakovima;</w:t>
      </w:r>
    </w:p>
    <w:p w:rsidR="00246760" w:rsidRPr="003D70BB" w:rsidRDefault="00246760" w:rsidP="00246760">
      <w:pPr>
        <w:rPr>
          <w:color w:val="auto"/>
        </w:rPr>
      </w:pPr>
      <w:r w:rsidRPr="003D70BB">
        <w:rPr>
          <w:color w:val="auto"/>
        </w:rPr>
        <w:t>– izvanredni prijevoz III. kategorije je prijevoz vozilom, koje samo ili skupa s teretom premašuje gornje granice ukupne mase i/ili dimenzija i/ili osovinskih opterećenja, za izvanredni prijevoz II. kategorije;</w:t>
      </w:r>
    </w:p>
    <w:p w:rsidR="00246760" w:rsidRPr="003D70BB" w:rsidRDefault="00246760" w:rsidP="00246760">
      <w:pPr>
        <w:rPr>
          <w:color w:val="auto"/>
        </w:rPr>
      </w:pPr>
      <w:r w:rsidRPr="003D70BB">
        <w:rPr>
          <w:color w:val="auto"/>
        </w:rPr>
        <w:t>– izvanredni prijevoz IV. kategorije je prijevoz vozilima bez tereta, registriranim za sudjelovanje u prometu čija ukupna masa premašuje propisima dozvoljen</w:t>
      </w:r>
      <w:r w:rsidR="00005078" w:rsidRPr="003D70BB">
        <w:rPr>
          <w:color w:val="auto"/>
        </w:rPr>
        <w:t>e dimenzije i/ili dozvoljenu</w:t>
      </w:r>
      <w:r w:rsidRPr="003D70BB">
        <w:rPr>
          <w:color w:val="auto"/>
        </w:rPr>
        <w:t xml:space="preserve"> ukupnu masu</w:t>
      </w:r>
      <w:r w:rsidR="00005078" w:rsidRPr="003D70BB">
        <w:rPr>
          <w:color w:val="auto"/>
        </w:rPr>
        <w:t xml:space="preserve"> i/ili osovinsko opterećenja</w:t>
      </w:r>
      <w:r w:rsidRPr="003D70BB">
        <w:rPr>
          <w:color w:val="auto"/>
        </w:rPr>
        <w:t>, odnosno, zbog čije su ukupne mase premašena dozvoljena osovinska opterećenja (dizalice, radni strojevi i sl.);</w:t>
      </w:r>
    </w:p>
    <w:p w:rsidR="00246760" w:rsidRPr="003D70BB" w:rsidRDefault="00246760" w:rsidP="00246760">
      <w:pPr>
        <w:rPr>
          <w:color w:val="auto"/>
        </w:rPr>
      </w:pPr>
      <w:r w:rsidRPr="003D70BB">
        <w:rPr>
          <w:color w:val="auto"/>
        </w:rPr>
        <w:t>– izvanredni prijevoz V. kategorije je prijevoz vozilima bez tereta, kad to vozilo premašuje propisane dimenzije za I. kategoriju izvanrednog prijevoza, odnosno dimenzije određene prometnim znakom (vozila za obavljanje poljoprivrednih radova).</w:t>
      </w:r>
    </w:p>
    <w:p w:rsidR="00246760" w:rsidRPr="003D70BB" w:rsidRDefault="00246760" w:rsidP="00246760">
      <w:pPr>
        <w:pStyle w:val="Heading1"/>
        <w:rPr>
          <w:color w:val="auto"/>
        </w:rPr>
      </w:pPr>
      <w:r w:rsidRPr="003D70BB">
        <w:rPr>
          <w:color w:val="auto"/>
        </w:rPr>
        <w:t>II. UVJETI I NAČIN OBAVLJANJA IZVANREDNOG PRIJEVOZA</w:t>
      </w:r>
    </w:p>
    <w:p w:rsidR="00246760" w:rsidRPr="003D70BB" w:rsidRDefault="00246760" w:rsidP="00246760">
      <w:pPr>
        <w:pStyle w:val="Heading2"/>
        <w:rPr>
          <w:color w:val="auto"/>
        </w:rPr>
      </w:pPr>
      <w:r w:rsidRPr="003D70BB">
        <w:rPr>
          <w:color w:val="auto"/>
        </w:rPr>
        <w:t xml:space="preserve">Članak 5. </w:t>
      </w:r>
      <w:r w:rsidRPr="003D70BB">
        <w:rPr>
          <w:color w:val="auto"/>
        </w:rPr>
        <w:br/>
        <w:t>(Posebni uvjeti za izvanredni prijevoz)</w:t>
      </w:r>
    </w:p>
    <w:p w:rsidR="00204497" w:rsidRPr="003D70BB" w:rsidRDefault="00204497" w:rsidP="00204497">
      <w:pPr>
        <w:rPr>
          <w:color w:val="auto"/>
        </w:rPr>
      </w:pPr>
      <w:r w:rsidRPr="003D70BB">
        <w:rPr>
          <w:color w:val="auto"/>
        </w:rPr>
        <w:t>(1) Osovinsko opterećenje vozila s kojim se obavlja izvanredni prijevoz u pravilu ne smije premašiti osovinska opterećenja koja iznose više od 10 tona po osovini. Veće premašivanje osovinskih opterećenja se dozvolom može odobriti uz uvjete koji se odnose na stanje kolnika, način vožnje te tehničke značajke vozila.</w:t>
      </w:r>
    </w:p>
    <w:p w:rsidR="00204497" w:rsidRPr="003D70BB" w:rsidRDefault="00204497" w:rsidP="00204497">
      <w:pPr>
        <w:rPr>
          <w:color w:val="auto"/>
        </w:rPr>
      </w:pPr>
      <w:r w:rsidRPr="003D70BB">
        <w:rPr>
          <w:color w:val="auto"/>
        </w:rPr>
        <w:t xml:space="preserve">(2) Uvjete iz stavka 1. ovog članka određuje izdavatelj dozvole, na prijedlog pravne osobe koja upravlja cestom na kojoj se izvanredni prijevoz obavlja. </w:t>
      </w:r>
    </w:p>
    <w:p w:rsidR="00246760" w:rsidRPr="003D70BB" w:rsidRDefault="00246760" w:rsidP="00204497">
      <w:pPr>
        <w:rPr>
          <w:color w:val="auto"/>
        </w:rPr>
      </w:pPr>
      <w:r w:rsidRPr="003D70BB">
        <w:rPr>
          <w:color w:val="auto"/>
        </w:rPr>
        <w:t>(3) Teretni automobil ili priključno vozilo kojim se obavlja izvanredni prijevoz, a čije osovinsko opterećenje premašuje najveće dozvoljeno osovinsko opterećenje za više od 2 tone, mora biti opremljeno automatskim izravnavanjem osovinskog pritiska i najmanje četiri kotača po osovini za priključno vozilo.</w:t>
      </w:r>
    </w:p>
    <w:p w:rsidR="00246760" w:rsidRPr="003D70BB" w:rsidRDefault="00246760" w:rsidP="00246760">
      <w:pPr>
        <w:rPr>
          <w:color w:val="auto"/>
        </w:rPr>
      </w:pPr>
      <w:r w:rsidRPr="003D70BB">
        <w:rPr>
          <w:color w:val="auto"/>
        </w:rPr>
        <w:lastRenderedPageBreak/>
        <w:t>(4) Dozvolom se može odobriti prekoračenje propisanih vrijednosti samo koliko je propisano u deklaraciji proizvođača vozila s obzirom na dopuštena opterećenja nosivih sklopova, odnosno koliko dopušta nosivost i stanje kolnika i objekata na predviđenom putu prijevoza.</w:t>
      </w:r>
    </w:p>
    <w:p w:rsidR="00246760" w:rsidRPr="003D70BB" w:rsidRDefault="00246760" w:rsidP="00246760">
      <w:pPr>
        <w:pStyle w:val="Heading2"/>
        <w:rPr>
          <w:color w:val="auto"/>
        </w:rPr>
      </w:pPr>
      <w:r w:rsidRPr="003D70BB">
        <w:rPr>
          <w:color w:val="auto"/>
        </w:rPr>
        <w:t>Članak 6.</w:t>
      </w:r>
      <w:r w:rsidRPr="003D70BB">
        <w:rPr>
          <w:color w:val="auto"/>
        </w:rPr>
        <w:br/>
        <w:t>(Označavanje vozila)</w:t>
      </w:r>
    </w:p>
    <w:p w:rsidR="00246760" w:rsidRPr="003D70BB" w:rsidRDefault="00246760" w:rsidP="00246760">
      <w:pPr>
        <w:rPr>
          <w:color w:val="auto"/>
        </w:rPr>
      </w:pPr>
      <w:r w:rsidRPr="003D70BB">
        <w:rPr>
          <w:color w:val="auto"/>
        </w:rPr>
        <w:t>(1) Vozilo kojim se obavlja izvanredni prijevoz mora biti označeno s prednje i stražnje strane natpisom »IZVANREDNI PRIJEVOZ« te opremljeno parovima žutih rotirajućih ili trepćućih svjetala s prednje</w:t>
      </w:r>
      <w:r w:rsidR="009824D6" w:rsidRPr="003D70BB">
        <w:rPr>
          <w:color w:val="auto"/>
        </w:rPr>
        <w:t xml:space="preserve"> </w:t>
      </w:r>
      <w:r w:rsidR="00E52E61" w:rsidRPr="003D70BB">
        <w:rPr>
          <w:color w:val="auto"/>
        </w:rPr>
        <w:t>(2 sprijeda)</w:t>
      </w:r>
      <w:r w:rsidRPr="003D70BB">
        <w:rPr>
          <w:color w:val="auto"/>
        </w:rPr>
        <w:t xml:space="preserve"> i stražnje </w:t>
      </w:r>
      <w:r w:rsidR="00E52E61" w:rsidRPr="003D70BB">
        <w:rPr>
          <w:color w:val="auto"/>
        </w:rPr>
        <w:t xml:space="preserve">(2 straga) </w:t>
      </w:r>
      <w:r w:rsidRPr="003D70BB">
        <w:rPr>
          <w:color w:val="auto"/>
        </w:rPr>
        <w:t>strane sukladno Prilogu 1.</w:t>
      </w:r>
      <w:r w:rsidR="00D471BE" w:rsidRPr="003D70BB">
        <w:rPr>
          <w:color w:val="auto"/>
        </w:rPr>
        <w:t xml:space="preserve"> Kada se ne obavlja izvanredni prijevoz, rotirajuća ili trepćuća svjetla trebaju biti isključena.</w:t>
      </w:r>
    </w:p>
    <w:p w:rsidR="00246760" w:rsidRPr="003D70BB" w:rsidRDefault="00246760" w:rsidP="00246760">
      <w:pPr>
        <w:rPr>
          <w:color w:val="auto"/>
        </w:rPr>
      </w:pPr>
      <w:r w:rsidRPr="003D70BB">
        <w:rPr>
          <w:color w:val="auto"/>
        </w:rPr>
        <w:t xml:space="preserve">(2) Ako vozilo samo ili zajedno s teretom ima širinu veću od dopuštene mora biti označeno sa svake bočne strane, propisanim oznakama </w:t>
      </w:r>
      <w:r w:rsidR="00F27345" w:rsidRPr="003D70BB">
        <w:rPr>
          <w:color w:val="auto"/>
        </w:rPr>
        <w:t xml:space="preserve">i </w:t>
      </w:r>
      <w:r w:rsidRPr="003D70BB">
        <w:rPr>
          <w:color w:val="auto"/>
        </w:rPr>
        <w:t>gabaritnim svjetlima sukladno Prilogu 1.</w:t>
      </w:r>
    </w:p>
    <w:p w:rsidR="00246760" w:rsidRPr="003D70BB" w:rsidRDefault="00246760" w:rsidP="00246760">
      <w:pPr>
        <w:rPr>
          <w:color w:val="auto"/>
        </w:rPr>
      </w:pPr>
      <w:r w:rsidRPr="003D70BB">
        <w:rPr>
          <w:color w:val="auto"/>
        </w:rPr>
        <w:t>(3) Ako izvanredni prijevoz ne uključuje pratnju sa stražnje strane te ako vozilo samo ili zajedno s teretom ima duljinu veću od dopuštene oznaka iz stavka 1. ovog članka mora se dopuniti dodatnom oznakom »Duljina.....m«, na kojoj je označena stvarna duljina izvanrednog prijevoza u metrima.</w:t>
      </w:r>
    </w:p>
    <w:p w:rsidR="00246760" w:rsidRPr="003D70BB" w:rsidRDefault="00246760" w:rsidP="00246760">
      <w:pPr>
        <w:rPr>
          <w:color w:val="auto"/>
        </w:rPr>
      </w:pPr>
      <w:r w:rsidRPr="003D70BB">
        <w:rPr>
          <w:color w:val="auto"/>
        </w:rPr>
        <w:t>(4) Oznaka »Izvanredni prijevoz« veličine je 400 x 600 mm. Veličina dodatne oznake »Duljina .... m« je</w:t>
      </w:r>
      <w:r w:rsidR="00F14954" w:rsidRPr="003D70BB">
        <w:rPr>
          <w:color w:val="auto"/>
        </w:rPr>
        <w:t xml:space="preserve"> 600</w:t>
      </w:r>
      <w:r w:rsidR="000A5F65" w:rsidRPr="003D70BB">
        <w:rPr>
          <w:color w:val="auto"/>
        </w:rPr>
        <w:t xml:space="preserve"> </w:t>
      </w:r>
      <w:r w:rsidR="00F14954" w:rsidRPr="003D70BB">
        <w:rPr>
          <w:color w:val="auto"/>
        </w:rPr>
        <w:t>x</w:t>
      </w:r>
      <w:r w:rsidR="000A5F65" w:rsidRPr="003D70BB">
        <w:rPr>
          <w:color w:val="auto"/>
        </w:rPr>
        <w:t xml:space="preserve"> </w:t>
      </w:r>
      <w:r w:rsidR="00F14954" w:rsidRPr="003D70BB">
        <w:rPr>
          <w:color w:val="auto"/>
        </w:rPr>
        <w:t>220</w:t>
      </w:r>
      <w:r w:rsidRPr="003D70BB">
        <w:rPr>
          <w:color w:val="auto"/>
        </w:rPr>
        <w:t xml:space="preserve"> mm. Veličina okvira u koji se ulažu brojevi visine 120 mm je 170 x</w:t>
      </w:r>
      <w:r w:rsidR="000A5F65" w:rsidRPr="003D70BB">
        <w:rPr>
          <w:color w:val="auto"/>
        </w:rPr>
        <w:t xml:space="preserve"> </w:t>
      </w:r>
      <w:r w:rsidRPr="003D70BB">
        <w:rPr>
          <w:color w:val="auto"/>
        </w:rPr>
        <w:t>170 mm.</w:t>
      </w:r>
    </w:p>
    <w:p w:rsidR="00246760" w:rsidRPr="003D70BB" w:rsidRDefault="00246760" w:rsidP="00246760">
      <w:pPr>
        <w:rPr>
          <w:color w:val="auto"/>
        </w:rPr>
      </w:pPr>
      <w:r w:rsidRPr="003D70BB">
        <w:rPr>
          <w:color w:val="auto"/>
        </w:rPr>
        <w:t>(5) Vozilo koje je samo ili zajedno s teretom širine veće od 4,5 metra ili za terete koji premašuju duljinu vozila za više od 1 metar, potrebno je rubne dijelove označiti dodatnim (rotacijskim ili trepćućim) svjetlima.</w:t>
      </w:r>
    </w:p>
    <w:p w:rsidR="00246760" w:rsidRPr="003D70BB" w:rsidRDefault="00246760" w:rsidP="00246760">
      <w:pPr>
        <w:rPr>
          <w:color w:val="auto"/>
        </w:rPr>
      </w:pPr>
      <w:r w:rsidRPr="003D70BB">
        <w:rPr>
          <w:color w:val="auto"/>
        </w:rPr>
        <w:t>(6) Oznake za izvanredni prijevoz izrađuju se od materijala i prema standardu koji se primjenjuje za izradu prometnih znakova, razreda retrorefleksije RA1, žute je boje s natpisom i okvirom crne boje.</w:t>
      </w:r>
    </w:p>
    <w:p w:rsidR="00246760" w:rsidRPr="003D70BB" w:rsidRDefault="00246760" w:rsidP="00246760">
      <w:pPr>
        <w:pStyle w:val="Heading2"/>
        <w:rPr>
          <w:color w:val="auto"/>
        </w:rPr>
      </w:pPr>
      <w:r w:rsidRPr="003D70BB">
        <w:rPr>
          <w:color w:val="auto"/>
        </w:rPr>
        <w:t>Članak 7.</w:t>
      </w:r>
      <w:r w:rsidRPr="003D70BB">
        <w:rPr>
          <w:color w:val="auto"/>
        </w:rPr>
        <w:br/>
        <w:t>(Javne ceste za izvanredni prijevoz)</w:t>
      </w:r>
    </w:p>
    <w:p w:rsidR="00246760" w:rsidRPr="003D70BB" w:rsidRDefault="00246760" w:rsidP="00246760">
      <w:pPr>
        <w:rPr>
          <w:color w:val="auto"/>
        </w:rPr>
      </w:pPr>
      <w:r w:rsidRPr="003D70BB">
        <w:rPr>
          <w:color w:val="auto"/>
        </w:rPr>
        <w:t xml:space="preserve">(1) Izvanredni prijevoz smije se obavljati </w:t>
      </w:r>
      <w:r w:rsidR="000C60FB" w:rsidRPr="003D70BB">
        <w:rPr>
          <w:color w:val="auto"/>
        </w:rPr>
        <w:t xml:space="preserve">prioritetno </w:t>
      </w:r>
      <w:r w:rsidR="0051208B" w:rsidRPr="003D70BB">
        <w:rPr>
          <w:color w:val="auto"/>
        </w:rPr>
        <w:t>autocestama</w:t>
      </w:r>
      <w:r w:rsidR="009745F1" w:rsidRPr="003D70BB">
        <w:rPr>
          <w:color w:val="auto"/>
        </w:rPr>
        <w:t>.</w:t>
      </w:r>
      <w:r w:rsidR="000C60FB" w:rsidRPr="003D70BB">
        <w:rPr>
          <w:color w:val="auto"/>
        </w:rPr>
        <w:t xml:space="preserve"> Iznimno, ukoliko na pojedinom dijelu itinerara nije izgrađena autocest</w:t>
      </w:r>
      <w:r w:rsidR="00F14954" w:rsidRPr="003D70BB">
        <w:rPr>
          <w:color w:val="auto"/>
        </w:rPr>
        <w:t>a, izvanredni prijevoz se treba</w:t>
      </w:r>
      <w:r w:rsidR="000C60FB" w:rsidRPr="003D70BB">
        <w:rPr>
          <w:color w:val="auto"/>
        </w:rPr>
        <w:t xml:space="preserve"> obavljati javnim</w:t>
      </w:r>
      <w:r w:rsidRPr="003D70BB">
        <w:rPr>
          <w:color w:val="auto"/>
        </w:rPr>
        <w:t xml:space="preserve"> cestama s boljim prometno-tehničkim elementima koje su određene Prilogom 2.</w:t>
      </w:r>
      <w:r w:rsidR="00CD0EF0" w:rsidRPr="003D70BB">
        <w:rPr>
          <w:color w:val="auto"/>
        </w:rPr>
        <w:t xml:space="preserve"> (Popis i kartografski prikaz</w:t>
      </w:r>
      <w:r w:rsidR="00F14954" w:rsidRPr="003D70BB">
        <w:rPr>
          <w:color w:val="auto"/>
        </w:rPr>
        <w:t xml:space="preserve"> cesta</w:t>
      </w:r>
      <w:r w:rsidR="00CD0EF0" w:rsidRPr="003D70BB">
        <w:rPr>
          <w:color w:val="auto"/>
        </w:rPr>
        <w:t>).</w:t>
      </w:r>
    </w:p>
    <w:p w:rsidR="00246760" w:rsidRPr="003D70BB" w:rsidRDefault="00246760" w:rsidP="00246760">
      <w:pPr>
        <w:rPr>
          <w:color w:val="auto"/>
        </w:rPr>
      </w:pPr>
      <w:r w:rsidRPr="003D70BB">
        <w:rPr>
          <w:color w:val="auto"/>
        </w:rPr>
        <w:t>(2) Kada se utovar ili istovar obavlja na području Republike Hrvatske do ceste iz javnih cesta iz stavka 1. ovog članka koristi se najkraća ruta s odgovarajućim tehničkim elementima za sigurno obavljanje izvanrednog prijevoza.</w:t>
      </w:r>
    </w:p>
    <w:p w:rsidR="00246760" w:rsidRPr="003D70BB" w:rsidRDefault="00246760" w:rsidP="00246760">
      <w:pPr>
        <w:rPr>
          <w:color w:val="auto"/>
        </w:rPr>
      </w:pPr>
      <w:r w:rsidRPr="003D70BB">
        <w:rPr>
          <w:color w:val="auto"/>
        </w:rPr>
        <w:t>(3) Sve informacije vezane za stalna ograničenja dimenzija, ukupne mase i osovinskih opterećenja na javnim cestama trebaju biti dostupne i ažurirane na web stranici društva Hrvatske ceste d.o.o. sukladno odredbama iz članka 32. Zakona o cestama, kojima je propisano vođenje baze podataka o javnim cestama.</w:t>
      </w:r>
    </w:p>
    <w:p w:rsidR="00246760" w:rsidRPr="003D70BB" w:rsidRDefault="00246760" w:rsidP="00246760">
      <w:pPr>
        <w:rPr>
          <w:color w:val="auto"/>
        </w:rPr>
      </w:pPr>
      <w:r w:rsidRPr="003D70BB">
        <w:rPr>
          <w:color w:val="auto"/>
        </w:rPr>
        <w:t xml:space="preserve">(4) O svim izmjenama i dopunama ograničenja u bazi podataka o javnim cestama, uključujući privremene izmjene zbog izvođenja radova na održavanju i/ili drugih radova odnosno aktivnosti kada je potrebno ograničenje njezine uporabe ili potpuno zatvaranje, pravna osoba </w:t>
      </w:r>
      <w:r w:rsidRPr="003D70BB">
        <w:rPr>
          <w:color w:val="auto"/>
        </w:rPr>
        <w:lastRenderedPageBreak/>
        <w:t>koja upravlja javnom cestom mora odrediti odgovarajući obilazak najmanje 30 dana prije novonastalih uvjeta odnosno u što kraćem roku za izvanredne događaje te o istome bez odgode obavijestiti društvo Hrvatske ceste d.o.o.</w:t>
      </w:r>
    </w:p>
    <w:p w:rsidR="0019253B" w:rsidRPr="003D70BB" w:rsidRDefault="00CA7B42" w:rsidP="00246760">
      <w:pPr>
        <w:rPr>
          <w:color w:val="auto"/>
        </w:rPr>
      </w:pPr>
      <w:r w:rsidRPr="003D70BB">
        <w:rPr>
          <w:color w:val="auto"/>
        </w:rPr>
        <w:t>(5</w:t>
      </w:r>
      <w:r w:rsidR="003F270D" w:rsidRPr="003D70BB">
        <w:rPr>
          <w:color w:val="auto"/>
        </w:rPr>
        <w:t>) Kod postupka izdavanja dozvole izdavatelj treba provjeriti usklađenost iti</w:t>
      </w:r>
      <w:r w:rsidR="00F14954" w:rsidRPr="003D70BB">
        <w:rPr>
          <w:color w:val="auto"/>
        </w:rPr>
        <w:t>nerara s odredbama ovog č</w:t>
      </w:r>
      <w:r w:rsidR="00A13644" w:rsidRPr="003D70BB">
        <w:rPr>
          <w:color w:val="auto"/>
        </w:rPr>
        <w:t>lanka.</w:t>
      </w:r>
    </w:p>
    <w:p w:rsidR="003F270D" w:rsidRPr="003D70BB" w:rsidRDefault="00CA7B42" w:rsidP="00246760">
      <w:pPr>
        <w:rPr>
          <w:color w:val="auto"/>
        </w:rPr>
      </w:pPr>
      <w:r w:rsidRPr="003D70BB">
        <w:rPr>
          <w:color w:val="auto"/>
        </w:rPr>
        <w:t>(6</w:t>
      </w:r>
      <w:r w:rsidR="0019253B" w:rsidRPr="003D70BB">
        <w:rPr>
          <w:color w:val="auto"/>
        </w:rPr>
        <w:t xml:space="preserve">) </w:t>
      </w:r>
      <w:r w:rsidR="003F270D" w:rsidRPr="003D70BB">
        <w:rPr>
          <w:color w:val="auto"/>
        </w:rPr>
        <w:t xml:space="preserve">Kada </w:t>
      </w:r>
      <w:r w:rsidR="00562A2C" w:rsidRPr="003D70BB">
        <w:rPr>
          <w:color w:val="auto"/>
        </w:rPr>
        <w:t xml:space="preserve">postoji sumnja da se predloženi itinerar prijevoza planira </w:t>
      </w:r>
      <w:r w:rsidR="003F270D" w:rsidRPr="003D70BB">
        <w:rPr>
          <w:color w:val="auto"/>
        </w:rPr>
        <w:t>izvan javnih cesta određenih Prilog</w:t>
      </w:r>
      <w:r w:rsidR="0019253B" w:rsidRPr="003D70BB">
        <w:rPr>
          <w:color w:val="auto"/>
        </w:rPr>
        <w:t>om</w:t>
      </w:r>
      <w:r w:rsidR="003F270D" w:rsidRPr="003D70BB">
        <w:rPr>
          <w:color w:val="auto"/>
        </w:rPr>
        <w:t xml:space="preserve"> 2. </w:t>
      </w:r>
      <w:r w:rsidR="00F14954" w:rsidRPr="003D70BB">
        <w:rPr>
          <w:color w:val="auto"/>
        </w:rPr>
        <w:t>izdavatelj</w:t>
      </w:r>
      <w:r w:rsidR="00562A2C" w:rsidRPr="003D70BB">
        <w:rPr>
          <w:color w:val="auto"/>
        </w:rPr>
        <w:t xml:space="preserve"> dozvole </w:t>
      </w:r>
      <w:r w:rsidR="003F270D" w:rsidRPr="003D70BB">
        <w:rPr>
          <w:color w:val="auto"/>
        </w:rPr>
        <w:t xml:space="preserve">u postupku izdavanja </w:t>
      </w:r>
      <w:r w:rsidRPr="003D70BB">
        <w:rPr>
          <w:color w:val="auto"/>
        </w:rPr>
        <w:t>mo</w:t>
      </w:r>
      <w:r w:rsidR="00562A2C" w:rsidRPr="003D70BB">
        <w:rPr>
          <w:color w:val="auto"/>
        </w:rPr>
        <w:t xml:space="preserve">že </w:t>
      </w:r>
      <w:r w:rsidR="003F270D" w:rsidRPr="003D70BB">
        <w:rPr>
          <w:color w:val="auto"/>
        </w:rPr>
        <w:t xml:space="preserve">zatražiti ugovor o prijevozu </w:t>
      </w:r>
      <w:r w:rsidR="00E8759F" w:rsidRPr="003D70BB">
        <w:rPr>
          <w:color w:val="auto"/>
        </w:rPr>
        <w:t xml:space="preserve">i/ili jednako vrijedan dokument </w:t>
      </w:r>
      <w:r w:rsidR="00F14954" w:rsidRPr="003D70BB">
        <w:rPr>
          <w:color w:val="auto"/>
        </w:rPr>
        <w:t>kako bi se utvrdila točno mjesto</w:t>
      </w:r>
      <w:r w:rsidR="003F270D" w:rsidRPr="003D70BB">
        <w:rPr>
          <w:color w:val="auto"/>
        </w:rPr>
        <w:t xml:space="preserve"> početka i završetka izvanrednog prijevoza.</w:t>
      </w:r>
    </w:p>
    <w:p w:rsidR="00246760" w:rsidRPr="003D70BB" w:rsidRDefault="00246760" w:rsidP="00246760">
      <w:pPr>
        <w:pStyle w:val="Heading2"/>
        <w:rPr>
          <w:color w:val="auto"/>
        </w:rPr>
      </w:pPr>
      <w:r w:rsidRPr="003D70BB">
        <w:rPr>
          <w:color w:val="auto"/>
        </w:rPr>
        <w:t>Članak 8.</w:t>
      </w:r>
      <w:r w:rsidRPr="003D70BB">
        <w:rPr>
          <w:color w:val="auto"/>
        </w:rPr>
        <w:br/>
        <w:t>(Vrijeme obavljanja izvanrednog prijevoza)</w:t>
      </w:r>
    </w:p>
    <w:p w:rsidR="00246760" w:rsidRPr="003D70BB" w:rsidRDefault="00246760" w:rsidP="00246760">
      <w:pPr>
        <w:rPr>
          <w:color w:val="auto"/>
        </w:rPr>
      </w:pPr>
      <w:r w:rsidRPr="003D70BB">
        <w:rPr>
          <w:color w:val="auto"/>
        </w:rPr>
        <w:t>(1) Izvanredni prijevozi radi kojih je potrebno zatvaranje ceste za promet, kada se očekuje značajnije usporavanje prometnog toka</w:t>
      </w:r>
      <w:r w:rsidR="00496F7C" w:rsidRPr="003D70BB">
        <w:rPr>
          <w:color w:val="auto"/>
        </w:rPr>
        <w:t>, u vrijeme trajanja turističke sezone, u dane uoči i na dane blagdana i neradnih dana</w:t>
      </w:r>
      <w:r w:rsidRPr="003D70BB">
        <w:rPr>
          <w:color w:val="auto"/>
        </w:rPr>
        <w:t xml:space="preserve"> ili je potrebna demontaža opreme na cesti obavlja se u pravilu noću.</w:t>
      </w:r>
    </w:p>
    <w:p w:rsidR="00496F7C" w:rsidRPr="003D70BB" w:rsidRDefault="00496F7C" w:rsidP="00246760">
      <w:pPr>
        <w:rPr>
          <w:color w:val="auto"/>
        </w:rPr>
      </w:pPr>
      <w:r w:rsidRPr="003D70BB">
        <w:rPr>
          <w:color w:val="auto"/>
        </w:rPr>
        <w:t xml:space="preserve">(2) Obavljanje </w:t>
      </w:r>
      <w:r w:rsidR="006C2EEC" w:rsidRPr="003D70BB">
        <w:rPr>
          <w:color w:val="auto"/>
        </w:rPr>
        <w:t xml:space="preserve">izvanrednog prijevoza se na javnim </w:t>
      </w:r>
      <w:r w:rsidRPr="003D70BB">
        <w:rPr>
          <w:color w:val="auto"/>
        </w:rPr>
        <w:t>cestama, gdje se očekuje prometno opterećenje koje može dovesti do usporavanja prometnog toka, može dodatno ograničiti u dane vikenda tijekom turističke sezone, u dane uoči i na dane blagdana i neradnih dana, a o čemu je upravitelj ceste dužan pravovremeno obavijestiti izdavatelja Dozvole.</w:t>
      </w:r>
    </w:p>
    <w:p w:rsidR="00246760" w:rsidRPr="003D70BB" w:rsidRDefault="00246760" w:rsidP="00246760">
      <w:pPr>
        <w:rPr>
          <w:color w:val="auto"/>
        </w:rPr>
      </w:pPr>
      <w:r w:rsidRPr="003D70BB">
        <w:rPr>
          <w:color w:val="auto"/>
        </w:rPr>
        <w:t>(</w:t>
      </w:r>
      <w:r w:rsidR="00D05FCA" w:rsidRPr="003D70BB">
        <w:rPr>
          <w:color w:val="auto"/>
        </w:rPr>
        <w:t>3</w:t>
      </w:r>
      <w:r w:rsidRPr="003D70BB">
        <w:rPr>
          <w:color w:val="auto"/>
        </w:rPr>
        <w:t>) U smislu ovog Pravilnika, noć se smatra vrijeme od 2</w:t>
      </w:r>
      <w:r w:rsidR="00C21417" w:rsidRPr="003D70BB">
        <w:rPr>
          <w:color w:val="auto"/>
        </w:rPr>
        <w:t>0</w:t>
      </w:r>
      <w:r w:rsidRPr="003D70BB">
        <w:rPr>
          <w:color w:val="auto"/>
        </w:rPr>
        <w:t>.00 do 6.00 sati</w:t>
      </w:r>
      <w:r w:rsidR="00496F7C" w:rsidRPr="003D70BB">
        <w:rPr>
          <w:color w:val="auto"/>
        </w:rPr>
        <w:t>, a turistička sezona period od 15.6. do 15.9.</w:t>
      </w:r>
      <w:r w:rsidRPr="003D70BB">
        <w:rPr>
          <w:color w:val="auto"/>
        </w:rPr>
        <w:t>.</w:t>
      </w:r>
    </w:p>
    <w:p w:rsidR="00DA0691" w:rsidRPr="003D70BB" w:rsidRDefault="00DA0691" w:rsidP="00DA0691">
      <w:pPr>
        <w:spacing w:before="240"/>
        <w:jc w:val="center"/>
        <w:outlineLvl w:val="1"/>
        <w:rPr>
          <w:color w:val="auto"/>
        </w:rPr>
      </w:pPr>
      <w:r w:rsidRPr="003D70BB">
        <w:rPr>
          <w:color w:val="auto"/>
        </w:rPr>
        <w:t>Članak 9.</w:t>
      </w:r>
      <w:r w:rsidRPr="003D70BB">
        <w:rPr>
          <w:color w:val="auto"/>
        </w:rPr>
        <w:br/>
        <w:t>(Uvjeti za pratnju izvanrednog prijevoza)</w:t>
      </w:r>
    </w:p>
    <w:p w:rsidR="00DA0691" w:rsidRPr="003D70BB" w:rsidRDefault="00DA0691" w:rsidP="00DA0691">
      <w:pPr>
        <w:rPr>
          <w:color w:val="auto"/>
        </w:rPr>
      </w:pPr>
      <w:r w:rsidRPr="003D70BB">
        <w:rPr>
          <w:color w:val="auto"/>
        </w:rPr>
        <w:t>(1) Za izvanredni prijevoz s obzirom na zahtjevnost i značaj prijevoza te prijevozne pravce određuje se obveza i vrsta pratnje izvanrednog prijevoza, broj vozila za pratnju i obveza sudjelovanja prometne policije radi sigurnog odvijanja izvanrednog prijevoza.</w:t>
      </w:r>
    </w:p>
    <w:p w:rsidR="00DA0691" w:rsidRPr="003D70BB" w:rsidRDefault="00DA0691" w:rsidP="00DA0691">
      <w:pPr>
        <w:rPr>
          <w:color w:val="auto"/>
        </w:rPr>
      </w:pPr>
      <w:r w:rsidRPr="003D70BB">
        <w:rPr>
          <w:color w:val="auto"/>
        </w:rPr>
        <w:t>(2) Pratnja izvanrednih prijevoza je obvezna samo za onaj dio prijevoznog puta za koji je u dozvoli izričito određeno, te se izvodi najmanje s jednim vozilom za pratnju koje vozi ispred izvanrednog prijevoza, a na autocesti iza istog. Kad se pratnja izvodi s dva ili više vozila jedno vozilo treba biti ispred a ostala iza, te ako se ista sastoji od vozila zahtjevne pratnje isto se za vrijeme prijevoza nalazi ispred izvanrednog prijevoza, a na autocesti iza istog.</w:t>
      </w:r>
    </w:p>
    <w:p w:rsidR="00B812FC" w:rsidRDefault="00B812FC" w:rsidP="00DA0691">
      <w:pPr>
        <w:rPr>
          <w:color w:val="auto"/>
        </w:rPr>
      </w:pPr>
    </w:p>
    <w:p w:rsidR="00B812FC" w:rsidRDefault="00B812FC" w:rsidP="00DA0691">
      <w:pPr>
        <w:rPr>
          <w:color w:val="auto"/>
        </w:rPr>
      </w:pPr>
    </w:p>
    <w:p w:rsidR="00B812FC" w:rsidRDefault="00B812FC" w:rsidP="00DA0691">
      <w:pPr>
        <w:rPr>
          <w:color w:val="auto"/>
        </w:rPr>
      </w:pPr>
    </w:p>
    <w:p w:rsidR="00B812FC" w:rsidRDefault="00B812FC" w:rsidP="00DA0691">
      <w:pPr>
        <w:rPr>
          <w:color w:val="auto"/>
        </w:rPr>
      </w:pPr>
    </w:p>
    <w:p w:rsidR="00B812FC" w:rsidRDefault="00B812FC" w:rsidP="00DA0691">
      <w:pPr>
        <w:rPr>
          <w:color w:val="auto"/>
        </w:rPr>
      </w:pPr>
    </w:p>
    <w:p w:rsidR="00B812FC" w:rsidRDefault="00B812FC" w:rsidP="00DA0691">
      <w:pPr>
        <w:rPr>
          <w:color w:val="auto"/>
        </w:rPr>
      </w:pPr>
    </w:p>
    <w:p w:rsidR="00B812FC" w:rsidRDefault="00B812FC" w:rsidP="00DA0691">
      <w:pPr>
        <w:rPr>
          <w:color w:val="auto"/>
        </w:rPr>
      </w:pPr>
    </w:p>
    <w:p w:rsidR="00DA0691" w:rsidRPr="003D70BB" w:rsidRDefault="0058378A" w:rsidP="00DA0691">
      <w:pPr>
        <w:rPr>
          <w:color w:val="auto"/>
        </w:rPr>
      </w:pPr>
      <w:r w:rsidRPr="003D70BB">
        <w:rPr>
          <w:color w:val="auto"/>
        </w:rPr>
        <w:lastRenderedPageBreak/>
        <w:t>(3) Minimalni uvjeti za pratnju izvanrednih prijevoza</w:t>
      </w:r>
      <w:r w:rsidR="00DA0691" w:rsidRPr="003D70BB">
        <w:rPr>
          <w:color w:val="auto"/>
        </w:rPr>
        <w:t xml:space="preserve"> na autocesti</w:t>
      </w:r>
      <w:r w:rsidRPr="003D70BB">
        <w:rPr>
          <w:color w:val="auto"/>
        </w:rPr>
        <w:t xml:space="preserve"> i sudjelovanje policije:</w:t>
      </w:r>
    </w:p>
    <w:p w:rsidR="00564FE9" w:rsidRPr="003D70BB" w:rsidRDefault="00564FE9" w:rsidP="00DA0691">
      <w:pPr>
        <w:rPr>
          <w:color w:val="auto"/>
        </w:rPr>
      </w:pPr>
    </w:p>
    <w:tbl>
      <w:tblPr>
        <w:tblStyle w:val="TableGrid"/>
        <w:tblW w:w="10068" w:type="dxa"/>
        <w:tblInd w:w="-572" w:type="dxa"/>
        <w:tblLook w:val="04A0" w:firstRow="1" w:lastRow="0" w:firstColumn="1" w:lastColumn="0" w:noHBand="0" w:noVBand="1"/>
      </w:tblPr>
      <w:tblGrid>
        <w:gridCol w:w="1461"/>
        <w:gridCol w:w="1330"/>
        <w:gridCol w:w="1096"/>
        <w:gridCol w:w="1099"/>
        <w:gridCol w:w="1372"/>
        <w:gridCol w:w="1014"/>
        <w:gridCol w:w="2696"/>
      </w:tblGrid>
      <w:tr w:rsidR="00C33271" w:rsidRPr="003D70BB" w:rsidTr="00470F8E">
        <w:trPr>
          <w:trHeight w:val="526"/>
        </w:trPr>
        <w:tc>
          <w:tcPr>
            <w:tcW w:w="1461" w:type="dxa"/>
            <w:noWrap/>
            <w:hideMark/>
          </w:tcPr>
          <w:p w:rsidR="00C33271" w:rsidRPr="003D70BB" w:rsidRDefault="00C33271" w:rsidP="00C33271">
            <w:pPr>
              <w:spacing w:after="0" w:line="240" w:lineRule="auto"/>
              <w:jc w:val="center"/>
              <w:rPr>
                <w:color w:val="auto"/>
                <w:sz w:val="20"/>
                <w:szCs w:val="20"/>
                <w:lang w:val="en-GB"/>
              </w:rPr>
            </w:pPr>
            <w:r w:rsidRPr="003D70BB">
              <w:rPr>
                <w:color w:val="auto"/>
                <w:sz w:val="20"/>
                <w:szCs w:val="20"/>
              </w:rPr>
              <w:t>KATEGORIJA</w:t>
            </w:r>
          </w:p>
        </w:tc>
        <w:tc>
          <w:tcPr>
            <w:tcW w:w="1330" w:type="dxa"/>
            <w:noWrap/>
            <w:hideMark/>
          </w:tcPr>
          <w:p w:rsidR="00C33271" w:rsidRPr="003D70BB" w:rsidRDefault="00C33271" w:rsidP="00C33271">
            <w:pPr>
              <w:spacing w:after="0" w:line="240" w:lineRule="auto"/>
              <w:jc w:val="center"/>
              <w:rPr>
                <w:color w:val="auto"/>
                <w:sz w:val="20"/>
                <w:szCs w:val="20"/>
              </w:rPr>
            </w:pPr>
            <w:r w:rsidRPr="003D70BB">
              <w:rPr>
                <w:color w:val="auto"/>
                <w:sz w:val="20"/>
                <w:szCs w:val="20"/>
              </w:rPr>
              <w:t>DUŽINA</w:t>
            </w:r>
          </w:p>
          <w:p w:rsidR="00C33271" w:rsidRPr="003D70BB" w:rsidRDefault="00C33271" w:rsidP="00C33271">
            <w:pPr>
              <w:spacing w:after="0" w:line="240" w:lineRule="auto"/>
              <w:jc w:val="center"/>
              <w:rPr>
                <w:color w:val="auto"/>
                <w:sz w:val="20"/>
                <w:szCs w:val="20"/>
              </w:rPr>
            </w:pPr>
            <w:r w:rsidRPr="003D70BB">
              <w:rPr>
                <w:color w:val="auto"/>
                <w:sz w:val="20"/>
                <w:szCs w:val="20"/>
              </w:rPr>
              <w:t>(m)</w:t>
            </w:r>
          </w:p>
        </w:tc>
        <w:tc>
          <w:tcPr>
            <w:tcW w:w="1096" w:type="dxa"/>
            <w:noWrap/>
            <w:hideMark/>
          </w:tcPr>
          <w:p w:rsidR="00C33271" w:rsidRPr="003D70BB" w:rsidRDefault="00C33271" w:rsidP="00C33271">
            <w:pPr>
              <w:spacing w:after="0" w:line="240" w:lineRule="auto"/>
              <w:jc w:val="center"/>
              <w:rPr>
                <w:color w:val="auto"/>
                <w:sz w:val="20"/>
                <w:szCs w:val="20"/>
              </w:rPr>
            </w:pPr>
            <w:r w:rsidRPr="003D70BB">
              <w:rPr>
                <w:color w:val="auto"/>
                <w:sz w:val="20"/>
                <w:szCs w:val="20"/>
              </w:rPr>
              <w:t>ŠIRINA</w:t>
            </w:r>
          </w:p>
          <w:p w:rsidR="00C33271" w:rsidRPr="003D70BB" w:rsidRDefault="00C33271" w:rsidP="00C33271">
            <w:pPr>
              <w:spacing w:after="0" w:line="240" w:lineRule="auto"/>
              <w:jc w:val="center"/>
              <w:rPr>
                <w:color w:val="auto"/>
                <w:sz w:val="20"/>
                <w:szCs w:val="20"/>
              </w:rPr>
            </w:pPr>
            <w:r w:rsidRPr="003D70BB">
              <w:rPr>
                <w:color w:val="auto"/>
                <w:sz w:val="20"/>
                <w:szCs w:val="20"/>
              </w:rPr>
              <w:t>(m)</w:t>
            </w:r>
          </w:p>
        </w:tc>
        <w:tc>
          <w:tcPr>
            <w:tcW w:w="1099" w:type="dxa"/>
            <w:noWrap/>
            <w:hideMark/>
          </w:tcPr>
          <w:p w:rsidR="00C33271" w:rsidRPr="003D70BB" w:rsidRDefault="00C33271" w:rsidP="00C33271">
            <w:pPr>
              <w:spacing w:after="0" w:line="240" w:lineRule="auto"/>
              <w:jc w:val="center"/>
              <w:rPr>
                <w:color w:val="auto"/>
                <w:sz w:val="20"/>
                <w:szCs w:val="20"/>
              </w:rPr>
            </w:pPr>
            <w:r w:rsidRPr="003D70BB">
              <w:rPr>
                <w:color w:val="auto"/>
                <w:sz w:val="20"/>
                <w:szCs w:val="20"/>
              </w:rPr>
              <w:t>VISINA</w:t>
            </w:r>
          </w:p>
          <w:p w:rsidR="00C33271" w:rsidRPr="003D70BB" w:rsidRDefault="00C33271" w:rsidP="00C33271">
            <w:pPr>
              <w:spacing w:after="0" w:line="240" w:lineRule="auto"/>
              <w:jc w:val="center"/>
              <w:rPr>
                <w:color w:val="auto"/>
                <w:sz w:val="20"/>
                <w:szCs w:val="20"/>
              </w:rPr>
            </w:pPr>
            <w:r w:rsidRPr="003D70BB">
              <w:rPr>
                <w:color w:val="auto"/>
                <w:sz w:val="20"/>
                <w:szCs w:val="20"/>
              </w:rPr>
              <w:t>(m)</w:t>
            </w:r>
          </w:p>
        </w:tc>
        <w:tc>
          <w:tcPr>
            <w:tcW w:w="1372" w:type="dxa"/>
            <w:noWrap/>
            <w:hideMark/>
          </w:tcPr>
          <w:p w:rsidR="00C33271" w:rsidRPr="003D70BB" w:rsidRDefault="00C33271" w:rsidP="00C33271">
            <w:pPr>
              <w:spacing w:after="0" w:line="240" w:lineRule="auto"/>
              <w:jc w:val="center"/>
              <w:rPr>
                <w:color w:val="auto"/>
                <w:sz w:val="20"/>
                <w:szCs w:val="20"/>
              </w:rPr>
            </w:pPr>
            <w:r w:rsidRPr="003D70BB">
              <w:rPr>
                <w:color w:val="auto"/>
                <w:sz w:val="20"/>
                <w:szCs w:val="20"/>
              </w:rPr>
              <w:t>TEŽINA</w:t>
            </w:r>
          </w:p>
          <w:p w:rsidR="00C33271" w:rsidRPr="003D70BB" w:rsidRDefault="00C33271" w:rsidP="00C33271">
            <w:pPr>
              <w:spacing w:after="0" w:line="240" w:lineRule="auto"/>
              <w:jc w:val="center"/>
              <w:rPr>
                <w:color w:val="auto"/>
                <w:sz w:val="20"/>
                <w:szCs w:val="20"/>
              </w:rPr>
            </w:pPr>
            <w:r w:rsidRPr="003D70BB">
              <w:rPr>
                <w:color w:val="auto"/>
                <w:sz w:val="20"/>
                <w:szCs w:val="20"/>
              </w:rPr>
              <w:t>(t)</w:t>
            </w:r>
          </w:p>
        </w:tc>
        <w:tc>
          <w:tcPr>
            <w:tcW w:w="1014" w:type="dxa"/>
            <w:noWrap/>
            <w:hideMark/>
          </w:tcPr>
          <w:p w:rsidR="00C33271" w:rsidRPr="003D70BB" w:rsidRDefault="00C33271" w:rsidP="00C33271">
            <w:pPr>
              <w:spacing w:after="0" w:line="240" w:lineRule="auto"/>
              <w:jc w:val="center"/>
              <w:rPr>
                <w:color w:val="auto"/>
                <w:sz w:val="20"/>
                <w:szCs w:val="20"/>
              </w:rPr>
            </w:pPr>
            <w:r w:rsidRPr="003D70BB">
              <w:rPr>
                <w:color w:val="auto"/>
                <w:sz w:val="20"/>
                <w:szCs w:val="20"/>
              </w:rPr>
              <w:t>BRZINA</w:t>
            </w:r>
          </w:p>
        </w:tc>
        <w:tc>
          <w:tcPr>
            <w:tcW w:w="2696" w:type="dxa"/>
            <w:noWrap/>
            <w:hideMark/>
          </w:tcPr>
          <w:p w:rsidR="00C33271" w:rsidRPr="003D70BB" w:rsidRDefault="00C33271" w:rsidP="00C33271">
            <w:pPr>
              <w:spacing w:after="0" w:line="240" w:lineRule="auto"/>
              <w:jc w:val="center"/>
              <w:rPr>
                <w:color w:val="auto"/>
                <w:sz w:val="20"/>
                <w:szCs w:val="20"/>
              </w:rPr>
            </w:pPr>
            <w:r w:rsidRPr="003D70BB">
              <w:rPr>
                <w:color w:val="auto"/>
                <w:sz w:val="20"/>
                <w:szCs w:val="20"/>
              </w:rPr>
              <w:t>PRATNJA AUTOCESTA</w:t>
            </w:r>
          </w:p>
        </w:tc>
      </w:tr>
      <w:tr w:rsidR="002C62A1" w:rsidRPr="003D70BB" w:rsidTr="00470F8E">
        <w:trPr>
          <w:trHeight w:val="300"/>
        </w:trPr>
        <w:tc>
          <w:tcPr>
            <w:tcW w:w="1461" w:type="dxa"/>
            <w:vMerge w:val="restart"/>
            <w:noWrap/>
            <w:hideMark/>
          </w:tcPr>
          <w:p w:rsidR="002C62A1" w:rsidRPr="003D70BB" w:rsidRDefault="002C62A1" w:rsidP="00C33271">
            <w:pPr>
              <w:spacing w:after="0" w:line="240" w:lineRule="auto"/>
              <w:jc w:val="center"/>
              <w:rPr>
                <w:color w:val="auto"/>
                <w:sz w:val="20"/>
                <w:szCs w:val="20"/>
              </w:rPr>
            </w:pPr>
            <w:r w:rsidRPr="003D70BB">
              <w:rPr>
                <w:color w:val="auto"/>
                <w:sz w:val="20"/>
                <w:szCs w:val="20"/>
              </w:rPr>
              <w:t>II</w:t>
            </w:r>
          </w:p>
        </w:tc>
        <w:tc>
          <w:tcPr>
            <w:tcW w:w="1330" w:type="dxa"/>
            <w:noWrap/>
            <w:hideMark/>
          </w:tcPr>
          <w:p w:rsidR="002C62A1" w:rsidRPr="003D70BB" w:rsidRDefault="002C62A1" w:rsidP="00C33271">
            <w:pPr>
              <w:spacing w:after="0" w:line="240" w:lineRule="auto"/>
              <w:jc w:val="center"/>
              <w:rPr>
                <w:color w:val="auto"/>
                <w:sz w:val="20"/>
                <w:szCs w:val="20"/>
              </w:rPr>
            </w:pPr>
          </w:p>
        </w:tc>
        <w:tc>
          <w:tcPr>
            <w:tcW w:w="1096" w:type="dxa"/>
            <w:noWrap/>
            <w:hideMark/>
          </w:tcPr>
          <w:p w:rsidR="002C62A1" w:rsidRPr="003D70BB" w:rsidRDefault="002C62A1" w:rsidP="00C33271">
            <w:pPr>
              <w:spacing w:after="0" w:line="240" w:lineRule="auto"/>
              <w:jc w:val="center"/>
              <w:rPr>
                <w:color w:val="auto"/>
                <w:sz w:val="20"/>
                <w:szCs w:val="20"/>
              </w:rPr>
            </w:pPr>
          </w:p>
        </w:tc>
        <w:tc>
          <w:tcPr>
            <w:tcW w:w="1099" w:type="dxa"/>
            <w:noWrap/>
            <w:hideMark/>
          </w:tcPr>
          <w:p w:rsidR="002C62A1" w:rsidRPr="003D70BB" w:rsidRDefault="002C62A1" w:rsidP="00C33271">
            <w:pPr>
              <w:spacing w:after="0" w:line="240" w:lineRule="auto"/>
              <w:jc w:val="center"/>
              <w:rPr>
                <w:color w:val="auto"/>
                <w:sz w:val="20"/>
                <w:szCs w:val="20"/>
              </w:rPr>
            </w:pPr>
          </w:p>
        </w:tc>
        <w:tc>
          <w:tcPr>
            <w:tcW w:w="1372" w:type="dxa"/>
            <w:noWrap/>
            <w:hideMark/>
          </w:tcPr>
          <w:p w:rsidR="002C62A1" w:rsidRPr="003D70BB" w:rsidRDefault="002C62A1" w:rsidP="00C33271">
            <w:pPr>
              <w:spacing w:after="0" w:line="240" w:lineRule="auto"/>
              <w:jc w:val="center"/>
              <w:rPr>
                <w:color w:val="auto"/>
                <w:sz w:val="20"/>
                <w:szCs w:val="20"/>
              </w:rPr>
            </w:pPr>
          </w:p>
        </w:tc>
        <w:tc>
          <w:tcPr>
            <w:tcW w:w="1014" w:type="dxa"/>
            <w:noWrap/>
            <w:hideMark/>
          </w:tcPr>
          <w:p w:rsidR="002C62A1" w:rsidRPr="003D70BB" w:rsidRDefault="002C62A1" w:rsidP="00C33271">
            <w:pPr>
              <w:spacing w:after="0" w:line="240" w:lineRule="auto"/>
              <w:jc w:val="center"/>
              <w:rPr>
                <w:color w:val="auto"/>
                <w:sz w:val="20"/>
                <w:szCs w:val="20"/>
              </w:rPr>
            </w:pPr>
          </w:p>
        </w:tc>
        <w:tc>
          <w:tcPr>
            <w:tcW w:w="2696" w:type="dxa"/>
            <w:noWrap/>
            <w:hideMark/>
          </w:tcPr>
          <w:p w:rsidR="002C62A1" w:rsidRPr="003D70BB" w:rsidRDefault="002C62A1" w:rsidP="00C33271">
            <w:pPr>
              <w:spacing w:after="0" w:line="240" w:lineRule="auto"/>
              <w:jc w:val="center"/>
              <w:rPr>
                <w:color w:val="auto"/>
                <w:sz w:val="20"/>
                <w:szCs w:val="20"/>
              </w:rPr>
            </w:pPr>
            <w:r w:rsidRPr="003D70BB">
              <w:rPr>
                <w:color w:val="auto"/>
                <w:sz w:val="20"/>
                <w:szCs w:val="20"/>
              </w:rPr>
              <w:t>PRATNJA</w:t>
            </w:r>
          </w:p>
        </w:tc>
      </w:tr>
      <w:tr w:rsidR="002C62A1" w:rsidRPr="003D70BB" w:rsidTr="00470F8E">
        <w:trPr>
          <w:trHeight w:val="300"/>
        </w:trPr>
        <w:tc>
          <w:tcPr>
            <w:tcW w:w="1461" w:type="dxa"/>
            <w:vMerge/>
            <w:hideMark/>
          </w:tcPr>
          <w:p w:rsidR="002C62A1" w:rsidRPr="003D70BB" w:rsidRDefault="002C62A1" w:rsidP="00C33271">
            <w:pPr>
              <w:spacing w:after="0" w:line="240" w:lineRule="auto"/>
              <w:jc w:val="center"/>
              <w:rPr>
                <w:color w:val="auto"/>
                <w:sz w:val="20"/>
                <w:szCs w:val="20"/>
              </w:rPr>
            </w:pPr>
          </w:p>
        </w:tc>
        <w:tc>
          <w:tcPr>
            <w:tcW w:w="1330" w:type="dxa"/>
            <w:noWrap/>
            <w:hideMark/>
          </w:tcPr>
          <w:p w:rsidR="002C62A1" w:rsidRPr="003D70BB" w:rsidRDefault="002C62A1" w:rsidP="00C33271">
            <w:pPr>
              <w:spacing w:after="0" w:line="240" w:lineRule="auto"/>
              <w:jc w:val="center"/>
              <w:rPr>
                <w:color w:val="auto"/>
                <w:sz w:val="20"/>
                <w:szCs w:val="20"/>
              </w:rPr>
            </w:pPr>
            <w:r w:rsidRPr="003D70BB">
              <w:rPr>
                <w:color w:val="auto"/>
                <w:sz w:val="20"/>
                <w:szCs w:val="20"/>
              </w:rPr>
              <w:t>23,01 - 30,00</w:t>
            </w:r>
          </w:p>
        </w:tc>
        <w:tc>
          <w:tcPr>
            <w:tcW w:w="1096" w:type="dxa"/>
            <w:noWrap/>
            <w:hideMark/>
          </w:tcPr>
          <w:p w:rsidR="002C62A1" w:rsidRPr="003D70BB" w:rsidRDefault="002C62A1" w:rsidP="00C33271">
            <w:pPr>
              <w:spacing w:after="0" w:line="240" w:lineRule="auto"/>
              <w:jc w:val="center"/>
              <w:rPr>
                <w:color w:val="auto"/>
                <w:sz w:val="20"/>
                <w:szCs w:val="20"/>
              </w:rPr>
            </w:pPr>
          </w:p>
        </w:tc>
        <w:tc>
          <w:tcPr>
            <w:tcW w:w="1099" w:type="dxa"/>
            <w:noWrap/>
            <w:hideMark/>
          </w:tcPr>
          <w:p w:rsidR="002C62A1" w:rsidRPr="003D70BB" w:rsidRDefault="002C62A1" w:rsidP="00C33271">
            <w:pPr>
              <w:spacing w:after="0" w:line="240" w:lineRule="auto"/>
              <w:jc w:val="center"/>
              <w:rPr>
                <w:color w:val="auto"/>
                <w:sz w:val="20"/>
                <w:szCs w:val="20"/>
              </w:rPr>
            </w:pPr>
          </w:p>
        </w:tc>
        <w:tc>
          <w:tcPr>
            <w:tcW w:w="1372" w:type="dxa"/>
            <w:noWrap/>
            <w:hideMark/>
          </w:tcPr>
          <w:p w:rsidR="002C62A1" w:rsidRPr="003D70BB" w:rsidRDefault="002C62A1" w:rsidP="00C33271">
            <w:pPr>
              <w:spacing w:after="0" w:line="240" w:lineRule="auto"/>
              <w:jc w:val="center"/>
              <w:rPr>
                <w:color w:val="auto"/>
                <w:sz w:val="20"/>
                <w:szCs w:val="20"/>
              </w:rPr>
            </w:pPr>
          </w:p>
        </w:tc>
        <w:tc>
          <w:tcPr>
            <w:tcW w:w="1014" w:type="dxa"/>
            <w:noWrap/>
            <w:hideMark/>
          </w:tcPr>
          <w:p w:rsidR="002C62A1" w:rsidRPr="003D70BB" w:rsidRDefault="002C62A1" w:rsidP="00C33271">
            <w:pPr>
              <w:spacing w:after="0" w:line="240" w:lineRule="auto"/>
              <w:jc w:val="center"/>
              <w:rPr>
                <w:color w:val="auto"/>
                <w:sz w:val="20"/>
                <w:szCs w:val="20"/>
              </w:rPr>
            </w:pPr>
          </w:p>
        </w:tc>
        <w:tc>
          <w:tcPr>
            <w:tcW w:w="2696" w:type="dxa"/>
            <w:noWrap/>
            <w:hideMark/>
          </w:tcPr>
          <w:p w:rsidR="002C62A1" w:rsidRPr="003D70BB" w:rsidRDefault="002C62A1" w:rsidP="00C33271">
            <w:pPr>
              <w:spacing w:after="0" w:line="240" w:lineRule="auto"/>
              <w:jc w:val="center"/>
              <w:rPr>
                <w:color w:val="auto"/>
                <w:sz w:val="20"/>
                <w:szCs w:val="20"/>
              </w:rPr>
            </w:pPr>
            <w:r w:rsidRPr="003D70BB">
              <w:rPr>
                <w:color w:val="auto"/>
                <w:sz w:val="20"/>
                <w:szCs w:val="20"/>
              </w:rPr>
              <w:t>JEDNA JEDNOSTAVNA</w:t>
            </w:r>
          </w:p>
        </w:tc>
      </w:tr>
      <w:tr w:rsidR="002C62A1" w:rsidRPr="003D70BB" w:rsidTr="00470F8E">
        <w:trPr>
          <w:trHeight w:val="300"/>
        </w:trPr>
        <w:tc>
          <w:tcPr>
            <w:tcW w:w="1461" w:type="dxa"/>
            <w:vMerge/>
            <w:hideMark/>
          </w:tcPr>
          <w:p w:rsidR="002C62A1" w:rsidRPr="003D70BB" w:rsidRDefault="002C62A1" w:rsidP="00C33271">
            <w:pPr>
              <w:spacing w:after="0" w:line="240" w:lineRule="auto"/>
              <w:jc w:val="center"/>
              <w:rPr>
                <w:color w:val="auto"/>
                <w:sz w:val="20"/>
                <w:szCs w:val="20"/>
              </w:rPr>
            </w:pPr>
          </w:p>
        </w:tc>
        <w:tc>
          <w:tcPr>
            <w:tcW w:w="1330" w:type="dxa"/>
            <w:noWrap/>
            <w:hideMark/>
          </w:tcPr>
          <w:p w:rsidR="002C62A1" w:rsidRPr="003D70BB" w:rsidRDefault="002C62A1" w:rsidP="00C33271">
            <w:pPr>
              <w:spacing w:after="0" w:line="240" w:lineRule="auto"/>
              <w:jc w:val="center"/>
              <w:rPr>
                <w:color w:val="auto"/>
                <w:sz w:val="20"/>
                <w:szCs w:val="20"/>
              </w:rPr>
            </w:pPr>
          </w:p>
        </w:tc>
        <w:tc>
          <w:tcPr>
            <w:tcW w:w="1096" w:type="dxa"/>
            <w:noWrap/>
            <w:hideMark/>
          </w:tcPr>
          <w:p w:rsidR="002C62A1" w:rsidRPr="003D70BB" w:rsidRDefault="002C62A1" w:rsidP="00C33271">
            <w:pPr>
              <w:spacing w:after="0" w:line="240" w:lineRule="auto"/>
              <w:jc w:val="center"/>
              <w:rPr>
                <w:color w:val="auto"/>
                <w:sz w:val="20"/>
                <w:szCs w:val="20"/>
              </w:rPr>
            </w:pPr>
            <w:r w:rsidRPr="003D70BB">
              <w:rPr>
                <w:color w:val="auto"/>
                <w:sz w:val="20"/>
                <w:szCs w:val="20"/>
              </w:rPr>
              <w:t>3,01 - 3,50</w:t>
            </w:r>
          </w:p>
        </w:tc>
        <w:tc>
          <w:tcPr>
            <w:tcW w:w="1099" w:type="dxa"/>
            <w:noWrap/>
            <w:hideMark/>
          </w:tcPr>
          <w:p w:rsidR="002C62A1" w:rsidRPr="003D70BB" w:rsidRDefault="002C62A1" w:rsidP="00C33271">
            <w:pPr>
              <w:spacing w:after="0" w:line="240" w:lineRule="auto"/>
              <w:jc w:val="center"/>
              <w:rPr>
                <w:color w:val="auto"/>
                <w:sz w:val="20"/>
                <w:szCs w:val="20"/>
              </w:rPr>
            </w:pPr>
          </w:p>
        </w:tc>
        <w:tc>
          <w:tcPr>
            <w:tcW w:w="1372" w:type="dxa"/>
            <w:noWrap/>
            <w:hideMark/>
          </w:tcPr>
          <w:p w:rsidR="002C62A1" w:rsidRPr="003D70BB" w:rsidRDefault="002C62A1" w:rsidP="00C33271">
            <w:pPr>
              <w:spacing w:after="0" w:line="240" w:lineRule="auto"/>
              <w:jc w:val="center"/>
              <w:rPr>
                <w:color w:val="auto"/>
                <w:sz w:val="20"/>
                <w:szCs w:val="20"/>
              </w:rPr>
            </w:pPr>
          </w:p>
        </w:tc>
        <w:tc>
          <w:tcPr>
            <w:tcW w:w="1014" w:type="dxa"/>
            <w:noWrap/>
            <w:hideMark/>
          </w:tcPr>
          <w:p w:rsidR="002C62A1" w:rsidRPr="003D70BB" w:rsidRDefault="002C62A1" w:rsidP="00C33271">
            <w:pPr>
              <w:spacing w:after="0" w:line="240" w:lineRule="auto"/>
              <w:jc w:val="center"/>
              <w:rPr>
                <w:color w:val="auto"/>
                <w:sz w:val="20"/>
                <w:szCs w:val="20"/>
              </w:rPr>
            </w:pPr>
          </w:p>
        </w:tc>
        <w:tc>
          <w:tcPr>
            <w:tcW w:w="2696" w:type="dxa"/>
            <w:noWrap/>
            <w:hideMark/>
          </w:tcPr>
          <w:p w:rsidR="002C62A1" w:rsidRPr="003D70BB" w:rsidRDefault="002C62A1" w:rsidP="00C33271">
            <w:pPr>
              <w:spacing w:after="0" w:line="240" w:lineRule="auto"/>
              <w:jc w:val="center"/>
              <w:rPr>
                <w:color w:val="auto"/>
                <w:sz w:val="20"/>
                <w:szCs w:val="20"/>
              </w:rPr>
            </w:pPr>
            <w:r w:rsidRPr="003D70BB">
              <w:rPr>
                <w:color w:val="auto"/>
                <w:sz w:val="20"/>
                <w:szCs w:val="20"/>
              </w:rPr>
              <w:t>JEDNA JEDNOSTAVNA</w:t>
            </w:r>
          </w:p>
        </w:tc>
      </w:tr>
      <w:tr w:rsidR="002C62A1" w:rsidRPr="003D70BB" w:rsidTr="00470F8E">
        <w:trPr>
          <w:trHeight w:val="300"/>
        </w:trPr>
        <w:tc>
          <w:tcPr>
            <w:tcW w:w="1461" w:type="dxa"/>
            <w:vMerge/>
            <w:hideMark/>
          </w:tcPr>
          <w:p w:rsidR="002C62A1" w:rsidRPr="003D70BB" w:rsidRDefault="002C62A1" w:rsidP="00C33271">
            <w:pPr>
              <w:spacing w:after="0" w:line="240" w:lineRule="auto"/>
              <w:jc w:val="center"/>
              <w:rPr>
                <w:color w:val="auto"/>
                <w:sz w:val="20"/>
                <w:szCs w:val="20"/>
              </w:rPr>
            </w:pPr>
          </w:p>
        </w:tc>
        <w:tc>
          <w:tcPr>
            <w:tcW w:w="1330" w:type="dxa"/>
            <w:noWrap/>
            <w:hideMark/>
          </w:tcPr>
          <w:p w:rsidR="002C62A1" w:rsidRPr="003D70BB" w:rsidRDefault="002C62A1" w:rsidP="00C33271">
            <w:pPr>
              <w:spacing w:after="0" w:line="240" w:lineRule="auto"/>
              <w:jc w:val="center"/>
              <w:rPr>
                <w:color w:val="auto"/>
                <w:sz w:val="20"/>
                <w:szCs w:val="20"/>
              </w:rPr>
            </w:pPr>
          </w:p>
        </w:tc>
        <w:tc>
          <w:tcPr>
            <w:tcW w:w="1096" w:type="dxa"/>
            <w:noWrap/>
            <w:hideMark/>
          </w:tcPr>
          <w:p w:rsidR="002C62A1" w:rsidRPr="003D70BB" w:rsidRDefault="002C62A1" w:rsidP="00C33271">
            <w:pPr>
              <w:spacing w:after="0" w:line="240" w:lineRule="auto"/>
              <w:jc w:val="center"/>
              <w:rPr>
                <w:color w:val="auto"/>
                <w:sz w:val="20"/>
                <w:szCs w:val="20"/>
              </w:rPr>
            </w:pPr>
          </w:p>
        </w:tc>
        <w:tc>
          <w:tcPr>
            <w:tcW w:w="1099" w:type="dxa"/>
            <w:noWrap/>
            <w:hideMark/>
          </w:tcPr>
          <w:p w:rsidR="002C62A1" w:rsidRPr="003D70BB" w:rsidRDefault="00564FE9" w:rsidP="00C33271">
            <w:pPr>
              <w:spacing w:after="0" w:line="240" w:lineRule="auto"/>
              <w:jc w:val="center"/>
              <w:rPr>
                <w:color w:val="auto"/>
                <w:sz w:val="20"/>
                <w:szCs w:val="20"/>
              </w:rPr>
            </w:pPr>
            <w:r w:rsidRPr="003D70BB">
              <w:rPr>
                <w:color w:val="auto"/>
                <w:sz w:val="20"/>
                <w:szCs w:val="20"/>
              </w:rPr>
              <w:t>4,3</w:t>
            </w:r>
            <w:r w:rsidR="00CD5D11">
              <w:rPr>
                <w:color w:val="auto"/>
                <w:sz w:val="20"/>
                <w:szCs w:val="20"/>
              </w:rPr>
              <w:t>1</w:t>
            </w:r>
            <w:r w:rsidR="002C62A1" w:rsidRPr="003D70BB">
              <w:rPr>
                <w:color w:val="auto"/>
                <w:sz w:val="20"/>
                <w:szCs w:val="20"/>
              </w:rPr>
              <w:t xml:space="preserve"> - 4,50</w:t>
            </w:r>
          </w:p>
        </w:tc>
        <w:tc>
          <w:tcPr>
            <w:tcW w:w="1372" w:type="dxa"/>
            <w:noWrap/>
            <w:hideMark/>
          </w:tcPr>
          <w:p w:rsidR="002C62A1" w:rsidRPr="003D70BB" w:rsidRDefault="002C62A1" w:rsidP="00C33271">
            <w:pPr>
              <w:spacing w:after="0" w:line="240" w:lineRule="auto"/>
              <w:jc w:val="center"/>
              <w:rPr>
                <w:color w:val="auto"/>
                <w:sz w:val="20"/>
                <w:szCs w:val="20"/>
              </w:rPr>
            </w:pPr>
          </w:p>
        </w:tc>
        <w:tc>
          <w:tcPr>
            <w:tcW w:w="1014" w:type="dxa"/>
            <w:noWrap/>
            <w:hideMark/>
          </w:tcPr>
          <w:p w:rsidR="002C62A1" w:rsidRPr="003D70BB" w:rsidRDefault="002C62A1" w:rsidP="00C33271">
            <w:pPr>
              <w:spacing w:after="0" w:line="240" w:lineRule="auto"/>
              <w:jc w:val="center"/>
              <w:rPr>
                <w:color w:val="auto"/>
                <w:sz w:val="20"/>
                <w:szCs w:val="20"/>
              </w:rPr>
            </w:pPr>
          </w:p>
        </w:tc>
        <w:tc>
          <w:tcPr>
            <w:tcW w:w="2696" w:type="dxa"/>
            <w:noWrap/>
            <w:hideMark/>
          </w:tcPr>
          <w:p w:rsidR="002C62A1" w:rsidRPr="003D70BB" w:rsidRDefault="00564FE9" w:rsidP="00C33271">
            <w:pPr>
              <w:spacing w:after="0" w:line="240" w:lineRule="auto"/>
              <w:jc w:val="center"/>
              <w:rPr>
                <w:color w:val="auto"/>
                <w:sz w:val="20"/>
                <w:szCs w:val="20"/>
              </w:rPr>
            </w:pPr>
            <w:r w:rsidRPr="003D70BB">
              <w:rPr>
                <w:color w:val="auto"/>
                <w:sz w:val="20"/>
                <w:szCs w:val="20"/>
              </w:rPr>
              <w:t>JEDNA JEDNOSTAVNA</w:t>
            </w:r>
          </w:p>
        </w:tc>
      </w:tr>
      <w:tr w:rsidR="002C62A1" w:rsidRPr="003D70BB" w:rsidTr="00470F8E">
        <w:trPr>
          <w:trHeight w:val="300"/>
        </w:trPr>
        <w:tc>
          <w:tcPr>
            <w:tcW w:w="1461" w:type="dxa"/>
            <w:vMerge/>
            <w:hideMark/>
          </w:tcPr>
          <w:p w:rsidR="002C62A1" w:rsidRPr="003D70BB" w:rsidRDefault="002C62A1" w:rsidP="00C33271">
            <w:pPr>
              <w:spacing w:after="0" w:line="240" w:lineRule="auto"/>
              <w:jc w:val="center"/>
              <w:rPr>
                <w:color w:val="auto"/>
                <w:sz w:val="20"/>
                <w:szCs w:val="20"/>
              </w:rPr>
            </w:pPr>
          </w:p>
        </w:tc>
        <w:tc>
          <w:tcPr>
            <w:tcW w:w="1330" w:type="dxa"/>
            <w:noWrap/>
            <w:hideMark/>
          </w:tcPr>
          <w:p w:rsidR="002C62A1" w:rsidRPr="003D70BB" w:rsidRDefault="002C62A1" w:rsidP="00C33271">
            <w:pPr>
              <w:spacing w:after="0" w:line="240" w:lineRule="auto"/>
              <w:jc w:val="center"/>
              <w:rPr>
                <w:color w:val="auto"/>
                <w:sz w:val="20"/>
                <w:szCs w:val="20"/>
              </w:rPr>
            </w:pPr>
          </w:p>
        </w:tc>
        <w:tc>
          <w:tcPr>
            <w:tcW w:w="1096" w:type="dxa"/>
            <w:noWrap/>
            <w:hideMark/>
          </w:tcPr>
          <w:p w:rsidR="002C62A1" w:rsidRPr="003D70BB" w:rsidRDefault="002C62A1" w:rsidP="00C33271">
            <w:pPr>
              <w:spacing w:after="0" w:line="240" w:lineRule="auto"/>
              <w:jc w:val="center"/>
              <w:rPr>
                <w:color w:val="auto"/>
                <w:sz w:val="20"/>
                <w:szCs w:val="20"/>
              </w:rPr>
            </w:pPr>
          </w:p>
        </w:tc>
        <w:tc>
          <w:tcPr>
            <w:tcW w:w="1099" w:type="dxa"/>
            <w:noWrap/>
            <w:hideMark/>
          </w:tcPr>
          <w:p w:rsidR="002C62A1" w:rsidRPr="003D70BB" w:rsidRDefault="002C62A1" w:rsidP="00C33271">
            <w:pPr>
              <w:spacing w:after="0" w:line="240" w:lineRule="auto"/>
              <w:jc w:val="center"/>
              <w:rPr>
                <w:color w:val="auto"/>
                <w:sz w:val="20"/>
                <w:szCs w:val="20"/>
              </w:rPr>
            </w:pPr>
          </w:p>
        </w:tc>
        <w:tc>
          <w:tcPr>
            <w:tcW w:w="1372" w:type="dxa"/>
            <w:noWrap/>
            <w:hideMark/>
          </w:tcPr>
          <w:p w:rsidR="002C62A1" w:rsidRPr="003D70BB" w:rsidRDefault="002C62A1" w:rsidP="00C33271">
            <w:pPr>
              <w:spacing w:after="0" w:line="240" w:lineRule="auto"/>
              <w:rPr>
                <w:color w:val="auto"/>
                <w:sz w:val="20"/>
                <w:szCs w:val="20"/>
              </w:rPr>
            </w:pPr>
            <w:r w:rsidRPr="003D70BB">
              <w:rPr>
                <w:color w:val="auto"/>
                <w:sz w:val="20"/>
                <w:szCs w:val="20"/>
              </w:rPr>
              <w:t>48,01 - 60,00</w:t>
            </w:r>
          </w:p>
        </w:tc>
        <w:tc>
          <w:tcPr>
            <w:tcW w:w="1014" w:type="dxa"/>
            <w:noWrap/>
            <w:hideMark/>
          </w:tcPr>
          <w:p w:rsidR="002C62A1" w:rsidRPr="003D70BB" w:rsidRDefault="002C62A1" w:rsidP="00C33271">
            <w:pPr>
              <w:spacing w:after="0" w:line="240" w:lineRule="auto"/>
              <w:jc w:val="center"/>
              <w:rPr>
                <w:color w:val="auto"/>
                <w:sz w:val="20"/>
                <w:szCs w:val="20"/>
              </w:rPr>
            </w:pPr>
          </w:p>
        </w:tc>
        <w:tc>
          <w:tcPr>
            <w:tcW w:w="2696" w:type="dxa"/>
            <w:noWrap/>
            <w:hideMark/>
          </w:tcPr>
          <w:p w:rsidR="002C62A1" w:rsidRPr="003D70BB" w:rsidRDefault="002C62A1" w:rsidP="00C33271">
            <w:pPr>
              <w:spacing w:after="0" w:line="240" w:lineRule="auto"/>
              <w:jc w:val="center"/>
              <w:rPr>
                <w:color w:val="auto"/>
                <w:sz w:val="20"/>
                <w:szCs w:val="20"/>
              </w:rPr>
            </w:pPr>
            <w:r w:rsidRPr="003D70BB">
              <w:rPr>
                <w:color w:val="auto"/>
                <w:sz w:val="20"/>
                <w:szCs w:val="20"/>
              </w:rPr>
              <w:t>JEDNA JEDNOSTAVNA</w:t>
            </w:r>
          </w:p>
        </w:tc>
      </w:tr>
      <w:tr w:rsidR="002C62A1" w:rsidRPr="003D70BB" w:rsidTr="00470F8E">
        <w:trPr>
          <w:trHeight w:val="300"/>
        </w:trPr>
        <w:tc>
          <w:tcPr>
            <w:tcW w:w="1461" w:type="dxa"/>
            <w:vMerge/>
            <w:noWrap/>
            <w:hideMark/>
          </w:tcPr>
          <w:p w:rsidR="002C62A1" w:rsidRPr="003D70BB" w:rsidRDefault="002C62A1" w:rsidP="00C33271">
            <w:pPr>
              <w:spacing w:after="0" w:line="240" w:lineRule="auto"/>
              <w:jc w:val="center"/>
              <w:rPr>
                <w:color w:val="auto"/>
                <w:sz w:val="20"/>
                <w:szCs w:val="20"/>
              </w:rPr>
            </w:pPr>
          </w:p>
        </w:tc>
        <w:tc>
          <w:tcPr>
            <w:tcW w:w="1330" w:type="dxa"/>
            <w:noWrap/>
            <w:hideMark/>
          </w:tcPr>
          <w:p w:rsidR="002C62A1" w:rsidRPr="003D70BB" w:rsidRDefault="002C62A1" w:rsidP="00C33271">
            <w:pPr>
              <w:spacing w:after="0" w:line="240" w:lineRule="auto"/>
              <w:jc w:val="center"/>
              <w:rPr>
                <w:color w:val="auto"/>
                <w:sz w:val="20"/>
                <w:szCs w:val="20"/>
              </w:rPr>
            </w:pPr>
          </w:p>
        </w:tc>
        <w:tc>
          <w:tcPr>
            <w:tcW w:w="1096" w:type="dxa"/>
            <w:noWrap/>
            <w:hideMark/>
          </w:tcPr>
          <w:p w:rsidR="002C62A1" w:rsidRPr="003D70BB" w:rsidRDefault="002C62A1" w:rsidP="00C33271">
            <w:pPr>
              <w:spacing w:after="0" w:line="240" w:lineRule="auto"/>
              <w:jc w:val="center"/>
              <w:rPr>
                <w:color w:val="auto"/>
                <w:sz w:val="20"/>
                <w:szCs w:val="20"/>
              </w:rPr>
            </w:pPr>
          </w:p>
        </w:tc>
        <w:tc>
          <w:tcPr>
            <w:tcW w:w="1099" w:type="dxa"/>
            <w:noWrap/>
            <w:hideMark/>
          </w:tcPr>
          <w:p w:rsidR="002C62A1" w:rsidRPr="003D70BB" w:rsidRDefault="002C62A1" w:rsidP="00C33271">
            <w:pPr>
              <w:spacing w:after="0" w:line="240" w:lineRule="auto"/>
              <w:jc w:val="center"/>
              <w:rPr>
                <w:color w:val="auto"/>
                <w:sz w:val="20"/>
                <w:szCs w:val="20"/>
              </w:rPr>
            </w:pPr>
          </w:p>
        </w:tc>
        <w:tc>
          <w:tcPr>
            <w:tcW w:w="1372" w:type="dxa"/>
            <w:noWrap/>
            <w:hideMark/>
          </w:tcPr>
          <w:p w:rsidR="002C62A1" w:rsidRPr="003D70BB" w:rsidRDefault="002C62A1" w:rsidP="00C33271">
            <w:pPr>
              <w:spacing w:after="0" w:line="240" w:lineRule="auto"/>
              <w:jc w:val="center"/>
              <w:rPr>
                <w:color w:val="auto"/>
                <w:sz w:val="20"/>
                <w:szCs w:val="20"/>
              </w:rPr>
            </w:pPr>
          </w:p>
        </w:tc>
        <w:tc>
          <w:tcPr>
            <w:tcW w:w="1014" w:type="dxa"/>
            <w:noWrap/>
            <w:hideMark/>
          </w:tcPr>
          <w:p w:rsidR="002C62A1" w:rsidRPr="003D70BB" w:rsidRDefault="002C62A1" w:rsidP="00C33271">
            <w:pPr>
              <w:spacing w:after="0" w:line="240" w:lineRule="auto"/>
              <w:jc w:val="center"/>
              <w:rPr>
                <w:color w:val="auto"/>
                <w:sz w:val="20"/>
                <w:szCs w:val="20"/>
              </w:rPr>
            </w:pPr>
            <w:r w:rsidRPr="003D70BB">
              <w:rPr>
                <w:color w:val="auto"/>
                <w:sz w:val="20"/>
                <w:szCs w:val="20"/>
              </w:rPr>
              <w:t>manja od 50 km/h</w:t>
            </w:r>
          </w:p>
        </w:tc>
        <w:tc>
          <w:tcPr>
            <w:tcW w:w="2696" w:type="dxa"/>
            <w:noWrap/>
            <w:hideMark/>
          </w:tcPr>
          <w:p w:rsidR="002C62A1" w:rsidRPr="003D70BB" w:rsidRDefault="002C62A1" w:rsidP="00C33271">
            <w:pPr>
              <w:spacing w:after="0" w:line="240" w:lineRule="auto"/>
              <w:jc w:val="center"/>
              <w:rPr>
                <w:color w:val="auto"/>
                <w:sz w:val="20"/>
                <w:szCs w:val="20"/>
              </w:rPr>
            </w:pPr>
            <w:r w:rsidRPr="003D70BB">
              <w:rPr>
                <w:color w:val="auto"/>
                <w:sz w:val="20"/>
                <w:szCs w:val="20"/>
              </w:rPr>
              <w:t>JEDNA JEDNOSTAVNA</w:t>
            </w:r>
          </w:p>
        </w:tc>
      </w:tr>
    </w:tbl>
    <w:p w:rsidR="00C33271" w:rsidRPr="003D70BB" w:rsidRDefault="00C33271" w:rsidP="00DA0691">
      <w:pPr>
        <w:rPr>
          <w:color w:val="auto"/>
        </w:rPr>
      </w:pPr>
    </w:p>
    <w:tbl>
      <w:tblPr>
        <w:tblStyle w:val="TableGrid"/>
        <w:tblW w:w="10302" w:type="dxa"/>
        <w:tblInd w:w="-572" w:type="dxa"/>
        <w:tblLook w:val="04A0" w:firstRow="1" w:lastRow="0" w:firstColumn="1" w:lastColumn="0" w:noHBand="0" w:noVBand="1"/>
      </w:tblPr>
      <w:tblGrid>
        <w:gridCol w:w="1461"/>
        <w:gridCol w:w="1369"/>
        <w:gridCol w:w="1276"/>
        <w:gridCol w:w="1276"/>
        <w:gridCol w:w="1417"/>
        <w:gridCol w:w="2410"/>
        <w:gridCol w:w="1083"/>
        <w:gridCol w:w="10"/>
      </w:tblGrid>
      <w:tr w:rsidR="00C33271" w:rsidRPr="003D70BB" w:rsidTr="00470F8E">
        <w:trPr>
          <w:trHeight w:val="300"/>
        </w:trPr>
        <w:tc>
          <w:tcPr>
            <w:tcW w:w="1461" w:type="dxa"/>
            <w:noWrap/>
            <w:hideMark/>
          </w:tcPr>
          <w:p w:rsidR="00C33271" w:rsidRPr="003D70BB" w:rsidRDefault="00C33271" w:rsidP="00C33271">
            <w:pPr>
              <w:spacing w:after="0"/>
              <w:jc w:val="center"/>
              <w:rPr>
                <w:color w:val="auto"/>
                <w:sz w:val="20"/>
                <w:szCs w:val="20"/>
                <w:lang w:val="en-GB"/>
              </w:rPr>
            </w:pPr>
            <w:r w:rsidRPr="003D70BB">
              <w:rPr>
                <w:color w:val="auto"/>
                <w:sz w:val="20"/>
                <w:szCs w:val="20"/>
              </w:rPr>
              <w:t>KATEGORIJA</w:t>
            </w:r>
          </w:p>
        </w:tc>
        <w:tc>
          <w:tcPr>
            <w:tcW w:w="1369" w:type="dxa"/>
            <w:noWrap/>
            <w:hideMark/>
          </w:tcPr>
          <w:p w:rsidR="00C33271" w:rsidRPr="003D70BB" w:rsidRDefault="00C33271" w:rsidP="002C62A1">
            <w:pPr>
              <w:spacing w:after="0"/>
              <w:ind w:hanging="18"/>
              <w:jc w:val="center"/>
              <w:rPr>
                <w:color w:val="auto"/>
                <w:sz w:val="20"/>
                <w:szCs w:val="20"/>
              </w:rPr>
            </w:pPr>
            <w:r w:rsidRPr="003D70BB">
              <w:rPr>
                <w:color w:val="auto"/>
                <w:sz w:val="20"/>
                <w:szCs w:val="20"/>
              </w:rPr>
              <w:t>DUŽINA</w:t>
            </w:r>
            <w:r w:rsidR="002C62A1" w:rsidRPr="003D70BB">
              <w:rPr>
                <w:color w:val="auto"/>
                <w:sz w:val="20"/>
                <w:szCs w:val="20"/>
              </w:rPr>
              <w:t xml:space="preserve"> </w:t>
            </w:r>
            <w:r w:rsidRPr="003D70BB">
              <w:rPr>
                <w:color w:val="auto"/>
                <w:sz w:val="20"/>
                <w:szCs w:val="20"/>
              </w:rPr>
              <w:t>(m)</w:t>
            </w:r>
          </w:p>
        </w:tc>
        <w:tc>
          <w:tcPr>
            <w:tcW w:w="1276" w:type="dxa"/>
            <w:noWrap/>
            <w:hideMark/>
          </w:tcPr>
          <w:p w:rsidR="00C33271" w:rsidRPr="003D70BB" w:rsidRDefault="00C33271" w:rsidP="002C62A1">
            <w:pPr>
              <w:spacing w:after="0"/>
              <w:jc w:val="center"/>
              <w:rPr>
                <w:color w:val="auto"/>
                <w:sz w:val="20"/>
                <w:szCs w:val="20"/>
              </w:rPr>
            </w:pPr>
            <w:r w:rsidRPr="003D70BB">
              <w:rPr>
                <w:color w:val="auto"/>
                <w:sz w:val="20"/>
                <w:szCs w:val="20"/>
              </w:rPr>
              <w:t>ŠIRINA</w:t>
            </w:r>
            <w:r w:rsidR="002C62A1" w:rsidRPr="003D70BB">
              <w:rPr>
                <w:color w:val="auto"/>
                <w:sz w:val="20"/>
                <w:szCs w:val="20"/>
              </w:rPr>
              <w:t xml:space="preserve"> </w:t>
            </w:r>
            <w:r w:rsidRPr="003D70BB">
              <w:rPr>
                <w:color w:val="auto"/>
                <w:sz w:val="20"/>
                <w:szCs w:val="20"/>
              </w:rPr>
              <w:t>(m)</w:t>
            </w:r>
          </w:p>
        </w:tc>
        <w:tc>
          <w:tcPr>
            <w:tcW w:w="1276" w:type="dxa"/>
            <w:noWrap/>
            <w:hideMark/>
          </w:tcPr>
          <w:p w:rsidR="00C33271" w:rsidRPr="003D70BB" w:rsidRDefault="00C33271" w:rsidP="002C62A1">
            <w:pPr>
              <w:spacing w:after="0"/>
              <w:jc w:val="center"/>
              <w:rPr>
                <w:color w:val="auto"/>
                <w:sz w:val="20"/>
                <w:szCs w:val="20"/>
              </w:rPr>
            </w:pPr>
            <w:r w:rsidRPr="003D70BB">
              <w:rPr>
                <w:color w:val="auto"/>
                <w:sz w:val="20"/>
                <w:szCs w:val="20"/>
              </w:rPr>
              <w:t>VISINA</w:t>
            </w:r>
            <w:r w:rsidR="002C62A1" w:rsidRPr="003D70BB">
              <w:rPr>
                <w:color w:val="auto"/>
                <w:sz w:val="20"/>
                <w:szCs w:val="20"/>
              </w:rPr>
              <w:t xml:space="preserve"> </w:t>
            </w:r>
            <w:r w:rsidRPr="003D70BB">
              <w:rPr>
                <w:color w:val="auto"/>
                <w:sz w:val="20"/>
                <w:szCs w:val="20"/>
              </w:rPr>
              <w:t>(m)</w:t>
            </w:r>
          </w:p>
        </w:tc>
        <w:tc>
          <w:tcPr>
            <w:tcW w:w="1417" w:type="dxa"/>
            <w:noWrap/>
            <w:hideMark/>
          </w:tcPr>
          <w:p w:rsidR="00C33271" w:rsidRPr="003D70BB" w:rsidRDefault="00C33271" w:rsidP="002C62A1">
            <w:pPr>
              <w:spacing w:after="0"/>
              <w:jc w:val="center"/>
              <w:rPr>
                <w:color w:val="auto"/>
                <w:sz w:val="20"/>
                <w:szCs w:val="20"/>
              </w:rPr>
            </w:pPr>
            <w:r w:rsidRPr="003D70BB">
              <w:rPr>
                <w:color w:val="auto"/>
                <w:sz w:val="20"/>
                <w:szCs w:val="20"/>
              </w:rPr>
              <w:t>TEŽINA</w:t>
            </w:r>
            <w:r w:rsidR="002C62A1" w:rsidRPr="003D70BB">
              <w:rPr>
                <w:color w:val="auto"/>
                <w:sz w:val="20"/>
                <w:szCs w:val="20"/>
              </w:rPr>
              <w:t xml:space="preserve"> </w:t>
            </w:r>
            <w:r w:rsidR="00CD5D11">
              <w:rPr>
                <w:color w:val="auto"/>
                <w:sz w:val="20"/>
                <w:szCs w:val="20"/>
              </w:rPr>
              <w:t>(t</w:t>
            </w:r>
            <w:r w:rsidRPr="003D70BB">
              <w:rPr>
                <w:color w:val="auto"/>
                <w:sz w:val="20"/>
                <w:szCs w:val="20"/>
              </w:rPr>
              <w:t>)</w:t>
            </w:r>
          </w:p>
        </w:tc>
        <w:tc>
          <w:tcPr>
            <w:tcW w:w="3503" w:type="dxa"/>
            <w:gridSpan w:val="3"/>
            <w:noWrap/>
            <w:hideMark/>
          </w:tcPr>
          <w:p w:rsidR="00C33271" w:rsidRPr="003D70BB" w:rsidRDefault="00C33271" w:rsidP="00C33271">
            <w:pPr>
              <w:spacing w:after="0"/>
              <w:jc w:val="center"/>
              <w:rPr>
                <w:color w:val="auto"/>
                <w:sz w:val="20"/>
                <w:szCs w:val="20"/>
              </w:rPr>
            </w:pPr>
            <w:r w:rsidRPr="003D70BB">
              <w:rPr>
                <w:color w:val="auto"/>
                <w:sz w:val="20"/>
                <w:szCs w:val="20"/>
              </w:rPr>
              <w:t>PRATNJA AUTOCESTA</w:t>
            </w:r>
          </w:p>
        </w:tc>
      </w:tr>
      <w:tr w:rsidR="00C33271" w:rsidRPr="003D70BB" w:rsidTr="00470F8E">
        <w:trPr>
          <w:gridAfter w:val="1"/>
          <w:wAfter w:w="10" w:type="dxa"/>
          <w:trHeight w:val="300"/>
        </w:trPr>
        <w:tc>
          <w:tcPr>
            <w:tcW w:w="1461" w:type="dxa"/>
            <w:vMerge w:val="restart"/>
            <w:noWrap/>
            <w:hideMark/>
          </w:tcPr>
          <w:p w:rsidR="00C33271" w:rsidRPr="003D70BB" w:rsidRDefault="00C33271" w:rsidP="00C33271">
            <w:pPr>
              <w:spacing w:after="0"/>
              <w:jc w:val="center"/>
              <w:rPr>
                <w:color w:val="auto"/>
                <w:sz w:val="20"/>
                <w:szCs w:val="20"/>
              </w:rPr>
            </w:pPr>
            <w:r w:rsidRPr="003D70BB">
              <w:rPr>
                <w:color w:val="auto"/>
                <w:sz w:val="20"/>
                <w:szCs w:val="20"/>
              </w:rPr>
              <w:t>III</w:t>
            </w:r>
          </w:p>
        </w:tc>
        <w:tc>
          <w:tcPr>
            <w:tcW w:w="1369" w:type="dxa"/>
            <w:noWrap/>
            <w:hideMark/>
          </w:tcPr>
          <w:p w:rsidR="00C33271" w:rsidRPr="003D70BB" w:rsidRDefault="00C33271" w:rsidP="002C62A1">
            <w:pPr>
              <w:spacing w:after="0"/>
              <w:ind w:hanging="18"/>
              <w:jc w:val="center"/>
              <w:rPr>
                <w:color w:val="auto"/>
                <w:sz w:val="20"/>
                <w:szCs w:val="20"/>
              </w:rPr>
            </w:pPr>
          </w:p>
        </w:tc>
        <w:tc>
          <w:tcPr>
            <w:tcW w:w="1276" w:type="dxa"/>
            <w:noWrap/>
            <w:hideMark/>
          </w:tcPr>
          <w:p w:rsidR="00C33271" w:rsidRPr="003D70BB" w:rsidRDefault="00C33271" w:rsidP="00C33271">
            <w:pPr>
              <w:spacing w:after="0"/>
              <w:jc w:val="center"/>
              <w:rPr>
                <w:color w:val="auto"/>
                <w:sz w:val="20"/>
                <w:szCs w:val="20"/>
              </w:rPr>
            </w:pPr>
          </w:p>
        </w:tc>
        <w:tc>
          <w:tcPr>
            <w:tcW w:w="1276" w:type="dxa"/>
            <w:noWrap/>
            <w:hideMark/>
          </w:tcPr>
          <w:p w:rsidR="00C33271" w:rsidRPr="003D70BB" w:rsidRDefault="00564FE9" w:rsidP="00564FE9">
            <w:pPr>
              <w:spacing w:after="0"/>
              <w:rPr>
                <w:color w:val="auto"/>
                <w:sz w:val="20"/>
                <w:szCs w:val="20"/>
              </w:rPr>
            </w:pPr>
            <w:r w:rsidRPr="003D70BB">
              <w:rPr>
                <w:color w:val="auto"/>
                <w:sz w:val="20"/>
                <w:szCs w:val="20"/>
              </w:rPr>
              <w:t>od 4,51</w:t>
            </w:r>
          </w:p>
        </w:tc>
        <w:tc>
          <w:tcPr>
            <w:tcW w:w="1417" w:type="dxa"/>
            <w:noWrap/>
            <w:hideMark/>
          </w:tcPr>
          <w:p w:rsidR="00C33271" w:rsidRPr="003D70BB" w:rsidRDefault="00C33271" w:rsidP="00C33271">
            <w:pPr>
              <w:spacing w:after="0"/>
              <w:jc w:val="center"/>
              <w:rPr>
                <w:color w:val="auto"/>
                <w:sz w:val="20"/>
                <w:szCs w:val="20"/>
              </w:rPr>
            </w:pPr>
          </w:p>
        </w:tc>
        <w:tc>
          <w:tcPr>
            <w:tcW w:w="2410" w:type="dxa"/>
            <w:noWrap/>
            <w:hideMark/>
          </w:tcPr>
          <w:p w:rsidR="00C33271" w:rsidRPr="003D70BB" w:rsidRDefault="00564FE9" w:rsidP="00C33271">
            <w:pPr>
              <w:spacing w:after="0"/>
              <w:jc w:val="center"/>
              <w:rPr>
                <w:color w:val="auto"/>
                <w:sz w:val="20"/>
                <w:szCs w:val="20"/>
              </w:rPr>
            </w:pPr>
            <w:r w:rsidRPr="003D70BB">
              <w:rPr>
                <w:color w:val="auto"/>
                <w:sz w:val="20"/>
                <w:szCs w:val="20"/>
              </w:rPr>
              <w:t>JEDNA JEDNOSTAVNA</w:t>
            </w:r>
          </w:p>
        </w:tc>
        <w:tc>
          <w:tcPr>
            <w:tcW w:w="1083" w:type="dxa"/>
            <w:noWrap/>
            <w:hideMark/>
          </w:tcPr>
          <w:p w:rsidR="00C33271" w:rsidRPr="007312DB" w:rsidRDefault="00C33271" w:rsidP="00C33271">
            <w:pPr>
              <w:spacing w:after="0"/>
              <w:jc w:val="center"/>
              <w:rPr>
                <w:strike/>
                <w:color w:val="auto"/>
                <w:sz w:val="20"/>
                <w:szCs w:val="20"/>
              </w:rPr>
            </w:pPr>
          </w:p>
        </w:tc>
      </w:tr>
      <w:tr w:rsidR="006D19DB" w:rsidRPr="006D19DB" w:rsidTr="00470F8E">
        <w:trPr>
          <w:gridAfter w:val="1"/>
          <w:wAfter w:w="10" w:type="dxa"/>
          <w:trHeight w:val="300"/>
        </w:trPr>
        <w:tc>
          <w:tcPr>
            <w:tcW w:w="1461" w:type="dxa"/>
            <w:vMerge/>
            <w:hideMark/>
          </w:tcPr>
          <w:p w:rsidR="00C33271" w:rsidRPr="006D19DB" w:rsidRDefault="00C33271" w:rsidP="00C33271">
            <w:pPr>
              <w:spacing w:after="0"/>
              <w:jc w:val="center"/>
              <w:rPr>
                <w:color w:val="auto"/>
                <w:sz w:val="20"/>
                <w:szCs w:val="20"/>
              </w:rPr>
            </w:pPr>
          </w:p>
        </w:tc>
        <w:tc>
          <w:tcPr>
            <w:tcW w:w="1369" w:type="dxa"/>
            <w:noWrap/>
            <w:hideMark/>
          </w:tcPr>
          <w:p w:rsidR="00C33271" w:rsidRPr="006D19DB" w:rsidRDefault="00C33271" w:rsidP="002C62A1">
            <w:pPr>
              <w:spacing w:after="0"/>
              <w:ind w:hanging="18"/>
              <w:jc w:val="center"/>
              <w:rPr>
                <w:color w:val="auto"/>
                <w:sz w:val="20"/>
                <w:szCs w:val="20"/>
              </w:rPr>
            </w:pPr>
          </w:p>
        </w:tc>
        <w:tc>
          <w:tcPr>
            <w:tcW w:w="1276" w:type="dxa"/>
            <w:noWrap/>
            <w:hideMark/>
          </w:tcPr>
          <w:p w:rsidR="00C33271" w:rsidRPr="006D19DB" w:rsidRDefault="00C33271" w:rsidP="00C33271">
            <w:pPr>
              <w:spacing w:after="0"/>
              <w:jc w:val="center"/>
              <w:rPr>
                <w:color w:val="auto"/>
                <w:sz w:val="20"/>
                <w:szCs w:val="20"/>
              </w:rPr>
            </w:pPr>
            <w:r w:rsidRPr="006D19DB">
              <w:rPr>
                <w:color w:val="auto"/>
                <w:sz w:val="20"/>
                <w:szCs w:val="20"/>
              </w:rPr>
              <w:t>3,51 - 4,50</w:t>
            </w:r>
          </w:p>
        </w:tc>
        <w:tc>
          <w:tcPr>
            <w:tcW w:w="1276" w:type="dxa"/>
            <w:noWrap/>
            <w:hideMark/>
          </w:tcPr>
          <w:p w:rsidR="00C33271" w:rsidRPr="006D19DB" w:rsidRDefault="00C33271" w:rsidP="00C33271">
            <w:pPr>
              <w:spacing w:after="0"/>
              <w:jc w:val="center"/>
              <w:rPr>
                <w:color w:val="auto"/>
                <w:sz w:val="20"/>
                <w:szCs w:val="20"/>
              </w:rPr>
            </w:pPr>
          </w:p>
        </w:tc>
        <w:tc>
          <w:tcPr>
            <w:tcW w:w="1417" w:type="dxa"/>
            <w:noWrap/>
            <w:hideMark/>
          </w:tcPr>
          <w:p w:rsidR="00C33271" w:rsidRPr="006D19DB" w:rsidRDefault="00C33271" w:rsidP="00C33271">
            <w:pPr>
              <w:spacing w:after="0"/>
              <w:jc w:val="center"/>
              <w:rPr>
                <w:color w:val="auto"/>
                <w:sz w:val="20"/>
                <w:szCs w:val="20"/>
              </w:rPr>
            </w:pPr>
          </w:p>
        </w:tc>
        <w:tc>
          <w:tcPr>
            <w:tcW w:w="2410" w:type="dxa"/>
            <w:noWrap/>
            <w:hideMark/>
          </w:tcPr>
          <w:p w:rsidR="00C33271" w:rsidRPr="006D19DB" w:rsidRDefault="00C33271" w:rsidP="00C33271">
            <w:pPr>
              <w:spacing w:after="0"/>
              <w:jc w:val="center"/>
              <w:rPr>
                <w:color w:val="auto"/>
                <w:sz w:val="20"/>
                <w:szCs w:val="20"/>
              </w:rPr>
            </w:pPr>
            <w:r w:rsidRPr="006D19DB">
              <w:rPr>
                <w:color w:val="auto"/>
                <w:sz w:val="20"/>
                <w:szCs w:val="20"/>
              </w:rPr>
              <w:t>JEDNA ZAHTJEVNA</w:t>
            </w:r>
          </w:p>
        </w:tc>
        <w:tc>
          <w:tcPr>
            <w:tcW w:w="1083" w:type="dxa"/>
            <w:noWrap/>
            <w:hideMark/>
          </w:tcPr>
          <w:p w:rsidR="00C33271" w:rsidRPr="006D19DB" w:rsidRDefault="00C33271" w:rsidP="00C33271">
            <w:pPr>
              <w:spacing w:after="0"/>
              <w:jc w:val="center"/>
              <w:rPr>
                <w:color w:val="auto"/>
                <w:sz w:val="20"/>
                <w:szCs w:val="20"/>
              </w:rPr>
            </w:pPr>
          </w:p>
        </w:tc>
      </w:tr>
      <w:tr w:rsidR="006D19DB" w:rsidRPr="006D19DB" w:rsidTr="00470F8E">
        <w:trPr>
          <w:gridAfter w:val="1"/>
          <w:wAfter w:w="10" w:type="dxa"/>
          <w:trHeight w:val="300"/>
        </w:trPr>
        <w:tc>
          <w:tcPr>
            <w:tcW w:w="1461" w:type="dxa"/>
            <w:vMerge/>
            <w:hideMark/>
          </w:tcPr>
          <w:p w:rsidR="00C33271" w:rsidRPr="006D19DB" w:rsidRDefault="00C33271" w:rsidP="00C33271">
            <w:pPr>
              <w:spacing w:after="0"/>
              <w:jc w:val="center"/>
              <w:rPr>
                <w:color w:val="auto"/>
                <w:sz w:val="20"/>
                <w:szCs w:val="20"/>
              </w:rPr>
            </w:pPr>
          </w:p>
        </w:tc>
        <w:tc>
          <w:tcPr>
            <w:tcW w:w="1369" w:type="dxa"/>
            <w:noWrap/>
            <w:hideMark/>
          </w:tcPr>
          <w:p w:rsidR="00C33271" w:rsidRPr="006D19DB" w:rsidRDefault="00C33271" w:rsidP="002C62A1">
            <w:pPr>
              <w:spacing w:after="0"/>
              <w:ind w:hanging="18"/>
              <w:jc w:val="center"/>
              <w:rPr>
                <w:color w:val="auto"/>
                <w:sz w:val="20"/>
                <w:szCs w:val="20"/>
              </w:rPr>
            </w:pPr>
          </w:p>
        </w:tc>
        <w:tc>
          <w:tcPr>
            <w:tcW w:w="1276" w:type="dxa"/>
            <w:noWrap/>
            <w:hideMark/>
          </w:tcPr>
          <w:p w:rsidR="00C33271" w:rsidRPr="006D19DB" w:rsidRDefault="00564FE9" w:rsidP="00564FE9">
            <w:pPr>
              <w:spacing w:after="0"/>
              <w:jc w:val="center"/>
              <w:rPr>
                <w:color w:val="auto"/>
                <w:sz w:val="20"/>
                <w:szCs w:val="20"/>
              </w:rPr>
            </w:pPr>
            <w:r w:rsidRPr="006D19DB">
              <w:rPr>
                <w:color w:val="auto"/>
                <w:sz w:val="20"/>
                <w:szCs w:val="20"/>
              </w:rPr>
              <w:t>4,51</w:t>
            </w:r>
            <w:r w:rsidR="00C31209" w:rsidRPr="006D19DB">
              <w:rPr>
                <w:color w:val="auto"/>
                <w:sz w:val="20"/>
                <w:szCs w:val="20"/>
              </w:rPr>
              <w:t>-4,70</w:t>
            </w:r>
          </w:p>
        </w:tc>
        <w:tc>
          <w:tcPr>
            <w:tcW w:w="1276" w:type="dxa"/>
            <w:noWrap/>
            <w:hideMark/>
          </w:tcPr>
          <w:p w:rsidR="00C33271" w:rsidRPr="006D19DB" w:rsidRDefault="00C33271" w:rsidP="00C33271">
            <w:pPr>
              <w:spacing w:after="0"/>
              <w:jc w:val="center"/>
              <w:rPr>
                <w:color w:val="auto"/>
                <w:sz w:val="20"/>
                <w:szCs w:val="20"/>
              </w:rPr>
            </w:pPr>
          </w:p>
        </w:tc>
        <w:tc>
          <w:tcPr>
            <w:tcW w:w="1417" w:type="dxa"/>
            <w:noWrap/>
            <w:hideMark/>
          </w:tcPr>
          <w:p w:rsidR="00C33271" w:rsidRPr="006D19DB" w:rsidRDefault="00C33271" w:rsidP="00C33271">
            <w:pPr>
              <w:spacing w:after="0"/>
              <w:jc w:val="center"/>
              <w:rPr>
                <w:color w:val="auto"/>
                <w:sz w:val="20"/>
                <w:szCs w:val="20"/>
              </w:rPr>
            </w:pPr>
          </w:p>
        </w:tc>
        <w:tc>
          <w:tcPr>
            <w:tcW w:w="2410" w:type="dxa"/>
            <w:noWrap/>
            <w:hideMark/>
          </w:tcPr>
          <w:p w:rsidR="00C33271" w:rsidRPr="006D19DB" w:rsidRDefault="00C33271" w:rsidP="00C33271">
            <w:pPr>
              <w:spacing w:after="0"/>
              <w:jc w:val="center"/>
              <w:rPr>
                <w:color w:val="auto"/>
                <w:sz w:val="20"/>
                <w:szCs w:val="20"/>
              </w:rPr>
            </w:pPr>
            <w:r w:rsidRPr="006D19DB">
              <w:rPr>
                <w:color w:val="auto"/>
                <w:sz w:val="20"/>
                <w:szCs w:val="20"/>
              </w:rPr>
              <w:t>DVIJE ZAHTJEVNE</w:t>
            </w:r>
          </w:p>
        </w:tc>
        <w:tc>
          <w:tcPr>
            <w:tcW w:w="1083" w:type="dxa"/>
            <w:noWrap/>
            <w:hideMark/>
          </w:tcPr>
          <w:p w:rsidR="00C33271" w:rsidRPr="006D19DB" w:rsidRDefault="00C33271" w:rsidP="00C33271">
            <w:pPr>
              <w:spacing w:after="0"/>
              <w:jc w:val="center"/>
              <w:rPr>
                <w:color w:val="auto"/>
                <w:sz w:val="20"/>
                <w:szCs w:val="20"/>
              </w:rPr>
            </w:pPr>
          </w:p>
        </w:tc>
      </w:tr>
      <w:tr w:rsidR="006D19DB" w:rsidRPr="006D19DB" w:rsidTr="00470F8E">
        <w:trPr>
          <w:gridAfter w:val="1"/>
          <w:wAfter w:w="10" w:type="dxa"/>
          <w:trHeight w:val="300"/>
        </w:trPr>
        <w:tc>
          <w:tcPr>
            <w:tcW w:w="1461" w:type="dxa"/>
            <w:vMerge/>
          </w:tcPr>
          <w:p w:rsidR="00C31209" w:rsidRPr="006D19DB" w:rsidRDefault="00C31209" w:rsidP="00C33271">
            <w:pPr>
              <w:spacing w:after="0"/>
              <w:jc w:val="center"/>
              <w:rPr>
                <w:color w:val="auto"/>
                <w:sz w:val="20"/>
                <w:szCs w:val="20"/>
              </w:rPr>
            </w:pPr>
          </w:p>
        </w:tc>
        <w:tc>
          <w:tcPr>
            <w:tcW w:w="1369" w:type="dxa"/>
            <w:noWrap/>
          </w:tcPr>
          <w:p w:rsidR="00C31209" w:rsidRPr="006D19DB" w:rsidRDefault="00C31209" w:rsidP="002C62A1">
            <w:pPr>
              <w:spacing w:after="0"/>
              <w:ind w:hanging="18"/>
              <w:jc w:val="center"/>
              <w:rPr>
                <w:color w:val="auto"/>
                <w:sz w:val="20"/>
                <w:szCs w:val="20"/>
              </w:rPr>
            </w:pPr>
          </w:p>
        </w:tc>
        <w:tc>
          <w:tcPr>
            <w:tcW w:w="1276" w:type="dxa"/>
            <w:noWrap/>
          </w:tcPr>
          <w:p w:rsidR="00C31209" w:rsidRPr="006D19DB" w:rsidRDefault="00C31209" w:rsidP="00C33271">
            <w:pPr>
              <w:spacing w:after="0"/>
              <w:jc w:val="center"/>
              <w:rPr>
                <w:color w:val="auto"/>
                <w:sz w:val="20"/>
                <w:szCs w:val="20"/>
              </w:rPr>
            </w:pPr>
            <w:r w:rsidRPr="006D19DB">
              <w:rPr>
                <w:color w:val="auto"/>
                <w:sz w:val="20"/>
                <w:szCs w:val="20"/>
              </w:rPr>
              <w:t>4,71-</w:t>
            </w:r>
          </w:p>
        </w:tc>
        <w:tc>
          <w:tcPr>
            <w:tcW w:w="1276" w:type="dxa"/>
            <w:noWrap/>
          </w:tcPr>
          <w:p w:rsidR="00C31209" w:rsidRPr="006D19DB" w:rsidRDefault="00C31209" w:rsidP="00C33271">
            <w:pPr>
              <w:spacing w:after="0"/>
              <w:jc w:val="center"/>
              <w:rPr>
                <w:color w:val="auto"/>
                <w:sz w:val="20"/>
                <w:szCs w:val="20"/>
              </w:rPr>
            </w:pPr>
          </w:p>
        </w:tc>
        <w:tc>
          <w:tcPr>
            <w:tcW w:w="1417" w:type="dxa"/>
            <w:noWrap/>
          </w:tcPr>
          <w:p w:rsidR="00C31209" w:rsidRPr="006D19DB" w:rsidRDefault="00C31209" w:rsidP="00C33271">
            <w:pPr>
              <w:spacing w:after="0"/>
              <w:jc w:val="center"/>
              <w:rPr>
                <w:color w:val="auto"/>
                <w:sz w:val="20"/>
                <w:szCs w:val="20"/>
              </w:rPr>
            </w:pPr>
          </w:p>
        </w:tc>
        <w:tc>
          <w:tcPr>
            <w:tcW w:w="2410" w:type="dxa"/>
            <w:noWrap/>
          </w:tcPr>
          <w:p w:rsidR="00C31209" w:rsidRPr="006D19DB" w:rsidRDefault="00C31209" w:rsidP="00C33271">
            <w:pPr>
              <w:spacing w:after="0"/>
              <w:jc w:val="center"/>
              <w:rPr>
                <w:color w:val="auto"/>
                <w:sz w:val="20"/>
                <w:szCs w:val="20"/>
              </w:rPr>
            </w:pPr>
            <w:r w:rsidRPr="006D19DB">
              <w:rPr>
                <w:color w:val="auto"/>
                <w:sz w:val="20"/>
                <w:szCs w:val="20"/>
              </w:rPr>
              <w:t>DVIJE ZAHTJEVNE</w:t>
            </w:r>
          </w:p>
        </w:tc>
        <w:tc>
          <w:tcPr>
            <w:tcW w:w="1083" w:type="dxa"/>
            <w:noWrap/>
          </w:tcPr>
          <w:p w:rsidR="00C31209" w:rsidRPr="006D19DB" w:rsidRDefault="00C31209" w:rsidP="00C33271">
            <w:pPr>
              <w:spacing w:after="0"/>
              <w:jc w:val="center"/>
              <w:rPr>
                <w:color w:val="auto"/>
                <w:sz w:val="20"/>
                <w:szCs w:val="20"/>
              </w:rPr>
            </w:pPr>
            <w:r w:rsidRPr="006D19DB">
              <w:rPr>
                <w:color w:val="auto"/>
                <w:sz w:val="20"/>
                <w:szCs w:val="20"/>
              </w:rPr>
              <w:t>DA*</w:t>
            </w:r>
          </w:p>
        </w:tc>
      </w:tr>
      <w:tr w:rsidR="006D19DB" w:rsidRPr="006D19DB" w:rsidTr="00470F8E">
        <w:trPr>
          <w:gridAfter w:val="1"/>
          <w:wAfter w:w="10" w:type="dxa"/>
          <w:trHeight w:val="300"/>
        </w:trPr>
        <w:tc>
          <w:tcPr>
            <w:tcW w:w="1461" w:type="dxa"/>
            <w:vMerge/>
            <w:hideMark/>
          </w:tcPr>
          <w:p w:rsidR="00C33271" w:rsidRPr="006D19DB" w:rsidRDefault="00C33271" w:rsidP="00C33271">
            <w:pPr>
              <w:spacing w:after="0"/>
              <w:jc w:val="center"/>
              <w:rPr>
                <w:color w:val="auto"/>
                <w:sz w:val="20"/>
                <w:szCs w:val="20"/>
              </w:rPr>
            </w:pPr>
          </w:p>
        </w:tc>
        <w:tc>
          <w:tcPr>
            <w:tcW w:w="1369" w:type="dxa"/>
            <w:noWrap/>
            <w:hideMark/>
          </w:tcPr>
          <w:p w:rsidR="00C33271" w:rsidRPr="006D19DB" w:rsidRDefault="00C33271" w:rsidP="002C62A1">
            <w:pPr>
              <w:spacing w:after="0"/>
              <w:ind w:hanging="18"/>
              <w:jc w:val="center"/>
              <w:rPr>
                <w:color w:val="auto"/>
                <w:sz w:val="20"/>
                <w:szCs w:val="20"/>
              </w:rPr>
            </w:pPr>
            <w:r w:rsidRPr="006D19DB">
              <w:rPr>
                <w:color w:val="auto"/>
                <w:sz w:val="20"/>
                <w:szCs w:val="20"/>
              </w:rPr>
              <w:t>30,01 - 35,00</w:t>
            </w:r>
          </w:p>
        </w:tc>
        <w:tc>
          <w:tcPr>
            <w:tcW w:w="1276" w:type="dxa"/>
            <w:noWrap/>
            <w:hideMark/>
          </w:tcPr>
          <w:p w:rsidR="00C33271" w:rsidRPr="006D19DB" w:rsidRDefault="00C33271" w:rsidP="00C33271">
            <w:pPr>
              <w:spacing w:after="0"/>
              <w:jc w:val="center"/>
              <w:rPr>
                <w:color w:val="auto"/>
                <w:sz w:val="20"/>
                <w:szCs w:val="20"/>
              </w:rPr>
            </w:pPr>
          </w:p>
        </w:tc>
        <w:tc>
          <w:tcPr>
            <w:tcW w:w="1276" w:type="dxa"/>
            <w:noWrap/>
            <w:hideMark/>
          </w:tcPr>
          <w:p w:rsidR="00C33271" w:rsidRPr="006D19DB" w:rsidRDefault="00C33271" w:rsidP="00C33271">
            <w:pPr>
              <w:spacing w:after="0"/>
              <w:jc w:val="center"/>
              <w:rPr>
                <w:color w:val="auto"/>
                <w:sz w:val="20"/>
                <w:szCs w:val="20"/>
              </w:rPr>
            </w:pPr>
          </w:p>
        </w:tc>
        <w:tc>
          <w:tcPr>
            <w:tcW w:w="1417" w:type="dxa"/>
            <w:noWrap/>
            <w:hideMark/>
          </w:tcPr>
          <w:p w:rsidR="00C33271" w:rsidRPr="006D19DB" w:rsidRDefault="00C33271" w:rsidP="00C33271">
            <w:pPr>
              <w:spacing w:after="0"/>
              <w:jc w:val="center"/>
              <w:rPr>
                <w:color w:val="auto"/>
                <w:sz w:val="20"/>
                <w:szCs w:val="20"/>
              </w:rPr>
            </w:pPr>
          </w:p>
        </w:tc>
        <w:tc>
          <w:tcPr>
            <w:tcW w:w="2410" w:type="dxa"/>
            <w:noWrap/>
            <w:hideMark/>
          </w:tcPr>
          <w:p w:rsidR="00C33271" w:rsidRPr="006D19DB" w:rsidRDefault="00C33271" w:rsidP="00C33271">
            <w:pPr>
              <w:spacing w:after="0"/>
              <w:jc w:val="center"/>
              <w:rPr>
                <w:color w:val="auto"/>
                <w:sz w:val="20"/>
                <w:szCs w:val="20"/>
              </w:rPr>
            </w:pPr>
            <w:r w:rsidRPr="006D19DB">
              <w:rPr>
                <w:color w:val="auto"/>
                <w:sz w:val="20"/>
                <w:szCs w:val="20"/>
              </w:rPr>
              <w:t>JEDNA ZAHTJEVNA</w:t>
            </w:r>
          </w:p>
        </w:tc>
        <w:tc>
          <w:tcPr>
            <w:tcW w:w="1083" w:type="dxa"/>
            <w:noWrap/>
            <w:hideMark/>
          </w:tcPr>
          <w:p w:rsidR="00C33271" w:rsidRPr="006D19DB" w:rsidRDefault="00C33271" w:rsidP="00C33271">
            <w:pPr>
              <w:spacing w:after="0"/>
              <w:jc w:val="center"/>
              <w:rPr>
                <w:color w:val="auto"/>
                <w:sz w:val="20"/>
                <w:szCs w:val="20"/>
              </w:rPr>
            </w:pPr>
          </w:p>
        </w:tc>
      </w:tr>
      <w:tr w:rsidR="006D19DB" w:rsidRPr="006D19DB" w:rsidTr="00470F8E">
        <w:trPr>
          <w:gridAfter w:val="1"/>
          <w:wAfter w:w="10" w:type="dxa"/>
          <w:trHeight w:val="300"/>
        </w:trPr>
        <w:tc>
          <w:tcPr>
            <w:tcW w:w="1461" w:type="dxa"/>
            <w:vMerge/>
            <w:hideMark/>
          </w:tcPr>
          <w:p w:rsidR="00C33271" w:rsidRPr="006D19DB" w:rsidRDefault="00C33271" w:rsidP="00C33271">
            <w:pPr>
              <w:spacing w:after="0"/>
              <w:jc w:val="center"/>
              <w:rPr>
                <w:color w:val="auto"/>
                <w:sz w:val="20"/>
                <w:szCs w:val="20"/>
              </w:rPr>
            </w:pPr>
          </w:p>
        </w:tc>
        <w:tc>
          <w:tcPr>
            <w:tcW w:w="1369" w:type="dxa"/>
            <w:noWrap/>
            <w:hideMark/>
          </w:tcPr>
          <w:p w:rsidR="00C33271" w:rsidRPr="006D19DB" w:rsidRDefault="00C33271" w:rsidP="002C62A1">
            <w:pPr>
              <w:spacing w:after="0"/>
              <w:ind w:hanging="18"/>
              <w:jc w:val="center"/>
              <w:rPr>
                <w:color w:val="auto"/>
                <w:sz w:val="20"/>
                <w:szCs w:val="20"/>
              </w:rPr>
            </w:pPr>
            <w:r w:rsidRPr="006D19DB">
              <w:rPr>
                <w:color w:val="auto"/>
                <w:sz w:val="20"/>
                <w:szCs w:val="20"/>
              </w:rPr>
              <w:t>35,01 - 50,00</w:t>
            </w:r>
          </w:p>
        </w:tc>
        <w:tc>
          <w:tcPr>
            <w:tcW w:w="1276" w:type="dxa"/>
            <w:noWrap/>
            <w:hideMark/>
          </w:tcPr>
          <w:p w:rsidR="00C33271" w:rsidRPr="006D19DB" w:rsidRDefault="00C33271" w:rsidP="00C33271">
            <w:pPr>
              <w:spacing w:after="0"/>
              <w:jc w:val="center"/>
              <w:rPr>
                <w:color w:val="auto"/>
                <w:sz w:val="20"/>
                <w:szCs w:val="20"/>
              </w:rPr>
            </w:pPr>
          </w:p>
        </w:tc>
        <w:tc>
          <w:tcPr>
            <w:tcW w:w="1276" w:type="dxa"/>
            <w:noWrap/>
            <w:hideMark/>
          </w:tcPr>
          <w:p w:rsidR="00C33271" w:rsidRPr="006D19DB" w:rsidRDefault="00C33271" w:rsidP="00C33271">
            <w:pPr>
              <w:spacing w:after="0"/>
              <w:jc w:val="center"/>
              <w:rPr>
                <w:color w:val="auto"/>
                <w:sz w:val="20"/>
                <w:szCs w:val="20"/>
              </w:rPr>
            </w:pPr>
          </w:p>
        </w:tc>
        <w:tc>
          <w:tcPr>
            <w:tcW w:w="1417" w:type="dxa"/>
            <w:noWrap/>
            <w:hideMark/>
          </w:tcPr>
          <w:p w:rsidR="00C33271" w:rsidRPr="006D19DB" w:rsidRDefault="00C33271" w:rsidP="00C33271">
            <w:pPr>
              <w:spacing w:after="0"/>
              <w:jc w:val="center"/>
              <w:rPr>
                <w:color w:val="auto"/>
                <w:sz w:val="20"/>
                <w:szCs w:val="20"/>
              </w:rPr>
            </w:pPr>
          </w:p>
        </w:tc>
        <w:tc>
          <w:tcPr>
            <w:tcW w:w="2410" w:type="dxa"/>
            <w:noWrap/>
            <w:hideMark/>
          </w:tcPr>
          <w:p w:rsidR="00C33271" w:rsidRPr="006D19DB" w:rsidRDefault="00C33271" w:rsidP="00C33271">
            <w:pPr>
              <w:spacing w:after="0"/>
              <w:jc w:val="center"/>
              <w:rPr>
                <w:color w:val="auto"/>
                <w:sz w:val="20"/>
                <w:szCs w:val="20"/>
              </w:rPr>
            </w:pPr>
            <w:r w:rsidRPr="006D19DB">
              <w:rPr>
                <w:color w:val="auto"/>
                <w:sz w:val="20"/>
                <w:szCs w:val="20"/>
              </w:rPr>
              <w:t>JEDNA ZAHTJEVNA + JEDNA JEDNOSTAVNA</w:t>
            </w:r>
          </w:p>
        </w:tc>
        <w:tc>
          <w:tcPr>
            <w:tcW w:w="1083" w:type="dxa"/>
            <w:noWrap/>
            <w:hideMark/>
          </w:tcPr>
          <w:p w:rsidR="00C33271" w:rsidRPr="006D19DB" w:rsidRDefault="00C33271" w:rsidP="00C33271">
            <w:pPr>
              <w:spacing w:after="0"/>
              <w:jc w:val="center"/>
              <w:rPr>
                <w:color w:val="auto"/>
                <w:sz w:val="20"/>
                <w:szCs w:val="20"/>
              </w:rPr>
            </w:pPr>
          </w:p>
        </w:tc>
      </w:tr>
      <w:tr w:rsidR="006D19DB" w:rsidRPr="006D19DB" w:rsidTr="00470F8E">
        <w:trPr>
          <w:gridAfter w:val="1"/>
          <w:wAfter w:w="10" w:type="dxa"/>
          <w:trHeight w:val="300"/>
        </w:trPr>
        <w:tc>
          <w:tcPr>
            <w:tcW w:w="1461" w:type="dxa"/>
            <w:vMerge/>
          </w:tcPr>
          <w:p w:rsidR="00CD5D11" w:rsidRPr="006D19DB" w:rsidRDefault="00CD5D11" w:rsidP="00C33271">
            <w:pPr>
              <w:spacing w:after="0"/>
              <w:jc w:val="center"/>
              <w:rPr>
                <w:color w:val="auto"/>
                <w:sz w:val="20"/>
                <w:szCs w:val="20"/>
              </w:rPr>
            </w:pPr>
          </w:p>
        </w:tc>
        <w:tc>
          <w:tcPr>
            <w:tcW w:w="1369" w:type="dxa"/>
            <w:noWrap/>
          </w:tcPr>
          <w:p w:rsidR="00CD5D11" w:rsidRPr="006D19DB" w:rsidRDefault="00CD5D11" w:rsidP="002C62A1">
            <w:pPr>
              <w:spacing w:after="0"/>
              <w:ind w:hanging="18"/>
              <w:jc w:val="center"/>
              <w:rPr>
                <w:color w:val="auto"/>
                <w:sz w:val="20"/>
                <w:szCs w:val="20"/>
              </w:rPr>
            </w:pPr>
            <w:r w:rsidRPr="006D19DB">
              <w:rPr>
                <w:color w:val="auto"/>
                <w:sz w:val="20"/>
                <w:szCs w:val="20"/>
              </w:rPr>
              <w:t>50,01 -</w:t>
            </w:r>
          </w:p>
        </w:tc>
        <w:tc>
          <w:tcPr>
            <w:tcW w:w="1276" w:type="dxa"/>
            <w:noWrap/>
          </w:tcPr>
          <w:p w:rsidR="00CD5D11" w:rsidRPr="006D19DB" w:rsidRDefault="00CD5D11" w:rsidP="00C33271">
            <w:pPr>
              <w:spacing w:after="0"/>
              <w:jc w:val="center"/>
              <w:rPr>
                <w:color w:val="auto"/>
                <w:sz w:val="20"/>
                <w:szCs w:val="20"/>
              </w:rPr>
            </w:pPr>
          </w:p>
        </w:tc>
        <w:tc>
          <w:tcPr>
            <w:tcW w:w="1276" w:type="dxa"/>
            <w:noWrap/>
          </w:tcPr>
          <w:p w:rsidR="00CD5D11" w:rsidRPr="006D19DB" w:rsidRDefault="00CD5D11" w:rsidP="00C33271">
            <w:pPr>
              <w:spacing w:after="0"/>
              <w:jc w:val="center"/>
              <w:rPr>
                <w:color w:val="auto"/>
                <w:sz w:val="20"/>
                <w:szCs w:val="20"/>
              </w:rPr>
            </w:pPr>
          </w:p>
        </w:tc>
        <w:tc>
          <w:tcPr>
            <w:tcW w:w="1417" w:type="dxa"/>
            <w:noWrap/>
          </w:tcPr>
          <w:p w:rsidR="00CD5D11" w:rsidRPr="006D19DB" w:rsidRDefault="00CD5D11" w:rsidP="00C33271">
            <w:pPr>
              <w:spacing w:after="0"/>
              <w:jc w:val="center"/>
              <w:rPr>
                <w:color w:val="auto"/>
                <w:sz w:val="20"/>
                <w:szCs w:val="20"/>
              </w:rPr>
            </w:pPr>
          </w:p>
        </w:tc>
        <w:tc>
          <w:tcPr>
            <w:tcW w:w="2410" w:type="dxa"/>
            <w:noWrap/>
          </w:tcPr>
          <w:p w:rsidR="00CD5D11" w:rsidRPr="006D19DB" w:rsidRDefault="00CD5D11" w:rsidP="00C33271">
            <w:pPr>
              <w:spacing w:after="0"/>
              <w:jc w:val="center"/>
              <w:rPr>
                <w:color w:val="auto"/>
                <w:sz w:val="20"/>
                <w:szCs w:val="20"/>
              </w:rPr>
            </w:pPr>
            <w:r w:rsidRPr="006D19DB">
              <w:rPr>
                <w:color w:val="auto"/>
                <w:sz w:val="20"/>
                <w:szCs w:val="20"/>
              </w:rPr>
              <w:t>DVIJE ZAHTJEVNE</w:t>
            </w:r>
          </w:p>
        </w:tc>
        <w:tc>
          <w:tcPr>
            <w:tcW w:w="1083" w:type="dxa"/>
            <w:noWrap/>
          </w:tcPr>
          <w:p w:rsidR="00CD5D11" w:rsidRPr="006D19DB" w:rsidRDefault="00CD5D11" w:rsidP="00C33271">
            <w:pPr>
              <w:spacing w:after="0"/>
              <w:jc w:val="center"/>
              <w:rPr>
                <w:color w:val="auto"/>
                <w:sz w:val="20"/>
                <w:szCs w:val="20"/>
              </w:rPr>
            </w:pPr>
            <w:r w:rsidRPr="006D19DB">
              <w:rPr>
                <w:color w:val="auto"/>
                <w:sz w:val="20"/>
                <w:szCs w:val="20"/>
              </w:rPr>
              <w:t>DA</w:t>
            </w:r>
          </w:p>
        </w:tc>
      </w:tr>
      <w:tr w:rsidR="006D19DB" w:rsidRPr="006D19DB" w:rsidTr="00CD5D11">
        <w:trPr>
          <w:gridAfter w:val="1"/>
          <w:wAfter w:w="10" w:type="dxa"/>
          <w:trHeight w:val="300"/>
        </w:trPr>
        <w:tc>
          <w:tcPr>
            <w:tcW w:w="1461" w:type="dxa"/>
            <w:vMerge/>
          </w:tcPr>
          <w:p w:rsidR="00CD5D11" w:rsidRPr="006D19DB" w:rsidRDefault="00CD5D11" w:rsidP="00C33271">
            <w:pPr>
              <w:spacing w:after="0"/>
              <w:jc w:val="center"/>
              <w:rPr>
                <w:color w:val="auto"/>
                <w:sz w:val="20"/>
                <w:szCs w:val="20"/>
              </w:rPr>
            </w:pPr>
          </w:p>
        </w:tc>
        <w:tc>
          <w:tcPr>
            <w:tcW w:w="1369" w:type="dxa"/>
            <w:noWrap/>
          </w:tcPr>
          <w:p w:rsidR="00CD5D11" w:rsidRPr="006D19DB" w:rsidRDefault="00CD5D11" w:rsidP="002C62A1">
            <w:pPr>
              <w:spacing w:after="0"/>
              <w:ind w:hanging="18"/>
              <w:jc w:val="center"/>
              <w:rPr>
                <w:color w:val="auto"/>
                <w:sz w:val="20"/>
                <w:szCs w:val="20"/>
              </w:rPr>
            </w:pPr>
          </w:p>
        </w:tc>
        <w:tc>
          <w:tcPr>
            <w:tcW w:w="1276" w:type="dxa"/>
            <w:noWrap/>
          </w:tcPr>
          <w:p w:rsidR="00CD5D11" w:rsidRPr="006D19DB" w:rsidRDefault="00CD5D11" w:rsidP="00C33271">
            <w:pPr>
              <w:spacing w:after="0"/>
              <w:jc w:val="center"/>
              <w:rPr>
                <w:color w:val="auto"/>
                <w:sz w:val="20"/>
                <w:szCs w:val="20"/>
              </w:rPr>
            </w:pPr>
          </w:p>
        </w:tc>
        <w:tc>
          <w:tcPr>
            <w:tcW w:w="1276" w:type="dxa"/>
            <w:noWrap/>
          </w:tcPr>
          <w:p w:rsidR="00CD5D11" w:rsidRPr="006D19DB" w:rsidRDefault="00CD5D11" w:rsidP="00C33271">
            <w:pPr>
              <w:spacing w:after="0"/>
              <w:jc w:val="center"/>
              <w:rPr>
                <w:color w:val="auto"/>
                <w:sz w:val="20"/>
                <w:szCs w:val="20"/>
              </w:rPr>
            </w:pPr>
          </w:p>
        </w:tc>
        <w:tc>
          <w:tcPr>
            <w:tcW w:w="1417" w:type="dxa"/>
            <w:noWrap/>
          </w:tcPr>
          <w:p w:rsidR="00CD5D11" w:rsidRPr="006D19DB" w:rsidRDefault="00CD5D11" w:rsidP="00C33271">
            <w:pPr>
              <w:spacing w:after="0"/>
              <w:jc w:val="center"/>
              <w:rPr>
                <w:color w:val="auto"/>
                <w:sz w:val="20"/>
                <w:szCs w:val="20"/>
              </w:rPr>
            </w:pPr>
            <w:r w:rsidRPr="006D19DB">
              <w:rPr>
                <w:color w:val="auto"/>
                <w:sz w:val="20"/>
                <w:szCs w:val="20"/>
              </w:rPr>
              <w:t>60,01-150,00</w:t>
            </w:r>
          </w:p>
        </w:tc>
        <w:tc>
          <w:tcPr>
            <w:tcW w:w="2410" w:type="dxa"/>
            <w:noWrap/>
          </w:tcPr>
          <w:p w:rsidR="00CD5D11" w:rsidRPr="006D19DB" w:rsidRDefault="00CD5D11" w:rsidP="00C33271">
            <w:pPr>
              <w:spacing w:after="0"/>
              <w:jc w:val="center"/>
              <w:rPr>
                <w:color w:val="auto"/>
                <w:sz w:val="20"/>
                <w:szCs w:val="20"/>
              </w:rPr>
            </w:pPr>
            <w:r w:rsidRPr="006D19DB">
              <w:rPr>
                <w:color w:val="auto"/>
                <w:sz w:val="20"/>
                <w:szCs w:val="20"/>
              </w:rPr>
              <w:t>JEDNA JEDNOSTAVNA</w:t>
            </w:r>
          </w:p>
        </w:tc>
        <w:tc>
          <w:tcPr>
            <w:tcW w:w="1083" w:type="dxa"/>
            <w:noWrap/>
          </w:tcPr>
          <w:p w:rsidR="00CD5D11" w:rsidRPr="006D19DB" w:rsidRDefault="00CD5D11" w:rsidP="00C33271">
            <w:pPr>
              <w:spacing w:after="0"/>
              <w:jc w:val="center"/>
              <w:rPr>
                <w:color w:val="auto"/>
                <w:sz w:val="20"/>
                <w:szCs w:val="20"/>
              </w:rPr>
            </w:pPr>
          </w:p>
        </w:tc>
      </w:tr>
      <w:tr w:rsidR="006D19DB" w:rsidRPr="006D19DB" w:rsidTr="00CD5D11">
        <w:trPr>
          <w:gridAfter w:val="1"/>
          <w:wAfter w:w="10" w:type="dxa"/>
          <w:trHeight w:val="300"/>
        </w:trPr>
        <w:tc>
          <w:tcPr>
            <w:tcW w:w="1461" w:type="dxa"/>
            <w:vMerge/>
            <w:hideMark/>
          </w:tcPr>
          <w:p w:rsidR="00C33271" w:rsidRPr="006D19DB" w:rsidRDefault="00C33271" w:rsidP="00C33271">
            <w:pPr>
              <w:spacing w:after="0"/>
              <w:jc w:val="center"/>
              <w:rPr>
                <w:color w:val="auto"/>
                <w:sz w:val="20"/>
                <w:szCs w:val="20"/>
              </w:rPr>
            </w:pPr>
          </w:p>
        </w:tc>
        <w:tc>
          <w:tcPr>
            <w:tcW w:w="1369" w:type="dxa"/>
            <w:noWrap/>
          </w:tcPr>
          <w:p w:rsidR="00C33271" w:rsidRPr="006D19DB" w:rsidRDefault="00C33271" w:rsidP="002C62A1">
            <w:pPr>
              <w:spacing w:after="0"/>
              <w:ind w:hanging="18"/>
              <w:jc w:val="center"/>
              <w:rPr>
                <w:color w:val="auto"/>
                <w:sz w:val="20"/>
                <w:szCs w:val="20"/>
              </w:rPr>
            </w:pPr>
          </w:p>
        </w:tc>
        <w:tc>
          <w:tcPr>
            <w:tcW w:w="1276" w:type="dxa"/>
            <w:noWrap/>
          </w:tcPr>
          <w:p w:rsidR="00C33271" w:rsidRPr="006D19DB" w:rsidRDefault="00C33271" w:rsidP="00C33271">
            <w:pPr>
              <w:spacing w:after="0"/>
              <w:jc w:val="center"/>
              <w:rPr>
                <w:color w:val="auto"/>
                <w:sz w:val="20"/>
                <w:szCs w:val="20"/>
              </w:rPr>
            </w:pPr>
          </w:p>
        </w:tc>
        <w:tc>
          <w:tcPr>
            <w:tcW w:w="1276" w:type="dxa"/>
            <w:noWrap/>
          </w:tcPr>
          <w:p w:rsidR="00C33271" w:rsidRPr="006D19DB" w:rsidRDefault="00C33271" w:rsidP="00C33271">
            <w:pPr>
              <w:spacing w:after="0"/>
              <w:jc w:val="center"/>
              <w:rPr>
                <w:color w:val="auto"/>
                <w:sz w:val="20"/>
                <w:szCs w:val="20"/>
              </w:rPr>
            </w:pPr>
          </w:p>
        </w:tc>
        <w:tc>
          <w:tcPr>
            <w:tcW w:w="1417" w:type="dxa"/>
            <w:noWrap/>
          </w:tcPr>
          <w:p w:rsidR="00C33271" w:rsidRPr="006D19DB" w:rsidRDefault="00CD5D11" w:rsidP="00C33271">
            <w:pPr>
              <w:spacing w:after="0"/>
              <w:jc w:val="center"/>
              <w:rPr>
                <w:color w:val="auto"/>
                <w:sz w:val="20"/>
                <w:szCs w:val="20"/>
              </w:rPr>
            </w:pPr>
            <w:r w:rsidRPr="006D19DB">
              <w:rPr>
                <w:color w:val="auto"/>
                <w:sz w:val="20"/>
                <w:szCs w:val="20"/>
              </w:rPr>
              <w:t>150,00 -</w:t>
            </w:r>
          </w:p>
        </w:tc>
        <w:tc>
          <w:tcPr>
            <w:tcW w:w="2410" w:type="dxa"/>
            <w:noWrap/>
          </w:tcPr>
          <w:p w:rsidR="00C33271" w:rsidRPr="006D19DB" w:rsidRDefault="00CD5D11" w:rsidP="00C33271">
            <w:pPr>
              <w:spacing w:after="0"/>
              <w:jc w:val="center"/>
              <w:rPr>
                <w:color w:val="auto"/>
                <w:sz w:val="20"/>
                <w:szCs w:val="20"/>
              </w:rPr>
            </w:pPr>
            <w:r w:rsidRPr="006D19DB">
              <w:rPr>
                <w:color w:val="auto"/>
                <w:sz w:val="20"/>
                <w:szCs w:val="20"/>
              </w:rPr>
              <w:t>JEDNA ZAHTJEVNA + JEDNA JEDNOSTAVNA</w:t>
            </w:r>
          </w:p>
        </w:tc>
        <w:tc>
          <w:tcPr>
            <w:tcW w:w="1083" w:type="dxa"/>
            <w:noWrap/>
          </w:tcPr>
          <w:p w:rsidR="00C33271" w:rsidRPr="006D19DB" w:rsidRDefault="00C33271" w:rsidP="00C33271">
            <w:pPr>
              <w:spacing w:after="0"/>
              <w:jc w:val="center"/>
              <w:rPr>
                <w:color w:val="auto"/>
                <w:sz w:val="20"/>
                <w:szCs w:val="20"/>
              </w:rPr>
            </w:pPr>
          </w:p>
        </w:tc>
      </w:tr>
    </w:tbl>
    <w:p w:rsidR="00C33271" w:rsidRPr="006D19DB" w:rsidRDefault="002C4171" w:rsidP="00DA0691">
      <w:pPr>
        <w:rPr>
          <w:color w:val="auto"/>
        </w:rPr>
      </w:pPr>
      <w:r w:rsidRPr="006D19DB">
        <w:rPr>
          <w:color w:val="auto"/>
        </w:rPr>
        <w:t>* z</w:t>
      </w:r>
      <w:r w:rsidR="00C31209" w:rsidRPr="006D19DB">
        <w:rPr>
          <w:color w:val="auto"/>
        </w:rPr>
        <w:t xml:space="preserve">a prijevoze iznad 4,71 </w:t>
      </w:r>
      <w:r w:rsidRPr="006D19DB">
        <w:rPr>
          <w:color w:val="auto"/>
        </w:rPr>
        <w:t xml:space="preserve">izdavatelj dozvole je </w:t>
      </w:r>
      <w:r w:rsidR="00C31209" w:rsidRPr="006D19DB">
        <w:rPr>
          <w:color w:val="auto"/>
        </w:rPr>
        <w:t>obvez</w:t>
      </w:r>
      <w:r w:rsidRPr="006D19DB">
        <w:rPr>
          <w:color w:val="auto"/>
        </w:rPr>
        <w:t>a</w:t>
      </w:r>
      <w:r w:rsidR="00C31209" w:rsidRPr="006D19DB">
        <w:rPr>
          <w:color w:val="auto"/>
        </w:rPr>
        <w:t xml:space="preserve">n </w:t>
      </w:r>
      <w:r w:rsidRPr="006D19DB">
        <w:rPr>
          <w:color w:val="auto"/>
        </w:rPr>
        <w:t>zatražiti</w:t>
      </w:r>
      <w:r w:rsidR="00C31209" w:rsidRPr="006D19DB">
        <w:rPr>
          <w:color w:val="auto"/>
        </w:rPr>
        <w:t xml:space="preserve"> suglasnost </w:t>
      </w:r>
      <w:r w:rsidRPr="006D19DB">
        <w:rPr>
          <w:color w:val="auto"/>
        </w:rPr>
        <w:t>nadležne policijske uprave o sudjelovanju prometne policije</w:t>
      </w: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DA0691" w:rsidRPr="003D70BB" w:rsidRDefault="00DA0691" w:rsidP="00DA0691">
      <w:pPr>
        <w:rPr>
          <w:color w:val="auto"/>
        </w:rPr>
      </w:pPr>
      <w:r w:rsidRPr="003D70BB">
        <w:rPr>
          <w:color w:val="auto"/>
        </w:rPr>
        <w:lastRenderedPageBreak/>
        <w:t xml:space="preserve">(4) </w:t>
      </w:r>
      <w:r w:rsidR="0058378A" w:rsidRPr="003D70BB">
        <w:rPr>
          <w:color w:val="auto"/>
        </w:rPr>
        <w:t xml:space="preserve">Minimalni uvjeti za pratnju izvanrednih prijevoza izvan autoceste i sudjelovanje policije: </w:t>
      </w:r>
    </w:p>
    <w:tbl>
      <w:tblPr>
        <w:tblStyle w:val="TableGrid"/>
        <w:tblW w:w="10773" w:type="dxa"/>
        <w:tblInd w:w="-572" w:type="dxa"/>
        <w:tblLook w:val="04A0" w:firstRow="1" w:lastRow="0" w:firstColumn="1" w:lastColumn="0" w:noHBand="0" w:noVBand="1"/>
      </w:tblPr>
      <w:tblGrid>
        <w:gridCol w:w="1461"/>
        <w:gridCol w:w="1369"/>
        <w:gridCol w:w="1276"/>
        <w:gridCol w:w="1276"/>
        <w:gridCol w:w="1706"/>
        <w:gridCol w:w="1098"/>
        <w:gridCol w:w="2587"/>
      </w:tblGrid>
      <w:tr w:rsidR="002C62A1" w:rsidRPr="003D70BB" w:rsidTr="00611B6B">
        <w:trPr>
          <w:trHeight w:val="300"/>
        </w:trPr>
        <w:tc>
          <w:tcPr>
            <w:tcW w:w="1461" w:type="dxa"/>
            <w:noWrap/>
            <w:hideMark/>
          </w:tcPr>
          <w:p w:rsidR="00C33271" w:rsidRPr="003D70BB" w:rsidRDefault="00C33271" w:rsidP="002C62A1">
            <w:pPr>
              <w:spacing w:after="0"/>
              <w:ind w:right="-91"/>
              <w:rPr>
                <w:color w:val="auto"/>
                <w:sz w:val="20"/>
                <w:szCs w:val="20"/>
                <w:lang w:val="en-GB"/>
              </w:rPr>
            </w:pPr>
            <w:r w:rsidRPr="003D70BB">
              <w:rPr>
                <w:color w:val="auto"/>
                <w:sz w:val="20"/>
                <w:szCs w:val="20"/>
              </w:rPr>
              <w:t>KATEGORIJA</w:t>
            </w: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DUŽINA (m)</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ŠIRINA (m)</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VISINA (m)</w:t>
            </w:r>
          </w:p>
        </w:tc>
        <w:tc>
          <w:tcPr>
            <w:tcW w:w="1706" w:type="dxa"/>
            <w:noWrap/>
            <w:hideMark/>
          </w:tcPr>
          <w:p w:rsidR="00C33271" w:rsidRPr="003D70BB" w:rsidRDefault="00C33271" w:rsidP="002C62A1">
            <w:pPr>
              <w:spacing w:after="0"/>
              <w:rPr>
                <w:color w:val="auto"/>
                <w:sz w:val="20"/>
                <w:szCs w:val="20"/>
              </w:rPr>
            </w:pPr>
            <w:r w:rsidRPr="003D70BB">
              <w:rPr>
                <w:color w:val="auto"/>
                <w:sz w:val="20"/>
                <w:szCs w:val="20"/>
              </w:rPr>
              <w:t>TEŽINA (m)</w:t>
            </w:r>
          </w:p>
        </w:tc>
        <w:tc>
          <w:tcPr>
            <w:tcW w:w="1098" w:type="dxa"/>
            <w:noWrap/>
            <w:hideMark/>
          </w:tcPr>
          <w:p w:rsidR="00C33271" w:rsidRPr="003D70BB" w:rsidRDefault="00C33271" w:rsidP="002C62A1">
            <w:pPr>
              <w:spacing w:after="0"/>
              <w:rPr>
                <w:color w:val="auto"/>
                <w:sz w:val="20"/>
                <w:szCs w:val="20"/>
              </w:rPr>
            </w:pPr>
            <w:r w:rsidRPr="003D70BB">
              <w:rPr>
                <w:color w:val="auto"/>
                <w:sz w:val="20"/>
                <w:szCs w:val="20"/>
              </w:rPr>
              <w:t>BRZINA</w:t>
            </w:r>
          </w:p>
        </w:tc>
        <w:tc>
          <w:tcPr>
            <w:tcW w:w="2587" w:type="dxa"/>
            <w:noWrap/>
            <w:hideMark/>
          </w:tcPr>
          <w:p w:rsidR="00C33271" w:rsidRPr="003D70BB" w:rsidRDefault="00C33271" w:rsidP="0058378A">
            <w:pPr>
              <w:spacing w:after="0"/>
              <w:jc w:val="center"/>
              <w:rPr>
                <w:color w:val="auto"/>
                <w:sz w:val="20"/>
                <w:szCs w:val="20"/>
              </w:rPr>
            </w:pPr>
            <w:r w:rsidRPr="003D70BB">
              <w:rPr>
                <w:color w:val="auto"/>
                <w:sz w:val="20"/>
                <w:szCs w:val="20"/>
              </w:rPr>
              <w:t>PRATNJA IZVAN AUTOCESTE</w:t>
            </w:r>
          </w:p>
        </w:tc>
      </w:tr>
      <w:tr w:rsidR="00491774" w:rsidRPr="003D70BB" w:rsidTr="00611B6B">
        <w:trPr>
          <w:trHeight w:val="300"/>
        </w:trPr>
        <w:tc>
          <w:tcPr>
            <w:tcW w:w="1461" w:type="dxa"/>
            <w:vMerge w:val="restart"/>
            <w:noWrap/>
            <w:hideMark/>
          </w:tcPr>
          <w:p w:rsidR="00491774" w:rsidRPr="003D70BB" w:rsidRDefault="00491774" w:rsidP="002C62A1">
            <w:pPr>
              <w:spacing w:after="0"/>
              <w:rPr>
                <w:color w:val="auto"/>
                <w:sz w:val="20"/>
                <w:szCs w:val="20"/>
              </w:rPr>
            </w:pPr>
            <w:r w:rsidRPr="003D70BB">
              <w:rPr>
                <w:color w:val="auto"/>
                <w:sz w:val="20"/>
                <w:szCs w:val="20"/>
              </w:rPr>
              <w:t>II</w:t>
            </w:r>
          </w:p>
        </w:tc>
        <w:tc>
          <w:tcPr>
            <w:tcW w:w="1369"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70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098"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2587" w:type="dxa"/>
            <w:noWrap/>
            <w:hideMark/>
          </w:tcPr>
          <w:p w:rsidR="00491774" w:rsidRPr="003D70BB" w:rsidRDefault="00491774" w:rsidP="002C62A1">
            <w:pPr>
              <w:spacing w:after="0"/>
              <w:rPr>
                <w:color w:val="auto"/>
                <w:sz w:val="20"/>
                <w:szCs w:val="20"/>
              </w:rPr>
            </w:pPr>
            <w:r w:rsidRPr="003D70BB">
              <w:rPr>
                <w:color w:val="auto"/>
                <w:sz w:val="20"/>
                <w:szCs w:val="20"/>
              </w:rPr>
              <w:t>PRATNJA</w:t>
            </w:r>
          </w:p>
        </w:tc>
      </w:tr>
      <w:tr w:rsidR="00491774" w:rsidRPr="003D70BB" w:rsidTr="00611B6B">
        <w:trPr>
          <w:trHeight w:val="300"/>
        </w:trPr>
        <w:tc>
          <w:tcPr>
            <w:tcW w:w="1461" w:type="dxa"/>
            <w:vMerge/>
            <w:hideMark/>
          </w:tcPr>
          <w:p w:rsidR="00491774" w:rsidRPr="003D70BB" w:rsidRDefault="00491774" w:rsidP="002C62A1">
            <w:pPr>
              <w:spacing w:after="0"/>
              <w:rPr>
                <w:color w:val="auto"/>
                <w:sz w:val="20"/>
                <w:szCs w:val="20"/>
              </w:rPr>
            </w:pPr>
          </w:p>
        </w:tc>
        <w:tc>
          <w:tcPr>
            <w:tcW w:w="1369" w:type="dxa"/>
            <w:noWrap/>
            <w:hideMark/>
          </w:tcPr>
          <w:p w:rsidR="00491774" w:rsidRPr="003D70BB" w:rsidRDefault="00491774" w:rsidP="002C62A1">
            <w:pPr>
              <w:spacing w:after="0"/>
              <w:rPr>
                <w:color w:val="auto"/>
                <w:sz w:val="20"/>
                <w:szCs w:val="20"/>
              </w:rPr>
            </w:pPr>
            <w:r w:rsidRPr="003D70BB">
              <w:rPr>
                <w:color w:val="auto"/>
                <w:sz w:val="20"/>
                <w:szCs w:val="20"/>
              </w:rPr>
              <w:t>23,01 - 25,00</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70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098"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2587" w:type="dxa"/>
            <w:noWrap/>
            <w:hideMark/>
          </w:tcPr>
          <w:p w:rsidR="00491774" w:rsidRPr="003D70BB" w:rsidRDefault="00491774" w:rsidP="002C62A1">
            <w:pPr>
              <w:spacing w:after="0"/>
              <w:rPr>
                <w:color w:val="auto"/>
                <w:sz w:val="20"/>
                <w:szCs w:val="20"/>
              </w:rPr>
            </w:pPr>
            <w:r w:rsidRPr="003D70BB">
              <w:rPr>
                <w:color w:val="auto"/>
                <w:sz w:val="20"/>
                <w:szCs w:val="20"/>
              </w:rPr>
              <w:t>JEDNA JEDNOSTAVNA</w:t>
            </w:r>
          </w:p>
        </w:tc>
      </w:tr>
      <w:tr w:rsidR="00491774" w:rsidRPr="003D70BB" w:rsidTr="00611B6B">
        <w:trPr>
          <w:trHeight w:val="300"/>
        </w:trPr>
        <w:tc>
          <w:tcPr>
            <w:tcW w:w="1461" w:type="dxa"/>
            <w:vMerge/>
            <w:hideMark/>
          </w:tcPr>
          <w:p w:rsidR="00491774" w:rsidRPr="003D70BB" w:rsidRDefault="00491774" w:rsidP="002C62A1">
            <w:pPr>
              <w:spacing w:after="0"/>
              <w:rPr>
                <w:color w:val="auto"/>
                <w:sz w:val="20"/>
                <w:szCs w:val="20"/>
              </w:rPr>
            </w:pPr>
          </w:p>
        </w:tc>
        <w:tc>
          <w:tcPr>
            <w:tcW w:w="1369" w:type="dxa"/>
            <w:noWrap/>
            <w:hideMark/>
          </w:tcPr>
          <w:p w:rsidR="00491774" w:rsidRPr="003D70BB" w:rsidRDefault="00491774" w:rsidP="002C62A1">
            <w:pPr>
              <w:spacing w:after="0"/>
              <w:rPr>
                <w:color w:val="auto"/>
                <w:sz w:val="20"/>
                <w:szCs w:val="20"/>
              </w:rPr>
            </w:pPr>
            <w:r w:rsidRPr="003D70BB">
              <w:rPr>
                <w:color w:val="auto"/>
                <w:sz w:val="20"/>
                <w:szCs w:val="20"/>
              </w:rPr>
              <w:t>25,01 - 30,00</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70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098"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2587" w:type="dxa"/>
            <w:noWrap/>
            <w:hideMark/>
          </w:tcPr>
          <w:p w:rsidR="00491774" w:rsidRPr="003D70BB" w:rsidRDefault="00491774" w:rsidP="002C62A1">
            <w:pPr>
              <w:spacing w:after="0"/>
              <w:rPr>
                <w:color w:val="auto"/>
                <w:sz w:val="20"/>
                <w:szCs w:val="20"/>
              </w:rPr>
            </w:pPr>
            <w:r w:rsidRPr="003D70BB">
              <w:rPr>
                <w:color w:val="auto"/>
                <w:sz w:val="20"/>
                <w:szCs w:val="20"/>
              </w:rPr>
              <w:t>JEDNA ZAHTJEVNA + JEDNA JEDNOSTAVNA</w:t>
            </w:r>
          </w:p>
        </w:tc>
      </w:tr>
      <w:tr w:rsidR="00491774" w:rsidRPr="003D70BB" w:rsidTr="00611B6B">
        <w:trPr>
          <w:trHeight w:val="300"/>
        </w:trPr>
        <w:tc>
          <w:tcPr>
            <w:tcW w:w="1461" w:type="dxa"/>
            <w:vMerge/>
            <w:hideMark/>
          </w:tcPr>
          <w:p w:rsidR="00491774" w:rsidRPr="003D70BB" w:rsidRDefault="00491774" w:rsidP="002C62A1">
            <w:pPr>
              <w:spacing w:after="0"/>
              <w:rPr>
                <w:color w:val="auto"/>
                <w:sz w:val="20"/>
                <w:szCs w:val="20"/>
              </w:rPr>
            </w:pPr>
          </w:p>
        </w:tc>
        <w:tc>
          <w:tcPr>
            <w:tcW w:w="1369"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3,01 - 3,50</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70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098"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2587" w:type="dxa"/>
            <w:noWrap/>
            <w:hideMark/>
          </w:tcPr>
          <w:p w:rsidR="00491774" w:rsidRPr="003D70BB" w:rsidRDefault="00491774" w:rsidP="002C62A1">
            <w:pPr>
              <w:spacing w:after="0"/>
              <w:rPr>
                <w:color w:val="auto"/>
                <w:sz w:val="20"/>
                <w:szCs w:val="20"/>
              </w:rPr>
            </w:pPr>
            <w:r w:rsidRPr="003D70BB">
              <w:rPr>
                <w:color w:val="auto"/>
                <w:sz w:val="20"/>
                <w:szCs w:val="20"/>
              </w:rPr>
              <w:t>JEDNA JEDNOSTAVNA</w:t>
            </w:r>
          </w:p>
        </w:tc>
      </w:tr>
      <w:tr w:rsidR="00491774" w:rsidRPr="003D70BB" w:rsidTr="00611B6B">
        <w:trPr>
          <w:trHeight w:val="300"/>
        </w:trPr>
        <w:tc>
          <w:tcPr>
            <w:tcW w:w="1461" w:type="dxa"/>
            <w:vMerge/>
            <w:hideMark/>
          </w:tcPr>
          <w:p w:rsidR="00491774" w:rsidRPr="003D70BB" w:rsidRDefault="00491774" w:rsidP="002C62A1">
            <w:pPr>
              <w:spacing w:after="0"/>
              <w:rPr>
                <w:color w:val="auto"/>
                <w:sz w:val="20"/>
                <w:szCs w:val="20"/>
              </w:rPr>
            </w:pPr>
          </w:p>
        </w:tc>
        <w:tc>
          <w:tcPr>
            <w:tcW w:w="1369"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A3301B" w:rsidP="002C62A1">
            <w:pPr>
              <w:spacing w:after="0"/>
              <w:rPr>
                <w:color w:val="auto"/>
                <w:sz w:val="20"/>
                <w:szCs w:val="20"/>
              </w:rPr>
            </w:pPr>
            <w:r>
              <w:rPr>
                <w:color w:val="auto"/>
                <w:sz w:val="20"/>
                <w:szCs w:val="20"/>
              </w:rPr>
              <w:t>4,31</w:t>
            </w:r>
            <w:r w:rsidR="00491774" w:rsidRPr="003D70BB">
              <w:rPr>
                <w:color w:val="auto"/>
                <w:sz w:val="20"/>
                <w:szCs w:val="20"/>
              </w:rPr>
              <w:t xml:space="preserve"> - 4,50</w:t>
            </w:r>
          </w:p>
        </w:tc>
        <w:tc>
          <w:tcPr>
            <w:tcW w:w="170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098"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2587" w:type="dxa"/>
            <w:noWrap/>
            <w:hideMark/>
          </w:tcPr>
          <w:p w:rsidR="00491774" w:rsidRPr="003D70BB" w:rsidRDefault="00491774" w:rsidP="002C62A1">
            <w:pPr>
              <w:spacing w:after="0"/>
              <w:rPr>
                <w:color w:val="auto"/>
                <w:sz w:val="20"/>
                <w:szCs w:val="20"/>
              </w:rPr>
            </w:pPr>
            <w:r w:rsidRPr="003D70BB">
              <w:rPr>
                <w:color w:val="auto"/>
                <w:sz w:val="20"/>
                <w:szCs w:val="20"/>
              </w:rPr>
              <w:t>JEDNA JEDNOSTAVNA</w:t>
            </w:r>
          </w:p>
        </w:tc>
      </w:tr>
      <w:tr w:rsidR="00491774" w:rsidRPr="003D70BB" w:rsidTr="00611B6B">
        <w:trPr>
          <w:trHeight w:val="300"/>
        </w:trPr>
        <w:tc>
          <w:tcPr>
            <w:tcW w:w="1461" w:type="dxa"/>
            <w:vMerge/>
            <w:hideMark/>
          </w:tcPr>
          <w:p w:rsidR="00491774" w:rsidRPr="003D70BB" w:rsidRDefault="00491774" w:rsidP="002C62A1">
            <w:pPr>
              <w:spacing w:after="0"/>
              <w:rPr>
                <w:color w:val="auto"/>
                <w:sz w:val="20"/>
                <w:szCs w:val="20"/>
              </w:rPr>
            </w:pPr>
          </w:p>
        </w:tc>
        <w:tc>
          <w:tcPr>
            <w:tcW w:w="1369"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706" w:type="dxa"/>
            <w:noWrap/>
            <w:hideMark/>
          </w:tcPr>
          <w:p w:rsidR="00491774" w:rsidRPr="003D70BB" w:rsidRDefault="00491774" w:rsidP="002C62A1">
            <w:pPr>
              <w:spacing w:after="0"/>
              <w:rPr>
                <w:color w:val="auto"/>
                <w:sz w:val="20"/>
                <w:szCs w:val="20"/>
              </w:rPr>
            </w:pPr>
            <w:r w:rsidRPr="003D70BB">
              <w:rPr>
                <w:color w:val="auto"/>
                <w:sz w:val="20"/>
                <w:szCs w:val="20"/>
              </w:rPr>
              <w:t>opterećenje 48,01 - max 60,00</w:t>
            </w:r>
            <w:r w:rsidR="00081BC3">
              <w:rPr>
                <w:color w:val="auto"/>
                <w:sz w:val="20"/>
                <w:szCs w:val="20"/>
              </w:rPr>
              <w:t>t</w:t>
            </w:r>
          </w:p>
        </w:tc>
        <w:tc>
          <w:tcPr>
            <w:tcW w:w="1098"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2587" w:type="dxa"/>
            <w:noWrap/>
            <w:hideMark/>
          </w:tcPr>
          <w:p w:rsidR="00491774" w:rsidRPr="003D70BB" w:rsidRDefault="00491774" w:rsidP="002C62A1">
            <w:pPr>
              <w:spacing w:after="0"/>
              <w:rPr>
                <w:color w:val="auto"/>
                <w:sz w:val="20"/>
                <w:szCs w:val="20"/>
              </w:rPr>
            </w:pPr>
            <w:r w:rsidRPr="003D70BB">
              <w:rPr>
                <w:color w:val="auto"/>
                <w:sz w:val="20"/>
                <w:szCs w:val="20"/>
              </w:rPr>
              <w:t>JEDNA JEDNOSTAVNA</w:t>
            </w:r>
          </w:p>
        </w:tc>
      </w:tr>
      <w:tr w:rsidR="00491774" w:rsidRPr="003D70BB" w:rsidTr="00611B6B">
        <w:trPr>
          <w:trHeight w:val="300"/>
        </w:trPr>
        <w:tc>
          <w:tcPr>
            <w:tcW w:w="1461" w:type="dxa"/>
            <w:vMerge/>
            <w:noWrap/>
            <w:hideMark/>
          </w:tcPr>
          <w:p w:rsidR="00491774" w:rsidRPr="003D70BB" w:rsidRDefault="00491774" w:rsidP="002C62A1">
            <w:pPr>
              <w:spacing w:after="0"/>
              <w:rPr>
                <w:color w:val="auto"/>
                <w:sz w:val="20"/>
                <w:szCs w:val="20"/>
              </w:rPr>
            </w:pPr>
          </w:p>
        </w:tc>
        <w:tc>
          <w:tcPr>
            <w:tcW w:w="1369"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27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706" w:type="dxa"/>
            <w:noWrap/>
            <w:hideMark/>
          </w:tcPr>
          <w:p w:rsidR="00491774" w:rsidRPr="003D70BB" w:rsidRDefault="00491774" w:rsidP="002C62A1">
            <w:pPr>
              <w:spacing w:after="0"/>
              <w:rPr>
                <w:color w:val="auto"/>
                <w:sz w:val="20"/>
                <w:szCs w:val="20"/>
              </w:rPr>
            </w:pPr>
            <w:r w:rsidRPr="003D70BB">
              <w:rPr>
                <w:color w:val="auto"/>
                <w:sz w:val="20"/>
                <w:szCs w:val="20"/>
              </w:rPr>
              <w:t> </w:t>
            </w:r>
          </w:p>
        </w:tc>
        <w:tc>
          <w:tcPr>
            <w:tcW w:w="1098" w:type="dxa"/>
            <w:noWrap/>
            <w:hideMark/>
          </w:tcPr>
          <w:p w:rsidR="00491774" w:rsidRPr="003D70BB" w:rsidRDefault="00491774" w:rsidP="002C62A1">
            <w:pPr>
              <w:spacing w:after="0"/>
              <w:rPr>
                <w:color w:val="auto"/>
                <w:sz w:val="20"/>
                <w:szCs w:val="20"/>
              </w:rPr>
            </w:pPr>
            <w:r w:rsidRPr="003D70BB">
              <w:rPr>
                <w:color w:val="auto"/>
                <w:sz w:val="20"/>
                <w:szCs w:val="20"/>
              </w:rPr>
              <w:t>manja od 40 km/h</w:t>
            </w:r>
          </w:p>
        </w:tc>
        <w:tc>
          <w:tcPr>
            <w:tcW w:w="2587" w:type="dxa"/>
            <w:noWrap/>
            <w:hideMark/>
          </w:tcPr>
          <w:p w:rsidR="00491774" w:rsidRPr="003D70BB" w:rsidRDefault="00491774" w:rsidP="002C62A1">
            <w:pPr>
              <w:spacing w:after="0"/>
              <w:rPr>
                <w:color w:val="auto"/>
                <w:sz w:val="20"/>
                <w:szCs w:val="20"/>
              </w:rPr>
            </w:pPr>
            <w:r w:rsidRPr="003D70BB">
              <w:rPr>
                <w:color w:val="auto"/>
                <w:sz w:val="20"/>
                <w:szCs w:val="20"/>
              </w:rPr>
              <w:t>JEDNA JEDNOSTAVNA</w:t>
            </w:r>
          </w:p>
        </w:tc>
      </w:tr>
    </w:tbl>
    <w:p w:rsidR="00DA0691" w:rsidRDefault="00DA0691" w:rsidP="00DA0691">
      <w:pPr>
        <w:rPr>
          <w:color w:val="auto"/>
        </w:rPr>
      </w:pPr>
    </w:p>
    <w:tbl>
      <w:tblPr>
        <w:tblStyle w:val="TableGrid"/>
        <w:tblW w:w="10632" w:type="dxa"/>
        <w:tblInd w:w="-572" w:type="dxa"/>
        <w:tblLook w:val="04A0" w:firstRow="1" w:lastRow="0" w:firstColumn="1" w:lastColumn="0" w:noHBand="0" w:noVBand="1"/>
      </w:tblPr>
      <w:tblGrid>
        <w:gridCol w:w="1461"/>
        <w:gridCol w:w="1374"/>
        <w:gridCol w:w="1134"/>
        <w:gridCol w:w="1418"/>
        <w:gridCol w:w="938"/>
        <w:gridCol w:w="961"/>
        <w:gridCol w:w="2409"/>
        <w:gridCol w:w="1083"/>
      </w:tblGrid>
      <w:tr w:rsidR="00491774" w:rsidRPr="00491774" w:rsidTr="000B25A7">
        <w:trPr>
          <w:trHeight w:val="300"/>
        </w:trPr>
        <w:tc>
          <w:tcPr>
            <w:tcW w:w="1461" w:type="dxa"/>
            <w:noWrap/>
            <w:hideMark/>
          </w:tcPr>
          <w:p w:rsidR="00491774" w:rsidRPr="00CD5D11" w:rsidRDefault="00491774" w:rsidP="00491774">
            <w:pPr>
              <w:spacing w:after="0" w:line="240" w:lineRule="auto"/>
              <w:jc w:val="center"/>
              <w:rPr>
                <w:color w:val="auto"/>
                <w:sz w:val="20"/>
                <w:szCs w:val="20"/>
                <w:lang w:val="en-GB"/>
              </w:rPr>
            </w:pPr>
            <w:r w:rsidRPr="00CD5D11">
              <w:rPr>
                <w:color w:val="auto"/>
                <w:sz w:val="20"/>
                <w:szCs w:val="20"/>
              </w:rPr>
              <w:t>KATEGORIJA</w:t>
            </w:r>
          </w:p>
        </w:tc>
        <w:tc>
          <w:tcPr>
            <w:tcW w:w="1374" w:type="dxa"/>
            <w:noWrap/>
            <w:hideMark/>
          </w:tcPr>
          <w:p w:rsidR="00491774" w:rsidRPr="00CD5D11" w:rsidRDefault="00491774" w:rsidP="00491774">
            <w:pPr>
              <w:spacing w:after="0" w:line="240" w:lineRule="auto"/>
              <w:jc w:val="center"/>
              <w:rPr>
                <w:color w:val="auto"/>
                <w:sz w:val="20"/>
                <w:szCs w:val="20"/>
              </w:rPr>
            </w:pPr>
            <w:r w:rsidRPr="00CD5D11">
              <w:rPr>
                <w:color w:val="auto"/>
                <w:sz w:val="20"/>
                <w:szCs w:val="20"/>
              </w:rPr>
              <w:t>DUŽINA (m)</w:t>
            </w:r>
          </w:p>
        </w:tc>
        <w:tc>
          <w:tcPr>
            <w:tcW w:w="1134" w:type="dxa"/>
            <w:noWrap/>
            <w:hideMark/>
          </w:tcPr>
          <w:p w:rsidR="00491774" w:rsidRPr="00CD5D11" w:rsidRDefault="00491774" w:rsidP="00491774">
            <w:pPr>
              <w:spacing w:after="0" w:line="240" w:lineRule="auto"/>
              <w:jc w:val="center"/>
              <w:rPr>
                <w:color w:val="auto"/>
                <w:sz w:val="20"/>
                <w:szCs w:val="20"/>
              </w:rPr>
            </w:pPr>
            <w:r w:rsidRPr="00CD5D11">
              <w:rPr>
                <w:color w:val="auto"/>
                <w:sz w:val="20"/>
                <w:szCs w:val="20"/>
              </w:rPr>
              <w:t>ŠIRINA (m)</w:t>
            </w:r>
          </w:p>
        </w:tc>
        <w:tc>
          <w:tcPr>
            <w:tcW w:w="1418" w:type="dxa"/>
            <w:noWrap/>
            <w:hideMark/>
          </w:tcPr>
          <w:p w:rsidR="00491774" w:rsidRPr="00CD5D11" w:rsidRDefault="00491774" w:rsidP="00491774">
            <w:pPr>
              <w:spacing w:after="0" w:line="240" w:lineRule="auto"/>
              <w:jc w:val="center"/>
              <w:rPr>
                <w:color w:val="auto"/>
                <w:sz w:val="20"/>
                <w:szCs w:val="20"/>
              </w:rPr>
            </w:pPr>
            <w:r w:rsidRPr="00CD5D11">
              <w:rPr>
                <w:color w:val="auto"/>
                <w:sz w:val="20"/>
                <w:szCs w:val="20"/>
              </w:rPr>
              <w:t>VISINA (m)</w:t>
            </w:r>
          </w:p>
        </w:tc>
        <w:tc>
          <w:tcPr>
            <w:tcW w:w="938" w:type="dxa"/>
            <w:noWrap/>
            <w:hideMark/>
          </w:tcPr>
          <w:p w:rsidR="00491774" w:rsidRPr="00CD5D11" w:rsidRDefault="00491774" w:rsidP="00491774">
            <w:pPr>
              <w:spacing w:after="0" w:line="240" w:lineRule="auto"/>
              <w:jc w:val="center"/>
              <w:rPr>
                <w:color w:val="auto"/>
                <w:sz w:val="20"/>
                <w:szCs w:val="20"/>
              </w:rPr>
            </w:pPr>
            <w:r w:rsidRPr="00CD5D11">
              <w:rPr>
                <w:color w:val="auto"/>
                <w:sz w:val="20"/>
                <w:szCs w:val="20"/>
              </w:rPr>
              <w:t>TEŽINA (m)</w:t>
            </w:r>
          </w:p>
        </w:tc>
        <w:tc>
          <w:tcPr>
            <w:tcW w:w="961" w:type="dxa"/>
          </w:tcPr>
          <w:p w:rsidR="00491774" w:rsidRPr="00CD5D11" w:rsidRDefault="00491774" w:rsidP="00491774">
            <w:pPr>
              <w:spacing w:after="0" w:line="240" w:lineRule="auto"/>
              <w:jc w:val="center"/>
              <w:rPr>
                <w:color w:val="auto"/>
                <w:sz w:val="20"/>
                <w:szCs w:val="20"/>
              </w:rPr>
            </w:pPr>
            <w:r w:rsidRPr="00CD5D11">
              <w:rPr>
                <w:color w:val="auto"/>
                <w:sz w:val="20"/>
                <w:szCs w:val="20"/>
              </w:rPr>
              <w:t>BRZINA</w:t>
            </w:r>
          </w:p>
        </w:tc>
        <w:tc>
          <w:tcPr>
            <w:tcW w:w="3346" w:type="dxa"/>
            <w:gridSpan w:val="2"/>
            <w:noWrap/>
            <w:hideMark/>
          </w:tcPr>
          <w:p w:rsidR="00491774" w:rsidRPr="00CD5D11" w:rsidRDefault="00491774" w:rsidP="00491774">
            <w:pPr>
              <w:spacing w:after="0" w:line="240" w:lineRule="auto"/>
              <w:jc w:val="center"/>
              <w:rPr>
                <w:color w:val="auto"/>
                <w:sz w:val="20"/>
                <w:szCs w:val="20"/>
              </w:rPr>
            </w:pPr>
            <w:r w:rsidRPr="00CD5D11">
              <w:rPr>
                <w:color w:val="auto"/>
                <w:sz w:val="20"/>
                <w:szCs w:val="20"/>
              </w:rPr>
              <w:t>PRATNJA IZVAN AUTOCESTE</w:t>
            </w:r>
          </w:p>
        </w:tc>
      </w:tr>
      <w:tr w:rsidR="00491774" w:rsidRPr="00491774" w:rsidTr="000B25A7">
        <w:trPr>
          <w:trHeight w:val="300"/>
        </w:trPr>
        <w:tc>
          <w:tcPr>
            <w:tcW w:w="1461" w:type="dxa"/>
            <w:vMerge w:val="restart"/>
            <w:noWrap/>
            <w:hideMark/>
          </w:tcPr>
          <w:p w:rsidR="00491774" w:rsidRPr="00CD5D11" w:rsidRDefault="00491774" w:rsidP="00491774">
            <w:pPr>
              <w:spacing w:after="0" w:line="240" w:lineRule="auto"/>
              <w:rPr>
                <w:color w:val="auto"/>
                <w:sz w:val="20"/>
                <w:szCs w:val="20"/>
              </w:rPr>
            </w:pPr>
            <w:r w:rsidRPr="00CD5D11">
              <w:rPr>
                <w:color w:val="auto"/>
                <w:sz w:val="20"/>
                <w:szCs w:val="20"/>
              </w:rPr>
              <w:t>III</w:t>
            </w:r>
          </w:p>
        </w:tc>
        <w:tc>
          <w:tcPr>
            <w:tcW w:w="1374"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1134"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141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3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61" w:type="dxa"/>
          </w:tcPr>
          <w:p w:rsidR="00491774" w:rsidRPr="00CD5D11" w:rsidRDefault="00491774" w:rsidP="00491774">
            <w:pPr>
              <w:spacing w:after="0" w:line="240" w:lineRule="auto"/>
              <w:rPr>
                <w:color w:val="auto"/>
                <w:sz w:val="20"/>
                <w:szCs w:val="20"/>
              </w:rPr>
            </w:pPr>
          </w:p>
        </w:tc>
        <w:tc>
          <w:tcPr>
            <w:tcW w:w="2409" w:type="dxa"/>
            <w:noWrap/>
            <w:hideMark/>
          </w:tcPr>
          <w:p w:rsidR="00491774" w:rsidRPr="00CD5D11" w:rsidRDefault="00491774" w:rsidP="00491774">
            <w:pPr>
              <w:spacing w:after="0" w:line="240" w:lineRule="auto"/>
              <w:rPr>
                <w:color w:val="auto"/>
                <w:sz w:val="20"/>
                <w:szCs w:val="20"/>
              </w:rPr>
            </w:pPr>
            <w:r w:rsidRPr="00CD5D11">
              <w:rPr>
                <w:color w:val="auto"/>
                <w:sz w:val="20"/>
                <w:szCs w:val="20"/>
              </w:rPr>
              <w:t>PRATNJA</w:t>
            </w:r>
          </w:p>
        </w:tc>
        <w:tc>
          <w:tcPr>
            <w:tcW w:w="937" w:type="dxa"/>
            <w:noWrap/>
            <w:hideMark/>
          </w:tcPr>
          <w:p w:rsidR="00491774" w:rsidRPr="00CD5D11" w:rsidRDefault="00491774" w:rsidP="00491774">
            <w:pPr>
              <w:spacing w:after="0" w:line="240" w:lineRule="auto"/>
              <w:rPr>
                <w:color w:val="auto"/>
                <w:sz w:val="20"/>
                <w:szCs w:val="20"/>
              </w:rPr>
            </w:pPr>
            <w:r w:rsidRPr="00CD5D11">
              <w:rPr>
                <w:color w:val="auto"/>
                <w:sz w:val="20"/>
                <w:szCs w:val="20"/>
              </w:rPr>
              <w:t>POLICIJA</w:t>
            </w:r>
          </w:p>
        </w:tc>
      </w:tr>
      <w:tr w:rsidR="00491774" w:rsidRPr="00491774" w:rsidTr="000B25A7">
        <w:trPr>
          <w:trHeight w:val="300"/>
        </w:trPr>
        <w:tc>
          <w:tcPr>
            <w:tcW w:w="1461" w:type="dxa"/>
            <w:vMerge/>
            <w:hideMark/>
          </w:tcPr>
          <w:p w:rsidR="00491774" w:rsidRPr="00CD5D11" w:rsidRDefault="00491774" w:rsidP="00491774">
            <w:pPr>
              <w:spacing w:after="0" w:line="240" w:lineRule="auto"/>
              <w:rPr>
                <w:color w:val="auto"/>
                <w:sz w:val="20"/>
                <w:szCs w:val="20"/>
              </w:rPr>
            </w:pPr>
          </w:p>
        </w:tc>
        <w:tc>
          <w:tcPr>
            <w:tcW w:w="1374"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1134" w:type="dxa"/>
            <w:noWrap/>
            <w:hideMark/>
          </w:tcPr>
          <w:p w:rsidR="00491774" w:rsidRPr="00CD5D11" w:rsidRDefault="00491774" w:rsidP="00491774">
            <w:pPr>
              <w:spacing w:after="0" w:line="240" w:lineRule="auto"/>
              <w:rPr>
                <w:color w:val="auto"/>
                <w:sz w:val="20"/>
                <w:szCs w:val="20"/>
              </w:rPr>
            </w:pPr>
            <w:r w:rsidRPr="00CD5D11">
              <w:rPr>
                <w:color w:val="auto"/>
                <w:sz w:val="20"/>
                <w:szCs w:val="20"/>
              </w:rPr>
              <w:t>3,51 - 4,00</w:t>
            </w:r>
          </w:p>
        </w:tc>
        <w:tc>
          <w:tcPr>
            <w:tcW w:w="141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3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61" w:type="dxa"/>
          </w:tcPr>
          <w:p w:rsidR="00491774" w:rsidRPr="00CD5D11" w:rsidRDefault="00491774" w:rsidP="00491774">
            <w:pPr>
              <w:spacing w:after="0" w:line="240" w:lineRule="auto"/>
              <w:rPr>
                <w:color w:val="auto"/>
                <w:sz w:val="20"/>
                <w:szCs w:val="20"/>
              </w:rPr>
            </w:pPr>
          </w:p>
        </w:tc>
        <w:tc>
          <w:tcPr>
            <w:tcW w:w="2409" w:type="dxa"/>
            <w:noWrap/>
            <w:hideMark/>
          </w:tcPr>
          <w:p w:rsidR="00491774" w:rsidRPr="00CD5D11" w:rsidRDefault="00491774" w:rsidP="00491774">
            <w:pPr>
              <w:spacing w:after="0" w:line="240" w:lineRule="auto"/>
              <w:rPr>
                <w:color w:val="auto"/>
                <w:sz w:val="20"/>
                <w:szCs w:val="20"/>
              </w:rPr>
            </w:pPr>
            <w:r w:rsidRPr="00CD5D11">
              <w:rPr>
                <w:color w:val="auto"/>
                <w:sz w:val="20"/>
                <w:szCs w:val="20"/>
              </w:rPr>
              <w:t>JEDNA ZAHTJEVNA + JEDNA JEDNOSTAVNA</w:t>
            </w:r>
          </w:p>
        </w:tc>
        <w:tc>
          <w:tcPr>
            <w:tcW w:w="937"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r>
      <w:tr w:rsidR="00491774" w:rsidRPr="00491774" w:rsidTr="000B25A7">
        <w:trPr>
          <w:trHeight w:val="300"/>
        </w:trPr>
        <w:tc>
          <w:tcPr>
            <w:tcW w:w="1461" w:type="dxa"/>
            <w:vMerge/>
            <w:hideMark/>
          </w:tcPr>
          <w:p w:rsidR="00491774" w:rsidRPr="00CD5D11" w:rsidRDefault="00491774" w:rsidP="00491774">
            <w:pPr>
              <w:spacing w:after="0" w:line="240" w:lineRule="auto"/>
              <w:rPr>
                <w:color w:val="auto"/>
                <w:sz w:val="20"/>
                <w:szCs w:val="20"/>
              </w:rPr>
            </w:pPr>
          </w:p>
        </w:tc>
        <w:tc>
          <w:tcPr>
            <w:tcW w:w="1374"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1134" w:type="dxa"/>
            <w:noWrap/>
            <w:hideMark/>
          </w:tcPr>
          <w:p w:rsidR="00491774" w:rsidRPr="00CD5D11" w:rsidRDefault="00491774" w:rsidP="00491774">
            <w:pPr>
              <w:spacing w:after="0" w:line="240" w:lineRule="auto"/>
              <w:rPr>
                <w:color w:val="auto"/>
                <w:sz w:val="20"/>
                <w:szCs w:val="20"/>
              </w:rPr>
            </w:pPr>
            <w:r w:rsidRPr="00CD5D11">
              <w:rPr>
                <w:color w:val="auto"/>
                <w:sz w:val="20"/>
                <w:szCs w:val="20"/>
              </w:rPr>
              <w:t>4,01 - 4,50</w:t>
            </w:r>
          </w:p>
        </w:tc>
        <w:tc>
          <w:tcPr>
            <w:tcW w:w="141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3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61" w:type="dxa"/>
          </w:tcPr>
          <w:p w:rsidR="00491774" w:rsidRPr="00CD5D11" w:rsidRDefault="00491774" w:rsidP="00491774">
            <w:pPr>
              <w:spacing w:after="0" w:line="240" w:lineRule="auto"/>
              <w:rPr>
                <w:color w:val="auto"/>
                <w:sz w:val="20"/>
                <w:szCs w:val="20"/>
              </w:rPr>
            </w:pPr>
          </w:p>
        </w:tc>
        <w:tc>
          <w:tcPr>
            <w:tcW w:w="2409" w:type="dxa"/>
            <w:noWrap/>
            <w:hideMark/>
          </w:tcPr>
          <w:p w:rsidR="00491774" w:rsidRPr="00CD5D11" w:rsidRDefault="00491774" w:rsidP="00491774">
            <w:pPr>
              <w:spacing w:after="0" w:line="240" w:lineRule="auto"/>
              <w:rPr>
                <w:color w:val="auto"/>
                <w:sz w:val="20"/>
                <w:szCs w:val="20"/>
              </w:rPr>
            </w:pPr>
            <w:r w:rsidRPr="00CD5D11">
              <w:rPr>
                <w:color w:val="auto"/>
                <w:sz w:val="20"/>
                <w:szCs w:val="20"/>
              </w:rPr>
              <w:t>JEDNA  ZAHTJEVNA</w:t>
            </w:r>
          </w:p>
        </w:tc>
        <w:tc>
          <w:tcPr>
            <w:tcW w:w="937" w:type="dxa"/>
            <w:noWrap/>
            <w:hideMark/>
          </w:tcPr>
          <w:p w:rsidR="00491774" w:rsidRPr="00CD5D11" w:rsidRDefault="00491774" w:rsidP="00491774">
            <w:pPr>
              <w:spacing w:after="0" w:line="240" w:lineRule="auto"/>
              <w:rPr>
                <w:color w:val="auto"/>
                <w:sz w:val="20"/>
                <w:szCs w:val="20"/>
              </w:rPr>
            </w:pPr>
            <w:r w:rsidRPr="00CD5D11">
              <w:rPr>
                <w:color w:val="auto"/>
                <w:sz w:val="20"/>
                <w:szCs w:val="20"/>
              </w:rPr>
              <w:t>DA</w:t>
            </w:r>
          </w:p>
        </w:tc>
      </w:tr>
      <w:tr w:rsidR="00491774" w:rsidRPr="00491774" w:rsidTr="000B25A7">
        <w:trPr>
          <w:trHeight w:val="300"/>
        </w:trPr>
        <w:tc>
          <w:tcPr>
            <w:tcW w:w="1461" w:type="dxa"/>
            <w:vMerge/>
            <w:hideMark/>
          </w:tcPr>
          <w:p w:rsidR="00491774" w:rsidRPr="00CD5D11" w:rsidRDefault="00491774" w:rsidP="00491774">
            <w:pPr>
              <w:spacing w:after="0" w:line="240" w:lineRule="auto"/>
              <w:rPr>
                <w:color w:val="auto"/>
                <w:sz w:val="20"/>
                <w:szCs w:val="20"/>
              </w:rPr>
            </w:pPr>
          </w:p>
        </w:tc>
        <w:tc>
          <w:tcPr>
            <w:tcW w:w="1374"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1134" w:type="dxa"/>
            <w:noWrap/>
            <w:hideMark/>
          </w:tcPr>
          <w:p w:rsidR="00491774" w:rsidRPr="00CD5D11" w:rsidRDefault="00491774" w:rsidP="00491774">
            <w:pPr>
              <w:spacing w:after="0" w:line="240" w:lineRule="auto"/>
              <w:rPr>
                <w:color w:val="auto"/>
                <w:sz w:val="20"/>
                <w:szCs w:val="20"/>
              </w:rPr>
            </w:pPr>
            <w:r w:rsidRPr="00CD5D11">
              <w:rPr>
                <w:color w:val="auto"/>
                <w:sz w:val="20"/>
                <w:szCs w:val="20"/>
              </w:rPr>
              <w:t>4,51 -</w:t>
            </w:r>
          </w:p>
        </w:tc>
        <w:tc>
          <w:tcPr>
            <w:tcW w:w="141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3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61" w:type="dxa"/>
          </w:tcPr>
          <w:p w:rsidR="00491774" w:rsidRPr="00CD5D11" w:rsidRDefault="00491774" w:rsidP="00491774">
            <w:pPr>
              <w:spacing w:after="0" w:line="240" w:lineRule="auto"/>
              <w:rPr>
                <w:color w:val="auto"/>
                <w:sz w:val="20"/>
                <w:szCs w:val="20"/>
              </w:rPr>
            </w:pPr>
          </w:p>
        </w:tc>
        <w:tc>
          <w:tcPr>
            <w:tcW w:w="2409" w:type="dxa"/>
            <w:noWrap/>
            <w:hideMark/>
          </w:tcPr>
          <w:p w:rsidR="00491774" w:rsidRPr="00CD5D11" w:rsidRDefault="00491774" w:rsidP="00491774">
            <w:pPr>
              <w:spacing w:after="0" w:line="240" w:lineRule="auto"/>
              <w:rPr>
                <w:color w:val="auto"/>
                <w:sz w:val="20"/>
                <w:szCs w:val="20"/>
              </w:rPr>
            </w:pPr>
            <w:r w:rsidRPr="00CD5D11">
              <w:rPr>
                <w:color w:val="auto"/>
                <w:sz w:val="20"/>
                <w:szCs w:val="20"/>
              </w:rPr>
              <w:t>DVIJE ZAHTJEVNE</w:t>
            </w:r>
          </w:p>
        </w:tc>
        <w:tc>
          <w:tcPr>
            <w:tcW w:w="937" w:type="dxa"/>
            <w:noWrap/>
            <w:hideMark/>
          </w:tcPr>
          <w:p w:rsidR="00491774" w:rsidRPr="00CD5D11" w:rsidRDefault="00491774" w:rsidP="00491774">
            <w:pPr>
              <w:spacing w:after="0" w:line="240" w:lineRule="auto"/>
              <w:rPr>
                <w:color w:val="auto"/>
                <w:sz w:val="20"/>
                <w:szCs w:val="20"/>
              </w:rPr>
            </w:pPr>
            <w:r w:rsidRPr="00CD5D11">
              <w:rPr>
                <w:color w:val="auto"/>
                <w:sz w:val="20"/>
                <w:szCs w:val="20"/>
              </w:rPr>
              <w:t>DA</w:t>
            </w:r>
          </w:p>
        </w:tc>
      </w:tr>
      <w:tr w:rsidR="00491774" w:rsidRPr="00491774" w:rsidTr="000B25A7">
        <w:trPr>
          <w:trHeight w:val="300"/>
        </w:trPr>
        <w:tc>
          <w:tcPr>
            <w:tcW w:w="1461" w:type="dxa"/>
            <w:vMerge/>
            <w:hideMark/>
          </w:tcPr>
          <w:p w:rsidR="00491774" w:rsidRPr="00CD5D11" w:rsidRDefault="00491774" w:rsidP="00491774">
            <w:pPr>
              <w:spacing w:after="0" w:line="240" w:lineRule="auto"/>
              <w:rPr>
                <w:color w:val="auto"/>
                <w:sz w:val="20"/>
                <w:szCs w:val="20"/>
              </w:rPr>
            </w:pPr>
          </w:p>
        </w:tc>
        <w:tc>
          <w:tcPr>
            <w:tcW w:w="1374" w:type="dxa"/>
            <w:noWrap/>
            <w:hideMark/>
          </w:tcPr>
          <w:p w:rsidR="00491774" w:rsidRPr="00CD5D11" w:rsidRDefault="00491774" w:rsidP="00491774">
            <w:pPr>
              <w:spacing w:after="0" w:line="240" w:lineRule="auto"/>
              <w:rPr>
                <w:color w:val="auto"/>
                <w:sz w:val="20"/>
                <w:szCs w:val="20"/>
              </w:rPr>
            </w:pPr>
            <w:r w:rsidRPr="00CD5D11">
              <w:rPr>
                <w:color w:val="auto"/>
                <w:sz w:val="20"/>
                <w:szCs w:val="20"/>
              </w:rPr>
              <w:t>30,01 - 35,00</w:t>
            </w:r>
          </w:p>
        </w:tc>
        <w:tc>
          <w:tcPr>
            <w:tcW w:w="1134"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141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3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61" w:type="dxa"/>
          </w:tcPr>
          <w:p w:rsidR="00491774" w:rsidRPr="00CD5D11" w:rsidRDefault="00491774" w:rsidP="00491774">
            <w:pPr>
              <w:spacing w:after="0" w:line="240" w:lineRule="auto"/>
              <w:rPr>
                <w:color w:val="auto"/>
                <w:sz w:val="20"/>
                <w:szCs w:val="20"/>
              </w:rPr>
            </w:pPr>
          </w:p>
        </w:tc>
        <w:tc>
          <w:tcPr>
            <w:tcW w:w="2409" w:type="dxa"/>
            <w:noWrap/>
            <w:hideMark/>
          </w:tcPr>
          <w:p w:rsidR="00491774" w:rsidRPr="00CD5D11" w:rsidRDefault="00491774" w:rsidP="00491774">
            <w:pPr>
              <w:spacing w:after="0" w:line="240" w:lineRule="auto"/>
              <w:rPr>
                <w:color w:val="auto"/>
                <w:sz w:val="20"/>
                <w:szCs w:val="20"/>
              </w:rPr>
            </w:pPr>
            <w:r w:rsidRPr="00CD5D11">
              <w:rPr>
                <w:color w:val="auto"/>
                <w:sz w:val="20"/>
                <w:szCs w:val="20"/>
              </w:rPr>
              <w:t>DVIJE ZAHTJEVNE</w:t>
            </w:r>
          </w:p>
        </w:tc>
        <w:tc>
          <w:tcPr>
            <w:tcW w:w="937"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r>
      <w:tr w:rsidR="00491774" w:rsidRPr="00491774" w:rsidTr="000B25A7">
        <w:trPr>
          <w:trHeight w:val="300"/>
        </w:trPr>
        <w:tc>
          <w:tcPr>
            <w:tcW w:w="1461" w:type="dxa"/>
            <w:vMerge/>
            <w:hideMark/>
          </w:tcPr>
          <w:p w:rsidR="00491774" w:rsidRPr="00CD5D11" w:rsidRDefault="00491774" w:rsidP="00491774">
            <w:pPr>
              <w:spacing w:after="0" w:line="240" w:lineRule="auto"/>
              <w:rPr>
                <w:color w:val="auto"/>
                <w:sz w:val="20"/>
                <w:szCs w:val="20"/>
              </w:rPr>
            </w:pPr>
          </w:p>
        </w:tc>
        <w:tc>
          <w:tcPr>
            <w:tcW w:w="1374" w:type="dxa"/>
            <w:noWrap/>
            <w:hideMark/>
          </w:tcPr>
          <w:p w:rsidR="00491774" w:rsidRPr="00CD5D11" w:rsidRDefault="00491774" w:rsidP="00491774">
            <w:pPr>
              <w:spacing w:after="0" w:line="240" w:lineRule="auto"/>
              <w:rPr>
                <w:color w:val="auto"/>
                <w:sz w:val="20"/>
                <w:szCs w:val="20"/>
              </w:rPr>
            </w:pPr>
            <w:r w:rsidRPr="00CD5D11">
              <w:rPr>
                <w:color w:val="auto"/>
                <w:sz w:val="20"/>
                <w:szCs w:val="20"/>
              </w:rPr>
              <w:t>35,01 -</w:t>
            </w:r>
          </w:p>
        </w:tc>
        <w:tc>
          <w:tcPr>
            <w:tcW w:w="1134"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141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38" w:type="dxa"/>
            <w:noWrap/>
            <w:hideMark/>
          </w:tcPr>
          <w:p w:rsidR="00491774" w:rsidRPr="00CD5D11" w:rsidRDefault="00491774" w:rsidP="00491774">
            <w:pPr>
              <w:spacing w:after="0" w:line="240" w:lineRule="auto"/>
              <w:rPr>
                <w:color w:val="auto"/>
                <w:sz w:val="20"/>
                <w:szCs w:val="20"/>
              </w:rPr>
            </w:pPr>
            <w:r w:rsidRPr="00CD5D11">
              <w:rPr>
                <w:color w:val="auto"/>
                <w:sz w:val="20"/>
                <w:szCs w:val="20"/>
              </w:rPr>
              <w:t> </w:t>
            </w:r>
          </w:p>
        </w:tc>
        <w:tc>
          <w:tcPr>
            <w:tcW w:w="961" w:type="dxa"/>
          </w:tcPr>
          <w:p w:rsidR="00491774" w:rsidRPr="00CD5D11" w:rsidRDefault="00491774" w:rsidP="00491774">
            <w:pPr>
              <w:spacing w:after="0" w:line="240" w:lineRule="auto"/>
              <w:rPr>
                <w:color w:val="auto"/>
                <w:sz w:val="20"/>
                <w:szCs w:val="20"/>
              </w:rPr>
            </w:pPr>
          </w:p>
        </w:tc>
        <w:tc>
          <w:tcPr>
            <w:tcW w:w="2409" w:type="dxa"/>
            <w:noWrap/>
            <w:hideMark/>
          </w:tcPr>
          <w:p w:rsidR="00491774" w:rsidRPr="00CD5D11" w:rsidRDefault="00491774" w:rsidP="00491774">
            <w:pPr>
              <w:spacing w:after="0" w:line="240" w:lineRule="auto"/>
              <w:rPr>
                <w:color w:val="auto"/>
                <w:sz w:val="20"/>
                <w:szCs w:val="20"/>
              </w:rPr>
            </w:pPr>
            <w:r w:rsidRPr="00CD5D11">
              <w:rPr>
                <w:color w:val="auto"/>
                <w:sz w:val="20"/>
                <w:szCs w:val="20"/>
              </w:rPr>
              <w:t>DVIJE ZAHTJEVNE</w:t>
            </w:r>
          </w:p>
        </w:tc>
        <w:tc>
          <w:tcPr>
            <w:tcW w:w="937" w:type="dxa"/>
            <w:noWrap/>
            <w:hideMark/>
          </w:tcPr>
          <w:p w:rsidR="00491774" w:rsidRPr="00CD5D11" w:rsidRDefault="00491774" w:rsidP="00491774">
            <w:pPr>
              <w:spacing w:after="0" w:line="240" w:lineRule="auto"/>
              <w:rPr>
                <w:color w:val="auto"/>
                <w:sz w:val="20"/>
                <w:szCs w:val="20"/>
              </w:rPr>
            </w:pPr>
            <w:r w:rsidRPr="00CD5D11">
              <w:rPr>
                <w:color w:val="auto"/>
                <w:sz w:val="20"/>
                <w:szCs w:val="20"/>
              </w:rPr>
              <w:t>DA</w:t>
            </w:r>
          </w:p>
        </w:tc>
      </w:tr>
      <w:tr w:rsidR="00160254" w:rsidRPr="00491774" w:rsidTr="000B25A7">
        <w:trPr>
          <w:trHeight w:val="300"/>
        </w:trPr>
        <w:tc>
          <w:tcPr>
            <w:tcW w:w="1461" w:type="dxa"/>
            <w:vMerge/>
          </w:tcPr>
          <w:p w:rsidR="00160254" w:rsidRPr="00CD5D11" w:rsidRDefault="00160254" w:rsidP="00491774">
            <w:pPr>
              <w:spacing w:after="0" w:line="240" w:lineRule="auto"/>
              <w:rPr>
                <w:color w:val="auto"/>
                <w:sz w:val="20"/>
                <w:szCs w:val="20"/>
              </w:rPr>
            </w:pPr>
          </w:p>
        </w:tc>
        <w:tc>
          <w:tcPr>
            <w:tcW w:w="1374" w:type="dxa"/>
            <w:noWrap/>
          </w:tcPr>
          <w:p w:rsidR="00160254" w:rsidRPr="00CD5D11" w:rsidRDefault="00160254" w:rsidP="00491774">
            <w:pPr>
              <w:spacing w:after="0" w:line="240" w:lineRule="auto"/>
              <w:rPr>
                <w:color w:val="auto"/>
                <w:sz w:val="20"/>
                <w:szCs w:val="20"/>
              </w:rPr>
            </w:pPr>
          </w:p>
        </w:tc>
        <w:tc>
          <w:tcPr>
            <w:tcW w:w="1134" w:type="dxa"/>
            <w:noWrap/>
          </w:tcPr>
          <w:p w:rsidR="00160254" w:rsidRPr="00CD5D11" w:rsidRDefault="00160254" w:rsidP="00491774">
            <w:pPr>
              <w:spacing w:after="0" w:line="240" w:lineRule="auto"/>
              <w:rPr>
                <w:color w:val="auto"/>
                <w:sz w:val="20"/>
                <w:szCs w:val="20"/>
              </w:rPr>
            </w:pPr>
          </w:p>
        </w:tc>
        <w:tc>
          <w:tcPr>
            <w:tcW w:w="1418" w:type="dxa"/>
            <w:noWrap/>
          </w:tcPr>
          <w:p w:rsidR="00160254" w:rsidRPr="006D19DB" w:rsidRDefault="00160254" w:rsidP="00611B6B">
            <w:pPr>
              <w:spacing w:after="0" w:line="240" w:lineRule="auto"/>
              <w:rPr>
                <w:color w:val="auto"/>
                <w:sz w:val="20"/>
                <w:szCs w:val="20"/>
              </w:rPr>
            </w:pPr>
            <w:r w:rsidRPr="006D19DB">
              <w:rPr>
                <w:color w:val="auto"/>
                <w:sz w:val="20"/>
                <w:szCs w:val="20"/>
              </w:rPr>
              <w:t>4,51-4,75</w:t>
            </w:r>
          </w:p>
        </w:tc>
        <w:tc>
          <w:tcPr>
            <w:tcW w:w="938" w:type="dxa"/>
            <w:noWrap/>
          </w:tcPr>
          <w:p w:rsidR="00160254" w:rsidRPr="006D19DB" w:rsidRDefault="00160254" w:rsidP="00491774">
            <w:pPr>
              <w:spacing w:after="0" w:line="240" w:lineRule="auto"/>
              <w:rPr>
                <w:color w:val="auto"/>
                <w:sz w:val="20"/>
                <w:szCs w:val="20"/>
              </w:rPr>
            </w:pPr>
          </w:p>
        </w:tc>
        <w:tc>
          <w:tcPr>
            <w:tcW w:w="961" w:type="dxa"/>
          </w:tcPr>
          <w:p w:rsidR="00160254" w:rsidRPr="006D19DB" w:rsidRDefault="00160254" w:rsidP="00491774">
            <w:pPr>
              <w:spacing w:after="0" w:line="240" w:lineRule="auto"/>
              <w:rPr>
                <w:color w:val="auto"/>
                <w:sz w:val="20"/>
                <w:szCs w:val="20"/>
              </w:rPr>
            </w:pPr>
          </w:p>
        </w:tc>
        <w:tc>
          <w:tcPr>
            <w:tcW w:w="2409" w:type="dxa"/>
            <w:noWrap/>
          </w:tcPr>
          <w:p w:rsidR="00160254" w:rsidRPr="006D19DB" w:rsidRDefault="00160254" w:rsidP="00491774">
            <w:pPr>
              <w:spacing w:after="0" w:line="240" w:lineRule="auto"/>
              <w:rPr>
                <w:color w:val="auto"/>
                <w:sz w:val="20"/>
                <w:szCs w:val="20"/>
              </w:rPr>
            </w:pPr>
            <w:r w:rsidRPr="006D19DB">
              <w:rPr>
                <w:color w:val="auto"/>
                <w:sz w:val="20"/>
                <w:szCs w:val="20"/>
              </w:rPr>
              <w:t>JEDNA JEDNOSTAVNA</w:t>
            </w:r>
          </w:p>
        </w:tc>
        <w:tc>
          <w:tcPr>
            <w:tcW w:w="937" w:type="dxa"/>
            <w:noWrap/>
          </w:tcPr>
          <w:p w:rsidR="00160254" w:rsidRPr="006D19DB" w:rsidRDefault="00160254" w:rsidP="00491774">
            <w:pPr>
              <w:spacing w:after="0" w:line="240" w:lineRule="auto"/>
              <w:rPr>
                <w:color w:val="auto"/>
                <w:sz w:val="20"/>
                <w:szCs w:val="20"/>
              </w:rPr>
            </w:pPr>
          </w:p>
        </w:tc>
      </w:tr>
      <w:tr w:rsidR="00160254" w:rsidRPr="00491774" w:rsidTr="000B25A7">
        <w:trPr>
          <w:trHeight w:val="300"/>
        </w:trPr>
        <w:tc>
          <w:tcPr>
            <w:tcW w:w="1461" w:type="dxa"/>
            <w:vMerge/>
          </w:tcPr>
          <w:p w:rsidR="00160254" w:rsidRPr="00CD5D11" w:rsidRDefault="00160254" w:rsidP="00491774">
            <w:pPr>
              <w:spacing w:after="0" w:line="240" w:lineRule="auto"/>
              <w:rPr>
                <w:color w:val="auto"/>
                <w:sz w:val="20"/>
                <w:szCs w:val="20"/>
              </w:rPr>
            </w:pPr>
          </w:p>
        </w:tc>
        <w:tc>
          <w:tcPr>
            <w:tcW w:w="1374" w:type="dxa"/>
            <w:noWrap/>
          </w:tcPr>
          <w:p w:rsidR="00160254" w:rsidRPr="00CD5D11" w:rsidRDefault="00160254" w:rsidP="00491774">
            <w:pPr>
              <w:spacing w:after="0" w:line="240" w:lineRule="auto"/>
              <w:rPr>
                <w:color w:val="auto"/>
                <w:sz w:val="20"/>
                <w:szCs w:val="20"/>
              </w:rPr>
            </w:pPr>
          </w:p>
        </w:tc>
        <w:tc>
          <w:tcPr>
            <w:tcW w:w="1134" w:type="dxa"/>
            <w:noWrap/>
          </w:tcPr>
          <w:p w:rsidR="00160254" w:rsidRPr="00CD5D11" w:rsidRDefault="00160254" w:rsidP="00491774">
            <w:pPr>
              <w:spacing w:after="0" w:line="240" w:lineRule="auto"/>
              <w:rPr>
                <w:color w:val="auto"/>
                <w:sz w:val="20"/>
                <w:szCs w:val="20"/>
              </w:rPr>
            </w:pPr>
          </w:p>
        </w:tc>
        <w:tc>
          <w:tcPr>
            <w:tcW w:w="1418" w:type="dxa"/>
            <w:noWrap/>
          </w:tcPr>
          <w:p w:rsidR="00160254" w:rsidRPr="006D19DB" w:rsidRDefault="00160254" w:rsidP="00491774">
            <w:pPr>
              <w:spacing w:after="0" w:line="240" w:lineRule="auto"/>
              <w:rPr>
                <w:color w:val="auto"/>
                <w:sz w:val="20"/>
                <w:szCs w:val="20"/>
              </w:rPr>
            </w:pPr>
            <w:r w:rsidRPr="006D19DB">
              <w:rPr>
                <w:color w:val="auto"/>
                <w:sz w:val="20"/>
                <w:szCs w:val="20"/>
              </w:rPr>
              <w:t>4,76 -5,00</w:t>
            </w:r>
          </w:p>
        </w:tc>
        <w:tc>
          <w:tcPr>
            <w:tcW w:w="938" w:type="dxa"/>
            <w:noWrap/>
          </w:tcPr>
          <w:p w:rsidR="00160254" w:rsidRPr="006D19DB" w:rsidRDefault="00160254" w:rsidP="00491774">
            <w:pPr>
              <w:spacing w:after="0" w:line="240" w:lineRule="auto"/>
              <w:rPr>
                <w:color w:val="auto"/>
                <w:sz w:val="20"/>
                <w:szCs w:val="20"/>
              </w:rPr>
            </w:pPr>
          </w:p>
        </w:tc>
        <w:tc>
          <w:tcPr>
            <w:tcW w:w="961" w:type="dxa"/>
          </w:tcPr>
          <w:p w:rsidR="00160254" w:rsidRPr="006D19DB" w:rsidRDefault="00160254" w:rsidP="00491774">
            <w:pPr>
              <w:spacing w:after="0" w:line="240" w:lineRule="auto"/>
              <w:rPr>
                <w:color w:val="auto"/>
                <w:sz w:val="20"/>
                <w:szCs w:val="20"/>
              </w:rPr>
            </w:pPr>
          </w:p>
        </w:tc>
        <w:tc>
          <w:tcPr>
            <w:tcW w:w="2409" w:type="dxa"/>
            <w:noWrap/>
          </w:tcPr>
          <w:p w:rsidR="00160254" w:rsidRPr="006D19DB" w:rsidRDefault="00160254" w:rsidP="00491774">
            <w:pPr>
              <w:spacing w:after="0" w:line="240" w:lineRule="auto"/>
              <w:rPr>
                <w:color w:val="auto"/>
                <w:sz w:val="20"/>
                <w:szCs w:val="20"/>
              </w:rPr>
            </w:pPr>
            <w:r w:rsidRPr="006D19DB">
              <w:rPr>
                <w:color w:val="auto"/>
                <w:sz w:val="20"/>
                <w:szCs w:val="20"/>
              </w:rPr>
              <w:t>JEDNA ZAHTJEVNA</w:t>
            </w:r>
          </w:p>
        </w:tc>
        <w:tc>
          <w:tcPr>
            <w:tcW w:w="937" w:type="dxa"/>
            <w:noWrap/>
          </w:tcPr>
          <w:p w:rsidR="00160254" w:rsidRPr="006D19DB" w:rsidRDefault="00160254" w:rsidP="00491774">
            <w:pPr>
              <w:spacing w:after="0" w:line="240" w:lineRule="auto"/>
              <w:rPr>
                <w:color w:val="auto"/>
                <w:sz w:val="20"/>
                <w:szCs w:val="20"/>
              </w:rPr>
            </w:pPr>
          </w:p>
        </w:tc>
      </w:tr>
      <w:tr w:rsidR="00160254" w:rsidRPr="00491774" w:rsidTr="000B25A7">
        <w:trPr>
          <w:trHeight w:val="300"/>
        </w:trPr>
        <w:tc>
          <w:tcPr>
            <w:tcW w:w="1461" w:type="dxa"/>
            <w:vMerge/>
          </w:tcPr>
          <w:p w:rsidR="00160254" w:rsidRPr="00CD5D11" w:rsidRDefault="00160254" w:rsidP="00491774">
            <w:pPr>
              <w:spacing w:after="0" w:line="240" w:lineRule="auto"/>
              <w:rPr>
                <w:color w:val="auto"/>
                <w:sz w:val="20"/>
                <w:szCs w:val="20"/>
              </w:rPr>
            </w:pPr>
          </w:p>
        </w:tc>
        <w:tc>
          <w:tcPr>
            <w:tcW w:w="1374" w:type="dxa"/>
            <w:noWrap/>
          </w:tcPr>
          <w:p w:rsidR="00160254" w:rsidRPr="00CD5D11" w:rsidRDefault="00160254" w:rsidP="00491774">
            <w:pPr>
              <w:spacing w:after="0" w:line="240" w:lineRule="auto"/>
              <w:rPr>
                <w:color w:val="auto"/>
                <w:sz w:val="20"/>
                <w:szCs w:val="20"/>
              </w:rPr>
            </w:pPr>
          </w:p>
        </w:tc>
        <w:tc>
          <w:tcPr>
            <w:tcW w:w="1134" w:type="dxa"/>
            <w:noWrap/>
          </w:tcPr>
          <w:p w:rsidR="00160254" w:rsidRPr="00CD5D11" w:rsidRDefault="00160254" w:rsidP="00491774">
            <w:pPr>
              <w:spacing w:after="0" w:line="240" w:lineRule="auto"/>
              <w:rPr>
                <w:color w:val="auto"/>
                <w:sz w:val="20"/>
                <w:szCs w:val="20"/>
              </w:rPr>
            </w:pPr>
          </w:p>
        </w:tc>
        <w:tc>
          <w:tcPr>
            <w:tcW w:w="1418" w:type="dxa"/>
            <w:noWrap/>
          </w:tcPr>
          <w:p w:rsidR="00160254" w:rsidRPr="006D19DB" w:rsidRDefault="00160254" w:rsidP="00491774">
            <w:pPr>
              <w:spacing w:after="0" w:line="240" w:lineRule="auto"/>
              <w:rPr>
                <w:color w:val="auto"/>
                <w:sz w:val="20"/>
                <w:szCs w:val="20"/>
              </w:rPr>
            </w:pPr>
            <w:r w:rsidRPr="006D19DB">
              <w:rPr>
                <w:color w:val="auto"/>
                <w:sz w:val="20"/>
                <w:szCs w:val="20"/>
              </w:rPr>
              <w:t>5,01-</w:t>
            </w:r>
          </w:p>
        </w:tc>
        <w:tc>
          <w:tcPr>
            <w:tcW w:w="938" w:type="dxa"/>
            <w:noWrap/>
          </w:tcPr>
          <w:p w:rsidR="00160254" w:rsidRPr="006D19DB" w:rsidRDefault="00160254" w:rsidP="00491774">
            <w:pPr>
              <w:spacing w:after="0" w:line="240" w:lineRule="auto"/>
              <w:rPr>
                <w:color w:val="auto"/>
                <w:sz w:val="20"/>
                <w:szCs w:val="20"/>
              </w:rPr>
            </w:pPr>
          </w:p>
        </w:tc>
        <w:tc>
          <w:tcPr>
            <w:tcW w:w="961" w:type="dxa"/>
          </w:tcPr>
          <w:p w:rsidR="00160254" w:rsidRPr="006D19DB" w:rsidRDefault="00160254" w:rsidP="00491774">
            <w:pPr>
              <w:spacing w:after="0" w:line="240" w:lineRule="auto"/>
              <w:rPr>
                <w:color w:val="auto"/>
                <w:sz w:val="20"/>
                <w:szCs w:val="20"/>
              </w:rPr>
            </w:pPr>
          </w:p>
        </w:tc>
        <w:tc>
          <w:tcPr>
            <w:tcW w:w="2409" w:type="dxa"/>
            <w:noWrap/>
          </w:tcPr>
          <w:p w:rsidR="00160254" w:rsidRPr="006D19DB" w:rsidRDefault="00160254" w:rsidP="00491774">
            <w:pPr>
              <w:spacing w:after="0" w:line="240" w:lineRule="auto"/>
              <w:rPr>
                <w:color w:val="auto"/>
                <w:sz w:val="20"/>
                <w:szCs w:val="20"/>
              </w:rPr>
            </w:pPr>
            <w:r w:rsidRPr="006D19DB">
              <w:rPr>
                <w:color w:val="auto"/>
                <w:sz w:val="20"/>
                <w:szCs w:val="20"/>
              </w:rPr>
              <w:t>JEDNA  ZAHTJEVNA</w:t>
            </w:r>
          </w:p>
        </w:tc>
        <w:tc>
          <w:tcPr>
            <w:tcW w:w="937" w:type="dxa"/>
            <w:noWrap/>
          </w:tcPr>
          <w:p w:rsidR="00160254" w:rsidRPr="006D19DB" w:rsidRDefault="00160254" w:rsidP="00491774">
            <w:pPr>
              <w:spacing w:after="0" w:line="240" w:lineRule="auto"/>
              <w:rPr>
                <w:color w:val="auto"/>
                <w:sz w:val="20"/>
                <w:szCs w:val="20"/>
              </w:rPr>
            </w:pPr>
            <w:r w:rsidRPr="006D19DB">
              <w:rPr>
                <w:color w:val="auto"/>
                <w:sz w:val="20"/>
                <w:szCs w:val="20"/>
              </w:rPr>
              <w:t>DA</w:t>
            </w:r>
          </w:p>
        </w:tc>
      </w:tr>
      <w:tr w:rsidR="00160254" w:rsidRPr="00491774" w:rsidTr="000B25A7">
        <w:trPr>
          <w:trHeight w:val="300"/>
        </w:trPr>
        <w:tc>
          <w:tcPr>
            <w:tcW w:w="1461" w:type="dxa"/>
            <w:vMerge/>
          </w:tcPr>
          <w:p w:rsidR="00160254" w:rsidRPr="00CD5D11" w:rsidRDefault="00160254" w:rsidP="00491774">
            <w:pPr>
              <w:spacing w:after="0" w:line="240" w:lineRule="auto"/>
              <w:rPr>
                <w:color w:val="auto"/>
                <w:sz w:val="20"/>
                <w:szCs w:val="20"/>
              </w:rPr>
            </w:pPr>
          </w:p>
        </w:tc>
        <w:tc>
          <w:tcPr>
            <w:tcW w:w="1374" w:type="dxa"/>
            <w:noWrap/>
          </w:tcPr>
          <w:p w:rsidR="00160254" w:rsidRPr="00CD5D11" w:rsidRDefault="00160254" w:rsidP="00491774">
            <w:pPr>
              <w:spacing w:after="0" w:line="240" w:lineRule="auto"/>
              <w:rPr>
                <w:color w:val="auto"/>
                <w:sz w:val="20"/>
                <w:szCs w:val="20"/>
              </w:rPr>
            </w:pPr>
          </w:p>
        </w:tc>
        <w:tc>
          <w:tcPr>
            <w:tcW w:w="1134" w:type="dxa"/>
            <w:noWrap/>
          </w:tcPr>
          <w:p w:rsidR="00160254" w:rsidRPr="00CD5D11" w:rsidRDefault="00160254" w:rsidP="00491774">
            <w:pPr>
              <w:spacing w:after="0" w:line="240" w:lineRule="auto"/>
              <w:rPr>
                <w:color w:val="auto"/>
                <w:sz w:val="20"/>
                <w:szCs w:val="20"/>
              </w:rPr>
            </w:pPr>
          </w:p>
        </w:tc>
        <w:tc>
          <w:tcPr>
            <w:tcW w:w="1418" w:type="dxa"/>
            <w:noWrap/>
          </w:tcPr>
          <w:p w:rsidR="00160254" w:rsidRPr="006D19DB" w:rsidRDefault="00160254" w:rsidP="00491774">
            <w:pPr>
              <w:spacing w:after="0" w:line="240" w:lineRule="auto"/>
              <w:rPr>
                <w:color w:val="auto"/>
                <w:sz w:val="20"/>
                <w:szCs w:val="20"/>
              </w:rPr>
            </w:pPr>
          </w:p>
        </w:tc>
        <w:tc>
          <w:tcPr>
            <w:tcW w:w="938" w:type="dxa"/>
            <w:noWrap/>
          </w:tcPr>
          <w:p w:rsidR="00160254" w:rsidRPr="006D19DB" w:rsidRDefault="00160254" w:rsidP="00160254">
            <w:pPr>
              <w:spacing w:after="0" w:line="240" w:lineRule="auto"/>
              <w:rPr>
                <w:color w:val="auto"/>
                <w:sz w:val="20"/>
                <w:szCs w:val="20"/>
              </w:rPr>
            </w:pPr>
            <w:r w:rsidRPr="006D19DB">
              <w:rPr>
                <w:color w:val="auto"/>
                <w:sz w:val="20"/>
                <w:szCs w:val="20"/>
              </w:rPr>
              <w:t>60,01-150,00</w:t>
            </w:r>
          </w:p>
        </w:tc>
        <w:tc>
          <w:tcPr>
            <w:tcW w:w="961" w:type="dxa"/>
          </w:tcPr>
          <w:p w:rsidR="00160254" w:rsidRPr="006D19DB" w:rsidRDefault="00160254" w:rsidP="00491774">
            <w:pPr>
              <w:spacing w:after="0" w:line="240" w:lineRule="auto"/>
              <w:rPr>
                <w:color w:val="auto"/>
                <w:sz w:val="20"/>
                <w:szCs w:val="20"/>
              </w:rPr>
            </w:pPr>
          </w:p>
        </w:tc>
        <w:tc>
          <w:tcPr>
            <w:tcW w:w="2409" w:type="dxa"/>
            <w:noWrap/>
          </w:tcPr>
          <w:p w:rsidR="00160254" w:rsidRPr="006D19DB" w:rsidRDefault="00160254" w:rsidP="00491774">
            <w:pPr>
              <w:spacing w:after="0" w:line="240" w:lineRule="auto"/>
              <w:rPr>
                <w:color w:val="auto"/>
                <w:sz w:val="20"/>
                <w:szCs w:val="20"/>
              </w:rPr>
            </w:pPr>
            <w:r w:rsidRPr="006D19DB">
              <w:rPr>
                <w:color w:val="auto"/>
                <w:sz w:val="20"/>
                <w:szCs w:val="20"/>
              </w:rPr>
              <w:t>JEDNA  ZAHTJEVNA</w:t>
            </w:r>
          </w:p>
        </w:tc>
        <w:tc>
          <w:tcPr>
            <w:tcW w:w="937" w:type="dxa"/>
            <w:noWrap/>
          </w:tcPr>
          <w:p w:rsidR="00160254" w:rsidRPr="006D19DB" w:rsidRDefault="00160254" w:rsidP="00491774">
            <w:pPr>
              <w:spacing w:after="0" w:line="240" w:lineRule="auto"/>
              <w:rPr>
                <w:color w:val="auto"/>
                <w:sz w:val="20"/>
                <w:szCs w:val="20"/>
              </w:rPr>
            </w:pPr>
          </w:p>
        </w:tc>
      </w:tr>
      <w:tr w:rsidR="00D851F1" w:rsidRPr="00491774" w:rsidTr="000B25A7">
        <w:trPr>
          <w:trHeight w:val="300"/>
        </w:trPr>
        <w:tc>
          <w:tcPr>
            <w:tcW w:w="1461" w:type="dxa"/>
            <w:vMerge/>
          </w:tcPr>
          <w:p w:rsidR="00D851F1" w:rsidRPr="00CD5D11" w:rsidRDefault="00D851F1" w:rsidP="00491774">
            <w:pPr>
              <w:spacing w:after="0" w:line="240" w:lineRule="auto"/>
              <w:rPr>
                <w:color w:val="auto"/>
                <w:sz w:val="20"/>
                <w:szCs w:val="20"/>
              </w:rPr>
            </w:pPr>
          </w:p>
        </w:tc>
        <w:tc>
          <w:tcPr>
            <w:tcW w:w="1374" w:type="dxa"/>
            <w:noWrap/>
          </w:tcPr>
          <w:p w:rsidR="00D851F1" w:rsidRPr="00CD5D11" w:rsidRDefault="00D851F1" w:rsidP="00491774">
            <w:pPr>
              <w:spacing w:after="0" w:line="240" w:lineRule="auto"/>
              <w:rPr>
                <w:color w:val="auto"/>
                <w:sz w:val="20"/>
                <w:szCs w:val="20"/>
              </w:rPr>
            </w:pPr>
          </w:p>
        </w:tc>
        <w:tc>
          <w:tcPr>
            <w:tcW w:w="1134" w:type="dxa"/>
            <w:noWrap/>
          </w:tcPr>
          <w:p w:rsidR="00D851F1" w:rsidRPr="00CD5D11" w:rsidRDefault="00D851F1" w:rsidP="00491774">
            <w:pPr>
              <w:spacing w:after="0" w:line="240" w:lineRule="auto"/>
              <w:rPr>
                <w:color w:val="auto"/>
                <w:sz w:val="20"/>
                <w:szCs w:val="20"/>
              </w:rPr>
            </w:pPr>
          </w:p>
        </w:tc>
        <w:tc>
          <w:tcPr>
            <w:tcW w:w="1418" w:type="dxa"/>
            <w:noWrap/>
          </w:tcPr>
          <w:p w:rsidR="00D851F1" w:rsidRPr="006D19DB" w:rsidRDefault="00D851F1" w:rsidP="00491774">
            <w:pPr>
              <w:spacing w:after="0" w:line="240" w:lineRule="auto"/>
              <w:rPr>
                <w:color w:val="auto"/>
                <w:sz w:val="20"/>
                <w:szCs w:val="20"/>
              </w:rPr>
            </w:pPr>
          </w:p>
        </w:tc>
        <w:tc>
          <w:tcPr>
            <w:tcW w:w="938" w:type="dxa"/>
            <w:noWrap/>
          </w:tcPr>
          <w:p w:rsidR="00D851F1" w:rsidRPr="006D19DB" w:rsidRDefault="00160254" w:rsidP="00491774">
            <w:pPr>
              <w:spacing w:after="0" w:line="240" w:lineRule="auto"/>
              <w:rPr>
                <w:color w:val="auto"/>
                <w:sz w:val="20"/>
                <w:szCs w:val="20"/>
              </w:rPr>
            </w:pPr>
            <w:r w:rsidRPr="006D19DB">
              <w:rPr>
                <w:color w:val="auto"/>
                <w:sz w:val="20"/>
                <w:szCs w:val="20"/>
              </w:rPr>
              <w:t>150,00 -</w:t>
            </w:r>
          </w:p>
        </w:tc>
        <w:tc>
          <w:tcPr>
            <w:tcW w:w="961" w:type="dxa"/>
          </w:tcPr>
          <w:p w:rsidR="00D851F1" w:rsidRPr="006D19DB" w:rsidRDefault="00D851F1" w:rsidP="00491774">
            <w:pPr>
              <w:spacing w:after="0" w:line="240" w:lineRule="auto"/>
              <w:rPr>
                <w:color w:val="auto"/>
                <w:sz w:val="20"/>
                <w:szCs w:val="20"/>
              </w:rPr>
            </w:pPr>
          </w:p>
        </w:tc>
        <w:tc>
          <w:tcPr>
            <w:tcW w:w="2409" w:type="dxa"/>
            <w:noWrap/>
          </w:tcPr>
          <w:p w:rsidR="00D851F1" w:rsidRPr="006D19DB" w:rsidRDefault="00160254" w:rsidP="00491774">
            <w:pPr>
              <w:spacing w:after="0" w:line="240" w:lineRule="auto"/>
              <w:rPr>
                <w:color w:val="auto"/>
                <w:sz w:val="20"/>
                <w:szCs w:val="20"/>
              </w:rPr>
            </w:pPr>
            <w:r w:rsidRPr="006D19DB">
              <w:rPr>
                <w:color w:val="auto"/>
                <w:sz w:val="20"/>
                <w:szCs w:val="20"/>
              </w:rPr>
              <w:t>JEDNA  ZAHTJEVNA</w:t>
            </w:r>
          </w:p>
        </w:tc>
        <w:tc>
          <w:tcPr>
            <w:tcW w:w="937" w:type="dxa"/>
            <w:noWrap/>
          </w:tcPr>
          <w:p w:rsidR="00D851F1" w:rsidRPr="006D19DB" w:rsidRDefault="00160254" w:rsidP="00491774">
            <w:pPr>
              <w:spacing w:after="0" w:line="240" w:lineRule="auto"/>
              <w:rPr>
                <w:color w:val="auto"/>
                <w:sz w:val="20"/>
                <w:szCs w:val="20"/>
              </w:rPr>
            </w:pPr>
            <w:r w:rsidRPr="006D19DB">
              <w:rPr>
                <w:color w:val="auto"/>
                <w:sz w:val="20"/>
                <w:szCs w:val="20"/>
              </w:rPr>
              <w:t>DA</w:t>
            </w:r>
          </w:p>
        </w:tc>
      </w:tr>
      <w:tr w:rsidR="00491774" w:rsidRPr="00491774" w:rsidTr="000B25A7">
        <w:trPr>
          <w:trHeight w:val="300"/>
        </w:trPr>
        <w:tc>
          <w:tcPr>
            <w:tcW w:w="1461" w:type="dxa"/>
            <w:vMerge/>
          </w:tcPr>
          <w:p w:rsidR="00491774" w:rsidRPr="00CD5D11" w:rsidRDefault="00491774" w:rsidP="00491774">
            <w:pPr>
              <w:spacing w:after="0" w:line="240" w:lineRule="auto"/>
              <w:rPr>
                <w:color w:val="auto"/>
                <w:sz w:val="20"/>
                <w:szCs w:val="20"/>
              </w:rPr>
            </w:pPr>
          </w:p>
        </w:tc>
        <w:tc>
          <w:tcPr>
            <w:tcW w:w="1374" w:type="dxa"/>
            <w:noWrap/>
          </w:tcPr>
          <w:p w:rsidR="00491774" w:rsidRPr="00CD5D11" w:rsidRDefault="00491774" w:rsidP="00491774">
            <w:pPr>
              <w:spacing w:after="0" w:line="240" w:lineRule="auto"/>
              <w:rPr>
                <w:color w:val="auto"/>
                <w:sz w:val="20"/>
                <w:szCs w:val="20"/>
              </w:rPr>
            </w:pPr>
          </w:p>
        </w:tc>
        <w:tc>
          <w:tcPr>
            <w:tcW w:w="1134" w:type="dxa"/>
            <w:noWrap/>
          </w:tcPr>
          <w:p w:rsidR="00491774" w:rsidRPr="00CD5D11" w:rsidRDefault="00491774" w:rsidP="00491774">
            <w:pPr>
              <w:spacing w:after="0" w:line="240" w:lineRule="auto"/>
              <w:rPr>
                <w:color w:val="auto"/>
                <w:sz w:val="20"/>
                <w:szCs w:val="20"/>
              </w:rPr>
            </w:pPr>
          </w:p>
        </w:tc>
        <w:tc>
          <w:tcPr>
            <w:tcW w:w="1418" w:type="dxa"/>
            <w:noWrap/>
          </w:tcPr>
          <w:p w:rsidR="00491774" w:rsidRPr="006D19DB" w:rsidRDefault="00491774" w:rsidP="00491774">
            <w:pPr>
              <w:spacing w:after="0" w:line="240" w:lineRule="auto"/>
              <w:rPr>
                <w:color w:val="auto"/>
                <w:sz w:val="20"/>
                <w:szCs w:val="20"/>
              </w:rPr>
            </w:pPr>
          </w:p>
        </w:tc>
        <w:tc>
          <w:tcPr>
            <w:tcW w:w="938" w:type="dxa"/>
            <w:noWrap/>
          </w:tcPr>
          <w:p w:rsidR="00491774" w:rsidRPr="006D19DB" w:rsidRDefault="00491774" w:rsidP="00491774">
            <w:pPr>
              <w:spacing w:after="0" w:line="240" w:lineRule="auto"/>
              <w:rPr>
                <w:color w:val="auto"/>
                <w:sz w:val="20"/>
                <w:szCs w:val="20"/>
              </w:rPr>
            </w:pPr>
          </w:p>
        </w:tc>
        <w:tc>
          <w:tcPr>
            <w:tcW w:w="961" w:type="dxa"/>
          </w:tcPr>
          <w:p w:rsidR="00491774" w:rsidRPr="006D19DB" w:rsidRDefault="00491774" w:rsidP="00491774">
            <w:pPr>
              <w:spacing w:after="0" w:line="240" w:lineRule="auto"/>
              <w:rPr>
                <w:color w:val="auto"/>
                <w:sz w:val="20"/>
                <w:szCs w:val="20"/>
              </w:rPr>
            </w:pPr>
            <w:r w:rsidRPr="006D19DB">
              <w:rPr>
                <w:color w:val="auto"/>
                <w:sz w:val="20"/>
                <w:szCs w:val="20"/>
              </w:rPr>
              <w:t>manja od 40</w:t>
            </w:r>
            <w:bookmarkStart w:id="0" w:name="_GoBack"/>
            <w:bookmarkEnd w:id="0"/>
            <w:r w:rsidRPr="006D19DB">
              <w:rPr>
                <w:color w:val="auto"/>
                <w:sz w:val="20"/>
                <w:szCs w:val="20"/>
              </w:rPr>
              <w:t xml:space="preserve"> km/h</w:t>
            </w:r>
          </w:p>
        </w:tc>
        <w:tc>
          <w:tcPr>
            <w:tcW w:w="2409" w:type="dxa"/>
            <w:noWrap/>
          </w:tcPr>
          <w:p w:rsidR="00491774" w:rsidRPr="006D19DB" w:rsidRDefault="00C37AC7" w:rsidP="00491774">
            <w:pPr>
              <w:spacing w:after="0" w:line="240" w:lineRule="auto"/>
              <w:rPr>
                <w:color w:val="auto"/>
                <w:sz w:val="20"/>
                <w:szCs w:val="20"/>
              </w:rPr>
            </w:pPr>
            <w:r w:rsidRPr="006D19DB">
              <w:rPr>
                <w:color w:val="auto"/>
                <w:sz w:val="20"/>
                <w:szCs w:val="20"/>
              </w:rPr>
              <w:t>JEDNA JEDNOSTAVNA</w:t>
            </w:r>
          </w:p>
        </w:tc>
        <w:tc>
          <w:tcPr>
            <w:tcW w:w="937" w:type="dxa"/>
            <w:noWrap/>
          </w:tcPr>
          <w:p w:rsidR="00491774" w:rsidRPr="006D19DB" w:rsidRDefault="00491774" w:rsidP="00491774">
            <w:pPr>
              <w:spacing w:after="0" w:line="240" w:lineRule="auto"/>
              <w:rPr>
                <w:color w:val="auto"/>
                <w:sz w:val="20"/>
                <w:szCs w:val="20"/>
              </w:rPr>
            </w:pPr>
          </w:p>
        </w:tc>
      </w:tr>
    </w:tbl>
    <w:p w:rsidR="00491774" w:rsidRDefault="00491774"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DA0691" w:rsidRPr="003D70BB" w:rsidRDefault="00DA0691" w:rsidP="00DA0691">
      <w:pPr>
        <w:rPr>
          <w:color w:val="auto"/>
        </w:rPr>
      </w:pPr>
      <w:r w:rsidRPr="003D70BB">
        <w:rPr>
          <w:color w:val="auto"/>
        </w:rPr>
        <w:lastRenderedPageBreak/>
        <w:t xml:space="preserve">(5) </w:t>
      </w:r>
      <w:r w:rsidR="0058378A" w:rsidRPr="003D70BB">
        <w:rPr>
          <w:color w:val="auto"/>
        </w:rPr>
        <w:t>Minimalni uvjeti za pratnju izvanrednih prijevoza u konvoju na autocesti i sudjelovanje policije:</w:t>
      </w:r>
    </w:p>
    <w:tbl>
      <w:tblPr>
        <w:tblStyle w:val="TableGrid"/>
        <w:tblW w:w="10490" w:type="dxa"/>
        <w:tblInd w:w="-572" w:type="dxa"/>
        <w:tblLook w:val="04A0" w:firstRow="1" w:lastRow="0" w:firstColumn="1" w:lastColumn="0" w:noHBand="0" w:noVBand="1"/>
      </w:tblPr>
      <w:tblGrid>
        <w:gridCol w:w="1461"/>
        <w:gridCol w:w="1369"/>
        <w:gridCol w:w="1276"/>
        <w:gridCol w:w="1276"/>
        <w:gridCol w:w="1706"/>
        <w:gridCol w:w="2126"/>
        <w:gridCol w:w="1276"/>
      </w:tblGrid>
      <w:tr w:rsidR="002C62A1" w:rsidRPr="003D70BB" w:rsidTr="00501C6C">
        <w:trPr>
          <w:trHeight w:val="300"/>
        </w:trPr>
        <w:tc>
          <w:tcPr>
            <w:tcW w:w="1461" w:type="dxa"/>
            <w:noWrap/>
            <w:hideMark/>
          </w:tcPr>
          <w:p w:rsidR="00C33271" w:rsidRPr="003D70BB" w:rsidRDefault="00C33271" w:rsidP="002C62A1">
            <w:pPr>
              <w:spacing w:after="0"/>
              <w:rPr>
                <w:color w:val="auto"/>
                <w:sz w:val="20"/>
                <w:szCs w:val="20"/>
                <w:lang w:val="en-GB"/>
              </w:rPr>
            </w:pPr>
            <w:r w:rsidRPr="003D70BB">
              <w:rPr>
                <w:color w:val="auto"/>
                <w:sz w:val="20"/>
                <w:szCs w:val="20"/>
              </w:rPr>
              <w:t>KATEGORIJA</w:t>
            </w: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DUŽINA (m)</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ŠIRINA (m)</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VISINA (m)</w:t>
            </w:r>
          </w:p>
        </w:tc>
        <w:tc>
          <w:tcPr>
            <w:tcW w:w="1706" w:type="dxa"/>
            <w:noWrap/>
            <w:hideMark/>
          </w:tcPr>
          <w:p w:rsidR="00C33271" w:rsidRPr="003D70BB" w:rsidRDefault="00C33271" w:rsidP="002C62A1">
            <w:pPr>
              <w:spacing w:after="0"/>
              <w:rPr>
                <w:color w:val="auto"/>
                <w:sz w:val="20"/>
                <w:szCs w:val="20"/>
              </w:rPr>
            </w:pPr>
            <w:r w:rsidRPr="003D70BB">
              <w:rPr>
                <w:color w:val="auto"/>
                <w:sz w:val="20"/>
                <w:szCs w:val="20"/>
              </w:rPr>
              <w:t>TEŽINA (m)</w:t>
            </w:r>
          </w:p>
        </w:tc>
        <w:tc>
          <w:tcPr>
            <w:tcW w:w="3402" w:type="dxa"/>
            <w:gridSpan w:val="2"/>
            <w:noWrap/>
            <w:hideMark/>
          </w:tcPr>
          <w:p w:rsidR="00C33271" w:rsidRPr="003D70BB" w:rsidRDefault="00C33271" w:rsidP="002C62A1">
            <w:pPr>
              <w:spacing w:after="0"/>
              <w:rPr>
                <w:color w:val="auto"/>
                <w:sz w:val="20"/>
                <w:szCs w:val="20"/>
              </w:rPr>
            </w:pPr>
            <w:r w:rsidRPr="003D70BB">
              <w:rPr>
                <w:color w:val="auto"/>
                <w:sz w:val="20"/>
                <w:szCs w:val="20"/>
              </w:rPr>
              <w:t>PRATNJA AUTOCESTA</w:t>
            </w:r>
          </w:p>
        </w:tc>
      </w:tr>
      <w:tr w:rsidR="002C62A1" w:rsidRPr="003D70BB" w:rsidTr="00501C6C">
        <w:trPr>
          <w:trHeight w:val="300"/>
        </w:trPr>
        <w:tc>
          <w:tcPr>
            <w:tcW w:w="1461" w:type="dxa"/>
            <w:vMerge w:val="restart"/>
            <w:noWrap/>
            <w:hideMark/>
          </w:tcPr>
          <w:p w:rsidR="00C33271" w:rsidRPr="003D70BB" w:rsidRDefault="00C33271" w:rsidP="002C62A1">
            <w:pPr>
              <w:spacing w:after="0"/>
              <w:rPr>
                <w:color w:val="auto"/>
                <w:sz w:val="20"/>
                <w:szCs w:val="20"/>
              </w:rPr>
            </w:pPr>
            <w:r w:rsidRPr="003D70BB">
              <w:rPr>
                <w:color w:val="auto"/>
                <w:sz w:val="20"/>
                <w:szCs w:val="20"/>
              </w:rPr>
              <w:t>II</w:t>
            </w: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70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2126" w:type="dxa"/>
            <w:noWrap/>
            <w:hideMark/>
          </w:tcPr>
          <w:p w:rsidR="00C33271" w:rsidRPr="003D70BB" w:rsidRDefault="00C33271" w:rsidP="002C62A1">
            <w:pPr>
              <w:spacing w:after="0"/>
              <w:rPr>
                <w:color w:val="auto"/>
                <w:sz w:val="20"/>
                <w:szCs w:val="20"/>
              </w:rPr>
            </w:pPr>
            <w:r w:rsidRPr="003D70BB">
              <w:rPr>
                <w:color w:val="auto"/>
                <w:sz w:val="20"/>
                <w:szCs w:val="20"/>
              </w:rPr>
              <w:t>PRATNJA</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POLICIJA</w:t>
            </w:r>
          </w:p>
        </w:tc>
      </w:tr>
      <w:tr w:rsidR="002C62A1" w:rsidRPr="003D70BB" w:rsidTr="00501C6C">
        <w:trPr>
          <w:trHeight w:val="300"/>
        </w:trPr>
        <w:tc>
          <w:tcPr>
            <w:tcW w:w="1461" w:type="dxa"/>
            <w:vMerge/>
            <w:hideMark/>
          </w:tcPr>
          <w:p w:rsidR="00C33271" w:rsidRPr="003D70BB" w:rsidRDefault="00C33271" w:rsidP="002C62A1">
            <w:pPr>
              <w:spacing w:after="0"/>
              <w:rPr>
                <w:color w:val="auto"/>
                <w:sz w:val="20"/>
                <w:szCs w:val="20"/>
              </w:rPr>
            </w:pPr>
          </w:p>
        </w:tc>
        <w:tc>
          <w:tcPr>
            <w:tcW w:w="1369" w:type="dxa"/>
            <w:noWrap/>
            <w:hideMark/>
          </w:tcPr>
          <w:p w:rsidR="00C33271" w:rsidRPr="003D70BB" w:rsidRDefault="00160254" w:rsidP="002C62A1">
            <w:pPr>
              <w:spacing w:after="0"/>
              <w:rPr>
                <w:color w:val="auto"/>
                <w:sz w:val="20"/>
                <w:szCs w:val="20"/>
              </w:rPr>
            </w:pPr>
            <w:r>
              <w:rPr>
                <w:color w:val="auto"/>
                <w:sz w:val="20"/>
                <w:szCs w:val="20"/>
              </w:rPr>
              <w:t>23,01</w:t>
            </w:r>
            <w:r w:rsidR="00C33271" w:rsidRPr="003D70BB">
              <w:rPr>
                <w:color w:val="auto"/>
                <w:sz w:val="20"/>
                <w:szCs w:val="20"/>
              </w:rPr>
              <w:t xml:space="preserve"> - 30,00</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70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2126" w:type="dxa"/>
            <w:noWrap/>
            <w:hideMark/>
          </w:tcPr>
          <w:p w:rsidR="00C33271" w:rsidRPr="003D70BB" w:rsidRDefault="00C33271" w:rsidP="002C62A1">
            <w:pPr>
              <w:spacing w:after="0"/>
              <w:rPr>
                <w:color w:val="auto"/>
                <w:sz w:val="20"/>
                <w:szCs w:val="20"/>
              </w:rPr>
            </w:pPr>
            <w:r w:rsidRPr="003D70BB">
              <w:rPr>
                <w:color w:val="auto"/>
                <w:sz w:val="20"/>
                <w:szCs w:val="20"/>
              </w:rPr>
              <w:t>JEDNA JEDNOSTAVNA</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r>
      <w:tr w:rsidR="002C62A1" w:rsidRPr="003D70BB" w:rsidTr="00501C6C">
        <w:trPr>
          <w:trHeight w:val="300"/>
        </w:trPr>
        <w:tc>
          <w:tcPr>
            <w:tcW w:w="1461" w:type="dxa"/>
            <w:vMerge/>
            <w:hideMark/>
          </w:tcPr>
          <w:p w:rsidR="00C33271" w:rsidRPr="003D70BB" w:rsidRDefault="00C33271" w:rsidP="002C62A1">
            <w:pPr>
              <w:spacing w:after="0"/>
              <w:rPr>
                <w:color w:val="auto"/>
                <w:sz w:val="20"/>
                <w:szCs w:val="20"/>
              </w:rPr>
            </w:pP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3D70BB" w:rsidRDefault="00160254" w:rsidP="002C62A1">
            <w:pPr>
              <w:spacing w:after="0"/>
              <w:rPr>
                <w:color w:val="auto"/>
                <w:sz w:val="20"/>
                <w:szCs w:val="20"/>
              </w:rPr>
            </w:pPr>
            <w:r>
              <w:rPr>
                <w:color w:val="auto"/>
                <w:sz w:val="20"/>
                <w:szCs w:val="20"/>
              </w:rPr>
              <w:t>3,01</w:t>
            </w:r>
            <w:r w:rsidR="00C33271" w:rsidRPr="003D70BB">
              <w:rPr>
                <w:color w:val="auto"/>
                <w:sz w:val="20"/>
                <w:szCs w:val="20"/>
              </w:rPr>
              <w:t xml:space="preserve"> - 3,50</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70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2126" w:type="dxa"/>
            <w:noWrap/>
            <w:hideMark/>
          </w:tcPr>
          <w:p w:rsidR="00C33271" w:rsidRPr="003D70BB" w:rsidRDefault="00C33271" w:rsidP="002C62A1">
            <w:pPr>
              <w:spacing w:after="0"/>
              <w:rPr>
                <w:color w:val="auto"/>
                <w:sz w:val="20"/>
                <w:szCs w:val="20"/>
              </w:rPr>
            </w:pPr>
            <w:r w:rsidRPr="003D70BB">
              <w:rPr>
                <w:color w:val="auto"/>
                <w:sz w:val="20"/>
                <w:szCs w:val="20"/>
              </w:rPr>
              <w:t>JEDNA JEDNOSTAVNA</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r>
      <w:tr w:rsidR="006D19DB" w:rsidRPr="006D19DB" w:rsidTr="00501C6C">
        <w:trPr>
          <w:trHeight w:val="300"/>
        </w:trPr>
        <w:tc>
          <w:tcPr>
            <w:tcW w:w="1461" w:type="dxa"/>
            <w:vMerge/>
            <w:hideMark/>
          </w:tcPr>
          <w:p w:rsidR="00C33271" w:rsidRPr="006D19DB" w:rsidRDefault="00C33271" w:rsidP="002C62A1">
            <w:pPr>
              <w:spacing w:after="0"/>
              <w:rPr>
                <w:color w:val="auto"/>
                <w:sz w:val="20"/>
                <w:szCs w:val="20"/>
              </w:rPr>
            </w:pPr>
          </w:p>
        </w:tc>
        <w:tc>
          <w:tcPr>
            <w:tcW w:w="1369" w:type="dxa"/>
            <w:noWrap/>
            <w:hideMark/>
          </w:tcPr>
          <w:p w:rsidR="00C33271" w:rsidRPr="006D19DB" w:rsidRDefault="00C33271" w:rsidP="002C62A1">
            <w:pPr>
              <w:spacing w:after="0"/>
              <w:rPr>
                <w:color w:val="auto"/>
                <w:sz w:val="20"/>
                <w:szCs w:val="20"/>
              </w:rPr>
            </w:pPr>
            <w:r w:rsidRPr="006D19DB">
              <w:rPr>
                <w:color w:val="auto"/>
                <w:sz w:val="20"/>
                <w:szCs w:val="20"/>
              </w:rPr>
              <w:t> </w:t>
            </w:r>
          </w:p>
        </w:tc>
        <w:tc>
          <w:tcPr>
            <w:tcW w:w="1276" w:type="dxa"/>
            <w:noWrap/>
            <w:hideMark/>
          </w:tcPr>
          <w:p w:rsidR="00C33271" w:rsidRPr="006D19DB" w:rsidRDefault="00C33271" w:rsidP="002C62A1">
            <w:pPr>
              <w:spacing w:after="0"/>
              <w:rPr>
                <w:color w:val="auto"/>
                <w:sz w:val="20"/>
                <w:szCs w:val="20"/>
              </w:rPr>
            </w:pPr>
            <w:r w:rsidRPr="006D19DB">
              <w:rPr>
                <w:color w:val="auto"/>
                <w:sz w:val="20"/>
                <w:szCs w:val="20"/>
              </w:rPr>
              <w:t> </w:t>
            </w:r>
          </w:p>
        </w:tc>
        <w:tc>
          <w:tcPr>
            <w:tcW w:w="1276" w:type="dxa"/>
            <w:noWrap/>
            <w:hideMark/>
          </w:tcPr>
          <w:p w:rsidR="00C33271" w:rsidRPr="006D19DB" w:rsidRDefault="00160254" w:rsidP="002C62A1">
            <w:pPr>
              <w:spacing w:after="0"/>
              <w:rPr>
                <w:strike/>
                <w:color w:val="auto"/>
                <w:sz w:val="20"/>
                <w:szCs w:val="20"/>
              </w:rPr>
            </w:pPr>
            <w:r w:rsidRPr="006D19DB">
              <w:rPr>
                <w:color w:val="auto"/>
                <w:sz w:val="20"/>
                <w:szCs w:val="20"/>
              </w:rPr>
              <w:t>4,31</w:t>
            </w:r>
            <w:r w:rsidR="00611B6B">
              <w:rPr>
                <w:color w:val="auto"/>
                <w:sz w:val="20"/>
                <w:szCs w:val="20"/>
              </w:rPr>
              <w:t xml:space="preserve"> </w:t>
            </w:r>
            <w:r w:rsidRPr="006D19DB">
              <w:rPr>
                <w:color w:val="auto"/>
                <w:sz w:val="20"/>
                <w:szCs w:val="20"/>
              </w:rPr>
              <w:t>-</w:t>
            </w:r>
            <w:r w:rsidR="00611B6B">
              <w:rPr>
                <w:color w:val="auto"/>
                <w:sz w:val="20"/>
                <w:szCs w:val="20"/>
              </w:rPr>
              <w:t xml:space="preserve"> </w:t>
            </w:r>
            <w:r w:rsidRPr="006D19DB">
              <w:rPr>
                <w:color w:val="auto"/>
                <w:sz w:val="20"/>
                <w:szCs w:val="20"/>
              </w:rPr>
              <w:t>4,50</w:t>
            </w:r>
          </w:p>
        </w:tc>
        <w:tc>
          <w:tcPr>
            <w:tcW w:w="1706" w:type="dxa"/>
            <w:noWrap/>
            <w:hideMark/>
          </w:tcPr>
          <w:p w:rsidR="00C33271" w:rsidRPr="006D19DB" w:rsidRDefault="00C33271" w:rsidP="002C62A1">
            <w:pPr>
              <w:spacing w:after="0"/>
              <w:rPr>
                <w:color w:val="auto"/>
                <w:sz w:val="20"/>
                <w:szCs w:val="20"/>
              </w:rPr>
            </w:pPr>
            <w:r w:rsidRPr="006D19DB">
              <w:rPr>
                <w:color w:val="auto"/>
                <w:sz w:val="20"/>
                <w:szCs w:val="20"/>
              </w:rPr>
              <w:t> </w:t>
            </w:r>
          </w:p>
        </w:tc>
        <w:tc>
          <w:tcPr>
            <w:tcW w:w="2126" w:type="dxa"/>
            <w:noWrap/>
            <w:hideMark/>
          </w:tcPr>
          <w:p w:rsidR="00C33271" w:rsidRPr="006D19DB" w:rsidRDefault="00C33271" w:rsidP="002C62A1">
            <w:pPr>
              <w:spacing w:after="0"/>
              <w:rPr>
                <w:color w:val="auto"/>
                <w:sz w:val="20"/>
                <w:szCs w:val="20"/>
              </w:rPr>
            </w:pPr>
            <w:r w:rsidRPr="006D19DB">
              <w:rPr>
                <w:color w:val="auto"/>
                <w:sz w:val="20"/>
                <w:szCs w:val="20"/>
              </w:rPr>
              <w:t> </w:t>
            </w:r>
            <w:r w:rsidR="00564FE9" w:rsidRPr="006D19DB">
              <w:rPr>
                <w:color w:val="auto"/>
                <w:sz w:val="20"/>
                <w:szCs w:val="20"/>
              </w:rPr>
              <w:t>JEDNA JEDNOSTAVNA</w:t>
            </w:r>
          </w:p>
        </w:tc>
        <w:tc>
          <w:tcPr>
            <w:tcW w:w="1276" w:type="dxa"/>
            <w:noWrap/>
            <w:hideMark/>
          </w:tcPr>
          <w:p w:rsidR="00C33271" w:rsidRPr="006D19DB" w:rsidRDefault="00C33271" w:rsidP="002C62A1">
            <w:pPr>
              <w:spacing w:after="0"/>
              <w:rPr>
                <w:strike/>
                <w:color w:val="auto"/>
                <w:sz w:val="20"/>
                <w:szCs w:val="20"/>
              </w:rPr>
            </w:pPr>
          </w:p>
        </w:tc>
      </w:tr>
      <w:tr w:rsidR="006D19DB" w:rsidRPr="006D19DB" w:rsidTr="00501C6C">
        <w:trPr>
          <w:trHeight w:val="300"/>
        </w:trPr>
        <w:tc>
          <w:tcPr>
            <w:tcW w:w="1461" w:type="dxa"/>
            <w:vMerge/>
            <w:hideMark/>
          </w:tcPr>
          <w:p w:rsidR="00C33271" w:rsidRPr="006D19DB" w:rsidRDefault="00C33271" w:rsidP="002C62A1">
            <w:pPr>
              <w:spacing w:after="0"/>
              <w:rPr>
                <w:color w:val="auto"/>
                <w:sz w:val="20"/>
                <w:szCs w:val="20"/>
              </w:rPr>
            </w:pPr>
          </w:p>
        </w:tc>
        <w:tc>
          <w:tcPr>
            <w:tcW w:w="1369" w:type="dxa"/>
            <w:noWrap/>
            <w:hideMark/>
          </w:tcPr>
          <w:p w:rsidR="00C33271" w:rsidRPr="006D19DB" w:rsidRDefault="00C33271" w:rsidP="002C62A1">
            <w:pPr>
              <w:spacing w:after="0"/>
              <w:rPr>
                <w:color w:val="auto"/>
                <w:sz w:val="20"/>
                <w:szCs w:val="20"/>
              </w:rPr>
            </w:pPr>
            <w:r w:rsidRPr="006D19DB">
              <w:rPr>
                <w:color w:val="auto"/>
                <w:sz w:val="20"/>
                <w:szCs w:val="20"/>
              </w:rPr>
              <w:t> </w:t>
            </w:r>
          </w:p>
        </w:tc>
        <w:tc>
          <w:tcPr>
            <w:tcW w:w="1276" w:type="dxa"/>
            <w:noWrap/>
            <w:hideMark/>
          </w:tcPr>
          <w:p w:rsidR="00C33271" w:rsidRPr="006D19DB" w:rsidRDefault="00C33271" w:rsidP="002C62A1">
            <w:pPr>
              <w:spacing w:after="0"/>
              <w:rPr>
                <w:color w:val="auto"/>
                <w:sz w:val="20"/>
                <w:szCs w:val="20"/>
              </w:rPr>
            </w:pPr>
            <w:r w:rsidRPr="006D19DB">
              <w:rPr>
                <w:color w:val="auto"/>
                <w:sz w:val="20"/>
                <w:szCs w:val="20"/>
              </w:rPr>
              <w:t> </w:t>
            </w:r>
          </w:p>
        </w:tc>
        <w:tc>
          <w:tcPr>
            <w:tcW w:w="1276" w:type="dxa"/>
            <w:noWrap/>
            <w:hideMark/>
          </w:tcPr>
          <w:p w:rsidR="00C33271" w:rsidRPr="006D19DB" w:rsidRDefault="00C33271" w:rsidP="002C62A1">
            <w:pPr>
              <w:spacing w:after="0"/>
              <w:rPr>
                <w:color w:val="auto"/>
                <w:sz w:val="20"/>
                <w:szCs w:val="20"/>
              </w:rPr>
            </w:pPr>
            <w:r w:rsidRPr="006D19DB">
              <w:rPr>
                <w:color w:val="auto"/>
                <w:sz w:val="20"/>
                <w:szCs w:val="20"/>
              </w:rPr>
              <w:t> </w:t>
            </w:r>
          </w:p>
        </w:tc>
        <w:tc>
          <w:tcPr>
            <w:tcW w:w="1706" w:type="dxa"/>
            <w:noWrap/>
            <w:hideMark/>
          </w:tcPr>
          <w:p w:rsidR="00C33271" w:rsidRPr="006D19DB" w:rsidRDefault="00C33271" w:rsidP="002C62A1">
            <w:pPr>
              <w:spacing w:after="0"/>
              <w:rPr>
                <w:color w:val="auto"/>
                <w:sz w:val="20"/>
                <w:szCs w:val="20"/>
              </w:rPr>
            </w:pPr>
            <w:r w:rsidRPr="006D19DB">
              <w:rPr>
                <w:color w:val="auto"/>
                <w:sz w:val="20"/>
                <w:szCs w:val="20"/>
              </w:rPr>
              <w:t>opterećenje 48,01 - max 60,00</w:t>
            </w:r>
          </w:p>
        </w:tc>
        <w:tc>
          <w:tcPr>
            <w:tcW w:w="2126" w:type="dxa"/>
            <w:noWrap/>
            <w:hideMark/>
          </w:tcPr>
          <w:p w:rsidR="00C33271" w:rsidRPr="006D19DB" w:rsidRDefault="00C33271" w:rsidP="002C62A1">
            <w:pPr>
              <w:spacing w:after="0"/>
              <w:rPr>
                <w:color w:val="auto"/>
                <w:sz w:val="20"/>
                <w:szCs w:val="20"/>
              </w:rPr>
            </w:pPr>
            <w:r w:rsidRPr="006D19DB">
              <w:rPr>
                <w:color w:val="auto"/>
                <w:sz w:val="20"/>
                <w:szCs w:val="20"/>
              </w:rPr>
              <w:t>JEDNA JEDNOSTAVNA</w:t>
            </w:r>
          </w:p>
        </w:tc>
        <w:tc>
          <w:tcPr>
            <w:tcW w:w="1276" w:type="dxa"/>
            <w:noWrap/>
            <w:hideMark/>
          </w:tcPr>
          <w:p w:rsidR="00C33271" w:rsidRPr="006D19DB" w:rsidRDefault="00C33271" w:rsidP="002C62A1">
            <w:pPr>
              <w:spacing w:after="0"/>
              <w:rPr>
                <w:color w:val="auto"/>
                <w:sz w:val="20"/>
                <w:szCs w:val="20"/>
              </w:rPr>
            </w:pPr>
            <w:r w:rsidRPr="006D19DB">
              <w:rPr>
                <w:color w:val="auto"/>
                <w:sz w:val="20"/>
                <w:szCs w:val="20"/>
              </w:rPr>
              <w:t> </w:t>
            </w:r>
          </w:p>
        </w:tc>
      </w:tr>
    </w:tbl>
    <w:p w:rsidR="00C33271" w:rsidRPr="006D19DB" w:rsidRDefault="00C33271" w:rsidP="00DA0691">
      <w:pPr>
        <w:rPr>
          <w:color w:val="auto"/>
        </w:rPr>
      </w:pPr>
    </w:p>
    <w:tbl>
      <w:tblPr>
        <w:tblStyle w:val="TableGrid"/>
        <w:tblW w:w="10401" w:type="dxa"/>
        <w:tblInd w:w="-572" w:type="dxa"/>
        <w:tblLook w:val="04A0" w:firstRow="1" w:lastRow="0" w:firstColumn="1" w:lastColumn="0" w:noHBand="0" w:noVBand="1"/>
      </w:tblPr>
      <w:tblGrid>
        <w:gridCol w:w="1461"/>
        <w:gridCol w:w="1362"/>
        <w:gridCol w:w="1270"/>
        <w:gridCol w:w="1270"/>
        <w:gridCol w:w="1410"/>
        <w:gridCol w:w="2545"/>
        <w:gridCol w:w="1083"/>
      </w:tblGrid>
      <w:tr w:rsidR="006D19DB" w:rsidRPr="006D19DB" w:rsidTr="006D19DB">
        <w:trPr>
          <w:trHeight w:val="326"/>
        </w:trPr>
        <w:tc>
          <w:tcPr>
            <w:tcW w:w="1461" w:type="dxa"/>
            <w:noWrap/>
            <w:hideMark/>
          </w:tcPr>
          <w:p w:rsidR="00C33271" w:rsidRPr="006D19DB" w:rsidRDefault="00C33271" w:rsidP="002C62A1">
            <w:pPr>
              <w:spacing w:after="0"/>
              <w:rPr>
                <w:color w:val="auto"/>
                <w:sz w:val="20"/>
                <w:szCs w:val="20"/>
                <w:lang w:val="en-GB"/>
              </w:rPr>
            </w:pPr>
            <w:r w:rsidRPr="006D19DB">
              <w:rPr>
                <w:color w:val="auto"/>
                <w:sz w:val="20"/>
                <w:szCs w:val="20"/>
              </w:rPr>
              <w:t>KATEGORIJA</w:t>
            </w:r>
          </w:p>
        </w:tc>
        <w:tc>
          <w:tcPr>
            <w:tcW w:w="1362" w:type="dxa"/>
            <w:noWrap/>
            <w:hideMark/>
          </w:tcPr>
          <w:p w:rsidR="00C33271" w:rsidRPr="006D19DB" w:rsidRDefault="00C33271" w:rsidP="002C62A1">
            <w:pPr>
              <w:spacing w:after="0"/>
              <w:rPr>
                <w:color w:val="auto"/>
                <w:sz w:val="20"/>
                <w:szCs w:val="20"/>
              </w:rPr>
            </w:pPr>
            <w:r w:rsidRPr="006D19DB">
              <w:rPr>
                <w:color w:val="auto"/>
                <w:sz w:val="20"/>
                <w:szCs w:val="20"/>
              </w:rPr>
              <w:t>DUŽINA (m)</w:t>
            </w:r>
          </w:p>
        </w:tc>
        <w:tc>
          <w:tcPr>
            <w:tcW w:w="1270" w:type="dxa"/>
            <w:noWrap/>
            <w:hideMark/>
          </w:tcPr>
          <w:p w:rsidR="00C33271" w:rsidRPr="006D19DB" w:rsidRDefault="00C33271" w:rsidP="002C62A1">
            <w:pPr>
              <w:spacing w:after="0"/>
              <w:rPr>
                <w:color w:val="auto"/>
                <w:sz w:val="20"/>
                <w:szCs w:val="20"/>
              </w:rPr>
            </w:pPr>
            <w:r w:rsidRPr="006D19DB">
              <w:rPr>
                <w:color w:val="auto"/>
                <w:sz w:val="20"/>
                <w:szCs w:val="20"/>
              </w:rPr>
              <w:t>ŠIRINA (m)</w:t>
            </w:r>
          </w:p>
        </w:tc>
        <w:tc>
          <w:tcPr>
            <w:tcW w:w="1270" w:type="dxa"/>
            <w:noWrap/>
            <w:hideMark/>
          </w:tcPr>
          <w:p w:rsidR="00C33271" w:rsidRPr="006D19DB" w:rsidRDefault="00C33271" w:rsidP="002C62A1">
            <w:pPr>
              <w:spacing w:after="0"/>
              <w:rPr>
                <w:color w:val="auto"/>
                <w:sz w:val="20"/>
                <w:szCs w:val="20"/>
              </w:rPr>
            </w:pPr>
            <w:r w:rsidRPr="006D19DB">
              <w:rPr>
                <w:color w:val="auto"/>
                <w:sz w:val="20"/>
                <w:szCs w:val="20"/>
              </w:rPr>
              <w:t>VISINA (m)</w:t>
            </w:r>
          </w:p>
        </w:tc>
        <w:tc>
          <w:tcPr>
            <w:tcW w:w="1410" w:type="dxa"/>
            <w:noWrap/>
            <w:hideMark/>
          </w:tcPr>
          <w:p w:rsidR="00C33271" w:rsidRPr="006D19DB" w:rsidRDefault="00C33271" w:rsidP="002C62A1">
            <w:pPr>
              <w:spacing w:after="0"/>
              <w:rPr>
                <w:color w:val="auto"/>
                <w:sz w:val="20"/>
                <w:szCs w:val="20"/>
              </w:rPr>
            </w:pPr>
            <w:r w:rsidRPr="006D19DB">
              <w:rPr>
                <w:color w:val="auto"/>
                <w:sz w:val="20"/>
                <w:szCs w:val="20"/>
              </w:rPr>
              <w:t>TEŽINA (m)</w:t>
            </w:r>
          </w:p>
        </w:tc>
        <w:tc>
          <w:tcPr>
            <w:tcW w:w="3628" w:type="dxa"/>
            <w:gridSpan w:val="2"/>
            <w:noWrap/>
            <w:hideMark/>
          </w:tcPr>
          <w:p w:rsidR="00C33271" w:rsidRPr="006D19DB" w:rsidRDefault="00C33271" w:rsidP="002C62A1">
            <w:pPr>
              <w:spacing w:after="0"/>
              <w:rPr>
                <w:color w:val="auto"/>
                <w:sz w:val="20"/>
                <w:szCs w:val="20"/>
              </w:rPr>
            </w:pPr>
            <w:r w:rsidRPr="006D19DB">
              <w:rPr>
                <w:color w:val="auto"/>
                <w:sz w:val="20"/>
                <w:szCs w:val="20"/>
              </w:rPr>
              <w:t>PRATNJA AUTOCESTA</w:t>
            </w:r>
          </w:p>
        </w:tc>
      </w:tr>
      <w:tr w:rsidR="00CE372A" w:rsidRPr="006D19DB" w:rsidTr="006D19DB">
        <w:trPr>
          <w:trHeight w:val="225"/>
        </w:trPr>
        <w:tc>
          <w:tcPr>
            <w:tcW w:w="1461" w:type="dxa"/>
            <w:vMerge w:val="restart"/>
            <w:noWrap/>
            <w:hideMark/>
          </w:tcPr>
          <w:p w:rsidR="00CE372A" w:rsidRPr="006D19DB" w:rsidRDefault="00CE372A" w:rsidP="002C62A1">
            <w:pPr>
              <w:spacing w:after="0"/>
              <w:rPr>
                <w:color w:val="auto"/>
                <w:sz w:val="20"/>
                <w:szCs w:val="20"/>
              </w:rPr>
            </w:pPr>
            <w:r w:rsidRPr="006D19DB">
              <w:rPr>
                <w:color w:val="auto"/>
                <w:sz w:val="20"/>
                <w:szCs w:val="20"/>
              </w:rPr>
              <w:t>III</w:t>
            </w:r>
          </w:p>
          <w:p w:rsidR="00CE372A" w:rsidRPr="006D19DB" w:rsidRDefault="00CE372A" w:rsidP="002C62A1">
            <w:pPr>
              <w:spacing w:after="0"/>
              <w:rPr>
                <w:color w:val="auto"/>
                <w:sz w:val="20"/>
                <w:szCs w:val="20"/>
              </w:rPr>
            </w:pPr>
            <w:r w:rsidRPr="006D19DB">
              <w:rPr>
                <w:color w:val="auto"/>
                <w:sz w:val="20"/>
                <w:szCs w:val="20"/>
              </w:rPr>
              <w:t> </w:t>
            </w:r>
          </w:p>
          <w:p w:rsidR="00CE372A" w:rsidRPr="006D19DB" w:rsidRDefault="00CE372A" w:rsidP="00D90CC7">
            <w:pPr>
              <w:spacing w:after="0"/>
              <w:rPr>
                <w:color w:val="auto"/>
                <w:sz w:val="20"/>
                <w:szCs w:val="20"/>
              </w:rPr>
            </w:pPr>
            <w:r w:rsidRPr="006D19DB">
              <w:rPr>
                <w:color w:val="auto"/>
                <w:sz w:val="20"/>
                <w:szCs w:val="20"/>
              </w:rPr>
              <w:t> </w:t>
            </w:r>
          </w:p>
        </w:tc>
        <w:tc>
          <w:tcPr>
            <w:tcW w:w="1362"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41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2545" w:type="dxa"/>
            <w:noWrap/>
            <w:hideMark/>
          </w:tcPr>
          <w:p w:rsidR="00CE372A" w:rsidRPr="006D19DB" w:rsidRDefault="00CE372A" w:rsidP="002C62A1">
            <w:pPr>
              <w:spacing w:after="0"/>
              <w:rPr>
                <w:color w:val="auto"/>
                <w:sz w:val="20"/>
                <w:szCs w:val="20"/>
              </w:rPr>
            </w:pPr>
            <w:r w:rsidRPr="006D19DB">
              <w:rPr>
                <w:color w:val="auto"/>
                <w:sz w:val="20"/>
                <w:szCs w:val="20"/>
              </w:rPr>
              <w:t>PRATNJA</w:t>
            </w:r>
          </w:p>
        </w:tc>
        <w:tc>
          <w:tcPr>
            <w:tcW w:w="1083" w:type="dxa"/>
            <w:noWrap/>
            <w:hideMark/>
          </w:tcPr>
          <w:p w:rsidR="00CE372A" w:rsidRPr="006D19DB" w:rsidRDefault="00CE372A" w:rsidP="002C62A1">
            <w:pPr>
              <w:spacing w:after="0"/>
              <w:rPr>
                <w:color w:val="auto"/>
                <w:sz w:val="20"/>
                <w:szCs w:val="20"/>
              </w:rPr>
            </w:pPr>
            <w:r w:rsidRPr="006D19DB">
              <w:rPr>
                <w:color w:val="auto"/>
                <w:sz w:val="20"/>
                <w:szCs w:val="20"/>
              </w:rPr>
              <w:t>POLICIJA</w:t>
            </w:r>
          </w:p>
        </w:tc>
      </w:tr>
      <w:tr w:rsidR="00CE372A" w:rsidRPr="006D19DB" w:rsidTr="006D19DB">
        <w:trPr>
          <w:trHeight w:val="225"/>
        </w:trPr>
        <w:tc>
          <w:tcPr>
            <w:tcW w:w="1461" w:type="dxa"/>
            <w:vMerge/>
            <w:hideMark/>
          </w:tcPr>
          <w:p w:rsidR="00CE372A" w:rsidRPr="006D19DB" w:rsidRDefault="00CE372A" w:rsidP="00D90CC7">
            <w:pPr>
              <w:spacing w:after="0"/>
              <w:rPr>
                <w:color w:val="auto"/>
                <w:sz w:val="20"/>
                <w:szCs w:val="20"/>
              </w:rPr>
            </w:pPr>
          </w:p>
        </w:tc>
        <w:tc>
          <w:tcPr>
            <w:tcW w:w="1362"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3,51 - 4,50</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41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2545" w:type="dxa"/>
            <w:noWrap/>
            <w:hideMark/>
          </w:tcPr>
          <w:p w:rsidR="00CE372A" w:rsidRPr="006D19DB" w:rsidRDefault="00CE372A" w:rsidP="002C62A1">
            <w:pPr>
              <w:spacing w:after="0"/>
              <w:rPr>
                <w:color w:val="auto"/>
                <w:sz w:val="20"/>
                <w:szCs w:val="20"/>
              </w:rPr>
            </w:pPr>
            <w:r w:rsidRPr="006D19DB">
              <w:rPr>
                <w:color w:val="auto"/>
                <w:sz w:val="20"/>
                <w:szCs w:val="20"/>
              </w:rPr>
              <w:t>JEDNA ZAHTJEVNA + JEDNA JEDNOSTAVNA</w:t>
            </w:r>
          </w:p>
        </w:tc>
        <w:tc>
          <w:tcPr>
            <w:tcW w:w="1083" w:type="dxa"/>
            <w:noWrap/>
            <w:hideMark/>
          </w:tcPr>
          <w:p w:rsidR="00CE372A" w:rsidRPr="006D19DB" w:rsidRDefault="00CE372A" w:rsidP="002C62A1">
            <w:pPr>
              <w:spacing w:after="0"/>
              <w:rPr>
                <w:color w:val="auto"/>
                <w:sz w:val="20"/>
                <w:szCs w:val="20"/>
              </w:rPr>
            </w:pPr>
            <w:r w:rsidRPr="006D19DB">
              <w:rPr>
                <w:color w:val="auto"/>
                <w:sz w:val="20"/>
                <w:szCs w:val="20"/>
              </w:rPr>
              <w:t> </w:t>
            </w:r>
          </w:p>
        </w:tc>
      </w:tr>
      <w:tr w:rsidR="00CE372A" w:rsidRPr="006D19DB" w:rsidTr="006D19DB">
        <w:trPr>
          <w:trHeight w:val="225"/>
        </w:trPr>
        <w:tc>
          <w:tcPr>
            <w:tcW w:w="1461" w:type="dxa"/>
            <w:vMerge/>
            <w:hideMark/>
          </w:tcPr>
          <w:p w:rsidR="00CE372A" w:rsidRPr="006D19DB" w:rsidRDefault="00CE372A" w:rsidP="00D90CC7">
            <w:pPr>
              <w:spacing w:after="0"/>
              <w:rPr>
                <w:color w:val="auto"/>
                <w:sz w:val="20"/>
                <w:szCs w:val="20"/>
              </w:rPr>
            </w:pPr>
          </w:p>
        </w:tc>
        <w:tc>
          <w:tcPr>
            <w:tcW w:w="1362"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611B6B">
            <w:pPr>
              <w:spacing w:after="0"/>
              <w:rPr>
                <w:color w:val="auto"/>
                <w:sz w:val="20"/>
                <w:szCs w:val="20"/>
              </w:rPr>
            </w:pPr>
            <w:r w:rsidRPr="006D19DB">
              <w:rPr>
                <w:color w:val="auto"/>
                <w:sz w:val="20"/>
                <w:szCs w:val="20"/>
              </w:rPr>
              <w:t>4,51 -  4,70</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41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2545" w:type="dxa"/>
            <w:noWrap/>
            <w:hideMark/>
          </w:tcPr>
          <w:p w:rsidR="00CE372A" w:rsidRPr="006D19DB" w:rsidRDefault="00CE372A" w:rsidP="002C62A1">
            <w:pPr>
              <w:spacing w:after="0"/>
              <w:rPr>
                <w:color w:val="auto"/>
                <w:sz w:val="20"/>
                <w:szCs w:val="20"/>
              </w:rPr>
            </w:pPr>
            <w:r w:rsidRPr="006D19DB">
              <w:rPr>
                <w:color w:val="auto"/>
                <w:sz w:val="20"/>
                <w:szCs w:val="20"/>
              </w:rPr>
              <w:t>DVIJE ZAHTJEVNE</w:t>
            </w:r>
          </w:p>
        </w:tc>
        <w:tc>
          <w:tcPr>
            <w:tcW w:w="1083" w:type="dxa"/>
            <w:noWrap/>
            <w:hideMark/>
          </w:tcPr>
          <w:p w:rsidR="00CE372A" w:rsidRPr="006D19DB" w:rsidRDefault="00CE372A" w:rsidP="002C62A1">
            <w:pPr>
              <w:spacing w:after="0"/>
              <w:rPr>
                <w:color w:val="auto"/>
                <w:sz w:val="20"/>
                <w:szCs w:val="20"/>
              </w:rPr>
            </w:pPr>
            <w:r w:rsidRPr="006D19DB">
              <w:rPr>
                <w:color w:val="auto"/>
                <w:sz w:val="20"/>
                <w:szCs w:val="20"/>
              </w:rPr>
              <w:t> </w:t>
            </w:r>
          </w:p>
        </w:tc>
      </w:tr>
      <w:tr w:rsidR="00CE372A" w:rsidRPr="006D19DB" w:rsidTr="006D19DB">
        <w:trPr>
          <w:trHeight w:val="225"/>
        </w:trPr>
        <w:tc>
          <w:tcPr>
            <w:tcW w:w="1461" w:type="dxa"/>
            <w:vMerge/>
            <w:hideMark/>
          </w:tcPr>
          <w:p w:rsidR="00CE372A" w:rsidRPr="006D19DB" w:rsidRDefault="00CE372A" w:rsidP="00D90CC7">
            <w:pPr>
              <w:spacing w:after="0"/>
              <w:rPr>
                <w:color w:val="auto"/>
                <w:sz w:val="20"/>
                <w:szCs w:val="20"/>
              </w:rPr>
            </w:pPr>
          </w:p>
        </w:tc>
        <w:tc>
          <w:tcPr>
            <w:tcW w:w="1362"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4,71 -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41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2545" w:type="dxa"/>
            <w:noWrap/>
            <w:hideMark/>
          </w:tcPr>
          <w:p w:rsidR="00CE372A" w:rsidRPr="006D19DB" w:rsidRDefault="00CE372A" w:rsidP="002C62A1">
            <w:pPr>
              <w:spacing w:after="0"/>
              <w:rPr>
                <w:color w:val="auto"/>
                <w:sz w:val="20"/>
                <w:szCs w:val="20"/>
              </w:rPr>
            </w:pPr>
            <w:r w:rsidRPr="006D19DB">
              <w:rPr>
                <w:color w:val="auto"/>
                <w:sz w:val="20"/>
                <w:szCs w:val="20"/>
              </w:rPr>
              <w:t>DVIJE ZAHTJEVNE</w:t>
            </w:r>
          </w:p>
        </w:tc>
        <w:tc>
          <w:tcPr>
            <w:tcW w:w="1083" w:type="dxa"/>
            <w:noWrap/>
            <w:hideMark/>
          </w:tcPr>
          <w:p w:rsidR="00CE372A" w:rsidRPr="006D19DB" w:rsidRDefault="00CE372A" w:rsidP="002C62A1">
            <w:pPr>
              <w:spacing w:after="0"/>
              <w:rPr>
                <w:color w:val="auto"/>
                <w:sz w:val="20"/>
                <w:szCs w:val="20"/>
              </w:rPr>
            </w:pPr>
            <w:r w:rsidRPr="006D19DB">
              <w:rPr>
                <w:color w:val="auto"/>
                <w:sz w:val="20"/>
                <w:szCs w:val="20"/>
              </w:rPr>
              <w:t>DA*</w:t>
            </w:r>
          </w:p>
        </w:tc>
      </w:tr>
      <w:tr w:rsidR="00CE372A" w:rsidRPr="006D19DB" w:rsidTr="006D19DB">
        <w:trPr>
          <w:trHeight w:val="225"/>
        </w:trPr>
        <w:tc>
          <w:tcPr>
            <w:tcW w:w="1461" w:type="dxa"/>
            <w:vMerge/>
            <w:hideMark/>
          </w:tcPr>
          <w:p w:rsidR="00CE372A" w:rsidRPr="006D19DB" w:rsidRDefault="00CE372A" w:rsidP="00D90CC7">
            <w:pPr>
              <w:spacing w:after="0"/>
              <w:rPr>
                <w:color w:val="auto"/>
                <w:sz w:val="20"/>
                <w:szCs w:val="20"/>
              </w:rPr>
            </w:pPr>
          </w:p>
        </w:tc>
        <w:tc>
          <w:tcPr>
            <w:tcW w:w="1362" w:type="dxa"/>
            <w:noWrap/>
            <w:hideMark/>
          </w:tcPr>
          <w:p w:rsidR="00CE372A" w:rsidRPr="006D19DB" w:rsidRDefault="00CE372A" w:rsidP="002C62A1">
            <w:pPr>
              <w:spacing w:after="0"/>
              <w:rPr>
                <w:color w:val="auto"/>
                <w:sz w:val="20"/>
                <w:szCs w:val="20"/>
              </w:rPr>
            </w:pPr>
            <w:r w:rsidRPr="006D19DB">
              <w:rPr>
                <w:color w:val="auto"/>
                <w:sz w:val="20"/>
                <w:szCs w:val="20"/>
              </w:rPr>
              <w:t>30,01 - 35,00</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41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2545" w:type="dxa"/>
            <w:noWrap/>
            <w:hideMark/>
          </w:tcPr>
          <w:p w:rsidR="00CE372A" w:rsidRPr="006D19DB" w:rsidRDefault="00CE372A" w:rsidP="002C62A1">
            <w:pPr>
              <w:spacing w:after="0"/>
              <w:rPr>
                <w:color w:val="auto"/>
                <w:sz w:val="20"/>
                <w:szCs w:val="20"/>
              </w:rPr>
            </w:pPr>
            <w:r w:rsidRPr="006D19DB">
              <w:rPr>
                <w:color w:val="auto"/>
                <w:sz w:val="20"/>
                <w:szCs w:val="20"/>
              </w:rPr>
              <w:t>JEDNA ZAHTJEVNA + JEDNA JEDNOSTAVNA</w:t>
            </w:r>
          </w:p>
        </w:tc>
        <w:tc>
          <w:tcPr>
            <w:tcW w:w="1083" w:type="dxa"/>
            <w:noWrap/>
            <w:hideMark/>
          </w:tcPr>
          <w:p w:rsidR="00CE372A" w:rsidRPr="006D19DB" w:rsidRDefault="00CE372A" w:rsidP="002C62A1">
            <w:pPr>
              <w:spacing w:after="0"/>
              <w:rPr>
                <w:color w:val="auto"/>
                <w:sz w:val="20"/>
                <w:szCs w:val="20"/>
              </w:rPr>
            </w:pPr>
            <w:r w:rsidRPr="006D19DB">
              <w:rPr>
                <w:color w:val="auto"/>
                <w:sz w:val="20"/>
                <w:szCs w:val="20"/>
              </w:rPr>
              <w:t> </w:t>
            </w:r>
          </w:p>
        </w:tc>
      </w:tr>
      <w:tr w:rsidR="00CE372A" w:rsidRPr="006D19DB" w:rsidTr="006D19DB">
        <w:trPr>
          <w:trHeight w:val="225"/>
        </w:trPr>
        <w:tc>
          <w:tcPr>
            <w:tcW w:w="1461" w:type="dxa"/>
            <w:vMerge/>
            <w:hideMark/>
          </w:tcPr>
          <w:p w:rsidR="00CE372A" w:rsidRPr="006D19DB" w:rsidRDefault="00CE372A" w:rsidP="00D90CC7">
            <w:pPr>
              <w:spacing w:after="0"/>
              <w:rPr>
                <w:color w:val="auto"/>
                <w:sz w:val="20"/>
                <w:szCs w:val="20"/>
              </w:rPr>
            </w:pPr>
          </w:p>
        </w:tc>
        <w:tc>
          <w:tcPr>
            <w:tcW w:w="1362" w:type="dxa"/>
            <w:noWrap/>
            <w:hideMark/>
          </w:tcPr>
          <w:p w:rsidR="00CE372A" w:rsidRPr="006D19DB" w:rsidRDefault="00CE372A" w:rsidP="002C62A1">
            <w:pPr>
              <w:spacing w:after="0"/>
              <w:rPr>
                <w:color w:val="auto"/>
                <w:sz w:val="20"/>
                <w:szCs w:val="20"/>
              </w:rPr>
            </w:pPr>
            <w:r w:rsidRPr="006D19DB">
              <w:rPr>
                <w:color w:val="auto"/>
                <w:sz w:val="20"/>
                <w:szCs w:val="20"/>
              </w:rPr>
              <w:t>35,01 - 50,00</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41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2545" w:type="dxa"/>
            <w:noWrap/>
            <w:hideMark/>
          </w:tcPr>
          <w:p w:rsidR="00CE372A" w:rsidRPr="006D19DB" w:rsidRDefault="00CE372A" w:rsidP="002C62A1">
            <w:pPr>
              <w:spacing w:after="0"/>
              <w:rPr>
                <w:color w:val="auto"/>
                <w:sz w:val="20"/>
                <w:szCs w:val="20"/>
              </w:rPr>
            </w:pPr>
            <w:r w:rsidRPr="006D19DB">
              <w:rPr>
                <w:color w:val="auto"/>
                <w:sz w:val="20"/>
                <w:szCs w:val="20"/>
              </w:rPr>
              <w:t>DVIJE ZAHTJEVNE</w:t>
            </w:r>
          </w:p>
        </w:tc>
        <w:tc>
          <w:tcPr>
            <w:tcW w:w="1083" w:type="dxa"/>
            <w:noWrap/>
            <w:hideMark/>
          </w:tcPr>
          <w:p w:rsidR="00CE372A" w:rsidRPr="006D19DB" w:rsidRDefault="00CE372A" w:rsidP="002C62A1">
            <w:pPr>
              <w:spacing w:after="0"/>
              <w:rPr>
                <w:color w:val="auto"/>
                <w:sz w:val="20"/>
                <w:szCs w:val="20"/>
              </w:rPr>
            </w:pPr>
            <w:r w:rsidRPr="006D19DB">
              <w:rPr>
                <w:color w:val="auto"/>
                <w:sz w:val="20"/>
                <w:szCs w:val="20"/>
              </w:rPr>
              <w:t> </w:t>
            </w:r>
          </w:p>
        </w:tc>
      </w:tr>
      <w:tr w:rsidR="00CE372A" w:rsidRPr="006D19DB" w:rsidTr="006D19DB">
        <w:trPr>
          <w:trHeight w:val="225"/>
        </w:trPr>
        <w:tc>
          <w:tcPr>
            <w:tcW w:w="1461" w:type="dxa"/>
            <w:vMerge/>
            <w:hideMark/>
          </w:tcPr>
          <w:p w:rsidR="00CE372A" w:rsidRPr="006D19DB" w:rsidRDefault="00CE372A" w:rsidP="00D90CC7">
            <w:pPr>
              <w:spacing w:after="0"/>
              <w:rPr>
                <w:color w:val="auto"/>
                <w:sz w:val="20"/>
                <w:szCs w:val="20"/>
              </w:rPr>
            </w:pPr>
          </w:p>
        </w:tc>
        <w:tc>
          <w:tcPr>
            <w:tcW w:w="1362" w:type="dxa"/>
            <w:noWrap/>
            <w:hideMark/>
          </w:tcPr>
          <w:p w:rsidR="00CE372A" w:rsidRPr="006D19DB" w:rsidRDefault="00CE372A" w:rsidP="002C62A1">
            <w:pPr>
              <w:spacing w:after="0"/>
              <w:rPr>
                <w:color w:val="auto"/>
                <w:sz w:val="20"/>
                <w:szCs w:val="20"/>
              </w:rPr>
            </w:pPr>
            <w:r w:rsidRPr="006D19DB">
              <w:rPr>
                <w:color w:val="auto"/>
                <w:sz w:val="20"/>
                <w:szCs w:val="20"/>
              </w:rPr>
              <w:t xml:space="preserve">50,01 -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41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2545" w:type="dxa"/>
            <w:noWrap/>
            <w:hideMark/>
          </w:tcPr>
          <w:p w:rsidR="00CE372A" w:rsidRPr="006D19DB" w:rsidRDefault="00CE372A" w:rsidP="002C62A1">
            <w:pPr>
              <w:spacing w:after="0"/>
              <w:rPr>
                <w:color w:val="auto"/>
                <w:sz w:val="20"/>
                <w:szCs w:val="20"/>
              </w:rPr>
            </w:pPr>
            <w:r w:rsidRPr="006D19DB">
              <w:rPr>
                <w:color w:val="auto"/>
                <w:sz w:val="20"/>
                <w:szCs w:val="20"/>
              </w:rPr>
              <w:t>TRI ZAHTJEVNE ZA DVA KAMIONA</w:t>
            </w:r>
          </w:p>
        </w:tc>
        <w:tc>
          <w:tcPr>
            <w:tcW w:w="1083" w:type="dxa"/>
            <w:noWrap/>
            <w:hideMark/>
          </w:tcPr>
          <w:p w:rsidR="00CE372A" w:rsidRPr="006D19DB" w:rsidRDefault="00CE372A" w:rsidP="002C62A1">
            <w:pPr>
              <w:spacing w:after="0"/>
              <w:rPr>
                <w:color w:val="auto"/>
                <w:sz w:val="20"/>
                <w:szCs w:val="20"/>
              </w:rPr>
            </w:pPr>
            <w:r w:rsidRPr="006D19DB">
              <w:rPr>
                <w:color w:val="auto"/>
                <w:sz w:val="20"/>
                <w:szCs w:val="20"/>
              </w:rPr>
              <w:t>DA</w:t>
            </w:r>
          </w:p>
        </w:tc>
      </w:tr>
      <w:tr w:rsidR="00CE372A" w:rsidRPr="006D19DB" w:rsidTr="006D19DB">
        <w:trPr>
          <w:trHeight w:val="225"/>
        </w:trPr>
        <w:tc>
          <w:tcPr>
            <w:tcW w:w="1461" w:type="dxa"/>
            <w:vMerge/>
            <w:noWrap/>
            <w:hideMark/>
          </w:tcPr>
          <w:p w:rsidR="00CE372A" w:rsidRPr="006D19DB" w:rsidRDefault="00CE372A" w:rsidP="00D90CC7">
            <w:pPr>
              <w:spacing w:after="0"/>
              <w:rPr>
                <w:color w:val="auto"/>
                <w:sz w:val="20"/>
                <w:szCs w:val="20"/>
              </w:rPr>
            </w:pPr>
          </w:p>
        </w:tc>
        <w:tc>
          <w:tcPr>
            <w:tcW w:w="1362"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1410" w:type="dxa"/>
            <w:noWrap/>
            <w:hideMark/>
          </w:tcPr>
          <w:p w:rsidR="00CE372A" w:rsidRPr="006D19DB" w:rsidRDefault="00CE372A" w:rsidP="002C62A1">
            <w:pPr>
              <w:spacing w:after="0"/>
              <w:rPr>
                <w:color w:val="auto"/>
                <w:sz w:val="20"/>
                <w:szCs w:val="20"/>
              </w:rPr>
            </w:pPr>
            <w:r w:rsidRPr="006D19DB">
              <w:rPr>
                <w:color w:val="auto"/>
                <w:sz w:val="20"/>
                <w:szCs w:val="20"/>
              </w:rPr>
              <w:t> </w:t>
            </w:r>
          </w:p>
        </w:tc>
        <w:tc>
          <w:tcPr>
            <w:tcW w:w="2545" w:type="dxa"/>
            <w:noWrap/>
            <w:hideMark/>
          </w:tcPr>
          <w:p w:rsidR="00CE372A" w:rsidRPr="006D19DB" w:rsidRDefault="00CE372A" w:rsidP="002C62A1">
            <w:pPr>
              <w:spacing w:after="0"/>
              <w:rPr>
                <w:color w:val="auto"/>
                <w:sz w:val="20"/>
                <w:szCs w:val="20"/>
              </w:rPr>
            </w:pPr>
            <w:r w:rsidRPr="006D19DB">
              <w:rPr>
                <w:color w:val="auto"/>
                <w:sz w:val="20"/>
                <w:szCs w:val="20"/>
              </w:rPr>
              <w:t>ČETIRI ZAHTJEVNE ZA TRI KAMIONA</w:t>
            </w:r>
          </w:p>
        </w:tc>
        <w:tc>
          <w:tcPr>
            <w:tcW w:w="1083" w:type="dxa"/>
            <w:noWrap/>
            <w:hideMark/>
          </w:tcPr>
          <w:p w:rsidR="00CE372A" w:rsidRPr="006D19DB" w:rsidRDefault="00CE372A" w:rsidP="002C62A1">
            <w:pPr>
              <w:spacing w:after="0"/>
              <w:rPr>
                <w:color w:val="auto"/>
                <w:sz w:val="20"/>
                <w:szCs w:val="20"/>
              </w:rPr>
            </w:pPr>
            <w:r w:rsidRPr="006D19DB">
              <w:rPr>
                <w:color w:val="auto"/>
                <w:sz w:val="20"/>
                <w:szCs w:val="20"/>
              </w:rPr>
              <w:t>DA</w:t>
            </w:r>
          </w:p>
        </w:tc>
      </w:tr>
      <w:tr w:rsidR="00CE372A" w:rsidRPr="006D19DB" w:rsidTr="006D19DB">
        <w:trPr>
          <w:trHeight w:val="225"/>
        </w:trPr>
        <w:tc>
          <w:tcPr>
            <w:tcW w:w="1461" w:type="dxa"/>
            <w:vMerge/>
            <w:noWrap/>
          </w:tcPr>
          <w:p w:rsidR="00CE372A" w:rsidRPr="006D19DB" w:rsidRDefault="00CE372A" w:rsidP="00D90CC7">
            <w:pPr>
              <w:spacing w:after="0"/>
              <w:rPr>
                <w:color w:val="auto"/>
                <w:sz w:val="20"/>
                <w:szCs w:val="20"/>
              </w:rPr>
            </w:pPr>
          </w:p>
        </w:tc>
        <w:tc>
          <w:tcPr>
            <w:tcW w:w="1362" w:type="dxa"/>
            <w:noWrap/>
          </w:tcPr>
          <w:p w:rsidR="00CE372A" w:rsidRPr="006D19DB" w:rsidRDefault="00CE372A" w:rsidP="00D90CC7">
            <w:pPr>
              <w:spacing w:after="0"/>
              <w:rPr>
                <w:color w:val="auto"/>
                <w:sz w:val="20"/>
                <w:szCs w:val="20"/>
              </w:rPr>
            </w:pPr>
          </w:p>
        </w:tc>
        <w:tc>
          <w:tcPr>
            <w:tcW w:w="1270" w:type="dxa"/>
            <w:noWrap/>
          </w:tcPr>
          <w:p w:rsidR="00CE372A" w:rsidRPr="006D19DB" w:rsidRDefault="00CE372A" w:rsidP="00D90CC7">
            <w:pPr>
              <w:spacing w:after="0"/>
              <w:rPr>
                <w:color w:val="auto"/>
                <w:sz w:val="20"/>
                <w:szCs w:val="20"/>
              </w:rPr>
            </w:pPr>
          </w:p>
        </w:tc>
        <w:tc>
          <w:tcPr>
            <w:tcW w:w="1270" w:type="dxa"/>
            <w:noWrap/>
          </w:tcPr>
          <w:p w:rsidR="00CE372A" w:rsidRPr="006D19DB" w:rsidRDefault="00CE372A" w:rsidP="008B0837">
            <w:pPr>
              <w:spacing w:after="0"/>
              <w:rPr>
                <w:color w:val="auto"/>
                <w:sz w:val="20"/>
                <w:szCs w:val="20"/>
              </w:rPr>
            </w:pPr>
            <w:r w:rsidRPr="006D19DB">
              <w:rPr>
                <w:color w:val="auto"/>
                <w:sz w:val="20"/>
                <w:szCs w:val="20"/>
              </w:rPr>
              <w:t>od 4,51</w:t>
            </w:r>
            <w:r w:rsidRPr="006D19DB">
              <w:rPr>
                <w:color w:val="auto"/>
                <w:sz w:val="20"/>
                <w:szCs w:val="20"/>
              </w:rPr>
              <w:tab/>
            </w:r>
          </w:p>
        </w:tc>
        <w:tc>
          <w:tcPr>
            <w:tcW w:w="1410" w:type="dxa"/>
            <w:noWrap/>
          </w:tcPr>
          <w:p w:rsidR="00CE372A" w:rsidRPr="006D19DB" w:rsidRDefault="00CE372A" w:rsidP="00D90CC7">
            <w:pPr>
              <w:spacing w:after="0"/>
              <w:rPr>
                <w:color w:val="auto"/>
                <w:sz w:val="20"/>
                <w:szCs w:val="20"/>
              </w:rPr>
            </w:pPr>
          </w:p>
        </w:tc>
        <w:tc>
          <w:tcPr>
            <w:tcW w:w="2545" w:type="dxa"/>
            <w:noWrap/>
          </w:tcPr>
          <w:p w:rsidR="00CE372A" w:rsidRPr="006D19DB" w:rsidRDefault="00CE372A" w:rsidP="00D90CC7">
            <w:pPr>
              <w:spacing w:after="0"/>
              <w:rPr>
                <w:color w:val="auto"/>
                <w:sz w:val="20"/>
                <w:szCs w:val="20"/>
              </w:rPr>
            </w:pPr>
            <w:r w:rsidRPr="006D19DB">
              <w:rPr>
                <w:color w:val="auto"/>
                <w:sz w:val="20"/>
                <w:szCs w:val="20"/>
              </w:rPr>
              <w:t>JEDNA JEDNOSTAVNA</w:t>
            </w:r>
          </w:p>
        </w:tc>
        <w:tc>
          <w:tcPr>
            <w:tcW w:w="1083" w:type="dxa"/>
            <w:noWrap/>
          </w:tcPr>
          <w:p w:rsidR="00CE372A" w:rsidRPr="006D19DB" w:rsidRDefault="00CE372A" w:rsidP="00D90CC7">
            <w:pPr>
              <w:spacing w:after="0"/>
              <w:rPr>
                <w:color w:val="auto"/>
                <w:sz w:val="20"/>
                <w:szCs w:val="20"/>
              </w:rPr>
            </w:pPr>
          </w:p>
        </w:tc>
      </w:tr>
      <w:tr w:rsidR="00CE372A" w:rsidRPr="006D19DB" w:rsidTr="006D19DB">
        <w:trPr>
          <w:trHeight w:val="225"/>
        </w:trPr>
        <w:tc>
          <w:tcPr>
            <w:tcW w:w="1461" w:type="dxa"/>
            <w:vMerge/>
            <w:noWrap/>
            <w:hideMark/>
          </w:tcPr>
          <w:p w:rsidR="00CE372A" w:rsidRPr="006D19DB" w:rsidRDefault="00CE372A" w:rsidP="00D90CC7">
            <w:pPr>
              <w:spacing w:after="0"/>
              <w:rPr>
                <w:color w:val="auto"/>
                <w:sz w:val="20"/>
                <w:szCs w:val="20"/>
              </w:rPr>
            </w:pPr>
          </w:p>
        </w:tc>
        <w:tc>
          <w:tcPr>
            <w:tcW w:w="1362" w:type="dxa"/>
            <w:noWrap/>
            <w:hideMark/>
          </w:tcPr>
          <w:p w:rsidR="00CE372A" w:rsidRPr="006D19DB" w:rsidRDefault="00CE372A" w:rsidP="00D90CC7">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D90CC7">
            <w:pPr>
              <w:spacing w:after="0"/>
              <w:rPr>
                <w:color w:val="auto"/>
                <w:sz w:val="20"/>
                <w:szCs w:val="20"/>
              </w:rPr>
            </w:pPr>
            <w:r w:rsidRPr="006D19DB">
              <w:rPr>
                <w:color w:val="auto"/>
                <w:sz w:val="20"/>
                <w:szCs w:val="20"/>
              </w:rPr>
              <w:t> </w:t>
            </w:r>
          </w:p>
        </w:tc>
        <w:tc>
          <w:tcPr>
            <w:tcW w:w="1270" w:type="dxa"/>
            <w:noWrap/>
            <w:hideMark/>
          </w:tcPr>
          <w:p w:rsidR="00CE372A" w:rsidRPr="006D19DB" w:rsidRDefault="00CE372A" w:rsidP="00D90CC7">
            <w:pPr>
              <w:spacing w:after="0"/>
              <w:rPr>
                <w:color w:val="auto"/>
                <w:sz w:val="20"/>
                <w:szCs w:val="20"/>
              </w:rPr>
            </w:pPr>
            <w:r w:rsidRPr="006D19DB">
              <w:rPr>
                <w:color w:val="auto"/>
                <w:sz w:val="20"/>
                <w:szCs w:val="20"/>
              </w:rPr>
              <w:t> </w:t>
            </w:r>
          </w:p>
        </w:tc>
        <w:tc>
          <w:tcPr>
            <w:tcW w:w="1410" w:type="dxa"/>
            <w:noWrap/>
            <w:hideMark/>
          </w:tcPr>
          <w:p w:rsidR="00CE372A" w:rsidRPr="006D19DB" w:rsidRDefault="00CE372A" w:rsidP="00D90CC7">
            <w:pPr>
              <w:spacing w:after="0"/>
              <w:rPr>
                <w:color w:val="auto"/>
                <w:sz w:val="20"/>
                <w:szCs w:val="20"/>
              </w:rPr>
            </w:pPr>
            <w:r w:rsidRPr="006D19DB">
              <w:rPr>
                <w:color w:val="auto"/>
                <w:sz w:val="20"/>
                <w:szCs w:val="20"/>
              </w:rPr>
              <w:t xml:space="preserve">60,01 – 150,00 </w:t>
            </w:r>
          </w:p>
        </w:tc>
        <w:tc>
          <w:tcPr>
            <w:tcW w:w="2545" w:type="dxa"/>
            <w:noWrap/>
            <w:hideMark/>
          </w:tcPr>
          <w:p w:rsidR="00CE372A" w:rsidRPr="006D19DB" w:rsidRDefault="00CE372A" w:rsidP="00D90CC7">
            <w:pPr>
              <w:spacing w:after="0"/>
              <w:rPr>
                <w:color w:val="auto"/>
                <w:sz w:val="20"/>
                <w:szCs w:val="20"/>
              </w:rPr>
            </w:pPr>
            <w:r w:rsidRPr="006D19DB">
              <w:rPr>
                <w:color w:val="auto"/>
                <w:sz w:val="20"/>
                <w:szCs w:val="20"/>
              </w:rPr>
              <w:t>JEDNA JEDNOSTAVNA</w:t>
            </w:r>
          </w:p>
        </w:tc>
        <w:tc>
          <w:tcPr>
            <w:tcW w:w="1083" w:type="dxa"/>
            <w:noWrap/>
            <w:hideMark/>
          </w:tcPr>
          <w:p w:rsidR="00CE372A" w:rsidRPr="006D19DB" w:rsidRDefault="00CE372A" w:rsidP="00D90CC7">
            <w:pPr>
              <w:spacing w:after="0"/>
              <w:rPr>
                <w:color w:val="auto"/>
                <w:sz w:val="20"/>
                <w:szCs w:val="20"/>
              </w:rPr>
            </w:pPr>
            <w:r w:rsidRPr="006D19DB">
              <w:rPr>
                <w:color w:val="auto"/>
                <w:sz w:val="20"/>
                <w:szCs w:val="20"/>
              </w:rPr>
              <w:t> </w:t>
            </w:r>
          </w:p>
        </w:tc>
      </w:tr>
      <w:tr w:rsidR="00CE372A" w:rsidRPr="006D19DB" w:rsidTr="006D19DB">
        <w:trPr>
          <w:trHeight w:val="225"/>
        </w:trPr>
        <w:tc>
          <w:tcPr>
            <w:tcW w:w="1461" w:type="dxa"/>
            <w:vMerge/>
            <w:noWrap/>
          </w:tcPr>
          <w:p w:rsidR="00CE372A" w:rsidRPr="006D19DB" w:rsidRDefault="00CE372A" w:rsidP="00D90CC7">
            <w:pPr>
              <w:spacing w:after="0"/>
              <w:rPr>
                <w:color w:val="auto"/>
                <w:sz w:val="20"/>
                <w:szCs w:val="20"/>
              </w:rPr>
            </w:pPr>
          </w:p>
        </w:tc>
        <w:tc>
          <w:tcPr>
            <w:tcW w:w="1362" w:type="dxa"/>
            <w:noWrap/>
          </w:tcPr>
          <w:p w:rsidR="00CE372A" w:rsidRPr="006D19DB" w:rsidRDefault="00CE372A" w:rsidP="00D90CC7">
            <w:pPr>
              <w:spacing w:after="0"/>
              <w:rPr>
                <w:color w:val="auto"/>
                <w:sz w:val="20"/>
                <w:szCs w:val="20"/>
              </w:rPr>
            </w:pPr>
          </w:p>
        </w:tc>
        <w:tc>
          <w:tcPr>
            <w:tcW w:w="1270" w:type="dxa"/>
            <w:noWrap/>
          </w:tcPr>
          <w:p w:rsidR="00CE372A" w:rsidRPr="006D19DB" w:rsidRDefault="00CE372A" w:rsidP="00D90CC7">
            <w:pPr>
              <w:spacing w:after="0"/>
              <w:rPr>
                <w:color w:val="auto"/>
                <w:sz w:val="20"/>
                <w:szCs w:val="20"/>
              </w:rPr>
            </w:pPr>
          </w:p>
        </w:tc>
        <w:tc>
          <w:tcPr>
            <w:tcW w:w="1270" w:type="dxa"/>
            <w:noWrap/>
          </w:tcPr>
          <w:p w:rsidR="00CE372A" w:rsidRPr="006D19DB" w:rsidRDefault="00CE372A" w:rsidP="00D90CC7">
            <w:pPr>
              <w:spacing w:after="0"/>
              <w:rPr>
                <w:color w:val="auto"/>
                <w:sz w:val="20"/>
                <w:szCs w:val="20"/>
              </w:rPr>
            </w:pPr>
          </w:p>
        </w:tc>
        <w:tc>
          <w:tcPr>
            <w:tcW w:w="1410" w:type="dxa"/>
            <w:noWrap/>
          </w:tcPr>
          <w:p w:rsidR="00CE372A" w:rsidRPr="006D19DB" w:rsidRDefault="00CE372A" w:rsidP="00D90CC7">
            <w:pPr>
              <w:spacing w:after="0"/>
              <w:rPr>
                <w:color w:val="auto"/>
                <w:sz w:val="20"/>
                <w:szCs w:val="20"/>
              </w:rPr>
            </w:pPr>
            <w:r w:rsidRPr="006D19DB">
              <w:rPr>
                <w:color w:val="auto"/>
                <w:sz w:val="20"/>
                <w:szCs w:val="20"/>
              </w:rPr>
              <w:t>150,00</w:t>
            </w:r>
          </w:p>
        </w:tc>
        <w:tc>
          <w:tcPr>
            <w:tcW w:w="2545" w:type="dxa"/>
            <w:noWrap/>
          </w:tcPr>
          <w:p w:rsidR="00CE372A" w:rsidRPr="006D19DB" w:rsidRDefault="00CE372A" w:rsidP="00C37AC7">
            <w:pPr>
              <w:spacing w:after="0"/>
              <w:rPr>
                <w:color w:val="auto"/>
                <w:sz w:val="20"/>
                <w:szCs w:val="20"/>
              </w:rPr>
            </w:pPr>
            <w:r w:rsidRPr="006D19DB">
              <w:rPr>
                <w:color w:val="auto"/>
                <w:sz w:val="20"/>
                <w:szCs w:val="20"/>
              </w:rPr>
              <w:t>JEDNA ZAHTJEVNA</w:t>
            </w:r>
          </w:p>
        </w:tc>
        <w:tc>
          <w:tcPr>
            <w:tcW w:w="1083" w:type="dxa"/>
            <w:noWrap/>
          </w:tcPr>
          <w:p w:rsidR="00CE372A" w:rsidRPr="006D19DB" w:rsidRDefault="00CE372A" w:rsidP="00D90CC7">
            <w:pPr>
              <w:spacing w:after="0"/>
              <w:rPr>
                <w:color w:val="auto"/>
                <w:sz w:val="20"/>
                <w:szCs w:val="20"/>
              </w:rPr>
            </w:pPr>
            <w:r w:rsidRPr="006D19DB">
              <w:rPr>
                <w:color w:val="auto"/>
                <w:sz w:val="20"/>
                <w:szCs w:val="20"/>
              </w:rPr>
              <w:t>DA</w:t>
            </w:r>
          </w:p>
        </w:tc>
      </w:tr>
    </w:tbl>
    <w:p w:rsidR="00C37AC7" w:rsidRPr="006D19DB" w:rsidRDefault="00C37AC7" w:rsidP="00C37AC7">
      <w:pPr>
        <w:rPr>
          <w:color w:val="auto"/>
        </w:rPr>
      </w:pPr>
      <w:r w:rsidRPr="006D19DB">
        <w:rPr>
          <w:color w:val="auto"/>
        </w:rPr>
        <w:t>* za prijevoze iznad 4,71 izdavatelj dozvole je obvezan zatražiti suglasnost nadležne policijske uprave o sudjelovanju prometne policije</w:t>
      </w:r>
    </w:p>
    <w:p w:rsidR="00C33271" w:rsidRDefault="00C33271"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857462" w:rsidRDefault="00857462" w:rsidP="00DA0691">
      <w:pPr>
        <w:rPr>
          <w:color w:val="auto"/>
        </w:rPr>
      </w:pPr>
    </w:p>
    <w:p w:rsidR="00FE7A7D" w:rsidRDefault="00FE7A7D" w:rsidP="00DA0691">
      <w:pPr>
        <w:rPr>
          <w:color w:val="auto"/>
        </w:rPr>
      </w:pPr>
    </w:p>
    <w:p w:rsidR="00857462" w:rsidRPr="003D70BB" w:rsidRDefault="00857462" w:rsidP="00DA0691">
      <w:pPr>
        <w:rPr>
          <w:color w:val="auto"/>
        </w:rPr>
      </w:pPr>
    </w:p>
    <w:p w:rsidR="00DA0691" w:rsidRPr="003D70BB" w:rsidRDefault="00DA0691" w:rsidP="00DA0691">
      <w:pPr>
        <w:rPr>
          <w:color w:val="auto"/>
        </w:rPr>
      </w:pPr>
      <w:r w:rsidRPr="003D70BB">
        <w:rPr>
          <w:color w:val="auto"/>
        </w:rPr>
        <w:lastRenderedPageBreak/>
        <w:t xml:space="preserve">(6) </w:t>
      </w:r>
      <w:r w:rsidR="0058378A" w:rsidRPr="003D70BB">
        <w:rPr>
          <w:color w:val="auto"/>
        </w:rPr>
        <w:t>Minimalni uvjeti za pratnju izvanrednih prijevoza u konvoju izvan autoceste i sudjelovanje policije:</w:t>
      </w:r>
    </w:p>
    <w:tbl>
      <w:tblPr>
        <w:tblStyle w:val="TableGrid"/>
        <w:tblW w:w="10576" w:type="dxa"/>
        <w:tblInd w:w="-572" w:type="dxa"/>
        <w:tblLook w:val="04A0" w:firstRow="1" w:lastRow="0" w:firstColumn="1" w:lastColumn="0" w:noHBand="0" w:noVBand="1"/>
      </w:tblPr>
      <w:tblGrid>
        <w:gridCol w:w="1461"/>
        <w:gridCol w:w="1369"/>
        <w:gridCol w:w="1276"/>
        <w:gridCol w:w="1276"/>
        <w:gridCol w:w="1701"/>
        <w:gridCol w:w="2410"/>
        <w:gridCol w:w="1083"/>
      </w:tblGrid>
      <w:tr w:rsidR="002C62A1" w:rsidRPr="003D70BB" w:rsidTr="00470F8E">
        <w:trPr>
          <w:trHeight w:val="300"/>
        </w:trPr>
        <w:tc>
          <w:tcPr>
            <w:tcW w:w="1461" w:type="dxa"/>
            <w:noWrap/>
            <w:hideMark/>
          </w:tcPr>
          <w:p w:rsidR="00C33271" w:rsidRPr="003D70BB" w:rsidRDefault="00C33271" w:rsidP="002C62A1">
            <w:pPr>
              <w:spacing w:after="0"/>
              <w:rPr>
                <w:color w:val="auto"/>
                <w:sz w:val="20"/>
                <w:szCs w:val="20"/>
                <w:lang w:val="en-GB"/>
              </w:rPr>
            </w:pPr>
            <w:r w:rsidRPr="003D70BB">
              <w:rPr>
                <w:color w:val="auto"/>
                <w:sz w:val="20"/>
                <w:szCs w:val="20"/>
              </w:rPr>
              <w:t>KATEGORIJA</w:t>
            </w: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DUŽINA (m)</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ŠIRINA (m)</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VISINA (m)</w:t>
            </w:r>
          </w:p>
        </w:tc>
        <w:tc>
          <w:tcPr>
            <w:tcW w:w="1701" w:type="dxa"/>
            <w:noWrap/>
            <w:hideMark/>
          </w:tcPr>
          <w:p w:rsidR="00C33271" w:rsidRPr="003D70BB" w:rsidRDefault="00C33271" w:rsidP="002C62A1">
            <w:pPr>
              <w:spacing w:after="0"/>
              <w:rPr>
                <w:color w:val="auto"/>
                <w:sz w:val="20"/>
                <w:szCs w:val="20"/>
              </w:rPr>
            </w:pPr>
            <w:r w:rsidRPr="003D70BB">
              <w:rPr>
                <w:color w:val="auto"/>
                <w:sz w:val="20"/>
                <w:szCs w:val="20"/>
              </w:rPr>
              <w:t>TEŽINA (m)</w:t>
            </w:r>
          </w:p>
        </w:tc>
        <w:tc>
          <w:tcPr>
            <w:tcW w:w="3493" w:type="dxa"/>
            <w:gridSpan w:val="2"/>
            <w:noWrap/>
            <w:hideMark/>
          </w:tcPr>
          <w:p w:rsidR="00C33271" w:rsidRPr="003D70BB" w:rsidRDefault="00C33271" w:rsidP="002C62A1">
            <w:pPr>
              <w:spacing w:after="0"/>
              <w:rPr>
                <w:color w:val="auto"/>
                <w:sz w:val="20"/>
                <w:szCs w:val="20"/>
              </w:rPr>
            </w:pPr>
            <w:r w:rsidRPr="003D70BB">
              <w:rPr>
                <w:color w:val="auto"/>
                <w:sz w:val="20"/>
                <w:szCs w:val="20"/>
              </w:rPr>
              <w:t>PRATNJA IZVAN AUTOCESTE</w:t>
            </w:r>
          </w:p>
        </w:tc>
      </w:tr>
      <w:tr w:rsidR="002C62A1" w:rsidRPr="003D70BB" w:rsidTr="00470F8E">
        <w:trPr>
          <w:trHeight w:val="300"/>
        </w:trPr>
        <w:tc>
          <w:tcPr>
            <w:tcW w:w="1461" w:type="dxa"/>
            <w:vMerge w:val="restart"/>
            <w:noWrap/>
            <w:hideMark/>
          </w:tcPr>
          <w:p w:rsidR="00C33271" w:rsidRPr="003D70BB" w:rsidRDefault="00C33271" w:rsidP="002C62A1">
            <w:pPr>
              <w:spacing w:after="0"/>
              <w:rPr>
                <w:color w:val="auto"/>
                <w:sz w:val="20"/>
                <w:szCs w:val="20"/>
              </w:rPr>
            </w:pPr>
            <w:r w:rsidRPr="003D70BB">
              <w:rPr>
                <w:color w:val="auto"/>
                <w:sz w:val="20"/>
                <w:szCs w:val="20"/>
              </w:rPr>
              <w:t>II</w:t>
            </w: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701"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2410" w:type="dxa"/>
            <w:noWrap/>
            <w:hideMark/>
          </w:tcPr>
          <w:p w:rsidR="00C33271" w:rsidRPr="003D70BB" w:rsidRDefault="00C33271" w:rsidP="002C62A1">
            <w:pPr>
              <w:spacing w:after="0"/>
              <w:rPr>
                <w:color w:val="auto"/>
                <w:sz w:val="20"/>
                <w:szCs w:val="20"/>
              </w:rPr>
            </w:pPr>
            <w:r w:rsidRPr="003D70BB">
              <w:rPr>
                <w:color w:val="auto"/>
                <w:sz w:val="20"/>
                <w:szCs w:val="20"/>
              </w:rPr>
              <w:t>PRATNJA</w:t>
            </w:r>
          </w:p>
        </w:tc>
        <w:tc>
          <w:tcPr>
            <w:tcW w:w="1083" w:type="dxa"/>
            <w:noWrap/>
            <w:hideMark/>
          </w:tcPr>
          <w:p w:rsidR="00C33271" w:rsidRPr="003D70BB" w:rsidRDefault="00C33271" w:rsidP="002C62A1">
            <w:pPr>
              <w:spacing w:after="0"/>
              <w:rPr>
                <w:color w:val="auto"/>
                <w:sz w:val="20"/>
                <w:szCs w:val="20"/>
              </w:rPr>
            </w:pPr>
            <w:r w:rsidRPr="003D70BB">
              <w:rPr>
                <w:color w:val="auto"/>
                <w:sz w:val="20"/>
                <w:szCs w:val="20"/>
              </w:rPr>
              <w:t>POLICIJA</w:t>
            </w:r>
          </w:p>
        </w:tc>
      </w:tr>
      <w:tr w:rsidR="002C62A1" w:rsidRPr="003D70BB" w:rsidTr="00470F8E">
        <w:trPr>
          <w:trHeight w:val="300"/>
        </w:trPr>
        <w:tc>
          <w:tcPr>
            <w:tcW w:w="1461" w:type="dxa"/>
            <w:vMerge/>
            <w:hideMark/>
          </w:tcPr>
          <w:p w:rsidR="00C33271" w:rsidRPr="003D70BB" w:rsidRDefault="00C33271" w:rsidP="002C62A1">
            <w:pPr>
              <w:spacing w:after="0"/>
              <w:rPr>
                <w:color w:val="auto"/>
                <w:sz w:val="20"/>
                <w:szCs w:val="20"/>
              </w:rPr>
            </w:pPr>
          </w:p>
        </w:tc>
        <w:tc>
          <w:tcPr>
            <w:tcW w:w="1369" w:type="dxa"/>
            <w:noWrap/>
            <w:hideMark/>
          </w:tcPr>
          <w:p w:rsidR="00C33271" w:rsidRPr="003D70BB" w:rsidRDefault="00C33271" w:rsidP="00A60151">
            <w:pPr>
              <w:spacing w:after="0"/>
              <w:rPr>
                <w:color w:val="auto"/>
                <w:sz w:val="20"/>
                <w:szCs w:val="20"/>
              </w:rPr>
            </w:pPr>
            <w:r w:rsidRPr="003D70BB">
              <w:rPr>
                <w:color w:val="auto"/>
                <w:sz w:val="20"/>
                <w:szCs w:val="20"/>
              </w:rPr>
              <w:t>23,0</w:t>
            </w:r>
            <w:r w:rsidR="00A60151">
              <w:rPr>
                <w:color w:val="auto"/>
                <w:sz w:val="20"/>
                <w:szCs w:val="20"/>
              </w:rPr>
              <w:t>1</w:t>
            </w:r>
            <w:r w:rsidRPr="003D70BB">
              <w:rPr>
                <w:color w:val="auto"/>
                <w:sz w:val="20"/>
                <w:szCs w:val="20"/>
              </w:rPr>
              <w:t xml:space="preserve"> - 25,00</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701"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2410" w:type="dxa"/>
            <w:noWrap/>
            <w:hideMark/>
          </w:tcPr>
          <w:p w:rsidR="00C33271" w:rsidRPr="003D70BB" w:rsidRDefault="00C33271" w:rsidP="002C62A1">
            <w:pPr>
              <w:spacing w:after="0"/>
              <w:rPr>
                <w:color w:val="auto"/>
                <w:sz w:val="20"/>
                <w:szCs w:val="20"/>
              </w:rPr>
            </w:pPr>
            <w:r w:rsidRPr="003D70BB">
              <w:rPr>
                <w:color w:val="auto"/>
                <w:sz w:val="20"/>
                <w:szCs w:val="20"/>
              </w:rPr>
              <w:t>JEDNA JEDNOSTAVNA</w:t>
            </w:r>
          </w:p>
        </w:tc>
        <w:tc>
          <w:tcPr>
            <w:tcW w:w="1083" w:type="dxa"/>
            <w:noWrap/>
            <w:hideMark/>
          </w:tcPr>
          <w:p w:rsidR="00C33271" w:rsidRPr="003D70BB" w:rsidRDefault="00C33271" w:rsidP="002C62A1">
            <w:pPr>
              <w:spacing w:after="0"/>
              <w:rPr>
                <w:color w:val="auto"/>
                <w:sz w:val="20"/>
                <w:szCs w:val="20"/>
              </w:rPr>
            </w:pPr>
            <w:r w:rsidRPr="003D70BB">
              <w:rPr>
                <w:color w:val="auto"/>
                <w:sz w:val="20"/>
                <w:szCs w:val="20"/>
              </w:rPr>
              <w:t> </w:t>
            </w:r>
          </w:p>
        </w:tc>
      </w:tr>
      <w:tr w:rsidR="002C62A1" w:rsidRPr="003D70BB" w:rsidTr="00470F8E">
        <w:trPr>
          <w:trHeight w:val="300"/>
        </w:trPr>
        <w:tc>
          <w:tcPr>
            <w:tcW w:w="1461" w:type="dxa"/>
            <w:vMerge/>
            <w:hideMark/>
          </w:tcPr>
          <w:p w:rsidR="00C33271" w:rsidRPr="003D70BB" w:rsidRDefault="00C33271" w:rsidP="002C62A1">
            <w:pPr>
              <w:spacing w:after="0"/>
              <w:rPr>
                <w:color w:val="auto"/>
                <w:sz w:val="20"/>
                <w:szCs w:val="20"/>
              </w:rPr>
            </w:pP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25,01 - 30,00</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701"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2410" w:type="dxa"/>
            <w:noWrap/>
            <w:hideMark/>
          </w:tcPr>
          <w:p w:rsidR="00C33271" w:rsidRPr="003D70BB" w:rsidRDefault="001C43BB" w:rsidP="002C62A1">
            <w:pPr>
              <w:spacing w:after="0"/>
              <w:rPr>
                <w:color w:val="auto"/>
                <w:sz w:val="20"/>
                <w:szCs w:val="20"/>
              </w:rPr>
            </w:pPr>
            <w:r w:rsidRPr="003D70BB">
              <w:rPr>
                <w:color w:val="auto"/>
                <w:sz w:val="20"/>
                <w:szCs w:val="20"/>
              </w:rPr>
              <w:t>JEDNA ZAHTJEVNA</w:t>
            </w:r>
            <w:r w:rsidR="00C33271" w:rsidRPr="003D70BB">
              <w:rPr>
                <w:color w:val="auto"/>
                <w:sz w:val="20"/>
                <w:szCs w:val="20"/>
              </w:rPr>
              <w:t xml:space="preserve"> + JEDNA JEDNOSTAVNA</w:t>
            </w:r>
          </w:p>
        </w:tc>
        <w:tc>
          <w:tcPr>
            <w:tcW w:w="1083" w:type="dxa"/>
            <w:noWrap/>
            <w:hideMark/>
          </w:tcPr>
          <w:p w:rsidR="00C33271" w:rsidRPr="003D70BB" w:rsidRDefault="00C33271" w:rsidP="002C62A1">
            <w:pPr>
              <w:spacing w:after="0"/>
              <w:rPr>
                <w:color w:val="auto"/>
                <w:sz w:val="20"/>
                <w:szCs w:val="20"/>
              </w:rPr>
            </w:pPr>
            <w:r w:rsidRPr="003D70BB">
              <w:rPr>
                <w:color w:val="auto"/>
                <w:sz w:val="20"/>
                <w:szCs w:val="20"/>
              </w:rPr>
              <w:t> </w:t>
            </w:r>
          </w:p>
        </w:tc>
      </w:tr>
      <w:tr w:rsidR="002C62A1" w:rsidRPr="003D70BB" w:rsidTr="00470F8E">
        <w:trPr>
          <w:trHeight w:val="300"/>
        </w:trPr>
        <w:tc>
          <w:tcPr>
            <w:tcW w:w="1461" w:type="dxa"/>
            <w:vMerge/>
            <w:hideMark/>
          </w:tcPr>
          <w:p w:rsidR="00C33271" w:rsidRPr="003D70BB" w:rsidRDefault="00C33271" w:rsidP="002C62A1">
            <w:pPr>
              <w:spacing w:after="0"/>
              <w:rPr>
                <w:color w:val="auto"/>
                <w:sz w:val="20"/>
                <w:szCs w:val="20"/>
              </w:rPr>
            </w:pP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91714C" w:rsidRDefault="00A60151" w:rsidP="002C62A1">
            <w:pPr>
              <w:spacing w:after="0"/>
              <w:rPr>
                <w:color w:val="auto"/>
                <w:sz w:val="20"/>
                <w:szCs w:val="20"/>
              </w:rPr>
            </w:pPr>
            <w:r w:rsidRPr="0091714C">
              <w:rPr>
                <w:color w:val="auto"/>
                <w:sz w:val="20"/>
                <w:szCs w:val="20"/>
              </w:rPr>
              <w:t>3,01</w:t>
            </w:r>
            <w:r w:rsidR="00C33271" w:rsidRPr="0091714C">
              <w:rPr>
                <w:color w:val="auto"/>
                <w:sz w:val="20"/>
                <w:szCs w:val="20"/>
              </w:rPr>
              <w:t xml:space="preserve"> - 3,50</w:t>
            </w:r>
          </w:p>
        </w:tc>
        <w:tc>
          <w:tcPr>
            <w:tcW w:w="1276" w:type="dxa"/>
            <w:noWrap/>
            <w:hideMark/>
          </w:tcPr>
          <w:p w:rsidR="00C33271" w:rsidRPr="0091714C" w:rsidRDefault="00C33271" w:rsidP="002C62A1">
            <w:pPr>
              <w:spacing w:after="0"/>
              <w:rPr>
                <w:color w:val="auto"/>
                <w:sz w:val="20"/>
                <w:szCs w:val="20"/>
              </w:rPr>
            </w:pPr>
            <w:r w:rsidRPr="0091714C">
              <w:rPr>
                <w:color w:val="auto"/>
                <w:sz w:val="20"/>
                <w:szCs w:val="20"/>
              </w:rPr>
              <w:t> </w:t>
            </w:r>
          </w:p>
        </w:tc>
        <w:tc>
          <w:tcPr>
            <w:tcW w:w="1701"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2410" w:type="dxa"/>
            <w:noWrap/>
            <w:hideMark/>
          </w:tcPr>
          <w:p w:rsidR="00C33271" w:rsidRPr="003D70BB" w:rsidRDefault="00C33271" w:rsidP="002C62A1">
            <w:pPr>
              <w:spacing w:after="0"/>
              <w:rPr>
                <w:color w:val="auto"/>
                <w:sz w:val="20"/>
                <w:szCs w:val="20"/>
              </w:rPr>
            </w:pPr>
            <w:r w:rsidRPr="003D70BB">
              <w:rPr>
                <w:color w:val="auto"/>
                <w:sz w:val="20"/>
                <w:szCs w:val="20"/>
              </w:rPr>
              <w:t>JEDNA ZAHTJEVNA</w:t>
            </w:r>
          </w:p>
        </w:tc>
        <w:tc>
          <w:tcPr>
            <w:tcW w:w="1083" w:type="dxa"/>
            <w:noWrap/>
            <w:hideMark/>
          </w:tcPr>
          <w:p w:rsidR="00C33271" w:rsidRPr="003D70BB" w:rsidRDefault="00C33271" w:rsidP="002C62A1">
            <w:pPr>
              <w:spacing w:after="0"/>
              <w:rPr>
                <w:color w:val="auto"/>
                <w:sz w:val="20"/>
                <w:szCs w:val="20"/>
              </w:rPr>
            </w:pPr>
            <w:r w:rsidRPr="003D70BB">
              <w:rPr>
                <w:color w:val="auto"/>
                <w:sz w:val="20"/>
                <w:szCs w:val="20"/>
              </w:rPr>
              <w:t> </w:t>
            </w:r>
          </w:p>
        </w:tc>
      </w:tr>
      <w:tr w:rsidR="002C62A1" w:rsidRPr="003D70BB" w:rsidTr="00470F8E">
        <w:trPr>
          <w:trHeight w:val="300"/>
        </w:trPr>
        <w:tc>
          <w:tcPr>
            <w:tcW w:w="1461" w:type="dxa"/>
            <w:vMerge/>
            <w:hideMark/>
          </w:tcPr>
          <w:p w:rsidR="00C33271" w:rsidRPr="003D70BB" w:rsidRDefault="00C33271" w:rsidP="002C62A1">
            <w:pPr>
              <w:spacing w:after="0"/>
              <w:rPr>
                <w:color w:val="auto"/>
                <w:sz w:val="20"/>
                <w:szCs w:val="20"/>
              </w:rPr>
            </w:pP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91714C" w:rsidRDefault="00C33271" w:rsidP="002C62A1">
            <w:pPr>
              <w:spacing w:after="0"/>
              <w:rPr>
                <w:color w:val="auto"/>
                <w:sz w:val="20"/>
                <w:szCs w:val="20"/>
              </w:rPr>
            </w:pPr>
            <w:r w:rsidRPr="0091714C">
              <w:rPr>
                <w:color w:val="auto"/>
                <w:sz w:val="20"/>
                <w:szCs w:val="20"/>
              </w:rPr>
              <w:t> </w:t>
            </w:r>
          </w:p>
        </w:tc>
        <w:tc>
          <w:tcPr>
            <w:tcW w:w="1276" w:type="dxa"/>
            <w:noWrap/>
            <w:hideMark/>
          </w:tcPr>
          <w:p w:rsidR="00C33271" w:rsidRPr="0091714C" w:rsidRDefault="00A60151" w:rsidP="002C62A1">
            <w:pPr>
              <w:spacing w:after="0"/>
              <w:rPr>
                <w:color w:val="auto"/>
                <w:sz w:val="20"/>
                <w:szCs w:val="20"/>
              </w:rPr>
            </w:pPr>
            <w:r w:rsidRPr="0091714C">
              <w:rPr>
                <w:color w:val="auto"/>
                <w:sz w:val="20"/>
                <w:szCs w:val="20"/>
              </w:rPr>
              <w:t>4,31</w:t>
            </w:r>
            <w:r w:rsidR="00C33271" w:rsidRPr="0091714C">
              <w:rPr>
                <w:color w:val="auto"/>
                <w:sz w:val="20"/>
                <w:szCs w:val="20"/>
              </w:rPr>
              <w:t xml:space="preserve"> - 4,50</w:t>
            </w:r>
          </w:p>
        </w:tc>
        <w:tc>
          <w:tcPr>
            <w:tcW w:w="1701"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2410" w:type="dxa"/>
            <w:noWrap/>
            <w:hideMark/>
          </w:tcPr>
          <w:p w:rsidR="00C33271" w:rsidRPr="003D70BB" w:rsidRDefault="00C33271" w:rsidP="002C62A1">
            <w:pPr>
              <w:spacing w:after="0"/>
              <w:rPr>
                <w:color w:val="auto"/>
                <w:sz w:val="20"/>
                <w:szCs w:val="20"/>
              </w:rPr>
            </w:pPr>
            <w:r w:rsidRPr="003D70BB">
              <w:rPr>
                <w:color w:val="auto"/>
                <w:sz w:val="20"/>
                <w:szCs w:val="20"/>
              </w:rPr>
              <w:t>JEDNA JEDNOSTAVNA</w:t>
            </w:r>
          </w:p>
        </w:tc>
        <w:tc>
          <w:tcPr>
            <w:tcW w:w="1083" w:type="dxa"/>
            <w:noWrap/>
            <w:hideMark/>
          </w:tcPr>
          <w:p w:rsidR="00C33271" w:rsidRPr="003D70BB" w:rsidRDefault="00C33271" w:rsidP="002C62A1">
            <w:pPr>
              <w:spacing w:after="0"/>
              <w:rPr>
                <w:color w:val="auto"/>
                <w:sz w:val="20"/>
                <w:szCs w:val="20"/>
              </w:rPr>
            </w:pPr>
            <w:r w:rsidRPr="003D70BB">
              <w:rPr>
                <w:color w:val="auto"/>
                <w:sz w:val="20"/>
                <w:szCs w:val="20"/>
              </w:rPr>
              <w:t> </w:t>
            </w:r>
          </w:p>
        </w:tc>
      </w:tr>
      <w:tr w:rsidR="002C62A1" w:rsidRPr="003D70BB" w:rsidTr="00470F8E">
        <w:trPr>
          <w:trHeight w:val="300"/>
        </w:trPr>
        <w:tc>
          <w:tcPr>
            <w:tcW w:w="1461" w:type="dxa"/>
            <w:vMerge/>
            <w:hideMark/>
          </w:tcPr>
          <w:p w:rsidR="00C33271" w:rsidRPr="003D70BB" w:rsidRDefault="00C33271" w:rsidP="002C62A1">
            <w:pPr>
              <w:spacing w:after="0"/>
              <w:rPr>
                <w:color w:val="auto"/>
                <w:sz w:val="20"/>
                <w:szCs w:val="20"/>
              </w:rPr>
            </w:pPr>
          </w:p>
        </w:tc>
        <w:tc>
          <w:tcPr>
            <w:tcW w:w="1369" w:type="dxa"/>
            <w:noWrap/>
            <w:hideMark/>
          </w:tcPr>
          <w:p w:rsidR="00C33271" w:rsidRPr="003D70BB" w:rsidRDefault="00C33271" w:rsidP="002C62A1">
            <w:pPr>
              <w:spacing w:after="0"/>
              <w:rPr>
                <w:color w:val="auto"/>
                <w:sz w:val="20"/>
                <w:szCs w:val="20"/>
              </w:rPr>
            </w:pPr>
            <w:r w:rsidRPr="003D70BB">
              <w:rPr>
                <w:color w:val="auto"/>
                <w:sz w:val="20"/>
                <w:szCs w:val="20"/>
              </w:rPr>
              <w:t> </w:t>
            </w:r>
          </w:p>
        </w:tc>
        <w:tc>
          <w:tcPr>
            <w:tcW w:w="1276" w:type="dxa"/>
            <w:noWrap/>
            <w:hideMark/>
          </w:tcPr>
          <w:p w:rsidR="00C33271" w:rsidRPr="0091714C" w:rsidRDefault="00C33271" w:rsidP="002C62A1">
            <w:pPr>
              <w:spacing w:after="0"/>
              <w:rPr>
                <w:color w:val="auto"/>
                <w:sz w:val="20"/>
                <w:szCs w:val="20"/>
              </w:rPr>
            </w:pPr>
            <w:r w:rsidRPr="0091714C">
              <w:rPr>
                <w:color w:val="auto"/>
                <w:sz w:val="20"/>
                <w:szCs w:val="20"/>
              </w:rPr>
              <w:t> </w:t>
            </w:r>
          </w:p>
        </w:tc>
        <w:tc>
          <w:tcPr>
            <w:tcW w:w="1276" w:type="dxa"/>
            <w:noWrap/>
            <w:hideMark/>
          </w:tcPr>
          <w:p w:rsidR="00C33271" w:rsidRPr="0091714C" w:rsidRDefault="00C33271" w:rsidP="002C62A1">
            <w:pPr>
              <w:spacing w:after="0"/>
              <w:rPr>
                <w:color w:val="auto"/>
                <w:sz w:val="20"/>
                <w:szCs w:val="20"/>
              </w:rPr>
            </w:pPr>
            <w:r w:rsidRPr="0091714C">
              <w:rPr>
                <w:color w:val="auto"/>
                <w:sz w:val="20"/>
                <w:szCs w:val="20"/>
              </w:rPr>
              <w:t> </w:t>
            </w:r>
          </w:p>
        </w:tc>
        <w:tc>
          <w:tcPr>
            <w:tcW w:w="1701" w:type="dxa"/>
            <w:noWrap/>
            <w:hideMark/>
          </w:tcPr>
          <w:p w:rsidR="00C33271" w:rsidRPr="003D70BB" w:rsidRDefault="00C33271" w:rsidP="002C62A1">
            <w:pPr>
              <w:spacing w:after="0"/>
              <w:rPr>
                <w:color w:val="auto"/>
                <w:sz w:val="20"/>
                <w:szCs w:val="20"/>
              </w:rPr>
            </w:pPr>
            <w:r w:rsidRPr="003D70BB">
              <w:rPr>
                <w:color w:val="auto"/>
                <w:sz w:val="20"/>
                <w:szCs w:val="20"/>
              </w:rPr>
              <w:t>opterećenje 48,01 - max 60,00</w:t>
            </w:r>
          </w:p>
        </w:tc>
        <w:tc>
          <w:tcPr>
            <w:tcW w:w="2410" w:type="dxa"/>
            <w:noWrap/>
            <w:hideMark/>
          </w:tcPr>
          <w:p w:rsidR="00C33271" w:rsidRPr="003D70BB" w:rsidRDefault="00C33271" w:rsidP="002C62A1">
            <w:pPr>
              <w:spacing w:after="0"/>
              <w:rPr>
                <w:color w:val="auto"/>
                <w:sz w:val="20"/>
                <w:szCs w:val="20"/>
              </w:rPr>
            </w:pPr>
            <w:r w:rsidRPr="003D70BB">
              <w:rPr>
                <w:color w:val="auto"/>
                <w:sz w:val="20"/>
                <w:szCs w:val="20"/>
              </w:rPr>
              <w:t>JEDNA JEDNOSTAVNA</w:t>
            </w:r>
          </w:p>
        </w:tc>
        <w:tc>
          <w:tcPr>
            <w:tcW w:w="1083" w:type="dxa"/>
            <w:noWrap/>
            <w:hideMark/>
          </w:tcPr>
          <w:p w:rsidR="00C33271" w:rsidRPr="003D70BB" w:rsidRDefault="00C33271" w:rsidP="002C62A1">
            <w:pPr>
              <w:spacing w:after="0"/>
              <w:rPr>
                <w:color w:val="auto"/>
                <w:sz w:val="20"/>
                <w:szCs w:val="20"/>
              </w:rPr>
            </w:pPr>
            <w:r w:rsidRPr="003D70BB">
              <w:rPr>
                <w:color w:val="auto"/>
                <w:sz w:val="20"/>
                <w:szCs w:val="20"/>
              </w:rPr>
              <w:t> </w:t>
            </w:r>
          </w:p>
        </w:tc>
      </w:tr>
    </w:tbl>
    <w:p w:rsidR="00C33271" w:rsidRPr="003D70BB" w:rsidRDefault="00C33271" w:rsidP="00DA0691">
      <w:pPr>
        <w:rPr>
          <w:color w:val="auto"/>
        </w:rPr>
      </w:pPr>
    </w:p>
    <w:tbl>
      <w:tblPr>
        <w:tblStyle w:val="TableGrid"/>
        <w:tblW w:w="10627" w:type="dxa"/>
        <w:tblInd w:w="-572" w:type="dxa"/>
        <w:tblLook w:val="04A0" w:firstRow="1" w:lastRow="0" w:firstColumn="1" w:lastColumn="0" w:noHBand="0" w:noVBand="1"/>
      </w:tblPr>
      <w:tblGrid>
        <w:gridCol w:w="1461"/>
        <w:gridCol w:w="1369"/>
        <w:gridCol w:w="1276"/>
        <w:gridCol w:w="1276"/>
        <w:gridCol w:w="1559"/>
        <w:gridCol w:w="2552"/>
        <w:gridCol w:w="1134"/>
      </w:tblGrid>
      <w:tr w:rsidR="002C62A1" w:rsidRPr="003D70BB" w:rsidTr="00470F8E">
        <w:trPr>
          <w:trHeight w:val="300"/>
        </w:trPr>
        <w:tc>
          <w:tcPr>
            <w:tcW w:w="1461" w:type="dxa"/>
            <w:noWrap/>
            <w:hideMark/>
          </w:tcPr>
          <w:p w:rsidR="002C62A1" w:rsidRPr="003D70BB" w:rsidRDefault="002C62A1" w:rsidP="002C62A1">
            <w:pPr>
              <w:spacing w:after="0"/>
              <w:rPr>
                <w:color w:val="auto"/>
                <w:sz w:val="20"/>
                <w:szCs w:val="20"/>
                <w:lang w:val="en-GB"/>
              </w:rPr>
            </w:pPr>
            <w:r w:rsidRPr="003D70BB">
              <w:rPr>
                <w:color w:val="auto"/>
                <w:sz w:val="20"/>
                <w:szCs w:val="20"/>
              </w:rPr>
              <w:t>KATEGORIJA</w:t>
            </w:r>
          </w:p>
        </w:tc>
        <w:tc>
          <w:tcPr>
            <w:tcW w:w="1369" w:type="dxa"/>
            <w:noWrap/>
            <w:hideMark/>
          </w:tcPr>
          <w:p w:rsidR="002C62A1" w:rsidRPr="003D70BB" w:rsidRDefault="002C62A1" w:rsidP="002C62A1">
            <w:pPr>
              <w:spacing w:after="0"/>
              <w:rPr>
                <w:color w:val="auto"/>
                <w:sz w:val="20"/>
                <w:szCs w:val="20"/>
              </w:rPr>
            </w:pPr>
            <w:r w:rsidRPr="003D70BB">
              <w:rPr>
                <w:color w:val="auto"/>
                <w:sz w:val="20"/>
                <w:szCs w:val="20"/>
              </w:rPr>
              <w:t>DUŽINA (m)</w:t>
            </w:r>
          </w:p>
        </w:tc>
        <w:tc>
          <w:tcPr>
            <w:tcW w:w="1276" w:type="dxa"/>
            <w:noWrap/>
            <w:hideMark/>
          </w:tcPr>
          <w:p w:rsidR="002C62A1" w:rsidRPr="003D70BB" w:rsidRDefault="002C62A1" w:rsidP="002C62A1">
            <w:pPr>
              <w:spacing w:after="0"/>
              <w:rPr>
                <w:color w:val="auto"/>
                <w:sz w:val="20"/>
                <w:szCs w:val="20"/>
              </w:rPr>
            </w:pPr>
            <w:r w:rsidRPr="003D70BB">
              <w:rPr>
                <w:color w:val="auto"/>
                <w:sz w:val="20"/>
                <w:szCs w:val="20"/>
              </w:rPr>
              <w:t>ŠIRINA (m)</w:t>
            </w:r>
          </w:p>
        </w:tc>
        <w:tc>
          <w:tcPr>
            <w:tcW w:w="1276" w:type="dxa"/>
            <w:noWrap/>
            <w:hideMark/>
          </w:tcPr>
          <w:p w:rsidR="002C62A1" w:rsidRPr="003D70BB" w:rsidRDefault="002C62A1" w:rsidP="002C62A1">
            <w:pPr>
              <w:spacing w:after="0"/>
              <w:rPr>
                <w:color w:val="auto"/>
                <w:sz w:val="20"/>
                <w:szCs w:val="20"/>
              </w:rPr>
            </w:pPr>
            <w:r w:rsidRPr="003D70BB">
              <w:rPr>
                <w:color w:val="auto"/>
                <w:sz w:val="20"/>
                <w:szCs w:val="20"/>
              </w:rPr>
              <w:t>VISINA (m)</w:t>
            </w:r>
          </w:p>
        </w:tc>
        <w:tc>
          <w:tcPr>
            <w:tcW w:w="1559" w:type="dxa"/>
            <w:noWrap/>
            <w:hideMark/>
          </w:tcPr>
          <w:p w:rsidR="002C62A1" w:rsidRPr="003D70BB" w:rsidRDefault="002C62A1" w:rsidP="002C62A1">
            <w:pPr>
              <w:spacing w:after="0"/>
              <w:rPr>
                <w:color w:val="auto"/>
                <w:sz w:val="20"/>
                <w:szCs w:val="20"/>
              </w:rPr>
            </w:pPr>
            <w:r w:rsidRPr="003D70BB">
              <w:rPr>
                <w:color w:val="auto"/>
                <w:sz w:val="20"/>
                <w:szCs w:val="20"/>
              </w:rPr>
              <w:t>TEŽINA (m)</w:t>
            </w:r>
          </w:p>
        </w:tc>
        <w:tc>
          <w:tcPr>
            <w:tcW w:w="3686" w:type="dxa"/>
            <w:gridSpan w:val="2"/>
            <w:noWrap/>
            <w:hideMark/>
          </w:tcPr>
          <w:p w:rsidR="002C62A1" w:rsidRPr="003D70BB" w:rsidRDefault="002C62A1" w:rsidP="002C62A1">
            <w:pPr>
              <w:spacing w:after="0"/>
              <w:rPr>
                <w:color w:val="auto"/>
                <w:sz w:val="20"/>
                <w:szCs w:val="20"/>
              </w:rPr>
            </w:pPr>
            <w:r w:rsidRPr="003D70BB">
              <w:rPr>
                <w:color w:val="auto"/>
                <w:sz w:val="20"/>
                <w:szCs w:val="20"/>
              </w:rPr>
              <w:t>PRATNJA IZVAN AUTOCESTE</w:t>
            </w:r>
          </w:p>
        </w:tc>
      </w:tr>
      <w:tr w:rsidR="00CE372A" w:rsidRPr="003D70BB" w:rsidTr="00470F8E">
        <w:trPr>
          <w:trHeight w:val="300"/>
        </w:trPr>
        <w:tc>
          <w:tcPr>
            <w:tcW w:w="1461" w:type="dxa"/>
            <w:vMerge w:val="restart"/>
            <w:noWrap/>
            <w:hideMark/>
          </w:tcPr>
          <w:p w:rsidR="00CE372A" w:rsidRPr="003D70BB" w:rsidRDefault="00CE372A" w:rsidP="002C62A1">
            <w:pPr>
              <w:spacing w:after="0"/>
              <w:rPr>
                <w:color w:val="auto"/>
                <w:sz w:val="20"/>
                <w:szCs w:val="20"/>
              </w:rPr>
            </w:pPr>
            <w:r w:rsidRPr="003D70BB">
              <w:rPr>
                <w:color w:val="auto"/>
                <w:sz w:val="20"/>
                <w:szCs w:val="20"/>
              </w:rPr>
              <w:t>III</w:t>
            </w:r>
          </w:p>
          <w:p w:rsidR="00CE372A" w:rsidRPr="003D70BB" w:rsidRDefault="00CE372A" w:rsidP="002C62A1">
            <w:pPr>
              <w:spacing w:after="0"/>
              <w:rPr>
                <w:color w:val="auto"/>
                <w:sz w:val="20"/>
                <w:szCs w:val="20"/>
              </w:rPr>
            </w:pPr>
            <w:r w:rsidRPr="003D70BB">
              <w:rPr>
                <w:color w:val="auto"/>
                <w:sz w:val="20"/>
                <w:szCs w:val="20"/>
              </w:rPr>
              <w:t> </w:t>
            </w:r>
          </w:p>
        </w:tc>
        <w:tc>
          <w:tcPr>
            <w:tcW w:w="136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55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2552" w:type="dxa"/>
            <w:noWrap/>
            <w:hideMark/>
          </w:tcPr>
          <w:p w:rsidR="00CE372A" w:rsidRPr="003D70BB" w:rsidRDefault="00CE372A" w:rsidP="002C62A1">
            <w:pPr>
              <w:spacing w:after="0"/>
              <w:rPr>
                <w:color w:val="auto"/>
                <w:sz w:val="20"/>
                <w:szCs w:val="20"/>
              </w:rPr>
            </w:pPr>
            <w:r w:rsidRPr="003D70BB">
              <w:rPr>
                <w:color w:val="auto"/>
                <w:sz w:val="20"/>
                <w:szCs w:val="20"/>
              </w:rPr>
              <w:t>PRATNJA</w:t>
            </w:r>
          </w:p>
        </w:tc>
        <w:tc>
          <w:tcPr>
            <w:tcW w:w="1134" w:type="dxa"/>
            <w:noWrap/>
            <w:hideMark/>
          </w:tcPr>
          <w:p w:rsidR="00CE372A" w:rsidRPr="003D70BB" w:rsidRDefault="00CE372A" w:rsidP="002C62A1">
            <w:pPr>
              <w:spacing w:after="0"/>
              <w:rPr>
                <w:color w:val="auto"/>
                <w:sz w:val="20"/>
                <w:szCs w:val="20"/>
              </w:rPr>
            </w:pPr>
            <w:r w:rsidRPr="003D70BB">
              <w:rPr>
                <w:color w:val="auto"/>
                <w:sz w:val="20"/>
                <w:szCs w:val="20"/>
              </w:rPr>
              <w:t>POLICIJA</w:t>
            </w:r>
          </w:p>
        </w:tc>
      </w:tr>
      <w:tr w:rsidR="00CE372A" w:rsidRPr="003D70BB" w:rsidTr="00470F8E">
        <w:trPr>
          <w:trHeight w:val="300"/>
        </w:trPr>
        <w:tc>
          <w:tcPr>
            <w:tcW w:w="1461" w:type="dxa"/>
            <w:vMerge/>
            <w:hideMark/>
          </w:tcPr>
          <w:p w:rsidR="00CE372A" w:rsidRPr="003D70BB" w:rsidRDefault="00CE372A" w:rsidP="002C62A1">
            <w:pPr>
              <w:spacing w:after="0"/>
              <w:rPr>
                <w:color w:val="auto"/>
                <w:sz w:val="20"/>
                <w:szCs w:val="20"/>
              </w:rPr>
            </w:pPr>
          </w:p>
        </w:tc>
        <w:tc>
          <w:tcPr>
            <w:tcW w:w="136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3,51 - 4,00</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55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2552" w:type="dxa"/>
            <w:noWrap/>
            <w:hideMark/>
          </w:tcPr>
          <w:p w:rsidR="00CE372A" w:rsidRPr="003D70BB" w:rsidRDefault="00CE372A" w:rsidP="002C62A1">
            <w:pPr>
              <w:spacing w:after="0"/>
              <w:rPr>
                <w:color w:val="auto"/>
                <w:sz w:val="20"/>
                <w:szCs w:val="20"/>
              </w:rPr>
            </w:pPr>
            <w:r w:rsidRPr="003D70BB">
              <w:rPr>
                <w:color w:val="auto"/>
                <w:sz w:val="20"/>
                <w:szCs w:val="20"/>
              </w:rPr>
              <w:t>DVIJE ZAHTJEVNE</w:t>
            </w:r>
          </w:p>
        </w:tc>
        <w:tc>
          <w:tcPr>
            <w:tcW w:w="1134" w:type="dxa"/>
            <w:noWrap/>
            <w:hideMark/>
          </w:tcPr>
          <w:p w:rsidR="00CE372A" w:rsidRPr="003D70BB" w:rsidRDefault="00CE372A" w:rsidP="002C62A1">
            <w:pPr>
              <w:spacing w:after="0"/>
              <w:rPr>
                <w:color w:val="auto"/>
                <w:sz w:val="20"/>
                <w:szCs w:val="20"/>
              </w:rPr>
            </w:pPr>
            <w:r w:rsidRPr="003D70BB">
              <w:rPr>
                <w:color w:val="auto"/>
                <w:sz w:val="20"/>
                <w:szCs w:val="20"/>
              </w:rPr>
              <w:t> </w:t>
            </w:r>
          </w:p>
        </w:tc>
      </w:tr>
      <w:tr w:rsidR="00CE372A" w:rsidRPr="003D70BB" w:rsidTr="00470F8E">
        <w:trPr>
          <w:trHeight w:val="300"/>
        </w:trPr>
        <w:tc>
          <w:tcPr>
            <w:tcW w:w="1461" w:type="dxa"/>
            <w:vMerge/>
            <w:hideMark/>
          </w:tcPr>
          <w:p w:rsidR="00CE372A" w:rsidRPr="003D70BB" w:rsidRDefault="00CE372A" w:rsidP="002C62A1">
            <w:pPr>
              <w:spacing w:after="0"/>
              <w:rPr>
                <w:color w:val="auto"/>
                <w:sz w:val="20"/>
                <w:szCs w:val="20"/>
              </w:rPr>
            </w:pPr>
          </w:p>
        </w:tc>
        <w:tc>
          <w:tcPr>
            <w:tcW w:w="136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4,01 -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55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2552" w:type="dxa"/>
            <w:noWrap/>
            <w:hideMark/>
          </w:tcPr>
          <w:p w:rsidR="00CE372A" w:rsidRPr="003D70BB" w:rsidRDefault="00CE372A" w:rsidP="002C62A1">
            <w:pPr>
              <w:spacing w:after="0"/>
              <w:rPr>
                <w:color w:val="auto"/>
                <w:sz w:val="20"/>
                <w:szCs w:val="20"/>
              </w:rPr>
            </w:pPr>
            <w:r w:rsidRPr="003D70BB">
              <w:rPr>
                <w:color w:val="auto"/>
                <w:sz w:val="20"/>
                <w:szCs w:val="20"/>
              </w:rPr>
              <w:t>DVIJE ZAHTJEVNE</w:t>
            </w:r>
          </w:p>
        </w:tc>
        <w:tc>
          <w:tcPr>
            <w:tcW w:w="1134" w:type="dxa"/>
            <w:noWrap/>
            <w:hideMark/>
          </w:tcPr>
          <w:p w:rsidR="00CE372A" w:rsidRPr="003D70BB" w:rsidRDefault="00CE372A" w:rsidP="002C62A1">
            <w:pPr>
              <w:spacing w:after="0"/>
              <w:rPr>
                <w:color w:val="auto"/>
                <w:sz w:val="20"/>
                <w:szCs w:val="20"/>
              </w:rPr>
            </w:pPr>
            <w:r w:rsidRPr="003D70BB">
              <w:rPr>
                <w:color w:val="auto"/>
                <w:sz w:val="20"/>
                <w:szCs w:val="20"/>
              </w:rPr>
              <w:t>DA</w:t>
            </w:r>
          </w:p>
        </w:tc>
      </w:tr>
      <w:tr w:rsidR="00CE372A" w:rsidRPr="003D70BB" w:rsidTr="00470F8E">
        <w:trPr>
          <w:trHeight w:val="300"/>
        </w:trPr>
        <w:tc>
          <w:tcPr>
            <w:tcW w:w="1461" w:type="dxa"/>
            <w:vMerge/>
            <w:hideMark/>
          </w:tcPr>
          <w:p w:rsidR="00CE372A" w:rsidRPr="003D70BB" w:rsidRDefault="00CE372A" w:rsidP="002C62A1">
            <w:pPr>
              <w:spacing w:after="0"/>
              <w:rPr>
                <w:color w:val="auto"/>
                <w:sz w:val="20"/>
                <w:szCs w:val="20"/>
              </w:rPr>
            </w:pPr>
          </w:p>
        </w:tc>
        <w:tc>
          <w:tcPr>
            <w:tcW w:w="1369" w:type="dxa"/>
            <w:noWrap/>
            <w:hideMark/>
          </w:tcPr>
          <w:p w:rsidR="00CE372A" w:rsidRPr="003D70BB" w:rsidRDefault="00CE372A" w:rsidP="002C62A1">
            <w:pPr>
              <w:spacing w:after="0"/>
              <w:rPr>
                <w:color w:val="auto"/>
                <w:sz w:val="20"/>
                <w:szCs w:val="20"/>
              </w:rPr>
            </w:pPr>
            <w:r w:rsidRPr="003D70BB">
              <w:rPr>
                <w:color w:val="auto"/>
                <w:sz w:val="20"/>
                <w:szCs w:val="20"/>
              </w:rPr>
              <w:t>25,00 - 30,00</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55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2552" w:type="dxa"/>
            <w:noWrap/>
            <w:hideMark/>
          </w:tcPr>
          <w:p w:rsidR="00CE372A" w:rsidRPr="0091714C" w:rsidRDefault="00CE372A" w:rsidP="002C62A1">
            <w:pPr>
              <w:spacing w:after="0"/>
              <w:rPr>
                <w:color w:val="auto"/>
                <w:sz w:val="20"/>
                <w:szCs w:val="20"/>
              </w:rPr>
            </w:pPr>
            <w:r w:rsidRPr="0091714C">
              <w:rPr>
                <w:color w:val="auto"/>
                <w:sz w:val="20"/>
                <w:szCs w:val="20"/>
              </w:rPr>
              <w:t>JEDNA ZAHTJEVNA + JEDNA JEDNOSTAVNA</w:t>
            </w:r>
          </w:p>
        </w:tc>
        <w:tc>
          <w:tcPr>
            <w:tcW w:w="1134" w:type="dxa"/>
            <w:noWrap/>
            <w:hideMark/>
          </w:tcPr>
          <w:p w:rsidR="00CE372A" w:rsidRPr="003D70BB" w:rsidRDefault="00CE372A" w:rsidP="002C62A1">
            <w:pPr>
              <w:spacing w:after="0"/>
              <w:rPr>
                <w:color w:val="auto"/>
                <w:sz w:val="20"/>
                <w:szCs w:val="20"/>
              </w:rPr>
            </w:pPr>
            <w:r w:rsidRPr="003D70BB">
              <w:rPr>
                <w:color w:val="auto"/>
                <w:sz w:val="20"/>
                <w:szCs w:val="20"/>
              </w:rPr>
              <w:t> </w:t>
            </w:r>
          </w:p>
        </w:tc>
      </w:tr>
      <w:tr w:rsidR="00CE372A" w:rsidRPr="003D70BB" w:rsidTr="00470F8E">
        <w:trPr>
          <w:trHeight w:val="300"/>
        </w:trPr>
        <w:tc>
          <w:tcPr>
            <w:tcW w:w="1461" w:type="dxa"/>
            <w:vMerge/>
            <w:hideMark/>
          </w:tcPr>
          <w:p w:rsidR="00CE372A" w:rsidRPr="003D70BB" w:rsidRDefault="00CE372A" w:rsidP="002C62A1">
            <w:pPr>
              <w:spacing w:after="0"/>
              <w:rPr>
                <w:color w:val="auto"/>
                <w:sz w:val="20"/>
                <w:szCs w:val="20"/>
              </w:rPr>
            </w:pPr>
          </w:p>
        </w:tc>
        <w:tc>
          <w:tcPr>
            <w:tcW w:w="1369" w:type="dxa"/>
            <w:noWrap/>
            <w:hideMark/>
          </w:tcPr>
          <w:p w:rsidR="00CE372A" w:rsidRPr="003D70BB" w:rsidRDefault="00CE372A" w:rsidP="002C62A1">
            <w:pPr>
              <w:spacing w:after="0"/>
              <w:rPr>
                <w:color w:val="auto"/>
                <w:sz w:val="20"/>
                <w:szCs w:val="20"/>
              </w:rPr>
            </w:pPr>
            <w:r w:rsidRPr="003D70BB">
              <w:rPr>
                <w:color w:val="auto"/>
                <w:sz w:val="20"/>
                <w:szCs w:val="20"/>
              </w:rPr>
              <w:t>30,01 - 35,00</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55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2552" w:type="dxa"/>
            <w:noWrap/>
            <w:hideMark/>
          </w:tcPr>
          <w:p w:rsidR="00CE372A" w:rsidRPr="0091714C" w:rsidRDefault="00CE372A" w:rsidP="002C62A1">
            <w:pPr>
              <w:spacing w:after="0"/>
              <w:rPr>
                <w:strike/>
                <w:color w:val="auto"/>
                <w:sz w:val="20"/>
                <w:szCs w:val="20"/>
              </w:rPr>
            </w:pPr>
            <w:r w:rsidRPr="0091714C">
              <w:rPr>
                <w:color w:val="auto"/>
                <w:sz w:val="20"/>
                <w:szCs w:val="20"/>
              </w:rPr>
              <w:t>DVIJE ZAHTJEVNE</w:t>
            </w:r>
          </w:p>
        </w:tc>
        <w:tc>
          <w:tcPr>
            <w:tcW w:w="1134" w:type="dxa"/>
            <w:noWrap/>
            <w:hideMark/>
          </w:tcPr>
          <w:p w:rsidR="00CE372A" w:rsidRPr="003D70BB" w:rsidRDefault="00CE372A" w:rsidP="002C62A1">
            <w:pPr>
              <w:spacing w:after="0"/>
              <w:rPr>
                <w:color w:val="auto"/>
                <w:sz w:val="20"/>
                <w:szCs w:val="20"/>
              </w:rPr>
            </w:pPr>
            <w:r w:rsidRPr="003D70BB">
              <w:rPr>
                <w:color w:val="auto"/>
                <w:sz w:val="20"/>
                <w:szCs w:val="20"/>
              </w:rPr>
              <w:t> </w:t>
            </w:r>
          </w:p>
        </w:tc>
      </w:tr>
      <w:tr w:rsidR="00CE372A" w:rsidRPr="003D70BB" w:rsidTr="00470F8E">
        <w:trPr>
          <w:trHeight w:val="300"/>
        </w:trPr>
        <w:tc>
          <w:tcPr>
            <w:tcW w:w="1461" w:type="dxa"/>
            <w:vMerge/>
            <w:hideMark/>
          </w:tcPr>
          <w:p w:rsidR="00CE372A" w:rsidRPr="003D70BB" w:rsidRDefault="00CE372A" w:rsidP="002C62A1">
            <w:pPr>
              <w:spacing w:after="0"/>
              <w:rPr>
                <w:color w:val="auto"/>
                <w:sz w:val="20"/>
                <w:szCs w:val="20"/>
              </w:rPr>
            </w:pPr>
          </w:p>
        </w:tc>
        <w:tc>
          <w:tcPr>
            <w:tcW w:w="1369" w:type="dxa"/>
            <w:noWrap/>
            <w:hideMark/>
          </w:tcPr>
          <w:p w:rsidR="00CE372A" w:rsidRPr="003D70BB" w:rsidRDefault="00CE372A" w:rsidP="002C62A1">
            <w:pPr>
              <w:spacing w:after="0"/>
              <w:rPr>
                <w:color w:val="auto"/>
                <w:sz w:val="20"/>
                <w:szCs w:val="20"/>
              </w:rPr>
            </w:pPr>
            <w:r w:rsidRPr="003D70BB">
              <w:rPr>
                <w:color w:val="auto"/>
                <w:sz w:val="20"/>
                <w:szCs w:val="20"/>
              </w:rPr>
              <w:t>35,01 - 50,00</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55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2552" w:type="dxa"/>
            <w:noWrap/>
            <w:hideMark/>
          </w:tcPr>
          <w:p w:rsidR="00CE372A" w:rsidRPr="003D70BB" w:rsidRDefault="00CE372A" w:rsidP="002C62A1">
            <w:pPr>
              <w:spacing w:after="0"/>
              <w:rPr>
                <w:color w:val="auto"/>
                <w:sz w:val="20"/>
                <w:szCs w:val="20"/>
              </w:rPr>
            </w:pPr>
            <w:r w:rsidRPr="003D70BB">
              <w:rPr>
                <w:color w:val="auto"/>
                <w:sz w:val="20"/>
                <w:szCs w:val="20"/>
              </w:rPr>
              <w:t>DVIJE ZAHTJEVNE</w:t>
            </w:r>
          </w:p>
        </w:tc>
        <w:tc>
          <w:tcPr>
            <w:tcW w:w="1134" w:type="dxa"/>
            <w:noWrap/>
            <w:hideMark/>
          </w:tcPr>
          <w:p w:rsidR="00CE372A" w:rsidRPr="003D70BB" w:rsidRDefault="00CE372A" w:rsidP="002C62A1">
            <w:pPr>
              <w:spacing w:after="0"/>
              <w:rPr>
                <w:color w:val="auto"/>
                <w:sz w:val="20"/>
                <w:szCs w:val="20"/>
              </w:rPr>
            </w:pPr>
            <w:r w:rsidRPr="003D70BB">
              <w:rPr>
                <w:color w:val="auto"/>
                <w:sz w:val="20"/>
                <w:szCs w:val="20"/>
              </w:rPr>
              <w:t>DA</w:t>
            </w:r>
          </w:p>
        </w:tc>
      </w:tr>
      <w:tr w:rsidR="00CE372A" w:rsidRPr="003D70BB" w:rsidTr="00470F8E">
        <w:trPr>
          <w:trHeight w:val="300"/>
        </w:trPr>
        <w:tc>
          <w:tcPr>
            <w:tcW w:w="1461" w:type="dxa"/>
            <w:vMerge/>
            <w:hideMark/>
          </w:tcPr>
          <w:p w:rsidR="00CE372A" w:rsidRPr="003D70BB" w:rsidRDefault="00CE372A" w:rsidP="002C62A1">
            <w:pPr>
              <w:spacing w:after="0"/>
              <w:rPr>
                <w:color w:val="auto"/>
                <w:sz w:val="20"/>
                <w:szCs w:val="20"/>
              </w:rPr>
            </w:pPr>
          </w:p>
        </w:tc>
        <w:tc>
          <w:tcPr>
            <w:tcW w:w="1369" w:type="dxa"/>
            <w:noWrap/>
            <w:hideMark/>
          </w:tcPr>
          <w:p w:rsidR="00CE372A" w:rsidRPr="003D70BB" w:rsidRDefault="00CE372A" w:rsidP="002C62A1">
            <w:pPr>
              <w:spacing w:after="0"/>
              <w:rPr>
                <w:color w:val="auto"/>
                <w:sz w:val="20"/>
                <w:szCs w:val="20"/>
              </w:rPr>
            </w:pPr>
            <w:r w:rsidRPr="003D70BB">
              <w:rPr>
                <w:color w:val="auto"/>
                <w:sz w:val="20"/>
                <w:szCs w:val="20"/>
              </w:rPr>
              <w:t xml:space="preserve">50,01 -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55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2552" w:type="dxa"/>
            <w:noWrap/>
            <w:hideMark/>
          </w:tcPr>
          <w:p w:rsidR="00CE372A" w:rsidRPr="003D70BB" w:rsidRDefault="00CE372A" w:rsidP="002C62A1">
            <w:pPr>
              <w:spacing w:after="0"/>
              <w:rPr>
                <w:color w:val="auto"/>
                <w:sz w:val="20"/>
                <w:szCs w:val="20"/>
              </w:rPr>
            </w:pPr>
            <w:r w:rsidRPr="003D70BB">
              <w:rPr>
                <w:color w:val="auto"/>
                <w:sz w:val="20"/>
                <w:szCs w:val="20"/>
              </w:rPr>
              <w:t>TRI ZAHTJEVNE ZA DVA KAMIONA</w:t>
            </w:r>
          </w:p>
        </w:tc>
        <w:tc>
          <w:tcPr>
            <w:tcW w:w="1134" w:type="dxa"/>
            <w:noWrap/>
            <w:hideMark/>
          </w:tcPr>
          <w:p w:rsidR="00CE372A" w:rsidRPr="003D70BB" w:rsidRDefault="00CE372A" w:rsidP="002C62A1">
            <w:pPr>
              <w:spacing w:after="0"/>
              <w:rPr>
                <w:color w:val="auto"/>
                <w:sz w:val="20"/>
                <w:szCs w:val="20"/>
              </w:rPr>
            </w:pPr>
            <w:r w:rsidRPr="003D70BB">
              <w:rPr>
                <w:color w:val="auto"/>
                <w:sz w:val="20"/>
                <w:szCs w:val="20"/>
              </w:rPr>
              <w:t>DA</w:t>
            </w:r>
          </w:p>
        </w:tc>
      </w:tr>
      <w:tr w:rsidR="00CE372A" w:rsidRPr="003D70BB" w:rsidTr="00470F8E">
        <w:trPr>
          <w:trHeight w:val="300"/>
        </w:trPr>
        <w:tc>
          <w:tcPr>
            <w:tcW w:w="1461" w:type="dxa"/>
            <w:vMerge/>
            <w:noWrap/>
            <w:hideMark/>
          </w:tcPr>
          <w:p w:rsidR="00CE372A" w:rsidRPr="003D70BB" w:rsidRDefault="00CE372A" w:rsidP="002C62A1">
            <w:pPr>
              <w:spacing w:after="0"/>
              <w:rPr>
                <w:color w:val="auto"/>
                <w:sz w:val="20"/>
                <w:szCs w:val="20"/>
              </w:rPr>
            </w:pPr>
          </w:p>
        </w:tc>
        <w:tc>
          <w:tcPr>
            <w:tcW w:w="136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276"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1559" w:type="dxa"/>
            <w:noWrap/>
            <w:hideMark/>
          </w:tcPr>
          <w:p w:rsidR="00CE372A" w:rsidRPr="003D70BB" w:rsidRDefault="00CE372A" w:rsidP="002C62A1">
            <w:pPr>
              <w:spacing w:after="0"/>
              <w:rPr>
                <w:color w:val="auto"/>
                <w:sz w:val="20"/>
                <w:szCs w:val="20"/>
              </w:rPr>
            </w:pPr>
            <w:r w:rsidRPr="003D70BB">
              <w:rPr>
                <w:color w:val="auto"/>
                <w:sz w:val="20"/>
                <w:szCs w:val="20"/>
              </w:rPr>
              <w:t> </w:t>
            </w:r>
          </w:p>
        </w:tc>
        <w:tc>
          <w:tcPr>
            <w:tcW w:w="2552" w:type="dxa"/>
            <w:noWrap/>
            <w:hideMark/>
          </w:tcPr>
          <w:p w:rsidR="00CE372A" w:rsidRPr="003D70BB" w:rsidRDefault="00CE372A" w:rsidP="002C62A1">
            <w:pPr>
              <w:spacing w:after="0"/>
              <w:rPr>
                <w:color w:val="auto"/>
                <w:sz w:val="20"/>
                <w:szCs w:val="20"/>
              </w:rPr>
            </w:pPr>
            <w:r w:rsidRPr="003D70BB">
              <w:rPr>
                <w:color w:val="auto"/>
                <w:sz w:val="20"/>
                <w:szCs w:val="20"/>
              </w:rPr>
              <w:t>ČETIRI ZAHTJEVNE ZA TRI KAMIONA</w:t>
            </w:r>
          </w:p>
        </w:tc>
        <w:tc>
          <w:tcPr>
            <w:tcW w:w="1134" w:type="dxa"/>
            <w:noWrap/>
            <w:hideMark/>
          </w:tcPr>
          <w:p w:rsidR="00CE372A" w:rsidRPr="003D70BB" w:rsidRDefault="00CE372A" w:rsidP="002C62A1">
            <w:pPr>
              <w:spacing w:after="0"/>
              <w:rPr>
                <w:color w:val="auto"/>
                <w:sz w:val="20"/>
                <w:szCs w:val="20"/>
              </w:rPr>
            </w:pPr>
            <w:r w:rsidRPr="003D70BB">
              <w:rPr>
                <w:color w:val="auto"/>
                <w:sz w:val="20"/>
                <w:szCs w:val="20"/>
              </w:rPr>
              <w:t>DA</w:t>
            </w:r>
          </w:p>
        </w:tc>
      </w:tr>
    </w:tbl>
    <w:p w:rsidR="002C62A1" w:rsidRPr="003D70BB" w:rsidRDefault="002C62A1" w:rsidP="00DA0691">
      <w:pPr>
        <w:rPr>
          <w:color w:val="auto"/>
        </w:rPr>
      </w:pPr>
    </w:p>
    <w:p w:rsidR="002F3052" w:rsidRPr="0091714C" w:rsidRDefault="002F3052" w:rsidP="002F3052">
      <w:pPr>
        <w:rPr>
          <w:color w:val="auto"/>
        </w:rPr>
      </w:pPr>
      <w:r w:rsidRPr="0091714C">
        <w:rPr>
          <w:color w:val="auto"/>
        </w:rPr>
        <w:t>(7) za prijevoze širine 4,71</w:t>
      </w:r>
      <w:r w:rsidR="00F86E92" w:rsidRPr="0091714C">
        <w:rPr>
          <w:color w:val="auto"/>
        </w:rPr>
        <w:t xml:space="preserve"> - </w:t>
      </w:r>
      <w:r w:rsidRPr="0091714C">
        <w:rPr>
          <w:color w:val="auto"/>
        </w:rPr>
        <w:t>izdavatelj dozvole je obvezan zatražiti mišljenje nadležne policijske uprave o sudjelovanju prometne policije u pratnji izvanrednog prijevoza</w:t>
      </w:r>
      <w:r w:rsidR="00F86E92" w:rsidRPr="0091714C">
        <w:rPr>
          <w:color w:val="auto"/>
        </w:rPr>
        <w:t>.</w:t>
      </w:r>
    </w:p>
    <w:p w:rsidR="002F3052" w:rsidRPr="0091714C" w:rsidRDefault="002F3052" w:rsidP="00DA0691">
      <w:pPr>
        <w:rPr>
          <w:color w:val="auto"/>
        </w:rPr>
      </w:pPr>
      <w:r w:rsidRPr="0091714C">
        <w:rPr>
          <w:color w:val="auto"/>
        </w:rPr>
        <w:t>Policijska uprava dužna je dostaviti pisan</w:t>
      </w:r>
      <w:r w:rsidR="00F86E92" w:rsidRPr="0091714C">
        <w:rPr>
          <w:color w:val="auto"/>
        </w:rPr>
        <w:t>o</w:t>
      </w:r>
      <w:r w:rsidRPr="0091714C">
        <w:rPr>
          <w:color w:val="auto"/>
        </w:rPr>
        <w:t xml:space="preserve"> mišljenje u kojoj su određeni opseg i način sudjelovanja prometne policije unutar pet dana od njenog traženja</w:t>
      </w:r>
      <w:r w:rsidR="00CE372A">
        <w:rPr>
          <w:color w:val="auto"/>
        </w:rPr>
        <w:t xml:space="preserve">, </w:t>
      </w:r>
      <w:r w:rsidR="00F86E92" w:rsidRPr="0091714C">
        <w:rPr>
          <w:color w:val="auto"/>
        </w:rPr>
        <w:t>a ukoliko istu ne dostave ili se ne očituju na traženje izdavatelja dozvole smatrat će se da nije potrebna policijska pratnja.</w:t>
      </w:r>
    </w:p>
    <w:p w:rsidR="00DA0691" w:rsidRPr="003D70BB" w:rsidRDefault="002F3052" w:rsidP="00DA0691">
      <w:pPr>
        <w:rPr>
          <w:color w:val="auto"/>
        </w:rPr>
      </w:pPr>
      <w:r>
        <w:rPr>
          <w:color w:val="auto"/>
        </w:rPr>
        <w:t>(8</w:t>
      </w:r>
      <w:r w:rsidR="00DA0691" w:rsidRPr="003D70BB">
        <w:rPr>
          <w:color w:val="auto"/>
        </w:rPr>
        <w:t>) U konvoju se osim prijevoznih sklopova, vozila pratnje i vozila policije ne smiju nalaziti druga vozila. Iznimno može biti drugo vozilo iz kojeg se upravlja priključno vozilo, ne smije upravljati prometom, paliti signalizaciju i ne smatra se pratnjom</w:t>
      </w:r>
    </w:p>
    <w:p w:rsidR="00DA0691" w:rsidRPr="003D70BB" w:rsidRDefault="002F3052" w:rsidP="00DA0691">
      <w:pPr>
        <w:rPr>
          <w:color w:val="auto"/>
        </w:rPr>
      </w:pPr>
      <w:r>
        <w:rPr>
          <w:color w:val="auto"/>
        </w:rPr>
        <w:t>(9</w:t>
      </w:r>
      <w:r w:rsidR="00DA0691" w:rsidRPr="003D70BB">
        <w:rPr>
          <w:color w:val="auto"/>
        </w:rPr>
        <w:t xml:space="preserve">) Iznimno od stavaka 3., 4., 5. i 6. ovog članka s obzirom na svojstva izvanrednog prijevoza i put prijevoza, </w:t>
      </w:r>
      <w:r w:rsidR="00470F8E" w:rsidRPr="003D70BB">
        <w:rPr>
          <w:color w:val="auto"/>
        </w:rPr>
        <w:t xml:space="preserve">ako se radi o specifičnom prijevozu ili obavljanju prijevoza u suprotnom smjeru, ako je potrebno zatvaranje dijela ceste, bez obzira na kategoriju izvanrednog prijevoza </w:t>
      </w:r>
      <w:r w:rsidR="00DA0691" w:rsidRPr="003D70BB">
        <w:rPr>
          <w:color w:val="auto"/>
        </w:rPr>
        <w:t xml:space="preserve">može se odrediti i zahtjevniji opseg pratnje kao i </w:t>
      </w:r>
      <w:r w:rsidR="00470F8E" w:rsidRPr="003D70BB">
        <w:rPr>
          <w:color w:val="auto"/>
        </w:rPr>
        <w:t xml:space="preserve">prijedlog </w:t>
      </w:r>
      <w:r w:rsidR="00DA0691" w:rsidRPr="003D70BB">
        <w:rPr>
          <w:color w:val="auto"/>
        </w:rPr>
        <w:t>sudjelovanj</w:t>
      </w:r>
      <w:r w:rsidR="00470F8E" w:rsidRPr="003D70BB">
        <w:rPr>
          <w:color w:val="auto"/>
        </w:rPr>
        <w:t>a</w:t>
      </w:r>
      <w:r w:rsidR="00DA0691" w:rsidRPr="003D70BB">
        <w:rPr>
          <w:color w:val="auto"/>
        </w:rPr>
        <w:t xml:space="preserve"> prometne policije.</w:t>
      </w:r>
    </w:p>
    <w:p w:rsidR="006A2CB4" w:rsidRDefault="002F3052" w:rsidP="00246760">
      <w:pPr>
        <w:rPr>
          <w:color w:val="auto"/>
        </w:rPr>
      </w:pPr>
      <w:r>
        <w:rPr>
          <w:color w:val="auto"/>
        </w:rPr>
        <w:t>(10</w:t>
      </w:r>
      <w:r w:rsidR="00DA0691" w:rsidRPr="003D70BB">
        <w:rPr>
          <w:color w:val="auto"/>
        </w:rPr>
        <w:t xml:space="preserve">) Sudjelovanje policije kod uspostave privremene regulacije ne smatra se pratnjom te ne isključuje sudjelovanje vozila pratnje propisanih </w:t>
      </w:r>
      <w:r w:rsidR="00470F8E" w:rsidRPr="003D70BB">
        <w:rPr>
          <w:color w:val="auto"/>
        </w:rPr>
        <w:t>ovim člankom</w:t>
      </w:r>
      <w:r w:rsidR="00DA0691" w:rsidRPr="003D70BB">
        <w:rPr>
          <w:color w:val="auto"/>
        </w:rPr>
        <w:t>.</w:t>
      </w:r>
    </w:p>
    <w:p w:rsidR="00B812FC" w:rsidRDefault="00B812FC" w:rsidP="00246760">
      <w:pPr>
        <w:rPr>
          <w:color w:val="auto"/>
        </w:rPr>
      </w:pPr>
    </w:p>
    <w:p w:rsidR="0091714C" w:rsidRDefault="0091714C" w:rsidP="00246760">
      <w:pPr>
        <w:rPr>
          <w:color w:val="auto"/>
        </w:rPr>
      </w:pPr>
    </w:p>
    <w:p w:rsidR="0091714C" w:rsidRPr="003D70BB" w:rsidRDefault="0091714C" w:rsidP="00246760">
      <w:pPr>
        <w:rPr>
          <w:color w:val="auto"/>
        </w:rPr>
      </w:pPr>
    </w:p>
    <w:p w:rsidR="00246760" w:rsidRPr="003D70BB" w:rsidRDefault="00246760" w:rsidP="00EB06AA">
      <w:pPr>
        <w:pStyle w:val="Heading2"/>
        <w:rPr>
          <w:color w:val="auto"/>
        </w:rPr>
      </w:pPr>
      <w:r w:rsidRPr="003D70BB">
        <w:rPr>
          <w:color w:val="auto"/>
        </w:rPr>
        <w:lastRenderedPageBreak/>
        <w:t>Članak 10.</w:t>
      </w:r>
      <w:r w:rsidR="00EB06AA" w:rsidRPr="003D70BB">
        <w:rPr>
          <w:color w:val="auto"/>
        </w:rPr>
        <w:br/>
      </w:r>
      <w:r w:rsidRPr="003D70BB">
        <w:rPr>
          <w:color w:val="auto"/>
        </w:rPr>
        <w:t>(</w:t>
      </w:r>
      <w:r w:rsidR="00A95C56" w:rsidRPr="003D70BB">
        <w:rPr>
          <w:color w:val="auto"/>
        </w:rPr>
        <w:t>Pratnja izvanrednog prijevoza</w:t>
      </w:r>
      <w:r w:rsidRPr="003D70BB">
        <w:rPr>
          <w:color w:val="auto"/>
        </w:rPr>
        <w:t>)</w:t>
      </w:r>
    </w:p>
    <w:p w:rsidR="00246760" w:rsidRPr="003D70BB" w:rsidRDefault="00246760" w:rsidP="00246760">
      <w:pPr>
        <w:rPr>
          <w:color w:val="auto"/>
        </w:rPr>
      </w:pPr>
      <w:r w:rsidRPr="003D70BB">
        <w:rPr>
          <w:color w:val="auto"/>
        </w:rPr>
        <w:t>(1) Pratnja se izvodi s osobnim ili teretnim vozilom koje ne premašuju najvišu dozvoljenu masu od 3,5 tone, koji vozaču osigurava dobru vidljivost prema natrag i na stranama te su označena i opremljena prema odredbama ovog Pravilnika (u daljnjem tekstu: vozila za pratnju) te nisu vozila s kojima se izvodi izvanredni prijevoz.</w:t>
      </w:r>
    </w:p>
    <w:p w:rsidR="00246760" w:rsidRPr="003D70BB" w:rsidRDefault="00246760" w:rsidP="00246760">
      <w:pPr>
        <w:rPr>
          <w:color w:val="auto"/>
        </w:rPr>
      </w:pPr>
      <w:r w:rsidRPr="003D70BB">
        <w:rPr>
          <w:color w:val="auto"/>
        </w:rPr>
        <w:t>(2) Vozilo za pratnju i vozilo s kojim se izvodi izvanredni prijevoz moraju biti opremljeni bežičnom napravom koja omogućava vozaču vozila za pratnju uspostavljanje veze s vozačem koji izvodi izvanredni prijevoz.</w:t>
      </w:r>
    </w:p>
    <w:p w:rsidR="00171870" w:rsidRPr="003D70BB" w:rsidRDefault="00171870" w:rsidP="00246760">
      <w:pPr>
        <w:rPr>
          <w:color w:val="auto"/>
        </w:rPr>
      </w:pPr>
      <w:r w:rsidRPr="003D70BB">
        <w:rPr>
          <w:color w:val="auto"/>
        </w:rPr>
        <w:t>(3) Vozilo pratnje izvanrednog prijevoza treba biti registrirano</w:t>
      </w:r>
      <w:r w:rsidR="00D81271" w:rsidRPr="003D70BB">
        <w:rPr>
          <w:color w:val="auto"/>
        </w:rPr>
        <w:t>/evidentirano u IPR sustavu i</w:t>
      </w:r>
      <w:r w:rsidR="003C704F" w:rsidRPr="003D70BB">
        <w:rPr>
          <w:color w:val="auto"/>
        </w:rPr>
        <w:t xml:space="preserve"> mora biti</w:t>
      </w:r>
      <w:r w:rsidR="00D81271" w:rsidRPr="003D70BB">
        <w:rPr>
          <w:color w:val="auto"/>
        </w:rPr>
        <w:t xml:space="preserve"> registrirano u RH</w:t>
      </w:r>
      <w:r w:rsidR="005B17E4" w:rsidRPr="003D70BB">
        <w:rPr>
          <w:color w:val="auto"/>
        </w:rPr>
        <w:t>.</w:t>
      </w:r>
    </w:p>
    <w:p w:rsidR="00BB59A2" w:rsidRPr="003D70BB" w:rsidRDefault="00171870" w:rsidP="00246760">
      <w:pPr>
        <w:rPr>
          <w:color w:val="auto"/>
        </w:rPr>
      </w:pPr>
      <w:r w:rsidRPr="003D70BB">
        <w:rPr>
          <w:color w:val="auto"/>
        </w:rPr>
        <w:t>(4) Vozač</w:t>
      </w:r>
      <w:r w:rsidR="00BB59A2" w:rsidRPr="003D70BB">
        <w:rPr>
          <w:color w:val="auto"/>
        </w:rPr>
        <w:t xml:space="preserve"> vozila</w:t>
      </w:r>
      <w:r w:rsidRPr="003D70BB">
        <w:rPr>
          <w:color w:val="auto"/>
        </w:rPr>
        <w:t xml:space="preserve"> pratnje izvanrednog prijevoza treba biti zaposlen kod agenta u cestovnom prijevozu koji obavlja uslugu praćenja</w:t>
      </w:r>
      <w:r w:rsidR="00BB59A2" w:rsidRPr="003D70BB">
        <w:rPr>
          <w:color w:val="auto"/>
        </w:rPr>
        <w:t>, poznaje hrvatski jezik u govoru i pismu te j</w:t>
      </w:r>
      <w:r w:rsidR="001C43BB" w:rsidRPr="003D70BB">
        <w:rPr>
          <w:color w:val="auto"/>
        </w:rPr>
        <w:t xml:space="preserve">e osposobljen od strane agenta </w:t>
      </w:r>
      <w:r w:rsidR="00BB59A2" w:rsidRPr="003D70BB">
        <w:rPr>
          <w:color w:val="auto"/>
        </w:rPr>
        <w:t xml:space="preserve">za upravljanje vozilima pratnje i praćenje izvanrednih prijevoza sukladno Pravilniku, dozvoli i uvjetima na cesti. </w:t>
      </w:r>
    </w:p>
    <w:p w:rsidR="008E5D8C" w:rsidRPr="003D70BB" w:rsidRDefault="00BB59A2" w:rsidP="008E5D8C">
      <w:pPr>
        <w:pStyle w:val="Heading2"/>
        <w:jc w:val="both"/>
        <w:rPr>
          <w:color w:val="auto"/>
        </w:rPr>
      </w:pPr>
      <w:r w:rsidRPr="003D70BB">
        <w:rPr>
          <w:color w:val="auto"/>
        </w:rPr>
        <w:t>(5) U IPR sustavu se vodi ažuran registar vozača pratnje koji zadovoljavaju uvjete iz ovog Pravilnika. U izvanrednom prijevozu mogu sudjelovati samo vozači pratnje koji se nalaze u IPR sustavu.</w:t>
      </w:r>
    </w:p>
    <w:p w:rsidR="00AA7336" w:rsidRPr="003D70BB" w:rsidRDefault="00033B10" w:rsidP="00AA7336">
      <w:pPr>
        <w:rPr>
          <w:color w:val="auto"/>
        </w:rPr>
      </w:pPr>
      <w:r w:rsidRPr="003D70BB">
        <w:rPr>
          <w:color w:val="auto"/>
        </w:rPr>
        <w:t xml:space="preserve">(6) </w:t>
      </w:r>
      <w:r w:rsidR="00AA7336" w:rsidRPr="003D70BB">
        <w:rPr>
          <w:color w:val="auto"/>
        </w:rPr>
        <w:t xml:space="preserve">Upis u registar vozača obavlja se na zahtjev agenta uz priloženu potvrdu HZMO-a o zaposlenju istog. </w:t>
      </w:r>
      <w:r w:rsidR="003E1CBB" w:rsidRPr="003D70BB">
        <w:rPr>
          <w:color w:val="auto"/>
        </w:rPr>
        <w:t xml:space="preserve">Agent je dužan podnijeti zahtjev za brisanje vozača iz IPR sustava u slučaju prestanka radnog odnosa i jednom godišnje dostaviti </w:t>
      </w:r>
      <w:r w:rsidR="00AA7336" w:rsidRPr="003D70BB">
        <w:rPr>
          <w:color w:val="auto"/>
        </w:rPr>
        <w:t>potvrdu</w:t>
      </w:r>
      <w:r w:rsidR="003E1CBB" w:rsidRPr="003D70BB">
        <w:rPr>
          <w:color w:val="auto"/>
        </w:rPr>
        <w:t xml:space="preserve"> HZMO-a</w:t>
      </w:r>
      <w:r w:rsidR="00AA7336" w:rsidRPr="003D70BB">
        <w:rPr>
          <w:color w:val="auto"/>
        </w:rPr>
        <w:t xml:space="preserve"> </w:t>
      </w:r>
      <w:r w:rsidR="003E1CBB" w:rsidRPr="003D70BB">
        <w:rPr>
          <w:color w:val="auto"/>
        </w:rPr>
        <w:t xml:space="preserve">o zaposlenju za vozače pratnje koji se nalaze u IPR sustavu. </w:t>
      </w:r>
    </w:p>
    <w:p w:rsidR="00246760" w:rsidRPr="003D70BB" w:rsidRDefault="00246760" w:rsidP="008E5D8C">
      <w:pPr>
        <w:pStyle w:val="Heading2"/>
        <w:rPr>
          <w:color w:val="auto"/>
        </w:rPr>
      </w:pPr>
      <w:r w:rsidRPr="003D70BB">
        <w:rPr>
          <w:color w:val="auto"/>
        </w:rPr>
        <w:t>Članak 11.</w:t>
      </w:r>
      <w:r w:rsidRPr="003D70BB">
        <w:rPr>
          <w:color w:val="auto"/>
        </w:rPr>
        <w:br/>
        <w:t>(Jednostavna pratnja)</w:t>
      </w:r>
    </w:p>
    <w:p w:rsidR="00246760" w:rsidRPr="003D70BB" w:rsidRDefault="00246760" w:rsidP="00246760">
      <w:pPr>
        <w:rPr>
          <w:color w:val="auto"/>
        </w:rPr>
      </w:pPr>
      <w:r w:rsidRPr="003D70BB">
        <w:rPr>
          <w:color w:val="auto"/>
        </w:rPr>
        <w:t>(1) Jednostavna pratnja se izvodi vozilom za pratnju koje je opremljeno s dva žuta trepćuća svjetla i bijelim svjetlom ili reflektirajućom pločom s natpisom »IZVANREDNI PRIJEVOZ« odnosno odgovarajućom krovnom konzolom ili aktivnim displejom, tako da su vidljivi svim sudionicima u cestovnom prometu. Ploča mora biti duga najmanje 80 cm s visinom slova najmanje 10 cm. Natpisi na ploči moraju biti crne boje. Žuto treptajuće svjetlo se može ugraditi u svjetlosnu ploču. Natpis na ploči mora biti vidljiv za vrijeme izvođenja izvanrednog prijevoza. Ugrađena signalizacija mora biti vidljiva svim sudionicima u prometu. Vozilo pratnje treba biti sa svih strana označeno retroreflektirajućim bijelo/crvenima poljima. Izgled i način označavanja vozila pratnje određen je u Prilogom 3..</w:t>
      </w:r>
    </w:p>
    <w:p w:rsidR="00246760" w:rsidRPr="003D70BB" w:rsidRDefault="00246760" w:rsidP="00246760">
      <w:pPr>
        <w:rPr>
          <w:color w:val="auto"/>
        </w:rPr>
      </w:pPr>
      <w:r w:rsidRPr="003D70BB">
        <w:rPr>
          <w:color w:val="auto"/>
        </w:rPr>
        <w:t>(2) Vozilo koje izvodi jednostavnu pratnju mora biti opremljeno najmanje slijedećom dodatnom opremom:</w:t>
      </w:r>
    </w:p>
    <w:p w:rsidR="00246760" w:rsidRPr="003D70BB" w:rsidRDefault="00246760" w:rsidP="00246760">
      <w:pPr>
        <w:rPr>
          <w:color w:val="auto"/>
        </w:rPr>
      </w:pPr>
      <w:r w:rsidRPr="003D70BB">
        <w:rPr>
          <w:color w:val="auto"/>
        </w:rPr>
        <w:t>– zelenom i crvenom zastavicom za upravljanjem prometom ili s okruglom pločom za ručno upravljanje prometom te svjetiljkom koja emitira crvenu svjetlost,</w:t>
      </w:r>
    </w:p>
    <w:p w:rsidR="00246760" w:rsidRPr="003D70BB" w:rsidRDefault="00246760" w:rsidP="00246760">
      <w:pPr>
        <w:rPr>
          <w:color w:val="auto"/>
        </w:rPr>
      </w:pPr>
      <w:r w:rsidRPr="003D70BB">
        <w:rPr>
          <w:color w:val="auto"/>
        </w:rPr>
        <w:t xml:space="preserve">– dvama reflektirajućim prometnim znakovima (trostrana piramida) na kojima su prikazani znak »opasnost na cesti« sa stranicom jednostraničnog trokuta najmanje 60 cm, i dopunska ploča s tekstom »IZVANREDNI PRIJEVOZ«, s veličinom teksta najmanje 8 cm, odnosno s dvama samostojećim prometnim znacima koji sadrže znak »opasnost na cesti« sa stranicom </w:t>
      </w:r>
      <w:r w:rsidRPr="003D70BB">
        <w:rPr>
          <w:color w:val="auto"/>
        </w:rPr>
        <w:lastRenderedPageBreak/>
        <w:t>jednostraničnog trokuta najmanje 60 cm i dopunskom pločom s tekstom »IZVANREDNI PRIJEVOZ«, s veličinom teksta najmanje 8 cm,</w:t>
      </w:r>
    </w:p>
    <w:p w:rsidR="00246760" w:rsidRPr="003D70BB" w:rsidRDefault="00246760" w:rsidP="00246760">
      <w:pPr>
        <w:rPr>
          <w:color w:val="auto"/>
        </w:rPr>
      </w:pPr>
      <w:r w:rsidRPr="003D70BB">
        <w:rPr>
          <w:color w:val="auto"/>
        </w:rPr>
        <w:t>– dvama prijenosnima treptajućim svjetiljkama žute boje te</w:t>
      </w:r>
    </w:p>
    <w:p w:rsidR="00246760" w:rsidRPr="003D70BB" w:rsidRDefault="00246760" w:rsidP="00246760">
      <w:pPr>
        <w:rPr>
          <w:color w:val="auto"/>
        </w:rPr>
      </w:pPr>
      <w:r w:rsidRPr="003D70BB">
        <w:rPr>
          <w:color w:val="auto"/>
        </w:rPr>
        <w:t>– sigurnosnim prslukom fluorescentne narančaste boje s vidljivim reflektirajućim trakama za sudionika.</w:t>
      </w:r>
    </w:p>
    <w:p w:rsidR="008E5D8C" w:rsidRPr="003D70BB" w:rsidRDefault="00A95C56" w:rsidP="008E5D8C">
      <w:pPr>
        <w:pStyle w:val="Heading2"/>
        <w:jc w:val="both"/>
        <w:rPr>
          <w:color w:val="auto"/>
        </w:rPr>
      </w:pPr>
      <w:r w:rsidRPr="003D70BB">
        <w:rPr>
          <w:color w:val="auto"/>
        </w:rPr>
        <w:t xml:space="preserve">(3) Za dio itinerara izvanrednog prijevoza za koji je propisana jednostavna pratnja na vozilu treba biti uključena propisana signalizacija. </w:t>
      </w:r>
    </w:p>
    <w:p w:rsidR="00246760" w:rsidRPr="003D70BB" w:rsidRDefault="00246760" w:rsidP="00246760">
      <w:pPr>
        <w:pStyle w:val="Heading2"/>
        <w:rPr>
          <w:color w:val="auto"/>
        </w:rPr>
      </w:pPr>
      <w:r w:rsidRPr="003D70BB">
        <w:rPr>
          <w:color w:val="auto"/>
        </w:rPr>
        <w:t>Članak 12.</w:t>
      </w:r>
      <w:r w:rsidRPr="003D70BB">
        <w:rPr>
          <w:color w:val="auto"/>
        </w:rPr>
        <w:br/>
        <w:t>(Zahtjevna pratnja)</w:t>
      </w:r>
    </w:p>
    <w:p w:rsidR="00246760" w:rsidRPr="003D70BB" w:rsidRDefault="00246760" w:rsidP="00246760">
      <w:pPr>
        <w:rPr>
          <w:color w:val="auto"/>
        </w:rPr>
      </w:pPr>
      <w:r w:rsidRPr="003D70BB">
        <w:rPr>
          <w:color w:val="auto"/>
        </w:rPr>
        <w:t>(1) Zahtjevna pratnja se izvodi vozilom za pratnju koje mora biti označeno i opremljeno jednako kao vozilo s kojima se izvodi jednostavna pratnja, te još dodatno opremljeno:</w:t>
      </w:r>
    </w:p>
    <w:p w:rsidR="00246760" w:rsidRPr="003D70BB" w:rsidRDefault="00246760" w:rsidP="00246760">
      <w:pPr>
        <w:rPr>
          <w:color w:val="auto"/>
        </w:rPr>
      </w:pPr>
      <w:r w:rsidRPr="003D70BB">
        <w:rPr>
          <w:color w:val="auto"/>
        </w:rPr>
        <w:t>– s mjeračem dužine i visine te,</w:t>
      </w:r>
    </w:p>
    <w:p w:rsidR="00246760" w:rsidRPr="003D70BB" w:rsidRDefault="00246760" w:rsidP="00246760">
      <w:pPr>
        <w:rPr>
          <w:color w:val="auto"/>
        </w:rPr>
      </w:pPr>
      <w:r w:rsidRPr="003D70BB">
        <w:rPr>
          <w:color w:val="auto"/>
        </w:rPr>
        <w:t>– sa svjetlosnom signalnom pločom veličine najmanje 1000 mm x 700 mm, s promjenjivim sadržajem prometnih znakova: znak »opasnost na cesti« s dopunskom pločom »IZVANREDNI PRIJEVOZ«, znak »zabranjeno pretjecanje svih vrsta motornih vozila, osim motornih vozila s dva kotača«, znak »zabranjeno pretjecanje za teretna vozila«, žuta treptajuća strelica, usmjerena lijevo ili desno, koja upozorava da je prometna traka zatvorena i da ju je potrebno mijenjati u smjeru strelice. Ugrađena signalizacija mora biti vidljiva svim sudionicima u prometu. Na signalnoj ploči ne smije biti reklamnih poruka. Upotreba znakova mora biti upravljana iz vozila.</w:t>
      </w:r>
    </w:p>
    <w:p w:rsidR="00246760" w:rsidRPr="003D70BB" w:rsidRDefault="00246760" w:rsidP="00246760">
      <w:pPr>
        <w:rPr>
          <w:color w:val="auto"/>
        </w:rPr>
      </w:pPr>
      <w:r w:rsidRPr="003D70BB">
        <w:rPr>
          <w:color w:val="auto"/>
        </w:rPr>
        <w:t>(2) Vozilo za pratnju s kojim se izvodi zahtjevna pratnja može se upotrebljavati i za izvođenje jednostavne pratnje.</w:t>
      </w:r>
    </w:p>
    <w:p w:rsidR="00A95C56" w:rsidRPr="003D70BB" w:rsidRDefault="00A95C56" w:rsidP="00246760">
      <w:pPr>
        <w:rPr>
          <w:color w:val="auto"/>
        </w:rPr>
      </w:pPr>
      <w:r w:rsidRPr="003D70BB">
        <w:rPr>
          <w:color w:val="auto"/>
        </w:rPr>
        <w:t xml:space="preserve">(3) Za dio itinerara izvanrednog prijevoza za koji je propisana zahtjevna pratnja na vozilu treba biti uspravno postavljena signalna ploča te uključena propisana signalizacija. </w:t>
      </w:r>
    </w:p>
    <w:p w:rsidR="00246760" w:rsidRPr="003D70BB" w:rsidRDefault="00246760" w:rsidP="00A95C56">
      <w:pPr>
        <w:pStyle w:val="Heading2"/>
        <w:rPr>
          <w:color w:val="auto"/>
        </w:rPr>
      </w:pPr>
      <w:r w:rsidRPr="003D70BB">
        <w:rPr>
          <w:color w:val="auto"/>
        </w:rPr>
        <w:t>Članak 13.</w:t>
      </w:r>
      <w:r w:rsidR="00A95C56" w:rsidRPr="003D70BB">
        <w:rPr>
          <w:color w:val="auto"/>
        </w:rPr>
        <w:t xml:space="preserve"> </w:t>
      </w:r>
      <w:r w:rsidRPr="003D70BB">
        <w:rPr>
          <w:color w:val="auto"/>
        </w:rPr>
        <w:t>(Uvjeti za vozila pratnje)</w:t>
      </w:r>
    </w:p>
    <w:p w:rsidR="00246760" w:rsidRPr="003D70BB" w:rsidRDefault="00246760" w:rsidP="00246760">
      <w:pPr>
        <w:rPr>
          <w:color w:val="auto"/>
        </w:rPr>
      </w:pPr>
      <w:r w:rsidRPr="003D70BB">
        <w:rPr>
          <w:color w:val="auto"/>
        </w:rPr>
        <w:t>(1) Ispunjavanje uvjeta za vozila pratnje sukladno odredbama ovog Pravilnika utvrđivat će se Potvrdom o ispunjavaju uvjeta za vozila pratnje izvanrednih prijevoza.</w:t>
      </w:r>
    </w:p>
    <w:p w:rsidR="00246760" w:rsidRPr="003D70BB" w:rsidRDefault="00246760" w:rsidP="00246760">
      <w:pPr>
        <w:rPr>
          <w:color w:val="auto"/>
        </w:rPr>
      </w:pPr>
      <w:r w:rsidRPr="003D70BB">
        <w:rPr>
          <w:color w:val="auto"/>
        </w:rPr>
        <w:t>(2) Potvrdu iz stavka 1. ovog članka izdaje ovlaštena stručna organizacija za ispitivanje vozila sukladno propisima o sigurnosti prometa na cestama.</w:t>
      </w:r>
    </w:p>
    <w:p w:rsidR="00246760" w:rsidRPr="003D70BB" w:rsidRDefault="00246760" w:rsidP="00246760">
      <w:pPr>
        <w:rPr>
          <w:color w:val="auto"/>
        </w:rPr>
      </w:pPr>
      <w:r w:rsidRPr="003D70BB">
        <w:rPr>
          <w:color w:val="auto"/>
        </w:rPr>
        <w:t>(3) Visinu naknade za izdavanje Potvrde iz stavka 1. ovog članka utvrđuje ovlaštena stručna organizacija, uz prethodnu suglasnost ministra nadležnog za promet.</w:t>
      </w:r>
    </w:p>
    <w:p w:rsidR="00246760" w:rsidRPr="003D70BB" w:rsidRDefault="00246760" w:rsidP="00246760">
      <w:pPr>
        <w:rPr>
          <w:color w:val="auto"/>
        </w:rPr>
      </w:pPr>
      <w:r w:rsidRPr="003D70BB">
        <w:rPr>
          <w:color w:val="auto"/>
        </w:rPr>
        <w:t>(4) Evidenciju izdanih Potvrda vodi ovlaštena stručna organizacija i to u elektroničkom obliku, a ista je dostupna Ministarstvu mora, prometa i infrastrukture, Ministarstvu unutarnjih poslova i društvu Hrvatske ceste d.o.o..</w:t>
      </w:r>
    </w:p>
    <w:p w:rsidR="00246760" w:rsidRPr="003D70BB" w:rsidRDefault="00246760" w:rsidP="00246760">
      <w:pPr>
        <w:rPr>
          <w:color w:val="auto"/>
        </w:rPr>
      </w:pPr>
      <w:r w:rsidRPr="003D70BB">
        <w:rPr>
          <w:color w:val="auto"/>
        </w:rPr>
        <w:t>(5) Obrazac potvrde o ispunjavanju uvjeta za vozila pratnje određen je Prilogom 4.</w:t>
      </w:r>
    </w:p>
    <w:p w:rsidR="002C62A1" w:rsidRPr="003D70BB" w:rsidRDefault="007C1D4F" w:rsidP="00246760">
      <w:pPr>
        <w:rPr>
          <w:color w:val="auto"/>
        </w:rPr>
      </w:pPr>
      <w:r w:rsidRPr="003D70BB">
        <w:rPr>
          <w:color w:val="auto"/>
        </w:rPr>
        <w:t>(6) U IPR sustavu se vod</w:t>
      </w:r>
      <w:r w:rsidR="00A95C56" w:rsidRPr="003D70BB">
        <w:rPr>
          <w:color w:val="auto"/>
        </w:rPr>
        <w:t xml:space="preserve">i </w:t>
      </w:r>
      <w:r w:rsidR="00BB59A2" w:rsidRPr="003D70BB">
        <w:rPr>
          <w:color w:val="auto"/>
        </w:rPr>
        <w:t>ažur</w:t>
      </w:r>
      <w:r w:rsidR="00520F98" w:rsidRPr="003D70BB">
        <w:rPr>
          <w:color w:val="auto"/>
        </w:rPr>
        <w:t>iran</w:t>
      </w:r>
      <w:r w:rsidR="00BB59A2" w:rsidRPr="003D70BB">
        <w:rPr>
          <w:color w:val="auto"/>
        </w:rPr>
        <w:t xml:space="preserve"> </w:t>
      </w:r>
      <w:r w:rsidR="00A95C56" w:rsidRPr="003D70BB">
        <w:rPr>
          <w:color w:val="auto"/>
        </w:rPr>
        <w:t xml:space="preserve">registar </w:t>
      </w:r>
      <w:r w:rsidRPr="003D70BB">
        <w:rPr>
          <w:color w:val="auto"/>
        </w:rPr>
        <w:t>vozila pratnje koja zadovoljavaju uvjete iz ovog Pravilnika</w:t>
      </w:r>
      <w:r w:rsidR="003E3158" w:rsidRPr="003D70BB">
        <w:rPr>
          <w:color w:val="auto"/>
        </w:rPr>
        <w:t>, a isti je povezan s informatičkim</w:t>
      </w:r>
      <w:r w:rsidR="00A95C56" w:rsidRPr="003D70BB">
        <w:rPr>
          <w:color w:val="auto"/>
        </w:rPr>
        <w:t xml:space="preserve"> sustavom </w:t>
      </w:r>
      <w:r w:rsidR="003E3158" w:rsidRPr="003D70BB">
        <w:rPr>
          <w:color w:val="auto"/>
        </w:rPr>
        <w:t>stručne organizacije iz čl</w:t>
      </w:r>
      <w:r w:rsidR="0058378A" w:rsidRPr="003D70BB">
        <w:rPr>
          <w:color w:val="auto"/>
        </w:rPr>
        <w:t>anka</w:t>
      </w:r>
      <w:r w:rsidR="003E3158" w:rsidRPr="003D70BB">
        <w:rPr>
          <w:color w:val="auto"/>
        </w:rPr>
        <w:t xml:space="preserve"> 273</w:t>
      </w:r>
      <w:r w:rsidR="0043150B" w:rsidRPr="003D70BB">
        <w:rPr>
          <w:color w:val="auto"/>
        </w:rPr>
        <w:t>.</w:t>
      </w:r>
      <w:r w:rsidR="003E3158" w:rsidRPr="003D70BB">
        <w:rPr>
          <w:color w:val="auto"/>
        </w:rPr>
        <w:t xml:space="preserve"> Zakona o sigurnosti prometa na cestama</w:t>
      </w:r>
      <w:r w:rsidR="0058378A" w:rsidRPr="003D70BB">
        <w:rPr>
          <w:color w:val="auto"/>
        </w:rPr>
        <w:t>.</w:t>
      </w:r>
      <w:r w:rsidRPr="003D70BB">
        <w:rPr>
          <w:color w:val="auto"/>
        </w:rPr>
        <w:t xml:space="preserve"> </w:t>
      </w:r>
    </w:p>
    <w:p w:rsidR="007C1D4F" w:rsidRPr="003D70BB" w:rsidRDefault="002C62A1" w:rsidP="00246760">
      <w:pPr>
        <w:rPr>
          <w:color w:val="auto"/>
        </w:rPr>
      </w:pPr>
      <w:r w:rsidRPr="003D70BB">
        <w:rPr>
          <w:color w:val="auto"/>
        </w:rPr>
        <w:lastRenderedPageBreak/>
        <w:t xml:space="preserve">(7) </w:t>
      </w:r>
      <w:r w:rsidR="007C1D4F" w:rsidRPr="003D70BB">
        <w:rPr>
          <w:color w:val="auto"/>
        </w:rPr>
        <w:t>U izvanrednom prijevozu mogu sudjelovati samo vozila pratnje koja se</w:t>
      </w:r>
      <w:r w:rsidR="00A95C56" w:rsidRPr="003D70BB">
        <w:rPr>
          <w:color w:val="auto"/>
        </w:rPr>
        <w:t xml:space="preserve"> nalaze u IPR sustavu</w:t>
      </w:r>
      <w:r w:rsidR="003E3158" w:rsidRPr="003D70BB">
        <w:rPr>
          <w:color w:val="auto"/>
        </w:rPr>
        <w:t>.</w:t>
      </w:r>
    </w:p>
    <w:p w:rsidR="00246760" w:rsidRPr="003D70BB" w:rsidRDefault="00246760" w:rsidP="00246760">
      <w:pPr>
        <w:pStyle w:val="Heading1"/>
        <w:rPr>
          <w:color w:val="auto"/>
        </w:rPr>
      </w:pPr>
      <w:r w:rsidRPr="003D70BB">
        <w:rPr>
          <w:color w:val="auto"/>
        </w:rPr>
        <w:t>III. UVJETI I POSTUPAK IZDAVANJA DOZVOLE ZA IZVANREDNI PRIJEVOZ</w:t>
      </w:r>
    </w:p>
    <w:p w:rsidR="00246760" w:rsidRPr="003D70BB" w:rsidRDefault="00246760" w:rsidP="00246760">
      <w:pPr>
        <w:pStyle w:val="Heading2"/>
        <w:rPr>
          <w:color w:val="auto"/>
        </w:rPr>
      </w:pPr>
      <w:r w:rsidRPr="003D70BB">
        <w:rPr>
          <w:color w:val="auto"/>
        </w:rPr>
        <w:t>Članak 14.</w:t>
      </w:r>
      <w:r w:rsidRPr="003D70BB">
        <w:rPr>
          <w:color w:val="auto"/>
        </w:rPr>
        <w:br/>
        <w:t>(Izdavatelji dozvole)</w:t>
      </w:r>
    </w:p>
    <w:p w:rsidR="00246760" w:rsidRPr="003D70BB" w:rsidRDefault="00246760" w:rsidP="00246760">
      <w:pPr>
        <w:rPr>
          <w:color w:val="auto"/>
        </w:rPr>
      </w:pPr>
      <w:r w:rsidRPr="003D70BB">
        <w:rPr>
          <w:color w:val="auto"/>
        </w:rPr>
        <w:t>(1) Dozvolu izdaje pravna osoba koja upravlja javnom cestom, odnosno koncesionar, ovisno o javnoj cesti po kojoj se obavlja izvanredni prijevoz.</w:t>
      </w:r>
    </w:p>
    <w:p w:rsidR="00246760" w:rsidRPr="003D70BB" w:rsidRDefault="00246760" w:rsidP="00246760">
      <w:pPr>
        <w:rPr>
          <w:color w:val="auto"/>
        </w:rPr>
      </w:pPr>
      <w:r w:rsidRPr="003D70BB">
        <w:rPr>
          <w:color w:val="auto"/>
        </w:rPr>
        <w:t>(2) Ako se prijevoz treba obaviti na javnim cestama u nadležnosti više upravitelja (uključuje i godišnje dozvole) ili se dozvola izdaje prijevozniku iz Europske unije ili druge strane države dozvolu izdaje društvo Hrvatske ceste d.o.o.</w:t>
      </w:r>
    </w:p>
    <w:p w:rsidR="00246760" w:rsidRPr="003D70BB" w:rsidRDefault="00246760" w:rsidP="00246760">
      <w:pPr>
        <w:rPr>
          <w:color w:val="auto"/>
        </w:rPr>
      </w:pPr>
      <w:r w:rsidRPr="003D70BB">
        <w:rPr>
          <w:color w:val="auto"/>
        </w:rPr>
        <w:t>(</w:t>
      </w:r>
      <w:r w:rsidR="004658C6" w:rsidRPr="003D70BB">
        <w:rPr>
          <w:color w:val="auto"/>
        </w:rPr>
        <w:t>3</w:t>
      </w:r>
      <w:r w:rsidRPr="003D70BB">
        <w:rPr>
          <w:color w:val="auto"/>
        </w:rPr>
        <w:t>) Poslove izdavanja dozvole obavljaju stručno osposobljeni zaposlenici izdavatelja dozvole koji imaju položen državni stručni ispit.</w:t>
      </w:r>
    </w:p>
    <w:p w:rsidR="00246760" w:rsidRPr="003D70BB" w:rsidRDefault="00246760" w:rsidP="00246760">
      <w:pPr>
        <w:pStyle w:val="Heading2"/>
        <w:rPr>
          <w:color w:val="auto"/>
        </w:rPr>
      </w:pPr>
      <w:r w:rsidRPr="003D70BB">
        <w:rPr>
          <w:color w:val="auto"/>
        </w:rPr>
        <w:t>Članak 15.</w:t>
      </w:r>
      <w:r w:rsidRPr="003D70BB">
        <w:rPr>
          <w:color w:val="auto"/>
        </w:rPr>
        <w:br/>
        <w:t>(Dozvola za izvanredni prijevoz)</w:t>
      </w:r>
    </w:p>
    <w:p w:rsidR="00246760" w:rsidRPr="003D70BB" w:rsidRDefault="00246760" w:rsidP="00246760">
      <w:pPr>
        <w:rPr>
          <w:color w:val="auto"/>
        </w:rPr>
      </w:pPr>
      <w:r w:rsidRPr="003D70BB">
        <w:rPr>
          <w:color w:val="auto"/>
        </w:rPr>
        <w:t>(1) Dozvola se izdaje sukladno Zakonu o općem upravnom postupku.</w:t>
      </w:r>
    </w:p>
    <w:p w:rsidR="00246760" w:rsidRPr="003D70BB" w:rsidRDefault="00246760" w:rsidP="00246760">
      <w:pPr>
        <w:rPr>
          <w:color w:val="auto"/>
        </w:rPr>
      </w:pPr>
      <w:r w:rsidRPr="003D70BB">
        <w:rPr>
          <w:color w:val="auto"/>
        </w:rPr>
        <w:t>(2) Za obavljanje izvanrednog prijevoza mogu se izdati sljedeće vrste dozvola:</w:t>
      </w:r>
    </w:p>
    <w:p w:rsidR="00246760" w:rsidRPr="003D70BB" w:rsidRDefault="00246760" w:rsidP="00246760">
      <w:pPr>
        <w:rPr>
          <w:color w:val="auto"/>
        </w:rPr>
      </w:pPr>
      <w:r w:rsidRPr="003D70BB">
        <w:rPr>
          <w:color w:val="auto"/>
        </w:rPr>
        <w:t>– jednokratna dozvola,</w:t>
      </w:r>
    </w:p>
    <w:p w:rsidR="00246760" w:rsidRPr="003D70BB" w:rsidRDefault="00246760" w:rsidP="00246760">
      <w:pPr>
        <w:rPr>
          <w:color w:val="auto"/>
        </w:rPr>
      </w:pPr>
      <w:r w:rsidRPr="003D70BB">
        <w:rPr>
          <w:color w:val="auto"/>
        </w:rPr>
        <w:t>– godišnja dozvola.</w:t>
      </w:r>
    </w:p>
    <w:p w:rsidR="00246760" w:rsidRPr="003D70BB" w:rsidRDefault="00246760" w:rsidP="00246760">
      <w:pPr>
        <w:rPr>
          <w:color w:val="auto"/>
        </w:rPr>
      </w:pPr>
      <w:r w:rsidRPr="003D70BB">
        <w:rPr>
          <w:color w:val="auto"/>
        </w:rPr>
        <w:t>(3) Jednokratna dozvola izdaje se za svaki pojedinačni izvanredni prijevoz I., II., III. ili IV. kategorije vozila i vrijedi 30 dana od dana izdavanja.</w:t>
      </w:r>
    </w:p>
    <w:p w:rsidR="00246760" w:rsidRPr="003D70BB" w:rsidRDefault="00246760" w:rsidP="00246760">
      <w:pPr>
        <w:rPr>
          <w:color w:val="auto"/>
        </w:rPr>
      </w:pPr>
      <w:r w:rsidRPr="003D70BB">
        <w:rPr>
          <w:color w:val="auto"/>
        </w:rPr>
        <w:t>(4) Godišnja dozvola izdaje se na prijevoz</w:t>
      </w:r>
      <w:r w:rsidR="00D2541B" w:rsidRPr="003D70BB">
        <w:rPr>
          <w:color w:val="auto"/>
        </w:rPr>
        <w:t>nika za izvanredne prijevoze I. i</w:t>
      </w:r>
      <w:r w:rsidRPr="003D70BB">
        <w:rPr>
          <w:color w:val="auto"/>
        </w:rPr>
        <w:t xml:space="preserve"> IV. te za izvanredne prijevoze V. kategorije ako premašuju dimenzije, masu i osovinsko opterećenje utvrđeno za I. kategoriju izvanrednog prijevoza. Godišnja dozvola vrijedi 365 dana od dana izdavanja </w:t>
      </w:r>
      <w:r w:rsidR="00E04FF5" w:rsidRPr="003D70BB">
        <w:rPr>
          <w:color w:val="auto"/>
        </w:rPr>
        <w:t xml:space="preserve">te sadrži podatak o registarskim oznakama </w:t>
      </w:r>
      <w:r w:rsidR="007A2E90" w:rsidRPr="003D70BB">
        <w:rPr>
          <w:color w:val="auto"/>
        </w:rPr>
        <w:t xml:space="preserve">vozila </w:t>
      </w:r>
      <w:r w:rsidR="00E04FF5" w:rsidRPr="003D70BB">
        <w:rPr>
          <w:color w:val="auto"/>
        </w:rPr>
        <w:t>kojima se obavlja izvanredni prijevoz.</w:t>
      </w:r>
    </w:p>
    <w:p w:rsidR="00246760" w:rsidRPr="003D70BB" w:rsidRDefault="00246760" w:rsidP="00246760">
      <w:pPr>
        <w:rPr>
          <w:color w:val="auto"/>
        </w:rPr>
      </w:pPr>
      <w:r w:rsidRPr="003D70BB">
        <w:rPr>
          <w:color w:val="auto"/>
        </w:rPr>
        <w:t>(5) Jednokratna dozvola ovisno o karakteristikama vozila i tereta može se izdati za izvanredni prijevoz u konvoju koji može sadržavati najviše 3 vozila ili 3 skupa vozila.</w:t>
      </w:r>
    </w:p>
    <w:p w:rsidR="00246760" w:rsidRPr="003D70BB" w:rsidRDefault="00246760" w:rsidP="00246760">
      <w:pPr>
        <w:rPr>
          <w:color w:val="auto"/>
        </w:rPr>
      </w:pPr>
      <w:r w:rsidRPr="003D70BB">
        <w:rPr>
          <w:color w:val="auto"/>
        </w:rPr>
        <w:t>(6) Jednokratna dozvola može se izdati za više ponovljenih izvanrednih prijevoza II. i III. kategorije uz uvjet unaprijed određenog puta prijevoza, tereta i broja pojedinačnih izvanrednih prijevoza.</w:t>
      </w:r>
    </w:p>
    <w:p w:rsidR="00246760" w:rsidRPr="003D70BB" w:rsidRDefault="00246760" w:rsidP="00246760">
      <w:pPr>
        <w:rPr>
          <w:color w:val="auto"/>
        </w:rPr>
      </w:pPr>
      <w:r w:rsidRPr="003D70BB">
        <w:rPr>
          <w:color w:val="auto"/>
        </w:rPr>
        <w:t>(7) Ako se izdaje dozvola prema odredbama iz stavka 6. ovog članka jednokratno se naplaćuje trošak tehničke obrade zahtjeva dok se naknada za izvanredni prijevoz obračunava ovisno o broju pojedinačnih izvanrednih prijevoza.</w:t>
      </w:r>
    </w:p>
    <w:p w:rsidR="00246760" w:rsidRPr="003D70BB" w:rsidRDefault="00246760" w:rsidP="00246760">
      <w:pPr>
        <w:rPr>
          <w:color w:val="auto"/>
        </w:rPr>
      </w:pPr>
      <w:r w:rsidRPr="003D70BB">
        <w:rPr>
          <w:color w:val="auto"/>
        </w:rPr>
        <w:t>(8) Kod izdavanja godišnje dozvole u dozvoli se obvezno određuje da dozvola ne vrijedi za obavljanje izvanrednih prijevoza po javnim cestama na kojima je zabranjen promet teretnih vozila ili na kojima izvanredni prijevoz premašuje osovinsko opterećenje, ukupnu masu, ukupnu širinu, ukupnu dužinu ili ukupnu visinu koja je određena prometnim znakom na javnoj cesti.</w:t>
      </w:r>
      <w:r w:rsidR="003F270D" w:rsidRPr="003D70BB">
        <w:rPr>
          <w:color w:val="auto"/>
        </w:rPr>
        <w:t xml:space="preserve"> Godišnja dozvola </w:t>
      </w:r>
      <w:r w:rsidR="00C52277" w:rsidRPr="003D70BB">
        <w:rPr>
          <w:color w:val="auto"/>
        </w:rPr>
        <w:t>ne isključuje potrebu za dozvole sukladno propisu ko</w:t>
      </w:r>
      <w:r w:rsidR="0019714D" w:rsidRPr="003D70BB">
        <w:rPr>
          <w:color w:val="auto"/>
        </w:rPr>
        <w:t>j</w:t>
      </w:r>
      <w:r w:rsidR="00C52277" w:rsidRPr="003D70BB">
        <w:rPr>
          <w:color w:val="auto"/>
        </w:rPr>
        <w:t xml:space="preserve">im se uređuje </w:t>
      </w:r>
      <w:r w:rsidR="00C52277" w:rsidRPr="003D70BB">
        <w:rPr>
          <w:color w:val="auto"/>
        </w:rPr>
        <w:lastRenderedPageBreak/>
        <w:t>cestovni prijevoz u slučaju u kabotaže ili prijevoze</w:t>
      </w:r>
      <w:r w:rsidR="003F270D" w:rsidRPr="003D70BB">
        <w:rPr>
          <w:color w:val="auto"/>
        </w:rPr>
        <w:t xml:space="preserve"> za koje je potrebna bilateralna ili CEMT dozvola.</w:t>
      </w:r>
    </w:p>
    <w:p w:rsidR="00246760" w:rsidRPr="003D70BB" w:rsidRDefault="00246760" w:rsidP="00246760">
      <w:pPr>
        <w:rPr>
          <w:color w:val="auto"/>
        </w:rPr>
      </w:pPr>
      <w:r w:rsidRPr="003D70BB">
        <w:rPr>
          <w:color w:val="auto"/>
        </w:rPr>
        <w:t>(9) Kod obavljanja izvanrednog prijevoza moraju se, bez obzira na izdanu dozvolu, poštivati sva ograničenja prometa koja su nastupila nakon izdavanja dozvole iz stavka 3. i 4. ovog članka i određena su prometnim znakom na javnoj cesti ili odlukom upravitelja ceste.</w:t>
      </w:r>
    </w:p>
    <w:p w:rsidR="008E5D8C" w:rsidRPr="003D70BB" w:rsidRDefault="00246760" w:rsidP="008E5D8C">
      <w:pPr>
        <w:pStyle w:val="Heading2"/>
        <w:jc w:val="both"/>
        <w:rPr>
          <w:color w:val="auto"/>
        </w:rPr>
      </w:pPr>
      <w:r w:rsidRPr="003D70BB">
        <w:rPr>
          <w:color w:val="auto"/>
        </w:rPr>
        <w:t xml:space="preserve">(10) Društvo Hrvatske ceste d.o.o. </w:t>
      </w:r>
      <w:r w:rsidR="00355465" w:rsidRPr="003D70BB">
        <w:rPr>
          <w:color w:val="auto"/>
        </w:rPr>
        <w:t>vode IPR</w:t>
      </w:r>
      <w:r w:rsidRPr="003D70BB">
        <w:rPr>
          <w:color w:val="auto"/>
        </w:rPr>
        <w:t xml:space="preserve"> sustav za potrebe predaje zahtjeva, izdavanja dozvola, prijave izvanrednog prijevoza, pregleda itinerara kretanja, vođenje evidencije izdanih dozvola u elektroničkom obliku</w:t>
      </w:r>
      <w:r w:rsidR="00496F7C" w:rsidRPr="003D70BB">
        <w:rPr>
          <w:color w:val="auto"/>
        </w:rPr>
        <w:t>. IPR sustav sadrži evidenciju teretnih vozila, vozila pratnje, vozača pratnji, prijevoznika, agenata. IPR sustav je dostupan za</w:t>
      </w:r>
      <w:r w:rsidRPr="003D70BB">
        <w:rPr>
          <w:color w:val="auto"/>
        </w:rPr>
        <w:t xml:space="preserve"> korištenje od strane svih upravitelja javnih cesta, a elektroničkim putem (web) isti je dostupan za provođenje potrebnih kontrola Ministarstvu mora, prometa i infrastrukture, Ministarstvu unutarnjih poslova i Ministarstva financija.</w:t>
      </w:r>
      <w:r w:rsidR="00496F7C" w:rsidRPr="003D70BB">
        <w:rPr>
          <w:color w:val="auto"/>
        </w:rPr>
        <w:t xml:space="preserve"> </w:t>
      </w:r>
    </w:p>
    <w:p w:rsidR="00246760" w:rsidRPr="003D70BB" w:rsidRDefault="00246760" w:rsidP="00246760">
      <w:pPr>
        <w:pStyle w:val="Heading2"/>
        <w:rPr>
          <w:color w:val="auto"/>
        </w:rPr>
      </w:pPr>
      <w:r w:rsidRPr="003D70BB">
        <w:rPr>
          <w:color w:val="auto"/>
        </w:rPr>
        <w:t>Članak 16.</w:t>
      </w:r>
      <w:r w:rsidRPr="003D70BB">
        <w:rPr>
          <w:color w:val="auto"/>
        </w:rPr>
        <w:br/>
        <w:t>(Sadržaj dozvole)</w:t>
      </w:r>
    </w:p>
    <w:p w:rsidR="00246760" w:rsidRPr="003D70BB" w:rsidRDefault="00246760" w:rsidP="00246760">
      <w:pPr>
        <w:rPr>
          <w:color w:val="auto"/>
        </w:rPr>
      </w:pPr>
      <w:r w:rsidRPr="003D70BB">
        <w:rPr>
          <w:color w:val="auto"/>
        </w:rPr>
        <w:t>(1) Dozvola sadrži osobito:</w:t>
      </w:r>
    </w:p>
    <w:p w:rsidR="00246760" w:rsidRPr="003D70BB" w:rsidRDefault="00246760" w:rsidP="006D71B2">
      <w:pPr>
        <w:pStyle w:val="ListParagraph"/>
        <w:numPr>
          <w:ilvl w:val="0"/>
          <w:numId w:val="50"/>
        </w:numPr>
        <w:rPr>
          <w:color w:val="auto"/>
        </w:rPr>
      </w:pPr>
      <w:r w:rsidRPr="003D70BB">
        <w:rPr>
          <w:color w:val="auto"/>
        </w:rPr>
        <w:t>obvezu prijave izvanrednog prijevoza,</w:t>
      </w:r>
    </w:p>
    <w:p w:rsidR="00246760" w:rsidRPr="003D70BB" w:rsidRDefault="00246760" w:rsidP="006D71B2">
      <w:pPr>
        <w:pStyle w:val="ListParagraph"/>
        <w:numPr>
          <w:ilvl w:val="0"/>
          <w:numId w:val="50"/>
        </w:numPr>
        <w:rPr>
          <w:color w:val="auto"/>
        </w:rPr>
      </w:pPr>
      <w:r w:rsidRPr="003D70BB">
        <w:rPr>
          <w:color w:val="auto"/>
        </w:rPr>
        <w:t>podatke o pravnoj odnosno fizičkoj osobi kojoj se izdaje dozvola,</w:t>
      </w:r>
    </w:p>
    <w:p w:rsidR="00246760" w:rsidRPr="003D70BB" w:rsidRDefault="00246760" w:rsidP="006D71B2">
      <w:pPr>
        <w:pStyle w:val="ListParagraph"/>
        <w:numPr>
          <w:ilvl w:val="0"/>
          <w:numId w:val="50"/>
        </w:numPr>
        <w:rPr>
          <w:color w:val="auto"/>
        </w:rPr>
      </w:pPr>
      <w:r w:rsidRPr="003D70BB">
        <w:rPr>
          <w:color w:val="auto"/>
        </w:rPr>
        <w:t>podatke o teretu, vozilu odnosno skupu vozila kojim se obavlja izvanredni prijevoz,</w:t>
      </w:r>
      <w:r w:rsidR="00E75191" w:rsidRPr="003D70BB">
        <w:rPr>
          <w:color w:val="auto"/>
        </w:rPr>
        <w:t xml:space="preserve"> </w:t>
      </w:r>
      <w:r w:rsidR="0043150B" w:rsidRPr="003D70BB">
        <w:rPr>
          <w:color w:val="auto"/>
        </w:rPr>
        <w:t xml:space="preserve">(do </w:t>
      </w:r>
      <w:r w:rsidR="00E75191" w:rsidRPr="003D70BB">
        <w:rPr>
          <w:color w:val="auto"/>
        </w:rPr>
        <w:t>dva vozila tegljača istih karakteristika</w:t>
      </w:r>
      <w:r w:rsidR="0043150B" w:rsidRPr="003D70BB">
        <w:rPr>
          <w:color w:val="auto"/>
        </w:rPr>
        <w:t>)</w:t>
      </w:r>
    </w:p>
    <w:p w:rsidR="00246760" w:rsidRDefault="00246760" w:rsidP="006D71B2">
      <w:pPr>
        <w:pStyle w:val="ListParagraph"/>
        <w:numPr>
          <w:ilvl w:val="0"/>
          <w:numId w:val="50"/>
        </w:numPr>
        <w:rPr>
          <w:color w:val="auto"/>
        </w:rPr>
      </w:pPr>
      <w:r w:rsidRPr="003D70BB">
        <w:rPr>
          <w:color w:val="auto"/>
        </w:rPr>
        <w:t>duljinu i opis relacije po kojoj se obavlja izvanredni prijevoz,</w:t>
      </w:r>
    </w:p>
    <w:p w:rsidR="00BC79AB" w:rsidRPr="003D70BB" w:rsidRDefault="00125F13" w:rsidP="006D71B2">
      <w:pPr>
        <w:pStyle w:val="ListParagraph"/>
        <w:numPr>
          <w:ilvl w:val="0"/>
          <w:numId w:val="50"/>
        </w:numPr>
        <w:rPr>
          <w:color w:val="auto"/>
        </w:rPr>
      </w:pPr>
      <w:r>
        <w:rPr>
          <w:color w:val="auto"/>
        </w:rPr>
        <w:t xml:space="preserve">očekivano </w:t>
      </w:r>
      <w:r w:rsidR="00BC79AB">
        <w:rPr>
          <w:color w:val="auto"/>
        </w:rPr>
        <w:t>trajanje prijevoza</w:t>
      </w:r>
      <w:r w:rsidR="00BF69AD">
        <w:rPr>
          <w:color w:val="auto"/>
        </w:rPr>
        <w:t xml:space="preserve"> (u pravilu do maksimalno 48 sati)</w:t>
      </w:r>
      <w:r w:rsidR="00BC79AB">
        <w:rPr>
          <w:color w:val="auto"/>
        </w:rPr>
        <w:t>,</w:t>
      </w:r>
    </w:p>
    <w:p w:rsidR="00246760" w:rsidRPr="003D70BB" w:rsidRDefault="00246760" w:rsidP="006D71B2">
      <w:pPr>
        <w:pStyle w:val="ListParagraph"/>
        <w:numPr>
          <w:ilvl w:val="0"/>
          <w:numId w:val="50"/>
        </w:numPr>
        <w:rPr>
          <w:color w:val="auto"/>
        </w:rPr>
      </w:pPr>
      <w:r w:rsidRPr="003D70BB">
        <w:rPr>
          <w:color w:val="auto"/>
        </w:rPr>
        <w:t>podatke o dimenzijama, ukupnoj masi i osovinskom opterećenju,</w:t>
      </w:r>
    </w:p>
    <w:p w:rsidR="00246760" w:rsidRPr="003D70BB" w:rsidRDefault="00246760" w:rsidP="006D71B2">
      <w:pPr>
        <w:pStyle w:val="ListParagraph"/>
        <w:numPr>
          <w:ilvl w:val="0"/>
          <w:numId w:val="50"/>
        </w:numPr>
        <w:rPr>
          <w:color w:val="auto"/>
        </w:rPr>
      </w:pPr>
      <w:r w:rsidRPr="003D70BB">
        <w:rPr>
          <w:color w:val="auto"/>
        </w:rPr>
        <w:t>iznos i način plaćanja naknade za izvanredni prijevoz,</w:t>
      </w:r>
    </w:p>
    <w:p w:rsidR="00246760" w:rsidRPr="003D70BB" w:rsidRDefault="00246760" w:rsidP="006D71B2">
      <w:pPr>
        <w:pStyle w:val="ListParagraph"/>
        <w:numPr>
          <w:ilvl w:val="0"/>
          <w:numId w:val="50"/>
        </w:numPr>
        <w:rPr>
          <w:color w:val="auto"/>
        </w:rPr>
      </w:pPr>
      <w:r w:rsidRPr="003D70BB">
        <w:rPr>
          <w:color w:val="auto"/>
        </w:rPr>
        <w:t>iznos i način plaćanja troškova postupka i ostalih troškova izvanrednog prijevoza,</w:t>
      </w:r>
    </w:p>
    <w:p w:rsidR="00246760" w:rsidRPr="003D70BB" w:rsidRDefault="00246760" w:rsidP="006D71B2">
      <w:pPr>
        <w:pStyle w:val="ListParagraph"/>
        <w:numPr>
          <w:ilvl w:val="0"/>
          <w:numId w:val="50"/>
        </w:numPr>
        <w:rPr>
          <w:color w:val="auto"/>
        </w:rPr>
      </w:pPr>
      <w:r w:rsidRPr="003D70BB">
        <w:rPr>
          <w:color w:val="auto"/>
        </w:rPr>
        <w:t>uvjete i način obavljanja izvanrednog prijevoza,</w:t>
      </w:r>
    </w:p>
    <w:p w:rsidR="00430314" w:rsidRPr="003D70BB" w:rsidRDefault="00430314" w:rsidP="006D71B2">
      <w:pPr>
        <w:pStyle w:val="ListParagraph"/>
        <w:numPr>
          <w:ilvl w:val="0"/>
          <w:numId w:val="50"/>
        </w:numPr>
        <w:rPr>
          <w:color w:val="auto"/>
        </w:rPr>
      </w:pPr>
      <w:r w:rsidRPr="003D70BB">
        <w:rPr>
          <w:color w:val="auto"/>
        </w:rPr>
        <w:t>način i obvezu pratnje izvanrednog prijevoza te podatke o vrsti pratnje, vozilima pratnje i pratiteljima izvanrednog prijevoza s kontakt podacima,</w:t>
      </w:r>
    </w:p>
    <w:p w:rsidR="00430314" w:rsidRPr="003D70BB" w:rsidRDefault="00430314" w:rsidP="006D71B2">
      <w:pPr>
        <w:pStyle w:val="ListParagraph"/>
        <w:numPr>
          <w:ilvl w:val="0"/>
          <w:numId w:val="50"/>
        </w:numPr>
        <w:rPr>
          <w:color w:val="auto"/>
        </w:rPr>
      </w:pPr>
      <w:r w:rsidRPr="003D70BB">
        <w:rPr>
          <w:color w:val="auto"/>
        </w:rPr>
        <w:t>obavezu sudjelovanja policije,</w:t>
      </w:r>
    </w:p>
    <w:p w:rsidR="003F270D" w:rsidRPr="003D70BB" w:rsidRDefault="003F270D" w:rsidP="006D71B2">
      <w:pPr>
        <w:pStyle w:val="ListParagraph"/>
        <w:numPr>
          <w:ilvl w:val="0"/>
          <w:numId w:val="50"/>
        </w:numPr>
        <w:rPr>
          <w:color w:val="auto"/>
        </w:rPr>
      </w:pPr>
      <w:r w:rsidRPr="003D70BB">
        <w:rPr>
          <w:color w:val="auto"/>
        </w:rPr>
        <w:t>zabranu obavljanja kabotaže i međunarodnog prijevoza bez valjane bilateralne ili CEMT dozvole,</w:t>
      </w:r>
    </w:p>
    <w:p w:rsidR="003F270D" w:rsidRPr="003D70BB" w:rsidRDefault="00246760" w:rsidP="006D71B2">
      <w:pPr>
        <w:pStyle w:val="ListParagraph"/>
        <w:numPr>
          <w:ilvl w:val="0"/>
          <w:numId w:val="50"/>
        </w:numPr>
        <w:rPr>
          <w:color w:val="auto"/>
        </w:rPr>
      </w:pPr>
      <w:r w:rsidRPr="003D70BB">
        <w:rPr>
          <w:color w:val="auto"/>
        </w:rPr>
        <w:t>ostale podatke bitne za sigurno i nesmetano obavljanje izvanrednog prijevoza</w:t>
      </w:r>
      <w:r w:rsidR="003F270D" w:rsidRPr="003D70BB">
        <w:rPr>
          <w:color w:val="auto"/>
        </w:rPr>
        <w:t>,</w:t>
      </w:r>
    </w:p>
    <w:p w:rsidR="00246760" w:rsidRPr="003D70BB" w:rsidRDefault="00055E68" w:rsidP="00055E68">
      <w:pPr>
        <w:rPr>
          <w:color w:val="auto"/>
        </w:rPr>
      </w:pPr>
      <w:r w:rsidRPr="003D70BB">
        <w:rPr>
          <w:color w:val="auto"/>
        </w:rPr>
        <w:t>(2) Iznimno, godišnja dozvola ne sadrži podatke iz st</w:t>
      </w:r>
      <w:r w:rsidR="001E1A80" w:rsidRPr="003D70BB">
        <w:rPr>
          <w:color w:val="auto"/>
        </w:rPr>
        <w:t xml:space="preserve">avka 1. ovog članka, alineja 1., 3., 4. i 5.. </w:t>
      </w:r>
    </w:p>
    <w:p w:rsidR="00246760" w:rsidRPr="003D70BB" w:rsidRDefault="00CF155A" w:rsidP="00246760">
      <w:pPr>
        <w:rPr>
          <w:color w:val="auto"/>
        </w:rPr>
      </w:pPr>
      <w:r w:rsidRPr="003D70BB">
        <w:rPr>
          <w:color w:val="auto"/>
        </w:rPr>
        <w:t>(3</w:t>
      </w:r>
      <w:r w:rsidR="00246760" w:rsidRPr="003D70BB">
        <w:rPr>
          <w:color w:val="auto"/>
        </w:rPr>
        <w:t>) Dozvola mora sadržavati uvjet da je Voditelj izvanrednog prijevoza dužan prijaviti početak izvanrednog prijevoza, na način koji je određen ovim Pravilnikom i uz dodatni uvjet koji u dozvoli odredi izdavatelj dozvole.</w:t>
      </w:r>
    </w:p>
    <w:p w:rsidR="000418F3" w:rsidRPr="003D70BB" w:rsidRDefault="00CF155A" w:rsidP="00246760">
      <w:pPr>
        <w:rPr>
          <w:color w:val="auto"/>
        </w:rPr>
      </w:pPr>
      <w:r w:rsidRPr="003D70BB">
        <w:rPr>
          <w:color w:val="auto"/>
        </w:rPr>
        <w:t>(4</w:t>
      </w:r>
      <w:r w:rsidR="000418F3" w:rsidRPr="003D70BB">
        <w:rPr>
          <w:color w:val="auto"/>
        </w:rPr>
        <w:t>) Dozvola za izvanredni prijevoz sadrži QR kod pomoću kojeg se može provjeriti da li je za istu obavljena prijava izvanrednog prijevoza i valjanost prijave s osnovnim podacima.</w:t>
      </w:r>
    </w:p>
    <w:p w:rsidR="00246760" w:rsidRPr="003D70BB" w:rsidRDefault="00246760" w:rsidP="00246760">
      <w:pPr>
        <w:rPr>
          <w:color w:val="auto"/>
        </w:rPr>
      </w:pPr>
      <w:r w:rsidRPr="003D70BB">
        <w:rPr>
          <w:color w:val="auto"/>
        </w:rPr>
        <w:t>(</w:t>
      </w:r>
      <w:r w:rsidR="00CF155A" w:rsidRPr="003D70BB">
        <w:rPr>
          <w:color w:val="auto"/>
        </w:rPr>
        <w:t>5</w:t>
      </w:r>
      <w:r w:rsidRPr="003D70BB">
        <w:rPr>
          <w:color w:val="auto"/>
        </w:rPr>
        <w:t>) Izdavatelj dozvole može iznimno u dozvoli dodatno odrediti:</w:t>
      </w:r>
    </w:p>
    <w:p w:rsidR="00246760" w:rsidRPr="003D70BB" w:rsidRDefault="00246760" w:rsidP="00246760">
      <w:pPr>
        <w:rPr>
          <w:color w:val="auto"/>
        </w:rPr>
      </w:pPr>
      <w:r w:rsidRPr="003D70BB">
        <w:rPr>
          <w:color w:val="auto"/>
        </w:rPr>
        <w:lastRenderedPageBreak/>
        <w:t>– da pravna ili fizička osoba kojoj se izdaje dozvola mora obavijestiti izdavatelja dozvole o točnom početku izvanrednog prijevoza najmanje osam sati prije njegovog početka i to na način kako ga odredi izdavatelj dozvole,</w:t>
      </w:r>
    </w:p>
    <w:p w:rsidR="00246760" w:rsidRPr="003D70BB" w:rsidRDefault="00246760" w:rsidP="00246760">
      <w:pPr>
        <w:rPr>
          <w:color w:val="auto"/>
        </w:rPr>
      </w:pPr>
      <w:r w:rsidRPr="003D70BB">
        <w:rPr>
          <w:color w:val="auto"/>
        </w:rPr>
        <w:t>– da pravna ili fizička osoba kojoj se izdaje dozvola mora ispuniti druge dodatne uvjete potrebne mjere za zaštitu ceste i sigurnog odvijanja prometa, kada plan puta prijevoza, značajke izvanrednog prijevoza, prometne i druge okolnosti to zahtijevaju.</w:t>
      </w:r>
    </w:p>
    <w:p w:rsidR="00B27813" w:rsidRPr="003D70BB" w:rsidRDefault="00CF155A" w:rsidP="00246760">
      <w:pPr>
        <w:rPr>
          <w:color w:val="auto"/>
        </w:rPr>
      </w:pPr>
      <w:r w:rsidRPr="003D70BB">
        <w:rPr>
          <w:color w:val="auto"/>
        </w:rPr>
        <w:t>(6</w:t>
      </w:r>
      <w:r w:rsidR="00B27813" w:rsidRPr="003D70BB">
        <w:rPr>
          <w:color w:val="auto"/>
        </w:rPr>
        <w:t>) Dozvola za izvanredni prijevoz koja se p</w:t>
      </w:r>
      <w:r w:rsidR="008E5D8C" w:rsidRPr="003D70BB">
        <w:rPr>
          <w:color w:val="auto"/>
        </w:rPr>
        <w:t xml:space="preserve">reuzima iz sustava </w:t>
      </w:r>
      <w:r w:rsidR="0043150B" w:rsidRPr="003D70BB">
        <w:rPr>
          <w:color w:val="auto"/>
        </w:rPr>
        <w:t>nije aktivna</w:t>
      </w:r>
      <w:r w:rsidR="00B27813" w:rsidRPr="003D70BB">
        <w:rPr>
          <w:color w:val="auto"/>
        </w:rPr>
        <w:t xml:space="preserve"> dok se temeljem iste ne obavi prijava početka prijevoza. Prijava početka prijevoza je sastavni dio dozvole za izvanredni prijevoz. </w:t>
      </w:r>
    </w:p>
    <w:p w:rsidR="00246760" w:rsidRPr="003D70BB" w:rsidRDefault="00246760" w:rsidP="00246760">
      <w:pPr>
        <w:rPr>
          <w:color w:val="auto"/>
        </w:rPr>
      </w:pPr>
      <w:r w:rsidRPr="003D70BB">
        <w:rPr>
          <w:color w:val="auto"/>
        </w:rPr>
        <w:t>(</w:t>
      </w:r>
      <w:r w:rsidR="00CF155A" w:rsidRPr="003D70BB">
        <w:rPr>
          <w:color w:val="auto"/>
        </w:rPr>
        <w:t>7</w:t>
      </w:r>
      <w:r w:rsidRPr="003D70BB">
        <w:rPr>
          <w:color w:val="auto"/>
        </w:rPr>
        <w:t>) Ako dodatni zahtjevi nisu provedeni smatrat će se da se izvanredni prijevoz obavlja bez dozvole.</w:t>
      </w:r>
    </w:p>
    <w:p w:rsidR="00246760" w:rsidRPr="003D70BB" w:rsidRDefault="00246760" w:rsidP="00246760">
      <w:pPr>
        <w:pStyle w:val="Heading2"/>
        <w:rPr>
          <w:color w:val="auto"/>
        </w:rPr>
      </w:pPr>
      <w:r w:rsidRPr="003D70BB">
        <w:rPr>
          <w:color w:val="auto"/>
        </w:rPr>
        <w:t>Članak 17.</w:t>
      </w:r>
      <w:r w:rsidRPr="003D70BB">
        <w:rPr>
          <w:color w:val="auto"/>
        </w:rPr>
        <w:br/>
        <w:t>(Zahtjev za izdavanje dozvole)</w:t>
      </w:r>
    </w:p>
    <w:p w:rsidR="00246760" w:rsidRPr="003D70BB" w:rsidRDefault="00246760" w:rsidP="00246760">
      <w:pPr>
        <w:rPr>
          <w:color w:val="auto"/>
        </w:rPr>
      </w:pPr>
      <w:r w:rsidRPr="003D70BB">
        <w:rPr>
          <w:color w:val="auto"/>
        </w:rPr>
        <w:t xml:space="preserve">(1) Zahtjev za izdavanje dozvole za izvanredni prijevoz uz pripadajuće priloge prema Prilogu 7. Pravilnika (u daljnjem tekstu: zahtjev) podnosi </w:t>
      </w:r>
      <w:r w:rsidR="00C67338" w:rsidRPr="003D70BB">
        <w:rPr>
          <w:color w:val="auto"/>
        </w:rPr>
        <w:t>a</w:t>
      </w:r>
      <w:r w:rsidRPr="003D70BB">
        <w:rPr>
          <w:color w:val="auto"/>
        </w:rPr>
        <w:t>gent za obavljanje agencijske djelatnosti u cestovnom prometu sukladno Zakonu o prijevozu u cestovnom prometu (u daljnjem tekstu: podnositelj zahtjeva).</w:t>
      </w:r>
    </w:p>
    <w:p w:rsidR="00246760" w:rsidRPr="003D70BB" w:rsidRDefault="00246760" w:rsidP="00246760">
      <w:pPr>
        <w:rPr>
          <w:color w:val="auto"/>
        </w:rPr>
      </w:pPr>
      <w:r w:rsidRPr="003D70BB">
        <w:rPr>
          <w:color w:val="auto"/>
        </w:rPr>
        <w:t>(2) Zahtjev i pripadajući prilozi moraju biti na hrvatskom jeziku.</w:t>
      </w:r>
    </w:p>
    <w:p w:rsidR="00246760" w:rsidRPr="003D70BB" w:rsidRDefault="00246760" w:rsidP="00246760">
      <w:pPr>
        <w:rPr>
          <w:color w:val="auto"/>
        </w:rPr>
      </w:pPr>
      <w:r w:rsidRPr="003D70BB">
        <w:rPr>
          <w:color w:val="auto"/>
        </w:rPr>
        <w:t>(3) Zahtjev za izdavanje dozvole mora sadržavati najmanje podatke o:</w:t>
      </w:r>
    </w:p>
    <w:p w:rsidR="00246760" w:rsidRPr="003D70BB" w:rsidRDefault="00246760" w:rsidP="00246760">
      <w:pPr>
        <w:rPr>
          <w:color w:val="auto"/>
        </w:rPr>
      </w:pPr>
      <w:r w:rsidRPr="003D70BB">
        <w:rPr>
          <w:color w:val="auto"/>
        </w:rPr>
        <w:t>– podnositelju zahtjeva za dozvolu,</w:t>
      </w:r>
    </w:p>
    <w:p w:rsidR="00246760" w:rsidRPr="003D70BB" w:rsidRDefault="00246760" w:rsidP="00246760">
      <w:pPr>
        <w:rPr>
          <w:color w:val="auto"/>
        </w:rPr>
      </w:pPr>
      <w:r w:rsidRPr="003D70BB">
        <w:rPr>
          <w:color w:val="auto"/>
        </w:rPr>
        <w:t>– važećoj licenciji za javni prijevoz tereta,</w:t>
      </w:r>
    </w:p>
    <w:p w:rsidR="00246760" w:rsidRPr="003D70BB" w:rsidRDefault="00246760" w:rsidP="00246760">
      <w:pPr>
        <w:rPr>
          <w:color w:val="auto"/>
        </w:rPr>
      </w:pPr>
      <w:r w:rsidRPr="003D70BB">
        <w:rPr>
          <w:color w:val="auto"/>
        </w:rPr>
        <w:t>– vozilu, uključujući prikolice, kojim će se obaviti izvanredni prijevoz,</w:t>
      </w:r>
    </w:p>
    <w:p w:rsidR="00355465" w:rsidRPr="003D70BB" w:rsidRDefault="00246760" w:rsidP="00246760">
      <w:pPr>
        <w:rPr>
          <w:color w:val="auto"/>
        </w:rPr>
      </w:pPr>
      <w:r w:rsidRPr="003D70BB">
        <w:rPr>
          <w:color w:val="auto"/>
        </w:rPr>
        <w:t>– teretu (vrsta tereta i tehnički podaci o teretu</w:t>
      </w:r>
      <w:r w:rsidR="00C16205" w:rsidRPr="003D70BB">
        <w:rPr>
          <w:color w:val="auto"/>
        </w:rPr>
        <w:t>, masi, dimenzijama i dr.</w:t>
      </w:r>
      <w:r w:rsidRPr="003D70BB">
        <w:rPr>
          <w:color w:val="auto"/>
        </w:rPr>
        <w:t>),</w:t>
      </w:r>
    </w:p>
    <w:p w:rsidR="00246760" w:rsidRPr="003D70BB" w:rsidRDefault="00246760" w:rsidP="00246760">
      <w:pPr>
        <w:rPr>
          <w:color w:val="auto"/>
        </w:rPr>
      </w:pPr>
      <w:r w:rsidRPr="003D70BB">
        <w:rPr>
          <w:color w:val="auto"/>
        </w:rPr>
        <w:t>– sve podatke o značajkama vozila kojima će se izvoditi izvanredni prijevoz (registarska oznaka vozila, za vozila koja nisu registrirana u Republici Hrvatskoj prilaže se preslika prometne dozvole i potvrda o sukladnosti vozila ili drugi dokument iz kojega je moguće utvrditi adekvatnost vozila te državu registracije, a za vozila za koja nije potrebna registracija vozila prilaže se identifikacijski broj vozila),</w:t>
      </w:r>
    </w:p>
    <w:p w:rsidR="00246760" w:rsidRPr="003D70BB" w:rsidRDefault="00246760" w:rsidP="00246760">
      <w:pPr>
        <w:rPr>
          <w:color w:val="auto"/>
        </w:rPr>
      </w:pPr>
      <w:r w:rsidRPr="003D70BB">
        <w:rPr>
          <w:color w:val="auto"/>
        </w:rPr>
        <w:t>– izvanrednom prijevozu (dimenzije, ukupna masa, osovinska opterećenja),</w:t>
      </w:r>
    </w:p>
    <w:p w:rsidR="004F6C4D" w:rsidRDefault="00246760" w:rsidP="00BC79AB">
      <w:pPr>
        <w:rPr>
          <w:color w:val="auto"/>
        </w:rPr>
      </w:pPr>
      <w:r w:rsidRPr="003D70BB">
        <w:rPr>
          <w:color w:val="auto"/>
        </w:rPr>
        <w:t>– planu puta (itinerar) s detaljnim opisom prolaza/puta izvanrednog prijevoza od polazišta do odredišta,</w:t>
      </w:r>
    </w:p>
    <w:p w:rsidR="00BC79AB" w:rsidRPr="00BC79AB" w:rsidRDefault="004F6C4D" w:rsidP="00BC79AB">
      <w:pPr>
        <w:rPr>
          <w:color w:val="auto"/>
        </w:rPr>
      </w:pPr>
      <w:r w:rsidRPr="003D70BB">
        <w:rPr>
          <w:color w:val="auto"/>
        </w:rPr>
        <w:t xml:space="preserve">– </w:t>
      </w:r>
      <w:r w:rsidRPr="004F6C4D">
        <w:rPr>
          <w:color w:val="auto"/>
        </w:rPr>
        <w:t>očekivano trajanje prijevoza (u pravilu do maksimalno 48 sati),</w:t>
      </w:r>
    </w:p>
    <w:p w:rsidR="00246760" w:rsidRPr="003D70BB" w:rsidRDefault="00246760" w:rsidP="00246760">
      <w:pPr>
        <w:rPr>
          <w:color w:val="auto"/>
        </w:rPr>
      </w:pPr>
      <w:r w:rsidRPr="003D70BB">
        <w:rPr>
          <w:color w:val="auto"/>
        </w:rPr>
        <w:t>– izjavi prijevoznika o osposobljenosti i opremljenosti osoba koje će pratiti odnosno upravljati vozilom ili skupom vozila izvanrednog prijevoza prema Prilogu 5.,</w:t>
      </w:r>
    </w:p>
    <w:p w:rsidR="00246760" w:rsidRPr="003D70BB" w:rsidRDefault="00246760" w:rsidP="00246760">
      <w:pPr>
        <w:rPr>
          <w:color w:val="auto"/>
        </w:rPr>
      </w:pPr>
      <w:r w:rsidRPr="003D70BB">
        <w:rPr>
          <w:color w:val="auto"/>
        </w:rPr>
        <w:t>– imenovanom voditelju izvanrednog prijevoza, uključujući odluku o imenovanju voditelja izvanrednog prijevoza prema Prilogu 8.,</w:t>
      </w:r>
    </w:p>
    <w:p w:rsidR="00246760" w:rsidRPr="003D70BB" w:rsidRDefault="00246760" w:rsidP="00246760">
      <w:pPr>
        <w:rPr>
          <w:color w:val="auto"/>
        </w:rPr>
      </w:pPr>
      <w:r w:rsidRPr="003D70BB">
        <w:rPr>
          <w:color w:val="auto"/>
        </w:rPr>
        <w:t>– pošiljatelju prijevoza, uključujući izjavu pošiljatelja izvanrednog prijevoza prema Prilogu 6.,</w:t>
      </w:r>
    </w:p>
    <w:p w:rsidR="00246760" w:rsidRPr="003D70BB" w:rsidRDefault="00246760" w:rsidP="00246760">
      <w:pPr>
        <w:rPr>
          <w:color w:val="auto"/>
        </w:rPr>
      </w:pPr>
      <w:r w:rsidRPr="003D70BB">
        <w:rPr>
          <w:color w:val="auto"/>
        </w:rPr>
        <w:lastRenderedPageBreak/>
        <w:t>– izjavi prijevoznika ili posrednika o osposobljenosti i opremljenosti osoba koje će pratiti, odnosno upravljati vozilom ili skupom vozila izvanrednog prijevoza prema Prilogu 5.,</w:t>
      </w:r>
    </w:p>
    <w:p w:rsidR="00246760" w:rsidRPr="003D70BB" w:rsidRDefault="00246760" w:rsidP="00246760">
      <w:pPr>
        <w:rPr>
          <w:color w:val="auto"/>
        </w:rPr>
      </w:pPr>
      <w:r w:rsidRPr="003D70BB">
        <w:rPr>
          <w:color w:val="auto"/>
        </w:rPr>
        <w:t>– posebnoj izjavi prijevoznika ili posrednika prema Prilogu 9., a koja posebice sadrži sljedeće podatke:</w:t>
      </w:r>
    </w:p>
    <w:p w:rsidR="00246760" w:rsidRPr="003D70BB" w:rsidRDefault="00246760" w:rsidP="00246760">
      <w:pPr>
        <w:rPr>
          <w:color w:val="auto"/>
        </w:rPr>
      </w:pPr>
      <w:r w:rsidRPr="003D70BB">
        <w:rPr>
          <w:color w:val="auto"/>
        </w:rPr>
        <w:t>– da su svi podaci navedeni u zahtjevu istiniti,</w:t>
      </w:r>
    </w:p>
    <w:p w:rsidR="00246760" w:rsidRPr="003D70BB" w:rsidRDefault="00246760" w:rsidP="00246760">
      <w:pPr>
        <w:rPr>
          <w:color w:val="auto"/>
        </w:rPr>
      </w:pPr>
      <w:r w:rsidRPr="003D70BB">
        <w:rPr>
          <w:color w:val="auto"/>
        </w:rPr>
        <w:t>– da će se izvanredni prijevoz obaviti u skladu sa uvjetima iz dozvole,</w:t>
      </w:r>
    </w:p>
    <w:p w:rsidR="00246760" w:rsidRPr="003D70BB" w:rsidRDefault="00246760" w:rsidP="00246760">
      <w:pPr>
        <w:rPr>
          <w:color w:val="auto"/>
        </w:rPr>
      </w:pPr>
      <w:r w:rsidRPr="003D70BB">
        <w:rPr>
          <w:color w:val="auto"/>
        </w:rPr>
        <w:t>– da će se izvanredni prijevoz obaviti tehnički ispravnim vozilima,</w:t>
      </w:r>
    </w:p>
    <w:p w:rsidR="00246760" w:rsidRPr="003D70BB" w:rsidRDefault="00246760" w:rsidP="00246760">
      <w:pPr>
        <w:rPr>
          <w:color w:val="auto"/>
        </w:rPr>
      </w:pPr>
      <w:r w:rsidRPr="003D70BB">
        <w:rPr>
          <w:color w:val="auto"/>
        </w:rPr>
        <w:t>– da je prethodno pregledao plan puta (itinerar), odnosno da mu je isti poznat i da je izvanredni prijevoz moguće obaviti,</w:t>
      </w:r>
    </w:p>
    <w:p w:rsidR="00246760" w:rsidRPr="003D70BB" w:rsidRDefault="00246760" w:rsidP="00246760">
      <w:pPr>
        <w:rPr>
          <w:color w:val="auto"/>
        </w:rPr>
      </w:pPr>
      <w:r w:rsidRPr="003D70BB">
        <w:rPr>
          <w:color w:val="auto"/>
        </w:rPr>
        <w:t>– druge potrebne podatke i priloge koji određuje specifične značajke izvanrednog prijevoza.</w:t>
      </w:r>
    </w:p>
    <w:p w:rsidR="00246760" w:rsidRPr="003D70BB" w:rsidRDefault="00246760" w:rsidP="00246760">
      <w:pPr>
        <w:rPr>
          <w:color w:val="auto"/>
        </w:rPr>
      </w:pPr>
      <w:r w:rsidRPr="003D70BB">
        <w:rPr>
          <w:color w:val="auto"/>
        </w:rPr>
        <w:t>(4) Iznimno od odredbe stavka 3. za podnošenje zahtjeva za godišnju dozvolu potrebno je dostaviti sljedeće podatke:</w:t>
      </w:r>
    </w:p>
    <w:p w:rsidR="00C67338" w:rsidRPr="003D70BB" w:rsidRDefault="00246760" w:rsidP="00246760">
      <w:pPr>
        <w:rPr>
          <w:color w:val="auto"/>
        </w:rPr>
      </w:pPr>
      <w:r w:rsidRPr="003D70BB">
        <w:rPr>
          <w:color w:val="auto"/>
        </w:rPr>
        <w:t>– o podnositelju zahtjeva za dozvolu,</w:t>
      </w:r>
      <w:r w:rsidR="00C67338" w:rsidRPr="003D70BB">
        <w:rPr>
          <w:color w:val="auto"/>
        </w:rPr>
        <w:t xml:space="preserve"> </w:t>
      </w:r>
    </w:p>
    <w:p w:rsidR="00246760" w:rsidRPr="003D70BB" w:rsidRDefault="00C67338" w:rsidP="00246760">
      <w:pPr>
        <w:rPr>
          <w:color w:val="auto"/>
        </w:rPr>
      </w:pPr>
      <w:r w:rsidRPr="003D70BB">
        <w:rPr>
          <w:color w:val="auto"/>
        </w:rPr>
        <w:t xml:space="preserve">– važeću </w:t>
      </w:r>
      <w:r w:rsidR="00246760" w:rsidRPr="003D70BB">
        <w:rPr>
          <w:color w:val="auto"/>
        </w:rPr>
        <w:t>licenciju za javni prijevoz tereta za prijevoznike,</w:t>
      </w:r>
    </w:p>
    <w:p w:rsidR="00246760" w:rsidRPr="003D70BB" w:rsidRDefault="00246760" w:rsidP="00246760">
      <w:pPr>
        <w:rPr>
          <w:color w:val="auto"/>
        </w:rPr>
      </w:pPr>
      <w:r w:rsidRPr="003D70BB">
        <w:rPr>
          <w:color w:val="auto"/>
        </w:rPr>
        <w:t>– o vozilima, uključujući prikolice, kojima će se obavljati izvanredni prijevoz,</w:t>
      </w:r>
    </w:p>
    <w:p w:rsidR="00246760" w:rsidRPr="003D70BB" w:rsidRDefault="00246760" w:rsidP="00246760">
      <w:pPr>
        <w:rPr>
          <w:color w:val="auto"/>
        </w:rPr>
      </w:pPr>
      <w:r w:rsidRPr="003D70BB">
        <w:rPr>
          <w:color w:val="auto"/>
        </w:rPr>
        <w:t>– sve podatke o značajkama vozila kojima će se izvoditi izvanredni prijevoz (registarska oznaka vozila, za vozila koja nisu registrirana u Republici Hrvatskoj prilaže se preslika prometne dozvole i potvrda o sukladnosti vozila ili drugi dokument iz kojega je moguće utvrditi adekvatnost vozila te državu registracije, a za vozila za koja nije potrebna registracija vozila prilaže se identifikacijski broj vozila),</w:t>
      </w:r>
    </w:p>
    <w:p w:rsidR="00246760" w:rsidRPr="003D70BB" w:rsidRDefault="00246760" w:rsidP="00246760">
      <w:pPr>
        <w:rPr>
          <w:color w:val="auto"/>
        </w:rPr>
      </w:pPr>
      <w:r w:rsidRPr="003D70BB">
        <w:rPr>
          <w:color w:val="auto"/>
        </w:rPr>
        <w:t>– izjavu prijevoznika o osposobljenosti i opremljenosti osoba koje će pratiti odnosno upravljati vozilom ili skupom vozila izvanrednog prijevoza prema Prilogu 5.,</w:t>
      </w:r>
    </w:p>
    <w:p w:rsidR="00246760" w:rsidRPr="003D70BB" w:rsidRDefault="00246760" w:rsidP="00246760">
      <w:pPr>
        <w:rPr>
          <w:color w:val="auto"/>
        </w:rPr>
      </w:pPr>
      <w:r w:rsidRPr="003D70BB">
        <w:rPr>
          <w:color w:val="auto"/>
        </w:rPr>
        <w:t>– popis osoba koje će obavljati poslove voditelja izvanrednog prijevoza,</w:t>
      </w:r>
    </w:p>
    <w:p w:rsidR="00246760" w:rsidRPr="003D70BB" w:rsidRDefault="00246760" w:rsidP="00246760">
      <w:pPr>
        <w:rPr>
          <w:color w:val="auto"/>
        </w:rPr>
      </w:pPr>
      <w:r w:rsidRPr="003D70BB">
        <w:rPr>
          <w:color w:val="auto"/>
        </w:rPr>
        <w:t xml:space="preserve">– posebnu izjavu prijevoznika ili </w:t>
      </w:r>
      <w:r w:rsidR="00C67338" w:rsidRPr="003D70BB">
        <w:rPr>
          <w:color w:val="auto"/>
        </w:rPr>
        <w:t xml:space="preserve">agenta </w:t>
      </w:r>
      <w:r w:rsidRPr="003D70BB">
        <w:rPr>
          <w:color w:val="auto"/>
        </w:rPr>
        <w:t>prema Prilogu 9., a koja posebice sadrži sljedeće podatke:</w:t>
      </w:r>
    </w:p>
    <w:p w:rsidR="00246760" w:rsidRPr="003D70BB" w:rsidRDefault="00246760" w:rsidP="00246760">
      <w:pPr>
        <w:rPr>
          <w:color w:val="auto"/>
        </w:rPr>
      </w:pPr>
      <w:r w:rsidRPr="003D70BB">
        <w:rPr>
          <w:color w:val="auto"/>
        </w:rPr>
        <w:t>– da su svi podaci navedeni u zahtjevu istiniti,</w:t>
      </w:r>
    </w:p>
    <w:p w:rsidR="00246760" w:rsidRPr="003D70BB" w:rsidRDefault="00246760" w:rsidP="00246760">
      <w:pPr>
        <w:rPr>
          <w:color w:val="auto"/>
        </w:rPr>
      </w:pPr>
      <w:r w:rsidRPr="003D70BB">
        <w:rPr>
          <w:color w:val="auto"/>
        </w:rPr>
        <w:t>– da će izvanredni prijevoz obaviti u skladu sa uvjetima iz dozvole,</w:t>
      </w:r>
    </w:p>
    <w:p w:rsidR="00246760" w:rsidRPr="003D70BB" w:rsidRDefault="00246760" w:rsidP="00246760">
      <w:pPr>
        <w:rPr>
          <w:color w:val="auto"/>
        </w:rPr>
      </w:pPr>
      <w:r w:rsidRPr="003D70BB">
        <w:rPr>
          <w:color w:val="auto"/>
        </w:rPr>
        <w:t>– da će izvanredni prijevoz obaviti tehnički ispravnim vozilima,</w:t>
      </w:r>
    </w:p>
    <w:p w:rsidR="00246760" w:rsidRPr="003D70BB" w:rsidRDefault="00246760" w:rsidP="00246760">
      <w:pPr>
        <w:rPr>
          <w:color w:val="auto"/>
        </w:rPr>
      </w:pPr>
      <w:r w:rsidRPr="003D70BB">
        <w:rPr>
          <w:color w:val="auto"/>
        </w:rPr>
        <w:t>– da je prethodno pregledao plan puta (itinerar</w:t>
      </w:r>
      <w:r w:rsidR="007C2252" w:rsidRPr="003D70BB">
        <w:rPr>
          <w:color w:val="auto"/>
        </w:rPr>
        <w:t xml:space="preserve">), odnosno da mu je isti poznat, </w:t>
      </w:r>
      <w:r w:rsidR="003D7A29" w:rsidRPr="003D70BB">
        <w:rPr>
          <w:color w:val="auto"/>
        </w:rPr>
        <w:t>osim u slučaju godišnje dozvole</w:t>
      </w:r>
    </w:p>
    <w:p w:rsidR="00246760" w:rsidRDefault="00246760" w:rsidP="00246760">
      <w:pPr>
        <w:rPr>
          <w:color w:val="auto"/>
        </w:rPr>
      </w:pPr>
      <w:r w:rsidRPr="003D70BB">
        <w:rPr>
          <w:color w:val="auto"/>
        </w:rPr>
        <w:t>(5) Za izvanredne prijevoze II. i III., te IV. i V. kategorije ako premašuju dimenzije, masu i osovinsko opterećenje utvrđene za I. kategoriju izvanrednog prijevoza, zahtjevu treba priložiti i skicu vozila s kojima će se obaviti izvanredni prijevoz (tlocrt, nacrt i poprečni presjek s oznakom dimenzija i ukupne mase), odnosno odgovarajuće fotografije. Kad izvanredni prijevoz premašuje osovinska opterećenja, skica mora sadržavati i brojčanu vrijednost osovinskih opterećenja i razmake osovina.</w:t>
      </w:r>
    </w:p>
    <w:p w:rsidR="00857F9C" w:rsidRPr="003D70BB" w:rsidRDefault="00857F9C" w:rsidP="00246760">
      <w:pPr>
        <w:rPr>
          <w:color w:val="auto"/>
        </w:rPr>
      </w:pPr>
    </w:p>
    <w:p w:rsidR="00246760" w:rsidRPr="003D70BB" w:rsidRDefault="00246760" w:rsidP="00246760">
      <w:pPr>
        <w:pStyle w:val="Heading2"/>
        <w:rPr>
          <w:color w:val="auto"/>
        </w:rPr>
      </w:pPr>
      <w:r w:rsidRPr="003D70BB">
        <w:rPr>
          <w:color w:val="auto"/>
        </w:rPr>
        <w:lastRenderedPageBreak/>
        <w:t>Članak 18.</w:t>
      </w:r>
      <w:r w:rsidRPr="003D70BB">
        <w:rPr>
          <w:color w:val="auto"/>
        </w:rPr>
        <w:br/>
        <w:t>(Dopuna zahtjeva)</w:t>
      </w:r>
    </w:p>
    <w:p w:rsidR="00246760" w:rsidRPr="003D70BB" w:rsidRDefault="00246760" w:rsidP="00246760">
      <w:pPr>
        <w:rPr>
          <w:color w:val="auto"/>
        </w:rPr>
      </w:pPr>
      <w:r w:rsidRPr="003D70BB">
        <w:rPr>
          <w:color w:val="auto"/>
        </w:rPr>
        <w:t xml:space="preserve">(1) Ako je zahtjev nepotpun ili izdavatelj dozvole sumnja u istinitost navoda iz zahtjeva i priloga uz zahtjev, prijevoznik ili </w:t>
      </w:r>
      <w:r w:rsidR="00BC2857" w:rsidRPr="003D70BB">
        <w:rPr>
          <w:color w:val="auto"/>
        </w:rPr>
        <w:t xml:space="preserve">agent </w:t>
      </w:r>
      <w:r w:rsidRPr="003D70BB">
        <w:rPr>
          <w:color w:val="auto"/>
        </w:rPr>
        <w:t>mora na zahtjev izdavatelja dozvole, dopuniti zahtjev odnosno dokazati istinitost navoda, a izdavatelj dozvole u svakom trenutku može neposredno obaviti i kontrolu dokumentacije, svih sastavnih dijelova izvanrednog prijevoza, uključivo kontrolu osovinskog opterećenja, ukupne mase i dimenzija vozila.</w:t>
      </w:r>
    </w:p>
    <w:p w:rsidR="00246760" w:rsidRPr="003D70BB" w:rsidRDefault="00246760" w:rsidP="00246760">
      <w:pPr>
        <w:rPr>
          <w:color w:val="auto"/>
        </w:rPr>
      </w:pPr>
      <w:r w:rsidRPr="003D70BB">
        <w:rPr>
          <w:color w:val="auto"/>
        </w:rPr>
        <w:t xml:space="preserve">(2) Izdavatelj dozvole može prije izdavanja dozvole od prijevoznika ili </w:t>
      </w:r>
      <w:r w:rsidR="00BC2857" w:rsidRPr="003D70BB">
        <w:rPr>
          <w:color w:val="auto"/>
        </w:rPr>
        <w:t xml:space="preserve">agenta </w:t>
      </w:r>
      <w:r w:rsidRPr="003D70BB">
        <w:rPr>
          <w:color w:val="auto"/>
        </w:rPr>
        <w:t>zatražiti:</w:t>
      </w:r>
    </w:p>
    <w:p w:rsidR="00246760" w:rsidRPr="003D70BB" w:rsidRDefault="00246760" w:rsidP="00246760">
      <w:pPr>
        <w:rPr>
          <w:color w:val="auto"/>
        </w:rPr>
      </w:pPr>
      <w:r w:rsidRPr="003D70BB">
        <w:rPr>
          <w:color w:val="auto"/>
        </w:rPr>
        <w:t>– da promjeni vozila kojima će se obaviti izvanredni prijevoz ukoliko utvrdi da nisu zadovoljeni tehnički uvjeti i uvjeti sigurnog obavljanja izvanrednog prijevoza;</w:t>
      </w:r>
    </w:p>
    <w:p w:rsidR="00246760" w:rsidRPr="003D70BB" w:rsidRDefault="00246760" w:rsidP="00246760">
      <w:pPr>
        <w:rPr>
          <w:color w:val="auto"/>
        </w:rPr>
      </w:pPr>
      <w:r w:rsidRPr="003D70BB">
        <w:rPr>
          <w:color w:val="auto"/>
        </w:rPr>
        <w:t>– zbog prometno-tehničkih i sigurnosnih razloga promjeni predloženi plan puta (itinerar) te predloži novi plan puta (itinerar);</w:t>
      </w:r>
    </w:p>
    <w:p w:rsidR="00246760" w:rsidRPr="003D70BB" w:rsidRDefault="00246760" w:rsidP="00246760">
      <w:pPr>
        <w:rPr>
          <w:color w:val="auto"/>
        </w:rPr>
      </w:pPr>
      <w:r w:rsidRPr="003D70BB">
        <w:rPr>
          <w:color w:val="auto"/>
        </w:rPr>
        <w:t>– druge potrebne podatke i dokumente koji su vezani za specifične značajke izvanrednog prijevoza.</w:t>
      </w:r>
    </w:p>
    <w:p w:rsidR="00246760" w:rsidRPr="003D70BB" w:rsidRDefault="00246760" w:rsidP="00246760">
      <w:pPr>
        <w:rPr>
          <w:color w:val="auto"/>
        </w:rPr>
      </w:pPr>
      <w:r w:rsidRPr="003D70BB">
        <w:rPr>
          <w:color w:val="auto"/>
        </w:rPr>
        <w:t xml:space="preserve">(3) Ako prijevoznik ili </w:t>
      </w:r>
      <w:r w:rsidR="00BC2857" w:rsidRPr="003D70BB">
        <w:rPr>
          <w:color w:val="auto"/>
        </w:rPr>
        <w:t xml:space="preserve">agent </w:t>
      </w:r>
      <w:r w:rsidRPr="003D70BB">
        <w:rPr>
          <w:color w:val="auto"/>
        </w:rPr>
        <w:t>ne postupi po zahtjevu izdavatelja sukladno odredbama ovog članka izdavatelj dozvole odbacit će zahtjev za izdavanje dozvole.</w:t>
      </w:r>
    </w:p>
    <w:p w:rsidR="00246760" w:rsidRPr="003D70BB" w:rsidRDefault="00246760" w:rsidP="00246760">
      <w:pPr>
        <w:pStyle w:val="Heading2"/>
        <w:rPr>
          <w:color w:val="auto"/>
        </w:rPr>
      </w:pPr>
      <w:r w:rsidRPr="003D70BB">
        <w:rPr>
          <w:color w:val="auto"/>
        </w:rPr>
        <w:t>Članak 19.</w:t>
      </w:r>
      <w:r w:rsidRPr="003D70BB">
        <w:rPr>
          <w:color w:val="auto"/>
        </w:rPr>
        <w:br/>
        <w:t>(Utvrđivanje vremena polaska)</w:t>
      </w:r>
    </w:p>
    <w:p w:rsidR="00246760" w:rsidRPr="003D70BB" w:rsidRDefault="00246760" w:rsidP="007C2252">
      <w:pPr>
        <w:rPr>
          <w:strike/>
          <w:color w:val="auto"/>
        </w:rPr>
      </w:pPr>
      <w:r w:rsidRPr="003D70BB">
        <w:rPr>
          <w:color w:val="auto"/>
        </w:rPr>
        <w:t>Izdavatelj dozvole za izrazito složene izvanredne prijevoze prema potreb</w:t>
      </w:r>
      <w:r w:rsidR="00CA5642" w:rsidRPr="003D70BB">
        <w:rPr>
          <w:color w:val="auto"/>
        </w:rPr>
        <w:t xml:space="preserve">i može utvrditi vrijeme polaska </w:t>
      </w:r>
      <w:r w:rsidRPr="003D70BB">
        <w:rPr>
          <w:color w:val="auto"/>
        </w:rPr>
        <w:t>za obavljanje izvanrednog prijevoza II. i III. kategorije.</w:t>
      </w:r>
    </w:p>
    <w:p w:rsidR="00246760" w:rsidRPr="003D70BB" w:rsidRDefault="00246760" w:rsidP="00246760">
      <w:pPr>
        <w:pStyle w:val="Heading2"/>
        <w:rPr>
          <w:color w:val="auto"/>
        </w:rPr>
      </w:pPr>
      <w:r w:rsidRPr="003D70BB">
        <w:rPr>
          <w:color w:val="auto"/>
        </w:rPr>
        <w:t>Članak 20.</w:t>
      </w:r>
      <w:r w:rsidRPr="003D70BB">
        <w:rPr>
          <w:color w:val="auto"/>
        </w:rPr>
        <w:br/>
        <w:t>(Izmjena dozvole)</w:t>
      </w:r>
    </w:p>
    <w:p w:rsidR="006E24E8" w:rsidRPr="003D70BB" w:rsidRDefault="00246760" w:rsidP="00246760">
      <w:pPr>
        <w:rPr>
          <w:color w:val="auto"/>
        </w:rPr>
      </w:pPr>
      <w:r w:rsidRPr="003D70BB">
        <w:rPr>
          <w:color w:val="auto"/>
        </w:rPr>
        <w:t>(1) Prijevoznik ima pravo podnijeti zahtjev za izmjenu odnosno dopunu dozvole prije isteka važenja dozvole.</w:t>
      </w:r>
      <w:r w:rsidR="00F5316A" w:rsidRPr="003D70BB">
        <w:rPr>
          <w:color w:val="auto"/>
        </w:rPr>
        <w:t xml:space="preserve"> I</w:t>
      </w:r>
      <w:r w:rsidR="000735B1" w:rsidRPr="003D70BB">
        <w:rPr>
          <w:color w:val="auto"/>
        </w:rPr>
        <w:t>zmijeniti</w:t>
      </w:r>
      <w:r w:rsidR="002863E1" w:rsidRPr="003D70BB">
        <w:rPr>
          <w:color w:val="auto"/>
        </w:rPr>
        <w:t xml:space="preserve"> </w:t>
      </w:r>
      <w:r w:rsidR="00F5316A" w:rsidRPr="003D70BB">
        <w:rPr>
          <w:color w:val="auto"/>
        </w:rPr>
        <w:t xml:space="preserve">vrijeme polaska dopušteno </w:t>
      </w:r>
      <w:r w:rsidR="00EA10B9" w:rsidRPr="003D70BB">
        <w:rPr>
          <w:color w:val="auto"/>
        </w:rPr>
        <w:t xml:space="preserve">je </w:t>
      </w:r>
      <w:r w:rsidR="00F5316A" w:rsidRPr="003D70BB">
        <w:rPr>
          <w:color w:val="auto"/>
        </w:rPr>
        <w:t xml:space="preserve">ako </w:t>
      </w:r>
      <w:r w:rsidR="00EA10B9">
        <w:rPr>
          <w:color w:val="auto"/>
        </w:rPr>
        <w:t xml:space="preserve">je </w:t>
      </w:r>
      <w:r w:rsidR="00F5316A" w:rsidRPr="003D70BB">
        <w:rPr>
          <w:color w:val="auto"/>
        </w:rPr>
        <w:t>vrijeme izvanrednog prijevoza određeno u dozvoli</w:t>
      </w:r>
      <w:r w:rsidR="007C2252" w:rsidRPr="003D70BB">
        <w:rPr>
          <w:color w:val="auto"/>
        </w:rPr>
        <w:t>.</w:t>
      </w:r>
    </w:p>
    <w:p w:rsidR="00246760" w:rsidRPr="003D70BB" w:rsidRDefault="00246760" w:rsidP="00246760">
      <w:pPr>
        <w:rPr>
          <w:color w:val="auto"/>
        </w:rPr>
      </w:pPr>
      <w:r w:rsidRPr="003D70BB">
        <w:rPr>
          <w:color w:val="auto"/>
        </w:rPr>
        <w:t>(2) Izdavatelj je dužan izdati dozvolu najkasnije u roku od 15 (petnaest) dana od dana primitka zahtjeva za izmjenu odnosno dopunu dozvole.</w:t>
      </w:r>
    </w:p>
    <w:p w:rsidR="00246760" w:rsidRPr="003D70BB" w:rsidRDefault="00246760" w:rsidP="00246760">
      <w:pPr>
        <w:rPr>
          <w:color w:val="auto"/>
        </w:rPr>
      </w:pPr>
      <w:r w:rsidRPr="003D70BB">
        <w:rPr>
          <w:color w:val="auto"/>
        </w:rPr>
        <w:t>(3) Za izmjenu odnosno dopunu dozvole podnositelj zahtjeva plaća samo troškove upravnog postupka.</w:t>
      </w:r>
    </w:p>
    <w:p w:rsidR="00246760" w:rsidRPr="003D70BB" w:rsidRDefault="00246760" w:rsidP="00246760">
      <w:pPr>
        <w:pStyle w:val="Heading2"/>
        <w:rPr>
          <w:color w:val="auto"/>
        </w:rPr>
      </w:pPr>
      <w:r w:rsidRPr="003D70BB">
        <w:rPr>
          <w:color w:val="auto"/>
        </w:rPr>
        <w:t>Članak 21.</w:t>
      </w:r>
      <w:r w:rsidRPr="003D70BB">
        <w:rPr>
          <w:color w:val="auto"/>
        </w:rPr>
        <w:br/>
        <w:t>(Ukidanje ili izmjena dozvole)</w:t>
      </w:r>
    </w:p>
    <w:p w:rsidR="00246760" w:rsidRPr="003D70BB" w:rsidRDefault="00246760" w:rsidP="00246760">
      <w:pPr>
        <w:rPr>
          <w:color w:val="auto"/>
        </w:rPr>
      </w:pPr>
      <w:r w:rsidRPr="003D70BB">
        <w:rPr>
          <w:color w:val="auto"/>
        </w:rPr>
        <w:t>(1) Izdavatelj dozvole može izdanu dozvolu ukinuti zbog iznenadno nastalih promjena na utvrđenom planu puta (itineraru) uslijed više sile ili drugih razloga koji bi ugrozili sigurnost odvijanja prometa ili oštetili javnu cestu.</w:t>
      </w:r>
    </w:p>
    <w:p w:rsidR="00B9285F" w:rsidRPr="003D70BB" w:rsidRDefault="00B9285F" w:rsidP="00246760">
      <w:pPr>
        <w:rPr>
          <w:color w:val="auto"/>
        </w:rPr>
      </w:pPr>
      <w:r w:rsidRPr="003D70BB">
        <w:rPr>
          <w:color w:val="auto"/>
        </w:rPr>
        <w:t>(2) Izdavatelj dozvole može izdanu dozvolu ukinuti ukoliko se utvrdi da su dostavljeni dokumenti i informacije u zahtjevu z</w:t>
      </w:r>
      <w:r w:rsidR="001C43BB" w:rsidRPr="003D70BB">
        <w:rPr>
          <w:color w:val="auto"/>
        </w:rPr>
        <w:t xml:space="preserve">a izdavanje dozvole neistiniti </w:t>
      </w:r>
      <w:r w:rsidRPr="003D70BB">
        <w:rPr>
          <w:color w:val="auto"/>
        </w:rPr>
        <w:t>ili neispravni.</w:t>
      </w:r>
    </w:p>
    <w:p w:rsidR="00246760" w:rsidRPr="003D70BB" w:rsidRDefault="00246760" w:rsidP="00246760">
      <w:pPr>
        <w:rPr>
          <w:color w:val="auto"/>
        </w:rPr>
      </w:pPr>
      <w:r w:rsidRPr="003D70BB">
        <w:rPr>
          <w:color w:val="auto"/>
        </w:rPr>
        <w:lastRenderedPageBreak/>
        <w:t>(</w:t>
      </w:r>
      <w:r w:rsidR="00B9285F" w:rsidRPr="003D70BB">
        <w:rPr>
          <w:color w:val="auto"/>
        </w:rPr>
        <w:t>3</w:t>
      </w:r>
      <w:r w:rsidRPr="003D70BB">
        <w:rPr>
          <w:color w:val="auto"/>
        </w:rPr>
        <w:t>) U slučaju iz stavka 1. ovog članka prijevozniku se vraćaju svi plaćeni troškovi i naknada za izvanredni prijevoz te nema pravo na nadoknadu štete zbog neobavljenog izvanrednog prijevoza.</w:t>
      </w:r>
    </w:p>
    <w:p w:rsidR="00B9285F" w:rsidRPr="003D70BB" w:rsidRDefault="00B9285F" w:rsidP="00246760">
      <w:pPr>
        <w:rPr>
          <w:color w:val="auto"/>
        </w:rPr>
      </w:pPr>
      <w:r w:rsidRPr="003D70BB">
        <w:rPr>
          <w:color w:val="auto"/>
        </w:rPr>
        <w:t>(4) U slučaju iz stavka 2. ovog članka prijevoznik nema pravo na naplaćene troškove za izvanredni prijevoz te nema pravo na nadoknadu štete zbog neobavljenog izvanrednog prijevoza.</w:t>
      </w:r>
    </w:p>
    <w:p w:rsidR="00246760" w:rsidRPr="003D70BB" w:rsidRDefault="00B9285F" w:rsidP="00246760">
      <w:pPr>
        <w:rPr>
          <w:color w:val="auto"/>
        </w:rPr>
      </w:pPr>
      <w:r w:rsidRPr="003D70BB">
        <w:rPr>
          <w:color w:val="auto"/>
        </w:rPr>
        <w:t>(5</w:t>
      </w:r>
      <w:r w:rsidR="00246760" w:rsidRPr="003D70BB">
        <w:rPr>
          <w:color w:val="auto"/>
        </w:rPr>
        <w:t>) Izdavatelj dozvole može izmijeniti izdanu dozvolu u bilo kojem dijelu, ako nastupe okolnosti u kojima bi obavljanje izvanrednog prijevoza ugrozilo sigurnost prometa ili oštetilo javnu cestu.</w:t>
      </w:r>
    </w:p>
    <w:p w:rsidR="00246760" w:rsidRPr="003D70BB" w:rsidRDefault="00B9285F" w:rsidP="00246760">
      <w:pPr>
        <w:rPr>
          <w:color w:val="auto"/>
        </w:rPr>
      </w:pPr>
      <w:r w:rsidRPr="003D70BB">
        <w:rPr>
          <w:color w:val="auto"/>
        </w:rPr>
        <w:t>(6</w:t>
      </w:r>
      <w:r w:rsidR="00246760" w:rsidRPr="003D70BB">
        <w:rPr>
          <w:color w:val="auto"/>
        </w:rPr>
        <w:t>) Izdavatelj dozvole dužan je žurno izdati posebno rješenje o ukidanju ili izmjeni izdane dozvole sukladno odredbama iz stavka 1. ovog članka.</w:t>
      </w:r>
    </w:p>
    <w:p w:rsidR="00246760" w:rsidRPr="003D70BB" w:rsidRDefault="00246760" w:rsidP="00246760">
      <w:pPr>
        <w:pStyle w:val="Heading2"/>
        <w:rPr>
          <w:color w:val="auto"/>
        </w:rPr>
      </w:pPr>
      <w:r w:rsidRPr="003D70BB">
        <w:rPr>
          <w:color w:val="auto"/>
        </w:rPr>
        <w:t>Članak 22.</w:t>
      </w:r>
      <w:r w:rsidRPr="003D70BB">
        <w:rPr>
          <w:color w:val="auto"/>
        </w:rPr>
        <w:br/>
        <w:t>(Suglasnost upravitelja)</w:t>
      </w:r>
    </w:p>
    <w:p w:rsidR="00B27B54" w:rsidRPr="003D70BB" w:rsidRDefault="00B27B54" w:rsidP="00B27B54">
      <w:pPr>
        <w:rPr>
          <w:color w:val="auto"/>
        </w:rPr>
      </w:pPr>
      <w:r w:rsidRPr="003D70BB">
        <w:rPr>
          <w:color w:val="auto"/>
        </w:rPr>
        <w:t xml:space="preserve">(1) Društvo Hrvatske ceste d.o.o. </w:t>
      </w:r>
      <w:r w:rsidR="00A12E68" w:rsidRPr="003D70BB">
        <w:rPr>
          <w:color w:val="auto"/>
        </w:rPr>
        <w:t xml:space="preserve">ili Agent </w:t>
      </w:r>
      <w:r w:rsidRPr="003D70BB">
        <w:rPr>
          <w:color w:val="auto"/>
        </w:rPr>
        <w:t>u postupku izdavanja dozvola kroz IPR sustav, treba ishoditi suglasnosti i uvjete</w:t>
      </w:r>
      <w:r w:rsidR="00BC2857" w:rsidRPr="003D70BB">
        <w:rPr>
          <w:color w:val="auto"/>
        </w:rPr>
        <w:t xml:space="preserve"> društva</w:t>
      </w:r>
      <w:r w:rsidR="00957C30" w:rsidRPr="003D70BB">
        <w:rPr>
          <w:color w:val="auto"/>
        </w:rPr>
        <w:t xml:space="preserve"> </w:t>
      </w:r>
      <w:r w:rsidRPr="003D70BB">
        <w:rPr>
          <w:color w:val="auto"/>
        </w:rPr>
        <w:t xml:space="preserve">Hrvatskih autocesta d.o.o., županijskih uprava za ceste odnosno koncesionara koji upravljaju cestama kojima se izvanredni prijevoz treba obaviti. </w:t>
      </w:r>
    </w:p>
    <w:p w:rsidR="0058378A" w:rsidRPr="003D70BB" w:rsidRDefault="00B27B54" w:rsidP="00B27B54">
      <w:pPr>
        <w:rPr>
          <w:color w:val="auto"/>
        </w:rPr>
      </w:pPr>
      <w:r w:rsidRPr="003D70BB">
        <w:rPr>
          <w:color w:val="auto"/>
        </w:rPr>
        <w:t>(2) Suglasnost i uvjete</w:t>
      </w:r>
      <w:r w:rsidR="00957C30" w:rsidRPr="003D70BB">
        <w:rPr>
          <w:color w:val="auto"/>
        </w:rPr>
        <w:t xml:space="preserve"> društva</w:t>
      </w:r>
      <w:r w:rsidRPr="003D70BB">
        <w:rPr>
          <w:color w:val="auto"/>
        </w:rPr>
        <w:t xml:space="preserve"> Hrvatskih autocesta d.o.o., županijske uprava za ceste odnosno koncesionara koji upravljaju cestama kojima se izvanredni prijevoz treba obaviti može ishoditi i </w:t>
      </w:r>
      <w:r w:rsidR="00957C30" w:rsidRPr="003D70BB">
        <w:rPr>
          <w:color w:val="auto"/>
        </w:rPr>
        <w:t>a</w:t>
      </w:r>
      <w:r w:rsidRPr="003D70BB">
        <w:rPr>
          <w:color w:val="auto"/>
        </w:rPr>
        <w:t>gent samostalno, prije pokretanja postupka izda</w:t>
      </w:r>
      <w:r w:rsidR="00470F8E" w:rsidRPr="003D70BB">
        <w:rPr>
          <w:color w:val="auto"/>
        </w:rPr>
        <w:t>vanja dozvole kroz IPR sustav.</w:t>
      </w:r>
    </w:p>
    <w:p w:rsidR="00B27B54" w:rsidRPr="003D70BB" w:rsidRDefault="00A12E68" w:rsidP="00B27B54">
      <w:pPr>
        <w:rPr>
          <w:color w:val="auto"/>
        </w:rPr>
      </w:pPr>
      <w:r w:rsidRPr="003D70BB">
        <w:rPr>
          <w:color w:val="auto"/>
        </w:rPr>
        <w:t>(3</w:t>
      </w:r>
      <w:r w:rsidR="00B27B54" w:rsidRPr="003D70BB">
        <w:rPr>
          <w:color w:val="auto"/>
        </w:rPr>
        <w:t>) Suglasnost upravitelja ceste iz stavaka 1. i 2. ovog članka upravitelji su dužni izdati u roku 5 radnih dana, a ukoliko istu ne izdaju ili se ne očituju na traženje izdavatelja dozvole smatrat će se da su dali suglasnost</w:t>
      </w:r>
      <w:r w:rsidR="00536E92" w:rsidRPr="003D70BB">
        <w:rPr>
          <w:color w:val="auto"/>
        </w:rPr>
        <w:t>.</w:t>
      </w:r>
    </w:p>
    <w:p w:rsidR="00B27B54" w:rsidRPr="003D70BB" w:rsidRDefault="00A12E68" w:rsidP="00246760">
      <w:pPr>
        <w:rPr>
          <w:color w:val="auto"/>
        </w:rPr>
      </w:pPr>
      <w:r w:rsidRPr="003D70BB">
        <w:rPr>
          <w:color w:val="auto"/>
        </w:rPr>
        <w:t>(4</w:t>
      </w:r>
      <w:r w:rsidR="00B27B54" w:rsidRPr="003D70BB">
        <w:rPr>
          <w:color w:val="auto"/>
        </w:rPr>
        <w:t>) Suglasnost iz stavka 2. ovog članka, kao i svaku izmjenu suglasnosti upravitelja ishođenu na način iz stavka 2. ovog članka, upravitelj će dostaviti izdavatelju dozvole kroz IPR sustav, a podnositelj zahtjeva će obavijestiti izdavatelja dozvole da je takva suglasnost ili izmjena suglasnosti izdana vezano za njegov zahtjev, prilaganjem takve suglasnosti ili izmjene suglasnosti uz zahtjev u IPR sustavu.</w:t>
      </w:r>
    </w:p>
    <w:p w:rsidR="00246760" w:rsidRPr="003D70BB" w:rsidRDefault="00246760" w:rsidP="00246760">
      <w:pPr>
        <w:pStyle w:val="Heading2"/>
        <w:rPr>
          <w:color w:val="auto"/>
        </w:rPr>
      </w:pPr>
      <w:r w:rsidRPr="003D70BB">
        <w:rPr>
          <w:color w:val="auto"/>
        </w:rPr>
        <w:t>Članak 23.</w:t>
      </w:r>
      <w:r w:rsidRPr="003D70BB">
        <w:rPr>
          <w:color w:val="auto"/>
        </w:rPr>
        <w:br/>
        <w:t>(Plan puta)</w:t>
      </w:r>
    </w:p>
    <w:p w:rsidR="00246760" w:rsidRPr="003D70BB" w:rsidRDefault="00246760" w:rsidP="00246760">
      <w:pPr>
        <w:rPr>
          <w:color w:val="auto"/>
        </w:rPr>
      </w:pPr>
      <w:r w:rsidRPr="003D70BB">
        <w:rPr>
          <w:color w:val="auto"/>
        </w:rPr>
        <w:t>Plan puta (itinerar) mora sadržavati sljedeće podatke:</w:t>
      </w:r>
    </w:p>
    <w:p w:rsidR="00246760" w:rsidRPr="003D70BB" w:rsidRDefault="00246760" w:rsidP="00246760">
      <w:pPr>
        <w:rPr>
          <w:color w:val="auto"/>
        </w:rPr>
      </w:pPr>
      <w:r w:rsidRPr="003D70BB">
        <w:rPr>
          <w:color w:val="auto"/>
        </w:rPr>
        <w:t>– itinerar prijevoza s navođenjem javnih cesta po kojima će se odvijati izvanredni prijevoz te svih parkirališnih i drugih prometnih površina uz trasu prijevoza, prikladnih za zaustavljanje izvanrednog prijevoza i odgovarajući kartografski prikaz;</w:t>
      </w:r>
    </w:p>
    <w:p w:rsidR="00246760" w:rsidRPr="003D70BB" w:rsidRDefault="00246760" w:rsidP="00246760">
      <w:pPr>
        <w:rPr>
          <w:color w:val="auto"/>
        </w:rPr>
      </w:pPr>
      <w:r w:rsidRPr="003D70BB">
        <w:rPr>
          <w:color w:val="auto"/>
        </w:rPr>
        <w:t>– vremenski tijek prijevoza s navođenjem predviđenih zaustavljanja na parkirališnim ili drugim prometnim površinama uz put prijevoza;</w:t>
      </w:r>
    </w:p>
    <w:p w:rsidR="00246760" w:rsidRPr="003D70BB" w:rsidRDefault="00246760" w:rsidP="00246760">
      <w:pPr>
        <w:rPr>
          <w:color w:val="auto"/>
        </w:rPr>
      </w:pPr>
      <w:r w:rsidRPr="003D70BB">
        <w:rPr>
          <w:color w:val="auto"/>
        </w:rPr>
        <w:t>– opis, lokaciju i predviđeno vrijeme posebnog manevriranja vozilom ili manipuliranja teretom;</w:t>
      </w:r>
    </w:p>
    <w:p w:rsidR="00246760" w:rsidRPr="003D70BB" w:rsidRDefault="00246760" w:rsidP="00246760">
      <w:pPr>
        <w:rPr>
          <w:color w:val="auto"/>
        </w:rPr>
      </w:pPr>
      <w:r w:rsidRPr="003D70BB">
        <w:rPr>
          <w:color w:val="auto"/>
        </w:rPr>
        <w:lastRenderedPageBreak/>
        <w:t>– opis predviđenih posebnih mjera pri izvođenju izvanrednog prijevoza (djelomično ili potpuno zatvaranje javne ceste zbog izvanrednog prijevoza s predviđenim vremenom njegovog trajanja, predviđeni zahvati u naprave i vodove u zračnom prostoru iznad kolnika ceste i slično);</w:t>
      </w:r>
    </w:p>
    <w:p w:rsidR="00246760" w:rsidRPr="003D70BB" w:rsidRDefault="00246760" w:rsidP="00246760">
      <w:pPr>
        <w:rPr>
          <w:color w:val="auto"/>
        </w:rPr>
      </w:pPr>
      <w:r w:rsidRPr="003D70BB">
        <w:rPr>
          <w:color w:val="auto"/>
        </w:rPr>
        <w:t>– način uređivanja prometa u slučajevima iz alineje 3. i 4. ovog stavka (izmjenično odvijanje cestovnog prometa usmjereno pomoću semafora ili ručno, preusmjeravanje prometa na obilazne ceste i slično).</w:t>
      </w:r>
    </w:p>
    <w:p w:rsidR="00246760" w:rsidRPr="003D70BB" w:rsidRDefault="00246760" w:rsidP="00246760">
      <w:pPr>
        <w:pStyle w:val="Heading2"/>
        <w:rPr>
          <w:color w:val="auto"/>
        </w:rPr>
      </w:pPr>
      <w:r w:rsidRPr="003D70BB">
        <w:rPr>
          <w:color w:val="auto"/>
        </w:rPr>
        <w:t>Članak 24.</w:t>
      </w:r>
      <w:r w:rsidRPr="003D70BB">
        <w:rPr>
          <w:color w:val="auto"/>
        </w:rPr>
        <w:br/>
        <w:t>(Obaveze sudionika izvanrednog prijevozu)</w:t>
      </w:r>
    </w:p>
    <w:p w:rsidR="00246760" w:rsidRPr="003D70BB" w:rsidRDefault="00246760" w:rsidP="00246760">
      <w:pPr>
        <w:rPr>
          <w:color w:val="auto"/>
        </w:rPr>
      </w:pPr>
      <w:r w:rsidRPr="003D70BB">
        <w:rPr>
          <w:color w:val="auto"/>
        </w:rPr>
        <w:t>(1) Podnositelj zahtjeva za dozvolu (</w:t>
      </w:r>
      <w:r w:rsidR="00957C30" w:rsidRPr="003D70BB">
        <w:rPr>
          <w:color w:val="auto"/>
        </w:rPr>
        <w:t>agent</w:t>
      </w:r>
      <w:r w:rsidRPr="003D70BB">
        <w:rPr>
          <w:color w:val="auto"/>
        </w:rPr>
        <w:t xml:space="preserve"> sukladno Zakonu o prijevozu</w:t>
      </w:r>
      <w:r w:rsidR="00957C30" w:rsidRPr="003D70BB">
        <w:rPr>
          <w:color w:val="auto"/>
        </w:rPr>
        <w:t xml:space="preserve"> u cestovnom prometu</w:t>
      </w:r>
      <w:r w:rsidRPr="003D70BB">
        <w:rPr>
          <w:color w:val="auto"/>
        </w:rPr>
        <w:t>) odgovoran je za:</w:t>
      </w:r>
    </w:p>
    <w:p w:rsidR="00246760" w:rsidRPr="003D70BB" w:rsidRDefault="00246760" w:rsidP="00246760">
      <w:pPr>
        <w:rPr>
          <w:color w:val="auto"/>
        </w:rPr>
      </w:pPr>
      <w:r w:rsidRPr="003D70BB">
        <w:rPr>
          <w:color w:val="auto"/>
        </w:rPr>
        <w:t>– za ispravnost podataka upisanih u zahtjev za dozvolu;</w:t>
      </w:r>
    </w:p>
    <w:p w:rsidR="00246760" w:rsidRPr="003D70BB" w:rsidRDefault="00246760" w:rsidP="00246760">
      <w:pPr>
        <w:rPr>
          <w:color w:val="auto"/>
        </w:rPr>
      </w:pPr>
      <w:r w:rsidRPr="003D70BB">
        <w:rPr>
          <w:color w:val="auto"/>
        </w:rPr>
        <w:t>– dostavu imenovanja odgovornog voditelja izvanrednog prijevoza;</w:t>
      </w:r>
    </w:p>
    <w:p w:rsidR="00246760" w:rsidRPr="003D70BB" w:rsidRDefault="00246760" w:rsidP="00246760">
      <w:pPr>
        <w:rPr>
          <w:color w:val="auto"/>
        </w:rPr>
      </w:pPr>
      <w:r w:rsidRPr="003D70BB">
        <w:rPr>
          <w:color w:val="auto"/>
        </w:rPr>
        <w:t>– da su svi sudionici (voditelj, vozač, pratitelj) osposobljeni i opremljeni za obavljanje izvanrednog prijevoza sukladno ovom Pravilniku i važećim propisima;</w:t>
      </w:r>
    </w:p>
    <w:p w:rsidR="00246760" w:rsidRPr="003D70BB" w:rsidRDefault="00246760" w:rsidP="00246760">
      <w:pPr>
        <w:rPr>
          <w:color w:val="auto"/>
        </w:rPr>
      </w:pPr>
      <w:r w:rsidRPr="003D70BB">
        <w:rPr>
          <w:color w:val="auto"/>
        </w:rPr>
        <w:t>– da posjeduje osigurane odgovarajuće kapacitete (teretno vozilo, vozila pratnje, signalizaciju, opremu za učvršćivanje tereta i sl.) za obavljanje izvanrednog prijevoza;</w:t>
      </w:r>
    </w:p>
    <w:p w:rsidR="00246760" w:rsidRPr="003D70BB" w:rsidRDefault="00246760" w:rsidP="00246760">
      <w:pPr>
        <w:rPr>
          <w:color w:val="auto"/>
        </w:rPr>
      </w:pPr>
      <w:r w:rsidRPr="003D70BB">
        <w:rPr>
          <w:color w:val="auto"/>
        </w:rPr>
        <w:t>– da je prethodno pregledao plan puta (itinerar), odnosno da mu je isti poznat i da je izvanredni prijevoz moguće obaviti;</w:t>
      </w:r>
    </w:p>
    <w:p w:rsidR="00246760" w:rsidRPr="003D70BB" w:rsidRDefault="00246760" w:rsidP="00246760">
      <w:pPr>
        <w:rPr>
          <w:color w:val="auto"/>
        </w:rPr>
      </w:pPr>
      <w:r w:rsidRPr="003D70BB">
        <w:rPr>
          <w:color w:val="auto"/>
        </w:rPr>
        <w:t>– ispravno prijavljen izvanredni prijevoz, što uključuje provjeru dimenzija, ukupne težine, osovinskog opterećenja izvanrednog prijevoza i dokumenata temeljem kojih je predan zahtjev za dozvolu.</w:t>
      </w:r>
    </w:p>
    <w:p w:rsidR="00246760" w:rsidRPr="003D70BB" w:rsidRDefault="00246760" w:rsidP="00246760">
      <w:pPr>
        <w:rPr>
          <w:color w:val="auto"/>
        </w:rPr>
      </w:pPr>
      <w:r w:rsidRPr="003D70BB">
        <w:rPr>
          <w:color w:val="auto"/>
        </w:rPr>
        <w:t>(2) Pošiljatelj tereta je odgovoran za:</w:t>
      </w:r>
    </w:p>
    <w:p w:rsidR="00246760" w:rsidRPr="003D70BB" w:rsidRDefault="00246760" w:rsidP="00246760">
      <w:pPr>
        <w:rPr>
          <w:color w:val="auto"/>
        </w:rPr>
      </w:pPr>
      <w:r w:rsidRPr="003D70BB">
        <w:rPr>
          <w:color w:val="auto"/>
        </w:rPr>
        <w:t>– za dostavu ispravnih podataka o vrsti tereta s pripadajućim tehničkim podacima (dimenzije, masa, nedjeljivost, bitne karakteristike za sigurno prevoženje) koji se prevozi te isto potvrđuje izjavom prema Prilogu 6.;</w:t>
      </w:r>
    </w:p>
    <w:p w:rsidR="00246760" w:rsidRPr="003D70BB" w:rsidRDefault="00246760" w:rsidP="00246760">
      <w:pPr>
        <w:rPr>
          <w:color w:val="auto"/>
        </w:rPr>
      </w:pPr>
      <w:r w:rsidRPr="003D70BB">
        <w:rPr>
          <w:color w:val="auto"/>
        </w:rPr>
        <w:t>– obustavu prijevoza ako provjerom utvrdi da Prijevoznik nema važeću dozvolu (ili neodgovarajuću prijavu prijevoza) sa ispravno deklariranim dimenzijama tereta prije odlaska sa lokacije utovara i izlaska na javnu prometnicu;</w:t>
      </w:r>
    </w:p>
    <w:p w:rsidR="00246760" w:rsidRPr="003D70BB" w:rsidRDefault="00246760" w:rsidP="00246760">
      <w:pPr>
        <w:rPr>
          <w:color w:val="auto"/>
        </w:rPr>
      </w:pPr>
      <w:r w:rsidRPr="003D70BB">
        <w:rPr>
          <w:color w:val="auto"/>
        </w:rPr>
        <w:t>– provjeriti ispravnost učvršćivanja tereta na vozilu (prijevoznom sklopu).</w:t>
      </w:r>
    </w:p>
    <w:p w:rsidR="00246760" w:rsidRPr="003D70BB" w:rsidRDefault="00246760" w:rsidP="00246760">
      <w:pPr>
        <w:rPr>
          <w:color w:val="auto"/>
        </w:rPr>
      </w:pPr>
      <w:r w:rsidRPr="003D70BB">
        <w:rPr>
          <w:color w:val="auto"/>
        </w:rPr>
        <w:t>(3) Prijevoznik je odgovoran za:</w:t>
      </w:r>
    </w:p>
    <w:p w:rsidR="00246760" w:rsidRPr="003D70BB" w:rsidRDefault="00246760" w:rsidP="00246760">
      <w:pPr>
        <w:rPr>
          <w:color w:val="auto"/>
        </w:rPr>
      </w:pPr>
      <w:r w:rsidRPr="003D70BB">
        <w:rPr>
          <w:color w:val="auto"/>
        </w:rPr>
        <w:t>– pravilan i siguran smještaj tereta na vozilo ili skup vozila,</w:t>
      </w:r>
    </w:p>
    <w:p w:rsidR="00246760" w:rsidRPr="003D70BB" w:rsidRDefault="00246760" w:rsidP="00246760">
      <w:pPr>
        <w:rPr>
          <w:color w:val="auto"/>
        </w:rPr>
      </w:pPr>
      <w:r w:rsidRPr="003D70BB">
        <w:rPr>
          <w:color w:val="auto"/>
        </w:rPr>
        <w:t>– učvršćivanje tereta na vozilu (prijevoznom sklopu) ispravnom i atestiranom opremom za vezanje, dimenzioniranom prema masi tereta koji se prevozi,</w:t>
      </w:r>
    </w:p>
    <w:p w:rsidR="00246760" w:rsidRPr="003D70BB" w:rsidRDefault="00246760" w:rsidP="00246760">
      <w:pPr>
        <w:rPr>
          <w:color w:val="auto"/>
        </w:rPr>
      </w:pPr>
      <w:r w:rsidRPr="003D70BB">
        <w:rPr>
          <w:color w:val="auto"/>
        </w:rPr>
        <w:t>– sigurno obavljanje izvanrednog prijevoza u skladu s propisima kojima se uređuje sigurnost prometa na cestama, prijevoz tereta i izvanredni prijevoz,</w:t>
      </w:r>
    </w:p>
    <w:p w:rsidR="00246760" w:rsidRPr="003D70BB" w:rsidRDefault="00246760" w:rsidP="00246760">
      <w:pPr>
        <w:rPr>
          <w:color w:val="auto"/>
        </w:rPr>
      </w:pPr>
      <w:r w:rsidRPr="003D70BB">
        <w:rPr>
          <w:color w:val="auto"/>
        </w:rPr>
        <w:t>– poznavanje puta prijevoza određenog u dozvoli te prometnih uvjeta na istom,</w:t>
      </w:r>
    </w:p>
    <w:p w:rsidR="00246760" w:rsidRPr="003D70BB" w:rsidRDefault="00246760" w:rsidP="00246760">
      <w:pPr>
        <w:rPr>
          <w:color w:val="auto"/>
        </w:rPr>
      </w:pPr>
      <w:r w:rsidRPr="003D70BB">
        <w:rPr>
          <w:color w:val="auto"/>
        </w:rPr>
        <w:t>– ispravno označavanje prijevoznog sklopa koji obavlja izvanredni prijevoz signalizacijom i rasvjetom sukladno ovom Pravilniku,</w:t>
      </w:r>
    </w:p>
    <w:p w:rsidR="00246760" w:rsidRPr="003D70BB" w:rsidRDefault="00246760" w:rsidP="00246760">
      <w:pPr>
        <w:rPr>
          <w:color w:val="auto"/>
        </w:rPr>
      </w:pPr>
      <w:r w:rsidRPr="003D70BB">
        <w:rPr>
          <w:color w:val="auto"/>
        </w:rPr>
        <w:lastRenderedPageBreak/>
        <w:t>– ispravno prijavljen izvanredni prijevoz, što uključuje provjeru dimenzija, ukupne težine, osovinskog opterećenja izvanrednog prijevoza i dokumenata temeljem kojih je predan zahtjev za dozvolu.</w:t>
      </w:r>
    </w:p>
    <w:p w:rsidR="00246760" w:rsidRPr="003D70BB" w:rsidRDefault="00246760" w:rsidP="00246760">
      <w:pPr>
        <w:rPr>
          <w:color w:val="auto"/>
        </w:rPr>
      </w:pPr>
      <w:r w:rsidRPr="003D70BB">
        <w:rPr>
          <w:color w:val="auto"/>
        </w:rPr>
        <w:t>(4) Pratnja izvanrednog prijevoza odgovorna je za:</w:t>
      </w:r>
    </w:p>
    <w:p w:rsidR="00246760" w:rsidRPr="003D70BB" w:rsidRDefault="00246760" w:rsidP="00246760">
      <w:pPr>
        <w:rPr>
          <w:color w:val="auto"/>
        </w:rPr>
      </w:pPr>
      <w:r w:rsidRPr="003D70BB">
        <w:rPr>
          <w:color w:val="auto"/>
        </w:rPr>
        <w:t>– pravovremenu provjeru prohodnosti itinerara neposredno prije početka obavljanja kao i kontinuirano vršiti provjeru stanja prohodnosti (po dionicama) tijekom obavljanja izvanrednog prijevoza,</w:t>
      </w:r>
    </w:p>
    <w:p w:rsidR="00246760" w:rsidRPr="003D70BB" w:rsidRDefault="00246760" w:rsidP="00246760">
      <w:pPr>
        <w:rPr>
          <w:color w:val="auto"/>
        </w:rPr>
      </w:pPr>
      <w:r w:rsidRPr="003D70BB">
        <w:rPr>
          <w:color w:val="auto"/>
        </w:rPr>
        <w:t>– ispravno označavanje vozila za pratnju signalizacijom i rasvjetom, te opremanje opremom sukladno ovom Pravilniku,</w:t>
      </w:r>
    </w:p>
    <w:p w:rsidR="00246760" w:rsidRPr="003D70BB" w:rsidRDefault="00246760" w:rsidP="00246760">
      <w:pPr>
        <w:rPr>
          <w:color w:val="auto"/>
        </w:rPr>
      </w:pPr>
      <w:r w:rsidRPr="003D70BB">
        <w:rPr>
          <w:color w:val="auto"/>
        </w:rPr>
        <w:t>– nošenje zaštitne reflektirajuće odjeće svih sudionika izvanrednog prijevoza (pratnja, vozač, voditelj) te posjedovanje odgovarajuće opreme i prometne signalizacije i to: zaštitne kacige, zaštitnog reflektirajućeg prsluka, crvene i zelene zastavice za signaliziranje izvanrednog prijevoza, sredstva za komunikaciju kao što je prijenosni radio ili mobilni uređaj, komplet prijenosnih prometnih znakova za osiguranje izvanrednog prijevoza kod neplaniranog zaustavljanja na kolniku,</w:t>
      </w:r>
    </w:p>
    <w:p w:rsidR="00246760" w:rsidRPr="003D70BB" w:rsidRDefault="00246760" w:rsidP="00246760">
      <w:pPr>
        <w:rPr>
          <w:color w:val="auto"/>
        </w:rPr>
      </w:pPr>
      <w:r w:rsidRPr="003D70BB">
        <w:rPr>
          <w:color w:val="auto"/>
        </w:rPr>
        <w:t>– provjeru usklađenosti dimenzija, ukupne težine, osovinskog opterećenja izvanrednog prijevoza sa propisima i dozvolom,</w:t>
      </w:r>
    </w:p>
    <w:p w:rsidR="00246760" w:rsidRPr="003D70BB" w:rsidRDefault="00246760" w:rsidP="00246760">
      <w:pPr>
        <w:rPr>
          <w:color w:val="auto"/>
        </w:rPr>
      </w:pPr>
      <w:r w:rsidRPr="003D70BB">
        <w:rPr>
          <w:color w:val="auto"/>
        </w:rPr>
        <w:t>– odbijanje započinjanja pratnje izvanrednog prijevoza kad prijevoznik nema dozvolu ili ista nije usklađena s uvjetima iz dozvole,</w:t>
      </w:r>
    </w:p>
    <w:p w:rsidR="00246760" w:rsidRPr="003D70BB" w:rsidRDefault="00246760" w:rsidP="00246760">
      <w:pPr>
        <w:rPr>
          <w:color w:val="auto"/>
        </w:rPr>
      </w:pPr>
      <w:r w:rsidRPr="003D70BB">
        <w:rPr>
          <w:color w:val="auto"/>
        </w:rPr>
        <w:t>– koordinaciju/komunikaciju sa svim sudionicima izvanrednog prijevoza (pratnja, vozač, policija, voditelj),</w:t>
      </w:r>
    </w:p>
    <w:p w:rsidR="00246760" w:rsidRPr="003D70BB" w:rsidRDefault="00246760" w:rsidP="00246760">
      <w:pPr>
        <w:rPr>
          <w:color w:val="auto"/>
        </w:rPr>
      </w:pPr>
      <w:r w:rsidRPr="003D70BB">
        <w:rPr>
          <w:color w:val="auto"/>
        </w:rPr>
        <w:t>– poznavanje prijevoznog puta određenog u dozvoli te prometnih uvjeta na istom,</w:t>
      </w:r>
    </w:p>
    <w:p w:rsidR="00246760" w:rsidRPr="003D70BB" w:rsidRDefault="00246760" w:rsidP="00246760">
      <w:pPr>
        <w:rPr>
          <w:color w:val="auto"/>
        </w:rPr>
      </w:pPr>
      <w:r w:rsidRPr="003D70BB">
        <w:rPr>
          <w:color w:val="auto"/>
        </w:rPr>
        <w:t>– sigurno obavljanje izvanrednog prijevoza u skladu s propisima kojima se uređuje sigurnost prometa na cestama, prijevoz tereta i izvanredni prijevoz,</w:t>
      </w:r>
    </w:p>
    <w:p w:rsidR="00246760" w:rsidRPr="003D70BB" w:rsidRDefault="00246760" w:rsidP="00246760">
      <w:pPr>
        <w:rPr>
          <w:color w:val="auto"/>
        </w:rPr>
      </w:pPr>
      <w:r w:rsidRPr="003D70BB">
        <w:rPr>
          <w:color w:val="auto"/>
        </w:rPr>
        <w:t>– poznavanje hrvatskog jezika u govoru i pismu.</w:t>
      </w:r>
    </w:p>
    <w:p w:rsidR="00246760" w:rsidRPr="003D70BB" w:rsidRDefault="00246760" w:rsidP="00246760">
      <w:pPr>
        <w:rPr>
          <w:color w:val="auto"/>
        </w:rPr>
      </w:pPr>
      <w:r w:rsidRPr="003D70BB">
        <w:rPr>
          <w:color w:val="auto"/>
        </w:rPr>
        <w:t>(5) Voditelj izvanrednog prijevoza odgovoran je za:</w:t>
      </w:r>
    </w:p>
    <w:p w:rsidR="00246760" w:rsidRPr="003D70BB" w:rsidRDefault="00246760" w:rsidP="00246760">
      <w:pPr>
        <w:rPr>
          <w:color w:val="auto"/>
        </w:rPr>
      </w:pPr>
      <w:r w:rsidRPr="003D70BB">
        <w:rPr>
          <w:color w:val="auto"/>
        </w:rPr>
        <w:t>– pravovremenu provjeru prohodnosti itinerara neposredno prije početka obavljanja kao i kontinuirano vršiti provjeru stanja prohodnosti (po dionicama) tijekom obavljanja izvanrednog prijevoza,</w:t>
      </w:r>
    </w:p>
    <w:p w:rsidR="00246760" w:rsidRPr="003D70BB" w:rsidRDefault="00246760" w:rsidP="00246760">
      <w:pPr>
        <w:rPr>
          <w:color w:val="auto"/>
        </w:rPr>
      </w:pPr>
      <w:r w:rsidRPr="003D70BB">
        <w:rPr>
          <w:color w:val="auto"/>
        </w:rPr>
        <w:t>– ispunjenje svih uvjeta za obavljanje izvanrednog prijevoza utvrđenih u dozvoli;</w:t>
      </w:r>
    </w:p>
    <w:p w:rsidR="00246760" w:rsidRPr="003D70BB" w:rsidRDefault="00246760" w:rsidP="00246760">
      <w:pPr>
        <w:rPr>
          <w:color w:val="auto"/>
        </w:rPr>
      </w:pPr>
      <w:r w:rsidRPr="003D70BB">
        <w:rPr>
          <w:color w:val="auto"/>
        </w:rPr>
        <w:t>– koordinaciju svih sudionika izvanrednog prijevoza (pošiljatelj, prijevoznik, pratitelj, policija) i upoznavanje istih o svim obavezama,</w:t>
      </w:r>
    </w:p>
    <w:p w:rsidR="00246760" w:rsidRPr="003D70BB" w:rsidRDefault="00246760" w:rsidP="00246760">
      <w:pPr>
        <w:rPr>
          <w:color w:val="auto"/>
        </w:rPr>
      </w:pPr>
      <w:r w:rsidRPr="003D70BB">
        <w:rPr>
          <w:color w:val="auto"/>
        </w:rPr>
        <w:t>– sigurno obavljanje izvanrednog prijevoza u skladu s propisima kojima se uređuje sigurnost prometa na cestama, prijevoz tereta i izvanredni prijevoz,</w:t>
      </w:r>
    </w:p>
    <w:p w:rsidR="00246760" w:rsidRPr="003D70BB" w:rsidRDefault="00246760" w:rsidP="00246760">
      <w:pPr>
        <w:rPr>
          <w:color w:val="auto"/>
        </w:rPr>
      </w:pPr>
      <w:r w:rsidRPr="003D70BB">
        <w:rPr>
          <w:color w:val="auto"/>
        </w:rPr>
        <w:t>– provjeru usklađenosti dimenzija, ukupne težine, osovinskog opterećenja izvanrednog prijevoza sa propisima i dozvolom,</w:t>
      </w:r>
    </w:p>
    <w:p w:rsidR="00246760" w:rsidRPr="003D70BB" w:rsidRDefault="00246760" w:rsidP="00246760">
      <w:pPr>
        <w:rPr>
          <w:color w:val="auto"/>
        </w:rPr>
      </w:pPr>
      <w:r w:rsidRPr="003D70BB">
        <w:rPr>
          <w:color w:val="auto"/>
        </w:rPr>
        <w:t>– privremeno obustavljanje postupka izvanrednog prijevoza do izmjene dozvole, u slučaju da od vozača, prijevoznika ili pratioca dobije informaciju da izmjerene dimenzije tereta prelaze dimenzije navedene u dozvoli,</w:t>
      </w:r>
    </w:p>
    <w:p w:rsidR="00246760" w:rsidRPr="003D70BB" w:rsidRDefault="00246760" w:rsidP="00246760">
      <w:pPr>
        <w:rPr>
          <w:color w:val="auto"/>
        </w:rPr>
      </w:pPr>
      <w:r w:rsidRPr="003D70BB">
        <w:rPr>
          <w:color w:val="auto"/>
        </w:rPr>
        <w:lastRenderedPageBreak/>
        <w:t>– postupke i radnje svih osoba koje sudjeluju u obavljanju izvanrednog prijevoza,</w:t>
      </w:r>
    </w:p>
    <w:p w:rsidR="00246760" w:rsidRPr="003D70BB" w:rsidRDefault="00246760" w:rsidP="00246760">
      <w:pPr>
        <w:rPr>
          <w:color w:val="auto"/>
        </w:rPr>
      </w:pPr>
      <w:r w:rsidRPr="003D70BB">
        <w:rPr>
          <w:color w:val="auto"/>
        </w:rPr>
        <w:t>– upoznavanje osoblja s planom i svim uvjetima za obavljanje izvanrednog prijevoza utvrđenih u dozvoli,</w:t>
      </w:r>
    </w:p>
    <w:p w:rsidR="00246760" w:rsidRPr="003D70BB" w:rsidRDefault="00246760" w:rsidP="00246760">
      <w:pPr>
        <w:rPr>
          <w:color w:val="auto"/>
        </w:rPr>
      </w:pPr>
      <w:r w:rsidRPr="003D70BB">
        <w:rPr>
          <w:color w:val="auto"/>
        </w:rPr>
        <w:t>– koordinaciju/komunikaciju sa svim sudionicima (pratnja, vozač, policija, voditelj) izvanrednog prijevoza,</w:t>
      </w:r>
    </w:p>
    <w:p w:rsidR="00246760" w:rsidRPr="003D70BB" w:rsidRDefault="00246760" w:rsidP="00246760">
      <w:pPr>
        <w:rPr>
          <w:color w:val="auto"/>
        </w:rPr>
      </w:pPr>
      <w:r w:rsidRPr="003D70BB">
        <w:rPr>
          <w:color w:val="auto"/>
        </w:rPr>
        <w:t>– poznavanje prijevoznog puta određenog u dozvoli te prometnih uvjeta na istom,</w:t>
      </w:r>
    </w:p>
    <w:p w:rsidR="00246760" w:rsidRPr="003D70BB" w:rsidRDefault="00246760" w:rsidP="00246760">
      <w:pPr>
        <w:rPr>
          <w:color w:val="auto"/>
        </w:rPr>
      </w:pPr>
      <w:r w:rsidRPr="003D70BB">
        <w:rPr>
          <w:color w:val="auto"/>
        </w:rPr>
        <w:t>– poznavanje hrvatskog jezika u govoru i pismu,</w:t>
      </w:r>
    </w:p>
    <w:p w:rsidR="00246760" w:rsidRPr="003D70BB" w:rsidRDefault="00246760" w:rsidP="00246760">
      <w:pPr>
        <w:rPr>
          <w:color w:val="auto"/>
        </w:rPr>
      </w:pPr>
      <w:r w:rsidRPr="003D70BB">
        <w:rPr>
          <w:color w:val="auto"/>
        </w:rPr>
        <w:t>– ispravno prijavljen izvanredni prijevoz.</w:t>
      </w:r>
    </w:p>
    <w:p w:rsidR="00246760" w:rsidRPr="003D70BB" w:rsidRDefault="00246760" w:rsidP="00246760">
      <w:pPr>
        <w:rPr>
          <w:color w:val="auto"/>
        </w:rPr>
      </w:pPr>
      <w:r w:rsidRPr="003D70BB">
        <w:rPr>
          <w:color w:val="auto"/>
        </w:rPr>
        <w:t>(6) Izdavatelj dozvole odgovoran je za:</w:t>
      </w:r>
    </w:p>
    <w:p w:rsidR="00246760" w:rsidRPr="003D70BB" w:rsidRDefault="00246760" w:rsidP="00246760">
      <w:pPr>
        <w:rPr>
          <w:color w:val="auto"/>
        </w:rPr>
      </w:pPr>
      <w:r w:rsidRPr="003D70BB">
        <w:rPr>
          <w:color w:val="auto"/>
        </w:rPr>
        <w:t>– za provjeru ispravnosti zahtjeva za izvanredni prijevoz,</w:t>
      </w:r>
    </w:p>
    <w:p w:rsidR="00246760" w:rsidRPr="003D70BB" w:rsidRDefault="00246760" w:rsidP="00246760">
      <w:pPr>
        <w:rPr>
          <w:color w:val="auto"/>
        </w:rPr>
      </w:pPr>
      <w:r w:rsidRPr="003D70BB">
        <w:rPr>
          <w:color w:val="auto"/>
        </w:rPr>
        <w:t>– za utvrđivanje tehničkih i drugih zahtjeva za obavljanje izvanrednog prijevoza,</w:t>
      </w:r>
    </w:p>
    <w:p w:rsidR="00246760" w:rsidRPr="003D70BB" w:rsidRDefault="00246760" w:rsidP="00246760">
      <w:pPr>
        <w:rPr>
          <w:color w:val="auto"/>
        </w:rPr>
      </w:pPr>
      <w:r w:rsidRPr="003D70BB">
        <w:rPr>
          <w:color w:val="auto"/>
        </w:rPr>
        <w:t>– za ishođenje potrebnih suglasnosti propisanih ovim Pravilnikom,</w:t>
      </w:r>
    </w:p>
    <w:p w:rsidR="00246760" w:rsidRPr="003D70BB" w:rsidRDefault="00246760" w:rsidP="00246760">
      <w:pPr>
        <w:rPr>
          <w:color w:val="auto"/>
        </w:rPr>
      </w:pPr>
      <w:r w:rsidRPr="003D70BB">
        <w:rPr>
          <w:color w:val="auto"/>
        </w:rPr>
        <w:t>– za vođenje evidencije o izdanim dozvolama i prijavama izvanrednog prijevoza,</w:t>
      </w:r>
    </w:p>
    <w:p w:rsidR="00246760" w:rsidRPr="003D70BB" w:rsidRDefault="00246760" w:rsidP="00246760">
      <w:pPr>
        <w:rPr>
          <w:color w:val="auto"/>
        </w:rPr>
      </w:pPr>
      <w:r w:rsidRPr="003D70BB">
        <w:rPr>
          <w:color w:val="auto"/>
        </w:rPr>
        <w:t>– obavještavanje (informiranje) javnosti sukladno Zakonu o cestama,</w:t>
      </w:r>
    </w:p>
    <w:p w:rsidR="00246760" w:rsidRPr="003D70BB" w:rsidRDefault="00246760" w:rsidP="00246760">
      <w:pPr>
        <w:rPr>
          <w:color w:val="auto"/>
        </w:rPr>
      </w:pPr>
      <w:r w:rsidRPr="003D70BB">
        <w:rPr>
          <w:color w:val="auto"/>
        </w:rPr>
        <w:t>– određivanje drugog plana puta (itinerara) prijevoza od onog kojeg je predložio prijevoznik u cilju zaštite javnih cesta i sigurnosti prometa,</w:t>
      </w:r>
    </w:p>
    <w:p w:rsidR="00246760" w:rsidRPr="003D70BB" w:rsidRDefault="00246760" w:rsidP="00246760">
      <w:pPr>
        <w:rPr>
          <w:color w:val="auto"/>
        </w:rPr>
      </w:pPr>
      <w:r w:rsidRPr="003D70BB">
        <w:rPr>
          <w:color w:val="auto"/>
        </w:rPr>
        <w:t>– izdavanje dozvole u roku od najviše 30 (trideset) dana od dana primitka zahtjeva, ako su ispunjeni svi uvjeti za izdavanje dozvole,</w:t>
      </w:r>
    </w:p>
    <w:p w:rsidR="00246760" w:rsidRPr="003D70BB" w:rsidRDefault="00246760" w:rsidP="00246760">
      <w:pPr>
        <w:rPr>
          <w:color w:val="auto"/>
        </w:rPr>
      </w:pPr>
      <w:r w:rsidRPr="003D70BB">
        <w:rPr>
          <w:color w:val="auto"/>
        </w:rPr>
        <w:t>– u dozvoli treba biti navedena obaveza obavještavanja izvođača izvanrednog prijevoza prometa vezano za smetnje u odvijanju prometa koje će izazvati obavljanje izvanrednog prijevoza na način kako je to utvrđeno u dozvoli i kontakt podatke upravitelja, vatrogasaca, ophodara, ograničenja koje je potrebno obavijestiti u izvanrednim situacijama.</w:t>
      </w:r>
    </w:p>
    <w:p w:rsidR="00246760" w:rsidRPr="003D70BB" w:rsidRDefault="00246760" w:rsidP="00246760">
      <w:pPr>
        <w:rPr>
          <w:color w:val="auto"/>
        </w:rPr>
      </w:pPr>
      <w:r w:rsidRPr="003D70BB">
        <w:rPr>
          <w:color w:val="auto"/>
        </w:rPr>
        <w:t>(7) Vozač teretnog vozila izvanrednog prijevoza odgovoran je za:</w:t>
      </w:r>
    </w:p>
    <w:p w:rsidR="00246760" w:rsidRPr="003D70BB" w:rsidRDefault="00246760" w:rsidP="00246760">
      <w:pPr>
        <w:rPr>
          <w:color w:val="auto"/>
        </w:rPr>
      </w:pPr>
      <w:r w:rsidRPr="003D70BB">
        <w:rPr>
          <w:color w:val="auto"/>
        </w:rPr>
        <w:t>– poznavanje hrvatskog jezika u govoru i pismu ako izvanredni prijevoz ne uključuje pratnju,</w:t>
      </w:r>
    </w:p>
    <w:p w:rsidR="00246760" w:rsidRPr="003D70BB" w:rsidRDefault="00246760" w:rsidP="00246760">
      <w:pPr>
        <w:rPr>
          <w:color w:val="auto"/>
        </w:rPr>
      </w:pPr>
      <w:r w:rsidRPr="003D70BB">
        <w:rPr>
          <w:color w:val="auto"/>
        </w:rPr>
        <w:t>– poznavanje propisa i uvjeta prometovanja na području RH.</w:t>
      </w:r>
    </w:p>
    <w:p w:rsidR="0080667A" w:rsidRPr="003D70BB" w:rsidRDefault="00246760" w:rsidP="007C2252">
      <w:pPr>
        <w:pStyle w:val="Heading2"/>
        <w:rPr>
          <w:color w:val="auto"/>
        </w:rPr>
      </w:pPr>
      <w:r w:rsidRPr="003D70BB">
        <w:rPr>
          <w:color w:val="auto"/>
        </w:rPr>
        <w:t>Članak 25.</w:t>
      </w:r>
      <w:r w:rsidRPr="003D70BB">
        <w:rPr>
          <w:color w:val="auto"/>
        </w:rPr>
        <w:br/>
        <w:t>(Prijava izvanrednog prijevoza)</w:t>
      </w:r>
    </w:p>
    <w:p w:rsidR="007D19E8" w:rsidRPr="00857F9C" w:rsidRDefault="00246760" w:rsidP="00246760">
      <w:pPr>
        <w:rPr>
          <w:color w:val="auto"/>
        </w:rPr>
      </w:pPr>
      <w:r w:rsidRPr="003D70BB">
        <w:rPr>
          <w:color w:val="auto"/>
        </w:rPr>
        <w:t>(</w:t>
      </w:r>
      <w:r w:rsidR="007C2252" w:rsidRPr="003D70BB">
        <w:rPr>
          <w:color w:val="auto"/>
        </w:rPr>
        <w:t xml:space="preserve">1) </w:t>
      </w:r>
      <w:r w:rsidR="005C0040" w:rsidRPr="00857F9C">
        <w:rPr>
          <w:color w:val="auto"/>
        </w:rPr>
        <w:t>Agent</w:t>
      </w:r>
      <w:r w:rsidR="007D19E8" w:rsidRPr="00857F9C">
        <w:rPr>
          <w:color w:val="auto"/>
        </w:rPr>
        <w:t xml:space="preserve"> je dužan izvršiti prijavu nakon što je izvanredni prijevoz formiran, odnosno neposredno prije njegovog polaska, za izvanredni prijevoz II. i III. kategorije na informacijski sustav društva Hrvatske ceste d.o.o.</w:t>
      </w:r>
    </w:p>
    <w:p w:rsidR="00246760" w:rsidRPr="003D70BB" w:rsidRDefault="00246760" w:rsidP="00246760">
      <w:pPr>
        <w:rPr>
          <w:color w:val="auto"/>
        </w:rPr>
      </w:pPr>
      <w:r w:rsidRPr="00857F9C">
        <w:rPr>
          <w:color w:val="auto"/>
        </w:rPr>
        <w:t xml:space="preserve">(2) </w:t>
      </w:r>
      <w:r w:rsidR="00330AC7" w:rsidRPr="00857F9C">
        <w:rPr>
          <w:color w:val="auto"/>
        </w:rPr>
        <w:t>Agent</w:t>
      </w:r>
      <w:r w:rsidRPr="00857F9C">
        <w:rPr>
          <w:color w:val="auto"/>
        </w:rPr>
        <w:t xml:space="preserve"> je obvezan </w:t>
      </w:r>
      <w:r w:rsidR="007C2252" w:rsidRPr="003D70BB">
        <w:rPr>
          <w:color w:val="auto"/>
        </w:rPr>
        <w:t>tijekom prijave početka izvanrednog prijevoza u IPR s</w:t>
      </w:r>
      <w:r w:rsidRPr="003D70BB">
        <w:rPr>
          <w:color w:val="auto"/>
        </w:rPr>
        <w:t>ustav</w:t>
      </w:r>
      <w:r w:rsidR="006D71B2">
        <w:rPr>
          <w:color w:val="auto"/>
        </w:rPr>
        <w:t xml:space="preserve"> unijeti</w:t>
      </w:r>
      <w:r w:rsidRPr="003D70BB">
        <w:rPr>
          <w:color w:val="auto"/>
        </w:rPr>
        <w:t>:</w:t>
      </w:r>
    </w:p>
    <w:p w:rsidR="007C2252" w:rsidRPr="00857F9C" w:rsidRDefault="007C2252" w:rsidP="007C2252">
      <w:pPr>
        <w:rPr>
          <w:color w:val="auto"/>
        </w:rPr>
      </w:pPr>
      <w:r w:rsidRPr="00857F9C">
        <w:rPr>
          <w:color w:val="auto"/>
        </w:rPr>
        <w:t>– registarsku oznaku vučnog vozila;</w:t>
      </w:r>
    </w:p>
    <w:p w:rsidR="007D19E8" w:rsidRPr="00857F9C" w:rsidRDefault="007D19E8" w:rsidP="007D19E8">
      <w:pPr>
        <w:rPr>
          <w:color w:val="auto"/>
        </w:rPr>
      </w:pPr>
      <w:r w:rsidRPr="00857F9C">
        <w:rPr>
          <w:color w:val="auto"/>
        </w:rPr>
        <w:t xml:space="preserve">– datum i vrijeme početka izvanrednog prijevoza; </w:t>
      </w:r>
    </w:p>
    <w:p w:rsidR="00246760" w:rsidRPr="003D70BB" w:rsidRDefault="00857F9C" w:rsidP="00246760">
      <w:pPr>
        <w:rPr>
          <w:color w:val="auto"/>
        </w:rPr>
      </w:pPr>
      <w:r w:rsidRPr="003D70BB">
        <w:rPr>
          <w:color w:val="auto"/>
        </w:rPr>
        <w:t xml:space="preserve"> </w:t>
      </w:r>
      <w:r w:rsidR="007C2252" w:rsidRPr="003D70BB">
        <w:rPr>
          <w:color w:val="auto"/>
        </w:rPr>
        <w:t>(3</w:t>
      </w:r>
      <w:r w:rsidR="00246760" w:rsidRPr="003D70BB">
        <w:rPr>
          <w:color w:val="auto"/>
        </w:rPr>
        <w:t>) Ako su u prijavi početka izvanrednog prijevoza upisani neispravni podaci</w:t>
      </w:r>
      <w:r w:rsidR="00536E92" w:rsidRPr="003D70BB">
        <w:rPr>
          <w:color w:val="auto"/>
        </w:rPr>
        <w:t>,</w:t>
      </w:r>
      <w:r w:rsidR="00246760" w:rsidRPr="003D70BB">
        <w:rPr>
          <w:color w:val="auto"/>
        </w:rPr>
        <w:t xml:space="preserve"> prijava prijevoza će se smatrati nevažećom</w:t>
      </w:r>
      <w:r w:rsidR="00536E92" w:rsidRPr="003D70BB">
        <w:rPr>
          <w:color w:val="auto"/>
        </w:rPr>
        <w:t>.</w:t>
      </w:r>
    </w:p>
    <w:p w:rsidR="00246760" w:rsidRPr="003D70BB" w:rsidRDefault="007C2252" w:rsidP="00246760">
      <w:pPr>
        <w:rPr>
          <w:strike/>
          <w:color w:val="auto"/>
        </w:rPr>
      </w:pPr>
      <w:r w:rsidRPr="003D70BB">
        <w:rPr>
          <w:color w:val="auto"/>
        </w:rPr>
        <w:lastRenderedPageBreak/>
        <w:t>(4</w:t>
      </w:r>
      <w:r w:rsidR="00246760" w:rsidRPr="003D70BB">
        <w:rPr>
          <w:color w:val="auto"/>
        </w:rPr>
        <w:t>) Ako se kontrolom utvrdi da se izvanredni prijevoz obav</w:t>
      </w:r>
      <w:r w:rsidR="00246760" w:rsidRPr="003D70BB">
        <w:rPr>
          <w:color w:val="auto"/>
        </w:rPr>
        <w:softHyphen/>
        <w:t xml:space="preserve">lja uz upisane neispravne podatke iz stavka 2. ovog članka, </w:t>
      </w:r>
      <w:r w:rsidR="00CA5642" w:rsidRPr="003D70BB">
        <w:rPr>
          <w:color w:val="auto"/>
        </w:rPr>
        <w:t>smatra se obavljanjem izvanrednog prijevoza bez dozvole.</w:t>
      </w:r>
    </w:p>
    <w:p w:rsidR="00246760" w:rsidRPr="003D70BB" w:rsidRDefault="00D05E1F" w:rsidP="00246760">
      <w:pPr>
        <w:rPr>
          <w:color w:val="auto"/>
        </w:rPr>
      </w:pPr>
      <w:r w:rsidRPr="003D70BB">
        <w:rPr>
          <w:color w:val="auto"/>
        </w:rPr>
        <w:t>(5</w:t>
      </w:r>
      <w:r w:rsidR="00246760" w:rsidRPr="003D70BB">
        <w:rPr>
          <w:color w:val="auto"/>
        </w:rPr>
        <w:t>) Svi podaci o prijavi izvanrednog prijevoza su dostupni Ministarstvu unutarnjih poslova, Ministarstvu mora, prometa i infrastrukture i Ministarstvu financija.</w:t>
      </w:r>
    </w:p>
    <w:p w:rsidR="007E0121" w:rsidRPr="003D70BB" w:rsidRDefault="00CA5642" w:rsidP="00246760">
      <w:pPr>
        <w:rPr>
          <w:color w:val="auto"/>
        </w:rPr>
      </w:pPr>
      <w:r w:rsidRPr="003D70BB">
        <w:rPr>
          <w:color w:val="auto"/>
        </w:rPr>
        <w:t>(6</w:t>
      </w:r>
      <w:r w:rsidR="007E0121" w:rsidRPr="003D70BB">
        <w:rPr>
          <w:color w:val="auto"/>
        </w:rPr>
        <w:t xml:space="preserve">) </w:t>
      </w:r>
      <w:r w:rsidR="00F55826" w:rsidRPr="003D70BB">
        <w:rPr>
          <w:color w:val="auto"/>
        </w:rPr>
        <w:t xml:space="preserve">Društvo </w:t>
      </w:r>
      <w:r w:rsidR="007E0121" w:rsidRPr="003D70BB">
        <w:rPr>
          <w:color w:val="auto"/>
        </w:rPr>
        <w:t>Hrvatske ceste d.o.o. sudionicima sustava izvanrednih prijevoza trebaju omogućiti prijavu izvanrednog prijevoza u IPR sustav putem aplikacije na hrvatskom jeziku</w:t>
      </w:r>
      <w:r w:rsidR="00D05E1F" w:rsidRPr="003D70BB">
        <w:rPr>
          <w:color w:val="auto"/>
        </w:rPr>
        <w:t xml:space="preserve"> i pripadajućeg QR koda s dozvole</w:t>
      </w:r>
      <w:r w:rsidR="007E0121" w:rsidRPr="003D70BB">
        <w:rPr>
          <w:color w:val="auto"/>
        </w:rPr>
        <w:t>. Aplikacija se stavlja na raspolaganje putem pametnih telefona zaposlenika agenata u cestovnom prijevozu.</w:t>
      </w:r>
      <w:r w:rsidR="00D05E1F" w:rsidRPr="003D70BB">
        <w:rPr>
          <w:color w:val="auto"/>
        </w:rPr>
        <w:t xml:space="preserve"> </w:t>
      </w:r>
    </w:p>
    <w:p w:rsidR="000418F3" w:rsidRPr="003D70BB" w:rsidRDefault="000418F3" w:rsidP="00246760">
      <w:pPr>
        <w:rPr>
          <w:color w:val="auto"/>
        </w:rPr>
      </w:pPr>
      <w:r w:rsidRPr="003D70BB">
        <w:rPr>
          <w:color w:val="auto"/>
        </w:rPr>
        <w:t xml:space="preserve">(7) Prijava izvanrednog prijevoza </w:t>
      </w:r>
      <w:r w:rsidR="00B27813" w:rsidRPr="003D70BB">
        <w:rPr>
          <w:color w:val="auto"/>
        </w:rPr>
        <w:t xml:space="preserve">sastavni je dio dozvole za izvanredni prijevoz </w:t>
      </w:r>
      <w:r w:rsidR="00D05E1F" w:rsidRPr="003D70BB">
        <w:rPr>
          <w:color w:val="auto"/>
        </w:rPr>
        <w:t xml:space="preserve">te se ista može provjeriti pomoću QR </w:t>
      </w:r>
      <w:r w:rsidRPr="003D70BB">
        <w:rPr>
          <w:color w:val="auto"/>
        </w:rPr>
        <w:t>kod</w:t>
      </w:r>
      <w:r w:rsidR="00D05E1F" w:rsidRPr="003D70BB">
        <w:rPr>
          <w:color w:val="auto"/>
        </w:rPr>
        <w:t>a dozvole</w:t>
      </w:r>
      <w:r w:rsidRPr="003D70BB">
        <w:rPr>
          <w:color w:val="auto"/>
        </w:rPr>
        <w:t xml:space="preserve">. </w:t>
      </w:r>
    </w:p>
    <w:p w:rsidR="00246760" w:rsidRPr="003D70BB" w:rsidRDefault="00246760" w:rsidP="00246760">
      <w:pPr>
        <w:pStyle w:val="Heading2"/>
        <w:rPr>
          <w:color w:val="auto"/>
        </w:rPr>
      </w:pPr>
      <w:r w:rsidRPr="003D70BB">
        <w:rPr>
          <w:color w:val="auto"/>
        </w:rPr>
        <w:t>Članak 26.</w:t>
      </w:r>
      <w:r w:rsidRPr="003D70BB">
        <w:rPr>
          <w:color w:val="auto"/>
        </w:rPr>
        <w:br/>
        <w:t>(Zaštita sigurnosti prometa tijekom obavljanja izvanrednog prijevoza)</w:t>
      </w:r>
    </w:p>
    <w:p w:rsidR="00246760" w:rsidRPr="003D70BB" w:rsidRDefault="00246760" w:rsidP="00246760">
      <w:pPr>
        <w:rPr>
          <w:color w:val="auto"/>
        </w:rPr>
      </w:pPr>
      <w:r w:rsidRPr="003D70BB">
        <w:rPr>
          <w:color w:val="auto"/>
        </w:rPr>
        <w:t>(1) Voditelj izvanrednog prijevoza, vozač vozila ili skupa vozila kojim se obavlja izvanredni prijevoz i pratitelj moraju se tijekom obavljanja prijevoza brinuti za sigurnost prijevoza i sigurnost ostalih sudionika u prometu te da se izvanredni prijevoz obavlja u skladu s važećom dozvolom.</w:t>
      </w:r>
    </w:p>
    <w:p w:rsidR="00246760" w:rsidRPr="003D70BB" w:rsidRDefault="00246760" w:rsidP="00246760">
      <w:pPr>
        <w:rPr>
          <w:color w:val="auto"/>
        </w:rPr>
      </w:pPr>
      <w:r w:rsidRPr="003D70BB">
        <w:rPr>
          <w:color w:val="auto"/>
        </w:rPr>
        <w:t>(2) Ako zbog izvanrednog prijevoza nastane kolona vozila, pratitelj ili vozač izvanrednog prijevoza moraju zaustaviti izvanredni prijevoz na prvom mogućem odgovarajućem mjestu i propustiti kolonu vozila.</w:t>
      </w:r>
    </w:p>
    <w:p w:rsidR="00246760" w:rsidRPr="003D70BB" w:rsidRDefault="00246760" w:rsidP="00246760">
      <w:pPr>
        <w:rPr>
          <w:color w:val="auto"/>
        </w:rPr>
      </w:pPr>
      <w:r w:rsidRPr="003D70BB">
        <w:rPr>
          <w:color w:val="auto"/>
        </w:rPr>
        <w:t>(3) Ako tijekom obavljanja izvanrednog prijevoza dođe do kvara na vozilu ili skupu vozila kojim se obavlja izvanredni prijevoz, vozilo ili skup vozila kojim se obavlja izvanredni prijevoz treba ukloniti s kolnika, a ako to nije moguće, treba osigurati sigurno odvijanje prometa uspostavom privremene regulacije postavljanjem odgovarajućih prometnih znakova. O tome je voditelj prijevoza dužan odmah izvijestiti nadležnu policijsku upravu, upravitelja ceste i izdavatelja dozvole te poduzeti sve potrebne radnje za što brže uklanjanje vozila s ceste.</w:t>
      </w:r>
    </w:p>
    <w:p w:rsidR="00246760" w:rsidRPr="003D70BB" w:rsidRDefault="00246760" w:rsidP="00246760">
      <w:pPr>
        <w:pStyle w:val="Heading2"/>
        <w:rPr>
          <w:color w:val="auto"/>
        </w:rPr>
      </w:pPr>
      <w:r w:rsidRPr="003D70BB">
        <w:rPr>
          <w:color w:val="auto"/>
        </w:rPr>
        <w:t>Članak 27.</w:t>
      </w:r>
      <w:r w:rsidRPr="003D70BB">
        <w:rPr>
          <w:color w:val="auto"/>
        </w:rPr>
        <w:br/>
        <w:t>(Izvanredni uvjeti)</w:t>
      </w:r>
    </w:p>
    <w:p w:rsidR="00246760" w:rsidRPr="003D70BB" w:rsidRDefault="00246760" w:rsidP="00246760">
      <w:pPr>
        <w:rPr>
          <w:color w:val="auto"/>
        </w:rPr>
      </w:pPr>
      <w:r w:rsidRPr="003D70BB">
        <w:rPr>
          <w:color w:val="auto"/>
        </w:rPr>
        <w:t>(1) Ako nastupe nepovoljne vremenske prilike koje ugrožavaju sigurnost prometa kao što je smanjena vidljivost zbog magle, jaka kiša, olujni vjetar, snijeg i ledena kiša, obavljanje izvanrednog prijevoza mora se odmah prekinuti, a vozilo ili skup vozila odmah ukloniti s ceste na prvom mogućem odgovarajućem mjestu.</w:t>
      </w:r>
    </w:p>
    <w:p w:rsidR="00246760" w:rsidRPr="003D70BB" w:rsidRDefault="00246760" w:rsidP="00246760">
      <w:pPr>
        <w:rPr>
          <w:color w:val="auto"/>
        </w:rPr>
      </w:pPr>
      <w:r w:rsidRPr="003D70BB">
        <w:rPr>
          <w:color w:val="auto"/>
        </w:rPr>
        <w:t>(2) Izvanredni prijevoz mora se prekinuti i u slučaju izvanrednog događaja nastalog na javnoj cesti koji ugrožava sigurnost daljnjeg obavljanja izvanrednog prijevoza.</w:t>
      </w:r>
    </w:p>
    <w:p w:rsidR="00246760" w:rsidRPr="003D70BB" w:rsidRDefault="00246760" w:rsidP="00246760">
      <w:pPr>
        <w:rPr>
          <w:color w:val="auto"/>
        </w:rPr>
      </w:pPr>
      <w:r w:rsidRPr="003D70BB">
        <w:rPr>
          <w:color w:val="auto"/>
        </w:rPr>
        <w:t>(3) O svim izvanrednim okolnostima koji zahtijevaju izmjenu uvjeta, vremena i načina obavljanja izvanrednog prijevoza utvrđenih dozvolom prijevoznik je dužan pisanim putem izvijestiti izdavatelja dozvole.</w:t>
      </w:r>
    </w:p>
    <w:p w:rsidR="00B27B54" w:rsidRDefault="00B27B54" w:rsidP="00246760">
      <w:pPr>
        <w:rPr>
          <w:color w:val="auto"/>
        </w:rPr>
      </w:pPr>
    </w:p>
    <w:p w:rsidR="00857F9C" w:rsidRDefault="00857F9C" w:rsidP="00246760">
      <w:pPr>
        <w:rPr>
          <w:color w:val="auto"/>
        </w:rPr>
      </w:pPr>
    </w:p>
    <w:p w:rsidR="00857F9C" w:rsidRPr="003D70BB" w:rsidRDefault="00857F9C" w:rsidP="00246760">
      <w:pPr>
        <w:rPr>
          <w:color w:val="auto"/>
        </w:rPr>
      </w:pPr>
    </w:p>
    <w:p w:rsidR="00246760" w:rsidRPr="003D70BB" w:rsidRDefault="00246760" w:rsidP="00246760">
      <w:pPr>
        <w:pStyle w:val="Heading1"/>
        <w:rPr>
          <w:color w:val="auto"/>
        </w:rPr>
      </w:pPr>
      <w:r w:rsidRPr="003D70BB">
        <w:rPr>
          <w:color w:val="auto"/>
        </w:rPr>
        <w:lastRenderedPageBreak/>
        <w:t>IV. MJERILA ZA IZRAČUN NAKNADE ZA IZVANREDNI PRIJEVOZ</w:t>
      </w:r>
    </w:p>
    <w:p w:rsidR="00246760" w:rsidRPr="003D70BB" w:rsidRDefault="00246760" w:rsidP="00246760">
      <w:pPr>
        <w:pStyle w:val="Heading2"/>
        <w:rPr>
          <w:color w:val="auto"/>
        </w:rPr>
      </w:pPr>
      <w:r w:rsidRPr="003D70BB">
        <w:rPr>
          <w:color w:val="auto"/>
        </w:rPr>
        <w:t>Članak 28.</w:t>
      </w:r>
      <w:r w:rsidRPr="003D70BB">
        <w:rPr>
          <w:color w:val="auto"/>
        </w:rPr>
        <w:br/>
        <w:t>(Troškovi izvanrednog prijevoza)</w:t>
      </w:r>
    </w:p>
    <w:p w:rsidR="00246760" w:rsidRPr="003D70BB" w:rsidRDefault="00246760" w:rsidP="00246760">
      <w:pPr>
        <w:rPr>
          <w:color w:val="auto"/>
        </w:rPr>
      </w:pPr>
      <w:r w:rsidRPr="003D70BB">
        <w:rPr>
          <w:color w:val="auto"/>
        </w:rPr>
        <w:t>(1) Podnositelj zahtjeva za izdavanje dozvole</w:t>
      </w:r>
      <w:r w:rsidR="00C44DDD" w:rsidRPr="003D70BB">
        <w:rPr>
          <w:color w:val="auto"/>
        </w:rPr>
        <w:t xml:space="preserve"> </w:t>
      </w:r>
      <w:r w:rsidRPr="003D70BB">
        <w:rPr>
          <w:color w:val="auto"/>
        </w:rPr>
        <w:t>dužan je platiti upravnu pristojbu za troškove postupka izdavanja dozvole, naknadu za izvanredni prijevoz te ostale troškove koji se odnose na izdavanje dozvole prije preuzimanja dozvole.</w:t>
      </w:r>
    </w:p>
    <w:p w:rsidR="00246760" w:rsidRPr="003D70BB" w:rsidRDefault="00246760" w:rsidP="00246760">
      <w:pPr>
        <w:rPr>
          <w:color w:val="auto"/>
        </w:rPr>
      </w:pPr>
      <w:r w:rsidRPr="003D70BB">
        <w:rPr>
          <w:color w:val="auto"/>
        </w:rPr>
        <w:t>(2) Pod ostalim troškovima izvanrednog prijevoza smatraju se:</w:t>
      </w:r>
    </w:p>
    <w:p w:rsidR="00B27B54" w:rsidRPr="003D70BB" w:rsidRDefault="00246760" w:rsidP="00B27B54">
      <w:pPr>
        <w:rPr>
          <w:color w:val="auto"/>
        </w:rPr>
      </w:pPr>
      <w:r w:rsidRPr="003D70BB">
        <w:rPr>
          <w:color w:val="auto"/>
        </w:rPr>
        <w:t>– tehničke obrade zahtjeva za izvanredni prijevoz,</w:t>
      </w:r>
    </w:p>
    <w:p w:rsidR="00B27B54" w:rsidRPr="003D70BB" w:rsidRDefault="00B27B54" w:rsidP="00B27B54">
      <w:pPr>
        <w:rPr>
          <w:color w:val="auto"/>
        </w:rPr>
      </w:pPr>
      <w:r w:rsidRPr="003D70BB">
        <w:rPr>
          <w:color w:val="auto"/>
        </w:rPr>
        <w:t>– administrativni troškovi izdavanja suglasnosti upravitelja ceste</w:t>
      </w:r>
    </w:p>
    <w:p w:rsidR="00246760" w:rsidRPr="003D70BB" w:rsidRDefault="00246760" w:rsidP="00246760">
      <w:pPr>
        <w:rPr>
          <w:color w:val="auto"/>
        </w:rPr>
      </w:pPr>
      <w:r w:rsidRPr="003D70BB">
        <w:rPr>
          <w:color w:val="auto"/>
        </w:rPr>
        <w:t>– pripreme izrada elaborata ili stručnih mišljenja posebnih mjera za osiguranje pojedinih dijelova ceste kao što je podupiranje mostova, ojačanje objekata, potpornih zidova i sl.;</w:t>
      </w:r>
    </w:p>
    <w:p w:rsidR="00246760" w:rsidRPr="003D70BB" w:rsidRDefault="00246760" w:rsidP="00246760">
      <w:pPr>
        <w:rPr>
          <w:color w:val="auto"/>
        </w:rPr>
      </w:pPr>
      <w:r w:rsidRPr="003D70BB">
        <w:rPr>
          <w:color w:val="auto"/>
        </w:rPr>
        <w:t>– izvođenje posebnih mjera za osiguranje pojedinih dijelova ceste i objekata;</w:t>
      </w:r>
    </w:p>
    <w:p w:rsidR="00246760" w:rsidRPr="003D70BB" w:rsidRDefault="00246760" w:rsidP="00246760">
      <w:pPr>
        <w:rPr>
          <w:color w:val="auto"/>
        </w:rPr>
      </w:pPr>
      <w:r w:rsidRPr="003D70BB">
        <w:rPr>
          <w:color w:val="auto"/>
        </w:rPr>
        <w:t>– izvedba potrebnih radova na proširenju kolnika, korekciji vertikalnih i horizontalnih elemenata ceste zbog osiguranja i za potrebe prolaska izvanrednog prijevoza;</w:t>
      </w:r>
    </w:p>
    <w:p w:rsidR="00246760" w:rsidRPr="003D70BB" w:rsidRDefault="00246760" w:rsidP="00246760">
      <w:pPr>
        <w:rPr>
          <w:color w:val="auto"/>
        </w:rPr>
      </w:pPr>
      <w:r w:rsidRPr="003D70BB">
        <w:rPr>
          <w:color w:val="auto"/>
        </w:rPr>
        <w:t>– geodetska snimanja veličine progiba prije, za vrijeme i poslije prolaska izvanrednog prijevoza preko mostova ili drugih objekata;</w:t>
      </w:r>
    </w:p>
    <w:p w:rsidR="00246760" w:rsidRPr="003D70BB" w:rsidRDefault="00246760" w:rsidP="00246760">
      <w:pPr>
        <w:rPr>
          <w:color w:val="auto"/>
        </w:rPr>
      </w:pPr>
      <w:r w:rsidRPr="003D70BB">
        <w:rPr>
          <w:color w:val="auto"/>
        </w:rPr>
        <w:t>– otklanjanja nastalih šteta na cesti ili objektima i opremi;</w:t>
      </w:r>
    </w:p>
    <w:p w:rsidR="00246760" w:rsidRPr="003D70BB" w:rsidRDefault="00246760" w:rsidP="00246760">
      <w:pPr>
        <w:rPr>
          <w:color w:val="auto"/>
        </w:rPr>
      </w:pPr>
      <w:r w:rsidRPr="003D70BB">
        <w:rPr>
          <w:color w:val="auto"/>
        </w:rPr>
        <w:t>– dovođenja ceste i objekata u prvobitno stanje;</w:t>
      </w:r>
    </w:p>
    <w:p w:rsidR="00246760" w:rsidRPr="003D70BB" w:rsidRDefault="00246760" w:rsidP="00246760">
      <w:pPr>
        <w:rPr>
          <w:color w:val="auto"/>
        </w:rPr>
      </w:pPr>
      <w:r w:rsidRPr="003D70BB">
        <w:rPr>
          <w:color w:val="auto"/>
        </w:rPr>
        <w:t>– troškove za izgubljeno radno vrijeme zbog kašnjenja prijevoznika ili posrednika, prilikom dogovorene kontrole izvanrednog prijevoza;</w:t>
      </w:r>
    </w:p>
    <w:p w:rsidR="00246760" w:rsidRPr="003D70BB" w:rsidRDefault="00246760" w:rsidP="00246760">
      <w:pPr>
        <w:rPr>
          <w:color w:val="auto"/>
        </w:rPr>
      </w:pPr>
      <w:r w:rsidRPr="003D70BB">
        <w:rPr>
          <w:color w:val="auto"/>
        </w:rPr>
        <w:t>– te ostale troškove.</w:t>
      </w:r>
    </w:p>
    <w:p w:rsidR="00246760" w:rsidRPr="003D70BB" w:rsidRDefault="00246760" w:rsidP="00246760">
      <w:pPr>
        <w:rPr>
          <w:color w:val="auto"/>
        </w:rPr>
      </w:pPr>
      <w:r w:rsidRPr="003D70BB">
        <w:rPr>
          <w:color w:val="auto"/>
        </w:rPr>
        <w:t>(3) Konačni obračun troškova postupka, iznos naknade za izvanredni prijevoz te ostali troškovi izvanrednog prijevoza obračunavaju se rješenjem</w:t>
      </w:r>
      <w:r w:rsidR="00B27B54" w:rsidRPr="003D70BB">
        <w:rPr>
          <w:color w:val="auto"/>
        </w:rPr>
        <w:t>, osim troškova upravitelja koje će upravitelj naplatiti temeljem računa ispostavljenog podnositelju zahtjeva.</w:t>
      </w:r>
    </w:p>
    <w:p w:rsidR="00246760" w:rsidRPr="003D70BB" w:rsidRDefault="00D05E1F" w:rsidP="00246760">
      <w:pPr>
        <w:rPr>
          <w:color w:val="auto"/>
        </w:rPr>
      </w:pPr>
      <w:r w:rsidRPr="003D70BB">
        <w:rPr>
          <w:color w:val="auto"/>
        </w:rPr>
        <w:t xml:space="preserve">(4) Podnositelj zahtjeva dužan je platiti </w:t>
      </w:r>
      <w:r w:rsidR="00246760" w:rsidRPr="003D70BB">
        <w:rPr>
          <w:color w:val="auto"/>
        </w:rPr>
        <w:t>iznos troška za tehničku obradu zahtjeva sukladno tablici iz stavka 6. članka 29. ovog Pravilnika te platiti sve troškove izvanrednog prijevoza prije preuzimanja dozvole.</w:t>
      </w:r>
    </w:p>
    <w:p w:rsidR="00246760" w:rsidRPr="003D70BB" w:rsidRDefault="00246760" w:rsidP="00246760">
      <w:pPr>
        <w:rPr>
          <w:color w:val="auto"/>
        </w:rPr>
      </w:pPr>
      <w:r w:rsidRPr="003D70BB">
        <w:rPr>
          <w:color w:val="auto"/>
        </w:rPr>
        <w:t>(5) Posjednik dozvole dužan je plaćati troškove pregleda izvanrednog prijevoza ako izvanredni prijevoz nije u skladu s dozvolom, troškove izvanredne pratnje policije te troškove otklanjanja oštećenja na cesti i cestovnim objektima prouzročenih izvanrednim prijevozom zbog njihovog vraćanja u prvobitno stanje.</w:t>
      </w:r>
    </w:p>
    <w:p w:rsidR="00246760" w:rsidRPr="003D70BB" w:rsidRDefault="00246760" w:rsidP="00246760">
      <w:pPr>
        <w:pStyle w:val="Heading2"/>
        <w:rPr>
          <w:color w:val="auto"/>
        </w:rPr>
      </w:pPr>
      <w:r w:rsidRPr="003D70BB">
        <w:rPr>
          <w:color w:val="auto"/>
        </w:rPr>
        <w:t>Članak 29.</w:t>
      </w:r>
      <w:r w:rsidRPr="003D70BB">
        <w:rPr>
          <w:color w:val="auto"/>
        </w:rPr>
        <w:br/>
        <w:t>(Naknada za izvanredni prijevoz i troškovi)</w:t>
      </w:r>
    </w:p>
    <w:p w:rsidR="00246760" w:rsidRPr="003D70BB" w:rsidRDefault="00246760" w:rsidP="00246760">
      <w:pPr>
        <w:rPr>
          <w:color w:val="auto"/>
        </w:rPr>
      </w:pPr>
      <w:r w:rsidRPr="003D70BB">
        <w:rPr>
          <w:color w:val="auto"/>
        </w:rPr>
        <w:t>(1) Naknada za izvanredni prijevoz se obračunava prema utvrđenim mjerilima za pojedinu kategoriju izvanrednog prijevoza.</w:t>
      </w:r>
    </w:p>
    <w:p w:rsidR="00246760" w:rsidRPr="003D70BB" w:rsidRDefault="00246760" w:rsidP="00246760">
      <w:pPr>
        <w:rPr>
          <w:color w:val="auto"/>
        </w:rPr>
      </w:pPr>
      <w:r w:rsidRPr="003D70BB">
        <w:rPr>
          <w:color w:val="auto"/>
        </w:rPr>
        <w:t>(2) Naknada se plaća za izvanredne prijevoze koji se obavljaju po javnim cestama Republike Hrvatske te predstavlja prihod upravitelja ceste.</w:t>
      </w:r>
    </w:p>
    <w:p w:rsidR="00246760" w:rsidRPr="003D70BB" w:rsidRDefault="00246760" w:rsidP="00246760">
      <w:pPr>
        <w:rPr>
          <w:color w:val="auto"/>
        </w:rPr>
      </w:pPr>
      <w:r w:rsidRPr="003D70BB">
        <w:rPr>
          <w:color w:val="auto"/>
        </w:rPr>
        <w:lastRenderedPageBreak/>
        <w:t>(3) Naknadu plaća podnositelj zahtjeva za izdavanje dozvole.</w:t>
      </w:r>
    </w:p>
    <w:p w:rsidR="00246760" w:rsidRPr="003D70BB" w:rsidRDefault="00246760" w:rsidP="00246760">
      <w:pPr>
        <w:rPr>
          <w:color w:val="auto"/>
        </w:rPr>
      </w:pPr>
      <w:r w:rsidRPr="003D70BB">
        <w:rPr>
          <w:color w:val="auto"/>
        </w:rPr>
        <w:t>(4) Naknada se ne obračunava za izvanredne prijevoze kod kojih ukupna masa i/ili osovinsko opterećenje premašuju dopuštene veličine do maksimalno 3%, uz uvjet da, zbog karakteristika tereta i drugih opravdanih okolnosti, na mjestu utovara nije bilo moguće utvrditi točnu masu tereta.</w:t>
      </w:r>
    </w:p>
    <w:p w:rsidR="00246760" w:rsidRPr="003D70BB" w:rsidRDefault="00246760" w:rsidP="00246760">
      <w:pPr>
        <w:rPr>
          <w:color w:val="auto"/>
        </w:rPr>
      </w:pPr>
      <w:r w:rsidRPr="003D70BB">
        <w:rPr>
          <w:color w:val="auto"/>
        </w:rPr>
        <w:t>(5) Iznosi naknada propisanih ovim Pravilnikom utvrđeni su bez poreza na dodanu vrijednost.</w:t>
      </w:r>
    </w:p>
    <w:p w:rsidR="00246760" w:rsidRPr="003D70BB" w:rsidRDefault="00246760" w:rsidP="00246760">
      <w:pPr>
        <w:rPr>
          <w:color w:val="auto"/>
        </w:rPr>
      </w:pPr>
      <w:r w:rsidRPr="003D70BB">
        <w:rPr>
          <w:color w:val="auto"/>
        </w:rPr>
        <w:t>(6) Mjerila iz stavka 1. za izračun naknade za izvanredni prijevoz za sljedećih pet kategorija izvanrednog prijevoza i troškovi za tehničku obradu zahtjeva, u odnosu na rok valjanosti dozvole i udaljenost izvanrednog prijevoza, iznose:</w:t>
      </w:r>
    </w:p>
    <w:tbl>
      <w:tblPr>
        <w:tblW w:w="9781" w:type="dxa"/>
        <w:tblInd w:w="-292" w:type="dxa"/>
        <w:tblCellMar>
          <w:top w:w="15" w:type="dxa"/>
          <w:left w:w="15" w:type="dxa"/>
          <w:bottom w:w="15" w:type="dxa"/>
          <w:right w:w="15" w:type="dxa"/>
        </w:tblCellMar>
        <w:tblLook w:val="04A0" w:firstRow="1" w:lastRow="0" w:firstColumn="1" w:lastColumn="0" w:noHBand="0" w:noVBand="1"/>
      </w:tblPr>
      <w:tblGrid>
        <w:gridCol w:w="1927"/>
        <w:gridCol w:w="1714"/>
        <w:gridCol w:w="2171"/>
        <w:gridCol w:w="2268"/>
        <w:gridCol w:w="1701"/>
      </w:tblGrid>
      <w:tr w:rsidR="003D70BB" w:rsidRPr="003D70BB" w:rsidTr="003D70BB">
        <w:tc>
          <w:tcPr>
            <w:tcW w:w="1927"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KATEGORIJA</w:t>
            </w:r>
          </w:p>
          <w:p w:rsidR="00D05E1F" w:rsidRPr="003D70BB" w:rsidRDefault="00D05E1F" w:rsidP="00246760">
            <w:pPr>
              <w:rPr>
                <w:color w:val="auto"/>
                <w:sz w:val="22"/>
                <w:szCs w:val="22"/>
              </w:rPr>
            </w:pPr>
            <w:r w:rsidRPr="003D70BB">
              <w:rPr>
                <w:color w:val="auto"/>
                <w:sz w:val="22"/>
                <w:szCs w:val="22"/>
              </w:rPr>
              <w:t>IZVANREDNOG PRIJEVOZA</w:t>
            </w: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UDALJENOST</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VRSTA DOZVOLE</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TROŠAK ZA TEHNIČKU OBRADU ZAHTJEVA</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NAKNADA ZA IZVANREDNI PRIJEVOZ</w:t>
            </w:r>
          </w:p>
        </w:tc>
      </w:tr>
      <w:tr w:rsidR="003D70BB" w:rsidRPr="003D70BB" w:rsidTr="003D70BB">
        <w:tc>
          <w:tcPr>
            <w:tcW w:w="1927" w:type="dxa"/>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I.</w:t>
            </w: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sve</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jednokratna</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70 €</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0 kn</w:t>
            </w:r>
          </w:p>
        </w:tc>
      </w:tr>
      <w:tr w:rsidR="003D70BB" w:rsidRPr="003D70BB" w:rsidTr="003D70BB">
        <w:tc>
          <w:tcPr>
            <w:tcW w:w="1927" w:type="dxa"/>
            <w:vMerge/>
            <w:tcBorders>
              <w:top w:val="single" w:sz="6" w:space="0" w:color="999999"/>
              <w:left w:val="single" w:sz="6" w:space="0" w:color="999999"/>
              <w:bottom w:val="single" w:sz="6" w:space="0" w:color="999999"/>
              <w:right w:val="single" w:sz="6" w:space="0" w:color="999999"/>
            </w:tcBorders>
            <w:vAlign w:val="center"/>
            <w:hideMark/>
          </w:tcPr>
          <w:p w:rsidR="00D05E1F" w:rsidRPr="003D70BB" w:rsidRDefault="00D05E1F" w:rsidP="00246760">
            <w:pPr>
              <w:rPr>
                <w:color w:val="auto"/>
                <w:sz w:val="22"/>
                <w:szCs w:val="22"/>
              </w:rPr>
            </w:pP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sve</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godišnja</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140 €</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0 kn</w:t>
            </w:r>
          </w:p>
        </w:tc>
      </w:tr>
      <w:tr w:rsidR="003D70BB" w:rsidRPr="003D70BB" w:rsidTr="003D70BB">
        <w:tc>
          <w:tcPr>
            <w:tcW w:w="1927" w:type="dxa"/>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II.</w:t>
            </w: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do 150 km</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jednokratna</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40 €</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40 €</w:t>
            </w:r>
          </w:p>
        </w:tc>
      </w:tr>
      <w:tr w:rsidR="003D70BB" w:rsidRPr="003D70BB" w:rsidTr="003D70BB">
        <w:tc>
          <w:tcPr>
            <w:tcW w:w="1927" w:type="dxa"/>
            <w:vMerge/>
            <w:tcBorders>
              <w:top w:val="single" w:sz="6" w:space="0" w:color="999999"/>
              <w:left w:val="single" w:sz="6" w:space="0" w:color="999999"/>
              <w:bottom w:val="single" w:sz="6" w:space="0" w:color="999999"/>
              <w:right w:val="single" w:sz="6" w:space="0" w:color="999999"/>
            </w:tcBorders>
            <w:vAlign w:val="center"/>
            <w:hideMark/>
          </w:tcPr>
          <w:p w:rsidR="00D05E1F" w:rsidRPr="003D70BB" w:rsidRDefault="00D05E1F" w:rsidP="00246760">
            <w:pPr>
              <w:rPr>
                <w:color w:val="auto"/>
                <w:sz w:val="22"/>
                <w:szCs w:val="22"/>
              </w:rPr>
            </w:pP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preko 150 km</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jednokratna</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80 €</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80 €</w:t>
            </w:r>
          </w:p>
        </w:tc>
      </w:tr>
      <w:tr w:rsidR="003D70BB" w:rsidRPr="003D70BB" w:rsidTr="003D70BB">
        <w:tc>
          <w:tcPr>
            <w:tcW w:w="1927" w:type="dxa"/>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III.</w:t>
            </w: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do 150 km</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jednokratna</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140 €</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210 €</w:t>
            </w:r>
          </w:p>
        </w:tc>
      </w:tr>
      <w:tr w:rsidR="003D70BB" w:rsidRPr="003D70BB" w:rsidTr="003D70BB">
        <w:tc>
          <w:tcPr>
            <w:tcW w:w="1927" w:type="dxa"/>
            <w:vMerge/>
            <w:tcBorders>
              <w:top w:val="single" w:sz="6" w:space="0" w:color="999999"/>
              <w:left w:val="single" w:sz="6" w:space="0" w:color="999999"/>
              <w:bottom w:val="single" w:sz="6" w:space="0" w:color="999999"/>
              <w:right w:val="single" w:sz="6" w:space="0" w:color="999999"/>
            </w:tcBorders>
            <w:vAlign w:val="center"/>
            <w:hideMark/>
          </w:tcPr>
          <w:p w:rsidR="00D05E1F" w:rsidRPr="003D70BB" w:rsidRDefault="00D05E1F" w:rsidP="00246760">
            <w:pPr>
              <w:rPr>
                <w:color w:val="auto"/>
                <w:sz w:val="22"/>
                <w:szCs w:val="22"/>
              </w:rPr>
            </w:pP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preko 150 km</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jednokratna</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280 €</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420 €</w:t>
            </w:r>
          </w:p>
        </w:tc>
      </w:tr>
      <w:tr w:rsidR="003D70BB" w:rsidRPr="003D70BB" w:rsidTr="003D70BB">
        <w:tc>
          <w:tcPr>
            <w:tcW w:w="1927" w:type="dxa"/>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IV.</w:t>
            </w: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sve</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jednokratna</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70 €</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0 kn</w:t>
            </w:r>
          </w:p>
        </w:tc>
      </w:tr>
      <w:tr w:rsidR="003D70BB" w:rsidRPr="003D70BB" w:rsidTr="003D70BB">
        <w:tc>
          <w:tcPr>
            <w:tcW w:w="1927" w:type="dxa"/>
            <w:vMerge/>
            <w:tcBorders>
              <w:top w:val="single" w:sz="6" w:space="0" w:color="999999"/>
              <w:left w:val="single" w:sz="6" w:space="0" w:color="999999"/>
              <w:bottom w:val="single" w:sz="6" w:space="0" w:color="999999"/>
              <w:right w:val="single" w:sz="6" w:space="0" w:color="999999"/>
            </w:tcBorders>
            <w:vAlign w:val="center"/>
            <w:hideMark/>
          </w:tcPr>
          <w:p w:rsidR="00D05E1F" w:rsidRPr="003D70BB" w:rsidRDefault="00D05E1F" w:rsidP="00246760">
            <w:pPr>
              <w:rPr>
                <w:color w:val="auto"/>
                <w:sz w:val="22"/>
                <w:szCs w:val="22"/>
              </w:rPr>
            </w:pP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sve</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godišnja</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140 €</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0 kn</w:t>
            </w:r>
          </w:p>
        </w:tc>
      </w:tr>
      <w:tr w:rsidR="003D70BB" w:rsidRPr="003D70BB" w:rsidTr="003D70BB">
        <w:tc>
          <w:tcPr>
            <w:tcW w:w="1927"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V.</w:t>
            </w:r>
          </w:p>
        </w:tc>
        <w:tc>
          <w:tcPr>
            <w:tcW w:w="1714"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sve</w:t>
            </w:r>
          </w:p>
        </w:tc>
        <w:tc>
          <w:tcPr>
            <w:tcW w:w="217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godišnja</w:t>
            </w:r>
          </w:p>
        </w:tc>
        <w:tc>
          <w:tcPr>
            <w:tcW w:w="2268"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0 kn</w:t>
            </w:r>
          </w:p>
        </w:tc>
        <w:tc>
          <w:tcPr>
            <w:tcW w:w="1701"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rsidR="00D05E1F" w:rsidRPr="003D70BB" w:rsidRDefault="00D05E1F" w:rsidP="00246760">
            <w:pPr>
              <w:rPr>
                <w:color w:val="auto"/>
                <w:sz w:val="22"/>
                <w:szCs w:val="22"/>
              </w:rPr>
            </w:pPr>
            <w:r w:rsidRPr="003D70BB">
              <w:rPr>
                <w:color w:val="auto"/>
                <w:sz w:val="22"/>
                <w:szCs w:val="22"/>
              </w:rPr>
              <w:t>0 kn</w:t>
            </w:r>
          </w:p>
        </w:tc>
      </w:tr>
    </w:tbl>
    <w:p w:rsidR="00246760" w:rsidRPr="003D70BB" w:rsidRDefault="00246760" w:rsidP="00246760">
      <w:pPr>
        <w:rPr>
          <w:color w:val="auto"/>
        </w:rPr>
      </w:pPr>
      <w:r w:rsidRPr="003D70BB">
        <w:rPr>
          <w:color w:val="auto"/>
        </w:rPr>
        <w:t> </w:t>
      </w:r>
    </w:p>
    <w:p w:rsidR="00246760" w:rsidRPr="003D70BB" w:rsidRDefault="00246760" w:rsidP="00246760">
      <w:pPr>
        <w:pStyle w:val="Heading2"/>
        <w:rPr>
          <w:color w:val="auto"/>
        </w:rPr>
      </w:pPr>
      <w:r w:rsidRPr="003D70BB">
        <w:rPr>
          <w:color w:val="auto"/>
        </w:rPr>
        <w:t>Članak 30.</w:t>
      </w:r>
      <w:r w:rsidRPr="003D70BB">
        <w:rPr>
          <w:color w:val="auto"/>
        </w:rPr>
        <w:br/>
        <w:t>(Plaćanje i raspodjela naknade)</w:t>
      </w:r>
    </w:p>
    <w:p w:rsidR="00246760" w:rsidRPr="003D70BB" w:rsidRDefault="00246760" w:rsidP="00246760">
      <w:pPr>
        <w:rPr>
          <w:color w:val="auto"/>
        </w:rPr>
      </w:pPr>
      <w:r w:rsidRPr="003D70BB">
        <w:rPr>
          <w:color w:val="auto"/>
        </w:rPr>
        <w:t>(1) Podnositelj zahtjeva za izdavanje dozvole prije podnošenja zahtjeva mora uplatiti upravnu pristojbu i trošak tehničke obrade zahtjeva.</w:t>
      </w:r>
    </w:p>
    <w:p w:rsidR="00246760" w:rsidRPr="003D70BB" w:rsidRDefault="00246760" w:rsidP="00246760">
      <w:pPr>
        <w:rPr>
          <w:color w:val="auto"/>
        </w:rPr>
      </w:pPr>
      <w:r w:rsidRPr="003D70BB">
        <w:rPr>
          <w:color w:val="auto"/>
        </w:rPr>
        <w:t>(</w:t>
      </w:r>
      <w:r w:rsidR="00DE37E1" w:rsidRPr="003D70BB">
        <w:rPr>
          <w:color w:val="auto"/>
        </w:rPr>
        <w:t>2</w:t>
      </w:r>
      <w:r w:rsidRPr="003D70BB">
        <w:rPr>
          <w:color w:val="auto"/>
        </w:rPr>
        <w:t>) Naknade i</w:t>
      </w:r>
      <w:r w:rsidR="0090563C" w:rsidRPr="003D70BB">
        <w:rPr>
          <w:color w:val="auto"/>
        </w:rPr>
        <w:t xml:space="preserve"> troškovi iz stavka 1. i 2.</w:t>
      </w:r>
      <w:r w:rsidRPr="003D70BB">
        <w:rPr>
          <w:color w:val="auto"/>
        </w:rPr>
        <w:t xml:space="preserve"> članka </w:t>
      </w:r>
      <w:r w:rsidR="0090563C" w:rsidRPr="003D70BB">
        <w:rPr>
          <w:color w:val="auto"/>
        </w:rPr>
        <w:t xml:space="preserve">29. </w:t>
      </w:r>
      <w:r w:rsidRPr="003D70BB">
        <w:rPr>
          <w:color w:val="auto"/>
        </w:rPr>
        <w:t>uplaćuju se izravno na račun izdavatelja dozvole</w:t>
      </w:r>
      <w:r w:rsidR="00B27B54" w:rsidRPr="003D70BB">
        <w:rPr>
          <w:color w:val="auto"/>
        </w:rPr>
        <w:t>, osim troškova upravitelja koji se plaćaju upravitelju na temelju ispostavljenog računa.</w:t>
      </w:r>
    </w:p>
    <w:p w:rsidR="00246760" w:rsidRPr="003D70BB" w:rsidRDefault="00246760" w:rsidP="00246760">
      <w:pPr>
        <w:rPr>
          <w:color w:val="auto"/>
        </w:rPr>
      </w:pPr>
      <w:r w:rsidRPr="003D70BB">
        <w:rPr>
          <w:color w:val="auto"/>
        </w:rPr>
        <w:t>(</w:t>
      </w:r>
      <w:r w:rsidR="00DE37E1" w:rsidRPr="003D70BB">
        <w:rPr>
          <w:color w:val="auto"/>
        </w:rPr>
        <w:t>3</w:t>
      </w:r>
      <w:r w:rsidRPr="003D70BB">
        <w:rPr>
          <w:color w:val="auto"/>
        </w:rPr>
        <w:t>) Naknada za izvanredni prijevoz za dozvole koje je izdalo društvo Hrvatske ceste d.o.o. raspoređuju se upraviteljima cesta, odnosno koncesionarima, u odnosu na realizirani put izvanrednog prijevoza.</w:t>
      </w:r>
    </w:p>
    <w:p w:rsidR="00246760" w:rsidRPr="003D70BB" w:rsidRDefault="00DE37E1" w:rsidP="00246760">
      <w:pPr>
        <w:rPr>
          <w:color w:val="auto"/>
        </w:rPr>
      </w:pPr>
      <w:r w:rsidRPr="003D70BB">
        <w:rPr>
          <w:color w:val="auto"/>
        </w:rPr>
        <w:t>(4</w:t>
      </w:r>
      <w:r w:rsidR="00246760" w:rsidRPr="003D70BB">
        <w:rPr>
          <w:color w:val="auto"/>
        </w:rPr>
        <w:t>) Trošak tehničke obrade zahtjeva za dozvolu prihod je izdavatelja dozvole.</w:t>
      </w:r>
    </w:p>
    <w:p w:rsidR="00246760" w:rsidRPr="003D70BB" w:rsidRDefault="00DE37E1" w:rsidP="00246760">
      <w:pPr>
        <w:rPr>
          <w:color w:val="auto"/>
        </w:rPr>
      </w:pPr>
      <w:r w:rsidRPr="003D70BB">
        <w:rPr>
          <w:color w:val="auto"/>
        </w:rPr>
        <w:lastRenderedPageBreak/>
        <w:t>(5</w:t>
      </w:r>
      <w:r w:rsidR="00246760" w:rsidRPr="003D70BB">
        <w:rPr>
          <w:color w:val="auto"/>
        </w:rPr>
        <w:t>) Raspodjelu sredstava iz stavka 5.</w:t>
      </w:r>
      <w:r w:rsidR="0090563C" w:rsidRPr="003D70BB">
        <w:rPr>
          <w:color w:val="auto"/>
        </w:rPr>
        <w:t xml:space="preserve"> članka 29.</w:t>
      </w:r>
      <w:r w:rsidR="00246760" w:rsidRPr="003D70BB">
        <w:rPr>
          <w:color w:val="auto"/>
        </w:rPr>
        <w:t xml:space="preserve"> društvo Hrvatske ceste d.o.o. vrši temeljem podataka o prijevoznom putu izvanrednog prijevoza utvrđenog kroz informacijski sustav za evidenciju izvanrednih prijevoza, i to za protekli mjesec do 15. u mjesecu.</w:t>
      </w:r>
    </w:p>
    <w:p w:rsidR="00246760" w:rsidRPr="003D70BB" w:rsidRDefault="00246760" w:rsidP="00246760">
      <w:pPr>
        <w:pStyle w:val="Heading1"/>
        <w:rPr>
          <w:color w:val="auto"/>
        </w:rPr>
      </w:pPr>
      <w:r w:rsidRPr="003D70BB">
        <w:rPr>
          <w:color w:val="auto"/>
        </w:rPr>
        <w:t>V. INSPEKCIJSKI NADZOR IZVANREDNIH PRIJEVOZA</w:t>
      </w:r>
    </w:p>
    <w:p w:rsidR="00246760" w:rsidRPr="003D70BB" w:rsidRDefault="00246760" w:rsidP="00246760">
      <w:pPr>
        <w:pStyle w:val="Heading2"/>
        <w:rPr>
          <w:color w:val="auto"/>
        </w:rPr>
      </w:pPr>
      <w:r w:rsidRPr="003D70BB">
        <w:rPr>
          <w:color w:val="auto"/>
        </w:rPr>
        <w:t>Članak 31.</w:t>
      </w:r>
    </w:p>
    <w:p w:rsidR="00246760" w:rsidRPr="003D70BB" w:rsidRDefault="00246760" w:rsidP="00246760">
      <w:pPr>
        <w:rPr>
          <w:color w:val="auto"/>
        </w:rPr>
      </w:pPr>
      <w:r w:rsidRPr="003D70BB">
        <w:rPr>
          <w:color w:val="auto"/>
        </w:rPr>
        <w:t>(1) Inspekcijski nadzor dimenzija, ukupne mase i osovinskog opterećenja izvanrednog prijevoza provode inspektori cestovnog prometa, inspektori cesta, policijski i carinski službenici, sukladno posebnim propisima.</w:t>
      </w:r>
    </w:p>
    <w:p w:rsidR="00246760" w:rsidRPr="003D70BB" w:rsidRDefault="00246760" w:rsidP="00246760">
      <w:pPr>
        <w:rPr>
          <w:color w:val="auto"/>
        </w:rPr>
      </w:pPr>
      <w:r w:rsidRPr="003D70BB">
        <w:rPr>
          <w:color w:val="auto"/>
        </w:rPr>
        <w:t>(2) Mjerenje ukupne mase i osovinskog opterećenja tijekom inspekcijskog nadzora obavlja se uređajima i opremom, koji udovoljavaju mjeriteljskim zahtjevima Republike Hrvatske. Mjerenje dimenzija vozila obavlja se mjernom letvom, odnosno mjernom vrpcom.</w:t>
      </w:r>
    </w:p>
    <w:p w:rsidR="00246760" w:rsidRPr="003D70BB" w:rsidRDefault="00246760" w:rsidP="00246760">
      <w:pPr>
        <w:rPr>
          <w:color w:val="auto"/>
        </w:rPr>
      </w:pPr>
      <w:r w:rsidRPr="003D70BB">
        <w:rPr>
          <w:color w:val="auto"/>
        </w:rPr>
        <w:t>(3) Inspekcijski nadzor dimenzija, ukupne mase i osovinskog opterećenja obavlja se na nadzornim mjestima koja moraju udovoljavati tehničkim zahtjevima proizvođača mjernih uređaja u pogledu vrste, ravnosti i nosivosti podloge.</w:t>
      </w:r>
    </w:p>
    <w:p w:rsidR="00246760" w:rsidRPr="003D70BB" w:rsidRDefault="00246760" w:rsidP="00246760">
      <w:pPr>
        <w:rPr>
          <w:color w:val="auto"/>
        </w:rPr>
      </w:pPr>
      <w:r w:rsidRPr="003D70BB">
        <w:rPr>
          <w:color w:val="auto"/>
        </w:rPr>
        <w:t>(4) Za potrebe provođenja mjerenja iz stavka 1. ovog članka prema potrebi mogu se koristiti i stručno osposobljeni kontrolori društva Hrvatske ceste d.o.o.</w:t>
      </w:r>
    </w:p>
    <w:p w:rsidR="00246760" w:rsidRPr="003D70BB" w:rsidRDefault="00246760" w:rsidP="00246760">
      <w:pPr>
        <w:pStyle w:val="Heading2"/>
        <w:rPr>
          <w:color w:val="auto"/>
        </w:rPr>
      </w:pPr>
      <w:r w:rsidRPr="003D70BB">
        <w:rPr>
          <w:color w:val="auto"/>
        </w:rPr>
        <w:t>Članak 32.</w:t>
      </w:r>
    </w:p>
    <w:p w:rsidR="00246760" w:rsidRPr="003D70BB" w:rsidRDefault="00246760" w:rsidP="00246760">
      <w:pPr>
        <w:rPr>
          <w:color w:val="auto"/>
        </w:rPr>
      </w:pPr>
      <w:r w:rsidRPr="003D70BB">
        <w:rPr>
          <w:color w:val="auto"/>
        </w:rPr>
        <w:t>(1) Ako se kontrolom utvrdi da se izvanredni prijevoz obavlja bez dozvole, vozilo se isključuje iz prometa do usklađenja s odredbama ovog Pravilnika i zakona.</w:t>
      </w:r>
    </w:p>
    <w:p w:rsidR="00246760" w:rsidRPr="003D70BB" w:rsidRDefault="00246760" w:rsidP="00246760">
      <w:pPr>
        <w:rPr>
          <w:color w:val="auto"/>
        </w:rPr>
      </w:pPr>
      <w:r w:rsidRPr="003D70BB">
        <w:rPr>
          <w:color w:val="auto"/>
        </w:rPr>
        <w:t>(2) U slučajevima kad se tijekom nadzora utvrdi da se obavlja izvanredni prijevoz, za koji se ne izdaje dozvola i nije moguće uskladiti teret, vozilo se upućuje na mjesto gdje je moguće izvršiti pretovar ili istovariti teret.</w:t>
      </w:r>
    </w:p>
    <w:p w:rsidR="00246760" w:rsidRPr="003D70BB" w:rsidRDefault="00246760" w:rsidP="00246760">
      <w:pPr>
        <w:rPr>
          <w:color w:val="auto"/>
        </w:rPr>
      </w:pPr>
      <w:r w:rsidRPr="003D70BB">
        <w:rPr>
          <w:color w:val="auto"/>
        </w:rPr>
        <w:t>(3) Prijevoznik je dužan platiti troškove kontrole i naknadu za izvanredni prijevoz do mjesta kontrole, odnosno do najbližeg mjesta za usklađenje s propisanim odredbama, snositi troškove usklađenja kao i nadoknaditi štetu koju je prouzročio upraviteljima javnih cesta.</w:t>
      </w:r>
    </w:p>
    <w:p w:rsidR="00246760" w:rsidRPr="003D70BB" w:rsidRDefault="00246760" w:rsidP="00246760">
      <w:pPr>
        <w:rPr>
          <w:color w:val="auto"/>
        </w:rPr>
      </w:pPr>
      <w:r w:rsidRPr="003D70BB">
        <w:rPr>
          <w:color w:val="auto"/>
        </w:rPr>
        <w:t>(4) O troškovima i naknadama iz stavka 3. ovog članka nadležni izdavatelj dozvole donosi posebno rješenje.</w:t>
      </w:r>
    </w:p>
    <w:p w:rsidR="00246760" w:rsidRPr="003D70BB" w:rsidRDefault="00246760" w:rsidP="00246760">
      <w:pPr>
        <w:pStyle w:val="Heading1"/>
        <w:rPr>
          <w:color w:val="auto"/>
        </w:rPr>
      </w:pPr>
      <w:r w:rsidRPr="003D70BB">
        <w:rPr>
          <w:color w:val="auto"/>
        </w:rPr>
        <w:t>VI. PRIJELAZNE I ZAVRŠNE ODREDBE</w:t>
      </w:r>
    </w:p>
    <w:p w:rsidR="00246760" w:rsidRPr="003D70BB" w:rsidRDefault="00246760" w:rsidP="00246760">
      <w:pPr>
        <w:pStyle w:val="Heading2"/>
        <w:rPr>
          <w:color w:val="auto"/>
        </w:rPr>
      </w:pPr>
      <w:r w:rsidRPr="003D70BB">
        <w:rPr>
          <w:color w:val="auto"/>
        </w:rPr>
        <w:t>Članak 33.</w:t>
      </w:r>
    </w:p>
    <w:p w:rsidR="00246760" w:rsidRPr="003D70BB" w:rsidRDefault="00246760" w:rsidP="00246760">
      <w:pPr>
        <w:rPr>
          <w:color w:val="auto"/>
        </w:rPr>
      </w:pPr>
      <w:r w:rsidRPr="003D70BB">
        <w:rPr>
          <w:color w:val="auto"/>
        </w:rPr>
        <w:t>(1) Stručni za</w:t>
      </w:r>
      <w:r w:rsidR="001C43BB" w:rsidRPr="003D70BB">
        <w:rPr>
          <w:color w:val="auto"/>
        </w:rPr>
        <w:t>poslenici iz članka 14. stavka 3</w:t>
      </w:r>
      <w:r w:rsidRPr="003D70BB">
        <w:rPr>
          <w:color w:val="auto"/>
        </w:rPr>
        <w:t>. ovog Pravilnika, koji nemaju položen državni stručni ispit dužni su isti položiti u roku od jedne godine od dana stupanja na snagu ovog Pravilnika.</w:t>
      </w:r>
    </w:p>
    <w:p w:rsidR="00246760" w:rsidRPr="003D70BB" w:rsidRDefault="00246760" w:rsidP="00246760">
      <w:pPr>
        <w:rPr>
          <w:color w:val="auto"/>
        </w:rPr>
      </w:pPr>
      <w:r w:rsidRPr="003D70BB">
        <w:rPr>
          <w:color w:val="auto"/>
        </w:rPr>
        <w:t>(2) Us</w:t>
      </w:r>
      <w:r w:rsidR="008E1BED" w:rsidRPr="003D70BB">
        <w:rPr>
          <w:color w:val="auto"/>
        </w:rPr>
        <w:t xml:space="preserve">klađivanje </w:t>
      </w:r>
      <w:r w:rsidR="00103BBB" w:rsidRPr="003D70BB">
        <w:rPr>
          <w:color w:val="auto"/>
        </w:rPr>
        <w:t>IPR</w:t>
      </w:r>
      <w:r w:rsidR="006629A3" w:rsidRPr="003D70BB">
        <w:rPr>
          <w:color w:val="auto"/>
        </w:rPr>
        <w:t xml:space="preserve"> </w:t>
      </w:r>
      <w:r w:rsidRPr="003D70BB">
        <w:rPr>
          <w:color w:val="auto"/>
        </w:rPr>
        <w:t>sustava iz</w:t>
      </w:r>
      <w:r w:rsidR="00103BBB" w:rsidRPr="003D70BB">
        <w:rPr>
          <w:color w:val="auto"/>
        </w:rPr>
        <w:t xml:space="preserve"> članka 15.</w:t>
      </w:r>
      <w:r w:rsidRPr="003D70BB">
        <w:rPr>
          <w:color w:val="auto"/>
        </w:rPr>
        <w:t xml:space="preserve"> stavka 10. ovog Pravilnika će provesti društvo Hrvatske ceste d.o.o. u roku šest mjeseci od dana stupanja na snagu ovog Pravilnika</w:t>
      </w:r>
      <w:r w:rsidRPr="003D70BB">
        <w:rPr>
          <w:color w:val="auto"/>
          <w:shd w:val="clear" w:color="auto" w:fill="FFFFFF" w:themeFill="background1"/>
        </w:rPr>
        <w:t>.</w:t>
      </w:r>
    </w:p>
    <w:p w:rsidR="00246760" w:rsidRPr="003D70BB" w:rsidRDefault="00246760" w:rsidP="00246760">
      <w:pPr>
        <w:rPr>
          <w:color w:val="auto"/>
        </w:rPr>
      </w:pPr>
      <w:r w:rsidRPr="003D70BB">
        <w:rPr>
          <w:color w:val="auto"/>
        </w:rPr>
        <w:t>(4) Program i način provjere stručne osposobljenosti iz članka 31. stavka 4. ovog Pravilnika utvrdit će društvo Hrvatske cest</w:t>
      </w:r>
      <w:r w:rsidR="00CB2C62">
        <w:rPr>
          <w:color w:val="auto"/>
        </w:rPr>
        <w:t>e d.o.o. uz suglasnost ministra</w:t>
      </w:r>
      <w:r w:rsidRPr="003D70BB">
        <w:rPr>
          <w:color w:val="auto"/>
        </w:rPr>
        <w:t>.</w:t>
      </w:r>
    </w:p>
    <w:p w:rsidR="00246760" w:rsidRPr="003D70BB" w:rsidRDefault="00246760" w:rsidP="00246760">
      <w:pPr>
        <w:pStyle w:val="Heading2"/>
        <w:rPr>
          <w:color w:val="auto"/>
        </w:rPr>
      </w:pPr>
      <w:r w:rsidRPr="003D70BB">
        <w:rPr>
          <w:color w:val="auto"/>
        </w:rPr>
        <w:lastRenderedPageBreak/>
        <w:t>Članak 34.</w:t>
      </w:r>
    </w:p>
    <w:p w:rsidR="00246760" w:rsidRPr="003D70BB" w:rsidRDefault="00246760" w:rsidP="00246760">
      <w:pPr>
        <w:rPr>
          <w:color w:val="auto"/>
        </w:rPr>
      </w:pPr>
      <w:r w:rsidRPr="003D70BB">
        <w:rPr>
          <w:color w:val="auto"/>
        </w:rPr>
        <w:t>(1) Dozvole izdane prije stupanja na snagu ovog Pravilnika vrijede do prestanka svoje valjanosti.</w:t>
      </w:r>
    </w:p>
    <w:p w:rsidR="00246760" w:rsidRPr="003D70BB" w:rsidRDefault="00246760" w:rsidP="00246760">
      <w:pPr>
        <w:rPr>
          <w:color w:val="auto"/>
        </w:rPr>
      </w:pPr>
      <w:r w:rsidRPr="003D70BB">
        <w:rPr>
          <w:color w:val="auto"/>
        </w:rPr>
        <w:t xml:space="preserve">(2) Izvanredni prijevozi koji se obavljaju na temelju dozvola iz stavka 1. ovog članka obavljaju se u skladu s Pravilnikom o izvanrednom prijevozu (»Narodne novine«, broj </w:t>
      </w:r>
      <w:r w:rsidR="00A13644" w:rsidRPr="003D70BB">
        <w:rPr>
          <w:color w:val="auto"/>
        </w:rPr>
        <w:t>92</w:t>
      </w:r>
      <w:r w:rsidRPr="003D70BB">
        <w:rPr>
          <w:color w:val="auto"/>
        </w:rPr>
        <w:t>/</w:t>
      </w:r>
      <w:r w:rsidR="00A13644" w:rsidRPr="003D70BB">
        <w:rPr>
          <w:color w:val="auto"/>
        </w:rPr>
        <w:t>18</w:t>
      </w:r>
      <w:r w:rsidRPr="003D70BB">
        <w:rPr>
          <w:color w:val="auto"/>
        </w:rPr>
        <w:t>.</w:t>
      </w:r>
      <w:r w:rsidR="00A13644" w:rsidRPr="003D70BB">
        <w:rPr>
          <w:color w:val="auto"/>
        </w:rPr>
        <w:t>, 45/20 i 47</w:t>
      </w:r>
      <w:r w:rsidRPr="003D70BB">
        <w:rPr>
          <w:color w:val="auto"/>
        </w:rPr>
        <w:t>/</w:t>
      </w:r>
      <w:r w:rsidR="00A13644" w:rsidRPr="003D70BB">
        <w:rPr>
          <w:color w:val="auto"/>
        </w:rPr>
        <w:t>23</w:t>
      </w:r>
      <w:r w:rsidRPr="003D70BB">
        <w:rPr>
          <w:color w:val="auto"/>
        </w:rPr>
        <w:t>.).</w:t>
      </w:r>
    </w:p>
    <w:p w:rsidR="00246760" w:rsidRPr="003D70BB" w:rsidRDefault="00246760" w:rsidP="00246760">
      <w:pPr>
        <w:rPr>
          <w:color w:val="auto"/>
        </w:rPr>
      </w:pPr>
      <w:r w:rsidRPr="003D70BB">
        <w:rPr>
          <w:color w:val="auto"/>
        </w:rPr>
        <w:t xml:space="preserve">(3) Postupci za izdavanje dozvola koji su započeli prije stupanja na snagu ovog Pravilnika okončat će se prema odredbama Pravilnika o izvanrednom prijevozu (»Narodne novine«, </w:t>
      </w:r>
      <w:r w:rsidR="00A13644" w:rsidRPr="003D70BB">
        <w:rPr>
          <w:color w:val="auto"/>
        </w:rPr>
        <w:t>broj 92/18., 45/20 i 47/23.)</w:t>
      </w:r>
      <w:r w:rsidRPr="003D70BB">
        <w:rPr>
          <w:color w:val="auto"/>
        </w:rPr>
        <w:t>.</w:t>
      </w:r>
    </w:p>
    <w:p w:rsidR="00246760" w:rsidRPr="003D70BB" w:rsidRDefault="00246760" w:rsidP="00246760">
      <w:pPr>
        <w:pStyle w:val="Heading2"/>
        <w:rPr>
          <w:color w:val="auto"/>
        </w:rPr>
      </w:pPr>
      <w:r w:rsidRPr="003D70BB">
        <w:rPr>
          <w:color w:val="auto"/>
        </w:rPr>
        <w:t>Članak 35.</w:t>
      </w:r>
    </w:p>
    <w:p w:rsidR="00246760" w:rsidRPr="003D70BB" w:rsidRDefault="00246760" w:rsidP="00246760">
      <w:pPr>
        <w:rPr>
          <w:color w:val="auto"/>
        </w:rPr>
      </w:pPr>
      <w:r w:rsidRPr="003D70BB">
        <w:rPr>
          <w:color w:val="auto"/>
        </w:rPr>
        <w:t>Danom stupanja na snagu ovog Pravilnika prestaje važiti Pravilnik o izvanrednom prije</w:t>
      </w:r>
      <w:r w:rsidR="008214D6" w:rsidRPr="003D70BB">
        <w:rPr>
          <w:color w:val="auto"/>
        </w:rPr>
        <w:t>vozu (»Narodne novine«, broj 92/18</w:t>
      </w:r>
      <w:r w:rsidRPr="003D70BB">
        <w:rPr>
          <w:color w:val="auto"/>
        </w:rPr>
        <w:t>.</w:t>
      </w:r>
      <w:r w:rsidR="008214D6" w:rsidRPr="003D70BB">
        <w:rPr>
          <w:color w:val="auto"/>
        </w:rPr>
        <w:t>, 45/20 i 47/23</w:t>
      </w:r>
      <w:r w:rsidRPr="003D70BB">
        <w:rPr>
          <w:color w:val="auto"/>
        </w:rPr>
        <w:t>.)</w:t>
      </w:r>
      <w:r w:rsidR="00A13644" w:rsidRPr="003D70BB">
        <w:rPr>
          <w:strike/>
          <w:color w:val="auto"/>
        </w:rPr>
        <w:t>.</w:t>
      </w:r>
    </w:p>
    <w:p w:rsidR="00246760" w:rsidRPr="003D70BB" w:rsidRDefault="00246760" w:rsidP="00246760">
      <w:pPr>
        <w:pStyle w:val="Heading2"/>
        <w:rPr>
          <w:color w:val="auto"/>
        </w:rPr>
      </w:pPr>
      <w:r w:rsidRPr="003D70BB">
        <w:rPr>
          <w:color w:val="auto"/>
        </w:rPr>
        <w:t>Članak 36.</w:t>
      </w:r>
    </w:p>
    <w:p w:rsidR="00246760" w:rsidRPr="003D70BB" w:rsidRDefault="00246760" w:rsidP="00246760">
      <w:pPr>
        <w:rPr>
          <w:color w:val="auto"/>
        </w:rPr>
      </w:pPr>
      <w:r w:rsidRPr="003D70BB">
        <w:rPr>
          <w:color w:val="auto"/>
        </w:rPr>
        <w:t>Ovaj Pravilnik stupa na snagu osmoga dana od dana objave u »Narodnim novinama«.</w:t>
      </w:r>
    </w:p>
    <w:p w:rsidR="00246760" w:rsidRPr="003D70BB" w:rsidRDefault="00D05E1F" w:rsidP="00246760">
      <w:pPr>
        <w:rPr>
          <w:color w:val="auto"/>
        </w:rPr>
      </w:pPr>
      <w:r w:rsidRPr="003D70BB">
        <w:rPr>
          <w:color w:val="auto"/>
        </w:rPr>
        <w:t>Klasa:</w:t>
      </w:r>
    </w:p>
    <w:p w:rsidR="00246760" w:rsidRPr="003D70BB" w:rsidRDefault="00D05E1F" w:rsidP="00246760">
      <w:pPr>
        <w:rPr>
          <w:color w:val="auto"/>
        </w:rPr>
      </w:pPr>
      <w:r w:rsidRPr="003D70BB">
        <w:rPr>
          <w:color w:val="auto"/>
        </w:rPr>
        <w:t>Urbroj:</w:t>
      </w:r>
    </w:p>
    <w:p w:rsidR="00246760" w:rsidRPr="003D70BB" w:rsidRDefault="00D05E1F" w:rsidP="00246760">
      <w:pPr>
        <w:rPr>
          <w:color w:val="auto"/>
        </w:rPr>
      </w:pPr>
      <w:r w:rsidRPr="003D70BB">
        <w:rPr>
          <w:color w:val="auto"/>
        </w:rPr>
        <w:t>Zagreb, __________ 2025</w:t>
      </w:r>
      <w:r w:rsidR="00246760" w:rsidRPr="003D70BB">
        <w:rPr>
          <w:color w:val="auto"/>
        </w:rPr>
        <w:t>.</w:t>
      </w:r>
    </w:p>
    <w:p w:rsidR="00246760" w:rsidRPr="003D70BB" w:rsidRDefault="00246760" w:rsidP="00246760">
      <w:pPr>
        <w:rPr>
          <w:color w:val="auto"/>
        </w:rPr>
      </w:pPr>
      <w:r w:rsidRPr="003D70BB">
        <w:rPr>
          <w:color w:val="auto"/>
        </w:rPr>
        <w:t>Ministar Oleg Butković, v. r.</w:t>
      </w:r>
    </w:p>
    <w:p w:rsidR="00964627" w:rsidRPr="003D70BB" w:rsidRDefault="00964627">
      <w:pPr>
        <w:spacing w:after="160" w:line="259" w:lineRule="auto"/>
        <w:jc w:val="left"/>
        <w:rPr>
          <w:color w:val="auto"/>
        </w:rPr>
      </w:pPr>
    </w:p>
    <w:p w:rsidR="00964627" w:rsidRPr="003D70BB" w:rsidRDefault="00964627">
      <w:pPr>
        <w:spacing w:after="160" w:line="259" w:lineRule="auto"/>
        <w:jc w:val="left"/>
        <w:rPr>
          <w:color w:val="auto"/>
        </w:rPr>
      </w:pPr>
    </w:p>
    <w:p w:rsidR="00B52E28" w:rsidRPr="003D70BB" w:rsidRDefault="00B52E28">
      <w:pPr>
        <w:spacing w:after="160" w:line="259" w:lineRule="auto"/>
        <w:jc w:val="left"/>
        <w:rPr>
          <w:color w:val="auto"/>
        </w:rPr>
      </w:pPr>
      <w:r w:rsidRPr="003D70BB">
        <w:rPr>
          <w:color w:val="auto"/>
        </w:rPr>
        <w:br w:type="page"/>
      </w:r>
    </w:p>
    <w:p w:rsidR="00D32C29" w:rsidRPr="003D70BB" w:rsidRDefault="00D32C29" w:rsidP="00D32C29">
      <w:pPr>
        <w:pStyle w:val="Heading1"/>
        <w:jc w:val="both"/>
        <w:rPr>
          <w:rFonts w:asciiTheme="majorBidi" w:hAnsiTheme="majorBidi" w:cstheme="majorBidi"/>
          <w:color w:val="auto"/>
        </w:rPr>
      </w:pPr>
      <w:r w:rsidRPr="003D70BB">
        <w:rPr>
          <w:rFonts w:asciiTheme="majorBidi" w:hAnsiTheme="majorBidi" w:cstheme="majorBidi"/>
          <w:b/>
          <w:bCs/>
          <w:color w:val="auto"/>
        </w:rPr>
        <w:lastRenderedPageBreak/>
        <w:t>PRILOG 1.</w:t>
      </w:r>
      <w:r w:rsidRPr="003D70BB">
        <w:rPr>
          <w:rFonts w:asciiTheme="majorBidi" w:hAnsiTheme="majorBidi" w:cstheme="majorBidi"/>
          <w:color w:val="auto"/>
        </w:rPr>
        <w:t xml:space="preserve">: Način označavanja vozila kojim se obavlja izvanredni prijevoz </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Označavanje vozila kojima se obavlja izvanredni prijevoz:</w:t>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 Vozila koja obavljaju izvanredni prijevoz moraju biti opremljena s 2 para žutih rotirajućih ili trepćućih svjetala koja moraju biti vidljiva svim sudionicima u prometu (1 par sprijeda, 1 par straga).</w:t>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 Vozilo ili skup vozila koja obavljaju izvanredni prijevoz moraju s prednje i sa stražnje strane biti označena natpisom „IZVANREDNI PRIJEVOZ“. Natpis je dimenzija 400</w:t>
      </w:r>
      <w:r w:rsidR="003B1632" w:rsidRPr="003D70BB">
        <w:rPr>
          <w:rFonts w:asciiTheme="majorBidi" w:hAnsiTheme="majorBidi" w:cstheme="majorBidi"/>
          <w:color w:val="auto"/>
        </w:rPr>
        <w:t xml:space="preserve"> </w:t>
      </w:r>
      <w:r w:rsidRPr="003D70BB">
        <w:rPr>
          <w:rFonts w:asciiTheme="majorBidi" w:hAnsiTheme="majorBidi" w:cstheme="majorBidi"/>
          <w:color w:val="auto"/>
        </w:rPr>
        <w:t>x</w:t>
      </w:r>
      <w:r w:rsidR="003B1632" w:rsidRPr="003D70BB">
        <w:rPr>
          <w:rFonts w:asciiTheme="majorBidi" w:hAnsiTheme="majorBidi" w:cstheme="majorBidi"/>
          <w:color w:val="auto"/>
        </w:rPr>
        <w:t xml:space="preserve"> </w:t>
      </w:r>
      <w:r w:rsidRPr="003D70BB">
        <w:rPr>
          <w:rFonts w:asciiTheme="majorBidi" w:hAnsiTheme="majorBidi" w:cstheme="majorBidi"/>
          <w:color w:val="auto"/>
        </w:rPr>
        <w:t>600 mm. Visina slova mora biti minimalne visine 120 mm.</w:t>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spacing w:after="0" w:line="240" w:lineRule="auto"/>
        <w:jc w:val="center"/>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42F031F4" wp14:editId="13B94738">
            <wp:extent cx="3572510" cy="2755900"/>
            <wp:effectExtent l="0" t="0" r="8890" b="63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510" cy="2755900"/>
                    </a:xfrm>
                    <a:prstGeom prst="rect">
                      <a:avLst/>
                    </a:prstGeom>
                    <a:noFill/>
                  </pic:spPr>
                </pic:pic>
              </a:graphicData>
            </a:graphic>
          </wp:inline>
        </w:drawing>
      </w:r>
      <w:r w:rsidRPr="003D70BB">
        <w:rPr>
          <w:rFonts w:asciiTheme="majorBidi" w:hAnsiTheme="majorBidi" w:cstheme="majorBidi"/>
          <w:noProof/>
          <w:color w:val="auto"/>
          <w:lang w:eastAsia="hr-HR"/>
        </w:rPr>
        <w:drawing>
          <wp:inline distT="0" distB="0" distL="0" distR="0" wp14:anchorId="45EDE032" wp14:editId="51BEC87D">
            <wp:extent cx="5757545" cy="2006600"/>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57545" cy="2006600"/>
                    </a:xfrm>
                    <a:prstGeom prst="rect">
                      <a:avLst/>
                    </a:prstGeom>
                    <a:noFill/>
                    <a:ln w="9525">
                      <a:noFill/>
                      <a:miter lim="800000"/>
                      <a:headEnd/>
                      <a:tailEnd/>
                    </a:ln>
                  </pic:spPr>
                </pic:pic>
              </a:graphicData>
            </a:graphic>
          </wp:inline>
        </w:drawing>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 Ako vozilo ili skup vozila koja obavljaju izvanredni prijevoz imaju širinu veću od dopuštene moraju biti označena crveno bijelim reflektirajućim pločama. Ploče se postavljaju s lijeve i desne strane, ispred i iza tereta koji je širi od propisanog, te označavaju najšire točke tereta. Ploče moraju biti izrađene minimalnih dimenzija 400</w:t>
      </w:r>
      <w:r w:rsidR="003B1632" w:rsidRPr="003D70BB">
        <w:rPr>
          <w:rFonts w:asciiTheme="majorBidi" w:hAnsiTheme="majorBidi" w:cstheme="majorBidi"/>
          <w:color w:val="auto"/>
        </w:rPr>
        <w:t xml:space="preserve"> </w:t>
      </w:r>
      <w:r w:rsidRPr="003D70BB">
        <w:rPr>
          <w:rFonts w:asciiTheme="majorBidi" w:hAnsiTheme="majorBidi" w:cstheme="majorBidi"/>
          <w:color w:val="auto"/>
        </w:rPr>
        <w:t>x</w:t>
      </w:r>
      <w:r w:rsidR="003B1632" w:rsidRPr="003D70BB">
        <w:rPr>
          <w:rFonts w:asciiTheme="majorBidi" w:hAnsiTheme="majorBidi" w:cstheme="majorBidi"/>
          <w:color w:val="auto"/>
        </w:rPr>
        <w:t xml:space="preserve"> </w:t>
      </w:r>
      <w:r w:rsidRPr="003D70BB">
        <w:rPr>
          <w:rFonts w:asciiTheme="majorBidi" w:hAnsiTheme="majorBidi" w:cstheme="majorBidi"/>
          <w:color w:val="auto"/>
        </w:rPr>
        <w:t>400 mm. Najšire točke tereta (vanjski gabariti) moraju biti označeni i gabaritnim svjetlima.</w:t>
      </w:r>
    </w:p>
    <w:p w:rsidR="00D32C29" w:rsidRPr="003D70BB" w:rsidRDefault="00D32C29" w:rsidP="00D32C29">
      <w:pPr>
        <w:spacing w:after="0" w:line="240" w:lineRule="auto"/>
        <w:jc w:val="center"/>
        <w:rPr>
          <w:rFonts w:asciiTheme="majorBidi" w:hAnsiTheme="majorBidi" w:cstheme="majorBidi"/>
          <w:color w:val="auto"/>
        </w:rPr>
      </w:pPr>
      <w:r w:rsidRPr="003D70BB">
        <w:rPr>
          <w:rFonts w:asciiTheme="majorBidi" w:hAnsiTheme="majorBidi" w:cstheme="majorBidi"/>
          <w:noProof/>
          <w:color w:val="auto"/>
          <w:lang w:eastAsia="hr-HR"/>
        </w:rPr>
        <w:lastRenderedPageBreak/>
        <w:drawing>
          <wp:inline distT="0" distB="0" distL="0" distR="0" wp14:anchorId="1F1E3396" wp14:editId="64ADC29A">
            <wp:extent cx="4927522" cy="2063883"/>
            <wp:effectExtent l="0" t="0" r="698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srcRect t="3783"/>
                    <a:stretch/>
                  </pic:blipFill>
                  <pic:spPr bwMode="auto">
                    <a:xfrm>
                      <a:off x="0" y="0"/>
                      <a:ext cx="4941052" cy="2069550"/>
                    </a:xfrm>
                    <a:prstGeom prst="rect">
                      <a:avLst/>
                    </a:prstGeom>
                    <a:noFill/>
                    <a:ln>
                      <a:noFill/>
                    </a:ln>
                    <a:extLst>
                      <a:ext uri="{53640926-AAD7-44D8-BBD7-CCE9431645EC}">
                        <a14:shadowObscured xmlns:a14="http://schemas.microsoft.com/office/drawing/2010/main"/>
                      </a:ext>
                    </a:extLst>
                  </pic:spPr>
                </pic:pic>
              </a:graphicData>
            </a:graphic>
          </wp:inline>
        </w:drawing>
      </w:r>
    </w:p>
    <w:p w:rsidR="00D32C29" w:rsidRPr="003D70BB" w:rsidRDefault="00D32C29" w:rsidP="00D32C29">
      <w:pPr>
        <w:spacing w:after="0" w:line="240" w:lineRule="auto"/>
        <w:rPr>
          <w:rFonts w:asciiTheme="majorBidi" w:hAnsiTheme="majorBidi" w:cstheme="majorBidi"/>
          <w:noProof/>
          <w:color w:val="auto"/>
        </w:rPr>
      </w:pPr>
    </w:p>
    <w:p w:rsidR="00D32C29" w:rsidRPr="003D70BB" w:rsidRDefault="00D32C29" w:rsidP="00D32C29">
      <w:pPr>
        <w:spacing w:after="0" w:line="240" w:lineRule="auto"/>
        <w:jc w:val="center"/>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790F883A" wp14:editId="63EA03B1">
            <wp:extent cx="2743200" cy="2112302"/>
            <wp:effectExtent l="0" t="0" r="0" b="254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9894" t="3874" r="17014" b="13161"/>
                    <a:stretch/>
                  </pic:blipFill>
                  <pic:spPr bwMode="auto">
                    <a:xfrm>
                      <a:off x="0" y="0"/>
                      <a:ext cx="2755665" cy="2121900"/>
                    </a:xfrm>
                    <a:prstGeom prst="rect">
                      <a:avLst/>
                    </a:prstGeom>
                    <a:noFill/>
                    <a:ln>
                      <a:noFill/>
                    </a:ln>
                    <a:extLst>
                      <a:ext uri="{53640926-AAD7-44D8-BBD7-CCE9431645EC}">
                        <a14:shadowObscured xmlns:a14="http://schemas.microsoft.com/office/drawing/2010/main"/>
                      </a:ext>
                    </a:extLst>
                  </pic:spPr>
                </pic:pic>
              </a:graphicData>
            </a:graphic>
          </wp:inline>
        </w:drawing>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 xml:space="preserve">– Ako samo vozilo, skup vozila ili skup vozila s teretom imaju duljinu veću od dopuštene, za zadnje strane moraju imati oznaku „DULJINA ….m“ na koji je označena stvarna duljina izvanrednog prijevoza u metrima. </w:t>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 Dodatna oznake za duljinu je ploča dimenzija 600</w:t>
      </w:r>
      <w:r w:rsidR="003B1632" w:rsidRPr="003D70BB">
        <w:rPr>
          <w:rFonts w:asciiTheme="majorBidi" w:hAnsiTheme="majorBidi" w:cstheme="majorBidi"/>
          <w:color w:val="auto"/>
        </w:rPr>
        <w:t xml:space="preserve"> </w:t>
      </w:r>
      <w:r w:rsidRPr="003D70BB">
        <w:rPr>
          <w:rFonts w:asciiTheme="majorBidi" w:hAnsiTheme="majorBidi" w:cstheme="majorBidi"/>
          <w:color w:val="auto"/>
        </w:rPr>
        <w:t>x</w:t>
      </w:r>
      <w:r w:rsidR="003B1632" w:rsidRPr="003D70BB">
        <w:rPr>
          <w:rFonts w:asciiTheme="majorBidi" w:hAnsiTheme="majorBidi" w:cstheme="majorBidi"/>
          <w:color w:val="auto"/>
        </w:rPr>
        <w:t xml:space="preserve"> </w:t>
      </w:r>
      <w:r w:rsidRPr="003D70BB">
        <w:rPr>
          <w:rFonts w:asciiTheme="majorBidi" w:hAnsiTheme="majorBidi" w:cstheme="majorBidi"/>
          <w:color w:val="auto"/>
        </w:rPr>
        <w:t>220 mm. Okvir u koji se ulažu brojevi je dimenzija 170</w:t>
      </w:r>
      <w:r w:rsidR="003B1632" w:rsidRPr="003D70BB">
        <w:rPr>
          <w:rFonts w:asciiTheme="majorBidi" w:hAnsiTheme="majorBidi" w:cstheme="majorBidi"/>
          <w:color w:val="auto"/>
        </w:rPr>
        <w:t xml:space="preserve"> </w:t>
      </w:r>
      <w:r w:rsidRPr="003D70BB">
        <w:rPr>
          <w:rFonts w:asciiTheme="majorBidi" w:hAnsiTheme="majorBidi" w:cstheme="majorBidi"/>
          <w:color w:val="auto"/>
        </w:rPr>
        <w:t>x</w:t>
      </w:r>
      <w:r w:rsidR="003B1632" w:rsidRPr="003D70BB">
        <w:rPr>
          <w:rFonts w:asciiTheme="majorBidi" w:hAnsiTheme="majorBidi" w:cstheme="majorBidi"/>
          <w:color w:val="auto"/>
        </w:rPr>
        <w:t xml:space="preserve"> 1</w:t>
      </w:r>
      <w:r w:rsidRPr="003D70BB">
        <w:rPr>
          <w:rFonts w:asciiTheme="majorBidi" w:hAnsiTheme="majorBidi" w:cstheme="majorBidi"/>
          <w:color w:val="auto"/>
        </w:rPr>
        <w:t>70 mm. Visina slova na okviru je 120 mm.</w:t>
      </w:r>
    </w:p>
    <w:p w:rsidR="00D32C29" w:rsidRPr="003D70BB" w:rsidRDefault="00D32C29" w:rsidP="00D32C29">
      <w:pPr>
        <w:spacing w:after="0" w:line="240" w:lineRule="auto"/>
        <w:jc w:val="center"/>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239C896D" wp14:editId="4750D232">
            <wp:extent cx="5158596" cy="2225277"/>
            <wp:effectExtent l="0" t="0" r="4445" b="38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1841" b="10006"/>
                    <a:stretch/>
                  </pic:blipFill>
                  <pic:spPr bwMode="auto">
                    <a:xfrm>
                      <a:off x="0" y="0"/>
                      <a:ext cx="5158619" cy="2225287"/>
                    </a:xfrm>
                    <a:prstGeom prst="rect">
                      <a:avLst/>
                    </a:prstGeom>
                    <a:noFill/>
                    <a:ln>
                      <a:noFill/>
                    </a:ln>
                    <a:extLst>
                      <a:ext uri="{53640926-AAD7-44D8-BBD7-CCE9431645EC}">
                        <a14:shadowObscured xmlns:a14="http://schemas.microsoft.com/office/drawing/2010/main"/>
                      </a:ext>
                    </a:extLst>
                  </pic:spPr>
                </pic:pic>
              </a:graphicData>
            </a:graphic>
          </wp:inline>
        </w:drawing>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 Vozilo ili prijevozni sklop koji su širine veće od 4,5 metra i/ili premašuju duljinu prikolice/poluprikolice za više od 1 metar vanjski/rubni dijelovi tereta se obavezno moraju označiti dodatnim rotacijskim ili trepćućim žutim svijetlima.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 Kvaliteta izrade reflektirajućih oznaka odgovara standardu koji vrijedi za prometne znakove, razred refleksije RA3, podloga žute boje s crnim natpisima i okvirom crne boje debljine.</w:t>
      </w:r>
    </w:p>
    <w:p w:rsidR="00D32C29" w:rsidRPr="003D70BB" w:rsidRDefault="00D32C29" w:rsidP="00D32C29">
      <w:pPr>
        <w:rPr>
          <w:rFonts w:asciiTheme="majorBidi" w:hAnsiTheme="majorBidi" w:cstheme="majorBidi"/>
          <w:b/>
          <w:bCs/>
          <w:color w:val="auto"/>
          <w:lang w:eastAsia="hr-HR"/>
        </w:rPr>
      </w:pPr>
      <w:r w:rsidRPr="003D70BB">
        <w:rPr>
          <w:rFonts w:asciiTheme="majorBidi" w:hAnsiTheme="majorBidi" w:cstheme="majorBidi"/>
          <w:b/>
          <w:bCs/>
          <w:color w:val="auto"/>
        </w:rPr>
        <w:br w:type="page"/>
      </w:r>
    </w:p>
    <w:p w:rsidR="00D32C29" w:rsidRPr="003D70BB" w:rsidRDefault="00D32C29" w:rsidP="00D32C29">
      <w:pPr>
        <w:pStyle w:val="Heading1"/>
        <w:jc w:val="both"/>
        <w:rPr>
          <w:rFonts w:asciiTheme="majorBidi" w:hAnsiTheme="majorBidi" w:cstheme="majorBidi"/>
          <w:color w:val="auto"/>
        </w:rPr>
      </w:pPr>
      <w:r w:rsidRPr="003D70BB">
        <w:rPr>
          <w:rFonts w:asciiTheme="majorBidi" w:hAnsiTheme="majorBidi" w:cstheme="majorBidi"/>
          <w:b/>
          <w:bCs/>
          <w:color w:val="auto"/>
        </w:rPr>
        <w:lastRenderedPageBreak/>
        <w:t>PRILOG 2.</w:t>
      </w:r>
      <w:r w:rsidRPr="003D70BB">
        <w:rPr>
          <w:rFonts w:asciiTheme="majorBidi" w:hAnsiTheme="majorBidi" w:cstheme="majorBidi"/>
          <w:color w:val="auto"/>
        </w:rPr>
        <w:t>: Popis i kartografski prikaz cesta kojima se prioritetno obavlja izvanredni prijevoz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6787"/>
        <w:gridCol w:w="1261"/>
      </w:tblGrid>
      <w:tr w:rsidR="003D70BB" w:rsidRPr="003D70BB" w:rsidTr="003D70BB">
        <w:tc>
          <w:tcPr>
            <w:tcW w:w="0" w:type="auto"/>
            <w:gridSpan w:val="3"/>
            <w:vAlign w:val="center"/>
          </w:tcPr>
          <w:p w:rsidR="00D32C29" w:rsidRPr="003D70BB" w:rsidRDefault="00D32C29" w:rsidP="00033B10">
            <w:pPr>
              <w:spacing w:before="120"/>
              <w:jc w:val="center"/>
              <w:rPr>
                <w:rFonts w:asciiTheme="majorBidi" w:hAnsiTheme="majorBidi" w:cstheme="majorBidi"/>
                <w:b/>
                <w:color w:val="auto"/>
              </w:rPr>
            </w:pPr>
            <w:r w:rsidRPr="003D70BB">
              <w:rPr>
                <w:rFonts w:asciiTheme="majorBidi" w:hAnsiTheme="majorBidi" w:cstheme="majorBidi"/>
                <w:color w:val="auto"/>
                <w:lang w:eastAsia="hr-HR"/>
              </w:rPr>
              <w:br w:type="page"/>
            </w:r>
            <w:r w:rsidRPr="003D70BB">
              <w:rPr>
                <w:rFonts w:asciiTheme="majorBidi" w:hAnsiTheme="majorBidi" w:cstheme="majorBidi"/>
                <w:b/>
                <w:color w:val="auto"/>
              </w:rPr>
              <w:t>AUTOCESTE</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b/>
                <w:color w:val="auto"/>
              </w:rPr>
            </w:pPr>
            <w:r w:rsidRPr="003D70BB">
              <w:rPr>
                <w:rFonts w:asciiTheme="majorBidi" w:hAnsiTheme="majorBidi" w:cstheme="majorBidi"/>
                <w:b/>
                <w:color w:val="auto"/>
              </w:rPr>
              <w:t>Broj</w:t>
            </w:r>
            <w:r w:rsidRPr="003D70BB">
              <w:rPr>
                <w:rFonts w:asciiTheme="majorBidi" w:hAnsiTheme="majorBidi" w:cstheme="majorBidi"/>
                <w:b/>
                <w:color w:val="auto"/>
              </w:rPr>
              <w:br/>
              <w:t>ceste</w:t>
            </w:r>
          </w:p>
        </w:tc>
        <w:tc>
          <w:tcPr>
            <w:tcW w:w="0" w:type="auto"/>
            <w:vAlign w:val="center"/>
            <w:hideMark/>
          </w:tcPr>
          <w:p w:rsidR="00D32C29" w:rsidRPr="003D70BB" w:rsidRDefault="00D32C29" w:rsidP="00033B10">
            <w:pPr>
              <w:spacing w:before="120"/>
              <w:rPr>
                <w:rFonts w:asciiTheme="majorBidi" w:hAnsiTheme="majorBidi" w:cstheme="majorBidi"/>
                <w:b/>
                <w:color w:val="auto"/>
              </w:rPr>
            </w:pPr>
            <w:r w:rsidRPr="003D70BB">
              <w:rPr>
                <w:rFonts w:asciiTheme="majorBidi" w:hAnsiTheme="majorBidi" w:cstheme="majorBidi"/>
                <w:b/>
                <w:color w:val="auto"/>
              </w:rPr>
              <w:t>Opis ceste</w:t>
            </w:r>
          </w:p>
        </w:tc>
        <w:tc>
          <w:tcPr>
            <w:tcW w:w="0" w:type="auto"/>
            <w:vAlign w:val="center"/>
            <w:hideMark/>
          </w:tcPr>
          <w:p w:rsidR="00D32C29" w:rsidRPr="003D70BB" w:rsidRDefault="00D32C29" w:rsidP="00033B10">
            <w:pPr>
              <w:spacing w:before="120"/>
              <w:jc w:val="center"/>
              <w:rPr>
                <w:rFonts w:asciiTheme="majorBidi" w:hAnsiTheme="majorBidi" w:cstheme="majorBidi"/>
                <w:b/>
                <w:color w:val="auto"/>
              </w:rPr>
            </w:pPr>
            <w:r w:rsidRPr="003D70BB">
              <w:rPr>
                <w:rFonts w:asciiTheme="majorBidi" w:hAnsiTheme="majorBidi" w:cstheme="majorBidi"/>
                <w:b/>
                <w:color w:val="auto"/>
              </w:rPr>
              <w:t>Duljina (km)</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A1</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Zagreb (čvorište Lučko, A3) – Karlovac – Bosiljevo – Split – čvorište Ploče A10) – Karamatići (D425)</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481,1</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A2</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Macelj (granica Rep. Slovenije) –Trakošćan – Krapina – Zagreb (čvorište Jankomir, A3)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61,0</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A3</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Bregana (granica Rep. Slovenije) – Zagreb – Sl. Brod – GP Bajakovo (granica Rep. Srbije)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306,0</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A4</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Goričan (granica Rep. Mađarske) – Varaždin – Zagreb (čvorište Ivanja Reka, A3)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97,0</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A5</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A5 čvorište Osijek – Đakovo - čvorište Sredanci (A3)</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56,2</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A6</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Bosiljevo II (A1) – Delnice – Rijeka (čvorište Orehovica, A7)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81,0</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A7</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GP Rupa (granica Rep. Slovenije) – Matulji – Orehovica – čvorište Sv. Kuzam</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35,6</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A8</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Kanfanar (A9) – Pazin – Lupoglav – čvorište Matulji (A7)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64,0</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A9</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Umag (Ž5002) – čvorište Kanfanar (A8) – čvorište Pula (D66)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76,5</w:t>
            </w:r>
          </w:p>
        </w:tc>
      </w:tr>
      <w:tr w:rsidR="003D70BB" w:rsidRPr="003D70BB" w:rsidTr="003D70BB">
        <w:tc>
          <w:tcPr>
            <w:tcW w:w="0" w:type="auto"/>
            <w:vAlign w:val="center"/>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A10</w:t>
            </w:r>
          </w:p>
        </w:tc>
        <w:tc>
          <w:tcPr>
            <w:tcW w:w="0" w:type="auto"/>
            <w:vAlign w:val="center"/>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Granica Republike Bosne i Hercegovine – čvorište Ploče (A1) </w:t>
            </w:r>
          </w:p>
        </w:tc>
        <w:tc>
          <w:tcPr>
            <w:tcW w:w="0" w:type="auto"/>
            <w:vAlign w:val="center"/>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8,8</w:t>
            </w:r>
          </w:p>
        </w:tc>
      </w:tr>
      <w:tr w:rsidR="003D70BB" w:rsidRPr="003D70BB" w:rsidTr="003D70BB">
        <w:tc>
          <w:tcPr>
            <w:tcW w:w="0" w:type="auto"/>
            <w:vAlign w:val="center"/>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A11</w:t>
            </w:r>
          </w:p>
        </w:tc>
        <w:tc>
          <w:tcPr>
            <w:tcW w:w="0" w:type="auto"/>
            <w:vAlign w:val="center"/>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Zagreb (čvorište Jakuševec (A3)) – Velika Gorica – Lekenik</w:t>
            </w:r>
          </w:p>
        </w:tc>
        <w:tc>
          <w:tcPr>
            <w:tcW w:w="0" w:type="auto"/>
            <w:vAlign w:val="center"/>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29,3</w:t>
            </w:r>
          </w:p>
        </w:tc>
      </w:tr>
      <w:tr w:rsidR="003D70BB" w:rsidRPr="003D70BB" w:rsidTr="003D70BB">
        <w:tc>
          <w:tcPr>
            <w:tcW w:w="0" w:type="auto"/>
            <w:gridSpan w:val="3"/>
            <w:vAlign w:val="center"/>
          </w:tcPr>
          <w:p w:rsidR="00D32C29" w:rsidRPr="003D70BB" w:rsidRDefault="00D32C29" w:rsidP="00033B10">
            <w:pPr>
              <w:spacing w:before="120"/>
              <w:jc w:val="center"/>
              <w:rPr>
                <w:rFonts w:asciiTheme="majorBidi" w:hAnsiTheme="majorBidi" w:cstheme="majorBidi"/>
                <w:b/>
                <w:color w:val="auto"/>
              </w:rPr>
            </w:pPr>
          </w:p>
        </w:tc>
      </w:tr>
      <w:tr w:rsidR="003D70BB" w:rsidRPr="003D70BB" w:rsidTr="003D70BB">
        <w:tc>
          <w:tcPr>
            <w:tcW w:w="0" w:type="auto"/>
            <w:gridSpan w:val="3"/>
            <w:vAlign w:val="center"/>
            <w:hideMark/>
          </w:tcPr>
          <w:p w:rsidR="00D32C29" w:rsidRPr="003D70BB" w:rsidRDefault="00D32C29" w:rsidP="00033B10">
            <w:pPr>
              <w:spacing w:before="120"/>
              <w:jc w:val="center"/>
              <w:rPr>
                <w:rFonts w:asciiTheme="majorBidi" w:hAnsiTheme="majorBidi" w:cstheme="majorBidi"/>
                <w:b/>
                <w:color w:val="auto"/>
              </w:rPr>
            </w:pPr>
            <w:r w:rsidRPr="003D70BB">
              <w:rPr>
                <w:rFonts w:asciiTheme="majorBidi" w:hAnsiTheme="majorBidi" w:cstheme="majorBidi"/>
                <w:b/>
                <w:color w:val="auto"/>
              </w:rPr>
              <w:t>DRŽAVNE I ŽUPANIJSKE CESTE</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b/>
                <w:color w:val="auto"/>
              </w:rPr>
            </w:pPr>
            <w:r w:rsidRPr="003D70BB">
              <w:rPr>
                <w:rFonts w:asciiTheme="majorBidi" w:hAnsiTheme="majorBidi" w:cstheme="majorBidi"/>
                <w:b/>
                <w:color w:val="auto"/>
              </w:rPr>
              <w:t>Broj ceste</w:t>
            </w:r>
          </w:p>
        </w:tc>
        <w:tc>
          <w:tcPr>
            <w:tcW w:w="0" w:type="auto"/>
            <w:vAlign w:val="center"/>
            <w:hideMark/>
          </w:tcPr>
          <w:p w:rsidR="00D32C29" w:rsidRPr="003D70BB" w:rsidRDefault="00D32C29" w:rsidP="00033B10">
            <w:pPr>
              <w:spacing w:before="120"/>
              <w:rPr>
                <w:rFonts w:asciiTheme="majorBidi" w:hAnsiTheme="majorBidi" w:cstheme="majorBidi"/>
                <w:b/>
                <w:color w:val="auto"/>
              </w:rPr>
            </w:pPr>
            <w:r w:rsidRPr="003D70BB">
              <w:rPr>
                <w:rFonts w:asciiTheme="majorBidi" w:hAnsiTheme="majorBidi" w:cstheme="majorBidi"/>
                <w:b/>
                <w:color w:val="auto"/>
              </w:rPr>
              <w:t>Opis ceste</w:t>
            </w:r>
          </w:p>
        </w:tc>
        <w:tc>
          <w:tcPr>
            <w:tcW w:w="0" w:type="auto"/>
            <w:vAlign w:val="center"/>
            <w:hideMark/>
          </w:tcPr>
          <w:p w:rsidR="00D32C29" w:rsidRPr="003D70BB" w:rsidRDefault="00D32C29" w:rsidP="00033B10">
            <w:pPr>
              <w:spacing w:before="120"/>
              <w:jc w:val="center"/>
              <w:rPr>
                <w:rFonts w:asciiTheme="majorBidi" w:hAnsiTheme="majorBidi" w:cstheme="majorBidi"/>
                <w:b/>
                <w:color w:val="auto"/>
              </w:rPr>
            </w:pPr>
            <w:r w:rsidRPr="003D70BB">
              <w:rPr>
                <w:rFonts w:asciiTheme="majorBidi" w:hAnsiTheme="majorBidi" w:cstheme="majorBidi"/>
                <w:b/>
                <w:color w:val="auto"/>
              </w:rPr>
              <w:t>Duljina (km)</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Karlovac – Grabovac (D217)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74,3</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Dubrava Križovljanska (gr. R. Slovenije) – Varaždin (D528)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33,5</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Ilok (gr. R. Srbije) – Vukovar – Osijek (D34)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85,9</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lastRenderedPageBreak/>
              <w:t>5</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Terezino Polje (gr. R. Mađarske) – Virovitica – Veliki Zdenci – Daruvar – Okučani – G.P. Stara Gradiška (gr. BiH)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123,2</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6</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Jurovski Brod (gr. R. Slovenije) – Netretić – Karlovac (D1)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32,1</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6</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 P. Dvor (gr. BiH) – Dvor (D47)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2,4</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7</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Duboševica (gr. R. Mađarske) – Beli Manastir – čvorište Osijek (A5)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78,8</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7</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Slavonski Šamac (gr. BiH) – Čvorište Velika Kopanica (A3)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13,4</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8</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Ploče (D513) – Opuzen – G.P. Klek (gr. BiH) – G.P. Zaton Doli (gr. BiH) – Dubrovnik – G.P. Karasovići (gr. R. Crne Gore)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126,0</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9</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G.P. Metković (gr. BiH) – Opuzen – D8</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10,9</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21</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GP Kaštel (granica R. Slovenije) – D510</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1,1</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23</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Žuta Lokva (A1) – Senj (D8)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23,4</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30</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Lekenik (A11) – Žažina (D36)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7,4</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30</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Petrinja (D37) – Hrvatska Kostajnica (D47)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33,2</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34</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Donji Miholjac (D53) – Osijek (D2)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40,1</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36</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Žažina (D30) – Sisak (D37)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9,5</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37</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Sisak (D36) – Petrinja (D30)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13,5</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39</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Cista Provo (D60) – čvorište Šestanovac (A1)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8,8</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45</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Veliki Zdenci (D5) – Garešnica – čvorište Kutina (A3)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43,6</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47</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Jasenovac (gr. BiH) – čvorište Novska (A3)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8,5</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47</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Hrvatska Kostajnica (D30) – Dvor (D6)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24,5</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55</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Županja (A3) – Županja (D214)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5,0</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60</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Cista Provo (D60) – Imotski – G.P. Vinjani Donji (gr. BiH)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32,1</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62</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G. P. Mali Prolog (D513) – Vrgorac – Ravča</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20,4</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200</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D510 – Ž5002</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0,5</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212</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Batina (gr. R. Srbije) – Kneževi Vinogradi – D7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22,1</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lastRenderedPageBreak/>
              <w:t>213</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G.P. Erdut (gr. R. Srbije) – D2</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26,7</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214</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gr. BiH – Gunja – Županja (D55)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28,8</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217</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Ličko Petrovo Selo (gr. BiH) – Grabovac (D1)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16,4</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220</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G.P. Kamensko (gr. BiH) – Trilj – Čaporice (D60) – čvorište Bisko (A1)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28,9</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510</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D200 – D21</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0,6</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513</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Mali Prolog (D62) – Ploče (D8)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16,0</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519</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Dalj (D213) – Borovo (D2)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16,2</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528</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Varaždin (D2) – čvorište Varaždin (A4)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2,4</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5002</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D200 – čvorište Umag (A9)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1,4</w:t>
            </w:r>
          </w:p>
        </w:tc>
      </w:tr>
      <w:tr w:rsidR="003D70BB" w:rsidRPr="003D70BB" w:rsidTr="003D70BB">
        <w:tc>
          <w:tcPr>
            <w:tcW w:w="0" w:type="auto"/>
            <w:gridSpan w:val="3"/>
            <w:vAlign w:val="center"/>
            <w:hideMark/>
          </w:tcPr>
          <w:p w:rsidR="00D32C29" w:rsidRPr="003D70BB" w:rsidRDefault="00D32C29" w:rsidP="00033B10">
            <w:pPr>
              <w:spacing w:before="120"/>
              <w:rPr>
                <w:rFonts w:asciiTheme="majorBidi" w:hAnsiTheme="majorBidi" w:cstheme="majorBidi"/>
                <w:b/>
                <w:color w:val="auto"/>
              </w:rPr>
            </w:pPr>
            <w:r w:rsidRPr="003D70BB">
              <w:rPr>
                <w:rFonts w:asciiTheme="majorBidi" w:hAnsiTheme="majorBidi" w:cstheme="majorBidi"/>
                <w:b/>
                <w:color w:val="auto"/>
              </w:rPr>
              <w:t>TRANZITNI PROMET IZ/PREMA LUKAMA</w:t>
            </w:r>
          </w:p>
        </w:tc>
      </w:tr>
      <w:tr w:rsidR="003D70BB" w:rsidRPr="003D70BB" w:rsidTr="003D70BB">
        <w:tc>
          <w:tcPr>
            <w:tcW w:w="0" w:type="auto"/>
            <w:vAlign w:val="center"/>
            <w:hideMark/>
          </w:tcPr>
          <w:p w:rsidR="00D32C29" w:rsidRPr="003D70BB" w:rsidRDefault="00D32C29" w:rsidP="00033B10">
            <w:pPr>
              <w:spacing w:before="120"/>
              <w:rPr>
                <w:rFonts w:asciiTheme="majorBidi" w:hAnsiTheme="majorBidi" w:cstheme="majorBidi"/>
                <w:b/>
                <w:color w:val="auto"/>
              </w:rPr>
            </w:pPr>
            <w:r w:rsidRPr="003D70BB">
              <w:rPr>
                <w:rFonts w:asciiTheme="majorBidi" w:hAnsiTheme="majorBidi" w:cstheme="majorBidi"/>
                <w:b/>
                <w:color w:val="auto"/>
              </w:rPr>
              <w:t>Broj ceste</w:t>
            </w:r>
          </w:p>
        </w:tc>
        <w:tc>
          <w:tcPr>
            <w:tcW w:w="0" w:type="auto"/>
            <w:vAlign w:val="center"/>
            <w:hideMark/>
          </w:tcPr>
          <w:p w:rsidR="00D32C29" w:rsidRPr="003D70BB" w:rsidRDefault="00D32C29" w:rsidP="00033B10">
            <w:pPr>
              <w:spacing w:before="120"/>
              <w:rPr>
                <w:rFonts w:asciiTheme="majorBidi" w:hAnsiTheme="majorBidi" w:cstheme="majorBidi"/>
                <w:b/>
                <w:color w:val="auto"/>
              </w:rPr>
            </w:pPr>
            <w:r w:rsidRPr="003D70BB">
              <w:rPr>
                <w:rFonts w:asciiTheme="majorBidi" w:hAnsiTheme="majorBidi" w:cstheme="majorBidi"/>
                <w:b/>
                <w:color w:val="auto"/>
              </w:rPr>
              <w:t>Opis ceste</w:t>
            </w:r>
          </w:p>
        </w:tc>
        <w:tc>
          <w:tcPr>
            <w:tcW w:w="0" w:type="auto"/>
            <w:vAlign w:val="center"/>
            <w:hideMark/>
          </w:tcPr>
          <w:p w:rsidR="00D32C29" w:rsidRPr="003D70BB" w:rsidRDefault="00D32C29" w:rsidP="00033B10">
            <w:pPr>
              <w:spacing w:before="120"/>
              <w:rPr>
                <w:rFonts w:asciiTheme="majorBidi" w:hAnsiTheme="majorBidi" w:cstheme="majorBidi"/>
                <w:b/>
                <w:color w:val="auto"/>
              </w:rPr>
            </w:pPr>
            <w:r w:rsidRPr="003D70BB">
              <w:rPr>
                <w:rFonts w:asciiTheme="majorBidi" w:hAnsiTheme="majorBidi" w:cstheme="majorBidi"/>
                <w:b/>
                <w:color w:val="auto"/>
              </w:rPr>
              <w:t xml:space="preserve">Duljina (km) </w:t>
            </w:r>
          </w:p>
        </w:tc>
      </w:tr>
      <w:tr w:rsidR="003D70BB" w:rsidRPr="003D70BB" w:rsidTr="003D70BB">
        <w:tc>
          <w:tcPr>
            <w:tcW w:w="0" w:type="auto"/>
            <w:gridSpan w:val="3"/>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LUKA PULA</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400</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Pula (D21) – Pula (trajektna luka)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1,6</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66</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Pula (D21) – čvorište Pula (A9)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3,7</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A9</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Pula (D66) – čvorište Kanfanar (A8)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28,2</w:t>
            </w:r>
          </w:p>
        </w:tc>
      </w:tr>
      <w:tr w:rsidR="003D70BB" w:rsidRPr="003D70BB" w:rsidTr="003D70BB">
        <w:tc>
          <w:tcPr>
            <w:tcW w:w="0" w:type="auto"/>
            <w:gridSpan w:val="3"/>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LUKA BRŠICA (RAŠA)</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421</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Most Raša (D66) – luka Bršica</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3,6</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66</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Pula (A9) – Most Raša (D421)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28,8</w:t>
            </w:r>
          </w:p>
        </w:tc>
      </w:tr>
      <w:tr w:rsidR="003D70BB" w:rsidRPr="003D70BB" w:rsidTr="003D70BB">
        <w:tc>
          <w:tcPr>
            <w:tcW w:w="0" w:type="auto"/>
            <w:gridSpan w:val="2"/>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LUKA RIJEKA</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3</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Rijeka (D8) – čvorište Čavle (A6)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7,2</w:t>
            </w:r>
          </w:p>
        </w:tc>
      </w:tr>
      <w:tr w:rsidR="003D70BB" w:rsidRPr="003D70BB" w:rsidTr="003D70BB">
        <w:tc>
          <w:tcPr>
            <w:tcW w:w="0" w:type="auto"/>
            <w:vAlign w:val="center"/>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403</w:t>
            </w:r>
          </w:p>
        </w:tc>
        <w:tc>
          <w:tcPr>
            <w:tcW w:w="0" w:type="auto"/>
            <w:vAlign w:val="center"/>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Čvorište Škurinje (A7) – luka Rijeka zapad</w:t>
            </w:r>
          </w:p>
        </w:tc>
        <w:tc>
          <w:tcPr>
            <w:tcW w:w="0" w:type="auto"/>
            <w:vAlign w:val="center"/>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2,4</w:t>
            </w:r>
          </w:p>
        </w:tc>
      </w:tr>
      <w:tr w:rsidR="003D70BB" w:rsidRPr="003D70BB" w:rsidTr="003D70BB">
        <w:tc>
          <w:tcPr>
            <w:tcW w:w="0" w:type="auto"/>
            <w:vAlign w:val="center"/>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404</w:t>
            </w:r>
          </w:p>
        </w:tc>
        <w:tc>
          <w:tcPr>
            <w:tcW w:w="0" w:type="auto"/>
            <w:vAlign w:val="center"/>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Rijeka (D8) – Luka Brajdica – čvorište Draga (A7) </w:t>
            </w:r>
          </w:p>
        </w:tc>
        <w:tc>
          <w:tcPr>
            <w:tcW w:w="0" w:type="auto"/>
            <w:vAlign w:val="center"/>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4,0</w:t>
            </w:r>
          </w:p>
        </w:tc>
      </w:tr>
      <w:tr w:rsidR="003D70BB" w:rsidRPr="003D70BB" w:rsidTr="003D70BB">
        <w:tc>
          <w:tcPr>
            <w:tcW w:w="0" w:type="auto"/>
            <w:gridSpan w:val="3"/>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LUKA ZADAR</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424</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Zadar 2 (A1) – Zadar (luka Gaženica)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17,2</w:t>
            </w:r>
          </w:p>
        </w:tc>
      </w:tr>
      <w:tr w:rsidR="003D70BB" w:rsidRPr="003D70BB" w:rsidTr="003D70BB">
        <w:tc>
          <w:tcPr>
            <w:tcW w:w="0" w:type="auto"/>
            <w:gridSpan w:val="3"/>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lastRenderedPageBreak/>
              <w:t>LUKA ŠIBENIK</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58</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T.L. Šibenik – čvorište Ražine (D8)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2,4</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8</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Ražine (D58) – čvorište Vidici (D533)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1,6</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533</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Vidici (D8) – čvorište Šibenik (A1)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4,3</w:t>
            </w:r>
          </w:p>
        </w:tc>
      </w:tr>
      <w:tr w:rsidR="003D70BB" w:rsidRPr="003D70BB" w:rsidTr="003D70BB">
        <w:tc>
          <w:tcPr>
            <w:tcW w:w="0" w:type="auto"/>
            <w:gridSpan w:val="3"/>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LUKA SPLIT</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410</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Split (trajektna luka) – čvorište Lovrinac (D8)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4,0</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8</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Lovrinac (D410) – čvorište Bilice (D1)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2,3</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Bilice (D8) – čvorište Dugopolje (A1)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12,1</w:t>
            </w:r>
          </w:p>
        </w:tc>
      </w:tr>
      <w:tr w:rsidR="003D70BB" w:rsidRPr="003D70BB" w:rsidTr="003D70BB">
        <w:tc>
          <w:tcPr>
            <w:tcW w:w="0" w:type="auto"/>
            <w:gridSpan w:val="3"/>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LUKA PLOČE</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413</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Ploče (D8) – luka Ploče</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1,9</w:t>
            </w:r>
          </w:p>
        </w:tc>
      </w:tr>
      <w:tr w:rsidR="003D70BB" w:rsidRPr="003D70BB" w:rsidTr="003D70BB">
        <w:tc>
          <w:tcPr>
            <w:tcW w:w="0" w:type="auto"/>
            <w:gridSpan w:val="3"/>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LUKA VUKOVAR</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Riječno pristanište Vukovar – Borovo (D55)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2,7</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55</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Borovo (D2) – Vinkovci – čvorište Županja (A3)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42,7</w:t>
            </w:r>
          </w:p>
        </w:tc>
      </w:tr>
      <w:tr w:rsidR="003D70BB" w:rsidRPr="003D70BB" w:rsidTr="003D70BB">
        <w:tc>
          <w:tcPr>
            <w:tcW w:w="0" w:type="auto"/>
            <w:gridSpan w:val="3"/>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LUKA OSIJEK</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417</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Riječno pristanište Osijek – čvorište Osijek–istok (D2)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2,3</w:t>
            </w:r>
          </w:p>
        </w:tc>
      </w:tr>
      <w:tr w:rsidR="003D70BB" w:rsidRPr="003D70BB" w:rsidTr="003D70BB">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2</w:t>
            </w:r>
          </w:p>
        </w:tc>
        <w:tc>
          <w:tcPr>
            <w:tcW w:w="0" w:type="auto"/>
            <w:vAlign w:val="center"/>
            <w:hideMark/>
          </w:tcPr>
          <w:p w:rsidR="00D32C29" w:rsidRPr="003D70BB" w:rsidRDefault="00D32C29" w:rsidP="00033B10">
            <w:pPr>
              <w:spacing w:before="120"/>
              <w:rPr>
                <w:rFonts w:asciiTheme="majorBidi" w:hAnsiTheme="majorBidi" w:cstheme="majorBidi"/>
                <w:color w:val="auto"/>
              </w:rPr>
            </w:pPr>
            <w:r w:rsidRPr="003D70BB">
              <w:rPr>
                <w:rFonts w:asciiTheme="majorBidi" w:hAnsiTheme="majorBidi" w:cstheme="majorBidi"/>
                <w:color w:val="auto"/>
              </w:rPr>
              <w:t xml:space="preserve">Čvorište Osijek–istok – čvorište Osijek–zapad (Frigis) (D7) </w:t>
            </w:r>
          </w:p>
        </w:tc>
        <w:tc>
          <w:tcPr>
            <w:tcW w:w="0" w:type="auto"/>
            <w:vAlign w:val="center"/>
            <w:hideMark/>
          </w:tcPr>
          <w:p w:rsidR="00D32C29" w:rsidRPr="003D70BB" w:rsidRDefault="00D32C29" w:rsidP="00033B10">
            <w:pPr>
              <w:spacing w:before="120"/>
              <w:jc w:val="center"/>
              <w:rPr>
                <w:rFonts w:asciiTheme="majorBidi" w:hAnsiTheme="majorBidi" w:cstheme="majorBidi"/>
                <w:color w:val="auto"/>
              </w:rPr>
            </w:pPr>
            <w:r w:rsidRPr="003D70BB">
              <w:rPr>
                <w:rFonts w:asciiTheme="majorBidi" w:hAnsiTheme="majorBidi" w:cstheme="majorBidi"/>
                <w:color w:val="auto"/>
              </w:rPr>
              <w:t>12,0</w:t>
            </w:r>
          </w:p>
        </w:tc>
      </w:tr>
    </w:tbl>
    <w:p w:rsidR="00D32C29" w:rsidRPr="003D70BB" w:rsidRDefault="00D32C29" w:rsidP="00D32C29">
      <w:pPr>
        <w:spacing w:line="240" w:lineRule="auto"/>
        <w:rPr>
          <w:rFonts w:asciiTheme="majorBidi" w:hAnsiTheme="majorBidi" w:cstheme="majorBidi"/>
          <w:color w:val="auto"/>
          <w:lang w:eastAsia="hr-HR"/>
        </w:rPr>
      </w:pPr>
    </w:p>
    <w:p w:rsidR="00D32C29" w:rsidRPr="003D70BB" w:rsidRDefault="00D32C29" w:rsidP="00D32C29">
      <w:pPr>
        <w:spacing w:line="240" w:lineRule="auto"/>
        <w:rPr>
          <w:rFonts w:asciiTheme="majorBidi" w:hAnsiTheme="majorBidi" w:cstheme="majorBidi"/>
          <w:color w:val="auto"/>
          <w:lang w:eastAsia="hr-HR"/>
        </w:rPr>
      </w:pPr>
    </w:p>
    <w:p w:rsidR="00D32C29" w:rsidRPr="003D70BB" w:rsidRDefault="00D32C29" w:rsidP="00D32C29">
      <w:pPr>
        <w:spacing w:line="240" w:lineRule="auto"/>
        <w:rPr>
          <w:rFonts w:asciiTheme="majorBidi" w:hAnsiTheme="majorBidi" w:cstheme="majorBidi"/>
          <w:color w:val="auto"/>
          <w:u w:val="single"/>
          <w:lang w:eastAsia="hr-HR"/>
        </w:rPr>
      </w:pPr>
      <w:r w:rsidRPr="003D70BB">
        <w:rPr>
          <w:rFonts w:asciiTheme="majorBidi" w:hAnsiTheme="majorBidi" w:cstheme="majorBidi"/>
          <w:color w:val="auto"/>
        </w:rPr>
        <w:br w:type="page"/>
      </w:r>
    </w:p>
    <w:p w:rsidR="00D32C29" w:rsidRPr="003D70BB" w:rsidRDefault="00D32C29" w:rsidP="00D32C29">
      <w:pPr>
        <w:pStyle w:val="Heading1"/>
        <w:jc w:val="both"/>
        <w:rPr>
          <w:rFonts w:asciiTheme="majorBidi" w:hAnsiTheme="majorBidi" w:cstheme="majorBidi"/>
          <w:color w:val="auto"/>
        </w:rPr>
      </w:pPr>
      <w:r w:rsidRPr="003D70BB">
        <w:rPr>
          <w:rFonts w:asciiTheme="majorBidi" w:hAnsiTheme="majorBidi" w:cstheme="majorBidi"/>
          <w:b/>
          <w:bCs/>
          <w:color w:val="auto"/>
        </w:rPr>
        <w:lastRenderedPageBreak/>
        <w:t>PRILOG 3.</w:t>
      </w:r>
      <w:r w:rsidRPr="003D70BB">
        <w:rPr>
          <w:rFonts w:asciiTheme="majorBidi" w:hAnsiTheme="majorBidi" w:cstheme="majorBidi"/>
          <w:color w:val="auto"/>
        </w:rPr>
        <w:t>: Označavanje vozila pratnje</w:t>
      </w:r>
    </w:p>
    <w:p w:rsidR="00D32C29" w:rsidRPr="003D70BB" w:rsidRDefault="00D32C29" w:rsidP="00D32C29">
      <w:pPr>
        <w:spacing w:after="0" w:line="240" w:lineRule="auto"/>
        <w:rPr>
          <w:rFonts w:asciiTheme="majorBidi" w:hAnsiTheme="majorBidi" w:cstheme="majorBidi"/>
          <w:b/>
          <w:color w:val="auto"/>
        </w:rPr>
      </w:pPr>
      <w:r w:rsidRPr="003D70BB">
        <w:rPr>
          <w:rFonts w:asciiTheme="majorBidi" w:hAnsiTheme="majorBidi" w:cstheme="majorBidi"/>
          <w:b/>
          <w:color w:val="auto"/>
        </w:rPr>
        <w:t>Vozilo jednostavne pratnje:</w:t>
      </w:r>
    </w:p>
    <w:p w:rsidR="00D32C29" w:rsidRPr="003D70BB" w:rsidRDefault="00D32C29" w:rsidP="00D32C29">
      <w:pPr>
        <w:pStyle w:val="ListParagraph"/>
        <w:numPr>
          <w:ilvl w:val="0"/>
          <w:numId w:val="38"/>
        </w:numPr>
        <w:spacing w:after="0" w:line="240" w:lineRule="auto"/>
        <w:rPr>
          <w:rFonts w:asciiTheme="majorBidi" w:hAnsiTheme="majorBidi" w:cstheme="majorBidi"/>
          <w:color w:val="auto"/>
        </w:rPr>
      </w:pPr>
      <w:r w:rsidRPr="003D70BB">
        <w:rPr>
          <w:rFonts w:asciiTheme="majorBidi" w:hAnsiTheme="majorBidi" w:cstheme="majorBidi"/>
          <w:color w:val="auto"/>
        </w:rPr>
        <w:t>Vozilo mora biti označeno sa svih strana crveno bijelom reflektirajućom trakom visine 200mm sa crveno bijelim poljima širine 12 cm. Razred refleksije RA1;</w:t>
      </w:r>
    </w:p>
    <w:p w:rsidR="00D32C29" w:rsidRPr="003D70BB" w:rsidRDefault="00D32C29" w:rsidP="00D32C29">
      <w:pPr>
        <w:pStyle w:val="ListParagraph"/>
        <w:numPr>
          <w:ilvl w:val="0"/>
          <w:numId w:val="38"/>
        </w:numPr>
        <w:spacing w:after="0" w:line="240" w:lineRule="auto"/>
        <w:rPr>
          <w:rFonts w:asciiTheme="majorBidi" w:hAnsiTheme="majorBidi" w:cstheme="majorBidi"/>
          <w:color w:val="auto"/>
        </w:rPr>
      </w:pPr>
      <w:r w:rsidRPr="003D70BB">
        <w:rPr>
          <w:rFonts w:asciiTheme="majorBidi" w:hAnsiTheme="majorBidi" w:cstheme="majorBidi"/>
          <w:color w:val="auto"/>
        </w:rPr>
        <w:t>Traka se postavlja na visini od minimalno 25 cm do 190 cm udaljenosti od tla;</w:t>
      </w:r>
    </w:p>
    <w:p w:rsidR="00D32C29" w:rsidRPr="003D70BB" w:rsidRDefault="00D32C29" w:rsidP="00D32C29">
      <w:pPr>
        <w:pStyle w:val="ListParagraph"/>
        <w:numPr>
          <w:ilvl w:val="0"/>
          <w:numId w:val="38"/>
        </w:numPr>
        <w:spacing w:after="0" w:line="240" w:lineRule="auto"/>
        <w:rPr>
          <w:rFonts w:asciiTheme="majorBidi" w:hAnsiTheme="majorBidi" w:cstheme="majorBidi"/>
          <w:color w:val="auto"/>
        </w:rPr>
      </w:pPr>
      <w:r w:rsidRPr="003D70BB">
        <w:rPr>
          <w:rFonts w:asciiTheme="majorBidi" w:hAnsiTheme="majorBidi" w:cstheme="majorBidi"/>
          <w:color w:val="auto"/>
        </w:rPr>
        <w:t>Mora biti vidljiva i na kosim površinama u visini od 20 cm.</w:t>
      </w:r>
    </w:p>
    <w:p w:rsidR="00D32C29" w:rsidRPr="003D70BB" w:rsidRDefault="00D32C29" w:rsidP="00D32C29">
      <w:pPr>
        <w:spacing w:after="0" w:line="240" w:lineRule="auto"/>
        <w:ind w:left="360"/>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029C9977" wp14:editId="4CB820C7">
            <wp:extent cx="5760720" cy="3441978"/>
            <wp:effectExtent l="0" t="0" r="0" b="635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441978"/>
                    </a:xfrm>
                    <a:prstGeom prst="rect">
                      <a:avLst/>
                    </a:prstGeom>
                  </pic:spPr>
                </pic:pic>
              </a:graphicData>
            </a:graphic>
          </wp:inline>
        </w:drawing>
      </w:r>
    </w:p>
    <w:p w:rsidR="00D32C29" w:rsidRPr="003D70BB" w:rsidRDefault="00D32C29" w:rsidP="00D32C29">
      <w:pPr>
        <w:spacing w:after="0" w:line="240" w:lineRule="auto"/>
        <w:ind w:left="360"/>
        <w:rPr>
          <w:rFonts w:asciiTheme="majorBidi" w:hAnsiTheme="majorBidi" w:cstheme="majorBidi"/>
          <w:color w:val="auto"/>
        </w:rPr>
      </w:pPr>
    </w:p>
    <w:p w:rsidR="00D32C29" w:rsidRPr="003D70BB" w:rsidRDefault="00D32C29" w:rsidP="00D32C29">
      <w:pPr>
        <w:spacing w:after="0" w:line="240" w:lineRule="auto"/>
        <w:ind w:left="360"/>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4ECE5520" wp14:editId="5CA48D81">
            <wp:extent cx="5760720" cy="1990468"/>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990468"/>
                    </a:xfrm>
                    <a:prstGeom prst="rect">
                      <a:avLst/>
                    </a:prstGeom>
                  </pic:spPr>
                </pic:pic>
              </a:graphicData>
            </a:graphic>
          </wp:inline>
        </w:drawing>
      </w:r>
    </w:p>
    <w:p w:rsidR="00D32C29" w:rsidRPr="003D70BB" w:rsidRDefault="00D32C29" w:rsidP="00D32C29">
      <w:pPr>
        <w:pStyle w:val="ListParagraph"/>
        <w:spacing w:after="0" w:line="240" w:lineRule="auto"/>
        <w:rPr>
          <w:rFonts w:asciiTheme="majorBidi" w:hAnsiTheme="majorBidi" w:cstheme="majorBidi"/>
          <w:color w:val="auto"/>
        </w:rPr>
      </w:pPr>
    </w:p>
    <w:p w:rsidR="00D32C29" w:rsidRPr="003D70BB" w:rsidRDefault="00D32C29" w:rsidP="00D32C29">
      <w:pPr>
        <w:pStyle w:val="ListParagraph"/>
        <w:numPr>
          <w:ilvl w:val="0"/>
          <w:numId w:val="39"/>
        </w:numPr>
        <w:spacing w:after="0" w:line="240" w:lineRule="auto"/>
        <w:rPr>
          <w:rFonts w:asciiTheme="majorBidi" w:hAnsiTheme="majorBidi" w:cstheme="majorBidi"/>
          <w:color w:val="auto"/>
        </w:rPr>
      </w:pPr>
      <w:r w:rsidRPr="003D70BB">
        <w:rPr>
          <w:rFonts w:asciiTheme="majorBidi" w:hAnsiTheme="majorBidi" w:cstheme="majorBidi"/>
          <w:color w:val="auto"/>
        </w:rPr>
        <w:t>Naziv i adresa poduzeća (ili fizičke osobe/vlasnika) moraju biti vidljivi sa obje strane vozila, veličine slova ne manje od 3 cm;</w:t>
      </w:r>
    </w:p>
    <w:p w:rsidR="00D32C29" w:rsidRPr="003D70BB" w:rsidRDefault="00D32C29" w:rsidP="00D32C29">
      <w:pPr>
        <w:pStyle w:val="ListParagraph"/>
        <w:numPr>
          <w:ilvl w:val="0"/>
          <w:numId w:val="39"/>
        </w:numPr>
        <w:spacing w:after="0" w:line="240" w:lineRule="auto"/>
        <w:rPr>
          <w:rFonts w:asciiTheme="majorBidi" w:hAnsiTheme="majorBidi" w:cstheme="majorBidi"/>
          <w:color w:val="auto"/>
        </w:rPr>
      </w:pPr>
      <w:r w:rsidRPr="003D70BB">
        <w:rPr>
          <w:rFonts w:asciiTheme="majorBidi" w:hAnsiTheme="majorBidi" w:cstheme="majorBidi"/>
          <w:color w:val="auto"/>
        </w:rPr>
        <w:t>Vozilo mora biti opremljeno žutim treptajućim ili rotirajućim svijetlim, te reflektirajućom pločom bijele podloge s natpisom „IZVANREDNI PRIJEVOZ“, ploča treba biti duga minimalno 50 cm s visinom slova od najmanje 8 cm. Natpis na ploči mora biti crne boje;</w:t>
      </w:r>
    </w:p>
    <w:p w:rsidR="00D32C29" w:rsidRPr="003D70BB" w:rsidRDefault="00D32C29" w:rsidP="00D32C29">
      <w:pPr>
        <w:pStyle w:val="ListParagraph"/>
        <w:numPr>
          <w:ilvl w:val="0"/>
          <w:numId w:val="39"/>
        </w:numPr>
        <w:spacing w:after="0" w:line="240" w:lineRule="auto"/>
        <w:rPr>
          <w:rFonts w:asciiTheme="majorBidi" w:hAnsiTheme="majorBidi" w:cstheme="majorBidi"/>
          <w:color w:val="auto"/>
        </w:rPr>
      </w:pPr>
      <w:r w:rsidRPr="003D70BB">
        <w:rPr>
          <w:rFonts w:asciiTheme="majorBidi" w:hAnsiTheme="majorBidi" w:cstheme="majorBidi"/>
          <w:color w:val="auto"/>
        </w:rPr>
        <w:t>Sa stražnje strane umjesto ploče može se nalaziti i aktivni svjetleći ekran s natpisom upozorenja, minimalne dužine 50 cm i sa visinom slova od najmanje 8 cm;</w:t>
      </w:r>
    </w:p>
    <w:p w:rsidR="00D32C29" w:rsidRPr="003D70BB" w:rsidRDefault="00D32C29" w:rsidP="00D32C29">
      <w:pPr>
        <w:pStyle w:val="ListParagraph"/>
        <w:numPr>
          <w:ilvl w:val="0"/>
          <w:numId w:val="39"/>
        </w:numPr>
        <w:spacing w:after="0" w:line="240" w:lineRule="auto"/>
        <w:rPr>
          <w:rFonts w:asciiTheme="majorBidi" w:hAnsiTheme="majorBidi" w:cstheme="majorBidi"/>
          <w:color w:val="auto"/>
        </w:rPr>
      </w:pPr>
      <w:r w:rsidRPr="003D70BB">
        <w:rPr>
          <w:rFonts w:asciiTheme="majorBidi" w:hAnsiTheme="majorBidi" w:cstheme="majorBidi"/>
          <w:color w:val="auto"/>
        </w:rPr>
        <w:t>Vozilo osim natpisa „IZVANREDNI PRIJEVOZ“, podataka o vlasniku i reflektirajuće trake ne smije imati na sebi druge reklame, naljepnice i oznake;</w:t>
      </w:r>
    </w:p>
    <w:p w:rsidR="00D32C29" w:rsidRPr="003D70BB" w:rsidRDefault="00D32C29" w:rsidP="00D32C29">
      <w:pPr>
        <w:pStyle w:val="ListParagraph"/>
        <w:numPr>
          <w:ilvl w:val="0"/>
          <w:numId w:val="39"/>
        </w:numPr>
        <w:spacing w:after="0" w:line="240" w:lineRule="auto"/>
        <w:rPr>
          <w:rFonts w:asciiTheme="majorBidi" w:hAnsiTheme="majorBidi" w:cstheme="majorBidi"/>
          <w:color w:val="auto"/>
        </w:rPr>
      </w:pPr>
      <w:r w:rsidRPr="003D70BB">
        <w:rPr>
          <w:rFonts w:asciiTheme="majorBidi" w:hAnsiTheme="majorBidi" w:cstheme="majorBidi"/>
          <w:color w:val="auto"/>
        </w:rPr>
        <w:t>U slučaju izvedbe sa odvojenim treptajućim ili rotirajućim svijetlima, koristi se tabla širine 80 cm sa natpisom izvedenim u jednom redu, visine slova 10cm.</w:t>
      </w:r>
    </w:p>
    <w:p w:rsidR="00D32C29" w:rsidRPr="003D70BB" w:rsidRDefault="00D32C29" w:rsidP="00D32C29">
      <w:pPr>
        <w:pStyle w:val="ListParagraph"/>
        <w:spacing w:after="0" w:line="240" w:lineRule="auto"/>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color w:val="auto"/>
          <w:u w:val="single"/>
        </w:rPr>
      </w:pPr>
      <w:r w:rsidRPr="003D70BB">
        <w:rPr>
          <w:rFonts w:asciiTheme="majorBidi" w:hAnsiTheme="majorBidi" w:cstheme="majorBidi"/>
          <w:color w:val="auto"/>
          <w:u w:val="single"/>
        </w:rPr>
        <w:t>Varijanta A / standardna oznaka:</w:t>
      </w:r>
    </w:p>
    <w:p w:rsidR="00D32C29" w:rsidRPr="003D70BB" w:rsidRDefault="00D32C29" w:rsidP="00D32C29">
      <w:pPr>
        <w:pStyle w:val="ListParagraph"/>
        <w:spacing w:after="0" w:line="240" w:lineRule="auto"/>
        <w:ind w:left="0"/>
        <w:jc w:val="center"/>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2FD588BF" wp14:editId="2DEBDD08">
            <wp:extent cx="3804249" cy="1442947"/>
            <wp:effectExtent l="0" t="0" r="6350" b="508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a i rotirke.png"/>
                    <pic:cNvPicPr/>
                  </pic:nvPicPr>
                  <pic:blipFill>
                    <a:blip r:embed="rId15">
                      <a:extLst>
                        <a:ext uri="{28A0092B-C50C-407E-A947-70E740481C1C}">
                          <a14:useLocalDpi xmlns:a14="http://schemas.microsoft.com/office/drawing/2010/main" val="0"/>
                        </a:ext>
                      </a:extLst>
                    </a:blip>
                    <a:stretch>
                      <a:fillRect/>
                    </a:stretch>
                  </pic:blipFill>
                  <pic:spPr>
                    <a:xfrm>
                      <a:off x="0" y="0"/>
                      <a:ext cx="3880870" cy="1472009"/>
                    </a:xfrm>
                    <a:prstGeom prst="rect">
                      <a:avLst/>
                    </a:prstGeom>
                  </pic:spPr>
                </pic:pic>
              </a:graphicData>
            </a:graphic>
          </wp:inline>
        </w:drawing>
      </w:r>
    </w:p>
    <w:p w:rsidR="00D32C29" w:rsidRPr="003D70BB" w:rsidRDefault="00D32C29" w:rsidP="00D32C29">
      <w:pPr>
        <w:spacing w:after="0" w:line="240" w:lineRule="auto"/>
        <w:rPr>
          <w:rFonts w:asciiTheme="majorBidi" w:hAnsiTheme="majorBidi" w:cstheme="majorBidi"/>
          <w:color w:val="auto"/>
          <w:u w:val="single"/>
        </w:rPr>
      </w:pPr>
      <w:r w:rsidRPr="003D70BB">
        <w:rPr>
          <w:rFonts w:asciiTheme="majorBidi" w:hAnsiTheme="majorBidi" w:cstheme="majorBidi"/>
          <w:color w:val="auto"/>
        </w:rPr>
        <w:br/>
      </w:r>
      <w:r w:rsidRPr="003D70BB">
        <w:rPr>
          <w:rFonts w:asciiTheme="majorBidi" w:hAnsiTheme="majorBidi" w:cstheme="majorBidi"/>
          <w:color w:val="auto"/>
          <w:u w:val="single"/>
        </w:rPr>
        <w:t>Varijanta B / aktivni ekran:</w:t>
      </w:r>
    </w:p>
    <w:p w:rsidR="00D32C29" w:rsidRPr="003D70BB" w:rsidRDefault="00D32C29" w:rsidP="00D32C29">
      <w:pPr>
        <w:spacing w:after="0" w:line="240" w:lineRule="auto"/>
        <w:rPr>
          <w:rFonts w:asciiTheme="majorBidi" w:hAnsiTheme="majorBidi" w:cstheme="majorBidi"/>
          <w:noProof/>
          <w:color w:val="auto"/>
        </w:rPr>
      </w:pPr>
    </w:p>
    <w:p w:rsidR="00D32C29" w:rsidRPr="003D70BB" w:rsidRDefault="00D32C29" w:rsidP="00D32C29">
      <w:pPr>
        <w:spacing w:after="0" w:line="240" w:lineRule="auto"/>
        <w:jc w:val="center"/>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4C8B46FC" wp14:editId="162F0B8A">
            <wp:extent cx="4011283" cy="1659610"/>
            <wp:effectExtent l="0" t="0" r="889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tirka.png"/>
                    <pic:cNvPicPr/>
                  </pic:nvPicPr>
                  <pic:blipFill rotWithShape="1">
                    <a:blip r:embed="rId16">
                      <a:extLst>
                        <a:ext uri="{28A0092B-C50C-407E-A947-70E740481C1C}">
                          <a14:useLocalDpi xmlns:a14="http://schemas.microsoft.com/office/drawing/2010/main" val="0"/>
                        </a:ext>
                      </a:extLst>
                    </a:blip>
                    <a:srcRect t="11933" b="16051"/>
                    <a:stretch/>
                  </pic:blipFill>
                  <pic:spPr bwMode="auto">
                    <a:xfrm>
                      <a:off x="0" y="0"/>
                      <a:ext cx="4044062" cy="1673172"/>
                    </a:xfrm>
                    <a:prstGeom prst="rect">
                      <a:avLst/>
                    </a:prstGeom>
                    <a:ln>
                      <a:noFill/>
                    </a:ln>
                    <a:extLst>
                      <a:ext uri="{53640926-AAD7-44D8-BBD7-CCE9431645EC}">
                        <a14:shadowObscured xmlns:a14="http://schemas.microsoft.com/office/drawing/2010/main"/>
                      </a:ext>
                    </a:extLst>
                  </pic:spPr>
                </pic:pic>
              </a:graphicData>
            </a:graphic>
          </wp:inline>
        </w:drawing>
      </w:r>
    </w:p>
    <w:p w:rsidR="00D32C29" w:rsidRPr="003D70BB" w:rsidRDefault="00D32C29" w:rsidP="00D32C29">
      <w:pPr>
        <w:pStyle w:val="ListParagraph"/>
        <w:spacing w:after="0" w:line="240" w:lineRule="auto"/>
        <w:rPr>
          <w:rFonts w:asciiTheme="majorBidi" w:hAnsiTheme="majorBidi" w:cstheme="majorBidi"/>
          <w:noProof/>
          <w:color w:val="auto"/>
        </w:rPr>
      </w:pPr>
    </w:p>
    <w:p w:rsidR="00D32C29" w:rsidRPr="003D70BB" w:rsidRDefault="00D32C29" w:rsidP="00D32C29">
      <w:pPr>
        <w:pStyle w:val="ListParagraph"/>
        <w:spacing w:after="0" w:line="240" w:lineRule="auto"/>
        <w:ind w:left="0"/>
        <w:jc w:val="center"/>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25DA6661" wp14:editId="46966863">
            <wp:extent cx="4235569" cy="1751162"/>
            <wp:effectExtent l="0" t="0" r="0" b="190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plej.png"/>
                    <pic:cNvPicPr/>
                  </pic:nvPicPr>
                  <pic:blipFill rotWithShape="1">
                    <a:blip r:embed="rId17">
                      <a:extLst>
                        <a:ext uri="{28A0092B-C50C-407E-A947-70E740481C1C}">
                          <a14:useLocalDpi xmlns:a14="http://schemas.microsoft.com/office/drawing/2010/main" val="0"/>
                        </a:ext>
                      </a:extLst>
                    </a:blip>
                    <a:srcRect t="12649" b="17957"/>
                    <a:stretch/>
                  </pic:blipFill>
                  <pic:spPr bwMode="auto">
                    <a:xfrm>
                      <a:off x="0" y="0"/>
                      <a:ext cx="4253804" cy="1758701"/>
                    </a:xfrm>
                    <a:prstGeom prst="rect">
                      <a:avLst/>
                    </a:prstGeom>
                    <a:ln>
                      <a:noFill/>
                    </a:ln>
                    <a:extLst>
                      <a:ext uri="{53640926-AAD7-44D8-BBD7-CCE9431645EC}">
                        <a14:shadowObscured xmlns:a14="http://schemas.microsoft.com/office/drawing/2010/main"/>
                      </a:ext>
                    </a:extLst>
                  </pic:spPr>
                </pic:pic>
              </a:graphicData>
            </a:graphic>
          </wp:inline>
        </w:drawing>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pStyle w:val="ListParagraph"/>
        <w:numPr>
          <w:ilvl w:val="0"/>
          <w:numId w:val="36"/>
        </w:numPr>
        <w:spacing w:after="0" w:line="240" w:lineRule="auto"/>
        <w:jc w:val="left"/>
        <w:rPr>
          <w:rFonts w:asciiTheme="majorBidi" w:hAnsiTheme="majorBidi" w:cstheme="majorBidi"/>
          <w:color w:val="auto"/>
        </w:rPr>
      </w:pPr>
      <w:r w:rsidRPr="003D70BB">
        <w:rPr>
          <w:rFonts w:asciiTheme="majorBidi" w:hAnsiTheme="majorBidi" w:cstheme="majorBidi"/>
          <w:color w:val="auto"/>
        </w:rPr>
        <w:t>Oprema vozila za jednostavnu pratnju:</w:t>
      </w:r>
    </w:p>
    <w:p w:rsidR="00D32C29" w:rsidRPr="003D70BB" w:rsidRDefault="00D32C29" w:rsidP="00D32C29">
      <w:pPr>
        <w:pStyle w:val="ListParagraph"/>
        <w:numPr>
          <w:ilvl w:val="1"/>
          <w:numId w:val="40"/>
        </w:numPr>
        <w:spacing w:after="0" w:line="240" w:lineRule="auto"/>
        <w:jc w:val="left"/>
        <w:rPr>
          <w:rFonts w:asciiTheme="majorBidi" w:hAnsiTheme="majorBidi" w:cstheme="majorBidi"/>
          <w:color w:val="auto"/>
        </w:rPr>
      </w:pPr>
      <w:r w:rsidRPr="003D70BB">
        <w:rPr>
          <w:rFonts w:asciiTheme="majorBidi" w:hAnsiTheme="majorBidi" w:cstheme="majorBidi"/>
          <w:color w:val="auto"/>
        </w:rPr>
        <w:t>Palica sa crvenom i zelenom površinom, koja po potrebi može emitirati crveno i zeleno svijetlo;</w:t>
      </w:r>
    </w:p>
    <w:p w:rsidR="00D32C29" w:rsidRPr="003D70BB" w:rsidRDefault="00D32C29" w:rsidP="00D32C29">
      <w:pPr>
        <w:pStyle w:val="ListParagraph"/>
        <w:numPr>
          <w:ilvl w:val="1"/>
          <w:numId w:val="40"/>
        </w:numPr>
        <w:spacing w:after="0" w:line="240" w:lineRule="auto"/>
        <w:jc w:val="left"/>
        <w:rPr>
          <w:rFonts w:asciiTheme="majorBidi" w:hAnsiTheme="majorBidi" w:cstheme="majorBidi"/>
          <w:color w:val="auto"/>
        </w:rPr>
      </w:pPr>
      <w:r w:rsidRPr="003D70BB">
        <w:rPr>
          <w:rFonts w:asciiTheme="majorBidi" w:hAnsiTheme="majorBidi" w:cstheme="majorBidi"/>
          <w:color w:val="auto"/>
        </w:rPr>
        <w:t>CB primopredajnik;</w:t>
      </w:r>
    </w:p>
    <w:p w:rsidR="00D32C29" w:rsidRPr="003D70BB" w:rsidRDefault="00D32C29" w:rsidP="00D32C29">
      <w:pPr>
        <w:pStyle w:val="ListParagraph"/>
        <w:numPr>
          <w:ilvl w:val="1"/>
          <w:numId w:val="40"/>
        </w:numPr>
        <w:spacing w:after="0" w:line="240" w:lineRule="auto"/>
        <w:jc w:val="left"/>
        <w:rPr>
          <w:rFonts w:asciiTheme="majorBidi" w:hAnsiTheme="majorBidi" w:cstheme="majorBidi"/>
          <w:color w:val="auto"/>
        </w:rPr>
      </w:pPr>
      <w:r w:rsidRPr="003D70BB">
        <w:rPr>
          <w:rFonts w:asciiTheme="majorBidi" w:hAnsiTheme="majorBidi" w:cstheme="majorBidi"/>
          <w:color w:val="auto"/>
        </w:rPr>
        <w:t xml:space="preserve">Minimalno dva homologirana žuta treptajuća svijetla sa vlastitim napajanjem, sa nosačem ili osloncima; </w:t>
      </w:r>
    </w:p>
    <w:p w:rsidR="00D32C29" w:rsidRPr="003D70BB" w:rsidRDefault="00D32C29" w:rsidP="00D32C29">
      <w:pPr>
        <w:pStyle w:val="ListParagraph"/>
        <w:spacing w:after="0" w:line="240" w:lineRule="auto"/>
        <w:ind w:left="1440"/>
        <w:jc w:val="center"/>
        <w:rPr>
          <w:rFonts w:asciiTheme="majorBidi" w:hAnsiTheme="majorBidi" w:cstheme="majorBidi"/>
          <w:noProof/>
          <w:color w:val="auto"/>
          <w:lang w:eastAsia="hr-HR"/>
        </w:rPr>
      </w:pPr>
      <w:r w:rsidRPr="003D70BB">
        <w:rPr>
          <w:rFonts w:asciiTheme="majorBidi" w:hAnsiTheme="majorBidi" w:cstheme="majorBidi"/>
          <w:noProof/>
          <w:color w:val="auto"/>
          <w:lang w:eastAsia="hr-HR"/>
        </w:rPr>
        <w:drawing>
          <wp:inline distT="0" distB="0" distL="0" distR="0" wp14:anchorId="132F6CF1" wp14:editId="1D731E43">
            <wp:extent cx="828675" cy="1522853"/>
            <wp:effectExtent l="0" t="0" r="0" b="127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uta lampa.png"/>
                    <pic:cNvPicPr/>
                  </pic:nvPicPr>
                  <pic:blipFill>
                    <a:blip r:embed="rId18">
                      <a:extLst>
                        <a:ext uri="{28A0092B-C50C-407E-A947-70E740481C1C}">
                          <a14:useLocalDpi xmlns:a14="http://schemas.microsoft.com/office/drawing/2010/main" val="0"/>
                        </a:ext>
                      </a:extLst>
                    </a:blip>
                    <a:stretch>
                      <a:fillRect/>
                    </a:stretch>
                  </pic:blipFill>
                  <pic:spPr>
                    <a:xfrm>
                      <a:off x="0" y="0"/>
                      <a:ext cx="835054" cy="1534576"/>
                    </a:xfrm>
                    <a:prstGeom prst="rect">
                      <a:avLst/>
                    </a:prstGeom>
                  </pic:spPr>
                </pic:pic>
              </a:graphicData>
            </a:graphic>
          </wp:inline>
        </w:drawing>
      </w:r>
    </w:p>
    <w:p w:rsidR="00D32C29" w:rsidRPr="003D70BB" w:rsidRDefault="00D32C29" w:rsidP="00D32C29">
      <w:pPr>
        <w:pStyle w:val="ListParagraph"/>
        <w:spacing w:after="0" w:line="240" w:lineRule="auto"/>
        <w:ind w:left="1440"/>
        <w:rPr>
          <w:rFonts w:asciiTheme="majorBidi" w:hAnsiTheme="majorBidi" w:cstheme="majorBidi"/>
          <w:noProof/>
          <w:color w:val="auto"/>
          <w:lang w:eastAsia="hr-HR"/>
        </w:rPr>
      </w:pPr>
    </w:p>
    <w:p w:rsidR="00D32C29" w:rsidRPr="003D70BB" w:rsidRDefault="00D32C29" w:rsidP="00D32C29">
      <w:pPr>
        <w:pStyle w:val="ListParagraph"/>
        <w:spacing w:after="0" w:line="240" w:lineRule="auto"/>
        <w:ind w:left="1440"/>
        <w:rPr>
          <w:rFonts w:asciiTheme="majorBidi" w:hAnsiTheme="majorBidi" w:cstheme="majorBidi"/>
          <w:color w:val="auto"/>
        </w:rPr>
      </w:pPr>
    </w:p>
    <w:p w:rsidR="00D32C29" w:rsidRPr="003D70BB" w:rsidRDefault="00D32C29" w:rsidP="00D32C29">
      <w:pPr>
        <w:pStyle w:val="ListParagraph"/>
        <w:numPr>
          <w:ilvl w:val="1"/>
          <w:numId w:val="36"/>
        </w:numPr>
        <w:spacing w:after="0" w:line="240" w:lineRule="auto"/>
        <w:jc w:val="left"/>
        <w:rPr>
          <w:rFonts w:asciiTheme="majorBidi" w:hAnsiTheme="majorBidi" w:cstheme="majorBidi"/>
          <w:color w:val="auto"/>
        </w:rPr>
      </w:pPr>
      <w:r w:rsidRPr="003D70BB">
        <w:rPr>
          <w:rFonts w:asciiTheme="majorBidi" w:hAnsiTheme="majorBidi" w:cstheme="majorBidi"/>
          <w:color w:val="auto"/>
        </w:rPr>
        <w:t xml:space="preserve">Minimalno pet čunjeva visine 35 cm ili više; </w:t>
      </w:r>
    </w:p>
    <w:p w:rsidR="00D32C29" w:rsidRPr="003D70BB" w:rsidRDefault="00D32C29" w:rsidP="00D32C29">
      <w:pPr>
        <w:pStyle w:val="ListParagraph"/>
        <w:spacing w:after="0" w:line="240" w:lineRule="auto"/>
        <w:ind w:left="1440"/>
        <w:rPr>
          <w:rFonts w:asciiTheme="majorBidi" w:hAnsiTheme="majorBidi" w:cstheme="majorBidi"/>
          <w:color w:val="auto"/>
        </w:rPr>
      </w:pPr>
    </w:p>
    <w:p w:rsidR="00D32C29" w:rsidRPr="003D70BB" w:rsidRDefault="00D32C29" w:rsidP="00D32C29">
      <w:pPr>
        <w:pStyle w:val="ListParagraph"/>
        <w:spacing w:after="0" w:line="240" w:lineRule="auto"/>
        <w:ind w:left="1440"/>
        <w:jc w:val="center"/>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645CB978" wp14:editId="54441539">
            <wp:extent cx="1876425" cy="1384774"/>
            <wp:effectExtent l="0" t="0" r="0" b="635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njev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3984" cy="1397732"/>
                    </a:xfrm>
                    <a:prstGeom prst="rect">
                      <a:avLst/>
                    </a:prstGeom>
                  </pic:spPr>
                </pic:pic>
              </a:graphicData>
            </a:graphic>
          </wp:inline>
        </w:drawing>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pStyle w:val="ListParagraph"/>
        <w:spacing w:after="0" w:line="240" w:lineRule="auto"/>
        <w:ind w:left="1440"/>
        <w:rPr>
          <w:rFonts w:asciiTheme="majorBidi" w:hAnsiTheme="majorBidi" w:cstheme="majorBidi"/>
          <w:color w:val="auto"/>
        </w:rPr>
      </w:pPr>
    </w:p>
    <w:p w:rsidR="00D32C29" w:rsidRPr="003D70BB" w:rsidRDefault="00D32C29" w:rsidP="00D32C29">
      <w:pPr>
        <w:pStyle w:val="ListParagraph"/>
        <w:numPr>
          <w:ilvl w:val="1"/>
          <w:numId w:val="36"/>
        </w:numPr>
        <w:spacing w:after="0" w:line="240" w:lineRule="auto"/>
        <w:jc w:val="left"/>
        <w:rPr>
          <w:rFonts w:asciiTheme="majorBidi" w:hAnsiTheme="majorBidi" w:cstheme="majorBidi"/>
          <w:color w:val="auto"/>
        </w:rPr>
      </w:pPr>
      <w:r w:rsidRPr="003D70BB">
        <w:rPr>
          <w:rFonts w:asciiTheme="majorBidi" w:hAnsiTheme="majorBidi" w:cstheme="majorBidi"/>
          <w:color w:val="auto"/>
        </w:rPr>
        <w:t>Trostrana reflektirajuća piramida sa znakom „opasnost na cesti“, „sužavanje trake“ i dopunska ploča s tekstom „izvanredni prijevoz“.</w:t>
      </w:r>
    </w:p>
    <w:p w:rsidR="00D32C29" w:rsidRPr="003D70BB" w:rsidRDefault="00D32C29" w:rsidP="00D32C29">
      <w:pPr>
        <w:pStyle w:val="ListParagraph"/>
        <w:spacing w:after="0" w:line="240" w:lineRule="auto"/>
        <w:ind w:left="1440"/>
        <w:rPr>
          <w:rFonts w:asciiTheme="majorBidi" w:hAnsiTheme="majorBidi" w:cstheme="majorBidi"/>
          <w:color w:val="auto"/>
        </w:rPr>
      </w:pPr>
    </w:p>
    <w:p w:rsidR="00D32C29" w:rsidRPr="003D70BB" w:rsidRDefault="00D32C29" w:rsidP="00D32C29">
      <w:pPr>
        <w:pStyle w:val="ListParagraph"/>
        <w:spacing w:after="0" w:line="240" w:lineRule="auto"/>
        <w:ind w:left="1440"/>
        <w:jc w:val="center"/>
        <w:rPr>
          <w:rFonts w:asciiTheme="majorBidi" w:hAnsiTheme="majorBidi" w:cstheme="majorBidi"/>
          <w:color w:val="auto"/>
        </w:rPr>
      </w:pPr>
      <w:r w:rsidRPr="003D70BB">
        <w:rPr>
          <w:rFonts w:asciiTheme="majorBidi" w:hAnsiTheme="majorBidi" w:cstheme="majorBidi"/>
          <w:noProof/>
          <w:color w:val="auto"/>
          <w:lang w:eastAsia="hr-HR"/>
        </w:rPr>
        <w:drawing>
          <wp:inline distT="0" distB="0" distL="0" distR="0" wp14:anchorId="52EF035F" wp14:editId="36614148">
            <wp:extent cx="1638300" cy="1671932"/>
            <wp:effectExtent l="0" t="0" r="0" b="508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nak.png"/>
                    <pic:cNvPicPr/>
                  </pic:nvPicPr>
                  <pic:blipFill>
                    <a:blip r:embed="rId20">
                      <a:extLst>
                        <a:ext uri="{28A0092B-C50C-407E-A947-70E740481C1C}">
                          <a14:useLocalDpi xmlns:a14="http://schemas.microsoft.com/office/drawing/2010/main" val="0"/>
                        </a:ext>
                      </a:extLst>
                    </a:blip>
                    <a:stretch>
                      <a:fillRect/>
                    </a:stretch>
                  </pic:blipFill>
                  <pic:spPr>
                    <a:xfrm>
                      <a:off x="0" y="0"/>
                      <a:ext cx="1653411" cy="1687354"/>
                    </a:xfrm>
                    <a:prstGeom prst="rect">
                      <a:avLst/>
                    </a:prstGeom>
                  </pic:spPr>
                </pic:pic>
              </a:graphicData>
            </a:graphic>
          </wp:inline>
        </w:drawing>
      </w:r>
    </w:p>
    <w:p w:rsidR="00D32C29" w:rsidRPr="003D70BB" w:rsidRDefault="00D32C29" w:rsidP="00D32C29">
      <w:pPr>
        <w:pStyle w:val="ListParagraph"/>
        <w:spacing w:after="0" w:line="240" w:lineRule="auto"/>
        <w:ind w:left="1440"/>
        <w:jc w:val="center"/>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b/>
          <w:color w:val="auto"/>
        </w:rPr>
      </w:pPr>
      <w:r w:rsidRPr="003D70BB">
        <w:rPr>
          <w:rFonts w:asciiTheme="majorBidi" w:hAnsiTheme="majorBidi" w:cstheme="majorBidi"/>
          <w:b/>
          <w:color w:val="auto"/>
        </w:rPr>
        <w:t>Zahtjevna pratnja: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Izvodi se vozilom koje mora biti označeno i opremljeno jednako kao vozilo s kojim se izvodi jednostavna pratnja, uz ista ograničenja, te uz sljedeće dodatke:</w:t>
      </w:r>
    </w:p>
    <w:p w:rsidR="00D32C29" w:rsidRPr="003D70BB" w:rsidRDefault="00D32C29" w:rsidP="00D32C29">
      <w:pPr>
        <w:pStyle w:val="ListParagraph"/>
        <w:numPr>
          <w:ilvl w:val="0"/>
          <w:numId w:val="41"/>
        </w:numPr>
        <w:spacing w:after="0" w:line="240" w:lineRule="auto"/>
        <w:ind w:left="567"/>
        <w:rPr>
          <w:rFonts w:asciiTheme="majorBidi" w:hAnsiTheme="majorBidi" w:cstheme="majorBidi"/>
          <w:color w:val="auto"/>
        </w:rPr>
      </w:pPr>
      <w:r w:rsidRPr="003D70BB">
        <w:rPr>
          <w:rFonts w:asciiTheme="majorBidi" w:hAnsiTheme="majorBidi" w:cstheme="majorBidi"/>
          <w:color w:val="auto"/>
        </w:rPr>
        <w:t>Boja vozila treba biti svijetla i la</w:t>
      </w:r>
      <w:r w:rsidR="001C43BB" w:rsidRPr="003D70BB">
        <w:rPr>
          <w:rFonts w:asciiTheme="majorBidi" w:hAnsiTheme="majorBidi" w:cstheme="majorBidi"/>
          <w:color w:val="auto"/>
        </w:rPr>
        <w:t>ko uočljiva (bijela ili žuta)</w:t>
      </w:r>
      <w:r w:rsidRPr="003D70BB">
        <w:rPr>
          <w:rFonts w:asciiTheme="majorBidi" w:hAnsiTheme="majorBidi" w:cstheme="majorBidi"/>
          <w:color w:val="auto"/>
        </w:rPr>
        <w:t>;</w:t>
      </w:r>
    </w:p>
    <w:p w:rsidR="00D32C29" w:rsidRPr="003D70BB" w:rsidRDefault="00D32C29" w:rsidP="00D32C29">
      <w:pPr>
        <w:pStyle w:val="ListParagraph"/>
        <w:numPr>
          <w:ilvl w:val="0"/>
          <w:numId w:val="41"/>
        </w:numPr>
        <w:spacing w:after="0" w:line="240" w:lineRule="auto"/>
        <w:ind w:left="567"/>
        <w:rPr>
          <w:rFonts w:asciiTheme="majorBidi" w:hAnsiTheme="majorBidi" w:cstheme="majorBidi"/>
          <w:color w:val="auto"/>
        </w:rPr>
      </w:pPr>
      <w:r w:rsidRPr="003D70BB">
        <w:rPr>
          <w:rFonts w:asciiTheme="majorBidi" w:hAnsiTheme="majorBidi" w:cstheme="majorBidi"/>
          <w:color w:val="auto"/>
        </w:rPr>
        <w:t>Vozilo mora imati mjerač dužine i visine;</w:t>
      </w:r>
    </w:p>
    <w:p w:rsidR="00D32C29" w:rsidRPr="003D70BB" w:rsidRDefault="00D32C29" w:rsidP="00D32C29">
      <w:pPr>
        <w:pStyle w:val="ListParagraph"/>
        <w:numPr>
          <w:ilvl w:val="0"/>
          <w:numId w:val="41"/>
        </w:numPr>
        <w:spacing w:after="0" w:line="240" w:lineRule="auto"/>
        <w:ind w:left="567"/>
        <w:rPr>
          <w:rFonts w:asciiTheme="majorBidi" w:hAnsiTheme="majorBidi" w:cstheme="majorBidi"/>
          <w:color w:val="auto"/>
        </w:rPr>
      </w:pPr>
      <w:r w:rsidRPr="003D70BB">
        <w:rPr>
          <w:rFonts w:asciiTheme="majorBidi" w:hAnsiTheme="majorBidi" w:cstheme="majorBidi"/>
          <w:color w:val="auto"/>
        </w:rPr>
        <w:t>Vozilo mora imati na krovu postavljenu svjetlosnu signalnu ploču minimalne veličine 100 x 90 cm s promjenjivim sadržajem prometnih znakova: znak „opasnost na cesti“, znak „zabranjeno pretjecanje svih vrsta motornih vozila osim motornih vozila na dva kotača“, znak „zabranjeno pretjecanje za teretna vozila“, žuta treptajuća strelica, usmjerena lijevo ili desno, koja upozorava da je prometna traka zatvorena i da ju je potrebno mijenjati u smjeru strelice i obavijesti;</w:t>
      </w:r>
    </w:p>
    <w:p w:rsidR="00D32C29" w:rsidRPr="003D70BB" w:rsidRDefault="00D32C29" w:rsidP="00D32C29">
      <w:pPr>
        <w:pStyle w:val="ListParagraph"/>
        <w:numPr>
          <w:ilvl w:val="0"/>
          <w:numId w:val="41"/>
        </w:numPr>
        <w:spacing w:after="0" w:line="240" w:lineRule="auto"/>
        <w:ind w:left="567"/>
        <w:rPr>
          <w:rFonts w:asciiTheme="majorBidi" w:hAnsiTheme="majorBidi" w:cstheme="majorBidi"/>
          <w:color w:val="auto"/>
        </w:rPr>
      </w:pPr>
      <w:r w:rsidRPr="003D70BB">
        <w:rPr>
          <w:rFonts w:asciiTheme="majorBidi" w:hAnsiTheme="majorBidi" w:cstheme="majorBidi"/>
          <w:color w:val="auto"/>
        </w:rPr>
        <w:t>Na signalnoj ploči ne smije biti nikakvih reklamnih poruka. Upotreba znakova mora biti upravljana iz vozila.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noProof/>
          <w:color w:val="auto"/>
          <w:lang w:eastAsia="hr-HR"/>
        </w:rPr>
        <w:lastRenderedPageBreak/>
        <w:drawing>
          <wp:inline distT="0" distB="0" distL="0" distR="0" wp14:anchorId="4C1244F7" wp14:editId="73ECA174">
            <wp:extent cx="2622430" cy="2225615"/>
            <wp:effectExtent l="0" t="0" r="698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oča.png"/>
                    <pic:cNvPicPr/>
                  </pic:nvPicPr>
                  <pic:blipFill rotWithShape="1">
                    <a:blip r:embed="rId21">
                      <a:extLst>
                        <a:ext uri="{28A0092B-C50C-407E-A947-70E740481C1C}">
                          <a14:useLocalDpi xmlns:a14="http://schemas.microsoft.com/office/drawing/2010/main" val="0"/>
                        </a:ext>
                      </a:extLst>
                    </a:blip>
                    <a:srcRect t="3510" b="5934"/>
                    <a:stretch/>
                  </pic:blipFill>
                  <pic:spPr bwMode="auto">
                    <a:xfrm>
                      <a:off x="0" y="0"/>
                      <a:ext cx="2641065" cy="2241430"/>
                    </a:xfrm>
                    <a:prstGeom prst="rect">
                      <a:avLst/>
                    </a:prstGeom>
                    <a:ln>
                      <a:noFill/>
                    </a:ln>
                    <a:extLst>
                      <a:ext uri="{53640926-AAD7-44D8-BBD7-CCE9431645EC}">
                        <a14:shadowObscured xmlns:a14="http://schemas.microsoft.com/office/drawing/2010/main"/>
                      </a:ext>
                    </a:extLst>
                  </pic:spPr>
                </pic:pic>
              </a:graphicData>
            </a:graphic>
          </wp:inline>
        </w:drawing>
      </w:r>
      <w:r w:rsidRPr="003D70BB">
        <w:rPr>
          <w:rFonts w:asciiTheme="majorBidi" w:hAnsiTheme="majorBidi" w:cstheme="majorBidi"/>
          <w:noProof/>
          <w:color w:val="auto"/>
          <w:lang w:eastAsia="hr-HR"/>
        </w:rPr>
        <w:drawing>
          <wp:inline distT="0" distB="0" distL="0" distR="0" wp14:anchorId="57FAC44B" wp14:editId="4A49537A">
            <wp:extent cx="3126740" cy="2295518"/>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nel s boka.png"/>
                    <pic:cNvPicPr/>
                  </pic:nvPicPr>
                  <pic:blipFill>
                    <a:blip r:embed="rId22">
                      <a:extLst>
                        <a:ext uri="{28A0092B-C50C-407E-A947-70E740481C1C}">
                          <a14:useLocalDpi xmlns:a14="http://schemas.microsoft.com/office/drawing/2010/main" val="0"/>
                        </a:ext>
                      </a:extLst>
                    </a:blip>
                    <a:stretch>
                      <a:fillRect/>
                    </a:stretch>
                  </pic:blipFill>
                  <pic:spPr>
                    <a:xfrm>
                      <a:off x="0" y="0"/>
                      <a:ext cx="3180592" cy="2335054"/>
                    </a:xfrm>
                    <a:prstGeom prst="rect">
                      <a:avLst/>
                    </a:prstGeom>
                  </pic:spPr>
                </pic:pic>
              </a:graphicData>
            </a:graphic>
          </wp:inline>
        </w:drawing>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pPr>
        <w:spacing w:after="160" w:line="259" w:lineRule="auto"/>
        <w:jc w:val="left"/>
        <w:rPr>
          <w:rFonts w:asciiTheme="majorBidi" w:hAnsiTheme="majorBidi" w:cstheme="majorBidi"/>
          <w:b/>
          <w:bCs/>
          <w:color w:val="auto"/>
        </w:rPr>
      </w:pPr>
      <w:r w:rsidRPr="003D70BB">
        <w:rPr>
          <w:rFonts w:asciiTheme="majorBidi" w:hAnsiTheme="majorBidi" w:cstheme="majorBidi"/>
          <w:b/>
          <w:bCs/>
          <w:color w:val="auto"/>
        </w:rPr>
        <w:br w:type="page"/>
      </w:r>
    </w:p>
    <w:p w:rsidR="00D32C29" w:rsidRPr="003D70BB" w:rsidRDefault="00D32C29" w:rsidP="00D32C29">
      <w:pPr>
        <w:pStyle w:val="Heading1"/>
        <w:jc w:val="both"/>
        <w:rPr>
          <w:rFonts w:asciiTheme="majorBidi" w:hAnsiTheme="majorBidi" w:cstheme="majorBidi"/>
          <w:color w:val="auto"/>
        </w:rPr>
      </w:pPr>
      <w:r w:rsidRPr="003D70BB">
        <w:rPr>
          <w:rFonts w:asciiTheme="majorBidi" w:hAnsiTheme="majorBidi" w:cstheme="majorBidi"/>
          <w:b/>
          <w:bCs/>
          <w:color w:val="auto"/>
        </w:rPr>
        <w:lastRenderedPageBreak/>
        <w:t>PRILOG 4.:</w:t>
      </w:r>
      <w:r w:rsidRPr="003D70BB">
        <w:rPr>
          <w:rFonts w:asciiTheme="majorBidi" w:hAnsiTheme="majorBidi" w:cstheme="majorBidi"/>
          <w:color w:val="auto"/>
        </w:rPr>
        <w:t xml:space="preserve"> Obrazac potvrde o ispunjavanju posebnih uvjeta za vozila pratnje </w:t>
      </w:r>
    </w:p>
    <w:p w:rsidR="00D32C29" w:rsidRPr="003D70BB" w:rsidRDefault="00D32C29" w:rsidP="00D32C29">
      <w:pPr>
        <w:spacing w:line="240" w:lineRule="auto"/>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 xml:space="preserve">Temeljem članka 13. Pravilnika o izvanrednom prijevozu („Narodne novine“, broj: __ /18, od .......... godine) </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„NAZIV I ADRESA STRUČNE ORGANIZACIJE OVLAŠTENE ZA ISPITIVANJE VOZILA“</w:t>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izdaje sljedeću</w:t>
      </w:r>
    </w:p>
    <w:p w:rsidR="00D32C29" w:rsidRPr="003D70BB" w:rsidRDefault="00D32C29" w:rsidP="00D32C29">
      <w:pPr>
        <w:spacing w:after="0" w:line="240" w:lineRule="auto"/>
        <w:jc w:val="center"/>
        <w:rPr>
          <w:rFonts w:asciiTheme="majorBidi" w:hAnsiTheme="majorBidi" w:cstheme="majorBidi"/>
          <w:b/>
          <w:color w:val="auto"/>
          <w:sz w:val="28"/>
          <w:szCs w:val="28"/>
        </w:rPr>
      </w:pPr>
      <w:r w:rsidRPr="003D70BB">
        <w:rPr>
          <w:rFonts w:asciiTheme="majorBidi" w:hAnsiTheme="majorBidi" w:cstheme="majorBidi"/>
          <w:b/>
          <w:color w:val="auto"/>
          <w:sz w:val="28"/>
          <w:szCs w:val="28"/>
        </w:rPr>
        <w:t>POTVRDU</w:t>
      </w:r>
    </w:p>
    <w:p w:rsidR="00D32C29" w:rsidRPr="003D70BB" w:rsidRDefault="00D32C29" w:rsidP="00D32C29">
      <w:pPr>
        <w:spacing w:after="0" w:line="240" w:lineRule="auto"/>
        <w:jc w:val="center"/>
        <w:rPr>
          <w:rFonts w:asciiTheme="majorBidi" w:hAnsiTheme="majorBidi" w:cstheme="majorBidi"/>
          <w:b/>
          <w:color w:val="auto"/>
          <w:sz w:val="28"/>
          <w:szCs w:val="28"/>
        </w:rPr>
      </w:pPr>
      <w:r w:rsidRPr="003D70BB">
        <w:rPr>
          <w:rFonts w:asciiTheme="majorBidi" w:hAnsiTheme="majorBidi" w:cstheme="majorBidi"/>
          <w:b/>
          <w:color w:val="auto"/>
          <w:sz w:val="28"/>
          <w:szCs w:val="28"/>
        </w:rPr>
        <w:t>O ISPUNJAVNJU UVJETA</w:t>
      </w:r>
    </w:p>
    <w:p w:rsidR="00D32C29" w:rsidRPr="003D70BB" w:rsidRDefault="00D32C29" w:rsidP="00D32C29">
      <w:pPr>
        <w:spacing w:after="0" w:line="240" w:lineRule="auto"/>
        <w:jc w:val="center"/>
        <w:rPr>
          <w:rFonts w:asciiTheme="majorBidi" w:hAnsiTheme="majorBidi" w:cstheme="majorBidi"/>
          <w:b/>
          <w:color w:val="auto"/>
          <w:sz w:val="28"/>
          <w:szCs w:val="28"/>
        </w:rPr>
      </w:pPr>
      <w:r w:rsidRPr="003D70BB">
        <w:rPr>
          <w:rFonts w:asciiTheme="majorBidi" w:hAnsiTheme="majorBidi" w:cstheme="majorBidi"/>
          <w:b/>
          <w:color w:val="auto"/>
          <w:sz w:val="28"/>
          <w:szCs w:val="28"/>
        </w:rPr>
        <w:t>ZA VOZILA PRATNJE IZVANREDNIH PRIJEVOZA</w:t>
      </w:r>
    </w:p>
    <w:p w:rsidR="00D32C29" w:rsidRPr="003D70BB" w:rsidRDefault="00D32C29" w:rsidP="00D32C29">
      <w:pPr>
        <w:spacing w:after="0" w:line="240" w:lineRule="auto"/>
        <w:jc w:val="center"/>
        <w:rPr>
          <w:rFonts w:asciiTheme="majorBidi" w:hAnsiTheme="majorBidi" w:cstheme="majorBidi"/>
          <w:b/>
          <w:color w:val="auto"/>
          <w:sz w:val="28"/>
          <w:szCs w:val="28"/>
        </w:rPr>
      </w:pPr>
    </w:p>
    <w:p w:rsidR="00D32C29" w:rsidRPr="003D70BB" w:rsidRDefault="00D32C29" w:rsidP="00D32C29">
      <w:pPr>
        <w:spacing w:after="0" w:line="240" w:lineRule="auto"/>
        <w:jc w:val="center"/>
        <w:rPr>
          <w:rFonts w:asciiTheme="majorBidi" w:hAnsiTheme="majorBidi" w:cstheme="majorBidi"/>
          <w:b/>
          <w:color w:val="auto"/>
        </w:rPr>
      </w:pPr>
      <w:r w:rsidRPr="003D70BB">
        <w:rPr>
          <w:rFonts w:asciiTheme="majorBidi" w:hAnsiTheme="majorBidi" w:cstheme="majorBidi"/>
          <w:b/>
          <w:color w:val="auto"/>
        </w:rPr>
        <w:t>broj: /</w:t>
      </w:r>
    </w:p>
    <w:p w:rsidR="00D32C29" w:rsidRPr="003D70BB" w:rsidRDefault="00D32C29" w:rsidP="00D32C29">
      <w:pPr>
        <w:spacing w:after="0" w:line="240" w:lineRule="auto"/>
        <w:jc w:val="center"/>
        <w:rPr>
          <w:rFonts w:asciiTheme="majorBidi" w:hAnsiTheme="majorBidi" w:cstheme="majorBidi"/>
          <w:b/>
          <w:color w:val="auto"/>
        </w:rPr>
      </w:pP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Nakon pregleda predmetnog vozila i pripadajućih prometnih dokumenata u stanici za tehnički pregled vozila „ OZNAKA I NAZIV STP“ dana ........godine, stručna organizacija „NAZIV STRUČNE ORGANIZACIJE“ izdaje ovu Potvrdu kojom se dokazuje da vozilo sljedećih tehničkih karakteristika: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Vrsta vozila: „OZNAKA I NAZIV VRSTE VOZILA“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Oblik karoserije: „OBLIK KAROSERIJE“</w:t>
      </w:r>
    </w:p>
    <w:p w:rsidR="00D32C29" w:rsidRPr="003D70BB" w:rsidRDefault="001C43BB" w:rsidP="00D32C29">
      <w:pPr>
        <w:spacing w:after="0" w:line="240" w:lineRule="auto"/>
        <w:rPr>
          <w:rFonts w:asciiTheme="majorBidi" w:hAnsiTheme="majorBidi" w:cstheme="majorBidi"/>
          <w:color w:val="auto"/>
        </w:rPr>
      </w:pPr>
      <w:r w:rsidRPr="003D70BB">
        <w:rPr>
          <w:rFonts w:asciiTheme="majorBidi" w:hAnsiTheme="majorBidi" w:cstheme="majorBidi"/>
          <w:color w:val="auto"/>
        </w:rPr>
        <w:t>Broj šasije (VIN oznaka)</w:t>
      </w:r>
      <w:r w:rsidR="00D32C29" w:rsidRPr="003D70BB">
        <w:rPr>
          <w:rFonts w:asciiTheme="majorBidi" w:hAnsiTheme="majorBidi" w:cstheme="majorBidi"/>
          <w:color w:val="auto"/>
        </w:rPr>
        <w:t>: „ BROJ ŠASIJE VOZILA“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Registracijska oznaka: „REGISTRACIJSKA OZNAKA VOZILA“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Marka vozila: „MARKA VOZILA“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Tip vozila: „TIP VOZILA“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Model vozila: „MODEL VOZILA“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Boja vozila: „ BOJA VOZILA“</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Broj mjesta za sjedenje: „BROJ MJESTA ZA SJEDENJE“</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Broj prometne dozvole: „ BROJ PROMETNE DOZVOLE“</w:t>
      </w:r>
    </w:p>
    <w:p w:rsidR="00D32C29" w:rsidRPr="003D70BB" w:rsidRDefault="00D32C29" w:rsidP="00D32C29">
      <w:pPr>
        <w:spacing w:after="0" w:line="240" w:lineRule="auto"/>
        <w:contextualSpacing/>
        <w:rPr>
          <w:rFonts w:asciiTheme="majorBidi" w:hAnsiTheme="majorBidi" w:cstheme="majorBidi"/>
          <w:color w:val="auto"/>
        </w:rPr>
      </w:pPr>
      <w:r w:rsidRPr="003D70BB">
        <w:rPr>
          <w:rFonts w:asciiTheme="majorBidi" w:hAnsiTheme="majorBidi" w:cstheme="majorBidi"/>
          <w:color w:val="auto"/>
        </w:rPr>
        <w:t>Ispunjava odredbe Pravilnika o izvanrednom prijevozu („Narodne novine“, broj: __ /18 od .... 2018. godine te se predmetnim vozilom može obavljati</w:t>
      </w:r>
    </w:p>
    <w:p w:rsidR="00D32C29" w:rsidRPr="003D70BB" w:rsidRDefault="00D32C29" w:rsidP="00D32C29">
      <w:pPr>
        <w:pStyle w:val="ListParagraph"/>
        <w:numPr>
          <w:ilvl w:val="0"/>
          <w:numId w:val="42"/>
        </w:numPr>
        <w:spacing w:after="0" w:line="240" w:lineRule="auto"/>
        <w:ind w:left="714" w:hanging="357"/>
        <w:jc w:val="left"/>
        <w:rPr>
          <w:rFonts w:asciiTheme="majorBidi" w:hAnsiTheme="majorBidi" w:cstheme="majorBidi"/>
          <w:b/>
          <w:color w:val="auto"/>
        </w:rPr>
      </w:pPr>
      <w:r w:rsidRPr="003D70BB">
        <w:rPr>
          <w:rFonts w:asciiTheme="majorBidi" w:hAnsiTheme="majorBidi" w:cstheme="majorBidi"/>
          <w:b/>
          <w:color w:val="auto"/>
        </w:rPr>
        <w:t>JEDNOSTAVNA PRATNJA IZVANREDNOG PRIJEVOZA</w:t>
      </w:r>
      <w:r w:rsidRPr="003D70BB">
        <w:rPr>
          <w:rFonts w:asciiTheme="majorBidi" w:hAnsiTheme="majorBidi" w:cstheme="majorBidi"/>
          <w:color w:val="auto"/>
          <w:vertAlign w:val="superscript"/>
        </w:rPr>
        <w:t>1</w:t>
      </w:r>
    </w:p>
    <w:p w:rsidR="00D32C29" w:rsidRPr="003D70BB" w:rsidRDefault="00D32C29" w:rsidP="00D32C29">
      <w:pPr>
        <w:pStyle w:val="ListParagraph"/>
        <w:numPr>
          <w:ilvl w:val="0"/>
          <w:numId w:val="42"/>
        </w:numPr>
        <w:spacing w:after="0" w:line="240" w:lineRule="auto"/>
        <w:ind w:left="714" w:hanging="357"/>
        <w:jc w:val="left"/>
        <w:rPr>
          <w:rFonts w:asciiTheme="majorBidi" w:hAnsiTheme="majorBidi" w:cstheme="majorBidi"/>
          <w:b/>
          <w:color w:val="auto"/>
        </w:rPr>
      </w:pPr>
      <w:r w:rsidRPr="003D70BB">
        <w:rPr>
          <w:rFonts w:asciiTheme="majorBidi" w:hAnsiTheme="majorBidi" w:cstheme="majorBidi"/>
          <w:b/>
          <w:color w:val="auto"/>
        </w:rPr>
        <w:t>ZAHTJEVNA PRATNJA IZVANREDNOG PRIJEVOZA</w:t>
      </w:r>
      <w:r w:rsidRPr="003D70BB">
        <w:rPr>
          <w:rFonts w:asciiTheme="majorBidi" w:hAnsiTheme="majorBidi" w:cstheme="majorBidi"/>
          <w:color w:val="auto"/>
          <w:vertAlign w:val="superscript"/>
        </w:rPr>
        <w:t>1</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Potvrda vrijedi samo uz prometnu dozvolu broj: „BROJ PROMETNE DOZVOLE VOZILA“. U slučaju promjene bilo kojeg prije navedenog podatka o vozilu, potvrda više ne vrijedi.</w:t>
      </w:r>
    </w:p>
    <w:p w:rsidR="00D32C29" w:rsidRPr="003D70BB" w:rsidRDefault="00D32C29" w:rsidP="00D32C29">
      <w:pPr>
        <w:spacing w:after="0" w:line="240" w:lineRule="auto"/>
        <w:jc w:val="right"/>
        <w:rPr>
          <w:rFonts w:asciiTheme="majorBidi" w:hAnsiTheme="majorBidi" w:cstheme="majorBidi"/>
          <w:color w:val="auto"/>
        </w:rPr>
      </w:pPr>
      <w:r w:rsidRPr="003D70BB">
        <w:rPr>
          <w:rFonts w:asciiTheme="majorBidi" w:hAnsiTheme="majorBidi" w:cstheme="majorBidi"/>
          <w:color w:val="auto"/>
        </w:rPr>
        <w:tab/>
      </w:r>
      <w:r w:rsidRPr="003D70BB">
        <w:rPr>
          <w:rFonts w:asciiTheme="majorBidi" w:hAnsiTheme="majorBidi" w:cstheme="majorBidi"/>
          <w:color w:val="auto"/>
        </w:rPr>
        <w:tab/>
      </w:r>
      <w:r w:rsidRPr="003D70BB">
        <w:rPr>
          <w:rFonts w:asciiTheme="majorBidi" w:hAnsiTheme="majorBidi" w:cstheme="majorBidi"/>
          <w:color w:val="auto"/>
        </w:rPr>
        <w:tab/>
      </w:r>
      <w:r w:rsidRPr="003D70BB">
        <w:rPr>
          <w:rFonts w:asciiTheme="majorBidi" w:hAnsiTheme="majorBidi" w:cstheme="majorBidi"/>
          <w:color w:val="auto"/>
        </w:rPr>
        <w:tab/>
      </w:r>
      <w:r w:rsidRPr="003D70BB">
        <w:rPr>
          <w:rFonts w:asciiTheme="majorBidi" w:hAnsiTheme="majorBidi" w:cstheme="majorBidi"/>
          <w:color w:val="auto"/>
        </w:rPr>
        <w:tab/>
      </w:r>
      <w:r w:rsidRPr="003D70BB">
        <w:rPr>
          <w:rFonts w:asciiTheme="majorBidi" w:hAnsiTheme="majorBidi" w:cstheme="majorBidi"/>
          <w:color w:val="auto"/>
        </w:rPr>
        <w:tab/>
      </w:r>
      <w:r w:rsidRPr="003D70BB">
        <w:rPr>
          <w:rFonts w:asciiTheme="majorBidi" w:hAnsiTheme="majorBidi" w:cstheme="majorBidi"/>
          <w:color w:val="auto"/>
        </w:rPr>
        <w:tab/>
        <w:t>„NAZIV STRUČNE ORGANIZACIJE“</w:t>
      </w:r>
    </w:p>
    <w:p w:rsidR="00D32C29" w:rsidRPr="003D70BB" w:rsidRDefault="00D32C29" w:rsidP="00D32C29">
      <w:pPr>
        <w:spacing w:after="0" w:line="240" w:lineRule="auto"/>
        <w:jc w:val="right"/>
        <w:rPr>
          <w:rFonts w:asciiTheme="majorBidi" w:hAnsiTheme="majorBidi" w:cstheme="majorBidi"/>
          <w:color w:val="auto"/>
        </w:rPr>
      </w:pPr>
      <w:r w:rsidRPr="003D70BB">
        <w:rPr>
          <w:rFonts w:asciiTheme="majorBidi" w:hAnsiTheme="majorBidi" w:cstheme="majorBidi"/>
          <w:color w:val="auto"/>
        </w:rPr>
        <w:tab/>
      </w:r>
      <w:r w:rsidRPr="003D70BB">
        <w:rPr>
          <w:rFonts w:asciiTheme="majorBidi" w:hAnsiTheme="majorBidi" w:cstheme="majorBidi"/>
          <w:color w:val="auto"/>
        </w:rPr>
        <w:tab/>
      </w:r>
      <w:r w:rsidRPr="003D70BB">
        <w:rPr>
          <w:rFonts w:asciiTheme="majorBidi" w:hAnsiTheme="majorBidi" w:cstheme="majorBidi"/>
          <w:color w:val="auto"/>
        </w:rPr>
        <w:tab/>
        <w:t>„FUNKCIJA ODGOVORNE OSOBE U STRUČNOJ RGANIZACIJI“</w:t>
      </w:r>
    </w:p>
    <w:p w:rsidR="00D32C29" w:rsidRPr="003D70BB" w:rsidRDefault="00D32C29" w:rsidP="00D32C29">
      <w:pPr>
        <w:spacing w:after="0" w:line="240" w:lineRule="auto"/>
        <w:jc w:val="right"/>
        <w:rPr>
          <w:rFonts w:asciiTheme="majorBidi" w:hAnsiTheme="majorBidi" w:cstheme="majorBidi"/>
          <w:color w:val="auto"/>
        </w:rPr>
      </w:pPr>
      <w:r w:rsidRPr="003D70BB">
        <w:rPr>
          <w:rFonts w:asciiTheme="majorBidi" w:hAnsiTheme="majorBidi" w:cstheme="majorBidi"/>
          <w:color w:val="auto"/>
        </w:rPr>
        <w:tab/>
        <w:t xml:space="preserve"> „IME I PREZIME ODGOVORNE OSOBE U STRUČNOJ ORGANIZACIJI“</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ab/>
      </w:r>
      <w:r w:rsidRPr="003D70BB">
        <w:rPr>
          <w:rFonts w:asciiTheme="majorBidi" w:hAnsiTheme="majorBidi" w:cstheme="majorBidi"/>
          <w:color w:val="auto"/>
        </w:rPr>
        <w:tab/>
      </w:r>
      <w:r w:rsidRPr="003D70BB">
        <w:rPr>
          <w:rFonts w:asciiTheme="majorBidi" w:hAnsiTheme="majorBidi" w:cstheme="majorBidi"/>
          <w:color w:val="auto"/>
        </w:rPr>
        <w:tab/>
      </w:r>
      <w:r w:rsidRPr="003D70BB">
        <w:rPr>
          <w:rFonts w:asciiTheme="majorBidi" w:hAnsiTheme="majorBidi" w:cstheme="majorBidi"/>
          <w:color w:val="auto"/>
        </w:rPr>
        <w:tab/>
      </w:r>
      <w:r w:rsidRPr="003D70BB">
        <w:rPr>
          <w:rFonts w:asciiTheme="majorBidi" w:hAnsiTheme="majorBidi" w:cstheme="majorBidi"/>
          <w:color w:val="auto"/>
        </w:rPr>
        <w:tab/>
      </w:r>
    </w:p>
    <w:p w:rsidR="00D32C29" w:rsidRPr="003D70BB" w:rsidRDefault="00D32C29" w:rsidP="00D32C29">
      <w:pPr>
        <w:spacing w:after="0" w:line="240" w:lineRule="auto"/>
        <w:jc w:val="center"/>
        <w:rPr>
          <w:rFonts w:asciiTheme="majorBidi" w:hAnsiTheme="majorBidi" w:cstheme="majorBidi"/>
          <w:color w:val="auto"/>
        </w:rPr>
      </w:pPr>
      <w:r w:rsidRPr="003D70BB">
        <w:rPr>
          <w:rFonts w:asciiTheme="majorBidi" w:hAnsiTheme="majorBidi" w:cstheme="majorBidi"/>
          <w:color w:val="auto"/>
        </w:rPr>
        <w:t>M.P.</w:t>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pStyle w:val="Footer"/>
        <w:rPr>
          <w:rFonts w:asciiTheme="majorBidi" w:hAnsiTheme="majorBidi" w:cstheme="majorBidi"/>
          <w:color w:val="auto"/>
          <w:sz w:val="16"/>
          <w:vertAlign w:val="superscript"/>
        </w:rPr>
      </w:pPr>
    </w:p>
    <w:p w:rsidR="00D32C29" w:rsidRPr="003D70BB" w:rsidRDefault="00D32C29" w:rsidP="00D32C29">
      <w:pPr>
        <w:pStyle w:val="Footer"/>
        <w:rPr>
          <w:rFonts w:asciiTheme="majorBidi" w:hAnsiTheme="majorBidi" w:cstheme="majorBidi"/>
          <w:color w:val="auto"/>
          <w:sz w:val="16"/>
          <w:vertAlign w:val="superscript"/>
        </w:rPr>
      </w:pPr>
      <w:r w:rsidRPr="003D70BB">
        <w:rPr>
          <w:rFonts w:asciiTheme="majorBidi" w:hAnsiTheme="majorBidi" w:cstheme="majorBidi"/>
          <w:color w:val="auto"/>
          <w:sz w:val="16"/>
          <w:vertAlign w:val="superscript"/>
        </w:rPr>
        <w:t xml:space="preserve">1 </w:t>
      </w:r>
      <w:r w:rsidRPr="003D70BB">
        <w:rPr>
          <w:rFonts w:asciiTheme="majorBidi" w:hAnsiTheme="majorBidi" w:cstheme="majorBidi"/>
          <w:color w:val="auto"/>
          <w:sz w:val="16"/>
        </w:rPr>
        <w:t>Precrtati ono što se ne primjenjuje</w:t>
      </w:r>
    </w:p>
    <w:p w:rsidR="00D32C29" w:rsidRPr="003D70BB" w:rsidRDefault="00D32C29" w:rsidP="00D32C29">
      <w:pPr>
        <w:spacing w:line="240" w:lineRule="auto"/>
        <w:rPr>
          <w:rFonts w:asciiTheme="majorBidi" w:hAnsiTheme="majorBidi" w:cstheme="majorBidi"/>
          <w:color w:val="auto"/>
          <w:u w:val="single"/>
          <w:lang w:eastAsia="hr-HR"/>
        </w:rPr>
      </w:pPr>
      <w:r w:rsidRPr="003D70BB">
        <w:rPr>
          <w:rFonts w:asciiTheme="majorBidi" w:hAnsiTheme="majorBidi" w:cstheme="majorBidi"/>
          <w:color w:val="auto"/>
        </w:rPr>
        <w:br w:type="page"/>
      </w:r>
    </w:p>
    <w:p w:rsidR="00D32C29" w:rsidRPr="003D70BB" w:rsidRDefault="00D32C29" w:rsidP="00D32C29">
      <w:pPr>
        <w:pStyle w:val="Heading1"/>
        <w:jc w:val="both"/>
        <w:rPr>
          <w:rFonts w:asciiTheme="majorBidi" w:hAnsiTheme="majorBidi" w:cstheme="majorBidi"/>
          <w:color w:val="auto"/>
        </w:rPr>
      </w:pPr>
      <w:r w:rsidRPr="003D70BB">
        <w:rPr>
          <w:rFonts w:asciiTheme="majorBidi" w:hAnsiTheme="majorBidi" w:cstheme="majorBidi"/>
          <w:b/>
          <w:bCs/>
          <w:color w:val="auto"/>
        </w:rPr>
        <w:lastRenderedPageBreak/>
        <w:t>PRILOG 5.</w:t>
      </w:r>
      <w:r w:rsidRPr="003D70BB">
        <w:rPr>
          <w:rFonts w:asciiTheme="majorBidi" w:hAnsiTheme="majorBidi" w:cstheme="majorBidi"/>
          <w:color w:val="auto"/>
        </w:rPr>
        <w:t>: Obrazac izjave o osposobljenosti izvršitelja izvanrednog prijevoza</w:t>
      </w:r>
    </w:p>
    <w:p w:rsidR="00D32C29" w:rsidRPr="003D70BB" w:rsidRDefault="00D32C29" w:rsidP="00D32C29">
      <w:pPr>
        <w:spacing w:line="240" w:lineRule="auto"/>
        <w:rPr>
          <w:rFonts w:asciiTheme="majorBidi" w:hAnsiTheme="majorBidi" w:cstheme="majorBidi"/>
          <w:color w:val="auto"/>
          <w:lang w:eastAsia="hr-HR"/>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jc w:val="center"/>
        <w:rPr>
          <w:rFonts w:asciiTheme="majorBidi" w:hAnsiTheme="majorBidi" w:cstheme="majorBidi"/>
          <w:b/>
          <w:sz w:val="36"/>
          <w:szCs w:val="36"/>
        </w:rPr>
      </w:pPr>
      <w:r w:rsidRPr="003D70BB">
        <w:rPr>
          <w:rFonts w:asciiTheme="majorBidi" w:hAnsiTheme="majorBidi" w:cstheme="majorBidi"/>
          <w:b/>
          <w:sz w:val="36"/>
          <w:szCs w:val="36"/>
        </w:rPr>
        <w:t>I Z J A V A</w:t>
      </w: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r w:rsidRPr="003D70BB">
        <w:rPr>
          <w:rFonts w:asciiTheme="majorBidi" w:hAnsiTheme="majorBidi" w:cstheme="majorBidi"/>
        </w:rPr>
        <w:t xml:space="preserve">Izjavljujemo da su djelatnici određeni za izvršenje izvanrednog prijevoza koji će se izvršiti dana </w:t>
      </w:r>
      <w:r w:rsidRPr="003D70BB">
        <w:rPr>
          <w:rFonts w:asciiTheme="majorBidi" w:hAnsiTheme="majorBidi" w:cstheme="majorBidi"/>
          <w:sz w:val="10"/>
          <w:szCs w:val="10"/>
        </w:rPr>
        <w:t>..................................................................................</w:t>
      </w:r>
      <w:r w:rsidRPr="003D70BB">
        <w:rPr>
          <w:rFonts w:asciiTheme="majorBidi" w:hAnsiTheme="majorBidi" w:cstheme="majorBidi"/>
        </w:rPr>
        <w:t xml:space="preserve"> godine na relaciji </w:t>
      </w:r>
      <w:r w:rsidRPr="003D70BB">
        <w:rPr>
          <w:rFonts w:asciiTheme="majorBidi" w:hAnsiTheme="majorBidi" w:cstheme="majorBidi"/>
          <w:sz w:val="10"/>
          <w:szCs w:val="10"/>
        </w:rPr>
        <w:t>....................................................................................................................................................................................................................</w:t>
      </w:r>
      <w:r w:rsidRPr="003D70BB">
        <w:rPr>
          <w:rFonts w:asciiTheme="majorBidi" w:hAnsiTheme="majorBidi" w:cstheme="majorBidi"/>
        </w:rPr>
        <w:t xml:space="preserve"> osposobljeni za takvu vrstu izvanrednog prijevoza.</w:t>
      </w: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r w:rsidRPr="003D70BB">
        <w:rPr>
          <w:rFonts w:asciiTheme="majorBidi" w:hAnsiTheme="majorBidi" w:cstheme="majorBidi"/>
        </w:rPr>
        <w:t xml:space="preserve">U </w:t>
      </w:r>
      <w:r w:rsidRPr="003D70BB">
        <w:rPr>
          <w:rFonts w:asciiTheme="majorBidi" w:hAnsiTheme="majorBidi" w:cstheme="majorBidi"/>
          <w:sz w:val="10"/>
          <w:szCs w:val="10"/>
        </w:rPr>
        <w:t>..............................................</w:t>
      </w:r>
      <w:r w:rsidRPr="003D70BB">
        <w:rPr>
          <w:rFonts w:asciiTheme="majorBidi" w:hAnsiTheme="majorBidi" w:cstheme="majorBidi"/>
        </w:rPr>
        <w:t xml:space="preserve"> , dana </w:t>
      </w:r>
      <w:r w:rsidRPr="003D70BB">
        <w:rPr>
          <w:rFonts w:asciiTheme="majorBidi" w:hAnsiTheme="majorBidi" w:cstheme="majorBidi"/>
          <w:sz w:val="10"/>
          <w:szCs w:val="10"/>
        </w:rPr>
        <w:t>..................................................................................</w:t>
      </w:r>
      <w:r w:rsidRPr="003D70BB">
        <w:rPr>
          <w:rFonts w:asciiTheme="majorBidi" w:hAnsiTheme="majorBidi" w:cstheme="majorBidi"/>
        </w:rPr>
        <w:t xml:space="preserve"> godine.</w:t>
      </w: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ind w:left="5760"/>
        <w:jc w:val="center"/>
        <w:rPr>
          <w:rFonts w:asciiTheme="majorBidi" w:hAnsiTheme="majorBidi" w:cstheme="majorBidi"/>
        </w:rPr>
      </w:pPr>
    </w:p>
    <w:p w:rsidR="00D32C29" w:rsidRPr="003D70BB" w:rsidRDefault="00D32C29" w:rsidP="00D32C29">
      <w:pPr>
        <w:pStyle w:val="BodyText2"/>
        <w:ind w:left="5760"/>
        <w:jc w:val="center"/>
        <w:rPr>
          <w:rFonts w:asciiTheme="majorBidi" w:hAnsiTheme="majorBidi" w:cstheme="majorBidi"/>
        </w:rPr>
      </w:pPr>
      <w:r w:rsidRPr="003D70BB">
        <w:rPr>
          <w:rFonts w:asciiTheme="majorBidi" w:hAnsiTheme="majorBidi" w:cstheme="majorBidi"/>
          <w:sz w:val="10"/>
          <w:szCs w:val="10"/>
        </w:rPr>
        <w:t>.............................................................................................................................</w:t>
      </w:r>
    </w:p>
    <w:p w:rsidR="00D32C29" w:rsidRPr="003D70BB" w:rsidRDefault="00D32C29" w:rsidP="00D32C29">
      <w:pPr>
        <w:pStyle w:val="BodyText2"/>
        <w:ind w:left="5760"/>
        <w:jc w:val="center"/>
        <w:rPr>
          <w:rFonts w:asciiTheme="majorBidi" w:hAnsiTheme="majorBidi" w:cstheme="majorBidi"/>
        </w:rPr>
      </w:pPr>
      <w:r w:rsidRPr="003D70BB">
        <w:rPr>
          <w:rFonts w:asciiTheme="majorBidi" w:hAnsiTheme="majorBidi" w:cstheme="majorBidi"/>
        </w:rPr>
        <w:t>/ MP, potpis /</w:t>
      </w:r>
    </w:p>
    <w:p w:rsidR="00D32C29" w:rsidRPr="003D70BB" w:rsidRDefault="00D32C29" w:rsidP="00D32C29">
      <w:pPr>
        <w:spacing w:line="240" w:lineRule="auto"/>
        <w:rPr>
          <w:rFonts w:asciiTheme="majorBidi" w:hAnsiTheme="majorBidi" w:cstheme="majorBidi"/>
          <w:color w:val="auto"/>
          <w:lang w:eastAsia="hr-HR"/>
        </w:rPr>
      </w:pP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color w:val="auto"/>
          <w:lang w:eastAsia="hr-HR"/>
        </w:rPr>
        <w:br w:type="page"/>
      </w:r>
    </w:p>
    <w:p w:rsidR="00D32C29" w:rsidRPr="003D70BB" w:rsidRDefault="00D32C29" w:rsidP="00D32C29">
      <w:pPr>
        <w:pStyle w:val="Heading1"/>
        <w:jc w:val="both"/>
        <w:rPr>
          <w:rFonts w:asciiTheme="majorBidi" w:hAnsiTheme="majorBidi" w:cstheme="majorBidi"/>
          <w:color w:val="auto"/>
        </w:rPr>
      </w:pPr>
      <w:r w:rsidRPr="003D70BB">
        <w:rPr>
          <w:rFonts w:asciiTheme="majorBidi" w:hAnsiTheme="majorBidi" w:cstheme="majorBidi"/>
          <w:b/>
          <w:bCs/>
          <w:color w:val="auto"/>
        </w:rPr>
        <w:lastRenderedPageBreak/>
        <w:t>PRILOG 6.</w:t>
      </w:r>
      <w:r w:rsidRPr="003D70BB">
        <w:rPr>
          <w:rFonts w:asciiTheme="majorBidi" w:hAnsiTheme="majorBidi" w:cstheme="majorBidi"/>
          <w:color w:val="auto"/>
        </w:rPr>
        <w:t>: Obrazac izjave pošiljatelja o teretu</w:t>
      </w:r>
    </w:p>
    <w:p w:rsidR="00D32C29" w:rsidRPr="003D70BB" w:rsidRDefault="00D32C29" w:rsidP="00D32C29">
      <w:pPr>
        <w:spacing w:after="0" w:line="240" w:lineRule="auto"/>
        <w:jc w:val="center"/>
        <w:rPr>
          <w:rFonts w:asciiTheme="majorBidi" w:hAnsiTheme="majorBidi" w:cstheme="majorBidi"/>
          <w:color w:val="auto"/>
        </w:rPr>
      </w:pPr>
      <w:r w:rsidRPr="003D70BB">
        <w:rPr>
          <w:rFonts w:asciiTheme="majorBidi" w:hAnsiTheme="majorBidi" w:cstheme="majorBidi"/>
          <w:color w:val="auto"/>
        </w:rPr>
        <w:t>IZJAVA POŠILJATELJA IZVANREDNOG PRIJEVOZA</w:t>
      </w:r>
    </w:p>
    <w:p w:rsidR="00D32C29" w:rsidRPr="003D70BB" w:rsidRDefault="00D32C29" w:rsidP="00D32C29">
      <w:pPr>
        <w:spacing w:after="0" w:line="240" w:lineRule="auto"/>
        <w:jc w:val="center"/>
        <w:rPr>
          <w:rFonts w:asciiTheme="majorBidi" w:hAnsiTheme="majorBidi" w:cstheme="majorBidi"/>
          <w:b/>
          <w:color w:val="auto"/>
        </w:rPr>
      </w:pPr>
    </w:p>
    <w:tbl>
      <w:tblPr>
        <w:tblW w:w="0" w:type="auto"/>
        <w:tblLook w:val="04A0" w:firstRow="1" w:lastRow="0" w:firstColumn="1" w:lastColumn="0" w:noHBand="0" w:noVBand="1"/>
      </w:tblPr>
      <w:tblGrid>
        <w:gridCol w:w="3153"/>
        <w:gridCol w:w="5873"/>
      </w:tblGrid>
      <w:tr w:rsidR="00D32C29" w:rsidRPr="003D70BB" w:rsidTr="00033B10">
        <w:trPr>
          <w:trHeight w:val="284"/>
        </w:trPr>
        <w:tc>
          <w:tcPr>
            <w:tcW w:w="9288" w:type="dxa"/>
            <w:gridSpan w:val="2"/>
          </w:tcPr>
          <w:p w:rsidR="00D32C29" w:rsidRPr="003D70BB" w:rsidRDefault="00D32C29" w:rsidP="00033B10">
            <w:pPr>
              <w:rPr>
                <w:rFonts w:asciiTheme="majorBidi" w:hAnsiTheme="majorBidi" w:cstheme="majorBidi"/>
                <w:b/>
                <w:color w:val="auto"/>
              </w:rPr>
            </w:pPr>
            <w:r w:rsidRPr="003D70BB">
              <w:rPr>
                <w:rFonts w:asciiTheme="majorBidi" w:hAnsiTheme="majorBidi" w:cstheme="majorBidi"/>
                <w:b/>
                <w:color w:val="auto"/>
              </w:rPr>
              <w:t>Podaci o izjavitelju</w:t>
            </w: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 xml:space="preserve">Odgovorna osoba </w:t>
            </w:r>
          </w:p>
        </w:tc>
        <w:tc>
          <w:tcPr>
            <w:tcW w:w="6061"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potpisnik</w:t>
            </w: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Poduzeće</w:t>
            </w:r>
          </w:p>
        </w:tc>
        <w:tc>
          <w:tcPr>
            <w:tcW w:w="6061"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ime poduzeća</w:t>
            </w: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Adresa</w:t>
            </w:r>
          </w:p>
        </w:tc>
        <w:tc>
          <w:tcPr>
            <w:tcW w:w="6061" w:type="dxa"/>
          </w:tcPr>
          <w:p w:rsidR="00D32C29" w:rsidRPr="003D70BB" w:rsidRDefault="00D32C29" w:rsidP="00033B10">
            <w:pPr>
              <w:rPr>
                <w:rFonts w:asciiTheme="majorBidi" w:hAnsiTheme="majorBidi" w:cstheme="majorBidi"/>
                <w:color w:val="auto"/>
              </w:rPr>
            </w:pP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Kontakt</w:t>
            </w:r>
          </w:p>
        </w:tc>
        <w:tc>
          <w:tcPr>
            <w:tcW w:w="6061" w:type="dxa"/>
          </w:tcPr>
          <w:p w:rsidR="00D32C29" w:rsidRPr="003D70BB" w:rsidRDefault="00D32C29" w:rsidP="00033B10">
            <w:pPr>
              <w:rPr>
                <w:rFonts w:asciiTheme="majorBidi" w:hAnsiTheme="majorBidi" w:cstheme="majorBidi"/>
                <w:color w:val="auto"/>
              </w:rPr>
            </w:pP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PDV broj</w:t>
            </w:r>
          </w:p>
        </w:tc>
        <w:tc>
          <w:tcPr>
            <w:tcW w:w="6061" w:type="dxa"/>
          </w:tcPr>
          <w:p w:rsidR="00D32C29" w:rsidRPr="003D70BB" w:rsidRDefault="00D32C29" w:rsidP="00033B10">
            <w:pPr>
              <w:rPr>
                <w:rFonts w:asciiTheme="majorBidi" w:hAnsiTheme="majorBidi" w:cstheme="majorBidi"/>
                <w:color w:val="auto"/>
              </w:rPr>
            </w:pPr>
          </w:p>
        </w:tc>
      </w:tr>
    </w:tbl>
    <w:p w:rsidR="00D32C29" w:rsidRPr="003D70BB" w:rsidRDefault="00D32C29" w:rsidP="00D32C29">
      <w:pPr>
        <w:spacing w:after="0" w:line="240" w:lineRule="auto"/>
        <w:rPr>
          <w:rFonts w:asciiTheme="majorBidi" w:hAnsiTheme="majorBidi" w:cstheme="majorBidi"/>
          <w:color w:val="auto"/>
        </w:rPr>
      </w:pPr>
    </w:p>
    <w:tbl>
      <w:tblPr>
        <w:tblW w:w="0" w:type="auto"/>
        <w:tblLook w:val="04A0" w:firstRow="1" w:lastRow="0" w:firstColumn="1" w:lastColumn="0" w:noHBand="0" w:noVBand="1"/>
      </w:tblPr>
      <w:tblGrid>
        <w:gridCol w:w="3149"/>
        <w:gridCol w:w="5877"/>
      </w:tblGrid>
      <w:tr w:rsidR="00D32C29" w:rsidRPr="003D70BB" w:rsidTr="00033B10">
        <w:trPr>
          <w:trHeight w:val="284"/>
        </w:trPr>
        <w:tc>
          <w:tcPr>
            <w:tcW w:w="9288" w:type="dxa"/>
            <w:gridSpan w:val="2"/>
          </w:tcPr>
          <w:p w:rsidR="00D32C29" w:rsidRPr="003D70BB" w:rsidRDefault="00D32C29" w:rsidP="00033B10">
            <w:pPr>
              <w:rPr>
                <w:rFonts w:asciiTheme="majorBidi" w:hAnsiTheme="majorBidi" w:cstheme="majorBidi"/>
                <w:b/>
                <w:color w:val="auto"/>
              </w:rPr>
            </w:pPr>
            <w:r w:rsidRPr="003D70BB">
              <w:rPr>
                <w:rFonts w:asciiTheme="majorBidi" w:hAnsiTheme="majorBidi" w:cstheme="majorBidi"/>
                <w:b/>
                <w:color w:val="auto"/>
              </w:rPr>
              <w:t>Prijevozna relacija</w:t>
            </w:r>
          </w:p>
        </w:tc>
      </w:tr>
      <w:tr w:rsidR="00902258"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Mjesto utovara</w:t>
            </w:r>
          </w:p>
        </w:tc>
        <w:tc>
          <w:tcPr>
            <w:tcW w:w="6061" w:type="dxa"/>
          </w:tcPr>
          <w:p w:rsidR="00D32C29" w:rsidRPr="003D70BB" w:rsidRDefault="00902258" w:rsidP="00902258">
            <w:pPr>
              <w:rPr>
                <w:rFonts w:asciiTheme="majorBidi" w:hAnsiTheme="majorBidi" w:cstheme="majorBidi"/>
                <w:color w:val="auto"/>
              </w:rPr>
            </w:pPr>
            <w:r w:rsidRPr="003D70BB">
              <w:rPr>
                <w:rFonts w:asciiTheme="majorBidi" w:hAnsiTheme="majorBidi" w:cstheme="majorBidi"/>
                <w:color w:val="auto"/>
              </w:rPr>
              <w:t>A</w:t>
            </w:r>
            <w:r w:rsidR="00D32C29" w:rsidRPr="003D70BB">
              <w:rPr>
                <w:rFonts w:asciiTheme="majorBidi" w:hAnsiTheme="majorBidi" w:cstheme="majorBidi"/>
                <w:color w:val="auto"/>
              </w:rPr>
              <w:t>dresa</w:t>
            </w:r>
            <w:r w:rsidRPr="003D70BB">
              <w:rPr>
                <w:rFonts w:asciiTheme="majorBidi" w:hAnsiTheme="majorBidi" w:cstheme="majorBidi"/>
                <w:color w:val="auto"/>
              </w:rPr>
              <w:t xml:space="preserve"> (ulica, kućni broj, mjesto, država)</w:t>
            </w:r>
          </w:p>
        </w:tc>
      </w:tr>
      <w:tr w:rsidR="00902258"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Mjesto isporuke</w:t>
            </w:r>
          </w:p>
        </w:tc>
        <w:tc>
          <w:tcPr>
            <w:tcW w:w="6061" w:type="dxa"/>
          </w:tcPr>
          <w:p w:rsidR="00D32C29" w:rsidRPr="003D70BB" w:rsidRDefault="00902258" w:rsidP="00033B10">
            <w:pPr>
              <w:rPr>
                <w:rFonts w:asciiTheme="majorBidi" w:hAnsiTheme="majorBidi" w:cstheme="majorBidi"/>
                <w:color w:val="auto"/>
              </w:rPr>
            </w:pPr>
            <w:r w:rsidRPr="003D70BB">
              <w:rPr>
                <w:rFonts w:asciiTheme="majorBidi" w:hAnsiTheme="majorBidi" w:cstheme="majorBidi"/>
                <w:color w:val="auto"/>
              </w:rPr>
              <w:t>Adresa (ulica, kućni broj, mjesto, država)</w:t>
            </w:r>
          </w:p>
        </w:tc>
      </w:tr>
    </w:tbl>
    <w:p w:rsidR="00D32C29" w:rsidRPr="003D70BB" w:rsidRDefault="00D32C29" w:rsidP="00D32C29">
      <w:pPr>
        <w:spacing w:after="0" w:line="240" w:lineRule="auto"/>
        <w:rPr>
          <w:rFonts w:asciiTheme="majorBidi" w:hAnsiTheme="majorBidi" w:cstheme="majorBidi"/>
          <w:color w:val="auto"/>
        </w:rPr>
      </w:pPr>
    </w:p>
    <w:tbl>
      <w:tblPr>
        <w:tblW w:w="0" w:type="auto"/>
        <w:tblLook w:val="04A0" w:firstRow="1" w:lastRow="0" w:firstColumn="1" w:lastColumn="0" w:noHBand="0" w:noVBand="1"/>
      </w:tblPr>
      <w:tblGrid>
        <w:gridCol w:w="3154"/>
        <w:gridCol w:w="5872"/>
      </w:tblGrid>
      <w:tr w:rsidR="00D32C29" w:rsidRPr="003D70BB" w:rsidTr="00033B10">
        <w:trPr>
          <w:trHeight w:val="284"/>
        </w:trPr>
        <w:tc>
          <w:tcPr>
            <w:tcW w:w="9288" w:type="dxa"/>
            <w:gridSpan w:val="2"/>
          </w:tcPr>
          <w:p w:rsidR="00D32C29" w:rsidRPr="003D70BB" w:rsidRDefault="00D32C29" w:rsidP="00033B10">
            <w:pPr>
              <w:rPr>
                <w:rFonts w:asciiTheme="majorBidi" w:hAnsiTheme="majorBidi" w:cstheme="majorBidi"/>
                <w:b/>
                <w:color w:val="auto"/>
              </w:rPr>
            </w:pPr>
            <w:r w:rsidRPr="003D70BB">
              <w:rPr>
                <w:rFonts w:asciiTheme="majorBidi" w:hAnsiTheme="majorBidi" w:cstheme="majorBidi"/>
                <w:b/>
                <w:color w:val="auto"/>
              </w:rPr>
              <w:t>Detalji o teretu</w:t>
            </w: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Vrsta i/ili opis tereta</w:t>
            </w:r>
          </w:p>
        </w:tc>
        <w:tc>
          <w:tcPr>
            <w:tcW w:w="6061" w:type="dxa"/>
          </w:tcPr>
          <w:p w:rsidR="00D32C29" w:rsidRPr="003D70BB" w:rsidRDefault="00D32C29" w:rsidP="00033B10">
            <w:pPr>
              <w:rPr>
                <w:rFonts w:asciiTheme="majorBidi" w:hAnsiTheme="majorBidi" w:cstheme="majorBidi"/>
                <w:color w:val="auto"/>
              </w:rPr>
            </w:pP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Serijski broj ili oznaka tereta</w:t>
            </w:r>
          </w:p>
        </w:tc>
        <w:tc>
          <w:tcPr>
            <w:tcW w:w="6061"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ako postoji</w:t>
            </w: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Dimenzije tereta</w:t>
            </w:r>
          </w:p>
        </w:tc>
        <w:tc>
          <w:tcPr>
            <w:tcW w:w="6061"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D x Š x V</w:t>
            </w: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Masa tereta</w:t>
            </w:r>
          </w:p>
        </w:tc>
        <w:tc>
          <w:tcPr>
            <w:tcW w:w="6061"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M</w:t>
            </w: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Planirani datum utovara</w:t>
            </w:r>
          </w:p>
        </w:tc>
        <w:tc>
          <w:tcPr>
            <w:tcW w:w="6061" w:type="dxa"/>
          </w:tcPr>
          <w:p w:rsidR="00D32C29" w:rsidRPr="003D70BB" w:rsidRDefault="00D32C29" w:rsidP="00033B10">
            <w:pPr>
              <w:rPr>
                <w:rFonts w:asciiTheme="majorBidi" w:hAnsiTheme="majorBidi" w:cstheme="majorBidi"/>
                <w:color w:val="auto"/>
              </w:rPr>
            </w:pPr>
          </w:p>
        </w:tc>
      </w:tr>
    </w:tbl>
    <w:p w:rsidR="00D32C29" w:rsidRPr="003D70BB" w:rsidRDefault="00D32C29" w:rsidP="00D32C29">
      <w:pPr>
        <w:spacing w:after="0" w:line="240" w:lineRule="auto"/>
        <w:rPr>
          <w:rFonts w:asciiTheme="majorBidi" w:hAnsiTheme="majorBidi" w:cstheme="majorBidi"/>
          <w:color w:val="auto"/>
        </w:rPr>
      </w:pPr>
    </w:p>
    <w:tbl>
      <w:tblPr>
        <w:tblW w:w="0" w:type="auto"/>
        <w:tblLook w:val="04A0" w:firstRow="1" w:lastRow="0" w:firstColumn="1" w:lastColumn="0" w:noHBand="0" w:noVBand="1"/>
      </w:tblPr>
      <w:tblGrid>
        <w:gridCol w:w="3159"/>
        <w:gridCol w:w="5867"/>
      </w:tblGrid>
      <w:tr w:rsidR="00D32C29" w:rsidRPr="003D70BB" w:rsidTr="00033B10">
        <w:trPr>
          <w:trHeight w:val="284"/>
        </w:trPr>
        <w:tc>
          <w:tcPr>
            <w:tcW w:w="9288" w:type="dxa"/>
            <w:gridSpan w:val="2"/>
          </w:tcPr>
          <w:p w:rsidR="00D32C29" w:rsidRPr="003D70BB" w:rsidRDefault="00D32C29" w:rsidP="00033B10">
            <w:pPr>
              <w:rPr>
                <w:rFonts w:asciiTheme="majorBidi" w:hAnsiTheme="majorBidi" w:cstheme="majorBidi"/>
                <w:b/>
                <w:color w:val="auto"/>
              </w:rPr>
            </w:pPr>
            <w:r w:rsidRPr="003D70BB">
              <w:rPr>
                <w:rFonts w:asciiTheme="majorBidi" w:hAnsiTheme="majorBidi" w:cstheme="majorBidi"/>
                <w:b/>
                <w:color w:val="auto"/>
              </w:rPr>
              <w:t>Teret se daje na raspolaganje navedenom prijevozniku</w:t>
            </w: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Ime poduzeća</w:t>
            </w:r>
          </w:p>
        </w:tc>
        <w:tc>
          <w:tcPr>
            <w:tcW w:w="6061" w:type="dxa"/>
          </w:tcPr>
          <w:p w:rsidR="00D32C29" w:rsidRPr="003D70BB" w:rsidRDefault="00D32C29" w:rsidP="00033B10">
            <w:pPr>
              <w:rPr>
                <w:rFonts w:asciiTheme="majorBidi" w:hAnsiTheme="majorBidi" w:cstheme="majorBidi"/>
                <w:color w:val="auto"/>
              </w:rPr>
            </w:pP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Adresa</w:t>
            </w:r>
          </w:p>
        </w:tc>
        <w:tc>
          <w:tcPr>
            <w:tcW w:w="6061" w:type="dxa"/>
          </w:tcPr>
          <w:p w:rsidR="00D32C29" w:rsidRPr="003D70BB" w:rsidRDefault="00D32C29" w:rsidP="00033B10">
            <w:pPr>
              <w:rPr>
                <w:rFonts w:asciiTheme="majorBidi" w:hAnsiTheme="majorBidi" w:cstheme="majorBidi"/>
                <w:color w:val="auto"/>
              </w:rPr>
            </w:pP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Kontakt</w:t>
            </w:r>
          </w:p>
        </w:tc>
        <w:tc>
          <w:tcPr>
            <w:tcW w:w="6061" w:type="dxa"/>
          </w:tcPr>
          <w:p w:rsidR="00D32C29" w:rsidRPr="003D70BB" w:rsidRDefault="00D32C29" w:rsidP="00033B10">
            <w:pPr>
              <w:rPr>
                <w:rFonts w:asciiTheme="majorBidi" w:hAnsiTheme="majorBidi" w:cstheme="majorBidi"/>
                <w:color w:val="auto"/>
              </w:rPr>
            </w:pP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PDV broj</w:t>
            </w:r>
          </w:p>
        </w:tc>
        <w:tc>
          <w:tcPr>
            <w:tcW w:w="6061" w:type="dxa"/>
          </w:tcPr>
          <w:p w:rsidR="00D32C29" w:rsidRPr="003D70BB" w:rsidRDefault="00D32C29" w:rsidP="00033B10">
            <w:pPr>
              <w:rPr>
                <w:rFonts w:asciiTheme="majorBidi" w:hAnsiTheme="majorBidi" w:cstheme="majorBidi"/>
                <w:color w:val="auto"/>
              </w:rPr>
            </w:pPr>
          </w:p>
        </w:tc>
      </w:tr>
      <w:tr w:rsidR="00D32C29" w:rsidRPr="003D70BB" w:rsidTr="00033B10">
        <w:trPr>
          <w:trHeight w:val="284"/>
        </w:trPr>
        <w:tc>
          <w:tcPr>
            <w:tcW w:w="3227" w:type="dxa"/>
          </w:tcPr>
          <w:p w:rsidR="00D32C29" w:rsidRPr="003D70BB" w:rsidRDefault="00D32C29" w:rsidP="00033B10">
            <w:pPr>
              <w:rPr>
                <w:rFonts w:asciiTheme="majorBidi" w:hAnsiTheme="majorBidi" w:cstheme="majorBidi"/>
                <w:color w:val="auto"/>
              </w:rPr>
            </w:pPr>
            <w:r w:rsidRPr="003D70BB">
              <w:rPr>
                <w:rFonts w:asciiTheme="majorBidi" w:hAnsiTheme="majorBidi" w:cstheme="majorBidi"/>
                <w:color w:val="auto"/>
              </w:rPr>
              <w:t>Broj licence za prijevoz</w:t>
            </w:r>
          </w:p>
        </w:tc>
        <w:tc>
          <w:tcPr>
            <w:tcW w:w="6061" w:type="dxa"/>
          </w:tcPr>
          <w:p w:rsidR="00D32C29" w:rsidRPr="003D70BB" w:rsidRDefault="00D32C29" w:rsidP="00033B10">
            <w:pPr>
              <w:rPr>
                <w:rFonts w:asciiTheme="majorBidi" w:hAnsiTheme="majorBidi" w:cstheme="majorBidi"/>
                <w:color w:val="auto"/>
              </w:rPr>
            </w:pPr>
          </w:p>
        </w:tc>
      </w:tr>
    </w:tbl>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Izjavljujem pod materijalnom, prekršajnom i kaznenom odgovornošću da se isporučuje nedjeljiv teret navedenih karakteristika i dimenzija, sukladno Pravilniku o izvanrednom prijevozu, Zakonu o sigurnosti u cestovnom prometu i ostalim propisima.</w:t>
      </w:r>
      <w:r w:rsidR="00902258" w:rsidRPr="003D70BB">
        <w:rPr>
          <w:rFonts w:asciiTheme="majorBidi" w:hAnsiTheme="majorBidi" w:cstheme="majorBidi"/>
          <w:color w:val="auto"/>
        </w:rPr>
        <w:t xml:space="preserve"> </w:t>
      </w:r>
      <w:r w:rsidR="00902258" w:rsidRPr="003D70BB">
        <w:rPr>
          <w:color w:val="auto"/>
        </w:rPr>
        <w:t>Teret koji će se obaviti izvanrednim prijevozom je u vlasništvu pošiljatelja (izjavu ne može popuniti agent ili prijevoznik).</w:t>
      </w:r>
    </w:p>
    <w:p w:rsidR="00D32C29" w:rsidRPr="003D70BB" w:rsidRDefault="00D32C29" w:rsidP="00D32C29">
      <w:pPr>
        <w:spacing w:after="0" w:line="240" w:lineRule="auto"/>
        <w:rPr>
          <w:rFonts w:asciiTheme="majorBidi" w:hAnsiTheme="majorBidi" w:cstheme="majorBidi"/>
          <w:color w:val="auto"/>
        </w:rPr>
      </w:pP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U ______________________________</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Mjesto i datum</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________________________________</w:t>
      </w:r>
    </w:p>
    <w:p w:rsidR="00D32C29" w:rsidRPr="003D70BB" w:rsidRDefault="00D32C29" w:rsidP="00D32C29">
      <w:pPr>
        <w:spacing w:after="0" w:line="240" w:lineRule="auto"/>
        <w:rPr>
          <w:rFonts w:asciiTheme="majorBidi" w:hAnsiTheme="majorBidi" w:cstheme="majorBidi"/>
          <w:color w:val="auto"/>
        </w:rPr>
      </w:pPr>
      <w:r w:rsidRPr="003D70BB">
        <w:rPr>
          <w:rFonts w:asciiTheme="majorBidi" w:hAnsiTheme="majorBidi" w:cstheme="majorBidi"/>
          <w:color w:val="auto"/>
        </w:rPr>
        <w:t>Potpis, te žig ako se radi o pravnoj osobi</w:t>
      </w:r>
    </w:p>
    <w:p w:rsidR="00D32C29" w:rsidRPr="003D70BB" w:rsidRDefault="00D32C29" w:rsidP="00D32C29">
      <w:pPr>
        <w:pStyle w:val="Heading1"/>
        <w:jc w:val="both"/>
        <w:rPr>
          <w:rFonts w:asciiTheme="majorBidi" w:hAnsiTheme="majorBidi" w:cstheme="majorBidi"/>
          <w:color w:val="auto"/>
        </w:rPr>
      </w:pPr>
      <w:r w:rsidRPr="003D70BB">
        <w:rPr>
          <w:rFonts w:asciiTheme="majorBidi" w:hAnsiTheme="majorBidi" w:cstheme="majorBidi"/>
          <w:b/>
          <w:bCs/>
          <w:color w:val="auto"/>
        </w:rPr>
        <w:lastRenderedPageBreak/>
        <w:t>PRILOG 7.</w:t>
      </w:r>
      <w:r w:rsidRPr="003D70BB">
        <w:rPr>
          <w:rFonts w:asciiTheme="majorBidi" w:hAnsiTheme="majorBidi" w:cstheme="majorBidi"/>
          <w:color w:val="auto"/>
        </w:rPr>
        <w:t xml:space="preserve">: Obrazac zahtjeva za dozvolu za izvanredni prijevoz </w:t>
      </w:r>
      <w:r w:rsidR="00033B10" w:rsidRPr="003D70BB">
        <w:rPr>
          <w:rFonts w:asciiTheme="majorBidi" w:hAnsiTheme="majorBidi" w:cstheme="majorBidi"/>
          <w:color w:val="auto"/>
        </w:rPr>
        <w:t>Provjeriti s HC da li se može brisati</w:t>
      </w: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noProof/>
          <w:color w:val="auto"/>
          <w:lang w:eastAsia="hr-HR"/>
        </w:rPr>
        <w:drawing>
          <wp:inline distT="0" distB="0" distL="0" distR="0" wp14:anchorId="7A144E2D" wp14:editId="780812E6">
            <wp:extent cx="5710687" cy="8306838"/>
            <wp:effectExtent l="0" t="0" r="444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750"/>
                    <a:stretch/>
                  </pic:blipFill>
                  <pic:spPr bwMode="auto">
                    <a:xfrm>
                      <a:off x="0" y="0"/>
                      <a:ext cx="5709973" cy="8305800"/>
                    </a:xfrm>
                    <a:prstGeom prst="rect">
                      <a:avLst/>
                    </a:prstGeom>
                    <a:noFill/>
                    <a:ln>
                      <a:noFill/>
                    </a:ln>
                    <a:extLst>
                      <a:ext uri="{53640926-AAD7-44D8-BBD7-CCE9431645EC}">
                        <a14:shadowObscured xmlns:a14="http://schemas.microsoft.com/office/drawing/2010/main"/>
                      </a:ext>
                    </a:extLst>
                  </pic:spPr>
                </pic:pic>
              </a:graphicData>
            </a:graphic>
          </wp:inline>
        </w:drawing>
      </w: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color w:val="auto"/>
          <w:lang w:eastAsia="hr-HR"/>
        </w:rPr>
        <w:br w:type="page"/>
      </w:r>
      <w:r w:rsidRPr="003D70BB">
        <w:rPr>
          <w:rFonts w:asciiTheme="majorBidi" w:hAnsiTheme="majorBidi" w:cstheme="majorBidi"/>
          <w:noProof/>
          <w:color w:val="auto"/>
          <w:lang w:eastAsia="hr-HR"/>
        </w:rPr>
        <w:lastRenderedPageBreak/>
        <w:drawing>
          <wp:inline distT="0" distB="0" distL="0" distR="0" wp14:anchorId="68C9F9D0" wp14:editId="27818EEF">
            <wp:extent cx="5753735" cy="7349490"/>
            <wp:effectExtent l="0" t="0" r="0"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7349490"/>
                    </a:xfrm>
                    <a:prstGeom prst="rect">
                      <a:avLst/>
                    </a:prstGeom>
                    <a:noFill/>
                    <a:ln>
                      <a:noFill/>
                    </a:ln>
                  </pic:spPr>
                </pic:pic>
              </a:graphicData>
            </a:graphic>
          </wp:inline>
        </w:drawing>
      </w:r>
    </w:p>
    <w:p w:rsidR="00D32C29" w:rsidRPr="003D70BB" w:rsidRDefault="00D32C29" w:rsidP="00D32C29">
      <w:pPr>
        <w:spacing w:line="240" w:lineRule="auto"/>
        <w:rPr>
          <w:rFonts w:asciiTheme="majorBidi" w:hAnsiTheme="majorBidi" w:cstheme="majorBidi"/>
          <w:color w:val="auto"/>
          <w:lang w:eastAsia="hr-HR"/>
        </w:rPr>
      </w:pP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color w:val="auto"/>
        </w:rPr>
        <w:br w:type="page"/>
      </w:r>
    </w:p>
    <w:p w:rsidR="00D32C29" w:rsidRPr="003D70BB" w:rsidRDefault="00D32C29" w:rsidP="00D32C29">
      <w:pPr>
        <w:pStyle w:val="Heading1"/>
        <w:jc w:val="both"/>
        <w:rPr>
          <w:rFonts w:asciiTheme="majorBidi" w:hAnsiTheme="majorBidi" w:cstheme="majorBidi"/>
          <w:color w:val="auto"/>
        </w:rPr>
      </w:pPr>
      <w:r w:rsidRPr="003D70BB">
        <w:rPr>
          <w:rFonts w:asciiTheme="majorBidi" w:hAnsiTheme="majorBidi" w:cstheme="majorBidi"/>
          <w:b/>
          <w:bCs/>
          <w:color w:val="auto"/>
        </w:rPr>
        <w:lastRenderedPageBreak/>
        <w:t>PRILOG 8.</w:t>
      </w:r>
      <w:r w:rsidRPr="003D70BB">
        <w:rPr>
          <w:rFonts w:asciiTheme="majorBidi" w:hAnsiTheme="majorBidi" w:cstheme="majorBidi"/>
          <w:color w:val="auto"/>
        </w:rPr>
        <w:t>: Obrazac odluke o imenovanju voditelja izvanrednog prijevoza</w:t>
      </w: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jc w:val="center"/>
        <w:rPr>
          <w:rFonts w:asciiTheme="majorBidi" w:hAnsiTheme="majorBidi" w:cstheme="majorBidi"/>
          <w:b/>
          <w:sz w:val="36"/>
          <w:szCs w:val="36"/>
        </w:rPr>
      </w:pPr>
    </w:p>
    <w:p w:rsidR="00D32C29" w:rsidRPr="003D70BB" w:rsidRDefault="00D32C29" w:rsidP="00D32C29">
      <w:pPr>
        <w:pStyle w:val="BodyText2"/>
        <w:jc w:val="center"/>
        <w:rPr>
          <w:rFonts w:asciiTheme="majorBidi" w:hAnsiTheme="majorBidi" w:cstheme="majorBidi"/>
          <w:b/>
          <w:sz w:val="36"/>
          <w:szCs w:val="36"/>
        </w:rPr>
      </w:pPr>
      <w:r w:rsidRPr="003D70BB">
        <w:rPr>
          <w:rFonts w:asciiTheme="majorBidi" w:hAnsiTheme="majorBidi" w:cstheme="majorBidi"/>
          <w:b/>
          <w:sz w:val="36"/>
          <w:szCs w:val="36"/>
        </w:rPr>
        <w:t>O D L U K A</w:t>
      </w: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r w:rsidRPr="003D70BB">
        <w:rPr>
          <w:rFonts w:asciiTheme="majorBidi" w:hAnsiTheme="majorBidi" w:cstheme="majorBidi"/>
        </w:rPr>
        <w:t xml:space="preserve">Određuje se djelatnik </w:t>
      </w:r>
      <w:r w:rsidRPr="003D70BB">
        <w:rPr>
          <w:rFonts w:asciiTheme="majorBidi" w:hAnsiTheme="majorBidi" w:cstheme="majorBidi"/>
          <w:sz w:val="10"/>
          <w:szCs w:val="10"/>
        </w:rPr>
        <w:t>............................................................................................................................................................................................................................................................................................</w:t>
      </w:r>
      <w:r w:rsidRPr="003D70BB">
        <w:rPr>
          <w:rFonts w:asciiTheme="majorBidi" w:hAnsiTheme="majorBidi" w:cstheme="majorBidi"/>
        </w:rPr>
        <w:t xml:space="preserve"> za voditelja izvanrednog prijevoza na relaciji </w:t>
      </w:r>
      <w:r w:rsidRPr="003D70BB">
        <w:rPr>
          <w:rFonts w:asciiTheme="majorBidi" w:hAnsiTheme="majorBidi" w:cstheme="majorBidi"/>
          <w:sz w:val="10"/>
          <w:szCs w:val="10"/>
        </w:rPr>
        <w:t>.........................................................................................................................................................................................................</w:t>
      </w:r>
      <w:r w:rsidRPr="003D70BB">
        <w:rPr>
          <w:rFonts w:asciiTheme="majorBidi" w:hAnsiTheme="majorBidi" w:cstheme="majorBidi"/>
        </w:rPr>
        <w:t xml:space="preserve"> koji će se izvršiti dana </w:t>
      </w:r>
      <w:r w:rsidRPr="003D70BB">
        <w:rPr>
          <w:rFonts w:asciiTheme="majorBidi" w:hAnsiTheme="majorBidi" w:cstheme="majorBidi"/>
          <w:sz w:val="10"/>
          <w:szCs w:val="10"/>
        </w:rPr>
        <w:t>..................................................................................</w:t>
      </w:r>
      <w:r w:rsidRPr="003D70BB">
        <w:rPr>
          <w:rFonts w:asciiTheme="majorBidi" w:hAnsiTheme="majorBidi" w:cstheme="majorBidi"/>
        </w:rPr>
        <w:t xml:space="preserve"> godine.</w:t>
      </w: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r w:rsidRPr="003D70BB">
        <w:rPr>
          <w:rFonts w:asciiTheme="majorBidi" w:hAnsiTheme="majorBidi" w:cstheme="majorBidi"/>
        </w:rPr>
        <w:t xml:space="preserve">U </w:t>
      </w:r>
      <w:r w:rsidRPr="003D70BB">
        <w:rPr>
          <w:rFonts w:asciiTheme="majorBidi" w:hAnsiTheme="majorBidi" w:cstheme="majorBidi"/>
          <w:sz w:val="10"/>
          <w:szCs w:val="10"/>
        </w:rPr>
        <w:t>..............................................</w:t>
      </w:r>
      <w:r w:rsidRPr="003D70BB">
        <w:rPr>
          <w:rFonts w:asciiTheme="majorBidi" w:hAnsiTheme="majorBidi" w:cstheme="majorBidi"/>
        </w:rPr>
        <w:t xml:space="preserve"> , dana </w:t>
      </w:r>
      <w:r w:rsidRPr="003D70BB">
        <w:rPr>
          <w:rFonts w:asciiTheme="majorBidi" w:hAnsiTheme="majorBidi" w:cstheme="majorBidi"/>
          <w:sz w:val="10"/>
          <w:szCs w:val="10"/>
        </w:rPr>
        <w:t>..................................................................................</w:t>
      </w:r>
      <w:r w:rsidRPr="003D70BB">
        <w:rPr>
          <w:rFonts w:asciiTheme="majorBidi" w:hAnsiTheme="majorBidi" w:cstheme="majorBidi"/>
        </w:rPr>
        <w:t xml:space="preserve"> godine.</w:t>
      </w: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rPr>
          <w:rFonts w:asciiTheme="majorBidi" w:hAnsiTheme="majorBidi" w:cstheme="majorBidi"/>
        </w:rPr>
      </w:pPr>
    </w:p>
    <w:p w:rsidR="00D32C29" w:rsidRPr="003D70BB" w:rsidRDefault="00D32C29" w:rsidP="00D32C29">
      <w:pPr>
        <w:pStyle w:val="BodyText2"/>
        <w:ind w:left="5760"/>
        <w:jc w:val="center"/>
        <w:rPr>
          <w:rFonts w:asciiTheme="majorBidi" w:hAnsiTheme="majorBidi" w:cstheme="majorBidi"/>
        </w:rPr>
      </w:pPr>
    </w:p>
    <w:p w:rsidR="00D32C29" w:rsidRPr="003D70BB" w:rsidRDefault="00D32C29" w:rsidP="00D32C29">
      <w:pPr>
        <w:pStyle w:val="BodyText2"/>
        <w:ind w:left="5760"/>
        <w:jc w:val="center"/>
        <w:rPr>
          <w:rFonts w:asciiTheme="majorBidi" w:hAnsiTheme="majorBidi" w:cstheme="majorBidi"/>
        </w:rPr>
      </w:pPr>
      <w:r w:rsidRPr="003D70BB">
        <w:rPr>
          <w:rFonts w:asciiTheme="majorBidi" w:hAnsiTheme="majorBidi" w:cstheme="majorBidi"/>
          <w:sz w:val="10"/>
          <w:szCs w:val="10"/>
        </w:rPr>
        <w:t>.............................................................................................................................</w:t>
      </w:r>
    </w:p>
    <w:p w:rsidR="00D32C29" w:rsidRPr="003D70BB" w:rsidRDefault="00D32C29" w:rsidP="00D32C29">
      <w:pPr>
        <w:pStyle w:val="BodyText2"/>
        <w:ind w:left="5760"/>
        <w:jc w:val="center"/>
        <w:rPr>
          <w:rFonts w:asciiTheme="majorBidi" w:hAnsiTheme="majorBidi" w:cstheme="majorBidi"/>
        </w:rPr>
      </w:pPr>
      <w:r w:rsidRPr="003D70BB">
        <w:rPr>
          <w:rFonts w:asciiTheme="majorBidi" w:hAnsiTheme="majorBidi" w:cstheme="majorBidi"/>
        </w:rPr>
        <w:t>/ MP, potpis /</w:t>
      </w:r>
    </w:p>
    <w:p w:rsidR="00D32C29" w:rsidRPr="003D70BB" w:rsidRDefault="00D32C29" w:rsidP="00D32C29">
      <w:pPr>
        <w:spacing w:line="240" w:lineRule="auto"/>
        <w:rPr>
          <w:rFonts w:asciiTheme="majorBidi" w:hAnsiTheme="majorBidi" w:cstheme="majorBidi"/>
          <w:color w:val="auto"/>
          <w:lang w:eastAsia="hr-HR"/>
        </w:rPr>
      </w:pP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color w:val="auto"/>
          <w:lang w:eastAsia="hr-HR"/>
        </w:rPr>
        <w:br w:type="page"/>
      </w: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b/>
          <w:bCs/>
          <w:color w:val="auto"/>
          <w:lang w:eastAsia="hr-HR"/>
        </w:rPr>
        <w:lastRenderedPageBreak/>
        <w:t>PRILOG 9.</w:t>
      </w:r>
      <w:r w:rsidRPr="003D70BB">
        <w:rPr>
          <w:rFonts w:asciiTheme="majorBidi" w:hAnsiTheme="majorBidi" w:cstheme="majorBidi"/>
          <w:color w:val="auto"/>
          <w:lang w:eastAsia="hr-HR"/>
        </w:rPr>
        <w:t>: Obrazac izjave o odgovornosti podnositelja zahtjeva za dozvolu</w:t>
      </w: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color w:val="auto"/>
          <w:lang w:eastAsia="hr-HR"/>
        </w:rPr>
        <w:tab/>
      </w:r>
    </w:p>
    <w:p w:rsidR="00D32C29" w:rsidRPr="003D70BB" w:rsidRDefault="001C43BB" w:rsidP="00D32C29">
      <w:pPr>
        <w:spacing w:after="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Adresa</w:t>
      </w:r>
      <w:r w:rsidR="00D32C29" w:rsidRPr="003D70BB">
        <w:rPr>
          <w:rFonts w:asciiTheme="majorBidi" w:hAnsiTheme="majorBidi" w:cstheme="majorBidi"/>
          <w:color w:val="auto"/>
          <w:lang w:eastAsia="hr-HR"/>
        </w:rPr>
        <w:t>:</w:t>
      </w:r>
      <w:r w:rsidR="00D32C29" w:rsidRPr="003D70BB">
        <w:rPr>
          <w:rFonts w:asciiTheme="majorBidi" w:hAnsiTheme="majorBidi" w:cstheme="majorBidi"/>
          <w:color w:val="auto"/>
          <w:lang w:eastAsia="hr-HR"/>
        </w:rPr>
        <w:tab/>
      </w:r>
    </w:p>
    <w:p w:rsidR="00D32C29" w:rsidRPr="003D70BB" w:rsidRDefault="00D32C29" w:rsidP="00D32C29">
      <w:pPr>
        <w:spacing w:after="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 xml:space="preserve">OIB2: </w:t>
      </w:r>
    </w:p>
    <w:p w:rsidR="00D32C29" w:rsidRPr="003D70BB" w:rsidRDefault="00D32C29" w:rsidP="00D32C29">
      <w:pPr>
        <w:spacing w:after="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Broj licencije za agencijsku djelatnost:</w:t>
      </w:r>
    </w:p>
    <w:p w:rsidR="00D32C29" w:rsidRPr="003D70BB" w:rsidRDefault="001C43BB" w:rsidP="00D32C29">
      <w:pPr>
        <w:spacing w:after="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Tel./fax.</w:t>
      </w:r>
      <w:r w:rsidR="00D32C29" w:rsidRPr="003D70BB">
        <w:rPr>
          <w:rFonts w:asciiTheme="majorBidi" w:hAnsiTheme="majorBidi" w:cstheme="majorBidi"/>
          <w:color w:val="auto"/>
          <w:lang w:eastAsia="hr-HR"/>
        </w:rPr>
        <w:t>:</w:t>
      </w:r>
      <w:r w:rsidR="00D32C29" w:rsidRPr="003D70BB">
        <w:rPr>
          <w:rFonts w:asciiTheme="majorBidi" w:hAnsiTheme="majorBidi" w:cstheme="majorBidi"/>
          <w:color w:val="auto"/>
          <w:lang w:eastAsia="hr-HR"/>
        </w:rPr>
        <w:tab/>
      </w:r>
    </w:p>
    <w:p w:rsidR="00D32C29" w:rsidRPr="003D70BB" w:rsidRDefault="00D32C29" w:rsidP="00D32C29">
      <w:pPr>
        <w:spacing w:after="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Tel./fax:</w:t>
      </w:r>
      <w:r w:rsidRPr="003D70BB">
        <w:rPr>
          <w:rFonts w:asciiTheme="majorBidi" w:hAnsiTheme="majorBidi" w:cstheme="majorBidi"/>
          <w:color w:val="auto"/>
          <w:lang w:eastAsia="hr-HR"/>
        </w:rPr>
        <w:tab/>
      </w:r>
    </w:p>
    <w:p w:rsidR="00D32C29" w:rsidRPr="003D70BB" w:rsidRDefault="00D32C29" w:rsidP="00D32C29">
      <w:pPr>
        <w:spacing w:after="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Urbroj:</w:t>
      </w:r>
    </w:p>
    <w:p w:rsidR="00D32C29" w:rsidRPr="003D70BB" w:rsidRDefault="00D32C29" w:rsidP="00D32C29">
      <w:pPr>
        <w:spacing w:after="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ab/>
      </w:r>
    </w:p>
    <w:p w:rsidR="00D32C29" w:rsidRPr="003D70BB" w:rsidRDefault="00D32C29" w:rsidP="00D32C29">
      <w:pPr>
        <w:spacing w:after="0" w:line="240" w:lineRule="auto"/>
        <w:rPr>
          <w:rFonts w:asciiTheme="majorBidi" w:hAnsiTheme="majorBidi" w:cstheme="majorBidi"/>
          <w:color w:val="auto"/>
          <w:lang w:eastAsia="hr-HR"/>
        </w:rPr>
      </w:pP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color w:val="auto"/>
          <w:lang w:eastAsia="hr-HR"/>
        </w:rPr>
        <w:t>Na temelju Pravilnika o izvanrednom prijevozu, a u svezi članka 46. i 47. Zakona o cestama (“Narodne novine” br. 84/11, 18/13, 22/13, 54/13, 148/13 i 92/14) dajemo posebnu</w:t>
      </w:r>
    </w:p>
    <w:p w:rsidR="00D32C29" w:rsidRPr="003D70BB" w:rsidRDefault="00D32C29" w:rsidP="00D32C29">
      <w:pPr>
        <w:spacing w:line="240" w:lineRule="auto"/>
        <w:jc w:val="center"/>
        <w:rPr>
          <w:rFonts w:asciiTheme="majorBidi" w:hAnsiTheme="majorBidi" w:cstheme="majorBidi"/>
          <w:b/>
          <w:bCs/>
          <w:color w:val="auto"/>
          <w:lang w:eastAsia="hr-HR"/>
        </w:rPr>
      </w:pPr>
      <w:r w:rsidRPr="003D70BB">
        <w:rPr>
          <w:rFonts w:asciiTheme="majorBidi" w:hAnsiTheme="majorBidi" w:cstheme="majorBidi"/>
          <w:b/>
          <w:bCs/>
          <w:color w:val="auto"/>
          <w:lang w:eastAsia="hr-HR"/>
        </w:rPr>
        <w:t>I Z J A V U</w:t>
      </w:r>
    </w:p>
    <w:p w:rsidR="00D32C29" w:rsidRPr="003D70BB" w:rsidRDefault="00D32C29" w:rsidP="00D32C29">
      <w:pPr>
        <w:spacing w:line="240" w:lineRule="auto"/>
        <w:rPr>
          <w:rFonts w:asciiTheme="majorBidi" w:hAnsiTheme="majorBidi" w:cstheme="majorBidi"/>
          <w:color w:val="auto"/>
          <w:lang w:eastAsia="hr-HR"/>
        </w:rPr>
      </w:pPr>
    </w:p>
    <w:p w:rsidR="00D32C29" w:rsidRPr="003D70BB" w:rsidRDefault="00D32C29" w:rsidP="00D32C29">
      <w:pPr>
        <w:pStyle w:val="ListParagraph"/>
        <w:numPr>
          <w:ilvl w:val="0"/>
          <w:numId w:val="43"/>
        </w:numPr>
        <w:spacing w:after="20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Da su svi podaci unijeti u zahtjev za izdavanje dozvole za izvanredni prijevoz broj: …………….. od dana …………….</w:t>
      </w:r>
      <w:r w:rsidRPr="003D70BB">
        <w:rPr>
          <w:rFonts w:asciiTheme="majorBidi" w:hAnsiTheme="majorBidi" w:cstheme="majorBidi"/>
          <w:color w:val="auto"/>
          <w:lang w:eastAsia="hr-HR"/>
        </w:rPr>
        <w:tab/>
        <w:t>istiniti.</w:t>
      </w:r>
    </w:p>
    <w:p w:rsidR="00D32C29" w:rsidRPr="003D70BB" w:rsidRDefault="00D32C29" w:rsidP="00D32C29">
      <w:pPr>
        <w:pStyle w:val="ListParagraph"/>
        <w:numPr>
          <w:ilvl w:val="0"/>
          <w:numId w:val="43"/>
        </w:numPr>
        <w:spacing w:after="20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Da ćemo izvanredni prijevoz obaviti sukladno uvjetima iz rješenja o dozvoli za izvanredni prijevoz i ostalim važećim propisima.</w:t>
      </w:r>
    </w:p>
    <w:p w:rsidR="00D32C29" w:rsidRPr="003D70BB" w:rsidRDefault="00D32C29" w:rsidP="00D32C29">
      <w:pPr>
        <w:pStyle w:val="ListParagraph"/>
        <w:numPr>
          <w:ilvl w:val="0"/>
          <w:numId w:val="43"/>
        </w:numPr>
        <w:spacing w:after="20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Da ćemo izvanredni prijevoz obaviti tehnički ispravnim i registriranim motornim vozilom odnosno tehnički ispravnim i registriranim vozilima, opremljenim i obilježenim propisanim oznakama sukladno Pravilniku o izvanrednom prijevozu i s posadom osposobljenom za obavljanje takve vrste izvanrednog prijevoza.</w:t>
      </w:r>
    </w:p>
    <w:p w:rsidR="00D32C29" w:rsidRPr="003D70BB" w:rsidRDefault="00D32C29" w:rsidP="00D32C29">
      <w:pPr>
        <w:pStyle w:val="ListParagraph"/>
        <w:numPr>
          <w:ilvl w:val="0"/>
          <w:numId w:val="43"/>
        </w:numPr>
        <w:spacing w:after="20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Da ćemo izvanredni prijevoz pratiti vozilom za pratnju odnosno vozilima za pratnju, obilježenim i opremljenim prometnom signalizacijom sukladno Pravilniku o izvanrednom prijevozu.</w:t>
      </w:r>
    </w:p>
    <w:p w:rsidR="00D32C29" w:rsidRPr="003D70BB" w:rsidRDefault="00D32C29" w:rsidP="00D32C29">
      <w:pPr>
        <w:pStyle w:val="ListParagraph"/>
        <w:numPr>
          <w:ilvl w:val="0"/>
          <w:numId w:val="43"/>
        </w:numPr>
        <w:spacing w:after="20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Da nam je plan puta (itinerar) od mjesta polaska izvanrednog prijevoza do mjesta dolaska u potpunosti poznat, pa je uz primjenu odgovarajućih mjera zaštite javnih cesta i prometa na njima, izvanredni prijevoz moguće obaviti.</w:t>
      </w:r>
    </w:p>
    <w:p w:rsidR="00D32C29" w:rsidRPr="003D70BB" w:rsidRDefault="00D32C29" w:rsidP="00D32C29">
      <w:pPr>
        <w:pStyle w:val="ListParagraph"/>
        <w:numPr>
          <w:ilvl w:val="0"/>
          <w:numId w:val="43"/>
        </w:numPr>
        <w:spacing w:after="20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Da ćemo obaviti prijevoz nedjeljivog tereta koji nije moguće obaviti drugim prijevoznim sredstvima odnosno takav prijevoz drugim sredstvima bio bi previše složen, dugotrajan i skup.</w:t>
      </w:r>
    </w:p>
    <w:p w:rsidR="00D32C29" w:rsidRPr="003D70BB" w:rsidRDefault="00D32C29" w:rsidP="00D32C29">
      <w:pPr>
        <w:pStyle w:val="ListParagraph"/>
        <w:numPr>
          <w:ilvl w:val="0"/>
          <w:numId w:val="43"/>
        </w:numPr>
        <w:spacing w:after="200" w:line="240" w:lineRule="auto"/>
        <w:rPr>
          <w:rFonts w:asciiTheme="majorBidi" w:hAnsiTheme="majorBidi" w:cstheme="majorBidi"/>
          <w:color w:val="auto"/>
          <w:lang w:eastAsia="hr-HR"/>
        </w:rPr>
      </w:pPr>
      <w:r w:rsidRPr="003D70BB">
        <w:rPr>
          <w:rFonts w:asciiTheme="majorBidi" w:hAnsiTheme="majorBidi" w:cstheme="majorBidi"/>
          <w:color w:val="auto"/>
          <w:lang w:eastAsia="hr-HR"/>
        </w:rPr>
        <w:t>Da ćemo podmiriti materijalnu i nematerijalnu štetu te odgovarati za nanesenu štetu, nastalu zbog obavljanja izvanrednog prijevoza protivno uvjetima iz rješenja o dozvoli za izvanredni prijevoz, odredbama Pravilnika o izvanrednom prijevozu i pozitivnim propisima.</w:t>
      </w:r>
    </w:p>
    <w:p w:rsidR="00D32C29" w:rsidRPr="003D70BB" w:rsidRDefault="00D32C29" w:rsidP="00D32C29">
      <w:pPr>
        <w:spacing w:line="240" w:lineRule="auto"/>
        <w:rPr>
          <w:rFonts w:asciiTheme="majorBidi" w:hAnsiTheme="majorBidi" w:cstheme="majorBidi"/>
          <w:color w:val="auto"/>
          <w:lang w:eastAsia="hr-HR"/>
        </w:rPr>
      </w:pP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color w:val="auto"/>
          <w:lang w:eastAsia="hr-HR"/>
        </w:rPr>
        <w:tab/>
        <w:t>Ovlaštena osoba:</w:t>
      </w:r>
    </w:p>
    <w:p w:rsidR="00D32C29" w:rsidRPr="003D70BB" w:rsidRDefault="00D32C29" w:rsidP="00D32C29">
      <w:pPr>
        <w:spacing w:line="240" w:lineRule="auto"/>
        <w:rPr>
          <w:rFonts w:asciiTheme="majorBidi" w:hAnsiTheme="majorBidi" w:cstheme="majorBidi"/>
          <w:color w:val="auto"/>
          <w:lang w:eastAsia="hr-HR"/>
        </w:rPr>
      </w:pPr>
      <w:r w:rsidRPr="003D70BB">
        <w:rPr>
          <w:rFonts w:asciiTheme="majorBidi" w:hAnsiTheme="majorBidi" w:cstheme="majorBidi"/>
          <w:color w:val="auto"/>
          <w:lang w:eastAsia="hr-HR"/>
        </w:rPr>
        <w:t>____________________________</w:t>
      </w:r>
    </w:p>
    <w:p w:rsidR="00543144" w:rsidRPr="003D70BB" w:rsidRDefault="00543144" w:rsidP="00246760">
      <w:pPr>
        <w:rPr>
          <w:color w:val="auto"/>
        </w:rPr>
      </w:pPr>
    </w:p>
    <w:sectPr w:rsidR="00543144" w:rsidRPr="003D70BB" w:rsidSect="00C45694">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391" w:rsidRDefault="006C3391" w:rsidP="00985B90">
      <w:pPr>
        <w:spacing w:after="0" w:line="240" w:lineRule="auto"/>
      </w:pPr>
      <w:r>
        <w:separator/>
      </w:r>
    </w:p>
  </w:endnote>
  <w:endnote w:type="continuationSeparator" w:id="0">
    <w:p w:rsidR="006C3391" w:rsidRDefault="006C3391" w:rsidP="0098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391" w:rsidRDefault="006C3391" w:rsidP="00985B90">
      <w:pPr>
        <w:spacing w:after="0" w:line="240" w:lineRule="auto"/>
      </w:pPr>
      <w:r>
        <w:separator/>
      </w:r>
    </w:p>
  </w:footnote>
  <w:footnote w:type="continuationSeparator" w:id="0">
    <w:p w:rsidR="006C3391" w:rsidRDefault="006C3391" w:rsidP="00985B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7615"/>
    <w:multiLevelType w:val="hybridMultilevel"/>
    <w:tmpl w:val="CCBCE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94C59"/>
    <w:multiLevelType w:val="hybridMultilevel"/>
    <w:tmpl w:val="67AC98CC"/>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0453E"/>
    <w:multiLevelType w:val="hybridMultilevel"/>
    <w:tmpl w:val="5014A400"/>
    <w:lvl w:ilvl="0" w:tplc="183C35B4">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A9C2220"/>
    <w:multiLevelType w:val="hybridMultilevel"/>
    <w:tmpl w:val="A1E2F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55082"/>
    <w:multiLevelType w:val="hybridMultilevel"/>
    <w:tmpl w:val="EEF6DADC"/>
    <w:lvl w:ilvl="0" w:tplc="7D7200F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5098C"/>
    <w:multiLevelType w:val="hybridMultilevel"/>
    <w:tmpl w:val="BC4E9FA0"/>
    <w:lvl w:ilvl="0" w:tplc="183C35B4">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686336"/>
    <w:multiLevelType w:val="hybridMultilevel"/>
    <w:tmpl w:val="812E250E"/>
    <w:lvl w:ilvl="0" w:tplc="9D624C60">
      <w:start w:val="4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B3A50"/>
    <w:multiLevelType w:val="hybridMultilevel"/>
    <w:tmpl w:val="9F8A0BEA"/>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97EF5"/>
    <w:multiLevelType w:val="hybridMultilevel"/>
    <w:tmpl w:val="B36A5F4E"/>
    <w:lvl w:ilvl="0" w:tplc="183C35B4">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15:restartNumberingAfterBreak="0">
    <w:nsid w:val="195F0222"/>
    <w:multiLevelType w:val="hybridMultilevel"/>
    <w:tmpl w:val="1E585760"/>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66D9F"/>
    <w:multiLevelType w:val="hybridMultilevel"/>
    <w:tmpl w:val="89CCFE0C"/>
    <w:lvl w:ilvl="0" w:tplc="7CA2CF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50103"/>
    <w:multiLevelType w:val="hybridMultilevel"/>
    <w:tmpl w:val="5E5EAD02"/>
    <w:lvl w:ilvl="0" w:tplc="D9E6FA00">
      <w:start w:val="1"/>
      <w:numFmt w:val="bullet"/>
      <w:lvlText w:val="–"/>
      <w:lvlJc w:val="left"/>
      <w:pPr>
        <w:ind w:left="660" w:hanging="420"/>
      </w:pPr>
      <w:rPr>
        <w:rFonts w:ascii="Times New Roman" w:eastAsia="Times New Roman" w:hAnsi="Times New Roman" w:cs="Times New Roman" w:hint="default"/>
      </w:rPr>
    </w:lvl>
    <w:lvl w:ilvl="1" w:tplc="ADD443D4">
      <w:start w:val="1"/>
      <w:numFmt w:val="bullet"/>
      <w:lvlText w:val=""/>
      <w:lvlJc w:val="left"/>
      <w:pPr>
        <w:ind w:left="1320" w:hanging="360"/>
      </w:pPr>
      <w:rPr>
        <w:rFonts w:ascii="Symbol" w:hAnsi="Symbol" w:hint="default"/>
      </w:rPr>
    </w:lvl>
    <w:lvl w:ilvl="2" w:tplc="183C35B4">
      <w:numFmt w:val="bullet"/>
      <w:lvlText w:val="-"/>
      <w:lvlJc w:val="left"/>
      <w:pPr>
        <w:ind w:left="2040" w:hanging="360"/>
      </w:pPr>
      <w:rPr>
        <w:rFonts w:ascii="Times New Roman" w:eastAsia="Times New Roman" w:hAnsi="Times New Roman" w:cs="Times New Roman" w:hint="default"/>
      </w:rPr>
    </w:lvl>
    <w:lvl w:ilvl="3" w:tplc="9028C5D4">
      <w:numFmt w:val="bullet"/>
      <w:lvlText w:val=""/>
      <w:lvlJc w:val="left"/>
      <w:pPr>
        <w:ind w:left="2760" w:hanging="360"/>
      </w:pPr>
      <w:rPr>
        <w:rFonts w:ascii="Symbol" w:eastAsiaTheme="minorHAnsi" w:hAnsi="Symbol" w:cs="Times New Roman" w:hint="default"/>
      </w:rPr>
    </w:lvl>
    <w:lvl w:ilvl="4" w:tplc="041A0003" w:tentative="1">
      <w:start w:val="1"/>
      <w:numFmt w:val="bullet"/>
      <w:lvlText w:val="o"/>
      <w:lvlJc w:val="left"/>
      <w:pPr>
        <w:ind w:left="3480" w:hanging="360"/>
      </w:pPr>
      <w:rPr>
        <w:rFonts w:ascii="Courier New" w:hAnsi="Courier New" w:cs="Courier New" w:hint="default"/>
      </w:rPr>
    </w:lvl>
    <w:lvl w:ilvl="5" w:tplc="041A0005" w:tentative="1">
      <w:start w:val="1"/>
      <w:numFmt w:val="bullet"/>
      <w:lvlText w:val=""/>
      <w:lvlJc w:val="left"/>
      <w:pPr>
        <w:ind w:left="4200" w:hanging="360"/>
      </w:pPr>
      <w:rPr>
        <w:rFonts w:ascii="Wingdings" w:hAnsi="Wingdings" w:hint="default"/>
      </w:rPr>
    </w:lvl>
    <w:lvl w:ilvl="6" w:tplc="041A0001" w:tentative="1">
      <w:start w:val="1"/>
      <w:numFmt w:val="bullet"/>
      <w:lvlText w:val=""/>
      <w:lvlJc w:val="left"/>
      <w:pPr>
        <w:ind w:left="4920" w:hanging="360"/>
      </w:pPr>
      <w:rPr>
        <w:rFonts w:ascii="Symbol" w:hAnsi="Symbol" w:hint="default"/>
      </w:rPr>
    </w:lvl>
    <w:lvl w:ilvl="7" w:tplc="041A0003" w:tentative="1">
      <w:start w:val="1"/>
      <w:numFmt w:val="bullet"/>
      <w:lvlText w:val="o"/>
      <w:lvlJc w:val="left"/>
      <w:pPr>
        <w:ind w:left="5640" w:hanging="360"/>
      </w:pPr>
      <w:rPr>
        <w:rFonts w:ascii="Courier New" w:hAnsi="Courier New" w:cs="Courier New" w:hint="default"/>
      </w:rPr>
    </w:lvl>
    <w:lvl w:ilvl="8" w:tplc="041A0005" w:tentative="1">
      <w:start w:val="1"/>
      <w:numFmt w:val="bullet"/>
      <w:lvlText w:val=""/>
      <w:lvlJc w:val="left"/>
      <w:pPr>
        <w:ind w:left="6360" w:hanging="360"/>
      </w:pPr>
      <w:rPr>
        <w:rFonts w:ascii="Wingdings" w:hAnsi="Wingdings" w:hint="default"/>
      </w:rPr>
    </w:lvl>
  </w:abstractNum>
  <w:abstractNum w:abstractNumId="12" w15:restartNumberingAfterBreak="0">
    <w:nsid w:val="282F4B30"/>
    <w:multiLevelType w:val="hybridMultilevel"/>
    <w:tmpl w:val="D1683B2C"/>
    <w:lvl w:ilvl="0" w:tplc="ADD443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310BA"/>
    <w:multiLevelType w:val="hybridMultilevel"/>
    <w:tmpl w:val="BBCC2458"/>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597AEC"/>
    <w:multiLevelType w:val="hybridMultilevel"/>
    <w:tmpl w:val="FD9CEF92"/>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F2DA3"/>
    <w:multiLevelType w:val="hybridMultilevel"/>
    <w:tmpl w:val="04D840AC"/>
    <w:lvl w:ilvl="0" w:tplc="EFAAD878">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37B277DB"/>
    <w:multiLevelType w:val="hybridMultilevel"/>
    <w:tmpl w:val="AAC25666"/>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4C099A"/>
    <w:multiLevelType w:val="hybridMultilevel"/>
    <w:tmpl w:val="FCBEB344"/>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43F78"/>
    <w:multiLevelType w:val="hybridMultilevel"/>
    <w:tmpl w:val="0F5209EA"/>
    <w:lvl w:ilvl="0" w:tplc="7E6C897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52A10"/>
    <w:multiLevelType w:val="hybridMultilevel"/>
    <w:tmpl w:val="AC18A56E"/>
    <w:lvl w:ilvl="0" w:tplc="ADD443D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CB366D1"/>
    <w:multiLevelType w:val="hybridMultilevel"/>
    <w:tmpl w:val="DC72C218"/>
    <w:lvl w:ilvl="0" w:tplc="57C6C48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ECF51E4"/>
    <w:multiLevelType w:val="hybridMultilevel"/>
    <w:tmpl w:val="CA42CB44"/>
    <w:lvl w:ilvl="0" w:tplc="183C35B4">
      <w:numFmt w:val="bullet"/>
      <w:lvlText w:val="-"/>
      <w:lvlJc w:val="left"/>
      <w:pPr>
        <w:ind w:left="720" w:hanging="360"/>
      </w:pPr>
      <w:rPr>
        <w:rFonts w:ascii="Times New Roman" w:eastAsia="Times New Roman" w:hAnsi="Times New Roman" w:cs="Times New Roman" w:hint="default"/>
      </w:rPr>
    </w:lvl>
    <w:lvl w:ilvl="1" w:tplc="183C35B4">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0A35E72"/>
    <w:multiLevelType w:val="hybridMultilevel"/>
    <w:tmpl w:val="03D07EF2"/>
    <w:lvl w:ilvl="0" w:tplc="500E78A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71D0E"/>
    <w:multiLevelType w:val="hybridMultilevel"/>
    <w:tmpl w:val="B9206E6E"/>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590817"/>
    <w:multiLevelType w:val="hybridMultilevel"/>
    <w:tmpl w:val="EED4F78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4A1678BB"/>
    <w:multiLevelType w:val="hybridMultilevel"/>
    <w:tmpl w:val="E0C6B880"/>
    <w:lvl w:ilvl="0" w:tplc="B860B4AE">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A8F0C78"/>
    <w:multiLevelType w:val="hybridMultilevel"/>
    <w:tmpl w:val="FA4CC6CC"/>
    <w:lvl w:ilvl="0" w:tplc="ADD443D4">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7" w15:restartNumberingAfterBreak="0">
    <w:nsid w:val="4CAE7928"/>
    <w:multiLevelType w:val="hybridMultilevel"/>
    <w:tmpl w:val="A5BA6408"/>
    <w:lvl w:ilvl="0" w:tplc="ADD443D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E1532B7"/>
    <w:multiLevelType w:val="hybridMultilevel"/>
    <w:tmpl w:val="C36A596C"/>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11CAD"/>
    <w:multiLevelType w:val="hybridMultilevel"/>
    <w:tmpl w:val="B442FAA8"/>
    <w:lvl w:ilvl="0" w:tplc="500E78A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03FCA"/>
    <w:multiLevelType w:val="hybridMultilevel"/>
    <w:tmpl w:val="E10E7B5E"/>
    <w:lvl w:ilvl="0" w:tplc="B3E628D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8463351"/>
    <w:multiLevelType w:val="hybridMultilevel"/>
    <w:tmpl w:val="9574F4A0"/>
    <w:lvl w:ilvl="0" w:tplc="183C35B4">
      <w:numFmt w:val="bullet"/>
      <w:lvlText w:val="-"/>
      <w:lvlJc w:val="left"/>
      <w:pPr>
        <w:ind w:left="720" w:hanging="360"/>
      </w:pPr>
      <w:rPr>
        <w:rFonts w:ascii="Times New Roman" w:eastAsia="Times New Roman" w:hAnsi="Times New Roman" w:cs="Times New Roman" w:hint="default"/>
      </w:rPr>
    </w:lvl>
    <w:lvl w:ilvl="1" w:tplc="183C35B4">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C597E90"/>
    <w:multiLevelType w:val="hybridMultilevel"/>
    <w:tmpl w:val="5A32CC4E"/>
    <w:lvl w:ilvl="0" w:tplc="500E78AA">
      <w:start w:val="4"/>
      <w:numFmt w:val="bullet"/>
      <w:lvlText w:val="–"/>
      <w:lvlJc w:val="left"/>
      <w:pPr>
        <w:ind w:left="720" w:hanging="360"/>
      </w:pPr>
      <w:rPr>
        <w:rFonts w:ascii="Times New Roman" w:eastAsia="Times New Roman" w:hAnsi="Times New Roman" w:cs="Times New Roman" w:hint="default"/>
      </w:rPr>
    </w:lvl>
    <w:lvl w:ilvl="1" w:tplc="7CD67AF0">
      <w:start w:val="7"/>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D9152F0"/>
    <w:multiLevelType w:val="hybridMultilevel"/>
    <w:tmpl w:val="13FE6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A51AF4"/>
    <w:multiLevelType w:val="hybridMultilevel"/>
    <w:tmpl w:val="829ACDEC"/>
    <w:lvl w:ilvl="0" w:tplc="D9E6FA00">
      <w:start w:val="1"/>
      <w:numFmt w:val="bullet"/>
      <w:lvlText w:val="–"/>
      <w:lvlJc w:val="left"/>
      <w:pPr>
        <w:ind w:left="660" w:hanging="420"/>
      </w:pPr>
      <w:rPr>
        <w:rFonts w:ascii="Times New Roman" w:eastAsia="Times New Roman" w:hAnsi="Times New Roman" w:cs="Times New Roman" w:hint="default"/>
      </w:rPr>
    </w:lvl>
    <w:lvl w:ilvl="1" w:tplc="ADD443D4">
      <w:start w:val="1"/>
      <w:numFmt w:val="bullet"/>
      <w:lvlText w:val=""/>
      <w:lvlJc w:val="left"/>
      <w:pPr>
        <w:ind w:left="1320" w:hanging="360"/>
      </w:pPr>
      <w:rPr>
        <w:rFonts w:ascii="Symbol" w:hAnsi="Symbol" w:hint="default"/>
      </w:rPr>
    </w:lvl>
    <w:lvl w:ilvl="2" w:tplc="041A0005" w:tentative="1">
      <w:start w:val="1"/>
      <w:numFmt w:val="bullet"/>
      <w:lvlText w:val=""/>
      <w:lvlJc w:val="left"/>
      <w:pPr>
        <w:ind w:left="2040" w:hanging="360"/>
      </w:pPr>
      <w:rPr>
        <w:rFonts w:ascii="Wingdings" w:hAnsi="Wingdings" w:hint="default"/>
      </w:rPr>
    </w:lvl>
    <w:lvl w:ilvl="3" w:tplc="041A0001" w:tentative="1">
      <w:start w:val="1"/>
      <w:numFmt w:val="bullet"/>
      <w:lvlText w:val=""/>
      <w:lvlJc w:val="left"/>
      <w:pPr>
        <w:ind w:left="2760" w:hanging="360"/>
      </w:pPr>
      <w:rPr>
        <w:rFonts w:ascii="Symbol" w:hAnsi="Symbol" w:hint="default"/>
      </w:rPr>
    </w:lvl>
    <w:lvl w:ilvl="4" w:tplc="041A0003" w:tentative="1">
      <w:start w:val="1"/>
      <w:numFmt w:val="bullet"/>
      <w:lvlText w:val="o"/>
      <w:lvlJc w:val="left"/>
      <w:pPr>
        <w:ind w:left="3480" w:hanging="360"/>
      </w:pPr>
      <w:rPr>
        <w:rFonts w:ascii="Courier New" w:hAnsi="Courier New" w:cs="Courier New" w:hint="default"/>
      </w:rPr>
    </w:lvl>
    <w:lvl w:ilvl="5" w:tplc="041A0005" w:tentative="1">
      <w:start w:val="1"/>
      <w:numFmt w:val="bullet"/>
      <w:lvlText w:val=""/>
      <w:lvlJc w:val="left"/>
      <w:pPr>
        <w:ind w:left="4200" w:hanging="360"/>
      </w:pPr>
      <w:rPr>
        <w:rFonts w:ascii="Wingdings" w:hAnsi="Wingdings" w:hint="default"/>
      </w:rPr>
    </w:lvl>
    <w:lvl w:ilvl="6" w:tplc="041A0001" w:tentative="1">
      <w:start w:val="1"/>
      <w:numFmt w:val="bullet"/>
      <w:lvlText w:val=""/>
      <w:lvlJc w:val="left"/>
      <w:pPr>
        <w:ind w:left="4920" w:hanging="360"/>
      </w:pPr>
      <w:rPr>
        <w:rFonts w:ascii="Symbol" w:hAnsi="Symbol" w:hint="default"/>
      </w:rPr>
    </w:lvl>
    <w:lvl w:ilvl="7" w:tplc="041A0003" w:tentative="1">
      <w:start w:val="1"/>
      <w:numFmt w:val="bullet"/>
      <w:lvlText w:val="o"/>
      <w:lvlJc w:val="left"/>
      <w:pPr>
        <w:ind w:left="5640" w:hanging="360"/>
      </w:pPr>
      <w:rPr>
        <w:rFonts w:ascii="Courier New" w:hAnsi="Courier New" w:cs="Courier New" w:hint="default"/>
      </w:rPr>
    </w:lvl>
    <w:lvl w:ilvl="8" w:tplc="041A0005" w:tentative="1">
      <w:start w:val="1"/>
      <w:numFmt w:val="bullet"/>
      <w:lvlText w:val=""/>
      <w:lvlJc w:val="left"/>
      <w:pPr>
        <w:ind w:left="6360" w:hanging="360"/>
      </w:pPr>
      <w:rPr>
        <w:rFonts w:ascii="Wingdings" w:hAnsi="Wingdings" w:hint="default"/>
      </w:rPr>
    </w:lvl>
  </w:abstractNum>
  <w:abstractNum w:abstractNumId="35" w15:restartNumberingAfterBreak="0">
    <w:nsid w:val="60085B78"/>
    <w:multiLevelType w:val="hybridMultilevel"/>
    <w:tmpl w:val="0E20586A"/>
    <w:lvl w:ilvl="0" w:tplc="2BE2F492">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5251EE"/>
    <w:multiLevelType w:val="hybridMultilevel"/>
    <w:tmpl w:val="D57EFD8A"/>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E13003"/>
    <w:multiLevelType w:val="hybridMultilevel"/>
    <w:tmpl w:val="12887016"/>
    <w:lvl w:ilvl="0" w:tplc="ADD443D4">
      <w:start w:val="1"/>
      <w:numFmt w:val="bullet"/>
      <w:lvlText w:val=""/>
      <w:lvlJc w:val="left"/>
      <w:pPr>
        <w:ind w:left="720" w:hanging="360"/>
      </w:pPr>
      <w:rPr>
        <w:rFonts w:ascii="Symbol" w:hAnsi="Symbol" w:hint="default"/>
      </w:rPr>
    </w:lvl>
    <w:lvl w:ilvl="1" w:tplc="1BD89A00">
      <w:start w:val="5"/>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9E1DD2"/>
    <w:multiLevelType w:val="hybridMultilevel"/>
    <w:tmpl w:val="D6EA55DA"/>
    <w:lvl w:ilvl="0" w:tplc="ADD443D4">
      <w:start w:val="1"/>
      <w:numFmt w:val="bullet"/>
      <w:lvlText w:val=""/>
      <w:lvlJc w:val="left"/>
      <w:pPr>
        <w:ind w:left="720" w:hanging="360"/>
      </w:pPr>
      <w:rPr>
        <w:rFonts w:ascii="Symbol" w:hAnsi="Symbol" w:hint="default"/>
      </w:rPr>
    </w:lvl>
    <w:lvl w:ilvl="1" w:tplc="ADD443D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EA44F8"/>
    <w:multiLevelType w:val="hybridMultilevel"/>
    <w:tmpl w:val="3294CB54"/>
    <w:lvl w:ilvl="0" w:tplc="500E78AA">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4C827BE"/>
    <w:multiLevelType w:val="hybridMultilevel"/>
    <w:tmpl w:val="FF7A8E94"/>
    <w:lvl w:ilvl="0" w:tplc="F044F72C">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68413F3"/>
    <w:multiLevelType w:val="hybridMultilevel"/>
    <w:tmpl w:val="EEDE5AE8"/>
    <w:lvl w:ilvl="0" w:tplc="26A4CED8">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66221C"/>
    <w:multiLevelType w:val="hybridMultilevel"/>
    <w:tmpl w:val="A0E4E9F4"/>
    <w:lvl w:ilvl="0" w:tplc="C93A5B9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6375BF"/>
    <w:multiLevelType w:val="hybridMultilevel"/>
    <w:tmpl w:val="08C6E258"/>
    <w:lvl w:ilvl="0" w:tplc="D9E6FA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263A6C"/>
    <w:multiLevelType w:val="hybridMultilevel"/>
    <w:tmpl w:val="E662F3D6"/>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8D3DEC"/>
    <w:multiLevelType w:val="hybridMultilevel"/>
    <w:tmpl w:val="57D4CC76"/>
    <w:lvl w:ilvl="0" w:tplc="DBF61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7B2EB0"/>
    <w:multiLevelType w:val="hybridMultilevel"/>
    <w:tmpl w:val="AA7CD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965632"/>
    <w:multiLevelType w:val="hybridMultilevel"/>
    <w:tmpl w:val="58FA0B4A"/>
    <w:lvl w:ilvl="0" w:tplc="7D36E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383249"/>
    <w:multiLevelType w:val="hybridMultilevel"/>
    <w:tmpl w:val="CE400A14"/>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D382275"/>
    <w:multiLevelType w:val="hybridMultilevel"/>
    <w:tmpl w:val="4970AC8E"/>
    <w:lvl w:ilvl="0" w:tplc="ADD443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5"/>
  </w:num>
  <w:num w:numId="3">
    <w:abstractNumId w:val="20"/>
  </w:num>
  <w:num w:numId="4">
    <w:abstractNumId w:val="41"/>
  </w:num>
  <w:num w:numId="5">
    <w:abstractNumId w:val="46"/>
  </w:num>
  <w:num w:numId="6">
    <w:abstractNumId w:val="10"/>
  </w:num>
  <w:num w:numId="7">
    <w:abstractNumId w:val="33"/>
  </w:num>
  <w:num w:numId="8">
    <w:abstractNumId w:val="47"/>
  </w:num>
  <w:num w:numId="9">
    <w:abstractNumId w:val="40"/>
  </w:num>
  <w:num w:numId="10">
    <w:abstractNumId w:val="30"/>
  </w:num>
  <w:num w:numId="11">
    <w:abstractNumId w:val="34"/>
  </w:num>
  <w:num w:numId="12">
    <w:abstractNumId w:val="32"/>
  </w:num>
  <w:num w:numId="13">
    <w:abstractNumId w:val="39"/>
  </w:num>
  <w:num w:numId="14">
    <w:abstractNumId w:val="28"/>
  </w:num>
  <w:num w:numId="15">
    <w:abstractNumId w:val="13"/>
  </w:num>
  <w:num w:numId="16">
    <w:abstractNumId w:val="1"/>
  </w:num>
  <w:num w:numId="17">
    <w:abstractNumId w:val="27"/>
  </w:num>
  <w:num w:numId="18">
    <w:abstractNumId w:val="23"/>
  </w:num>
  <w:num w:numId="19">
    <w:abstractNumId w:val="37"/>
  </w:num>
  <w:num w:numId="20">
    <w:abstractNumId w:val="17"/>
  </w:num>
  <w:num w:numId="21">
    <w:abstractNumId w:val="19"/>
  </w:num>
  <w:num w:numId="22">
    <w:abstractNumId w:val="12"/>
  </w:num>
  <w:num w:numId="23">
    <w:abstractNumId w:val="16"/>
  </w:num>
  <w:num w:numId="24">
    <w:abstractNumId w:val="45"/>
  </w:num>
  <w:num w:numId="25">
    <w:abstractNumId w:val="48"/>
  </w:num>
  <w:num w:numId="26">
    <w:abstractNumId w:val="11"/>
  </w:num>
  <w:num w:numId="27">
    <w:abstractNumId w:val="18"/>
  </w:num>
  <w:num w:numId="28">
    <w:abstractNumId w:val="44"/>
  </w:num>
  <w:num w:numId="29">
    <w:abstractNumId w:val="26"/>
  </w:num>
  <w:num w:numId="30">
    <w:abstractNumId w:val="7"/>
  </w:num>
  <w:num w:numId="31">
    <w:abstractNumId w:val="9"/>
  </w:num>
  <w:num w:numId="32">
    <w:abstractNumId w:val="36"/>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49"/>
  </w:num>
  <w:num w:numId="36">
    <w:abstractNumId w:val="31"/>
  </w:num>
  <w:num w:numId="37">
    <w:abstractNumId w:val="24"/>
  </w:num>
  <w:num w:numId="38">
    <w:abstractNumId w:val="5"/>
  </w:num>
  <w:num w:numId="39">
    <w:abstractNumId w:val="2"/>
  </w:num>
  <w:num w:numId="40">
    <w:abstractNumId w:val="21"/>
  </w:num>
  <w:num w:numId="41">
    <w:abstractNumId w:val="8"/>
  </w:num>
  <w:num w:numId="42">
    <w:abstractNumId w:val="25"/>
  </w:num>
  <w:num w:numId="43">
    <w:abstractNumId w:val="0"/>
  </w:num>
  <w:num w:numId="44">
    <w:abstractNumId w:val="4"/>
  </w:num>
  <w:num w:numId="45">
    <w:abstractNumId w:val="38"/>
  </w:num>
  <w:num w:numId="46">
    <w:abstractNumId w:val="14"/>
  </w:num>
  <w:num w:numId="47">
    <w:abstractNumId w:val="3"/>
  </w:num>
  <w:num w:numId="48">
    <w:abstractNumId w:val="22"/>
  </w:num>
  <w:num w:numId="49">
    <w:abstractNumId w:val="29"/>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760"/>
    <w:rsid w:val="00002634"/>
    <w:rsid w:val="00005078"/>
    <w:rsid w:val="00020FB5"/>
    <w:rsid w:val="00023DFA"/>
    <w:rsid w:val="00032539"/>
    <w:rsid w:val="00032F64"/>
    <w:rsid w:val="00033B10"/>
    <w:rsid w:val="000418F3"/>
    <w:rsid w:val="000501A8"/>
    <w:rsid w:val="00054F93"/>
    <w:rsid w:val="00055E68"/>
    <w:rsid w:val="000735B1"/>
    <w:rsid w:val="00081BC3"/>
    <w:rsid w:val="00084B6C"/>
    <w:rsid w:val="00090179"/>
    <w:rsid w:val="00096AA0"/>
    <w:rsid w:val="000A001D"/>
    <w:rsid w:val="000A5F65"/>
    <w:rsid w:val="000B25A7"/>
    <w:rsid w:val="000C60FB"/>
    <w:rsid w:val="00100D0C"/>
    <w:rsid w:val="00102FC6"/>
    <w:rsid w:val="00103BBB"/>
    <w:rsid w:val="00103D80"/>
    <w:rsid w:val="001071C8"/>
    <w:rsid w:val="001207EF"/>
    <w:rsid w:val="00125F13"/>
    <w:rsid w:val="001360AD"/>
    <w:rsid w:val="00145803"/>
    <w:rsid w:val="00160254"/>
    <w:rsid w:val="00165B6A"/>
    <w:rsid w:val="00171870"/>
    <w:rsid w:val="00176738"/>
    <w:rsid w:val="0019253B"/>
    <w:rsid w:val="0019714D"/>
    <w:rsid w:val="001A18EC"/>
    <w:rsid w:val="001B2EB0"/>
    <w:rsid w:val="001C2FBD"/>
    <w:rsid w:val="001C43BB"/>
    <w:rsid w:val="001E1A80"/>
    <w:rsid w:val="001E7175"/>
    <w:rsid w:val="002039D0"/>
    <w:rsid w:val="00204497"/>
    <w:rsid w:val="0022256F"/>
    <w:rsid w:val="00222F66"/>
    <w:rsid w:val="00241E75"/>
    <w:rsid w:val="00246760"/>
    <w:rsid w:val="002566E8"/>
    <w:rsid w:val="00264B60"/>
    <w:rsid w:val="002863E1"/>
    <w:rsid w:val="00286E2E"/>
    <w:rsid w:val="002B06BE"/>
    <w:rsid w:val="002B7689"/>
    <w:rsid w:val="002C4171"/>
    <w:rsid w:val="002C62A1"/>
    <w:rsid w:val="002E5FD1"/>
    <w:rsid w:val="002F3052"/>
    <w:rsid w:val="002F34F4"/>
    <w:rsid w:val="002F4A14"/>
    <w:rsid w:val="0030188D"/>
    <w:rsid w:val="003245FC"/>
    <w:rsid w:val="003254E7"/>
    <w:rsid w:val="00330AC7"/>
    <w:rsid w:val="00330D6B"/>
    <w:rsid w:val="00341053"/>
    <w:rsid w:val="0035244C"/>
    <w:rsid w:val="00353F6A"/>
    <w:rsid w:val="00355465"/>
    <w:rsid w:val="00362989"/>
    <w:rsid w:val="00366921"/>
    <w:rsid w:val="0039411F"/>
    <w:rsid w:val="00395BB7"/>
    <w:rsid w:val="003A6787"/>
    <w:rsid w:val="003A6FE6"/>
    <w:rsid w:val="003B1632"/>
    <w:rsid w:val="003C3D7F"/>
    <w:rsid w:val="003C704F"/>
    <w:rsid w:val="003D70BB"/>
    <w:rsid w:val="003D7A29"/>
    <w:rsid w:val="003E1CBB"/>
    <w:rsid w:val="003E3158"/>
    <w:rsid w:val="003E4504"/>
    <w:rsid w:val="003F270D"/>
    <w:rsid w:val="003F3071"/>
    <w:rsid w:val="00430314"/>
    <w:rsid w:val="00431044"/>
    <w:rsid w:val="004311F8"/>
    <w:rsid w:val="0043150B"/>
    <w:rsid w:val="00431B4D"/>
    <w:rsid w:val="00433AE0"/>
    <w:rsid w:val="00446D88"/>
    <w:rsid w:val="00463ACB"/>
    <w:rsid w:val="004658C6"/>
    <w:rsid w:val="004669A4"/>
    <w:rsid w:val="00470F8E"/>
    <w:rsid w:val="004736B3"/>
    <w:rsid w:val="00490452"/>
    <w:rsid w:val="004908EF"/>
    <w:rsid w:val="00491774"/>
    <w:rsid w:val="00496F7C"/>
    <w:rsid w:val="004A4041"/>
    <w:rsid w:val="004A61F8"/>
    <w:rsid w:val="004C139F"/>
    <w:rsid w:val="004C50B7"/>
    <w:rsid w:val="004C6677"/>
    <w:rsid w:val="004F6C4D"/>
    <w:rsid w:val="00501C6C"/>
    <w:rsid w:val="0051208B"/>
    <w:rsid w:val="00520F98"/>
    <w:rsid w:val="005369CF"/>
    <w:rsid w:val="00536E92"/>
    <w:rsid w:val="0054271A"/>
    <w:rsid w:val="00543144"/>
    <w:rsid w:val="00561BDF"/>
    <w:rsid w:val="00562A2C"/>
    <w:rsid w:val="00564FE9"/>
    <w:rsid w:val="00574B5A"/>
    <w:rsid w:val="0058378A"/>
    <w:rsid w:val="00595142"/>
    <w:rsid w:val="005A2858"/>
    <w:rsid w:val="005B17E4"/>
    <w:rsid w:val="005C0040"/>
    <w:rsid w:val="005C384C"/>
    <w:rsid w:val="005C4371"/>
    <w:rsid w:val="005D3F27"/>
    <w:rsid w:val="005E216B"/>
    <w:rsid w:val="005E5BBD"/>
    <w:rsid w:val="0060618F"/>
    <w:rsid w:val="00611B6B"/>
    <w:rsid w:val="00633AE0"/>
    <w:rsid w:val="006369DA"/>
    <w:rsid w:val="0064553A"/>
    <w:rsid w:val="006629A3"/>
    <w:rsid w:val="00690043"/>
    <w:rsid w:val="00690243"/>
    <w:rsid w:val="00692F54"/>
    <w:rsid w:val="006A2CB4"/>
    <w:rsid w:val="006A3DBD"/>
    <w:rsid w:val="006B42B0"/>
    <w:rsid w:val="006B7A27"/>
    <w:rsid w:val="006C2EEC"/>
    <w:rsid w:val="006C3391"/>
    <w:rsid w:val="006D19DB"/>
    <w:rsid w:val="006D3AFF"/>
    <w:rsid w:val="006D71B2"/>
    <w:rsid w:val="006E24E8"/>
    <w:rsid w:val="00705BCD"/>
    <w:rsid w:val="00706FD2"/>
    <w:rsid w:val="007157F1"/>
    <w:rsid w:val="00716060"/>
    <w:rsid w:val="007209A7"/>
    <w:rsid w:val="007312DB"/>
    <w:rsid w:val="007439C4"/>
    <w:rsid w:val="007664A4"/>
    <w:rsid w:val="00773FBB"/>
    <w:rsid w:val="0078245E"/>
    <w:rsid w:val="00787759"/>
    <w:rsid w:val="007965D1"/>
    <w:rsid w:val="00797529"/>
    <w:rsid w:val="007A2E90"/>
    <w:rsid w:val="007A7F52"/>
    <w:rsid w:val="007B147B"/>
    <w:rsid w:val="007B16F2"/>
    <w:rsid w:val="007B7EBC"/>
    <w:rsid w:val="007C1D4F"/>
    <w:rsid w:val="007C21A8"/>
    <w:rsid w:val="007C2252"/>
    <w:rsid w:val="007D19E8"/>
    <w:rsid w:val="007E0121"/>
    <w:rsid w:val="0080667A"/>
    <w:rsid w:val="00807F55"/>
    <w:rsid w:val="008214D6"/>
    <w:rsid w:val="00827097"/>
    <w:rsid w:val="00836AA2"/>
    <w:rsid w:val="0085043C"/>
    <w:rsid w:val="00857462"/>
    <w:rsid w:val="00857F9C"/>
    <w:rsid w:val="008771C5"/>
    <w:rsid w:val="008772EC"/>
    <w:rsid w:val="008A562C"/>
    <w:rsid w:val="008B0837"/>
    <w:rsid w:val="008B41DB"/>
    <w:rsid w:val="008B75FE"/>
    <w:rsid w:val="008C4D0B"/>
    <w:rsid w:val="008C7D91"/>
    <w:rsid w:val="008E1BED"/>
    <w:rsid w:val="008E5D8C"/>
    <w:rsid w:val="00902258"/>
    <w:rsid w:val="0090563C"/>
    <w:rsid w:val="00910A1D"/>
    <w:rsid w:val="0091714C"/>
    <w:rsid w:val="00943890"/>
    <w:rsid w:val="00947F40"/>
    <w:rsid w:val="00957C30"/>
    <w:rsid w:val="00964627"/>
    <w:rsid w:val="009731B4"/>
    <w:rsid w:val="009745F1"/>
    <w:rsid w:val="009824D6"/>
    <w:rsid w:val="00985B90"/>
    <w:rsid w:val="009C0A88"/>
    <w:rsid w:val="009D3341"/>
    <w:rsid w:val="009D70CF"/>
    <w:rsid w:val="009F67E4"/>
    <w:rsid w:val="00A12E68"/>
    <w:rsid w:val="00A13644"/>
    <w:rsid w:val="00A15A38"/>
    <w:rsid w:val="00A15B67"/>
    <w:rsid w:val="00A3301B"/>
    <w:rsid w:val="00A34B2E"/>
    <w:rsid w:val="00A60151"/>
    <w:rsid w:val="00A61175"/>
    <w:rsid w:val="00A840D1"/>
    <w:rsid w:val="00A92FA1"/>
    <w:rsid w:val="00A95C56"/>
    <w:rsid w:val="00AA7336"/>
    <w:rsid w:val="00AC2FD0"/>
    <w:rsid w:val="00AE34D6"/>
    <w:rsid w:val="00AF769B"/>
    <w:rsid w:val="00B13F4E"/>
    <w:rsid w:val="00B27813"/>
    <w:rsid w:val="00B27A49"/>
    <w:rsid w:val="00B27B54"/>
    <w:rsid w:val="00B46E07"/>
    <w:rsid w:val="00B521C9"/>
    <w:rsid w:val="00B52E28"/>
    <w:rsid w:val="00B55814"/>
    <w:rsid w:val="00B67850"/>
    <w:rsid w:val="00B70B61"/>
    <w:rsid w:val="00B71ADD"/>
    <w:rsid w:val="00B812FC"/>
    <w:rsid w:val="00B84769"/>
    <w:rsid w:val="00B9285F"/>
    <w:rsid w:val="00BA55B6"/>
    <w:rsid w:val="00BB0EDB"/>
    <w:rsid w:val="00BB59A2"/>
    <w:rsid w:val="00BC2857"/>
    <w:rsid w:val="00BC5BEB"/>
    <w:rsid w:val="00BC79AB"/>
    <w:rsid w:val="00BD231A"/>
    <w:rsid w:val="00BE00A1"/>
    <w:rsid w:val="00BE699F"/>
    <w:rsid w:val="00BF2B67"/>
    <w:rsid w:val="00BF69AD"/>
    <w:rsid w:val="00C16205"/>
    <w:rsid w:val="00C21417"/>
    <w:rsid w:val="00C21765"/>
    <w:rsid w:val="00C31209"/>
    <w:rsid w:val="00C33271"/>
    <w:rsid w:val="00C37AC7"/>
    <w:rsid w:val="00C4152E"/>
    <w:rsid w:val="00C44DDD"/>
    <w:rsid w:val="00C45694"/>
    <w:rsid w:val="00C52277"/>
    <w:rsid w:val="00C57BFE"/>
    <w:rsid w:val="00C6062C"/>
    <w:rsid w:val="00C64F2F"/>
    <w:rsid w:val="00C654FB"/>
    <w:rsid w:val="00C67338"/>
    <w:rsid w:val="00C95922"/>
    <w:rsid w:val="00CA5642"/>
    <w:rsid w:val="00CA7B42"/>
    <w:rsid w:val="00CB2C62"/>
    <w:rsid w:val="00CD0EF0"/>
    <w:rsid w:val="00CD5D11"/>
    <w:rsid w:val="00CE372A"/>
    <w:rsid w:val="00CF155A"/>
    <w:rsid w:val="00CF4B79"/>
    <w:rsid w:val="00D05E1F"/>
    <w:rsid w:val="00D05FCA"/>
    <w:rsid w:val="00D1359B"/>
    <w:rsid w:val="00D23A06"/>
    <w:rsid w:val="00D2541B"/>
    <w:rsid w:val="00D30AE6"/>
    <w:rsid w:val="00D32C29"/>
    <w:rsid w:val="00D33D0E"/>
    <w:rsid w:val="00D471BE"/>
    <w:rsid w:val="00D53CE1"/>
    <w:rsid w:val="00D576C0"/>
    <w:rsid w:val="00D67082"/>
    <w:rsid w:val="00D81271"/>
    <w:rsid w:val="00D851F1"/>
    <w:rsid w:val="00D90CC7"/>
    <w:rsid w:val="00D91E25"/>
    <w:rsid w:val="00DA0691"/>
    <w:rsid w:val="00DA0E44"/>
    <w:rsid w:val="00DC2D3F"/>
    <w:rsid w:val="00DD19E0"/>
    <w:rsid w:val="00DD6881"/>
    <w:rsid w:val="00DE37E1"/>
    <w:rsid w:val="00DE777E"/>
    <w:rsid w:val="00DF3540"/>
    <w:rsid w:val="00E00907"/>
    <w:rsid w:val="00E009C1"/>
    <w:rsid w:val="00E00A70"/>
    <w:rsid w:val="00E0402B"/>
    <w:rsid w:val="00E04FF5"/>
    <w:rsid w:val="00E279C3"/>
    <w:rsid w:val="00E3263B"/>
    <w:rsid w:val="00E3596B"/>
    <w:rsid w:val="00E41765"/>
    <w:rsid w:val="00E52E61"/>
    <w:rsid w:val="00E75191"/>
    <w:rsid w:val="00E75575"/>
    <w:rsid w:val="00E8759F"/>
    <w:rsid w:val="00E96C13"/>
    <w:rsid w:val="00EA10B9"/>
    <w:rsid w:val="00EA3DF3"/>
    <w:rsid w:val="00EB06AA"/>
    <w:rsid w:val="00EE6004"/>
    <w:rsid w:val="00F03756"/>
    <w:rsid w:val="00F14954"/>
    <w:rsid w:val="00F20CA6"/>
    <w:rsid w:val="00F27345"/>
    <w:rsid w:val="00F32667"/>
    <w:rsid w:val="00F36A58"/>
    <w:rsid w:val="00F5316A"/>
    <w:rsid w:val="00F55826"/>
    <w:rsid w:val="00F560E2"/>
    <w:rsid w:val="00F67600"/>
    <w:rsid w:val="00F86E92"/>
    <w:rsid w:val="00F911D9"/>
    <w:rsid w:val="00FC4614"/>
    <w:rsid w:val="00FD3929"/>
    <w:rsid w:val="00FE7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AC4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870"/>
    <w:pPr>
      <w:spacing w:after="120" w:line="276" w:lineRule="auto"/>
      <w:jc w:val="both"/>
    </w:pPr>
    <w:rPr>
      <w:rFonts w:ascii="Times New Roman" w:eastAsia="Times New Roman" w:hAnsi="Times New Roman" w:cs="Times New Roman"/>
      <w:color w:val="414145"/>
      <w:sz w:val="24"/>
      <w:szCs w:val="24"/>
      <w:lang w:val="hr-HR" w:eastAsia="en-GB"/>
    </w:rPr>
  </w:style>
  <w:style w:type="paragraph" w:styleId="Heading1">
    <w:name w:val="heading 1"/>
    <w:basedOn w:val="Normal"/>
    <w:next w:val="Normal"/>
    <w:link w:val="Heading1Char"/>
    <w:uiPriority w:val="9"/>
    <w:qFormat/>
    <w:rsid w:val="00246760"/>
    <w:pPr>
      <w:spacing w:before="360" w:after="240"/>
      <w:contextualSpacing/>
      <w:jc w:val="center"/>
      <w:outlineLvl w:val="0"/>
    </w:pPr>
  </w:style>
  <w:style w:type="paragraph" w:styleId="Heading2">
    <w:name w:val="heading 2"/>
    <w:basedOn w:val="Normal"/>
    <w:next w:val="Normal"/>
    <w:link w:val="Heading2Char"/>
    <w:unhideWhenUsed/>
    <w:qFormat/>
    <w:rsid w:val="00246760"/>
    <w:pPr>
      <w:spacing w:before="240"/>
      <w:jc w:val="center"/>
      <w:outlineLvl w:val="1"/>
    </w:pPr>
  </w:style>
  <w:style w:type="paragraph" w:styleId="Heading3">
    <w:name w:val="heading 3"/>
    <w:basedOn w:val="Normal"/>
    <w:link w:val="Heading3Char"/>
    <w:uiPriority w:val="9"/>
    <w:qFormat/>
    <w:rsid w:val="00246760"/>
    <w:pPr>
      <w:spacing w:before="100" w:beforeAutospacing="1" w:after="100" w:afterAutospacing="1"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760"/>
    <w:rPr>
      <w:rFonts w:ascii="Times New Roman" w:eastAsia="Times New Roman" w:hAnsi="Times New Roman" w:cs="Times New Roman"/>
      <w:color w:val="414145"/>
      <w:sz w:val="24"/>
      <w:szCs w:val="24"/>
      <w:lang w:val="hr-HR" w:eastAsia="en-GB"/>
    </w:rPr>
  </w:style>
  <w:style w:type="character" w:customStyle="1" w:styleId="Heading2Char">
    <w:name w:val="Heading 2 Char"/>
    <w:basedOn w:val="DefaultParagraphFont"/>
    <w:link w:val="Heading2"/>
    <w:rsid w:val="00246760"/>
    <w:rPr>
      <w:rFonts w:ascii="Times New Roman" w:eastAsia="Times New Roman" w:hAnsi="Times New Roman" w:cs="Times New Roman"/>
      <w:color w:val="414145"/>
      <w:sz w:val="24"/>
      <w:szCs w:val="24"/>
      <w:lang w:val="hr-HR" w:eastAsia="en-GB"/>
    </w:rPr>
  </w:style>
  <w:style w:type="character" w:customStyle="1" w:styleId="Heading3Char">
    <w:name w:val="Heading 3 Char"/>
    <w:basedOn w:val="DefaultParagraphFont"/>
    <w:link w:val="Heading3"/>
    <w:uiPriority w:val="9"/>
    <w:rsid w:val="00246760"/>
    <w:rPr>
      <w:rFonts w:ascii="Times New Roman" w:eastAsia="Times New Roman" w:hAnsi="Times New Roman" w:cs="Times New Roman"/>
      <w:b/>
      <w:bCs/>
      <w:sz w:val="27"/>
      <w:szCs w:val="27"/>
      <w:lang w:eastAsia="en-GB"/>
    </w:rPr>
  </w:style>
  <w:style w:type="paragraph" w:customStyle="1" w:styleId="msonormal0">
    <w:name w:val="msonormal"/>
    <w:basedOn w:val="Normal"/>
    <w:rsid w:val="00246760"/>
    <w:pPr>
      <w:spacing w:before="100" w:beforeAutospacing="1" w:after="100" w:afterAutospacing="1" w:line="240" w:lineRule="auto"/>
    </w:pPr>
  </w:style>
  <w:style w:type="paragraph" w:customStyle="1" w:styleId="box458598">
    <w:name w:val="box_458598"/>
    <w:basedOn w:val="Normal"/>
    <w:uiPriority w:val="99"/>
    <w:rsid w:val="00246760"/>
    <w:pPr>
      <w:spacing w:before="100" w:beforeAutospacing="1" w:after="100" w:afterAutospacing="1" w:line="240" w:lineRule="auto"/>
    </w:pPr>
  </w:style>
  <w:style w:type="paragraph" w:customStyle="1" w:styleId="t-9">
    <w:name w:val="t-9"/>
    <w:basedOn w:val="Normal"/>
    <w:rsid w:val="00246760"/>
    <w:pPr>
      <w:spacing w:before="100" w:beforeAutospacing="1" w:after="100" w:afterAutospacing="1" w:line="240" w:lineRule="auto"/>
    </w:pPr>
  </w:style>
  <w:style w:type="paragraph" w:styleId="NormalWeb">
    <w:name w:val="Normal (Web)"/>
    <w:basedOn w:val="Normal"/>
    <w:uiPriority w:val="99"/>
    <w:unhideWhenUsed/>
    <w:rsid w:val="00246760"/>
    <w:pPr>
      <w:spacing w:before="100" w:beforeAutospacing="1" w:after="100" w:afterAutospacing="1" w:line="240" w:lineRule="auto"/>
    </w:pPr>
  </w:style>
  <w:style w:type="paragraph" w:styleId="ListParagraph">
    <w:name w:val="List Paragraph"/>
    <w:basedOn w:val="Normal"/>
    <w:uiPriority w:val="34"/>
    <w:qFormat/>
    <w:rsid w:val="008A562C"/>
    <w:pPr>
      <w:ind w:left="720"/>
      <w:contextualSpacing/>
    </w:pPr>
  </w:style>
  <w:style w:type="paragraph" w:styleId="BalloonText">
    <w:name w:val="Balloon Text"/>
    <w:basedOn w:val="Normal"/>
    <w:link w:val="BalloonTextChar"/>
    <w:uiPriority w:val="99"/>
    <w:semiHidden/>
    <w:unhideWhenUsed/>
    <w:rsid w:val="008A56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62C"/>
    <w:rPr>
      <w:rFonts w:ascii="Segoe UI" w:eastAsia="Times New Roman" w:hAnsi="Segoe UI" w:cs="Segoe UI"/>
      <w:color w:val="414145"/>
      <w:sz w:val="18"/>
      <w:szCs w:val="18"/>
      <w:lang w:val="hr-HR" w:eastAsia="en-GB"/>
    </w:rPr>
  </w:style>
  <w:style w:type="character" w:styleId="CommentReference">
    <w:name w:val="annotation reference"/>
    <w:basedOn w:val="DefaultParagraphFont"/>
    <w:uiPriority w:val="99"/>
    <w:semiHidden/>
    <w:unhideWhenUsed/>
    <w:rsid w:val="00561BDF"/>
    <w:rPr>
      <w:sz w:val="16"/>
      <w:szCs w:val="16"/>
    </w:rPr>
  </w:style>
  <w:style w:type="paragraph" w:styleId="CommentText">
    <w:name w:val="annotation text"/>
    <w:basedOn w:val="Normal"/>
    <w:link w:val="CommentTextChar"/>
    <w:uiPriority w:val="99"/>
    <w:semiHidden/>
    <w:unhideWhenUsed/>
    <w:rsid w:val="00561BDF"/>
    <w:pPr>
      <w:spacing w:line="240" w:lineRule="auto"/>
    </w:pPr>
    <w:rPr>
      <w:sz w:val="20"/>
      <w:szCs w:val="20"/>
    </w:rPr>
  </w:style>
  <w:style w:type="character" w:customStyle="1" w:styleId="CommentTextChar">
    <w:name w:val="Comment Text Char"/>
    <w:basedOn w:val="DefaultParagraphFont"/>
    <w:link w:val="CommentText"/>
    <w:uiPriority w:val="99"/>
    <w:semiHidden/>
    <w:rsid w:val="00561BDF"/>
    <w:rPr>
      <w:rFonts w:ascii="Times New Roman" w:eastAsia="Times New Roman" w:hAnsi="Times New Roman" w:cs="Times New Roman"/>
      <w:color w:val="414145"/>
      <w:sz w:val="20"/>
      <w:szCs w:val="20"/>
      <w:lang w:val="hr-HR" w:eastAsia="en-GB"/>
    </w:rPr>
  </w:style>
  <w:style w:type="paragraph" w:styleId="CommentSubject">
    <w:name w:val="annotation subject"/>
    <w:basedOn w:val="CommentText"/>
    <w:next w:val="CommentText"/>
    <w:link w:val="CommentSubjectChar"/>
    <w:uiPriority w:val="99"/>
    <w:semiHidden/>
    <w:unhideWhenUsed/>
    <w:rsid w:val="00561BDF"/>
    <w:rPr>
      <w:b/>
      <w:bCs/>
    </w:rPr>
  </w:style>
  <w:style w:type="character" w:customStyle="1" w:styleId="CommentSubjectChar">
    <w:name w:val="Comment Subject Char"/>
    <w:basedOn w:val="CommentTextChar"/>
    <w:link w:val="CommentSubject"/>
    <w:uiPriority w:val="99"/>
    <w:semiHidden/>
    <w:rsid w:val="00561BDF"/>
    <w:rPr>
      <w:rFonts w:ascii="Times New Roman" w:eastAsia="Times New Roman" w:hAnsi="Times New Roman" w:cs="Times New Roman"/>
      <w:b/>
      <w:bCs/>
      <w:color w:val="414145"/>
      <w:sz w:val="20"/>
      <w:szCs w:val="20"/>
      <w:lang w:val="hr-HR" w:eastAsia="en-GB"/>
    </w:rPr>
  </w:style>
  <w:style w:type="paragraph" w:styleId="Header">
    <w:name w:val="header"/>
    <w:basedOn w:val="Normal"/>
    <w:link w:val="HeaderChar"/>
    <w:uiPriority w:val="99"/>
    <w:unhideWhenUsed/>
    <w:rsid w:val="00985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B90"/>
    <w:rPr>
      <w:rFonts w:ascii="Times New Roman" w:eastAsia="Times New Roman" w:hAnsi="Times New Roman" w:cs="Times New Roman"/>
      <w:color w:val="414145"/>
      <w:sz w:val="24"/>
      <w:szCs w:val="24"/>
      <w:lang w:val="hr-HR" w:eastAsia="en-GB"/>
    </w:rPr>
  </w:style>
  <w:style w:type="paragraph" w:styleId="Footer">
    <w:name w:val="footer"/>
    <w:basedOn w:val="Normal"/>
    <w:link w:val="FooterChar"/>
    <w:uiPriority w:val="99"/>
    <w:unhideWhenUsed/>
    <w:rsid w:val="00985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B90"/>
    <w:rPr>
      <w:rFonts w:ascii="Times New Roman" w:eastAsia="Times New Roman" w:hAnsi="Times New Roman" w:cs="Times New Roman"/>
      <w:color w:val="414145"/>
      <w:sz w:val="24"/>
      <w:szCs w:val="24"/>
      <w:lang w:val="hr-HR" w:eastAsia="en-GB"/>
    </w:rPr>
  </w:style>
  <w:style w:type="paragraph" w:customStyle="1" w:styleId="t-11-9-sred">
    <w:name w:val="t-11-9-sred"/>
    <w:basedOn w:val="Normal"/>
    <w:rsid w:val="00D32C29"/>
    <w:pPr>
      <w:spacing w:before="100" w:beforeAutospacing="1" w:after="225" w:line="240" w:lineRule="auto"/>
      <w:jc w:val="left"/>
    </w:pPr>
    <w:rPr>
      <w:color w:val="auto"/>
      <w:lang w:val="en-US" w:eastAsia="en-US"/>
    </w:rPr>
  </w:style>
  <w:style w:type="paragraph" w:customStyle="1" w:styleId="clanak-">
    <w:name w:val="clanak-"/>
    <w:basedOn w:val="Normal"/>
    <w:rsid w:val="00D32C29"/>
    <w:pPr>
      <w:spacing w:before="100" w:beforeAutospacing="1" w:after="225" w:line="240" w:lineRule="auto"/>
      <w:jc w:val="left"/>
    </w:pPr>
    <w:rPr>
      <w:color w:val="auto"/>
      <w:lang w:val="en-US" w:eastAsia="en-US"/>
    </w:rPr>
  </w:style>
  <w:style w:type="paragraph" w:customStyle="1" w:styleId="t-9-8">
    <w:name w:val="t-9-8"/>
    <w:basedOn w:val="Normal"/>
    <w:rsid w:val="00D32C29"/>
    <w:pPr>
      <w:spacing w:before="100" w:beforeAutospacing="1" w:after="225" w:line="240" w:lineRule="auto"/>
      <w:jc w:val="left"/>
    </w:pPr>
    <w:rPr>
      <w:color w:val="auto"/>
      <w:lang w:val="en-US" w:eastAsia="en-US"/>
    </w:rPr>
  </w:style>
  <w:style w:type="paragraph" w:customStyle="1" w:styleId="clanak">
    <w:name w:val="clanak"/>
    <w:basedOn w:val="Normal"/>
    <w:rsid w:val="00D32C29"/>
    <w:pPr>
      <w:spacing w:before="100" w:beforeAutospacing="1" w:after="225" w:line="240" w:lineRule="auto"/>
      <w:jc w:val="left"/>
    </w:pPr>
    <w:rPr>
      <w:color w:val="auto"/>
      <w:lang w:val="en-US" w:eastAsia="en-US"/>
    </w:rPr>
  </w:style>
  <w:style w:type="paragraph" w:styleId="BodyText2">
    <w:name w:val="Body Text 2"/>
    <w:basedOn w:val="Normal"/>
    <w:link w:val="BodyText2Char"/>
    <w:rsid w:val="00D32C29"/>
    <w:pPr>
      <w:spacing w:after="0" w:line="240" w:lineRule="auto"/>
    </w:pPr>
    <w:rPr>
      <w:color w:val="auto"/>
      <w:sz w:val="22"/>
      <w:szCs w:val="20"/>
      <w:lang w:eastAsia="en-US"/>
    </w:rPr>
  </w:style>
  <w:style w:type="character" w:customStyle="1" w:styleId="BodyText2Char">
    <w:name w:val="Body Text 2 Char"/>
    <w:basedOn w:val="DefaultParagraphFont"/>
    <w:link w:val="BodyText2"/>
    <w:rsid w:val="00D32C29"/>
    <w:rPr>
      <w:rFonts w:ascii="Times New Roman" w:eastAsia="Times New Roman" w:hAnsi="Times New Roman" w:cs="Times New Roman"/>
      <w:szCs w:val="20"/>
      <w:lang w:val="hr-HR"/>
    </w:rPr>
  </w:style>
  <w:style w:type="paragraph" w:customStyle="1" w:styleId="t-10-9-kurz-s">
    <w:name w:val="t-10-9-kurz-s"/>
    <w:basedOn w:val="Normal"/>
    <w:rsid w:val="00D32C29"/>
    <w:pPr>
      <w:spacing w:before="100" w:beforeAutospacing="1" w:after="100" w:afterAutospacing="1" w:line="240" w:lineRule="auto"/>
      <w:jc w:val="left"/>
    </w:pPr>
    <w:rPr>
      <w:color w:val="auto"/>
      <w:lang w:val="en-US" w:eastAsia="en-US"/>
    </w:rPr>
  </w:style>
  <w:style w:type="paragraph" w:customStyle="1" w:styleId="t-10-9-sred">
    <w:name w:val="t-10-9-sred"/>
    <w:basedOn w:val="Normal"/>
    <w:rsid w:val="00D32C29"/>
    <w:pPr>
      <w:spacing w:before="100" w:beforeAutospacing="1" w:after="100" w:afterAutospacing="1" w:line="240" w:lineRule="auto"/>
      <w:jc w:val="left"/>
    </w:pPr>
    <w:rPr>
      <w:color w:val="auto"/>
      <w:lang w:val="en-US" w:eastAsia="en-US"/>
    </w:rPr>
  </w:style>
  <w:style w:type="table" w:styleId="TableGrid">
    <w:name w:val="Table Grid"/>
    <w:basedOn w:val="TableNormal"/>
    <w:uiPriority w:val="39"/>
    <w:rsid w:val="00D32C29"/>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87774">
      <w:bodyDiv w:val="1"/>
      <w:marLeft w:val="0"/>
      <w:marRight w:val="0"/>
      <w:marTop w:val="0"/>
      <w:marBottom w:val="0"/>
      <w:divBdr>
        <w:top w:val="none" w:sz="0" w:space="0" w:color="auto"/>
        <w:left w:val="none" w:sz="0" w:space="0" w:color="auto"/>
        <w:bottom w:val="none" w:sz="0" w:space="0" w:color="auto"/>
        <w:right w:val="none" w:sz="0" w:space="0" w:color="auto"/>
      </w:divBdr>
    </w:div>
    <w:div w:id="153306094">
      <w:bodyDiv w:val="1"/>
      <w:marLeft w:val="0"/>
      <w:marRight w:val="0"/>
      <w:marTop w:val="0"/>
      <w:marBottom w:val="0"/>
      <w:divBdr>
        <w:top w:val="none" w:sz="0" w:space="0" w:color="auto"/>
        <w:left w:val="none" w:sz="0" w:space="0" w:color="auto"/>
        <w:bottom w:val="none" w:sz="0" w:space="0" w:color="auto"/>
        <w:right w:val="none" w:sz="0" w:space="0" w:color="auto"/>
      </w:divBdr>
    </w:div>
    <w:div w:id="257563054">
      <w:bodyDiv w:val="1"/>
      <w:marLeft w:val="0"/>
      <w:marRight w:val="0"/>
      <w:marTop w:val="0"/>
      <w:marBottom w:val="0"/>
      <w:divBdr>
        <w:top w:val="none" w:sz="0" w:space="0" w:color="auto"/>
        <w:left w:val="none" w:sz="0" w:space="0" w:color="auto"/>
        <w:bottom w:val="none" w:sz="0" w:space="0" w:color="auto"/>
        <w:right w:val="none" w:sz="0" w:space="0" w:color="auto"/>
      </w:divBdr>
    </w:div>
    <w:div w:id="293173441">
      <w:bodyDiv w:val="1"/>
      <w:marLeft w:val="0"/>
      <w:marRight w:val="0"/>
      <w:marTop w:val="0"/>
      <w:marBottom w:val="0"/>
      <w:divBdr>
        <w:top w:val="none" w:sz="0" w:space="0" w:color="auto"/>
        <w:left w:val="none" w:sz="0" w:space="0" w:color="auto"/>
        <w:bottom w:val="none" w:sz="0" w:space="0" w:color="auto"/>
        <w:right w:val="none" w:sz="0" w:space="0" w:color="auto"/>
      </w:divBdr>
    </w:div>
    <w:div w:id="418795130">
      <w:bodyDiv w:val="1"/>
      <w:marLeft w:val="0"/>
      <w:marRight w:val="0"/>
      <w:marTop w:val="0"/>
      <w:marBottom w:val="0"/>
      <w:divBdr>
        <w:top w:val="none" w:sz="0" w:space="0" w:color="auto"/>
        <w:left w:val="none" w:sz="0" w:space="0" w:color="auto"/>
        <w:bottom w:val="none" w:sz="0" w:space="0" w:color="auto"/>
        <w:right w:val="none" w:sz="0" w:space="0" w:color="auto"/>
      </w:divBdr>
    </w:div>
    <w:div w:id="455565322">
      <w:bodyDiv w:val="1"/>
      <w:marLeft w:val="0"/>
      <w:marRight w:val="0"/>
      <w:marTop w:val="0"/>
      <w:marBottom w:val="0"/>
      <w:divBdr>
        <w:top w:val="none" w:sz="0" w:space="0" w:color="auto"/>
        <w:left w:val="none" w:sz="0" w:space="0" w:color="auto"/>
        <w:bottom w:val="none" w:sz="0" w:space="0" w:color="auto"/>
        <w:right w:val="none" w:sz="0" w:space="0" w:color="auto"/>
      </w:divBdr>
    </w:div>
    <w:div w:id="771822736">
      <w:bodyDiv w:val="1"/>
      <w:marLeft w:val="0"/>
      <w:marRight w:val="0"/>
      <w:marTop w:val="0"/>
      <w:marBottom w:val="0"/>
      <w:divBdr>
        <w:top w:val="none" w:sz="0" w:space="0" w:color="auto"/>
        <w:left w:val="none" w:sz="0" w:space="0" w:color="auto"/>
        <w:bottom w:val="none" w:sz="0" w:space="0" w:color="auto"/>
        <w:right w:val="none" w:sz="0" w:space="0" w:color="auto"/>
      </w:divBdr>
    </w:div>
    <w:div w:id="997657017">
      <w:bodyDiv w:val="1"/>
      <w:marLeft w:val="0"/>
      <w:marRight w:val="0"/>
      <w:marTop w:val="0"/>
      <w:marBottom w:val="0"/>
      <w:divBdr>
        <w:top w:val="none" w:sz="0" w:space="0" w:color="auto"/>
        <w:left w:val="none" w:sz="0" w:space="0" w:color="auto"/>
        <w:bottom w:val="none" w:sz="0" w:space="0" w:color="auto"/>
        <w:right w:val="none" w:sz="0" w:space="0" w:color="auto"/>
      </w:divBdr>
    </w:div>
    <w:div w:id="1177959254">
      <w:bodyDiv w:val="1"/>
      <w:marLeft w:val="0"/>
      <w:marRight w:val="0"/>
      <w:marTop w:val="0"/>
      <w:marBottom w:val="0"/>
      <w:divBdr>
        <w:top w:val="none" w:sz="0" w:space="0" w:color="auto"/>
        <w:left w:val="none" w:sz="0" w:space="0" w:color="auto"/>
        <w:bottom w:val="none" w:sz="0" w:space="0" w:color="auto"/>
        <w:right w:val="none" w:sz="0" w:space="0" w:color="auto"/>
      </w:divBdr>
    </w:div>
    <w:div w:id="1273128235">
      <w:bodyDiv w:val="1"/>
      <w:marLeft w:val="0"/>
      <w:marRight w:val="0"/>
      <w:marTop w:val="0"/>
      <w:marBottom w:val="0"/>
      <w:divBdr>
        <w:top w:val="none" w:sz="0" w:space="0" w:color="auto"/>
        <w:left w:val="none" w:sz="0" w:space="0" w:color="auto"/>
        <w:bottom w:val="none" w:sz="0" w:space="0" w:color="auto"/>
        <w:right w:val="none" w:sz="0" w:space="0" w:color="auto"/>
      </w:divBdr>
    </w:div>
    <w:div w:id="1275820194">
      <w:bodyDiv w:val="1"/>
      <w:marLeft w:val="0"/>
      <w:marRight w:val="0"/>
      <w:marTop w:val="0"/>
      <w:marBottom w:val="0"/>
      <w:divBdr>
        <w:top w:val="none" w:sz="0" w:space="0" w:color="auto"/>
        <w:left w:val="none" w:sz="0" w:space="0" w:color="auto"/>
        <w:bottom w:val="none" w:sz="0" w:space="0" w:color="auto"/>
        <w:right w:val="none" w:sz="0" w:space="0" w:color="auto"/>
      </w:divBdr>
    </w:div>
    <w:div w:id="1344355780">
      <w:bodyDiv w:val="1"/>
      <w:marLeft w:val="0"/>
      <w:marRight w:val="0"/>
      <w:marTop w:val="0"/>
      <w:marBottom w:val="0"/>
      <w:divBdr>
        <w:top w:val="none" w:sz="0" w:space="0" w:color="auto"/>
        <w:left w:val="none" w:sz="0" w:space="0" w:color="auto"/>
        <w:bottom w:val="none" w:sz="0" w:space="0" w:color="auto"/>
        <w:right w:val="none" w:sz="0" w:space="0" w:color="auto"/>
      </w:divBdr>
    </w:div>
    <w:div w:id="1372922309">
      <w:bodyDiv w:val="1"/>
      <w:marLeft w:val="0"/>
      <w:marRight w:val="0"/>
      <w:marTop w:val="0"/>
      <w:marBottom w:val="0"/>
      <w:divBdr>
        <w:top w:val="none" w:sz="0" w:space="0" w:color="auto"/>
        <w:left w:val="none" w:sz="0" w:space="0" w:color="auto"/>
        <w:bottom w:val="none" w:sz="0" w:space="0" w:color="auto"/>
        <w:right w:val="none" w:sz="0" w:space="0" w:color="auto"/>
      </w:divBdr>
    </w:div>
    <w:div w:id="1762264438">
      <w:bodyDiv w:val="1"/>
      <w:marLeft w:val="0"/>
      <w:marRight w:val="0"/>
      <w:marTop w:val="0"/>
      <w:marBottom w:val="0"/>
      <w:divBdr>
        <w:top w:val="none" w:sz="0" w:space="0" w:color="auto"/>
        <w:left w:val="none" w:sz="0" w:space="0" w:color="auto"/>
        <w:bottom w:val="none" w:sz="0" w:space="0" w:color="auto"/>
        <w:right w:val="none" w:sz="0" w:space="0" w:color="auto"/>
      </w:divBdr>
    </w:div>
    <w:div w:id="1918828615">
      <w:bodyDiv w:val="1"/>
      <w:marLeft w:val="0"/>
      <w:marRight w:val="0"/>
      <w:marTop w:val="0"/>
      <w:marBottom w:val="0"/>
      <w:divBdr>
        <w:top w:val="none" w:sz="0" w:space="0" w:color="auto"/>
        <w:left w:val="none" w:sz="0" w:space="0" w:color="auto"/>
        <w:bottom w:val="none" w:sz="0" w:space="0" w:color="auto"/>
        <w:right w:val="none" w:sz="0" w:space="0" w:color="auto"/>
      </w:divBdr>
      <w:divsChild>
        <w:div w:id="459878528">
          <w:marLeft w:val="0"/>
          <w:marRight w:val="0"/>
          <w:marTop w:val="0"/>
          <w:marBottom w:val="0"/>
          <w:divBdr>
            <w:top w:val="none" w:sz="0" w:space="0" w:color="auto"/>
            <w:left w:val="none" w:sz="0" w:space="0" w:color="auto"/>
            <w:bottom w:val="none" w:sz="0" w:space="0" w:color="auto"/>
            <w:right w:val="none" w:sz="0" w:space="0" w:color="auto"/>
          </w:divBdr>
          <w:divsChild>
            <w:div w:id="2012876448">
              <w:marLeft w:val="0"/>
              <w:marRight w:val="0"/>
              <w:marTop w:val="0"/>
              <w:marBottom w:val="0"/>
              <w:divBdr>
                <w:top w:val="none" w:sz="0" w:space="0" w:color="auto"/>
                <w:left w:val="none" w:sz="0" w:space="0" w:color="auto"/>
                <w:bottom w:val="none" w:sz="0" w:space="0" w:color="auto"/>
                <w:right w:val="none" w:sz="0" w:space="0" w:color="auto"/>
              </w:divBdr>
              <w:divsChild>
                <w:div w:id="3270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2628">
          <w:marLeft w:val="0"/>
          <w:marRight w:val="0"/>
          <w:marTop w:val="0"/>
          <w:marBottom w:val="0"/>
          <w:divBdr>
            <w:top w:val="none" w:sz="0" w:space="0" w:color="auto"/>
            <w:left w:val="none" w:sz="0" w:space="0" w:color="auto"/>
            <w:bottom w:val="none" w:sz="0" w:space="0" w:color="auto"/>
            <w:right w:val="none" w:sz="0" w:space="0" w:color="auto"/>
          </w:divBdr>
          <w:divsChild>
            <w:div w:id="410469274">
              <w:marLeft w:val="0"/>
              <w:marRight w:val="0"/>
              <w:marTop w:val="0"/>
              <w:marBottom w:val="0"/>
              <w:divBdr>
                <w:top w:val="none" w:sz="0" w:space="0" w:color="auto"/>
                <w:left w:val="none" w:sz="0" w:space="0" w:color="auto"/>
                <w:bottom w:val="none" w:sz="0" w:space="0" w:color="auto"/>
                <w:right w:val="none" w:sz="0" w:space="0" w:color="auto"/>
              </w:divBdr>
              <w:divsChild>
                <w:div w:id="8151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0349">
          <w:marLeft w:val="0"/>
          <w:marRight w:val="0"/>
          <w:marTop w:val="0"/>
          <w:marBottom w:val="0"/>
          <w:divBdr>
            <w:top w:val="none" w:sz="0" w:space="0" w:color="auto"/>
            <w:left w:val="none" w:sz="0" w:space="0" w:color="auto"/>
            <w:bottom w:val="none" w:sz="0" w:space="0" w:color="auto"/>
            <w:right w:val="none" w:sz="0" w:space="0" w:color="auto"/>
          </w:divBdr>
          <w:divsChild>
            <w:div w:id="1696421460">
              <w:marLeft w:val="0"/>
              <w:marRight w:val="0"/>
              <w:marTop w:val="0"/>
              <w:marBottom w:val="0"/>
              <w:divBdr>
                <w:top w:val="none" w:sz="0" w:space="0" w:color="auto"/>
                <w:left w:val="none" w:sz="0" w:space="0" w:color="auto"/>
                <w:bottom w:val="none" w:sz="0" w:space="0" w:color="auto"/>
                <w:right w:val="none" w:sz="0" w:space="0" w:color="auto"/>
              </w:divBdr>
              <w:divsChild>
                <w:div w:id="12533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6760">
          <w:marLeft w:val="0"/>
          <w:marRight w:val="0"/>
          <w:marTop w:val="0"/>
          <w:marBottom w:val="0"/>
          <w:divBdr>
            <w:top w:val="none" w:sz="0" w:space="0" w:color="auto"/>
            <w:left w:val="none" w:sz="0" w:space="0" w:color="auto"/>
            <w:bottom w:val="none" w:sz="0" w:space="0" w:color="auto"/>
            <w:right w:val="none" w:sz="0" w:space="0" w:color="auto"/>
          </w:divBdr>
          <w:divsChild>
            <w:div w:id="1808474546">
              <w:marLeft w:val="0"/>
              <w:marRight w:val="0"/>
              <w:marTop w:val="0"/>
              <w:marBottom w:val="0"/>
              <w:divBdr>
                <w:top w:val="none" w:sz="0" w:space="0" w:color="auto"/>
                <w:left w:val="none" w:sz="0" w:space="0" w:color="auto"/>
                <w:bottom w:val="none" w:sz="0" w:space="0" w:color="auto"/>
                <w:right w:val="none" w:sz="0" w:space="0" w:color="auto"/>
              </w:divBdr>
              <w:divsChild>
                <w:div w:id="122043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96528">
          <w:marLeft w:val="0"/>
          <w:marRight w:val="0"/>
          <w:marTop w:val="0"/>
          <w:marBottom w:val="0"/>
          <w:divBdr>
            <w:top w:val="none" w:sz="0" w:space="0" w:color="auto"/>
            <w:left w:val="none" w:sz="0" w:space="0" w:color="auto"/>
            <w:bottom w:val="none" w:sz="0" w:space="0" w:color="auto"/>
            <w:right w:val="none" w:sz="0" w:space="0" w:color="auto"/>
          </w:divBdr>
          <w:divsChild>
            <w:div w:id="665593793">
              <w:marLeft w:val="0"/>
              <w:marRight w:val="0"/>
              <w:marTop w:val="0"/>
              <w:marBottom w:val="0"/>
              <w:divBdr>
                <w:top w:val="none" w:sz="0" w:space="0" w:color="auto"/>
                <w:left w:val="none" w:sz="0" w:space="0" w:color="auto"/>
                <w:bottom w:val="none" w:sz="0" w:space="0" w:color="auto"/>
                <w:right w:val="none" w:sz="0" w:space="0" w:color="auto"/>
              </w:divBdr>
              <w:divsChild>
                <w:div w:id="338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30676">
          <w:marLeft w:val="0"/>
          <w:marRight w:val="0"/>
          <w:marTop w:val="0"/>
          <w:marBottom w:val="0"/>
          <w:divBdr>
            <w:top w:val="none" w:sz="0" w:space="0" w:color="auto"/>
            <w:left w:val="none" w:sz="0" w:space="0" w:color="auto"/>
            <w:bottom w:val="none" w:sz="0" w:space="0" w:color="auto"/>
            <w:right w:val="none" w:sz="0" w:space="0" w:color="auto"/>
          </w:divBdr>
          <w:divsChild>
            <w:div w:id="1761562369">
              <w:marLeft w:val="0"/>
              <w:marRight w:val="0"/>
              <w:marTop w:val="0"/>
              <w:marBottom w:val="0"/>
              <w:divBdr>
                <w:top w:val="none" w:sz="0" w:space="0" w:color="auto"/>
                <w:left w:val="none" w:sz="0" w:space="0" w:color="auto"/>
                <w:bottom w:val="none" w:sz="0" w:space="0" w:color="auto"/>
                <w:right w:val="none" w:sz="0" w:space="0" w:color="auto"/>
              </w:divBdr>
              <w:divsChild>
                <w:div w:id="6458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040">
          <w:marLeft w:val="0"/>
          <w:marRight w:val="0"/>
          <w:marTop w:val="0"/>
          <w:marBottom w:val="0"/>
          <w:divBdr>
            <w:top w:val="none" w:sz="0" w:space="0" w:color="auto"/>
            <w:left w:val="none" w:sz="0" w:space="0" w:color="auto"/>
            <w:bottom w:val="none" w:sz="0" w:space="0" w:color="auto"/>
            <w:right w:val="none" w:sz="0" w:space="0" w:color="auto"/>
          </w:divBdr>
          <w:divsChild>
            <w:div w:id="431585338">
              <w:marLeft w:val="0"/>
              <w:marRight w:val="0"/>
              <w:marTop w:val="0"/>
              <w:marBottom w:val="0"/>
              <w:divBdr>
                <w:top w:val="none" w:sz="0" w:space="0" w:color="auto"/>
                <w:left w:val="none" w:sz="0" w:space="0" w:color="auto"/>
                <w:bottom w:val="none" w:sz="0" w:space="0" w:color="auto"/>
                <w:right w:val="none" w:sz="0" w:space="0" w:color="auto"/>
              </w:divBdr>
              <w:divsChild>
                <w:div w:id="9689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5065">
          <w:marLeft w:val="0"/>
          <w:marRight w:val="0"/>
          <w:marTop w:val="0"/>
          <w:marBottom w:val="0"/>
          <w:divBdr>
            <w:top w:val="none" w:sz="0" w:space="0" w:color="auto"/>
            <w:left w:val="none" w:sz="0" w:space="0" w:color="auto"/>
            <w:bottom w:val="none" w:sz="0" w:space="0" w:color="auto"/>
            <w:right w:val="none" w:sz="0" w:space="0" w:color="auto"/>
          </w:divBdr>
          <w:divsChild>
            <w:div w:id="2131782741">
              <w:marLeft w:val="0"/>
              <w:marRight w:val="0"/>
              <w:marTop w:val="0"/>
              <w:marBottom w:val="0"/>
              <w:divBdr>
                <w:top w:val="none" w:sz="0" w:space="0" w:color="auto"/>
                <w:left w:val="none" w:sz="0" w:space="0" w:color="auto"/>
                <w:bottom w:val="none" w:sz="0" w:space="0" w:color="auto"/>
                <w:right w:val="none" w:sz="0" w:space="0" w:color="auto"/>
              </w:divBdr>
              <w:divsChild>
                <w:div w:id="93174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00246">
          <w:marLeft w:val="0"/>
          <w:marRight w:val="0"/>
          <w:marTop w:val="0"/>
          <w:marBottom w:val="0"/>
          <w:divBdr>
            <w:top w:val="none" w:sz="0" w:space="0" w:color="auto"/>
            <w:left w:val="none" w:sz="0" w:space="0" w:color="auto"/>
            <w:bottom w:val="none" w:sz="0" w:space="0" w:color="auto"/>
            <w:right w:val="none" w:sz="0" w:space="0" w:color="auto"/>
          </w:divBdr>
          <w:divsChild>
            <w:div w:id="74741030">
              <w:marLeft w:val="0"/>
              <w:marRight w:val="0"/>
              <w:marTop w:val="0"/>
              <w:marBottom w:val="0"/>
              <w:divBdr>
                <w:top w:val="none" w:sz="0" w:space="0" w:color="auto"/>
                <w:left w:val="none" w:sz="0" w:space="0" w:color="auto"/>
                <w:bottom w:val="none" w:sz="0" w:space="0" w:color="auto"/>
                <w:right w:val="none" w:sz="0" w:space="0" w:color="auto"/>
              </w:divBdr>
              <w:divsChild>
                <w:div w:id="8457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06175">
          <w:marLeft w:val="0"/>
          <w:marRight w:val="0"/>
          <w:marTop w:val="0"/>
          <w:marBottom w:val="0"/>
          <w:divBdr>
            <w:top w:val="none" w:sz="0" w:space="0" w:color="auto"/>
            <w:left w:val="none" w:sz="0" w:space="0" w:color="auto"/>
            <w:bottom w:val="none" w:sz="0" w:space="0" w:color="auto"/>
            <w:right w:val="none" w:sz="0" w:space="0" w:color="auto"/>
          </w:divBdr>
          <w:divsChild>
            <w:div w:id="1623923390">
              <w:marLeft w:val="0"/>
              <w:marRight w:val="0"/>
              <w:marTop w:val="0"/>
              <w:marBottom w:val="0"/>
              <w:divBdr>
                <w:top w:val="none" w:sz="0" w:space="0" w:color="auto"/>
                <w:left w:val="none" w:sz="0" w:space="0" w:color="auto"/>
                <w:bottom w:val="none" w:sz="0" w:space="0" w:color="auto"/>
                <w:right w:val="none" w:sz="0" w:space="0" w:color="auto"/>
              </w:divBdr>
              <w:divsChild>
                <w:div w:id="15383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2828">
          <w:marLeft w:val="0"/>
          <w:marRight w:val="0"/>
          <w:marTop w:val="0"/>
          <w:marBottom w:val="0"/>
          <w:divBdr>
            <w:top w:val="none" w:sz="0" w:space="0" w:color="auto"/>
            <w:left w:val="none" w:sz="0" w:space="0" w:color="auto"/>
            <w:bottom w:val="none" w:sz="0" w:space="0" w:color="auto"/>
            <w:right w:val="none" w:sz="0" w:space="0" w:color="auto"/>
          </w:divBdr>
          <w:divsChild>
            <w:div w:id="198667949">
              <w:marLeft w:val="0"/>
              <w:marRight w:val="0"/>
              <w:marTop w:val="0"/>
              <w:marBottom w:val="0"/>
              <w:divBdr>
                <w:top w:val="none" w:sz="0" w:space="0" w:color="auto"/>
                <w:left w:val="none" w:sz="0" w:space="0" w:color="auto"/>
                <w:bottom w:val="none" w:sz="0" w:space="0" w:color="auto"/>
                <w:right w:val="none" w:sz="0" w:space="0" w:color="auto"/>
              </w:divBdr>
              <w:divsChild>
                <w:div w:id="2773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80770">
          <w:marLeft w:val="0"/>
          <w:marRight w:val="0"/>
          <w:marTop w:val="0"/>
          <w:marBottom w:val="0"/>
          <w:divBdr>
            <w:top w:val="none" w:sz="0" w:space="0" w:color="auto"/>
            <w:left w:val="none" w:sz="0" w:space="0" w:color="auto"/>
            <w:bottom w:val="none" w:sz="0" w:space="0" w:color="auto"/>
            <w:right w:val="none" w:sz="0" w:space="0" w:color="auto"/>
          </w:divBdr>
          <w:divsChild>
            <w:div w:id="1147479000">
              <w:marLeft w:val="0"/>
              <w:marRight w:val="0"/>
              <w:marTop w:val="0"/>
              <w:marBottom w:val="0"/>
              <w:divBdr>
                <w:top w:val="none" w:sz="0" w:space="0" w:color="auto"/>
                <w:left w:val="none" w:sz="0" w:space="0" w:color="auto"/>
                <w:bottom w:val="none" w:sz="0" w:space="0" w:color="auto"/>
                <w:right w:val="none" w:sz="0" w:space="0" w:color="auto"/>
              </w:divBdr>
              <w:divsChild>
                <w:div w:id="19525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0392">
          <w:marLeft w:val="0"/>
          <w:marRight w:val="0"/>
          <w:marTop w:val="0"/>
          <w:marBottom w:val="0"/>
          <w:divBdr>
            <w:top w:val="none" w:sz="0" w:space="0" w:color="auto"/>
            <w:left w:val="none" w:sz="0" w:space="0" w:color="auto"/>
            <w:bottom w:val="none" w:sz="0" w:space="0" w:color="auto"/>
            <w:right w:val="none" w:sz="0" w:space="0" w:color="auto"/>
          </w:divBdr>
          <w:divsChild>
            <w:div w:id="1836846878">
              <w:marLeft w:val="0"/>
              <w:marRight w:val="0"/>
              <w:marTop w:val="0"/>
              <w:marBottom w:val="0"/>
              <w:divBdr>
                <w:top w:val="none" w:sz="0" w:space="0" w:color="auto"/>
                <w:left w:val="none" w:sz="0" w:space="0" w:color="auto"/>
                <w:bottom w:val="none" w:sz="0" w:space="0" w:color="auto"/>
                <w:right w:val="none" w:sz="0" w:space="0" w:color="auto"/>
              </w:divBdr>
              <w:divsChild>
                <w:div w:id="5609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7002">
          <w:marLeft w:val="0"/>
          <w:marRight w:val="0"/>
          <w:marTop w:val="0"/>
          <w:marBottom w:val="0"/>
          <w:divBdr>
            <w:top w:val="none" w:sz="0" w:space="0" w:color="auto"/>
            <w:left w:val="none" w:sz="0" w:space="0" w:color="auto"/>
            <w:bottom w:val="none" w:sz="0" w:space="0" w:color="auto"/>
            <w:right w:val="none" w:sz="0" w:space="0" w:color="auto"/>
          </w:divBdr>
          <w:divsChild>
            <w:div w:id="2085949660">
              <w:marLeft w:val="0"/>
              <w:marRight w:val="0"/>
              <w:marTop w:val="0"/>
              <w:marBottom w:val="0"/>
              <w:divBdr>
                <w:top w:val="none" w:sz="0" w:space="0" w:color="auto"/>
                <w:left w:val="none" w:sz="0" w:space="0" w:color="auto"/>
                <w:bottom w:val="none" w:sz="0" w:space="0" w:color="auto"/>
                <w:right w:val="none" w:sz="0" w:space="0" w:color="auto"/>
              </w:divBdr>
              <w:divsChild>
                <w:div w:id="403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9186">
          <w:marLeft w:val="0"/>
          <w:marRight w:val="0"/>
          <w:marTop w:val="0"/>
          <w:marBottom w:val="0"/>
          <w:divBdr>
            <w:top w:val="none" w:sz="0" w:space="0" w:color="auto"/>
            <w:left w:val="none" w:sz="0" w:space="0" w:color="auto"/>
            <w:bottom w:val="none" w:sz="0" w:space="0" w:color="auto"/>
            <w:right w:val="none" w:sz="0" w:space="0" w:color="auto"/>
          </w:divBdr>
          <w:divsChild>
            <w:div w:id="1992563087">
              <w:marLeft w:val="0"/>
              <w:marRight w:val="0"/>
              <w:marTop w:val="0"/>
              <w:marBottom w:val="0"/>
              <w:divBdr>
                <w:top w:val="none" w:sz="0" w:space="0" w:color="auto"/>
                <w:left w:val="none" w:sz="0" w:space="0" w:color="auto"/>
                <w:bottom w:val="none" w:sz="0" w:space="0" w:color="auto"/>
                <w:right w:val="none" w:sz="0" w:space="0" w:color="auto"/>
              </w:divBdr>
              <w:divsChild>
                <w:div w:id="1484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5835">
          <w:marLeft w:val="0"/>
          <w:marRight w:val="0"/>
          <w:marTop w:val="0"/>
          <w:marBottom w:val="0"/>
          <w:divBdr>
            <w:top w:val="none" w:sz="0" w:space="0" w:color="auto"/>
            <w:left w:val="none" w:sz="0" w:space="0" w:color="auto"/>
            <w:bottom w:val="none" w:sz="0" w:space="0" w:color="auto"/>
            <w:right w:val="none" w:sz="0" w:space="0" w:color="auto"/>
          </w:divBdr>
          <w:divsChild>
            <w:div w:id="385182352">
              <w:marLeft w:val="0"/>
              <w:marRight w:val="0"/>
              <w:marTop w:val="0"/>
              <w:marBottom w:val="0"/>
              <w:divBdr>
                <w:top w:val="none" w:sz="0" w:space="0" w:color="auto"/>
                <w:left w:val="none" w:sz="0" w:space="0" w:color="auto"/>
                <w:bottom w:val="none" w:sz="0" w:space="0" w:color="auto"/>
                <w:right w:val="none" w:sz="0" w:space="0" w:color="auto"/>
              </w:divBdr>
              <w:divsChild>
                <w:div w:id="133510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6284">
          <w:marLeft w:val="0"/>
          <w:marRight w:val="0"/>
          <w:marTop w:val="0"/>
          <w:marBottom w:val="0"/>
          <w:divBdr>
            <w:top w:val="none" w:sz="0" w:space="0" w:color="auto"/>
            <w:left w:val="none" w:sz="0" w:space="0" w:color="auto"/>
            <w:bottom w:val="none" w:sz="0" w:space="0" w:color="auto"/>
            <w:right w:val="none" w:sz="0" w:space="0" w:color="auto"/>
          </w:divBdr>
          <w:divsChild>
            <w:div w:id="1703437564">
              <w:marLeft w:val="0"/>
              <w:marRight w:val="0"/>
              <w:marTop w:val="0"/>
              <w:marBottom w:val="0"/>
              <w:divBdr>
                <w:top w:val="none" w:sz="0" w:space="0" w:color="auto"/>
                <w:left w:val="none" w:sz="0" w:space="0" w:color="auto"/>
                <w:bottom w:val="none" w:sz="0" w:space="0" w:color="auto"/>
                <w:right w:val="none" w:sz="0" w:space="0" w:color="auto"/>
              </w:divBdr>
              <w:divsChild>
                <w:div w:id="1942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0745">
          <w:marLeft w:val="0"/>
          <w:marRight w:val="0"/>
          <w:marTop w:val="0"/>
          <w:marBottom w:val="0"/>
          <w:divBdr>
            <w:top w:val="none" w:sz="0" w:space="0" w:color="auto"/>
            <w:left w:val="none" w:sz="0" w:space="0" w:color="auto"/>
            <w:bottom w:val="none" w:sz="0" w:space="0" w:color="auto"/>
            <w:right w:val="none" w:sz="0" w:space="0" w:color="auto"/>
          </w:divBdr>
          <w:divsChild>
            <w:div w:id="578171198">
              <w:marLeft w:val="0"/>
              <w:marRight w:val="0"/>
              <w:marTop w:val="0"/>
              <w:marBottom w:val="0"/>
              <w:divBdr>
                <w:top w:val="none" w:sz="0" w:space="0" w:color="auto"/>
                <w:left w:val="none" w:sz="0" w:space="0" w:color="auto"/>
                <w:bottom w:val="none" w:sz="0" w:space="0" w:color="auto"/>
                <w:right w:val="none" w:sz="0" w:space="0" w:color="auto"/>
              </w:divBdr>
              <w:divsChild>
                <w:div w:id="71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5480">
          <w:marLeft w:val="0"/>
          <w:marRight w:val="0"/>
          <w:marTop w:val="0"/>
          <w:marBottom w:val="0"/>
          <w:divBdr>
            <w:top w:val="none" w:sz="0" w:space="0" w:color="auto"/>
            <w:left w:val="none" w:sz="0" w:space="0" w:color="auto"/>
            <w:bottom w:val="none" w:sz="0" w:space="0" w:color="auto"/>
            <w:right w:val="none" w:sz="0" w:space="0" w:color="auto"/>
          </w:divBdr>
          <w:divsChild>
            <w:div w:id="310598224">
              <w:marLeft w:val="0"/>
              <w:marRight w:val="0"/>
              <w:marTop w:val="0"/>
              <w:marBottom w:val="0"/>
              <w:divBdr>
                <w:top w:val="none" w:sz="0" w:space="0" w:color="auto"/>
                <w:left w:val="none" w:sz="0" w:space="0" w:color="auto"/>
                <w:bottom w:val="none" w:sz="0" w:space="0" w:color="auto"/>
                <w:right w:val="none" w:sz="0" w:space="0" w:color="auto"/>
              </w:divBdr>
              <w:divsChild>
                <w:div w:id="14515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9398">
          <w:marLeft w:val="0"/>
          <w:marRight w:val="0"/>
          <w:marTop w:val="0"/>
          <w:marBottom w:val="0"/>
          <w:divBdr>
            <w:top w:val="none" w:sz="0" w:space="0" w:color="auto"/>
            <w:left w:val="none" w:sz="0" w:space="0" w:color="auto"/>
            <w:bottom w:val="none" w:sz="0" w:space="0" w:color="auto"/>
            <w:right w:val="none" w:sz="0" w:space="0" w:color="auto"/>
          </w:divBdr>
          <w:divsChild>
            <w:div w:id="1259558635">
              <w:marLeft w:val="0"/>
              <w:marRight w:val="0"/>
              <w:marTop w:val="0"/>
              <w:marBottom w:val="0"/>
              <w:divBdr>
                <w:top w:val="none" w:sz="0" w:space="0" w:color="auto"/>
                <w:left w:val="none" w:sz="0" w:space="0" w:color="auto"/>
                <w:bottom w:val="none" w:sz="0" w:space="0" w:color="auto"/>
                <w:right w:val="none" w:sz="0" w:space="0" w:color="auto"/>
              </w:divBdr>
              <w:divsChild>
                <w:div w:id="8186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0624">
          <w:marLeft w:val="0"/>
          <w:marRight w:val="0"/>
          <w:marTop w:val="0"/>
          <w:marBottom w:val="0"/>
          <w:divBdr>
            <w:top w:val="none" w:sz="0" w:space="0" w:color="auto"/>
            <w:left w:val="none" w:sz="0" w:space="0" w:color="auto"/>
            <w:bottom w:val="none" w:sz="0" w:space="0" w:color="auto"/>
            <w:right w:val="none" w:sz="0" w:space="0" w:color="auto"/>
          </w:divBdr>
          <w:divsChild>
            <w:div w:id="1065639598">
              <w:marLeft w:val="0"/>
              <w:marRight w:val="0"/>
              <w:marTop w:val="0"/>
              <w:marBottom w:val="0"/>
              <w:divBdr>
                <w:top w:val="none" w:sz="0" w:space="0" w:color="auto"/>
                <w:left w:val="none" w:sz="0" w:space="0" w:color="auto"/>
                <w:bottom w:val="none" w:sz="0" w:space="0" w:color="auto"/>
                <w:right w:val="none" w:sz="0" w:space="0" w:color="auto"/>
              </w:divBdr>
              <w:divsChild>
                <w:div w:id="19357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8627">
          <w:marLeft w:val="0"/>
          <w:marRight w:val="0"/>
          <w:marTop w:val="0"/>
          <w:marBottom w:val="0"/>
          <w:divBdr>
            <w:top w:val="none" w:sz="0" w:space="0" w:color="auto"/>
            <w:left w:val="none" w:sz="0" w:space="0" w:color="auto"/>
            <w:bottom w:val="none" w:sz="0" w:space="0" w:color="auto"/>
            <w:right w:val="none" w:sz="0" w:space="0" w:color="auto"/>
          </w:divBdr>
          <w:divsChild>
            <w:div w:id="1950240540">
              <w:marLeft w:val="0"/>
              <w:marRight w:val="0"/>
              <w:marTop w:val="0"/>
              <w:marBottom w:val="0"/>
              <w:divBdr>
                <w:top w:val="none" w:sz="0" w:space="0" w:color="auto"/>
                <w:left w:val="none" w:sz="0" w:space="0" w:color="auto"/>
                <w:bottom w:val="none" w:sz="0" w:space="0" w:color="auto"/>
                <w:right w:val="none" w:sz="0" w:space="0" w:color="auto"/>
              </w:divBdr>
              <w:divsChild>
                <w:div w:id="6304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DE9CC-EE4A-4000-BE8B-D3B2BD9D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10690</Words>
  <Characters>60936</Characters>
  <Application>Microsoft Office Word</Application>
  <DocSecurity>0</DocSecurity>
  <Lines>507</Lines>
  <Paragraphs>142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2025-10-07T09:40:00Z</dcterms:created>
  <dcterms:modified xsi:type="dcterms:W3CDTF">2025-10-15T08:24:00Z</dcterms:modified>
</cp:coreProperties>
</file>