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1D8E" w14:textId="77777777" w:rsid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1A4C3" w14:textId="77777777" w:rsid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BBE2A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17715">
        <w:rPr>
          <w:rFonts w:ascii="Times New Roman" w:hAnsi="Times New Roman" w:cs="Times New Roman"/>
          <w:sz w:val="24"/>
          <w:szCs w:val="24"/>
        </w:rPr>
        <w:t xml:space="preserve">. stavka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17715">
        <w:rPr>
          <w:rFonts w:ascii="Times New Roman" w:hAnsi="Times New Roman" w:cs="Times New Roman"/>
          <w:sz w:val="24"/>
          <w:szCs w:val="24"/>
        </w:rPr>
        <w:t>. Zakon o higijeni hrane i mikrobiološkim kriterijima za hranu</w:t>
      </w:r>
    </w:p>
    <w:p w14:paraId="22153902" w14:textId="3F7DB8DF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(»Narodne novine«, broj 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E1771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17715">
        <w:rPr>
          <w:rFonts w:ascii="Times New Roman" w:hAnsi="Times New Roman" w:cs="Times New Roman"/>
          <w:sz w:val="24"/>
          <w:szCs w:val="24"/>
        </w:rPr>
        <w:t>), ministar poljoprivrede</w:t>
      </w:r>
      <w:r>
        <w:rPr>
          <w:rFonts w:ascii="Times New Roman" w:hAnsi="Times New Roman" w:cs="Times New Roman"/>
          <w:sz w:val="24"/>
          <w:szCs w:val="24"/>
        </w:rPr>
        <w:t>, šumarstva i ribarstva</w:t>
      </w:r>
      <w:r w:rsidRPr="00E17715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69A8D2E4" w14:textId="77777777" w:rsid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4670B" w14:textId="1DA1E7EA" w:rsidR="00E17715" w:rsidRDefault="00E17715" w:rsidP="00E1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PRAVILNIK O ZABRANI PRIMJENE ODREĐENIH TVARI</w:t>
      </w:r>
    </w:p>
    <w:p w14:paraId="02C5371D" w14:textId="62DFF986" w:rsidR="00E17715" w:rsidRDefault="00E17715" w:rsidP="00E1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HORMONSKOG ILI TIREOSTATSKOG UČINKA I</w:t>
      </w:r>
    </w:p>
    <w:p w14:paraId="5671A52D" w14:textId="674ACA75" w:rsidR="00E17715" w:rsidRDefault="00E17715" w:rsidP="00E1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BETA-AGONISTA NA FARMSKIM ŽIVOTINJAMA</w:t>
      </w:r>
    </w:p>
    <w:p w14:paraId="0DBACF40" w14:textId="77777777" w:rsidR="00CC0FC0" w:rsidRDefault="00CC0FC0" w:rsidP="00E1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3392E" w14:textId="77777777" w:rsid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A8F08" w14:textId="043B9F84" w:rsidR="00E17715" w:rsidRPr="00E17715" w:rsidRDefault="00E17715" w:rsidP="00E1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Članak 1.</w:t>
      </w:r>
    </w:p>
    <w:p w14:paraId="3BADFE06" w14:textId="585B0DCA" w:rsid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17715">
        <w:rPr>
          <w:rFonts w:ascii="Times New Roman" w:hAnsi="Times New Roman" w:cs="Times New Roman"/>
          <w:sz w:val="24"/>
          <w:szCs w:val="24"/>
        </w:rPr>
        <w:t xml:space="preserve">m se </w:t>
      </w:r>
      <w:r>
        <w:rPr>
          <w:rFonts w:ascii="Times New Roman" w:hAnsi="Times New Roman" w:cs="Times New Roman"/>
          <w:sz w:val="24"/>
          <w:szCs w:val="24"/>
        </w:rPr>
        <w:t xml:space="preserve">Pravilnikom </w:t>
      </w:r>
      <w:r w:rsidRPr="00E17715">
        <w:rPr>
          <w:rFonts w:ascii="Times New Roman" w:hAnsi="Times New Roman" w:cs="Times New Roman"/>
          <w:sz w:val="24"/>
          <w:szCs w:val="24"/>
        </w:rPr>
        <w:t xml:space="preserve">zabranjuje primjena određenih tvari hormonskog ili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tireostatskog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učinka i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farmskim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životinjama.</w:t>
      </w:r>
    </w:p>
    <w:p w14:paraId="70E35874" w14:textId="77777777" w:rsidR="0055075D" w:rsidRDefault="0055075D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6F067" w14:textId="5B9115B1" w:rsidR="0055075D" w:rsidRDefault="0055075D" w:rsidP="00837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1DDB16C3" w14:textId="77777777" w:rsidR="00CC0FC0" w:rsidRPr="00E17715" w:rsidRDefault="00CC0FC0" w:rsidP="00837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7D2E36" w14:textId="77777777" w:rsidR="00AE7297" w:rsidRPr="00E17715" w:rsidRDefault="00AE7297" w:rsidP="00AE7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0291972"/>
      <w:r w:rsidRPr="00E17715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17715">
        <w:rPr>
          <w:rFonts w:ascii="Times New Roman" w:hAnsi="Times New Roman" w:cs="Times New Roman"/>
          <w:sz w:val="24"/>
          <w:szCs w:val="24"/>
        </w:rPr>
        <w:t xml:space="preserve">m se </w:t>
      </w:r>
      <w:r>
        <w:rPr>
          <w:rFonts w:ascii="Times New Roman" w:hAnsi="Times New Roman" w:cs="Times New Roman"/>
          <w:sz w:val="24"/>
          <w:szCs w:val="24"/>
        </w:rPr>
        <w:t xml:space="preserve">Pravilnikom </w:t>
      </w:r>
      <w:r w:rsidRPr="00E17715">
        <w:rPr>
          <w:rFonts w:ascii="Times New Roman" w:hAnsi="Times New Roman" w:cs="Times New Roman"/>
          <w:sz w:val="24"/>
          <w:szCs w:val="24"/>
        </w:rPr>
        <w:t>u pravni poredak Republike Hrvatske</w:t>
      </w:r>
      <w:r>
        <w:rPr>
          <w:rFonts w:ascii="Times New Roman" w:hAnsi="Times New Roman" w:cs="Times New Roman"/>
          <w:sz w:val="24"/>
          <w:szCs w:val="24"/>
        </w:rPr>
        <w:t xml:space="preserve"> sukladno Odluci o instrumentima za usklađivanje zakonodavstva</w:t>
      </w:r>
      <w:r w:rsidRPr="00E17715">
        <w:rPr>
          <w:rFonts w:ascii="Times New Roman" w:hAnsi="Times New Roman" w:cs="Times New Roman"/>
          <w:sz w:val="24"/>
          <w:szCs w:val="24"/>
        </w:rPr>
        <w:t xml:space="preserve"> prenosi Direktiva Vijeća 96/22/EZ od 29. travnja 1996. o zabrani primjene na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farmskim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životinjama određenih tvari koje imaju hormonski ili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tireostatski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učinak i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te kojom se ukidaju Direktive 81/602/EEZ, 88/146/EEZ i 88/299/EEZ (SL L 125, 23. 5. 1996.), kako je izmijenjena i dopunjena sljedećim pravnim aktima Europske unije:</w:t>
      </w:r>
    </w:p>
    <w:p w14:paraId="2E628E5B" w14:textId="77777777" w:rsidR="00AE7297" w:rsidRPr="00F9073A" w:rsidRDefault="00AE7297" w:rsidP="00AE7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– </w:t>
      </w:r>
      <w:r w:rsidRPr="00F9073A">
        <w:rPr>
          <w:rFonts w:ascii="Times New Roman" w:hAnsi="Times New Roman" w:cs="Times New Roman"/>
          <w:sz w:val="24"/>
          <w:szCs w:val="24"/>
        </w:rPr>
        <w:t>Direktiv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9073A">
        <w:rPr>
          <w:rFonts w:ascii="Times New Roman" w:hAnsi="Times New Roman" w:cs="Times New Roman"/>
          <w:sz w:val="24"/>
          <w:szCs w:val="24"/>
        </w:rPr>
        <w:t xml:space="preserve"> 2003/74/EZ Europskog parlamenta i Vijeća od 22. rujna 2003. o izmjeni Direktive Vijeća 96/22/EZ od 29. travnja 1996. o zabrani primjene na </w:t>
      </w:r>
      <w:proofErr w:type="spellStart"/>
      <w:r w:rsidRPr="00F9073A">
        <w:rPr>
          <w:rFonts w:ascii="Times New Roman" w:hAnsi="Times New Roman" w:cs="Times New Roman"/>
          <w:sz w:val="24"/>
          <w:szCs w:val="24"/>
        </w:rPr>
        <w:t>farmskim</w:t>
      </w:r>
      <w:proofErr w:type="spellEnd"/>
      <w:r w:rsidRPr="00F9073A">
        <w:rPr>
          <w:rFonts w:ascii="Times New Roman" w:hAnsi="Times New Roman" w:cs="Times New Roman"/>
          <w:sz w:val="24"/>
          <w:szCs w:val="24"/>
        </w:rPr>
        <w:t xml:space="preserve"> životinjama određenih tvari koje imaju hormonski ili </w:t>
      </w:r>
      <w:proofErr w:type="spellStart"/>
      <w:r w:rsidRPr="00F9073A">
        <w:rPr>
          <w:rFonts w:ascii="Times New Roman" w:hAnsi="Times New Roman" w:cs="Times New Roman"/>
          <w:sz w:val="24"/>
          <w:szCs w:val="24"/>
        </w:rPr>
        <w:t>tireostatski</w:t>
      </w:r>
      <w:proofErr w:type="spellEnd"/>
      <w:r w:rsidRPr="00F9073A">
        <w:rPr>
          <w:rFonts w:ascii="Times New Roman" w:hAnsi="Times New Roman" w:cs="Times New Roman"/>
          <w:sz w:val="24"/>
          <w:szCs w:val="24"/>
        </w:rPr>
        <w:t xml:space="preserve"> učinak i beta-</w:t>
      </w:r>
      <w:proofErr w:type="spellStart"/>
      <w:r w:rsidRPr="00F9073A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F9073A">
        <w:rPr>
          <w:rFonts w:ascii="Times New Roman" w:hAnsi="Times New Roman" w:cs="Times New Roman"/>
          <w:sz w:val="24"/>
          <w:szCs w:val="24"/>
        </w:rPr>
        <w:t xml:space="preserve"> (SL L 262, 14. 10. 2003.) i</w:t>
      </w:r>
    </w:p>
    <w:p w14:paraId="15FC1081" w14:textId="77777777" w:rsidR="00AE7297" w:rsidRDefault="00AE7297" w:rsidP="00AE7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– Direktiv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17715">
        <w:rPr>
          <w:rFonts w:ascii="Times New Roman" w:hAnsi="Times New Roman" w:cs="Times New Roman"/>
          <w:sz w:val="24"/>
          <w:szCs w:val="24"/>
        </w:rPr>
        <w:t xml:space="preserve"> 2008/97/EZ Europskog parlamenta i Vijeća od 19. studenoga 2008. o izmjeni Direktive Vijeća 96/22/EZ od 29. travnja 1996. o zabrani primjene na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farmskim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životinjama određenih tvari koje imaju hormonski ili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tireostatski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učinak i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(SL L 318, 28. 11. 2008.).</w:t>
      </w:r>
    </w:p>
    <w:bookmarkEnd w:id="0"/>
    <w:p w14:paraId="3C7FF21E" w14:textId="77777777" w:rsidR="00CC0FC0" w:rsidRDefault="00CC0FC0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7B38A" w14:textId="77777777" w:rsidR="00CC0FC0" w:rsidRPr="00E17715" w:rsidRDefault="00CC0FC0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49926" w14:textId="175E7FCB" w:rsidR="00E17715" w:rsidRDefault="00E17715" w:rsidP="004F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Članak </w:t>
      </w:r>
      <w:r w:rsidR="0055075D">
        <w:rPr>
          <w:rFonts w:ascii="Times New Roman" w:hAnsi="Times New Roman" w:cs="Times New Roman"/>
          <w:sz w:val="24"/>
          <w:szCs w:val="24"/>
        </w:rPr>
        <w:t>3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277F6D5C" w14:textId="77777777" w:rsidR="008B4DFB" w:rsidRDefault="008B4DFB" w:rsidP="004F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74D4" w14:textId="77777777" w:rsidR="008B4DFB" w:rsidRPr="00E17715" w:rsidRDefault="008B4DFB" w:rsidP="008B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7715">
        <w:rPr>
          <w:rFonts w:ascii="Times New Roman" w:hAnsi="Times New Roman" w:cs="Times New Roman"/>
          <w:sz w:val="24"/>
          <w:szCs w:val="24"/>
        </w:rPr>
        <w:t xml:space="preserve">) </w:t>
      </w:r>
      <w:r w:rsidRPr="00E00A1B">
        <w:rPr>
          <w:rFonts w:ascii="Times New Roman" w:hAnsi="Times New Roman" w:cs="Times New Roman"/>
          <w:sz w:val="24"/>
          <w:szCs w:val="24"/>
        </w:rPr>
        <w:t>Pojedini pojmovi koji se koriste u ovom Pravilniku imaju sljedeća značenja:</w:t>
      </w:r>
    </w:p>
    <w:p w14:paraId="3B07D9DC" w14:textId="77777777" w:rsidR="008B4DFB" w:rsidRPr="00E17715" w:rsidRDefault="008B4DFB" w:rsidP="008B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D9587" w14:textId="77777777" w:rsidR="008B4DFB" w:rsidRPr="00E17715" w:rsidRDefault="008B4DFB" w:rsidP="008B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17715">
        <w:rPr>
          <w:rFonts w:ascii="Times New Roman" w:hAnsi="Times New Roman" w:cs="Times New Roman"/>
          <w:sz w:val="24"/>
          <w:szCs w:val="24"/>
        </w:rPr>
        <w:t>. »</w:t>
      </w:r>
      <w:proofErr w:type="spellStart"/>
      <w:r w:rsidRPr="00E17715">
        <w:rPr>
          <w:rFonts w:ascii="Times New Roman" w:hAnsi="Times New Roman" w:cs="Times New Roman"/>
          <w:i/>
          <w:iCs/>
          <w:sz w:val="24"/>
          <w:szCs w:val="24"/>
        </w:rPr>
        <w:t>farmske</w:t>
      </w:r>
      <w:proofErr w:type="spellEnd"/>
      <w:r w:rsidRPr="00E17715">
        <w:rPr>
          <w:rFonts w:ascii="Times New Roman" w:hAnsi="Times New Roman" w:cs="Times New Roman"/>
          <w:i/>
          <w:iCs/>
          <w:sz w:val="24"/>
          <w:szCs w:val="24"/>
        </w:rPr>
        <w:t xml:space="preserve"> životinje«</w:t>
      </w:r>
      <w:r w:rsidRPr="00E1771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jesu</w:t>
      </w:r>
      <w:r w:rsidRPr="00E17715">
        <w:rPr>
          <w:rFonts w:ascii="Times New Roman" w:hAnsi="Times New Roman" w:cs="Times New Roman"/>
          <w:sz w:val="24"/>
          <w:szCs w:val="24"/>
        </w:rPr>
        <w:t xml:space="preserve"> domaće životinje vrste goveda, svinje, ovce, koze, domaći kopitari, perad i kunići, te divlje životinje navedenih vrsta i divlji preživači koji se uzgajaju na gospodarstvu</w:t>
      </w:r>
    </w:p>
    <w:p w14:paraId="509E3642" w14:textId="77777777" w:rsidR="008B4DFB" w:rsidRDefault="008B4DFB" w:rsidP="008B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17715">
        <w:rPr>
          <w:rFonts w:ascii="Times New Roman" w:hAnsi="Times New Roman" w:cs="Times New Roman"/>
          <w:sz w:val="24"/>
          <w:szCs w:val="24"/>
        </w:rPr>
        <w:t>. »</w:t>
      </w:r>
      <w:r w:rsidRPr="00E17715">
        <w:rPr>
          <w:rFonts w:ascii="Times New Roman" w:hAnsi="Times New Roman" w:cs="Times New Roman"/>
          <w:i/>
          <w:iCs/>
          <w:sz w:val="24"/>
          <w:szCs w:val="24"/>
        </w:rPr>
        <w:t>nedopuštena primjena</w:t>
      </w:r>
      <w:r w:rsidRPr="00E17715"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E17715">
        <w:rPr>
          <w:rFonts w:ascii="Times New Roman" w:hAnsi="Times New Roman" w:cs="Times New Roman"/>
          <w:sz w:val="24"/>
          <w:szCs w:val="24"/>
        </w:rPr>
        <w:t xml:space="preserve"> primjena neodobrenih tvari ili proizvoda, ili primjena tvari i proizvoda koji su sukladno propisima o </w:t>
      </w:r>
      <w:r w:rsidRPr="008370ED">
        <w:rPr>
          <w:rFonts w:ascii="Times New Roman" w:hAnsi="Times New Roman" w:cs="Times New Roman"/>
          <w:sz w:val="24"/>
          <w:szCs w:val="24"/>
        </w:rPr>
        <w:t>veterinarskim lijekovima</w:t>
      </w:r>
      <w:r w:rsidRPr="00E17715">
        <w:rPr>
          <w:rFonts w:ascii="Times New Roman" w:hAnsi="Times New Roman" w:cs="Times New Roman"/>
          <w:sz w:val="24"/>
          <w:szCs w:val="24"/>
        </w:rPr>
        <w:t xml:space="preserve"> odobreni za stavljanje u promet, ali za namjenu ili pod drugim uvjetima koji nisu u skladu s propisima o </w:t>
      </w:r>
      <w:r w:rsidRPr="00A26E47">
        <w:rPr>
          <w:rFonts w:ascii="Times New Roman" w:hAnsi="Times New Roman" w:cs="Times New Roman"/>
          <w:sz w:val="24"/>
          <w:szCs w:val="24"/>
        </w:rPr>
        <w:t>veterinarskim lijekovima</w:t>
      </w:r>
    </w:p>
    <w:p w14:paraId="60945020" w14:textId="77777777" w:rsidR="008B4DFB" w:rsidRPr="00E17715" w:rsidRDefault="008B4DFB" w:rsidP="008B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7715">
        <w:rPr>
          <w:rFonts w:ascii="Times New Roman" w:hAnsi="Times New Roman" w:cs="Times New Roman"/>
          <w:sz w:val="24"/>
          <w:szCs w:val="24"/>
        </w:rPr>
        <w:t>. »</w:t>
      </w:r>
      <w:r w:rsidRPr="00E17715">
        <w:rPr>
          <w:rFonts w:ascii="Times New Roman" w:hAnsi="Times New Roman" w:cs="Times New Roman"/>
          <w:i/>
          <w:iCs/>
          <w:sz w:val="24"/>
          <w:szCs w:val="24"/>
        </w:rPr>
        <w:t>terapijska primjena«</w:t>
      </w:r>
      <w:r w:rsidRPr="00E1771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je,</w:t>
      </w:r>
      <w:r w:rsidRPr="00E17715">
        <w:rPr>
          <w:rFonts w:ascii="Times New Roman" w:hAnsi="Times New Roman" w:cs="Times New Roman"/>
          <w:sz w:val="24"/>
          <w:szCs w:val="24"/>
        </w:rPr>
        <w:t xml:space="preserve"> u skladu s člankom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7715">
        <w:rPr>
          <w:rFonts w:ascii="Times New Roman" w:hAnsi="Times New Roman" w:cs="Times New Roman"/>
          <w:sz w:val="24"/>
          <w:szCs w:val="24"/>
        </w:rPr>
        <w:t>. ov</w:t>
      </w:r>
      <w:r>
        <w:rPr>
          <w:rFonts w:ascii="Times New Roman" w:hAnsi="Times New Roman" w:cs="Times New Roman"/>
          <w:sz w:val="24"/>
          <w:szCs w:val="24"/>
        </w:rPr>
        <w:t>oga Pravilnika</w:t>
      </w:r>
      <w:r w:rsidRPr="00E17715">
        <w:rPr>
          <w:rFonts w:ascii="Times New Roman" w:hAnsi="Times New Roman" w:cs="Times New Roman"/>
          <w:sz w:val="24"/>
          <w:szCs w:val="24"/>
        </w:rPr>
        <w:t xml:space="preserve">, primjena odobrene tvari na pojedinoj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farmskoj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životinji, nakon pregleda veterinara, u svrhu tretiranja kod problema plodnosti (uključujući prekid neželjenog graviditeta) i, u slučaju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za indukciju kontrakcija glatkih mišića maternice (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tokolize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) u krava kod teljenja kao i za tretiranje respiratornih problema,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podotrohleitisa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laminitisa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i induciranje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tokolize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kod kopitara</w:t>
      </w:r>
    </w:p>
    <w:p w14:paraId="34D2C6C6" w14:textId="77777777" w:rsidR="008B4DFB" w:rsidRPr="00E17715" w:rsidRDefault="008B4DFB" w:rsidP="008B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17715">
        <w:rPr>
          <w:rFonts w:ascii="Times New Roman" w:hAnsi="Times New Roman" w:cs="Times New Roman"/>
          <w:sz w:val="24"/>
          <w:szCs w:val="24"/>
        </w:rPr>
        <w:t>. </w:t>
      </w:r>
      <w:r w:rsidRPr="00E17715">
        <w:rPr>
          <w:rFonts w:ascii="Times New Roman" w:hAnsi="Times New Roman" w:cs="Times New Roman"/>
          <w:i/>
          <w:iCs/>
          <w:sz w:val="24"/>
          <w:szCs w:val="24"/>
        </w:rPr>
        <w:t>»</w:t>
      </w:r>
      <w:proofErr w:type="spellStart"/>
      <w:r w:rsidRPr="00E17715">
        <w:rPr>
          <w:rFonts w:ascii="Times New Roman" w:hAnsi="Times New Roman" w:cs="Times New Roman"/>
          <w:i/>
          <w:iCs/>
          <w:sz w:val="24"/>
          <w:szCs w:val="24"/>
        </w:rPr>
        <w:t>zootehnička</w:t>
      </w:r>
      <w:proofErr w:type="spellEnd"/>
      <w:r w:rsidRPr="00E17715">
        <w:rPr>
          <w:rFonts w:ascii="Times New Roman" w:hAnsi="Times New Roman" w:cs="Times New Roman"/>
          <w:i/>
          <w:iCs/>
          <w:sz w:val="24"/>
          <w:szCs w:val="24"/>
        </w:rPr>
        <w:t xml:space="preserve"> primjena«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je</w:t>
      </w:r>
      <w:r w:rsidRPr="00E17715">
        <w:rPr>
          <w:rFonts w:ascii="Times New Roman" w:hAnsi="Times New Roman" w:cs="Times New Roman"/>
          <w:sz w:val="24"/>
          <w:szCs w:val="24"/>
        </w:rPr>
        <w:t> – primjena</w:t>
      </w:r>
    </w:p>
    <w:p w14:paraId="15206A08" w14:textId="77777777" w:rsidR="008B4DFB" w:rsidRPr="00E17715" w:rsidRDefault="008B4DFB" w:rsidP="008B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60A">
        <w:rPr>
          <w:rFonts w:ascii="Times New Roman" w:hAnsi="Times New Roman" w:cs="Times New Roman"/>
          <w:sz w:val="24"/>
          <w:szCs w:val="24"/>
        </w:rPr>
        <w:t xml:space="preserve">na pojedinoj </w:t>
      </w:r>
      <w:proofErr w:type="spellStart"/>
      <w:r w:rsidRPr="00BD460A">
        <w:rPr>
          <w:rFonts w:ascii="Times New Roman" w:hAnsi="Times New Roman" w:cs="Times New Roman"/>
          <w:sz w:val="24"/>
          <w:szCs w:val="24"/>
        </w:rPr>
        <w:t>farmskoj</w:t>
      </w:r>
      <w:proofErr w:type="spellEnd"/>
      <w:r w:rsidRPr="00BD460A">
        <w:rPr>
          <w:rFonts w:ascii="Times New Roman" w:hAnsi="Times New Roman" w:cs="Times New Roman"/>
          <w:sz w:val="24"/>
          <w:szCs w:val="24"/>
        </w:rPr>
        <w:t xml:space="preserve"> životinji bilo koje tvari koja je odobrena u skladu s člankom 7. ovoga Pravilnika, u svrhu sinkronizacije </w:t>
      </w:r>
      <w:proofErr w:type="spellStart"/>
      <w:r w:rsidRPr="00BD460A">
        <w:rPr>
          <w:rFonts w:ascii="Times New Roman" w:hAnsi="Times New Roman" w:cs="Times New Roman"/>
          <w:sz w:val="24"/>
          <w:szCs w:val="24"/>
        </w:rPr>
        <w:t>estrusa</w:t>
      </w:r>
      <w:proofErr w:type="spellEnd"/>
      <w:r w:rsidRPr="00BD460A">
        <w:rPr>
          <w:rFonts w:ascii="Times New Roman" w:hAnsi="Times New Roman" w:cs="Times New Roman"/>
          <w:sz w:val="24"/>
          <w:szCs w:val="24"/>
        </w:rPr>
        <w:t xml:space="preserve"> i pripreme davateljice i primateljice za implantaciju </w:t>
      </w:r>
      <w:r w:rsidRPr="00BD460A">
        <w:rPr>
          <w:rFonts w:ascii="Times New Roman" w:hAnsi="Times New Roman" w:cs="Times New Roman"/>
          <w:sz w:val="24"/>
          <w:szCs w:val="24"/>
        </w:rPr>
        <w:lastRenderedPageBreak/>
        <w:t>embrija, nakon pregleda životinje od strane veterinara ili, u skladu s člankom 7. stavkom 2. ovoga Pravilnika, pod odgovornošću veterinara</w:t>
      </w:r>
    </w:p>
    <w:p w14:paraId="17906F0E" w14:textId="77777777" w:rsidR="008B4DFB" w:rsidRDefault="008B4DFB" w:rsidP="008B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72F">
        <w:rPr>
          <w:rFonts w:ascii="Times New Roman" w:hAnsi="Times New Roman" w:cs="Times New Roman"/>
          <w:sz w:val="24"/>
          <w:szCs w:val="24"/>
        </w:rPr>
        <w:t>– kod životinja akvakulture, kada se u svrhu promjene spola skupini rasplodnih životinja daje proizvod izdan na veterinarski recept i pod odgovornošću veterinara</w:t>
      </w:r>
    </w:p>
    <w:p w14:paraId="1B011DC4" w14:textId="45429464" w:rsidR="008B4DFB" w:rsidRDefault="008B4DFB" w:rsidP="008B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3070D"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3070D">
        <w:rPr>
          <w:rFonts w:ascii="Times New Roman" w:hAnsi="Times New Roman" w:cs="Times New Roman"/>
          <w:sz w:val="24"/>
          <w:szCs w:val="24"/>
        </w:rPr>
        <w:t>meso</w:t>
      </w:r>
      <w:r>
        <w:rPr>
          <w:rFonts w:ascii="Times New Roman" w:hAnsi="Times New Roman" w:cs="Times New Roman"/>
          <w:sz w:val="24"/>
          <w:szCs w:val="24"/>
        </w:rPr>
        <w:t xml:space="preserve">“ je meso kako je propisano </w:t>
      </w:r>
      <w:r w:rsidRPr="00CA64C6">
        <w:rPr>
          <w:rFonts w:ascii="Times New Roman" w:hAnsi="Times New Roman" w:cs="Times New Roman"/>
          <w:sz w:val="24"/>
          <w:szCs w:val="24"/>
        </w:rPr>
        <w:t>Uredb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CA64C6">
        <w:rPr>
          <w:rFonts w:ascii="Times New Roman" w:hAnsi="Times New Roman" w:cs="Times New Roman"/>
          <w:sz w:val="24"/>
          <w:szCs w:val="24"/>
        </w:rPr>
        <w:t xml:space="preserve"> (EZ) br. 853/2004 Europskog parlamenta i Vijeća od 29. travnja 2004. o utvrđivanju određenih higijenskih pravila za hranu životinjskog podrijetla,</w:t>
      </w:r>
    </w:p>
    <w:p w14:paraId="14DFAC17" w14:textId="77777777" w:rsidR="008B4DFB" w:rsidRDefault="008B4DFB" w:rsidP="008B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“mesni proizvodi“ su proizvodi kako je </w:t>
      </w:r>
      <w:r w:rsidRPr="00D8707A">
        <w:rPr>
          <w:rFonts w:ascii="Times New Roman" w:hAnsi="Times New Roman" w:cs="Times New Roman"/>
          <w:sz w:val="24"/>
          <w:szCs w:val="24"/>
        </w:rPr>
        <w:t>propisano Uredb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8707A">
        <w:rPr>
          <w:rFonts w:ascii="Times New Roman" w:hAnsi="Times New Roman" w:cs="Times New Roman"/>
          <w:sz w:val="24"/>
          <w:szCs w:val="24"/>
        </w:rPr>
        <w:t xml:space="preserve"> (EZ) br. 853/2004 Europskog parlamenta i Vijeća od 29. travnja 2004. o utvrđivanju određenih higijenskih pravila za hranu životinjskog podrijetla</w:t>
      </w:r>
    </w:p>
    <w:p w14:paraId="63D9B78F" w14:textId="77777777" w:rsidR="008B4DFB" w:rsidRDefault="008B4DFB" w:rsidP="008B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7.“proizvodi ribarstva“ jesu proizvodi kako je </w:t>
      </w:r>
      <w:r w:rsidRPr="00D8707A">
        <w:rPr>
          <w:rFonts w:ascii="Times New Roman" w:hAnsi="Times New Roman" w:cs="Times New Roman"/>
          <w:sz w:val="24"/>
          <w:szCs w:val="24"/>
        </w:rPr>
        <w:t>propisano Uredb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8707A">
        <w:rPr>
          <w:rFonts w:ascii="Times New Roman" w:hAnsi="Times New Roman" w:cs="Times New Roman"/>
          <w:sz w:val="24"/>
          <w:szCs w:val="24"/>
        </w:rPr>
        <w:t xml:space="preserve"> (EZ) br. 853/2004 Europskog parlamenta i Vijeća od 29. travnja 2004. o utvrđivanju određenih higijenskih pravila za hranu životinjskog podrijetla</w:t>
      </w:r>
    </w:p>
    <w:p w14:paraId="3263D48C" w14:textId="77777777" w:rsidR="008B4DFB" w:rsidRPr="00E17715" w:rsidRDefault="008B4DFB" w:rsidP="008B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„veterinarski lijek“ je lijek kako je propisano</w:t>
      </w:r>
      <w:r w:rsidRPr="00CD3BCF">
        <w:t xml:space="preserve"> </w:t>
      </w:r>
      <w:r w:rsidRPr="00CD3BCF">
        <w:rPr>
          <w:rFonts w:ascii="Times New Roman" w:hAnsi="Times New Roman" w:cs="Times New Roman"/>
          <w:sz w:val="24"/>
          <w:szCs w:val="24"/>
        </w:rPr>
        <w:t>Uredb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CD3BCF">
        <w:rPr>
          <w:rFonts w:ascii="Times New Roman" w:hAnsi="Times New Roman" w:cs="Times New Roman"/>
          <w:sz w:val="24"/>
          <w:szCs w:val="24"/>
        </w:rPr>
        <w:t xml:space="preserve"> (EU) 2019/6 Europskog parlamenta i Vijeća od 11. prosinca 2018. o veterinarsko-medicinskim proizvodima i stavljanju izvan snage Direktive 2001/82/EZ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D3BCF">
        <w:rPr>
          <w:rFonts w:ascii="Times New Roman" w:hAnsi="Times New Roman" w:cs="Times New Roman"/>
          <w:sz w:val="24"/>
          <w:szCs w:val="24"/>
        </w:rPr>
        <w:t>u daljnjem tekstu: Uredb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3BCF">
        <w:rPr>
          <w:rFonts w:ascii="Times New Roman" w:hAnsi="Times New Roman" w:cs="Times New Roman"/>
          <w:sz w:val="24"/>
          <w:szCs w:val="24"/>
        </w:rPr>
        <w:t xml:space="preserve"> (EU) 2019/6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D3BCF">
        <w:rPr>
          <w:rFonts w:ascii="Times New Roman" w:hAnsi="Times New Roman" w:cs="Times New Roman"/>
          <w:sz w:val="24"/>
          <w:szCs w:val="24"/>
        </w:rPr>
        <w:t>.</w:t>
      </w:r>
    </w:p>
    <w:p w14:paraId="3ADDD268" w14:textId="77777777" w:rsidR="008B4DFB" w:rsidRPr="00E17715" w:rsidRDefault="008B4DFB" w:rsidP="008B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5BAF1" w14:textId="77777777" w:rsidR="008B4DFB" w:rsidRPr="00E17715" w:rsidRDefault="008B4DFB" w:rsidP="004F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3F9FB" w14:textId="54754027" w:rsidR="00E17715" w:rsidRDefault="00356254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footnote-29081-1-backlink"/>
      <w:bookmarkStart w:id="2" w:name="footnote-29081-2-backlink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2) Izrazi koji se koriste u ovome propisu, a imaju rodno značenje odnose se jednako na muški i ženski rod.</w:t>
      </w:r>
    </w:p>
    <w:p w14:paraId="4A4C7BC4" w14:textId="77777777" w:rsidR="00356254" w:rsidRDefault="00356254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03510" w14:textId="77777777" w:rsidR="00356254" w:rsidRPr="00E17715" w:rsidRDefault="00356254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6BB02" w14:textId="77777777" w:rsidR="00A26E47" w:rsidRDefault="00A26E47" w:rsidP="004F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B251A4" w14:textId="32B12F3E" w:rsidR="00E17715" w:rsidRPr="00E17715" w:rsidRDefault="00E17715" w:rsidP="004F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Članak </w:t>
      </w:r>
      <w:r w:rsidR="009C705D">
        <w:rPr>
          <w:rFonts w:ascii="Times New Roman" w:hAnsi="Times New Roman" w:cs="Times New Roman"/>
          <w:sz w:val="24"/>
          <w:szCs w:val="24"/>
        </w:rPr>
        <w:t>4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25F30B59" w14:textId="0974E7E4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Zabranjeno je stavljanje u promet tvari iz Dodatka I. </w:t>
      </w:r>
      <w:r w:rsidR="003D606A" w:rsidRPr="00E17715">
        <w:rPr>
          <w:rFonts w:ascii="Times New Roman" w:hAnsi="Times New Roman" w:cs="Times New Roman"/>
          <w:sz w:val="24"/>
          <w:szCs w:val="24"/>
        </w:rPr>
        <w:t>ov</w:t>
      </w:r>
      <w:r w:rsidR="003D606A">
        <w:rPr>
          <w:rFonts w:ascii="Times New Roman" w:hAnsi="Times New Roman" w:cs="Times New Roman"/>
          <w:sz w:val="24"/>
          <w:szCs w:val="24"/>
        </w:rPr>
        <w:t>oga Pravilnika</w:t>
      </w:r>
      <w:r w:rsidR="003D606A"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Pr="00E17715">
        <w:rPr>
          <w:rFonts w:ascii="Times New Roman" w:hAnsi="Times New Roman" w:cs="Times New Roman"/>
          <w:sz w:val="24"/>
          <w:szCs w:val="24"/>
        </w:rPr>
        <w:t xml:space="preserve">za primjenu na svakoj životinji od koje su proizvodi i meso namijenjeni prehrani ljudi, osim ako su primijenjeni u skladu s člankom </w:t>
      </w:r>
      <w:r w:rsidR="005B38A9">
        <w:rPr>
          <w:rFonts w:ascii="Times New Roman" w:hAnsi="Times New Roman" w:cs="Times New Roman"/>
          <w:sz w:val="24"/>
          <w:szCs w:val="24"/>
        </w:rPr>
        <w:t>6</w:t>
      </w:r>
      <w:r w:rsidRPr="00E17715">
        <w:rPr>
          <w:rFonts w:ascii="Times New Roman" w:hAnsi="Times New Roman" w:cs="Times New Roman"/>
          <w:sz w:val="24"/>
          <w:szCs w:val="24"/>
        </w:rPr>
        <w:t xml:space="preserve">. stavcima </w:t>
      </w:r>
      <w:r w:rsidR="00B172BC">
        <w:rPr>
          <w:rFonts w:ascii="Times New Roman" w:hAnsi="Times New Roman" w:cs="Times New Roman"/>
          <w:sz w:val="24"/>
          <w:szCs w:val="24"/>
        </w:rPr>
        <w:t>6</w:t>
      </w:r>
      <w:r w:rsidRPr="00E17715">
        <w:rPr>
          <w:rFonts w:ascii="Times New Roman" w:hAnsi="Times New Roman" w:cs="Times New Roman"/>
          <w:sz w:val="24"/>
          <w:szCs w:val="24"/>
        </w:rPr>
        <w:t xml:space="preserve">., </w:t>
      </w:r>
      <w:r w:rsidR="00B172BC">
        <w:rPr>
          <w:rFonts w:ascii="Times New Roman" w:hAnsi="Times New Roman" w:cs="Times New Roman"/>
          <w:sz w:val="24"/>
          <w:szCs w:val="24"/>
        </w:rPr>
        <w:t>7</w:t>
      </w:r>
      <w:r w:rsidRPr="00E17715">
        <w:rPr>
          <w:rFonts w:ascii="Times New Roman" w:hAnsi="Times New Roman" w:cs="Times New Roman"/>
          <w:sz w:val="24"/>
          <w:szCs w:val="24"/>
        </w:rPr>
        <w:t xml:space="preserve">., </w:t>
      </w:r>
      <w:r w:rsidR="00B172BC">
        <w:rPr>
          <w:rFonts w:ascii="Times New Roman" w:hAnsi="Times New Roman" w:cs="Times New Roman"/>
          <w:sz w:val="24"/>
          <w:szCs w:val="24"/>
        </w:rPr>
        <w:t>8</w:t>
      </w:r>
      <w:r w:rsidRPr="00E17715">
        <w:rPr>
          <w:rFonts w:ascii="Times New Roman" w:hAnsi="Times New Roman" w:cs="Times New Roman"/>
          <w:sz w:val="24"/>
          <w:szCs w:val="24"/>
        </w:rPr>
        <w:t xml:space="preserve">., </w:t>
      </w:r>
      <w:r w:rsidR="00B172BC">
        <w:rPr>
          <w:rFonts w:ascii="Times New Roman" w:hAnsi="Times New Roman" w:cs="Times New Roman"/>
          <w:sz w:val="24"/>
          <w:szCs w:val="24"/>
        </w:rPr>
        <w:t>9</w:t>
      </w:r>
      <w:r w:rsidRPr="001C652C">
        <w:rPr>
          <w:rFonts w:ascii="Times New Roman" w:hAnsi="Times New Roman" w:cs="Times New Roman"/>
          <w:sz w:val="24"/>
          <w:szCs w:val="24"/>
        </w:rPr>
        <w:t xml:space="preserve">. i </w:t>
      </w:r>
      <w:r w:rsidR="00B172BC" w:rsidRPr="001C652C">
        <w:rPr>
          <w:rFonts w:ascii="Times New Roman" w:hAnsi="Times New Roman" w:cs="Times New Roman"/>
          <w:sz w:val="24"/>
          <w:szCs w:val="24"/>
        </w:rPr>
        <w:t>10</w:t>
      </w:r>
      <w:r w:rsidRPr="001C652C">
        <w:rPr>
          <w:rFonts w:ascii="Times New Roman" w:hAnsi="Times New Roman" w:cs="Times New Roman"/>
          <w:sz w:val="24"/>
          <w:szCs w:val="24"/>
        </w:rPr>
        <w:t xml:space="preserve"> . ov</w:t>
      </w:r>
      <w:r w:rsidR="004F61FE" w:rsidRPr="001C652C">
        <w:rPr>
          <w:rFonts w:ascii="Times New Roman" w:hAnsi="Times New Roman" w:cs="Times New Roman"/>
          <w:sz w:val="24"/>
          <w:szCs w:val="24"/>
        </w:rPr>
        <w:t>oga</w:t>
      </w:r>
      <w:r w:rsidR="004F61FE">
        <w:rPr>
          <w:rFonts w:ascii="Times New Roman" w:hAnsi="Times New Roman" w:cs="Times New Roman"/>
          <w:sz w:val="24"/>
          <w:szCs w:val="24"/>
        </w:rPr>
        <w:t xml:space="preserve"> Pravilnika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6709EE2E" w14:textId="77777777" w:rsidR="00A26E47" w:rsidRDefault="00A26E47" w:rsidP="004F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AB9EDD" w14:textId="035F12E9" w:rsidR="00555445" w:rsidRPr="00E17715" w:rsidRDefault="00E17715" w:rsidP="004F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Članak </w:t>
      </w:r>
      <w:r w:rsidR="009C705D">
        <w:rPr>
          <w:rFonts w:ascii="Times New Roman" w:hAnsi="Times New Roman" w:cs="Times New Roman"/>
          <w:sz w:val="24"/>
          <w:szCs w:val="24"/>
        </w:rPr>
        <w:t>5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4334247D" w14:textId="0B137407" w:rsidR="00E17715" w:rsidRPr="003A72BC" w:rsidRDefault="00555445" w:rsidP="00555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E17715" w:rsidRPr="003A72BC">
        <w:rPr>
          <w:rFonts w:ascii="Times New Roman" w:hAnsi="Times New Roman" w:cs="Times New Roman"/>
          <w:sz w:val="24"/>
          <w:szCs w:val="24"/>
        </w:rPr>
        <w:t>Zabranjen</w:t>
      </w:r>
      <w:r w:rsidR="005A62C5" w:rsidRPr="003A72BC">
        <w:rPr>
          <w:rFonts w:ascii="Times New Roman" w:hAnsi="Times New Roman" w:cs="Times New Roman"/>
          <w:sz w:val="24"/>
          <w:szCs w:val="24"/>
        </w:rPr>
        <w:t>e</w:t>
      </w:r>
      <w:r w:rsidR="00E17715" w:rsidRPr="003A72BC">
        <w:rPr>
          <w:rFonts w:ascii="Times New Roman" w:hAnsi="Times New Roman" w:cs="Times New Roman"/>
          <w:sz w:val="24"/>
          <w:szCs w:val="24"/>
        </w:rPr>
        <w:t xml:space="preserve"> tvari iz Dodatka I. i privremeno zabranjen</w:t>
      </w:r>
      <w:r w:rsidR="001D2E82" w:rsidRPr="003A72BC">
        <w:rPr>
          <w:rFonts w:ascii="Times New Roman" w:hAnsi="Times New Roman" w:cs="Times New Roman"/>
          <w:sz w:val="24"/>
          <w:szCs w:val="24"/>
        </w:rPr>
        <w:t>e</w:t>
      </w:r>
      <w:r w:rsidR="00E17715" w:rsidRPr="003A72BC">
        <w:rPr>
          <w:rFonts w:ascii="Times New Roman" w:hAnsi="Times New Roman" w:cs="Times New Roman"/>
          <w:sz w:val="24"/>
          <w:szCs w:val="24"/>
        </w:rPr>
        <w:t xml:space="preserve"> tvari iz Dodatka II. </w:t>
      </w:r>
      <w:r w:rsidR="004F61FE" w:rsidRPr="003A72BC">
        <w:rPr>
          <w:rFonts w:ascii="Times New Roman" w:hAnsi="Times New Roman" w:cs="Times New Roman"/>
          <w:sz w:val="24"/>
          <w:szCs w:val="24"/>
        </w:rPr>
        <w:t xml:space="preserve">ovoga Pravilnika </w:t>
      </w:r>
      <w:r w:rsidR="005A62C5" w:rsidRPr="003A72BC">
        <w:rPr>
          <w:rFonts w:ascii="Times New Roman" w:hAnsi="Times New Roman" w:cs="Times New Roman"/>
          <w:sz w:val="24"/>
          <w:szCs w:val="24"/>
        </w:rPr>
        <w:t xml:space="preserve">zabranjeno je </w:t>
      </w:r>
      <w:r w:rsidR="00E17715" w:rsidRPr="003A72BC">
        <w:rPr>
          <w:rFonts w:ascii="Times New Roman" w:hAnsi="Times New Roman" w:cs="Times New Roman"/>
          <w:sz w:val="24"/>
          <w:szCs w:val="24"/>
        </w:rPr>
        <w:t xml:space="preserve">na bilo koji način primjenjivati na </w:t>
      </w:r>
      <w:proofErr w:type="spellStart"/>
      <w:r w:rsidR="00E17715" w:rsidRPr="003A72BC">
        <w:rPr>
          <w:rFonts w:ascii="Times New Roman" w:hAnsi="Times New Roman" w:cs="Times New Roman"/>
          <w:sz w:val="24"/>
          <w:szCs w:val="24"/>
        </w:rPr>
        <w:t>farmskim</w:t>
      </w:r>
      <w:proofErr w:type="spellEnd"/>
      <w:r w:rsidR="00E17715" w:rsidRPr="003A72BC">
        <w:rPr>
          <w:rFonts w:ascii="Times New Roman" w:hAnsi="Times New Roman" w:cs="Times New Roman"/>
          <w:sz w:val="24"/>
          <w:szCs w:val="24"/>
        </w:rPr>
        <w:t xml:space="preserve"> životinjama ili životinjama</w:t>
      </w:r>
      <w:r w:rsidR="007315F6" w:rsidRPr="003A72BC">
        <w:rPr>
          <w:rFonts w:ascii="Times New Roman" w:hAnsi="Times New Roman" w:cs="Times New Roman"/>
          <w:sz w:val="24"/>
          <w:szCs w:val="24"/>
        </w:rPr>
        <w:t xml:space="preserve"> akvakulture</w:t>
      </w:r>
    </w:p>
    <w:p w14:paraId="4268AC3F" w14:textId="0338396C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(2) </w:t>
      </w:r>
      <w:r w:rsidR="00A4367D" w:rsidRPr="00E17715">
        <w:rPr>
          <w:rFonts w:ascii="Times New Roman" w:hAnsi="Times New Roman" w:cs="Times New Roman"/>
          <w:sz w:val="24"/>
          <w:szCs w:val="24"/>
        </w:rPr>
        <w:t>Zabranjen</w:t>
      </w:r>
      <w:r w:rsidR="00555445">
        <w:rPr>
          <w:rFonts w:ascii="Times New Roman" w:hAnsi="Times New Roman" w:cs="Times New Roman"/>
          <w:sz w:val="24"/>
          <w:szCs w:val="24"/>
        </w:rPr>
        <w:t xml:space="preserve">o je: </w:t>
      </w:r>
      <w:r w:rsidR="00A4367D" w:rsidRPr="00E17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4C8C0" w14:textId="766B53BD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a) držati na gospodarstvu životinj</w:t>
      </w:r>
      <w:r w:rsidR="00555445">
        <w:rPr>
          <w:rFonts w:ascii="Times New Roman" w:hAnsi="Times New Roman" w:cs="Times New Roman"/>
          <w:sz w:val="24"/>
          <w:szCs w:val="24"/>
        </w:rPr>
        <w:t>e</w:t>
      </w:r>
      <w:r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="00555445">
        <w:rPr>
          <w:rFonts w:ascii="Times New Roman" w:hAnsi="Times New Roman" w:cs="Times New Roman"/>
          <w:sz w:val="24"/>
          <w:szCs w:val="24"/>
        </w:rPr>
        <w:t xml:space="preserve">iz </w:t>
      </w:r>
      <w:r w:rsidR="007315F6" w:rsidRPr="003A72BC">
        <w:rPr>
          <w:rFonts w:ascii="Times New Roman" w:hAnsi="Times New Roman" w:cs="Times New Roman"/>
          <w:sz w:val="24"/>
          <w:szCs w:val="24"/>
        </w:rPr>
        <w:t>stavk</w:t>
      </w:r>
      <w:r w:rsidR="00555445" w:rsidRPr="003A72BC">
        <w:rPr>
          <w:rFonts w:ascii="Times New Roman" w:hAnsi="Times New Roman" w:cs="Times New Roman"/>
          <w:sz w:val="24"/>
          <w:szCs w:val="24"/>
        </w:rPr>
        <w:t>a</w:t>
      </w:r>
      <w:r w:rsidR="007315F6" w:rsidRPr="003A72BC">
        <w:rPr>
          <w:rFonts w:ascii="Times New Roman" w:hAnsi="Times New Roman" w:cs="Times New Roman"/>
          <w:sz w:val="24"/>
          <w:szCs w:val="24"/>
        </w:rPr>
        <w:t xml:space="preserve"> 1. </w:t>
      </w:r>
      <w:r w:rsidRPr="00555445">
        <w:rPr>
          <w:rFonts w:ascii="Times New Roman" w:hAnsi="Times New Roman" w:cs="Times New Roman"/>
          <w:sz w:val="24"/>
          <w:szCs w:val="24"/>
        </w:rPr>
        <w:t xml:space="preserve">ovoga članka, </w:t>
      </w:r>
      <w:r w:rsidRPr="00E17715">
        <w:rPr>
          <w:rFonts w:ascii="Times New Roman" w:hAnsi="Times New Roman" w:cs="Times New Roman"/>
          <w:sz w:val="24"/>
          <w:szCs w:val="24"/>
        </w:rPr>
        <w:t>osim ako su pod službenom kontrolom</w:t>
      </w:r>
    </w:p>
    <w:p w14:paraId="2B7482CD" w14:textId="0E78718C" w:rsidR="0055544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b) stavlja</w:t>
      </w:r>
      <w:r w:rsidR="00555445">
        <w:rPr>
          <w:rFonts w:ascii="Times New Roman" w:hAnsi="Times New Roman" w:cs="Times New Roman"/>
          <w:sz w:val="24"/>
          <w:szCs w:val="24"/>
        </w:rPr>
        <w:t xml:space="preserve">nje </w:t>
      </w:r>
      <w:r w:rsidRPr="00E17715">
        <w:rPr>
          <w:rFonts w:ascii="Times New Roman" w:hAnsi="Times New Roman" w:cs="Times New Roman"/>
          <w:sz w:val="24"/>
          <w:szCs w:val="24"/>
        </w:rPr>
        <w:t>na tržište ili kla</w:t>
      </w:r>
      <w:r w:rsidR="00555445">
        <w:rPr>
          <w:rFonts w:ascii="Times New Roman" w:hAnsi="Times New Roman" w:cs="Times New Roman"/>
          <w:sz w:val="24"/>
          <w:szCs w:val="24"/>
        </w:rPr>
        <w:t>nje</w:t>
      </w:r>
      <w:r w:rsidRPr="00E1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farmsk</w:t>
      </w:r>
      <w:r w:rsidR="00555445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životinj</w:t>
      </w:r>
      <w:r w:rsidR="00555445">
        <w:rPr>
          <w:rFonts w:ascii="Times New Roman" w:hAnsi="Times New Roman" w:cs="Times New Roman"/>
          <w:sz w:val="24"/>
          <w:szCs w:val="24"/>
        </w:rPr>
        <w:t>a</w:t>
      </w:r>
      <w:r w:rsidRPr="00E17715">
        <w:rPr>
          <w:rFonts w:ascii="Times New Roman" w:hAnsi="Times New Roman" w:cs="Times New Roman"/>
          <w:sz w:val="24"/>
          <w:szCs w:val="24"/>
        </w:rPr>
        <w:t xml:space="preserve"> za prehranu ljudi</w:t>
      </w:r>
      <w:r w:rsidR="0055544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B63BC1" w14:textId="3DA8D350" w:rsid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koj</w:t>
      </w:r>
      <w:r w:rsidR="00376418">
        <w:rPr>
          <w:rFonts w:ascii="Times New Roman" w:hAnsi="Times New Roman" w:cs="Times New Roman"/>
          <w:sz w:val="24"/>
          <w:szCs w:val="24"/>
        </w:rPr>
        <w:t>e</w:t>
      </w:r>
      <w:r w:rsidRPr="00E17715">
        <w:rPr>
          <w:rFonts w:ascii="Times New Roman" w:hAnsi="Times New Roman" w:cs="Times New Roman"/>
          <w:sz w:val="24"/>
          <w:szCs w:val="24"/>
        </w:rPr>
        <w:t xml:space="preserve"> sadrže tvari navedene u Dodatku I. i</w:t>
      </w:r>
      <w:r w:rsidR="00555445">
        <w:rPr>
          <w:rFonts w:ascii="Times New Roman" w:hAnsi="Times New Roman" w:cs="Times New Roman"/>
          <w:sz w:val="24"/>
          <w:szCs w:val="24"/>
        </w:rPr>
        <w:t>li</w:t>
      </w:r>
      <w:r w:rsidRPr="00E17715">
        <w:rPr>
          <w:rFonts w:ascii="Times New Roman" w:hAnsi="Times New Roman" w:cs="Times New Roman"/>
          <w:sz w:val="24"/>
          <w:szCs w:val="24"/>
        </w:rPr>
        <w:t xml:space="preserve"> Dodatku II. </w:t>
      </w:r>
      <w:r w:rsidR="004F61FE" w:rsidRPr="00E17715">
        <w:rPr>
          <w:rFonts w:ascii="Times New Roman" w:hAnsi="Times New Roman" w:cs="Times New Roman"/>
          <w:sz w:val="24"/>
          <w:szCs w:val="24"/>
        </w:rPr>
        <w:t>ov</w:t>
      </w:r>
      <w:r w:rsidR="004F61FE">
        <w:rPr>
          <w:rFonts w:ascii="Times New Roman" w:hAnsi="Times New Roman" w:cs="Times New Roman"/>
          <w:sz w:val="24"/>
          <w:szCs w:val="24"/>
        </w:rPr>
        <w:t>oga Pravilnika</w:t>
      </w:r>
      <w:r w:rsidRPr="00E17715">
        <w:rPr>
          <w:rFonts w:ascii="Times New Roman" w:hAnsi="Times New Roman" w:cs="Times New Roman"/>
          <w:sz w:val="24"/>
          <w:szCs w:val="24"/>
        </w:rPr>
        <w:t xml:space="preserve">, ili kod kojih je </w:t>
      </w:r>
      <w:r w:rsidRPr="005B1E64">
        <w:rPr>
          <w:rFonts w:ascii="Times New Roman" w:hAnsi="Times New Roman" w:cs="Times New Roman"/>
          <w:sz w:val="24"/>
          <w:szCs w:val="24"/>
        </w:rPr>
        <w:t xml:space="preserve">utvrđena prisutnost tih tvari, osim ako se može dokazati da su te životinje bile tretirane u skladu s člancima 6. </w:t>
      </w:r>
      <w:r w:rsidR="005B38A9" w:rsidRPr="005B1E64">
        <w:rPr>
          <w:rFonts w:ascii="Times New Roman" w:hAnsi="Times New Roman" w:cs="Times New Roman"/>
          <w:sz w:val="24"/>
          <w:szCs w:val="24"/>
        </w:rPr>
        <w:t xml:space="preserve">i 7. </w:t>
      </w:r>
      <w:r w:rsidR="004F61FE" w:rsidRPr="005B1E64">
        <w:rPr>
          <w:rFonts w:ascii="Times New Roman" w:hAnsi="Times New Roman" w:cs="Times New Roman"/>
          <w:sz w:val="24"/>
          <w:szCs w:val="24"/>
        </w:rPr>
        <w:t>ovoga Pravilnika</w:t>
      </w:r>
    </w:p>
    <w:p w14:paraId="6A1F11F5" w14:textId="10BF7A88" w:rsidR="00E17715" w:rsidRPr="00E17715" w:rsidRDefault="0055544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) </w:t>
      </w:r>
      <w:r w:rsidRPr="00E17715">
        <w:rPr>
          <w:rFonts w:ascii="Times New Roman" w:hAnsi="Times New Roman" w:cs="Times New Roman"/>
          <w:sz w:val="24"/>
          <w:szCs w:val="24"/>
        </w:rPr>
        <w:t xml:space="preserve">u svrhu prehrane ljudi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17715" w:rsidRPr="00E17715">
        <w:rPr>
          <w:rFonts w:ascii="Times New Roman" w:hAnsi="Times New Roman" w:cs="Times New Roman"/>
          <w:sz w:val="24"/>
          <w:szCs w:val="24"/>
        </w:rPr>
        <w:t>tavlja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 na tržište životinje </w:t>
      </w:r>
      <w:r w:rsidR="0085516C" w:rsidRPr="00DA33C9">
        <w:rPr>
          <w:rFonts w:ascii="Times New Roman" w:hAnsi="Times New Roman" w:cs="Times New Roman"/>
          <w:sz w:val="24"/>
          <w:szCs w:val="24"/>
        </w:rPr>
        <w:t>akvakulture</w:t>
      </w:r>
      <w:r w:rsidR="0085516C">
        <w:rPr>
          <w:rFonts w:ascii="Times New Roman" w:hAnsi="Times New Roman" w:cs="Times New Roman"/>
          <w:sz w:val="24"/>
          <w:szCs w:val="24"/>
        </w:rPr>
        <w:t xml:space="preserve"> </w:t>
      </w:r>
      <w:r w:rsidRPr="00E1771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njihovih </w:t>
      </w:r>
      <w:r w:rsidRPr="00E17715">
        <w:rPr>
          <w:rFonts w:ascii="Times New Roman" w:hAnsi="Times New Roman" w:cs="Times New Roman"/>
          <w:sz w:val="24"/>
          <w:szCs w:val="24"/>
        </w:rPr>
        <w:t>prerađen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E17715">
        <w:rPr>
          <w:rFonts w:ascii="Times New Roman" w:hAnsi="Times New Roman" w:cs="Times New Roman"/>
          <w:sz w:val="24"/>
          <w:szCs w:val="24"/>
        </w:rPr>
        <w:t xml:space="preserve"> proizvoda 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na kojima su primijenjene tvari </w:t>
      </w:r>
      <w:r w:rsidR="00EE65CA">
        <w:rPr>
          <w:rFonts w:ascii="Times New Roman" w:hAnsi="Times New Roman" w:cs="Times New Roman"/>
          <w:sz w:val="24"/>
          <w:szCs w:val="24"/>
        </w:rPr>
        <w:t>iz stavka 1. ovoga članka</w:t>
      </w:r>
    </w:p>
    <w:p w14:paraId="4500E2B5" w14:textId="1CCC7E69" w:rsidR="00E17715" w:rsidRPr="00E17715" w:rsidRDefault="00EE65CA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) </w:t>
      </w:r>
      <w:r w:rsidRPr="00E17715">
        <w:rPr>
          <w:rFonts w:ascii="Times New Roman" w:hAnsi="Times New Roman" w:cs="Times New Roman"/>
          <w:sz w:val="24"/>
          <w:szCs w:val="24"/>
        </w:rPr>
        <w:t>stavljati na tržište mes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17715">
        <w:rPr>
          <w:rFonts w:ascii="Times New Roman" w:hAnsi="Times New Roman" w:cs="Times New Roman"/>
          <w:sz w:val="24"/>
          <w:szCs w:val="24"/>
        </w:rPr>
        <w:t xml:space="preserve"> životinja iz </w:t>
      </w:r>
      <w:r>
        <w:rPr>
          <w:rFonts w:ascii="Times New Roman" w:hAnsi="Times New Roman" w:cs="Times New Roman"/>
          <w:sz w:val="24"/>
          <w:szCs w:val="24"/>
        </w:rPr>
        <w:t xml:space="preserve">točke a) i b) </w:t>
      </w:r>
      <w:r w:rsidRPr="00E17715">
        <w:rPr>
          <w:rFonts w:ascii="Times New Roman" w:hAnsi="Times New Roman" w:cs="Times New Roman"/>
          <w:sz w:val="24"/>
          <w:szCs w:val="24"/>
        </w:rPr>
        <w:t xml:space="preserve">ovoga </w:t>
      </w:r>
      <w:r>
        <w:rPr>
          <w:rFonts w:ascii="Times New Roman" w:hAnsi="Times New Roman" w:cs="Times New Roman"/>
          <w:sz w:val="24"/>
          <w:szCs w:val="24"/>
        </w:rPr>
        <w:t>stavka</w:t>
      </w:r>
      <w:r w:rsidRPr="00E17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624FA" w14:textId="6C1A552A" w:rsidR="00E17715" w:rsidRPr="00E17715" w:rsidRDefault="00EE65CA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) </w:t>
      </w:r>
      <w:r w:rsidRPr="00E17715">
        <w:rPr>
          <w:rFonts w:ascii="Times New Roman" w:hAnsi="Times New Roman" w:cs="Times New Roman"/>
          <w:sz w:val="24"/>
          <w:szCs w:val="24"/>
        </w:rPr>
        <w:t xml:space="preserve">prerađivati meso </w:t>
      </w:r>
      <w:r>
        <w:rPr>
          <w:rFonts w:ascii="Times New Roman" w:hAnsi="Times New Roman" w:cs="Times New Roman"/>
          <w:sz w:val="24"/>
          <w:szCs w:val="24"/>
        </w:rPr>
        <w:t xml:space="preserve">od životinja iz </w:t>
      </w:r>
      <w:r w:rsidR="00890D19">
        <w:rPr>
          <w:rFonts w:ascii="Times New Roman" w:hAnsi="Times New Roman" w:cs="Times New Roman"/>
          <w:sz w:val="24"/>
          <w:szCs w:val="24"/>
        </w:rPr>
        <w:t xml:space="preserve">točke </w:t>
      </w:r>
      <w:r>
        <w:rPr>
          <w:rFonts w:ascii="Times New Roman" w:hAnsi="Times New Roman" w:cs="Times New Roman"/>
          <w:sz w:val="24"/>
          <w:szCs w:val="24"/>
        </w:rPr>
        <w:t xml:space="preserve">d) ovoga stavka. </w:t>
      </w:r>
    </w:p>
    <w:p w14:paraId="2D96704D" w14:textId="77777777" w:rsidR="00A26E47" w:rsidRDefault="00A26E47" w:rsidP="004F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C561E3" w14:textId="712AEE26" w:rsidR="00E17715" w:rsidRPr="00E17715" w:rsidRDefault="00E17715" w:rsidP="004F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Članak </w:t>
      </w:r>
      <w:r w:rsidR="009C705D">
        <w:rPr>
          <w:rFonts w:ascii="Times New Roman" w:hAnsi="Times New Roman" w:cs="Times New Roman"/>
          <w:sz w:val="24"/>
          <w:szCs w:val="24"/>
        </w:rPr>
        <w:t>6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101D86D3" w14:textId="78CD0A88" w:rsidR="00EF78F7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(1) </w:t>
      </w:r>
      <w:r w:rsidR="00356254">
        <w:rPr>
          <w:rFonts w:ascii="Times New Roman" w:hAnsi="Times New Roman" w:cs="Times New Roman"/>
          <w:sz w:val="24"/>
          <w:szCs w:val="24"/>
        </w:rPr>
        <w:t xml:space="preserve">Iznimno od </w:t>
      </w:r>
      <w:r w:rsidRPr="00E17715">
        <w:rPr>
          <w:rFonts w:ascii="Times New Roman" w:hAnsi="Times New Roman" w:cs="Times New Roman"/>
          <w:sz w:val="24"/>
          <w:szCs w:val="24"/>
        </w:rPr>
        <w:t xml:space="preserve">članaka 4. </w:t>
      </w:r>
      <w:r w:rsidR="006044F7">
        <w:rPr>
          <w:rFonts w:ascii="Times New Roman" w:hAnsi="Times New Roman" w:cs="Times New Roman"/>
          <w:sz w:val="24"/>
          <w:szCs w:val="24"/>
        </w:rPr>
        <w:t xml:space="preserve">i 5. </w:t>
      </w:r>
      <w:r w:rsidR="004F61FE" w:rsidRPr="00E17715">
        <w:rPr>
          <w:rFonts w:ascii="Times New Roman" w:hAnsi="Times New Roman" w:cs="Times New Roman"/>
          <w:sz w:val="24"/>
          <w:szCs w:val="24"/>
        </w:rPr>
        <w:t>ov</w:t>
      </w:r>
      <w:r w:rsidR="004F61FE">
        <w:rPr>
          <w:rFonts w:ascii="Times New Roman" w:hAnsi="Times New Roman" w:cs="Times New Roman"/>
          <w:sz w:val="24"/>
          <w:szCs w:val="24"/>
        </w:rPr>
        <w:t>oga Pravilnika</w:t>
      </w:r>
      <w:r w:rsidRPr="00E17715">
        <w:rPr>
          <w:rFonts w:ascii="Times New Roman" w:hAnsi="Times New Roman" w:cs="Times New Roman"/>
          <w:sz w:val="24"/>
          <w:szCs w:val="24"/>
        </w:rPr>
        <w:t xml:space="preserve">, dozvoljena je primjena u terapijske svrhe na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farmskim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životinjama testosterona, progesterona i njihovih derivata koji se odmah nakon primjene na mjestu apliciranja apsorbiraju 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hidroliziraju</w:t>
      </w:r>
      <w:proofErr w:type="spellEnd"/>
      <w:r w:rsidR="00B96C18">
        <w:rPr>
          <w:rFonts w:ascii="Times New Roman" w:hAnsi="Times New Roman" w:cs="Times New Roman"/>
          <w:sz w:val="24"/>
          <w:szCs w:val="24"/>
        </w:rPr>
        <w:t xml:space="preserve"> u izvorne komponente</w:t>
      </w:r>
      <w:r w:rsidRPr="00E177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F5505" w14:textId="77777777" w:rsidR="00EF78F7" w:rsidRDefault="00EF78F7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1AFF1" w14:textId="6E00572D" w:rsidR="0059710C" w:rsidRDefault="00EF78F7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E17715" w:rsidRPr="00E17715">
        <w:rPr>
          <w:rFonts w:ascii="Times New Roman" w:hAnsi="Times New Roman" w:cs="Times New Roman"/>
          <w:sz w:val="24"/>
          <w:szCs w:val="24"/>
        </w:rPr>
        <w:t>Veterinarsk</w:t>
      </w:r>
      <w:r w:rsidR="00B65746">
        <w:rPr>
          <w:rFonts w:ascii="Times New Roman" w:hAnsi="Times New Roman" w:cs="Times New Roman"/>
          <w:sz w:val="24"/>
          <w:szCs w:val="24"/>
        </w:rPr>
        <w:t xml:space="preserve">i lijekovi 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="00B96C18">
        <w:rPr>
          <w:rFonts w:ascii="Times New Roman" w:hAnsi="Times New Roman" w:cs="Times New Roman"/>
          <w:sz w:val="24"/>
          <w:szCs w:val="24"/>
        </w:rPr>
        <w:t xml:space="preserve">iz stavka 1. ovoga članka 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moraju udovoljavati zahtjevima za stavljanje u promet u skladu s odredbama </w:t>
      </w:r>
      <w:r>
        <w:rPr>
          <w:rFonts w:ascii="Times New Roman" w:hAnsi="Times New Roman" w:cs="Times New Roman"/>
          <w:sz w:val="24"/>
          <w:szCs w:val="24"/>
        </w:rPr>
        <w:t>propisa kojim se uređuje područje veterinarskih lijekova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9AFCF7" w14:textId="77777777" w:rsidR="0059710C" w:rsidRDefault="0059710C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91DDB" w14:textId="6EB8A0C1" w:rsidR="00E17715" w:rsidRPr="00E17715" w:rsidRDefault="0059710C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Na životinjama </w:t>
      </w:r>
      <w:r w:rsidR="005A7AD1">
        <w:rPr>
          <w:rFonts w:ascii="Times New Roman" w:hAnsi="Times New Roman" w:cs="Times New Roman"/>
          <w:sz w:val="24"/>
          <w:szCs w:val="24"/>
        </w:rPr>
        <w:t>iz stavka 1. ovoga članka</w:t>
      </w:r>
      <w:r w:rsidR="005D1E7F">
        <w:rPr>
          <w:rFonts w:ascii="Times New Roman" w:hAnsi="Times New Roman" w:cs="Times New Roman"/>
          <w:sz w:val="24"/>
          <w:szCs w:val="24"/>
        </w:rPr>
        <w:t>,</w:t>
      </w:r>
      <w:r w:rsidR="005A7AD1">
        <w:rPr>
          <w:rFonts w:ascii="Times New Roman" w:hAnsi="Times New Roman" w:cs="Times New Roman"/>
          <w:sz w:val="24"/>
          <w:szCs w:val="24"/>
        </w:rPr>
        <w:t xml:space="preserve"> 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koje moraju biti vidljivo </w:t>
      </w:r>
      <w:r w:rsidR="00C00289">
        <w:rPr>
          <w:rFonts w:ascii="Times New Roman" w:hAnsi="Times New Roman" w:cs="Times New Roman"/>
          <w:sz w:val="24"/>
          <w:szCs w:val="24"/>
        </w:rPr>
        <w:t>obilježene</w:t>
      </w:r>
      <w:r w:rsidR="00A42A28">
        <w:rPr>
          <w:rFonts w:ascii="Times New Roman" w:hAnsi="Times New Roman" w:cs="Times New Roman"/>
          <w:sz w:val="24"/>
          <w:szCs w:val="24"/>
        </w:rPr>
        <w:t xml:space="preserve"> </w:t>
      </w:r>
      <w:r w:rsidR="005A7AD1">
        <w:rPr>
          <w:rFonts w:ascii="Times New Roman" w:hAnsi="Times New Roman" w:cs="Times New Roman"/>
          <w:sz w:val="24"/>
          <w:szCs w:val="24"/>
        </w:rPr>
        <w:t>na način da se razlikuju od ostalih životinja</w:t>
      </w:r>
      <w:r w:rsidR="00C00289">
        <w:rPr>
          <w:rFonts w:ascii="Times New Roman" w:hAnsi="Times New Roman" w:cs="Times New Roman"/>
          <w:sz w:val="24"/>
          <w:szCs w:val="24"/>
        </w:rPr>
        <w:t>,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="005779A0">
        <w:rPr>
          <w:rFonts w:ascii="Times New Roman" w:hAnsi="Times New Roman" w:cs="Times New Roman"/>
          <w:sz w:val="24"/>
          <w:szCs w:val="24"/>
        </w:rPr>
        <w:t xml:space="preserve">veterinarske lijekove 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 primjenjuju samo veterinari u obliku injekcija ili kod terapije poremećaja jajnika u obliku vaginalnih spirala, ali ne i u obliku implantata.</w:t>
      </w:r>
    </w:p>
    <w:p w14:paraId="6AFC1E2E" w14:textId="1EC270BA" w:rsidR="00F901BE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</w:t>
      </w:r>
      <w:r w:rsidR="005779A0">
        <w:rPr>
          <w:rFonts w:ascii="Times New Roman" w:hAnsi="Times New Roman" w:cs="Times New Roman"/>
          <w:sz w:val="24"/>
          <w:szCs w:val="24"/>
        </w:rPr>
        <w:t>4</w:t>
      </w:r>
      <w:r w:rsidRPr="00E17715">
        <w:rPr>
          <w:rFonts w:ascii="Times New Roman" w:hAnsi="Times New Roman" w:cs="Times New Roman"/>
          <w:sz w:val="24"/>
          <w:szCs w:val="24"/>
        </w:rPr>
        <w:t xml:space="preserve">) Evidenciju </w:t>
      </w:r>
      <w:r w:rsidR="005D1E7F">
        <w:rPr>
          <w:rFonts w:ascii="Times New Roman" w:hAnsi="Times New Roman" w:cs="Times New Roman"/>
          <w:sz w:val="24"/>
          <w:szCs w:val="24"/>
        </w:rPr>
        <w:t xml:space="preserve">o primjeni </w:t>
      </w:r>
      <w:r w:rsidR="00356254">
        <w:rPr>
          <w:rFonts w:ascii="Times New Roman" w:hAnsi="Times New Roman" w:cs="Times New Roman"/>
          <w:sz w:val="24"/>
          <w:szCs w:val="24"/>
        </w:rPr>
        <w:t xml:space="preserve">veterinarskih lijekova </w:t>
      </w:r>
      <w:r w:rsidR="005D1E7F">
        <w:rPr>
          <w:rFonts w:ascii="Times New Roman" w:hAnsi="Times New Roman" w:cs="Times New Roman"/>
          <w:sz w:val="24"/>
          <w:szCs w:val="24"/>
        </w:rPr>
        <w:t xml:space="preserve">iz stavka 3. ovoga članka </w:t>
      </w:r>
      <w:r w:rsidRPr="00E17715">
        <w:rPr>
          <w:rFonts w:ascii="Times New Roman" w:hAnsi="Times New Roman" w:cs="Times New Roman"/>
          <w:sz w:val="24"/>
          <w:szCs w:val="24"/>
        </w:rPr>
        <w:t>mora voditi veterinar.</w:t>
      </w:r>
    </w:p>
    <w:p w14:paraId="5F0B0C9C" w14:textId="67EE9CDA" w:rsidR="00E17715" w:rsidRPr="00E17715" w:rsidRDefault="00F901BE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C9">
        <w:rPr>
          <w:rFonts w:ascii="Times New Roman" w:hAnsi="Times New Roman" w:cs="Times New Roman"/>
          <w:sz w:val="24"/>
          <w:szCs w:val="24"/>
        </w:rPr>
        <w:t>(5)</w:t>
      </w:r>
      <w:r w:rsidR="00E17715" w:rsidRPr="00DA33C9">
        <w:rPr>
          <w:rFonts w:ascii="Times New Roman" w:hAnsi="Times New Roman" w:cs="Times New Roman"/>
          <w:sz w:val="24"/>
          <w:szCs w:val="24"/>
        </w:rPr>
        <w:t xml:space="preserve"> </w:t>
      </w:r>
      <w:r w:rsidR="0020721D" w:rsidRPr="00DA33C9">
        <w:rPr>
          <w:rFonts w:ascii="Times New Roman" w:hAnsi="Times New Roman" w:cs="Times New Roman"/>
          <w:sz w:val="24"/>
          <w:szCs w:val="24"/>
        </w:rPr>
        <w:t>U e</w:t>
      </w:r>
      <w:r w:rsidR="00E17715" w:rsidRPr="00DA33C9">
        <w:rPr>
          <w:rFonts w:ascii="Times New Roman" w:hAnsi="Times New Roman" w:cs="Times New Roman"/>
          <w:sz w:val="24"/>
          <w:szCs w:val="24"/>
        </w:rPr>
        <w:t>videncij</w:t>
      </w:r>
      <w:r w:rsidR="0020721D" w:rsidRPr="00DA33C9">
        <w:rPr>
          <w:rFonts w:ascii="Times New Roman" w:hAnsi="Times New Roman" w:cs="Times New Roman"/>
          <w:sz w:val="24"/>
          <w:szCs w:val="24"/>
        </w:rPr>
        <w:t>u</w:t>
      </w:r>
      <w:r w:rsidR="00E17715" w:rsidRPr="00DA33C9">
        <w:rPr>
          <w:rFonts w:ascii="Times New Roman" w:hAnsi="Times New Roman" w:cs="Times New Roman"/>
          <w:sz w:val="24"/>
          <w:szCs w:val="24"/>
        </w:rPr>
        <w:t xml:space="preserve"> </w:t>
      </w:r>
      <w:r w:rsidR="00EB0BF8" w:rsidRPr="00DA33C9">
        <w:rPr>
          <w:rFonts w:ascii="Times New Roman" w:hAnsi="Times New Roman" w:cs="Times New Roman"/>
          <w:sz w:val="24"/>
          <w:szCs w:val="24"/>
        </w:rPr>
        <w:t>iz stavka 4. ovoga članka</w:t>
      </w:r>
      <w:r w:rsidR="0020721D" w:rsidRPr="00DA33C9">
        <w:rPr>
          <w:rFonts w:ascii="Times New Roman" w:hAnsi="Times New Roman" w:cs="Times New Roman"/>
          <w:sz w:val="24"/>
          <w:szCs w:val="24"/>
        </w:rPr>
        <w:t xml:space="preserve">, koja mora biti </w:t>
      </w:r>
      <w:r w:rsidR="00EB0BF8" w:rsidRPr="00DA33C9">
        <w:rPr>
          <w:rFonts w:ascii="Times New Roman" w:hAnsi="Times New Roman" w:cs="Times New Roman"/>
          <w:sz w:val="24"/>
          <w:szCs w:val="24"/>
        </w:rPr>
        <w:t xml:space="preserve"> </w:t>
      </w:r>
      <w:r w:rsidR="0020721D" w:rsidRPr="00DA33C9">
        <w:rPr>
          <w:rFonts w:ascii="Times New Roman" w:hAnsi="Times New Roman" w:cs="Times New Roman"/>
          <w:sz w:val="24"/>
          <w:szCs w:val="24"/>
        </w:rPr>
        <w:t xml:space="preserve">dostupna na zahtjev Državnog inspektorata i drugih tijela iz područja nadležnosti, veterinar upisuje </w:t>
      </w:r>
      <w:r w:rsidR="00E17715" w:rsidRPr="00DA33C9">
        <w:rPr>
          <w:rFonts w:ascii="Times New Roman" w:hAnsi="Times New Roman" w:cs="Times New Roman"/>
          <w:sz w:val="24"/>
          <w:szCs w:val="24"/>
        </w:rPr>
        <w:t>najmanje sljedeće podatke:</w:t>
      </w:r>
    </w:p>
    <w:p w14:paraId="45EFA366" w14:textId="64D12CD1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– vrstu </w:t>
      </w:r>
      <w:r w:rsidR="008451B2">
        <w:rPr>
          <w:rFonts w:ascii="Times New Roman" w:hAnsi="Times New Roman" w:cs="Times New Roman"/>
          <w:sz w:val="24"/>
          <w:szCs w:val="24"/>
        </w:rPr>
        <w:t xml:space="preserve">primjene </w:t>
      </w:r>
      <w:r w:rsidRPr="00E17715">
        <w:rPr>
          <w:rFonts w:ascii="Times New Roman" w:hAnsi="Times New Roman" w:cs="Times New Roman"/>
          <w:sz w:val="24"/>
          <w:szCs w:val="24"/>
        </w:rPr>
        <w:t xml:space="preserve">(terapijska ili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zootehnička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primjena)</w:t>
      </w:r>
    </w:p>
    <w:p w14:paraId="155C5B05" w14:textId="2AFAE2BC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– vrstu odobrenog proizvoda</w:t>
      </w:r>
    </w:p>
    <w:p w14:paraId="131C95ED" w14:textId="240663A9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– datum</w:t>
      </w:r>
      <w:r w:rsidR="008451B2">
        <w:rPr>
          <w:rFonts w:ascii="Times New Roman" w:hAnsi="Times New Roman" w:cs="Times New Roman"/>
          <w:sz w:val="24"/>
          <w:szCs w:val="24"/>
        </w:rPr>
        <w:t xml:space="preserve"> primjene</w:t>
      </w:r>
    </w:p>
    <w:p w14:paraId="4AB06709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– podatke o identitetu tretiranih životinja.</w:t>
      </w:r>
    </w:p>
    <w:p w14:paraId="6C6D981D" w14:textId="11E27BE4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</w:t>
      </w:r>
      <w:r w:rsidR="00EB0BF8">
        <w:rPr>
          <w:rFonts w:ascii="Times New Roman" w:hAnsi="Times New Roman" w:cs="Times New Roman"/>
          <w:sz w:val="24"/>
          <w:szCs w:val="24"/>
        </w:rPr>
        <w:t>6</w:t>
      </w:r>
      <w:r w:rsidRPr="00E17715">
        <w:rPr>
          <w:rFonts w:ascii="Times New Roman" w:hAnsi="Times New Roman" w:cs="Times New Roman"/>
          <w:sz w:val="24"/>
          <w:szCs w:val="24"/>
        </w:rPr>
        <w:t xml:space="preserve">) Ne dovodeći u pitanje odredbe članaka </w:t>
      </w:r>
      <w:r w:rsidR="00D42B0D">
        <w:rPr>
          <w:rFonts w:ascii="Times New Roman" w:hAnsi="Times New Roman" w:cs="Times New Roman"/>
          <w:sz w:val="24"/>
          <w:szCs w:val="24"/>
        </w:rPr>
        <w:t>4</w:t>
      </w:r>
      <w:r w:rsidRPr="00E17715">
        <w:rPr>
          <w:rFonts w:ascii="Times New Roman" w:hAnsi="Times New Roman" w:cs="Times New Roman"/>
          <w:sz w:val="24"/>
          <w:szCs w:val="24"/>
        </w:rPr>
        <w:t xml:space="preserve">. i </w:t>
      </w:r>
      <w:r w:rsidR="00D42B0D">
        <w:rPr>
          <w:rFonts w:ascii="Times New Roman" w:hAnsi="Times New Roman" w:cs="Times New Roman"/>
          <w:sz w:val="24"/>
          <w:szCs w:val="24"/>
        </w:rPr>
        <w:t>5</w:t>
      </w:r>
      <w:r w:rsidRPr="00E17715">
        <w:rPr>
          <w:rFonts w:ascii="Times New Roman" w:hAnsi="Times New Roman" w:cs="Times New Roman"/>
          <w:sz w:val="24"/>
          <w:szCs w:val="24"/>
        </w:rPr>
        <w:t xml:space="preserve">. </w:t>
      </w:r>
      <w:r w:rsidR="004F61FE" w:rsidRPr="00E17715">
        <w:rPr>
          <w:rFonts w:ascii="Times New Roman" w:hAnsi="Times New Roman" w:cs="Times New Roman"/>
          <w:sz w:val="24"/>
          <w:szCs w:val="24"/>
        </w:rPr>
        <w:t>ov</w:t>
      </w:r>
      <w:r w:rsidR="004F61FE">
        <w:rPr>
          <w:rFonts w:ascii="Times New Roman" w:hAnsi="Times New Roman" w:cs="Times New Roman"/>
          <w:sz w:val="24"/>
          <w:szCs w:val="24"/>
        </w:rPr>
        <w:t>oga Pravilnika</w:t>
      </w:r>
      <w:r w:rsidRPr="00E17715">
        <w:rPr>
          <w:rFonts w:ascii="Times New Roman" w:hAnsi="Times New Roman" w:cs="Times New Roman"/>
          <w:sz w:val="24"/>
          <w:szCs w:val="24"/>
        </w:rPr>
        <w:t>, dozvoljena je primjena u terapijske svrhe odobrenih veterinarsk</w:t>
      </w:r>
      <w:r w:rsidR="0026219F">
        <w:rPr>
          <w:rFonts w:ascii="Times New Roman" w:hAnsi="Times New Roman" w:cs="Times New Roman"/>
          <w:sz w:val="24"/>
          <w:szCs w:val="24"/>
        </w:rPr>
        <w:t>ih lijekova</w:t>
      </w:r>
      <w:r w:rsidRPr="00E17715">
        <w:rPr>
          <w:rFonts w:ascii="Times New Roman" w:hAnsi="Times New Roman" w:cs="Times New Roman"/>
          <w:sz w:val="24"/>
          <w:szCs w:val="24"/>
        </w:rPr>
        <w:t xml:space="preserve"> koji sadrže:</w:t>
      </w:r>
    </w:p>
    <w:p w14:paraId="43717431" w14:textId="38385591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alil-trenbolon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peroralnu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primjenu ili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za primjenu na kopitarima, pod uvjetom da se primjenjuju u skladu s uputama proizvođača</w:t>
      </w:r>
    </w:p>
    <w:p w14:paraId="728345C1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(b)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, u obliku injekcija za poticanje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tokolize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u krava za vrijeme teljenja.</w:t>
      </w:r>
    </w:p>
    <w:p w14:paraId="3E3D3276" w14:textId="7E1405D8" w:rsidR="005779A0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</w:t>
      </w:r>
      <w:r w:rsidR="00EB0BF8">
        <w:rPr>
          <w:rFonts w:ascii="Times New Roman" w:hAnsi="Times New Roman" w:cs="Times New Roman"/>
          <w:sz w:val="24"/>
          <w:szCs w:val="24"/>
        </w:rPr>
        <w:t>7</w:t>
      </w:r>
      <w:r w:rsidRPr="00E17715">
        <w:rPr>
          <w:rFonts w:ascii="Times New Roman" w:hAnsi="Times New Roman" w:cs="Times New Roman"/>
          <w:sz w:val="24"/>
          <w:szCs w:val="24"/>
        </w:rPr>
        <w:t xml:space="preserve">) Tvari iz stavka </w:t>
      </w:r>
      <w:r w:rsidR="00327777">
        <w:rPr>
          <w:rFonts w:ascii="Times New Roman" w:hAnsi="Times New Roman" w:cs="Times New Roman"/>
          <w:sz w:val="24"/>
          <w:szCs w:val="24"/>
        </w:rPr>
        <w:t>6</w:t>
      </w:r>
      <w:r w:rsidRPr="00E17715">
        <w:rPr>
          <w:rFonts w:ascii="Times New Roman" w:hAnsi="Times New Roman" w:cs="Times New Roman"/>
          <w:sz w:val="24"/>
          <w:szCs w:val="24"/>
        </w:rPr>
        <w:t>. ovoga članka mora primjenjivati veterinar, a veterinarsk</w:t>
      </w:r>
      <w:r w:rsidR="00B86FBC">
        <w:rPr>
          <w:rFonts w:ascii="Times New Roman" w:hAnsi="Times New Roman" w:cs="Times New Roman"/>
          <w:sz w:val="24"/>
          <w:szCs w:val="24"/>
        </w:rPr>
        <w:t xml:space="preserve">i lijekovi </w:t>
      </w:r>
      <w:r w:rsidRPr="00E17715">
        <w:rPr>
          <w:rFonts w:ascii="Times New Roman" w:hAnsi="Times New Roman" w:cs="Times New Roman"/>
          <w:sz w:val="24"/>
          <w:szCs w:val="24"/>
        </w:rPr>
        <w:t xml:space="preserve"> iz stavka </w:t>
      </w:r>
      <w:r w:rsidR="003E51F1">
        <w:rPr>
          <w:rFonts w:ascii="Times New Roman" w:hAnsi="Times New Roman" w:cs="Times New Roman"/>
          <w:sz w:val="24"/>
          <w:szCs w:val="24"/>
        </w:rPr>
        <w:t>6</w:t>
      </w:r>
      <w:r w:rsidRPr="00E17715">
        <w:rPr>
          <w:rFonts w:ascii="Times New Roman" w:hAnsi="Times New Roman" w:cs="Times New Roman"/>
          <w:sz w:val="24"/>
          <w:szCs w:val="24"/>
        </w:rPr>
        <w:t xml:space="preserve">. točke (a) ovoga članka mogu se primijeniti </w:t>
      </w:r>
      <w:r w:rsidR="008451B2">
        <w:rPr>
          <w:rFonts w:ascii="Times New Roman" w:hAnsi="Times New Roman" w:cs="Times New Roman"/>
          <w:sz w:val="24"/>
          <w:szCs w:val="24"/>
        </w:rPr>
        <w:t>pod nadzorom veterinara</w:t>
      </w:r>
      <w:r w:rsidRPr="00E177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17E1AB" w14:textId="19FFB649" w:rsidR="00E17715" w:rsidRPr="00E17715" w:rsidRDefault="005779A0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B0BF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Veterinar mora voditi evidenciju o primjeni proizvoda iz stavka </w:t>
      </w:r>
      <w:r w:rsidR="00C62EBF">
        <w:rPr>
          <w:rFonts w:ascii="Times New Roman" w:hAnsi="Times New Roman" w:cs="Times New Roman"/>
          <w:sz w:val="24"/>
          <w:szCs w:val="24"/>
        </w:rPr>
        <w:t>6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. ovoga članka, a u skladu sa stavkom </w:t>
      </w:r>
      <w:r w:rsidR="008451B2">
        <w:rPr>
          <w:rFonts w:ascii="Times New Roman" w:hAnsi="Times New Roman" w:cs="Times New Roman"/>
          <w:sz w:val="24"/>
          <w:szCs w:val="24"/>
        </w:rPr>
        <w:t>4</w:t>
      </w:r>
      <w:r w:rsidR="00E17715" w:rsidRPr="00E17715">
        <w:rPr>
          <w:rFonts w:ascii="Times New Roman" w:hAnsi="Times New Roman" w:cs="Times New Roman"/>
          <w:sz w:val="24"/>
          <w:szCs w:val="24"/>
        </w:rPr>
        <w:t>. ovoga članka.</w:t>
      </w:r>
    </w:p>
    <w:p w14:paraId="7C392DF7" w14:textId="0217B4CF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</w:t>
      </w:r>
      <w:r w:rsidR="00EB0BF8">
        <w:rPr>
          <w:rFonts w:ascii="Times New Roman" w:hAnsi="Times New Roman" w:cs="Times New Roman"/>
          <w:sz w:val="24"/>
          <w:szCs w:val="24"/>
        </w:rPr>
        <w:t>9</w:t>
      </w:r>
      <w:r w:rsidRPr="00E17715">
        <w:rPr>
          <w:rFonts w:ascii="Times New Roman" w:hAnsi="Times New Roman" w:cs="Times New Roman"/>
          <w:sz w:val="24"/>
          <w:szCs w:val="24"/>
        </w:rPr>
        <w:t>) Posjednicima životinja zabranjeno je držanje veterinarsk</w:t>
      </w:r>
      <w:r w:rsidR="00B86FBC">
        <w:rPr>
          <w:rFonts w:ascii="Times New Roman" w:hAnsi="Times New Roman" w:cs="Times New Roman"/>
          <w:sz w:val="24"/>
          <w:szCs w:val="24"/>
        </w:rPr>
        <w:t>ih lijekova</w:t>
      </w:r>
      <w:r w:rsidRPr="00E17715">
        <w:rPr>
          <w:rFonts w:ascii="Times New Roman" w:hAnsi="Times New Roman" w:cs="Times New Roman"/>
          <w:sz w:val="24"/>
          <w:szCs w:val="24"/>
        </w:rPr>
        <w:t xml:space="preserve"> koji sadrže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, a koji se mogu koristiti za poticanje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tokolize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38A55C8F" w14:textId="21B70BAF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</w:t>
      </w:r>
      <w:r w:rsidR="00EB0BF8">
        <w:rPr>
          <w:rFonts w:ascii="Times New Roman" w:hAnsi="Times New Roman" w:cs="Times New Roman"/>
          <w:sz w:val="24"/>
          <w:szCs w:val="24"/>
        </w:rPr>
        <w:t>10</w:t>
      </w:r>
      <w:r w:rsidRPr="00E17715">
        <w:rPr>
          <w:rFonts w:ascii="Times New Roman" w:hAnsi="Times New Roman" w:cs="Times New Roman"/>
          <w:sz w:val="24"/>
          <w:szCs w:val="24"/>
        </w:rPr>
        <w:t xml:space="preserve">) </w:t>
      </w:r>
      <w:r w:rsidR="00106A95">
        <w:rPr>
          <w:rFonts w:ascii="Times New Roman" w:hAnsi="Times New Roman" w:cs="Times New Roman"/>
          <w:sz w:val="24"/>
          <w:szCs w:val="24"/>
        </w:rPr>
        <w:t xml:space="preserve">Iznimno od </w:t>
      </w:r>
      <w:r w:rsidRPr="00E17715">
        <w:rPr>
          <w:rFonts w:ascii="Times New Roman" w:hAnsi="Times New Roman" w:cs="Times New Roman"/>
          <w:sz w:val="24"/>
          <w:szCs w:val="24"/>
        </w:rPr>
        <w:t xml:space="preserve">odredbe stavka </w:t>
      </w:r>
      <w:r w:rsidR="00C838C7">
        <w:rPr>
          <w:rFonts w:ascii="Times New Roman" w:hAnsi="Times New Roman" w:cs="Times New Roman"/>
          <w:sz w:val="24"/>
          <w:szCs w:val="24"/>
        </w:rPr>
        <w:t>6</w:t>
      </w:r>
      <w:r w:rsidRPr="00E17715">
        <w:rPr>
          <w:rFonts w:ascii="Times New Roman" w:hAnsi="Times New Roman" w:cs="Times New Roman"/>
          <w:sz w:val="24"/>
          <w:szCs w:val="24"/>
        </w:rPr>
        <w:t>. točke (b) ovoga članka, zabranjena je terapijska primjena na životinjama koje se uzgajaju u svrhu proizvodnje, uključujući i rasplodne životinje na kraju njihovog reproduktivnog života.</w:t>
      </w:r>
    </w:p>
    <w:p w14:paraId="7AB67BB2" w14:textId="77777777" w:rsidR="00A26E47" w:rsidRDefault="00A26E47" w:rsidP="004F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DCAF4B" w14:textId="06C8324C" w:rsidR="00E17715" w:rsidRPr="00E17715" w:rsidRDefault="00E17715" w:rsidP="004F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Članak </w:t>
      </w:r>
      <w:r w:rsidR="009C705D">
        <w:rPr>
          <w:rFonts w:ascii="Times New Roman" w:hAnsi="Times New Roman" w:cs="Times New Roman"/>
          <w:sz w:val="24"/>
          <w:szCs w:val="24"/>
        </w:rPr>
        <w:t>7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129F8B6D" w14:textId="457ADFA7" w:rsidR="008F158B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(1) </w:t>
      </w:r>
      <w:r w:rsidR="000367F6">
        <w:rPr>
          <w:rFonts w:ascii="Times New Roman" w:hAnsi="Times New Roman" w:cs="Times New Roman"/>
          <w:sz w:val="24"/>
          <w:szCs w:val="24"/>
        </w:rPr>
        <w:t xml:space="preserve">Iznimno od </w:t>
      </w:r>
      <w:r w:rsidRPr="00E17715">
        <w:rPr>
          <w:rFonts w:ascii="Times New Roman" w:hAnsi="Times New Roman" w:cs="Times New Roman"/>
          <w:sz w:val="24"/>
          <w:szCs w:val="24"/>
        </w:rPr>
        <w:t xml:space="preserve">odredbe članka </w:t>
      </w:r>
      <w:r w:rsidR="002326A2">
        <w:rPr>
          <w:rFonts w:ascii="Times New Roman" w:hAnsi="Times New Roman" w:cs="Times New Roman"/>
          <w:sz w:val="24"/>
          <w:szCs w:val="24"/>
        </w:rPr>
        <w:t>4</w:t>
      </w:r>
      <w:r w:rsidRPr="00E17715">
        <w:rPr>
          <w:rFonts w:ascii="Times New Roman" w:hAnsi="Times New Roman" w:cs="Times New Roman"/>
          <w:sz w:val="24"/>
          <w:szCs w:val="24"/>
        </w:rPr>
        <w:t xml:space="preserve">. i članka </w:t>
      </w:r>
      <w:r w:rsidR="00E0097B">
        <w:rPr>
          <w:rFonts w:ascii="Times New Roman" w:hAnsi="Times New Roman" w:cs="Times New Roman"/>
          <w:sz w:val="24"/>
          <w:szCs w:val="24"/>
        </w:rPr>
        <w:t>5</w:t>
      </w:r>
      <w:r w:rsidRPr="00E17715">
        <w:rPr>
          <w:rFonts w:ascii="Times New Roman" w:hAnsi="Times New Roman" w:cs="Times New Roman"/>
          <w:sz w:val="24"/>
          <w:szCs w:val="24"/>
        </w:rPr>
        <w:t xml:space="preserve">. stavka 1. </w:t>
      </w:r>
      <w:r w:rsidR="004F61FE" w:rsidRPr="00E17715">
        <w:rPr>
          <w:rFonts w:ascii="Times New Roman" w:hAnsi="Times New Roman" w:cs="Times New Roman"/>
          <w:sz w:val="24"/>
          <w:szCs w:val="24"/>
        </w:rPr>
        <w:t>ov</w:t>
      </w:r>
      <w:r w:rsidR="004F61FE">
        <w:rPr>
          <w:rFonts w:ascii="Times New Roman" w:hAnsi="Times New Roman" w:cs="Times New Roman"/>
          <w:sz w:val="24"/>
          <w:szCs w:val="24"/>
        </w:rPr>
        <w:t>oga Pravilnika</w:t>
      </w:r>
      <w:r w:rsidR="00A26E47">
        <w:rPr>
          <w:rFonts w:ascii="Times New Roman" w:hAnsi="Times New Roman" w:cs="Times New Roman"/>
          <w:sz w:val="24"/>
          <w:szCs w:val="24"/>
        </w:rPr>
        <w:t xml:space="preserve"> </w:t>
      </w:r>
      <w:r w:rsidRPr="00E17715">
        <w:rPr>
          <w:rFonts w:ascii="Times New Roman" w:hAnsi="Times New Roman" w:cs="Times New Roman"/>
          <w:sz w:val="24"/>
          <w:szCs w:val="24"/>
        </w:rPr>
        <w:t xml:space="preserve">dozvoljena je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zootehnička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primjena na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farmskim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životinjama v</w:t>
      </w:r>
      <w:bookmarkStart w:id="3" w:name="anchor-8-anchor"/>
      <w:bookmarkStart w:id="4" w:name="anchor-9-anchor"/>
      <w:bookmarkEnd w:id="3"/>
      <w:bookmarkEnd w:id="4"/>
      <w:r w:rsidRPr="00E17715">
        <w:rPr>
          <w:rFonts w:ascii="Times New Roman" w:hAnsi="Times New Roman" w:cs="Times New Roman"/>
          <w:sz w:val="24"/>
          <w:szCs w:val="24"/>
        </w:rPr>
        <w:t>eterinarsk</w:t>
      </w:r>
      <w:r w:rsidR="00ED3374">
        <w:rPr>
          <w:rFonts w:ascii="Times New Roman" w:hAnsi="Times New Roman" w:cs="Times New Roman"/>
          <w:sz w:val="24"/>
          <w:szCs w:val="24"/>
        </w:rPr>
        <w:t xml:space="preserve">ih lijekova </w:t>
      </w:r>
      <w:r w:rsidRPr="00E17715">
        <w:rPr>
          <w:rFonts w:ascii="Times New Roman" w:hAnsi="Times New Roman" w:cs="Times New Roman"/>
          <w:sz w:val="24"/>
          <w:szCs w:val="24"/>
        </w:rPr>
        <w:t xml:space="preserve"> koji imaju estrogeni (osim 17ß-estradiola i njegovih esterima srodnih derivata), androgeni ili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gestageni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učinak i koji su odobreni u skladu s </w:t>
      </w:r>
      <w:r w:rsidR="00ED3374">
        <w:rPr>
          <w:rFonts w:ascii="Times New Roman" w:hAnsi="Times New Roman" w:cs="Times New Roman"/>
          <w:sz w:val="24"/>
          <w:szCs w:val="24"/>
        </w:rPr>
        <w:t>propisom kojim se uređuje područje veterinarskih lijekova</w:t>
      </w:r>
      <w:r w:rsidRPr="00E177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3DA5D1" w14:textId="7DB95CBF" w:rsidR="00E17715" w:rsidRPr="00E17715" w:rsidRDefault="008F158B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Veterinarske lijekove iz stavka 1. ovoga članka 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mora primjenjivati samo veterinar, na </w:t>
      </w:r>
      <w:proofErr w:type="spellStart"/>
      <w:r w:rsidR="00E17715" w:rsidRPr="00E17715">
        <w:rPr>
          <w:rFonts w:ascii="Times New Roman" w:hAnsi="Times New Roman" w:cs="Times New Roman"/>
          <w:sz w:val="24"/>
          <w:szCs w:val="24"/>
        </w:rPr>
        <w:t>farmskim</w:t>
      </w:r>
      <w:proofErr w:type="spellEnd"/>
      <w:r w:rsidR="00E17715" w:rsidRPr="00E17715">
        <w:rPr>
          <w:rFonts w:ascii="Times New Roman" w:hAnsi="Times New Roman" w:cs="Times New Roman"/>
          <w:sz w:val="24"/>
          <w:szCs w:val="24"/>
        </w:rPr>
        <w:t xml:space="preserve"> životinjama koje moraju biti </w:t>
      </w:r>
      <w:r w:rsidR="007847F3" w:rsidRPr="00E17715">
        <w:rPr>
          <w:rFonts w:ascii="Times New Roman" w:hAnsi="Times New Roman" w:cs="Times New Roman"/>
          <w:sz w:val="24"/>
          <w:szCs w:val="24"/>
        </w:rPr>
        <w:t xml:space="preserve">vidljivo </w:t>
      </w:r>
      <w:r w:rsidR="007847F3">
        <w:rPr>
          <w:rFonts w:ascii="Times New Roman" w:hAnsi="Times New Roman" w:cs="Times New Roman"/>
          <w:sz w:val="24"/>
          <w:szCs w:val="24"/>
        </w:rPr>
        <w:t>obilježene na način da se razlikuju od ostalih životinja</w:t>
      </w:r>
      <w:r w:rsidR="00F628B0">
        <w:rPr>
          <w:rFonts w:ascii="Times New Roman" w:hAnsi="Times New Roman" w:cs="Times New Roman"/>
          <w:sz w:val="24"/>
          <w:szCs w:val="24"/>
        </w:rPr>
        <w:t>, a</w:t>
      </w:r>
      <w:r w:rsidR="00E0097B">
        <w:rPr>
          <w:rFonts w:ascii="Times New Roman" w:hAnsi="Times New Roman" w:cs="Times New Roman"/>
          <w:sz w:val="24"/>
          <w:szCs w:val="24"/>
        </w:rPr>
        <w:t xml:space="preserve"> </w:t>
      </w:r>
      <w:r w:rsidR="00F628B0">
        <w:rPr>
          <w:rFonts w:ascii="Times New Roman" w:hAnsi="Times New Roman" w:cs="Times New Roman"/>
          <w:sz w:val="24"/>
          <w:szCs w:val="24"/>
        </w:rPr>
        <w:t>v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eterinar mora voditi evidenciju o njihovoj primjeni u skladu s člankom </w:t>
      </w:r>
      <w:r w:rsidR="00D42B0D">
        <w:rPr>
          <w:rFonts w:ascii="Times New Roman" w:hAnsi="Times New Roman" w:cs="Times New Roman"/>
          <w:sz w:val="24"/>
          <w:szCs w:val="24"/>
        </w:rPr>
        <w:t>6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. stavkom </w:t>
      </w:r>
      <w:r w:rsidR="007847F3">
        <w:rPr>
          <w:rFonts w:ascii="Times New Roman" w:hAnsi="Times New Roman" w:cs="Times New Roman"/>
          <w:sz w:val="24"/>
          <w:szCs w:val="24"/>
        </w:rPr>
        <w:t>4</w:t>
      </w:r>
      <w:r w:rsidR="00E17715" w:rsidRPr="00E17715">
        <w:rPr>
          <w:rFonts w:ascii="Times New Roman" w:hAnsi="Times New Roman" w:cs="Times New Roman"/>
          <w:sz w:val="24"/>
          <w:szCs w:val="24"/>
        </w:rPr>
        <w:t xml:space="preserve">. </w:t>
      </w:r>
      <w:r w:rsidR="004F61FE" w:rsidRPr="00E17715">
        <w:rPr>
          <w:rFonts w:ascii="Times New Roman" w:hAnsi="Times New Roman" w:cs="Times New Roman"/>
          <w:sz w:val="24"/>
          <w:szCs w:val="24"/>
        </w:rPr>
        <w:t>ov</w:t>
      </w:r>
      <w:r w:rsidR="004F61FE">
        <w:rPr>
          <w:rFonts w:ascii="Times New Roman" w:hAnsi="Times New Roman" w:cs="Times New Roman"/>
          <w:sz w:val="24"/>
          <w:szCs w:val="24"/>
        </w:rPr>
        <w:t>oga Pravilnika</w:t>
      </w:r>
      <w:r w:rsidR="00E17715" w:rsidRPr="00E17715">
        <w:rPr>
          <w:rFonts w:ascii="Times New Roman" w:hAnsi="Times New Roman" w:cs="Times New Roman"/>
          <w:sz w:val="24"/>
          <w:szCs w:val="24"/>
        </w:rPr>
        <w:t>.</w:t>
      </w:r>
    </w:p>
    <w:p w14:paraId="3B0F0709" w14:textId="5A880F38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</w:t>
      </w:r>
      <w:r w:rsidR="0059650C">
        <w:rPr>
          <w:rFonts w:ascii="Times New Roman" w:hAnsi="Times New Roman" w:cs="Times New Roman"/>
          <w:sz w:val="24"/>
          <w:szCs w:val="24"/>
        </w:rPr>
        <w:t>3</w:t>
      </w:r>
      <w:r w:rsidRPr="00E17715">
        <w:rPr>
          <w:rFonts w:ascii="Times New Roman" w:hAnsi="Times New Roman" w:cs="Times New Roman"/>
          <w:sz w:val="24"/>
          <w:szCs w:val="24"/>
        </w:rPr>
        <w:t xml:space="preserve">) Sinkronizaciju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estrusa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i pripremu davateljice i primateljice za implantaciju embrija mogu obavljati i druge osobe pod </w:t>
      </w:r>
      <w:r w:rsidR="007847F3">
        <w:rPr>
          <w:rFonts w:ascii="Times New Roman" w:hAnsi="Times New Roman" w:cs="Times New Roman"/>
          <w:sz w:val="24"/>
          <w:szCs w:val="24"/>
        </w:rPr>
        <w:t xml:space="preserve">nadzorom </w:t>
      </w:r>
      <w:r w:rsidRPr="00E17715">
        <w:rPr>
          <w:rFonts w:ascii="Times New Roman" w:hAnsi="Times New Roman" w:cs="Times New Roman"/>
          <w:sz w:val="24"/>
          <w:szCs w:val="24"/>
        </w:rPr>
        <w:t>veterinara.</w:t>
      </w:r>
    </w:p>
    <w:p w14:paraId="4A8DC261" w14:textId="62A00FCA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</w:t>
      </w:r>
      <w:r w:rsidR="0059650C">
        <w:rPr>
          <w:rFonts w:ascii="Times New Roman" w:hAnsi="Times New Roman" w:cs="Times New Roman"/>
          <w:sz w:val="24"/>
          <w:szCs w:val="24"/>
        </w:rPr>
        <w:t>4</w:t>
      </w:r>
      <w:r w:rsidRPr="00E17715">
        <w:rPr>
          <w:rFonts w:ascii="Times New Roman" w:hAnsi="Times New Roman" w:cs="Times New Roman"/>
          <w:sz w:val="24"/>
          <w:szCs w:val="24"/>
        </w:rPr>
        <w:t xml:space="preserve">) U svrhu promjene spola </w:t>
      </w:r>
      <w:r w:rsidR="00C754DA">
        <w:rPr>
          <w:rFonts w:ascii="Times New Roman" w:hAnsi="Times New Roman" w:cs="Times New Roman"/>
          <w:sz w:val="24"/>
          <w:szCs w:val="24"/>
        </w:rPr>
        <w:t xml:space="preserve">životinjama </w:t>
      </w:r>
      <w:r w:rsidRPr="00E17715">
        <w:rPr>
          <w:rFonts w:ascii="Times New Roman" w:hAnsi="Times New Roman" w:cs="Times New Roman"/>
          <w:sz w:val="24"/>
          <w:szCs w:val="24"/>
        </w:rPr>
        <w:t>akvakulture u prva tri mjeseca života</w:t>
      </w:r>
      <w:r w:rsidR="00C754DA">
        <w:rPr>
          <w:rFonts w:ascii="Times New Roman" w:hAnsi="Times New Roman" w:cs="Times New Roman"/>
          <w:sz w:val="24"/>
          <w:szCs w:val="24"/>
        </w:rPr>
        <w:t xml:space="preserve"> na mladoj ribi</w:t>
      </w:r>
      <w:r w:rsidRPr="00E17715">
        <w:rPr>
          <w:rFonts w:ascii="Times New Roman" w:hAnsi="Times New Roman" w:cs="Times New Roman"/>
          <w:sz w:val="24"/>
          <w:szCs w:val="24"/>
        </w:rPr>
        <w:t xml:space="preserve">, mogu se primjenjivati </w:t>
      </w:r>
      <w:r w:rsidR="00C754DA">
        <w:rPr>
          <w:rFonts w:ascii="Times New Roman" w:hAnsi="Times New Roman" w:cs="Times New Roman"/>
          <w:sz w:val="24"/>
          <w:szCs w:val="24"/>
        </w:rPr>
        <w:t xml:space="preserve">veterinarski lijekovi </w:t>
      </w:r>
      <w:r w:rsidRPr="00E17715">
        <w:rPr>
          <w:rFonts w:ascii="Times New Roman" w:hAnsi="Times New Roman" w:cs="Times New Roman"/>
          <w:sz w:val="24"/>
          <w:szCs w:val="24"/>
        </w:rPr>
        <w:t xml:space="preserve">androgenog učinka odobreni u skladu s </w:t>
      </w:r>
      <w:r w:rsidR="00C754DA" w:rsidRPr="008B2E1C">
        <w:rPr>
          <w:rFonts w:ascii="Times New Roman" w:hAnsi="Times New Roman" w:cs="Times New Roman"/>
          <w:sz w:val="24"/>
          <w:szCs w:val="24"/>
        </w:rPr>
        <w:t>propis</w:t>
      </w:r>
      <w:r w:rsidR="00C754DA">
        <w:rPr>
          <w:rFonts w:ascii="Times New Roman" w:hAnsi="Times New Roman" w:cs="Times New Roman"/>
          <w:sz w:val="24"/>
          <w:szCs w:val="24"/>
        </w:rPr>
        <w:t>om</w:t>
      </w:r>
      <w:r w:rsidR="00C754DA" w:rsidRPr="008B2E1C">
        <w:rPr>
          <w:rFonts w:ascii="Times New Roman" w:hAnsi="Times New Roman" w:cs="Times New Roman"/>
          <w:sz w:val="24"/>
          <w:szCs w:val="24"/>
        </w:rPr>
        <w:t xml:space="preserve"> kojim se uređuje područje veterinarskih lijekova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3B66E279" w14:textId="60148C33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</w:t>
      </w:r>
      <w:r w:rsidR="0059650C">
        <w:rPr>
          <w:rFonts w:ascii="Times New Roman" w:hAnsi="Times New Roman" w:cs="Times New Roman"/>
          <w:sz w:val="24"/>
          <w:szCs w:val="24"/>
        </w:rPr>
        <w:t>5</w:t>
      </w:r>
      <w:r w:rsidRPr="00E17715">
        <w:rPr>
          <w:rFonts w:ascii="Times New Roman" w:hAnsi="Times New Roman" w:cs="Times New Roman"/>
          <w:sz w:val="24"/>
          <w:szCs w:val="24"/>
        </w:rPr>
        <w:t xml:space="preserve">) U slučajevima navedenim u ovom članku, veterinar mora propisati </w:t>
      </w:r>
      <w:r w:rsidR="007222C9">
        <w:rPr>
          <w:rFonts w:ascii="Times New Roman" w:hAnsi="Times New Roman" w:cs="Times New Roman"/>
          <w:sz w:val="24"/>
          <w:szCs w:val="24"/>
        </w:rPr>
        <w:t xml:space="preserve">veterinarski </w:t>
      </w:r>
      <w:r w:rsidRPr="00E17715">
        <w:rPr>
          <w:rFonts w:ascii="Times New Roman" w:hAnsi="Times New Roman" w:cs="Times New Roman"/>
          <w:sz w:val="24"/>
          <w:szCs w:val="24"/>
        </w:rPr>
        <w:t xml:space="preserve">recept, u kojem točno navodi svrhu, način primjene i količinu </w:t>
      </w:r>
      <w:r w:rsidR="007222C9">
        <w:rPr>
          <w:rFonts w:ascii="Times New Roman" w:hAnsi="Times New Roman" w:cs="Times New Roman"/>
          <w:sz w:val="24"/>
          <w:szCs w:val="24"/>
        </w:rPr>
        <w:t xml:space="preserve">potrebnog </w:t>
      </w:r>
      <w:r w:rsidRPr="00E17715">
        <w:rPr>
          <w:rFonts w:ascii="Times New Roman" w:hAnsi="Times New Roman" w:cs="Times New Roman"/>
          <w:sz w:val="24"/>
          <w:szCs w:val="24"/>
        </w:rPr>
        <w:t>proizvoda te vodi evidenciju o tako propisanim proizvodima</w:t>
      </w:r>
      <w:r w:rsidR="00746665">
        <w:rPr>
          <w:rFonts w:ascii="Times New Roman" w:hAnsi="Times New Roman" w:cs="Times New Roman"/>
          <w:sz w:val="24"/>
          <w:szCs w:val="24"/>
        </w:rPr>
        <w:t xml:space="preserve">, </w:t>
      </w:r>
      <w:r w:rsidR="007222C9">
        <w:rPr>
          <w:rFonts w:ascii="Times New Roman" w:hAnsi="Times New Roman" w:cs="Times New Roman"/>
          <w:sz w:val="24"/>
          <w:szCs w:val="24"/>
        </w:rPr>
        <w:t xml:space="preserve">a veterinarski </w:t>
      </w:r>
      <w:r w:rsidRPr="00E17715">
        <w:rPr>
          <w:rFonts w:ascii="Times New Roman" w:hAnsi="Times New Roman" w:cs="Times New Roman"/>
          <w:sz w:val="24"/>
          <w:szCs w:val="24"/>
        </w:rPr>
        <w:t>recept mora se priložiti i čuvati u evidenciji o liječenju na farmi.</w:t>
      </w:r>
    </w:p>
    <w:p w14:paraId="750B10A0" w14:textId="4793F6C5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</w:t>
      </w:r>
      <w:r w:rsidR="0059650C">
        <w:rPr>
          <w:rFonts w:ascii="Times New Roman" w:hAnsi="Times New Roman" w:cs="Times New Roman"/>
          <w:sz w:val="24"/>
          <w:szCs w:val="24"/>
        </w:rPr>
        <w:t>6</w:t>
      </w:r>
      <w:r w:rsidR="002F2B88">
        <w:rPr>
          <w:rFonts w:ascii="Times New Roman" w:hAnsi="Times New Roman" w:cs="Times New Roman"/>
          <w:sz w:val="24"/>
          <w:szCs w:val="24"/>
        </w:rPr>
        <w:t>)</w:t>
      </w:r>
      <w:r w:rsidRPr="00E17715">
        <w:rPr>
          <w:rFonts w:ascii="Times New Roman" w:hAnsi="Times New Roman" w:cs="Times New Roman"/>
          <w:sz w:val="24"/>
          <w:szCs w:val="24"/>
        </w:rPr>
        <w:t xml:space="preserve"> Zabranjena je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zootehnička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primjena</w:t>
      </w:r>
      <w:r w:rsidR="00CC202B">
        <w:rPr>
          <w:rFonts w:ascii="Times New Roman" w:hAnsi="Times New Roman" w:cs="Times New Roman"/>
          <w:sz w:val="24"/>
          <w:szCs w:val="24"/>
        </w:rPr>
        <w:t xml:space="preserve"> veterinarskih lijekova iz stavka 1. ovoga članka</w:t>
      </w:r>
      <w:r w:rsidRPr="00E17715">
        <w:rPr>
          <w:rFonts w:ascii="Times New Roman" w:hAnsi="Times New Roman" w:cs="Times New Roman"/>
          <w:sz w:val="24"/>
          <w:szCs w:val="24"/>
        </w:rPr>
        <w:t xml:space="preserve"> na životinjama koje se uzgajaju u svrhu proizvodnje uključujući i rasplodne životinje koje se tove na kraju njihovog reproduktivnog života.</w:t>
      </w:r>
    </w:p>
    <w:p w14:paraId="74CB3E5E" w14:textId="77777777" w:rsidR="00A26E47" w:rsidRDefault="00A26E47" w:rsidP="00A26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FCB7B" w14:textId="77777777" w:rsidR="00991615" w:rsidRDefault="00991615" w:rsidP="00A26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8881E" w14:textId="77777777" w:rsidR="00991615" w:rsidRDefault="00991615" w:rsidP="00A26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89ADB4" w14:textId="7DF94CE9" w:rsidR="00E17715" w:rsidRPr="00E17715" w:rsidRDefault="00E17715" w:rsidP="00A26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Članak </w:t>
      </w:r>
      <w:r w:rsidR="009C705D">
        <w:rPr>
          <w:rFonts w:ascii="Times New Roman" w:hAnsi="Times New Roman" w:cs="Times New Roman"/>
          <w:sz w:val="24"/>
          <w:szCs w:val="24"/>
        </w:rPr>
        <w:t>8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70D9BBAA" w14:textId="2B858658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(1) Hormonski proizvodi i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agonisti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čija je primjena dozvoljena kod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farmskih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životinja u skladu s člancima </w:t>
      </w:r>
      <w:r w:rsidR="00A80370" w:rsidRPr="005B1E64">
        <w:rPr>
          <w:rFonts w:ascii="Times New Roman" w:hAnsi="Times New Roman" w:cs="Times New Roman"/>
          <w:sz w:val="24"/>
          <w:szCs w:val="24"/>
        </w:rPr>
        <w:t>6</w:t>
      </w:r>
      <w:r w:rsidRPr="005B1E64">
        <w:rPr>
          <w:rFonts w:ascii="Times New Roman" w:hAnsi="Times New Roman" w:cs="Times New Roman"/>
          <w:sz w:val="24"/>
          <w:szCs w:val="24"/>
        </w:rPr>
        <w:t xml:space="preserve">. i </w:t>
      </w:r>
      <w:r w:rsidR="00A80370" w:rsidRPr="005B1E64">
        <w:rPr>
          <w:rFonts w:ascii="Times New Roman" w:hAnsi="Times New Roman" w:cs="Times New Roman"/>
          <w:sz w:val="24"/>
          <w:szCs w:val="24"/>
        </w:rPr>
        <w:t>7</w:t>
      </w:r>
      <w:r w:rsidRPr="005B1E64">
        <w:rPr>
          <w:rFonts w:ascii="Times New Roman" w:hAnsi="Times New Roman" w:cs="Times New Roman"/>
          <w:sz w:val="24"/>
          <w:szCs w:val="24"/>
        </w:rPr>
        <w:t>.</w:t>
      </w:r>
      <w:r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="004F61FE" w:rsidRPr="00E17715">
        <w:rPr>
          <w:rFonts w:ascii="Times New Roman" w:hAnsi="Times New Roman" w:cs="Times New Roman"/>
          <w:sz w:val="24"/>
          <w:szCs w:val="24"/>
        </w:rPr>
        <w:t>ov</w:t>
      </w:r>
      <w:r w:rsidR="004F61FE">
        <w:rPr>
          <w:rFonts w:ascii="Times New Roman" w:hAnsi="Times New Roman" w:cs="Times New Roman"/>
          <w:sz w:val="24"/>
          <w:szCs w:val="24"/>
        </w:rPr>
        <w:t>oga Pravilnika</w:t>
      </w:r>
      <w:r w:rsidR="004F61FE"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Pr="00E17715">
        <w:rPr>
          <w:rFonts w:ascii="Times New Roman" w:hAnsi="Times New Roman" w:cs="Times New Roman"/>
          <w:sz w:val="24"/>
          <w:szCs w:val="24"/>
        </w:rPr>
        <w:t xml:space="preserve">moraju udovoljavati zahtjevima propisanim odredbama </w:t>
      </w:r>
      <w:r w:rsidR="00746665" w:rsidRPr="00746665">
        <w:rPr>
          <w:rFonts w:ascii="Times New Roman" w:hAnsi="Times New Roman" w:cs="Times New Roman"/>
          <w:sz w:val="24"/>
          <w:szCs w:val="24"/>
        </w:rPr>
        <w:t>propisa kojim se uređuje područje veterinarskih lijekova</w:t>
      </w:r>
      <w:r w:rsidR="00746665">
        <w:rPr>
          <w:rFonts w:ascii="Times New Roman" w:hAnsi="Times New Roman" w:cs="Times New Roman"/>
          <w:sz w:val="24"/>
          <w:szCs w:val="24"/>
        </w:rPr>
        <w:t>.</w:t>
      </w:r>
      <w:r w:rsidR="00746665" w:rsidRPr="00746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14A76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(2) Ne dovodeći u pitanje odredbu stavka 1. ovog članka, nije dozvoljena primjena sljedećih proizvoda:</w:t>
      </w:r>
    </w:p>
    <w:p w14:paraId="08928BAE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1. hormonskih proizvoda:</w:t>
      </w:r>
    </w:p>
    <w:p w14:paraId="79053A98" w14:textId="075A244E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(a) koji</w:t>
      </w:r>
      <w:r w:rsidR="00CC202B">
        <w:rPr>
          <w:rFonts w:ascii="Times New Roman" w:hAnsi="Times New Roman" w:cs="Times New Roman"/>
          <w:sz w:val="24"/>
          <w:szCs w:val="24"/>
        </w:rPr>
        <w:t xml:space="preserve"> imaju produljeno djelovanje</w:t>
      </w:r>
    </w:p>
    <w:p w14:paraId="58A5D5C0" w14:textId="282F6C80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(b) čije je razdoblje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karencije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dulje od 15 dana od prestanka primjene</w:t>
      </w:r>
    </w:p>
    <w:p w14:paraId="6D05FC64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(c) proizvoda:</w:t>
      </w:r>
    </w:p>
    <w:p w14:paraId="7B32FDA4" w14:textId="77777777" w:rsidR="007F1F3B" w:rsidRPr="00E17715" w:rsidRDefault="00E17715" w:rsidP="007F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– koji su bili dozvoljeni prije stupanja na snagu </w:t>
      </w:r>
      <w:r w:rsidR="007F1F3B" w:rsidRPr="005D5B3C">
        <w:rPr>
          <w:rFonts w:ascii="Times New Roman" w:hAnsi="Times New Roman" w:cs="Times New Roman"/>
          <w:sz w:val="24"/>
          <w:szCs w:val="24"/>
        </w:rPr>
        <w:t xml:space="preserve">Uredba (EZ) br. </w:t>
      </w:r>
      <w:r w:rsidR="007F1F3B" w:rsidRPr="005B1E64">
        <w:rPr>
          <w:rFonts w:ascii="Times New Roman" w:hAnsi="Times New Roman" w:cs="Times New Roman"/>
          <w:sz w:val="24"/>
          <w:szCs w:val="24"/>
        </w:rPr>
        <w:t>726/2004</w:t>
      </w:r>
      <w:r w:rsidR="007F1F3B" w:rsidRPr="005D5B3C">
        <w:rPr>
          <w:rFonts w:ascii="Times New Roman" w:hAnsi="Times New Roman" w:cs="Times New Roman"/>
          <w:sz w:val="24"/>
          <w:szCs w:val="24"/>
        </w:rPr>
        <w:t xml:space="preserve"> Europskog parlamenta i Vijeća od 31. ožujka 2004. o utvrđivanju postupaka odobravanja primjene i postupaka nadzora nad primjenom lijekova koji se rabe u humanoj i veterinarskoj medicini, te uspostavi Europske agencije za lijekove</w:t>
      </w:r>
    </w:p>
    <w:p w14:paraId="19B079C6" w14:textId="2EFF3B04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footnote-29081-3-backlink"/>
      <w:bookmarkEnd w:id="5"/>
    </w:p>
    <w:p w14:paraId="223C54B5" w14:textId="5735B9B2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– za koje nisu poznati uvjeti primjene</w:t>
      </w:r>
    </w:p>
    <w:p w14:paraId="7F8A6AEF" w14:textId="4321C40C" w:rsid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– za koje ne postoji ni oprema ni reagensi za analitičke metode koje se koriste za dokazivanje prisutnosti rezidua u količinama većim od dozvoljenih</w:t>
      </w:r>
    </w:p>
    <w:p w14:paraId="485EDCC3" w14:textId="77777777" w:rsidR="007F1F3B" w:rsidRDefault="007F1F3B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54217" w14:textId="172254D6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2. veterinarsk</w:t>
      </w:r>
      <w:r w:rsidR="0099171E">
        <w:rPr>
          <w:rFonts w:ascii="Times New Roman" w:hAnsi="Times New Roman" w:cs="Times New Roman"/>
          <w:sz w:val="24"/>
          <w:szCs w:val="24"/>
        </w:rPr>
        <w:t>ih lijekova</w:t>
      </w:r>
      <w:r w:rsidRPr="00E17715">
        <w:rPr>
          <w:rFonts w:ascii="Times New Roman" w:hAnsi="Times New Roman" w:cs="Times New Roman"/>
          <w:sz w:val="24"/>
          <w:szCs w:val="24"/>
        </w:rPr>
        <w:t xml:space="preserve"> koji sadrže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čije je razdoblje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karencije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dulje od 28 dana od </w:t>
      </w:r>
      <w:r w:rsidR="00CC202B">
        <w:rPr>
          <w:rFonts w:ascii="Times New Roman" w:hAnsi="Times New Roman" w:cs="Times New Roman"/>
          <w:sz w:val="24"/>
          <w:szCs w:val="24"/>
        </w:rPr>
        <w:t xml:space="preserve">prestanka </w:t>
      </w:r>
      <w:r w:rsidRPr="00E17715">
        <w:rPr>
          <w:rFonts w:ascii="Times New Roman" w:hAnsi="Times New Roman" w:cs="Times New Roman"/>
          <w:sz w:val="24"/>
          <w:szCs w:val="24"/>
        </w:rPr>
        <w:t>primjene.</w:t>
      </w:r>
    </w:p>
    <w:p w14:paraId="7958B3FE" w14:textId="77777777" w:rsidR="00A26E47" w:rsidRDefault="00A26E47" w:rsidP="005C6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56285" w14:textId="5606A131" w:rsidR="00E17715" w:rsidRPr="00E17715" w:rsidRDefault="00E17715" w:rsidP="005C6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Članak </w:t>
      </w:r>
      <w:r w:rsidR="009C705D">
        <w:rPr>
          <w:rFonts w:ascii="Times New Roman" w:hAnsi="Times New Roman" w:cs="Times New Roman"/>
          <w:sz w:val="24"/>
          <w:szCs w:val="24"/>
        </w:rPr>
        <w:t>9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75114D06" w14:textId="4E003A6B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(1) </w:t>
      </w:r>
      <w:r w:rsidR="00F51425">
        <w:rPr>
          <w:rFonts w:ascii="Times New Roman" w:hAnsi="Times New Roman" w:cs="Times New Roman"/>
          <w:sz w:val="24"/>
          <w:szCs w:val="24"/>
        </w:rPr>
        <w:t xml:space="preserve">Dozvoljeno je </w:t>
      </w:r>
      <w:r w:rsidRPr="00E17715">
        <w:rPr>
          <w:rFonts w:ascii="Times New Roman" w:hAnsi="Times New Roman" w:cs="Times New Roman"/>
          <w:sz w:val="24"/>
          <w:szCs w:val="24"/>
        </w:rPr>
        <w:t>stavljati u promet životinje za uzgoj i rasplodne životinj</w:t>
      </w:r>
      <w:r w:rsidR="00F51425">
        <w:rPr>
          <w:rFonts w:ascii="Times New Roman" w:hAnsi="Times New Roman" w:cs="Times New Roman"/>
          <w:sz w:val="24"/>
          <w:szCs w:val="24"/>
        </w:rPr>
        <w:t>e</w:t>
      </w:r>
      <w:r w:rsidRPr="00E17715">
        <w:rPr>
          <w:rFonts w:ascii="Times New Roman" w:hAnsi="Times New Roman" w:cs="Times New Roman"/>
          <w:sz w:val="24"/>
          <w:szCs w:val="24"/>
        </w:rPr>
        <w:t xml:space="preserve"> na kraju njihovog reproduktivnog života, koje su tijekom tog razdoblja bile podvrgnute liječenju sukladno člancima </w:t>
      </w:r>
      <w:r w:rsidR="00BE00CC" w:rsidRPr="005B1E64">
        <w:rPr>
          <w:rFonts w:ascii="Times New Roman" w:hAnsi="Times New Roman" w:cs="Times New Roman"/>
          <w:sz w:val="24"/>
          <w:szCs w:val="24"/>
        </w:rPr>
        <w:t>6</w:t>
      </w:r>
      <w:r w:rsidRPr="005B1E64">
        <w:rPr>
          <w:rFonts w:ascii="Times New Roman" w:hAnsi="Times New Roman" w:cs="Times New Roman"/>
          <w:sz w:val="24"/>
          <w:szCs w:val="24"/>
        </w:rPr>
        <w:t xml:space="preserve">. i </w:t>
      </w:r>
      <w:r w:rsidR="00BE00CC" w:rsidRPr="005B1E64">
        <w:rPr>
          <w:rFonts w:ascii="Times New Roman" w:hAnsi="Times New Roman" w:cs="Times New Roman"/>
          <w:sz w:val="24"/>
          <w:szCs w:val="24"/>
        </w:rPr>
        <w:t>7</w:t>
      </w:r>
      <w:r w:rsidRPr="005B1E64">
        <w:rPr>
          <w:rFonts w:ascii="Times New Roman" w:hAnsi="Times New Roman" w:cs="Times New Roman"/>
          <w:sz w:val="24"/>
          <w:szCs w:val="24"/>
        </w:rPr>
        <w:t>.</w:t>
      </w:r>
      <w:r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="004F61FE" w:rsidRPr="00E17715">
        <w:rPr>
          <w:rFonts w:ascii="Times New Roman" w:hAnsi="Times New Roman" w:cs="Times New Roman"/>
          <w:sz w:val="24"/>
          <w:szCs w:val="24"/>
        </w:rPr>
        <w:t>ov</w:t>
      </w:r>
      <w:r w:rsidR="004F61FE">
        <w:rPr>
          <w:rFonts w:ascii="Times New Roman" w:hAnsi="Times New Roman" w:cs="Times New Roman"/>
          <w:sz w:val="24"/>
          <w:szCs w:val="24"/>
        </w:rPr>
        <w:t>oga Pravilnika</w:t>
      </w:r>
      <w:r w:rsidR="004F61FE"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Pr="00E17715">
        <w:rPr>
          <w:rFonts w:ascii="Times New Roman" w:hAnsi="Times New Roman" w:cs="Times New Roman"/>
          <w:sz w:val="24"/>
          <w:szCs w:val="24"/>
        </w:rPr>
        <w:t xml:space="preserve">te označiti oznakom zdravstvene ispravnosti meso takvih životinja </w:t>
      </w:r>
      <w:r w:rsidR="00225A44">
        <w:rPr>
          <w:rFonts w:ascii="Times New Roman" w:hAnsi="Times New Roman" w:cs="Times New Roman"/>
          <w:sz w:val="24"/>
          <w:szCs w:val="24"/>
        </w:rPr>
        <w:t>a</w:t>
      </w:r>
      <w:r w:rsidRPr="00E17715">
        <w:rPr>
          <w:rFonts w:ascii="Times New Roman" w:hAnsi="Times New Roman" w:cs="Times New Roman"/>
          <w:sz w:val="24"/>
          <w:szCs w:val="24"/>
        </w:rPr>
        <w:t xml:space="preserve">ko je </w:t>
      </w:r>
      <w:r w:rsidR="00225A44">
        <w:rPr>
          <w:rFonts w:ascii="Times New Roman" w:hAnsi="Times New Roman" w:cs="Times New Roman"/>
          <w:sz w:val="24"/>
          <w:szCs w:val="24"/>
        </w:rPr>
        <w:t xml:space="preserve">u skladu sa </w:t>
      </w:r>
      <w:r w:rsidRPr="00E17715">
        <w:rPr>
          <w:rFonts w:ascii="Times New Roman" w:hAnsi="Times New Roman" w:cs="Times New Roman"/>
          <w:sz w:val="24"/>
          <w:szCs w:val="24"/>
        </w:rPr>
        <w:t xml:space="preserve">odredbama članaka </w:t>
      </w:r>
      <w:r w:rsidR="00BE00CC" w:rsidRPr="005B1E64">
        <w:rPr>
          <w:rFonts w:ascii="Times New Roman" w:hAnsi="Times New Roman" w:cs="Times New Roman"/>
          <w:sz w:val="24"/>
          <w:szCs w:val="24"/>
        </w:rPr>
        <w:t>6</w:t>
      </w:r>
      <w:r w:rsidRPr="005B1E64">
        <w:rPr>
          <w:rFonts w:ascii="Times New Roman" w:hAnsi="Times New Roman" w:cs="Times New Roman"/>
          <w:sz w:val="24"/>
          <w:szCs w:val="24"/>
        </w:rPr>
        <w:t xml:space="preserve">. i </w:t>
      </w:r>
      <w:r w:rsidR="00BE00CC" w:rsidRPr="005B1E64">
        <w:rPr>
          <w:rFonts w:ascii="Times New Roman" w:hAnsi="Times New Roman" w:cs="Times New Roman"/>
          <w:sz w:val="24"/>
          <w:szCs w:val="24"/>
        </w:rPr>
        <w:t>7</w:t>
      </w:r>
      <w:r w:rsidRPr="005B1E64">
        <w:rPr>
          <w:rFonts w:ascii="Times New Roman" w:hAnsi="Times New Roman" w:cs="Times New Roman"/>
          <w:sz w:val="24"/>
          <w:szCs w:val="24"/>
        </w:rPr>
        <w:t>.</w:t>
      </w:r>
      <w:r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="00DC0C1D" w:rsidRPr="00E17715">
        <w:rPr>
          <w:rFonts w:ascii="Times New Roman" w:hAnsi="Times New Roman" w:cs="Times New Roman"/>
          <w:sz w:val="24"/>
          <w:szCs w:val="24"/>
        </w:rPr>
        <w:t>ov</w:t>
      </w:r>
      <w:r w:rsidR="00DC0C1D">
        <w:rPr>
          <w:rFonts w:ascii="Times New Roman" w:hAnsi="Times New Roman" w:cs="Times New Roman"/>
          <w:sz w:val="24"/>
          <w:szCs w:val="24"/>
        </w:rPr>
        <w:t>oga Pravilnika</w:t>
      </w:r>
      <w:r w:rsidR="00DC0C1D"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Pr="00E17715">
        <w:rPr>
          <w:rFonts w:ascii="Times New Roman" w:hAnsi="Times New Roman" w:cs="Times New Roman"/>
          <w:sz w:val="24"/>
          <w:szCs w:val="24"/>
        </w:rPr>
        <w:t xml:space="preserve">te je poštivan propisani period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karencije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naveden u odobrenju za stavljanje </w:t>
      </w:r>
      <w:r w:rsidR="00870650">
        <w:rPr>
          <w:rFonts w:ascii="Times New Roman" w:hAnsi="Times New Roman" w:cs="Times New Roman"/>
          <w:sz w:val="24"/>
          <w:szCs w:val="24"/>
        </w:rPr>
        <w:t xml:space="preserve">veterinarskog lijeka </w:t>
      </w:r>
      <w:r w:rsidRPr="00E17715">
        <w:rPr>
          <w:rFonts w:ascii="Times New Roman" w:hAnsi="Times New Roman" w:cs="Times New Roman"/>
          <w:sz w:val="24"/>
          <w:szCs w:val="24"/>
        </w:rPr>
        <w:t>u promet.</w:t>
      </w:r>
    </w:p>
    <w:p w14:paraId="33C4CEAD" w14:textId="1FDD08B1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(2) Prije isteka razdoblja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karencije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dozvoljeno je stavljanje na tržište visoko vrijednih konja, a posebno trkaćih konja, konja za natjecanja, </w:t>
      </w:r>
      <w:r w:rsidR="00D85A98" w:rsidRPr="009B4E7C">
        <w:rPr>
          <w:rFonts w:ascii="Times New Roman" w:hAnsi="Times New Roman" w:cs="Times New Roman"/>
          <w:sz w:val="24"/>
          <w:szCs w:val="24"/>
        </w:rPr>
        <w:t>konji koji su namijenjeni cirkusima</w:t>
      </w:r>
      <w:r w:rsidRPr="00C603F9">
        <w:rPr>
          <w:rFonts w:ascii="Times New Roman" w:hAnsi="Times New Roman" w:cs="Times New Roman"/>
          <w:sz w:val="24"/>
          <w:szCs w:val="24"/>
        </w:rPr>
        <w:t>,</w:t>
      </w:r>
      <w:r w:rsidRPr="00E17715">
        <w:rPr>
          <w:rFonts w:ascii="Times New Roman" w:hAnsi="Times New Roman" w:cs="Times New Roman"/>
          <w:sz w:val="24"/>
          <w:szCs w:val="24"/>
        </w:rPr>
        <w:t xml:space="preserve"> konja namijenjenih za čistokrvni uzgoj ili za izložbe, uključujući registrirane kopitare, na kojima su primjenjivani veterinarsk</w:t>
      </w:r>
      <w:r w:rsidR="00EC3EDD">
        <w:rPr>
          <w:rFonts w:ascii="Times New Roman" w:hAnsi="Times New Roman" w:cs="Times New Roman"/>
          <w:sz w:val="24"/>
          <w:szCs w:val="24"/>
        </w:rPr>
        <w:t xml:space="preserve">i lijekovi </w:t>
      </w:r>
      <w:r w:rsidRPr="00E17715">
        <w:rPr>
          <w:rFonts w:ascii="Times New Roman" w:hAnsi="Times New Roman" w:cs="Times New Roman"/>
          <w:sz w:val="24"/>
          <w:szCs w:val="24"/>
        </w:rPr>
        <w:t xml:space="preserve"> koji sadrže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alil-trenbolon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ili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u svrhu koja je propisana člankom </w:t>
      </w:r>
      <w:r w:rsidR="0043260C">
        <w:rPr>
          <w:rFonts w:ascii="Times New Roman" w:hAnsi="Times New Roman" w:cs="Times New Roman"/>
          <w:sz w:val="24"/>
          <w:szCs w:val="24"/>
        </w:rPr>
        <w:t>6</w:t>
      </w:r>
      <w:r w:rsidRPr="00E17715">
        <w:rPr>
          <w:rFonts w:ascii="Times New Roman" w:hAnsi="Times New Roman" w:cs="Times New Roman"/>
          <w:sz w:val="24"/>
          <w:szCs w:val="24"/>
        </w:rPr>
        <w:t xml:space="preserve">. </w:t>
      </w:r>
      <w:r w:rsidR="003D606A" w:rsidRPr="00E17715">
        <w:rPr>
          <w:rFonts w:ascii="Times New Roman" w:hAnsi="Times New Roman" w:cs="Times New Roman"/>
          <w:sz w:val="24"/>
          <w:szCs w:val="24"/>
        </w:rPr>
        <w:t>ov</w:t>
      </w:r>
      <w:r w:rsidR="003D606A">
        <w:rPr>
          <w:rFonts w:ascii="Times New Roman" w:hAnsi="Times New Roman" w:cs="Times New Roman"/>
          <w:sz w:val="24"/>
          <w:szCs w:val="24"/>
        </w:rPr>
        <w:t>oga Pravilnika</w:t>
      </w:r>
      <w:r w:rsidRPr="00E17715">
        <w:rPr>
          <w:rFonts w:ascii="Times New Roman" w:hAnsi="Times New Roman" w:cs="Times New Roman"/>
          <w:sz w:val="24"/>
          <w:szCs w:val="24"/>
        </w:rPr>
        <w:t>, pod uvjetom da su ispunjeni propisani zahtjevi za primjenu veterinarsk</w:t>
      </w:r>
      <w:r w:rsidR="0099171E">
        <w:rPr>
          <w:rFonts w:ascii="Times New Roman" w:hAnsi="Times New Roman" w:cs="Times New Roman"/>
          <w:sz w:val="24"/>
          <w:szCs w:val="24"/>
        </w:rPr>
        <w:t>ih lijekova</w:t>
      </w:r>
      <w:r w:rsidRPr="00E17715">
        <w:rPr>
          <w:rFonts w:ascii="Times New Roman" w:hAnsi="Times New Roman" w:cs="Times New Roman"/>
          <w:sz w:val="24"/>
          <w:szCs w:val="24"/>
        </w:rPr>
        <w:t xml:space="preserve"> te da su u </w:t>
      </w:r>
      <w:r w:rsidRPr="009B4E7C">
        <w:rPr>
          <w:rFonts w:ascii="Times New Roman" w:hAnsi="Times New Roman" w:cs="Times New Roman"/>
          <w:sz w:val="24"/>
          <w:szCs w:val="24"/>
        </w:rPr>
        <w:t>certifikatu</w:t>
      </w:r>
      <w:r w:rsidR="000377BB">
        <w:rPr>
          <w:rFonts w:ascii="Times New Roman" w:hAnsi="Times New Roman" w:cs="Times New Roman"/>
          <w:sz w:val="24"/>
          <w:szCs w:val="24"/>
        </w:rPr>
        <w:t xml:space="preserve"> o zdravlju životinja/službenom certifikatu </w:t>
      </w:r>
      <w:r w:rsidRPr="00E17715">
        <w:rPr>
          <w:rFonts w:ascii="Times New Roman" w:hAnsi="Times New Roman" w:cs="Times New Roman"/>
          <w:sz w:val="24"/>
          <w:szCs w:val="24"/>
        </w:rPr>
        <w:t>ili putovnici koja prati životinju navedeni datum i vrsta tretmana.</w:t>
      </w:r>
    </w:p>
    <w:p w14:paraId="2039811E" w14:textId="20FE3388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(3) Meso ili proizvodi od životinja na kojima su primjenjivane tvari u skladu s odredbama </w:t>
      </w:r>
      <w:r w:rsidR="00DC0C1D" w:rsidRPr="00E17715">
        <w:rPr>
          <w:rFonts w:ascii="Times New Roman" w:hAnsi="Times New Roman" w:cs="Times New Roman"/>
          <w:sz w:val="24"/>
          <w:szCs w:val="24"/>
        </w:rPr>
        <w:t>ov</w:t>
      </w:r>
      <w:r w:rsidR="00DC0C1D">
        <w:rPr>
          <w:rFonts w:ascii="Times New Roman" w:hAnsi="Times New Roman" w:cs="Times New Roman"/>
          <w:sz w:val="24"/>
          <w:szCs w:val="24"/>
        </w:rPr>
        <w:t>oga Pravilnika</w:t>
      </w:r>
      <w:r w:rsidRPr="00E17715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estrogenim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, androgenim ili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gestagenim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djelovanjem ili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agonisti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ne smiju se stavljati na tržište za prehranu ljudi, osim ako su predmetne životinje bile tretirane veterinarsk</w:t>
      </w:r>
      <w:r w:rsidR="008B2E1C">
        <w:rPr>
          <w:rFonts w:ascii="Times New Roman" w:hAnsi="Times New Roman" w:cs="Times New Roman"/>
          <w:sz w:val="24"/>
          <w:szCs w:val="24"/>
        </w:rPr>
        <w:t xml:space="preserve">im lijekovima </w:t>
      </w:r>
      <w:r w:rsidRPr="00E17715">
        <w:rPr>
          <w:rFonts w:ascii="Times New Roman" w:hAnsi="Times New Roman" w:cs="Times New Roman"/>
          <w:sz w:val="24"/>
          <w:szCs w:val="24"/>
        </w:rPr>
        <w:t xml:space="preserve"> koji udovoljavaju zahtjevima iz članka </w:t>
      </w:r>
      <w:r w:rsidR="009266DE">
        <w:rPr>
          <w:rFonts w:ascii="Times New Roman" w:hAnsi="Times New Roman" w:cs="Times New Roman"/>
          <w:sz w:val="24"/>
          <w:szCs w:val="24"/>
        </w:rPr>
        <w:t>8</w:t>
      </w:r>
      <w:r w:rsidRPr="00E17715">
        <w:rPr>
          <w:rFonts w:ascii="Times New Roman" w:hAnsi="Times New Roman" w:cs="Times New Roman"/>
          <w:sz w:val="24"/>
          <w:szCs w:val="24"/>
        </w:rPr>
        <w:t xml:space="preserve">. </w:t>
      </w:r>
      <w:r w:rsidR="00DC0C1D" w:rsidRPr="00E17715">
        <w:rPr>
          <w:rFonts w:ascii="Times New Roman" w:hAnsi="Times New Roman" w:cs="Times New Roman"/>
          <w:sz w:val="24"/>
          <w:szCs w:val="24"/>
        </w:rPr>
        <w:t>ov</w:t>
      </w:r>
      <w:r w:rsidR="00DC0C1D">
        <w:rPr>
          <w:rFonts w:ascii="Times New Roman" w:hAnsi="Times New Roman" w:cs="Times New Roman"/>
          <w:sz w:val="24"/>
          <w:szCs w:val="24"/>
        </w:rPr>
        <w:t>oga Pravilnika</w:t>
      </w:r>
      <w:r w:rsidR="00DC0C1D"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Pr="00E17715">
        <w:rPr>
          <w:rFonts w:ascii="Times New Roman" w:hAnsi="Times New Roman" w:cs="Times New Roman"/>
          <w:sz w:val="24"/>
          <w:szCs w:val="24"/>
        </w:rPr>
        <w:t xml:space="preserve">i ako se dokaže da se prije klanja životinja pridržavalo propisanog razdoblja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karencije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5DE77CE6" w14:textId="77777777" w:rsidR="003D606A" w:rsidRDefault="003D606A" w:rsidP="004F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1B0D33" w14:textId="4133113B" w:rsidR="00E17715" w:rsidRPr="00E17715" w:rsidRDefault="00E17715" w:rsidP="004F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Članak </w:t>
      </w:r>
      <w:r w:rsidR="009C705D">
        <w:rPr>
          <w:rFonts w:ascii="Times New Roman" w:hAnsi="Times New Roman" w:cs="Times New Roman"/>
          <w:sz w:val="24"/>
          <w:szCs w:val="24"/>
        </w:rPr>
        <w:t>10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2113806C" w14:textId="0288C085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(1) U slučaju uvoza, proizvodnje, skladištenja, distribucije, prodaje i primjene tvari navedenih u člancima </w:t>
      </w:r>
      <w:r w:rsidR="00DF0FED" w:rsidRPr="005B1E64">
        <w:rPr>
          <w:rFonts w:ascii="Times New Roman" w:hAnsi="Times New Roman" w:cs="Times New Roman"/>
          <w:sz w:val="24"/>
          <w:szCs w:val="24"/>
        </w:rPr>
        <w:t>4</w:t>
      </w:r>
      <w:r w:rsidRPr="005B1E64">
        <w:rPr>
          <w:rFonts w:ascii="Times New Roman" w:hAnsi="Times New Roman" w:cs="Times New Roman"/>
          <w:sz w:val="24"/>
          <w:szCs w:val="24"/>
        </w:rPr>
        <w:t xml:space="preserve">. i </w:t>
      </w:r>
      <w:r w:rsidR="00DF0FED" w:rsidRPr="005B1E64">
        <w:rPr>
          <w:rFonts w:ascii="Times New Roman" w:hAnsi="Times New Roman" w:cs="Times New Roman"/>
          <w:sz w:val="24"/>
          <w:szCs w:val="24"/>
        </w:rPr>
        <w:t>5</w:t>
      </w:r>
      <w:r w:rsidRPr="005B1E64">
        <w:rPr>
          <w:rFonts w:ascii="Times New Roman" w:hAnsi="Times New Roman" w:cs="Times New Roman"/>
          <w:sz w:val="24"/>
          <w:szCs w:val="24"/>
        </w:rPr>
        <w:t>.</w:t>
      </w:r>
      <w:r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="00DC0C1D" w:rsidRPr="00E17715">
        <w:rPr>
          <w:rFonts w:ascii="Times New Roman" w:hAnsi="Times New Roman" w:cs="Times New Roman"/>
          <w:sz w:val="24"/>
          <w:szCs w:val="24"/>
        </w:rPr>
        <w:t>ov</w:t>
      </w:r>
      <w:r w:rsidR="00DC0C1D">
        <w:rPr>
          <w:rFonts w:ascii="Times New Roman" w:hAnsi="Times New Roman" w:cs="Times New Roman"/>
          <w:sz w:val="24"/>
          <w:szCs w:val="24"/>
        </w:rPr>
        <w:t>oga Pravilnika</w:t>
      </w:r>
      <w:r w:rsidRPr="00E17715">
        <w:rPr>
          <w:rFonts w:ascii="Times New Roman" w:hAnsi="Times New Roman" w:cs="Times New Roman"/>
          <w:sz w:val="24"/>
          <w:szCs w:val="24"/>
        </w:rPr>
        <w:t xml:space="preserve">, njihovo posjedovanje dopušteno je jedino ovlaštenim osobama u skladu s </w:t>
      </w:r>
      <w:r w:rsidR="008B2E1C" w:rsidRPr="008B2E1C">
        <w:rPr>
          <w:rFonts w:ascii="Times New Roman" w:hAnsi="Times New Roman" w:cs="Times New Roman"/>
          <w:sz w:val="24"/>
          <w:szCs w:val="24"/>
        </w:rPr>
        <w:t>propis</w:t>
      </w:r>
      <w:r w:rsidR="008B2E1C">
        <w:rPr>
          <w:rFonts w:ascii="Times New Roman" w:hAnsi="Times New Roman" w:cs="Times New Roman"/>
          <w:sz w:val="24"/>
          <w:szCs w:val="24"/>
        </w:rPr>
        <w:t>om</w:t>
      </w:r>
      <w:r w:rsidR="008B2E1C" w:rsidRPr="008B2E1C">
        <w:rPr>
          <w:rFonts w:ascii="Times New Roman" w:hAnsi="Times New Roman" w:cs="Times New Roman"/>
          <w:sz w:val="24"/>
          <w:szCs w:val="24"/>
        </w:rPr>
        <w:t xml:space="preserve"> kojim se uređuje područje veterinarskih lijekova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1C2A3B8E" w14:textId="046F27A0" w:rsidR="00A13F6B" w:rsidRPr="001075D0" w:rsidRDefault="00E17715" w:rsidP="00A13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(2) Osim kontrola određenih propisima koji se odnose na stavljanje u promet proizvoda na koje se odnosi ova</w:t>
      </w:r>
      <w:r w:rsidR="00DF59B4">
        <w:rPr>
          <w:rFonts w:ascii="Times New Roman" w:hAnsi="Times New Roman" w:cs="Times New Roman"/>
          <w:sz w:val="24"/>
          <w:szCs w:val="24"/>
        </w:rPr>
        <w:t>j Pravilnik</w:t>
      </w:r>
      <w:r w:rsidRPr="00C603F9">
        <w:rPr>
          <w:rFonts w:ascii="Times New Roman" w:hAnsi="Times New Roman" w:cs="Times New Roman"/>
          <w:sz w:val="24"/>
          <w:szCs w:val="24"/>
        </w:rPr>
        <w:t xml:space="preserve">, </w:t>
      </w:r>
      <w:r w:rsidR="00DF3D58" w:rsidRPr="009B4E7C">
        <w:rPr>
          <w:rFonts w:ascii="Times New Roman" w:hAnsi="Times New Roman" w:cs="Times New Roman"/>
          <w:sz w:val="24"/>
          <w:szCs w:val="24"/>
        </w:rPr>
        <w:t>Državni inspektorat</w:t>
      </w:r>
      <w:r w:rsidRPr="00C603F9">
        <w:rPr>
          <w:rFonts w:ascii="Times New Roman" w:hAnsi="Times New Roman" w:cs="Times New Roman"/>
          <w:sz w:val="24"/>
          <w:szCs w:val="24"/>
        </w:rPr>
        <w:t>,</w:t>
      </w:r>
      <w:r w:rsidRPr="00E17715">
        <w:rPr>
          <w:rFonts w:ascii="Times New Roman" w:hAnsi="Times New Roman" w:cs="Times New Roman"/>
          <w:sz w:val="24"/>
          <w:szCs w:val="24"/>
        </w:rPr>
        <w:t xml:space="preserve"> bez prethodne najave, provodi službene kontrole </w:t>
      </w:r>
      <w:r w:rsidRPr="00E17715">
        <w:rPr>
          <w:rFonts w:ascii="Times New Roman" w:hAnsi="Times New Roman" w:cs="Times New Roman"/>
          <w:sz w:val="24"/>
          <w:szCs w:val="24"/>
        </w:rPr>
        <w:lastRenderedPageBreak/>
        <w:t>propisane</w:t>
      </w:r>
      <w:bookmarkStart w:id="6" w:name="footnote-29081-4-backlink"/>
      <w:bookmarkEnd w:id="6"/>
      <w:r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="00790BB0" w:rsidRPr="00EA545B">
        <w:rPr>
          <w:rFonts w:ascii="Times New Roman" w:hAnsi="Times New Roman" w:cs="Times New Roman"/>
          <w:sz w:val="24"/>
          <w:szCs w:val="24"/>
        </w:rPr>
        <w:t>Uredb</w:t>
      </w:r>
      <w:r w:rsidR="00DF3D58">
        <w:rPr>
          <w:rFonts w:ascii="Times New Roman" w:hAnsi="Times New Roman" w:cs="Times New Roman"/>
          <w:sz w:val="24"/>
          <w:szCs w:val="24"/>
        </w:rPr>
        <w:t>om</w:t>
      </w:r>
      <w:r w:rsidR="00790BB0" w:rsidRPr="00EA545B">
        <w:rPr>
          <w:rFonts w:ascii="Times New Roman" w:hAnsi="Times New Roman" w:cs="Times New Roman"/>
          <w:sz w:val="24"/>
          <w:szCs w:val="24"/>
        </w:rPr>
        <w:t xml:space="preserve"> (EU) 2017/625 Europskog parlamenta i Vijeća od 15. ožujka 2017. o službenim kontrolama i drugim službenim aktivnostima kojima se osigurava primjena propisa o hrani i hrani za životinje, pravila o zdravlju i dobrobiti životinja, zdravlju bilja i sredstvima za zaštitu bilja, o izmjeni uredaba (EZ) br. 999/2001, (EZ) br. 396/2005, (EZ) br. 1069/2009, (EZ) br. 1107/2009, (EU) br. 1151/2012, (EU) br. 652/2014, (EU) 2016/429 i (EU) 2016/2031 Europskog parlamenta i Vijeća, uredaba Vijeća (EZ) br. 1/2005 i (EZ) br. 1099/2009 i direktiva Vijeća 98/58/EZ, 1999/74/EZ, 2007/43/EZ, 2008/119/EZ i 2008/120/EZ te o stavljanju izvan snage uredaba (EZ) br. 854/2004 i (EZ) br. 882/2004 Europskog parlamenta i Vijeća, direktiva Vijeća 89/608/EEZ, 89/662/EEZ, 90/425/EEZ, 91/496/EEZ, 96/23/EZ, 96/93/EZ i 97/78/EZ te Odluke Vijeća 92/438/EEZ</w:t>
      </w:r>
      <w:r w:rsidR="00790BB0">
        <w:rPr>
          <w:rFonts w:ascii="Times New Roman" w:hAnsi="Times New Roman" w:cs="Times New Roman"/>
          <w:sz w:val="24"/>
          <w:szCs w:val="24"/>
        </w:rPr>
        <w:t xml:space="preserve">, </w:t>
      </w:r>
      <w:r w:rsidR="00DF3D58">
        <w:rPr>
          <w:rFonts w:ascii="Times New Roman" w:hAnsi="Times New Roman" w:cs="Times New Roman"/>
          <w:sz w:val="24"/>
          <w:szCs w:val="24"/>
        </w:rPr>
        <w:t>(</w:t>
      </w:r>
      <w:r w:rsidR="00790BB0">
        <w:rPr>
          <w:rFonts w:ascii="Times New Roman" w:hAnsi="Times New Roman" w:cs="Times New Roman"/>
          <w:sz w:val="24"/>
          <w:szCs w:val="24"/>
        </w:rPr>
        <w:t xml:space="preserve">u daljnjem tekstu: </w:t>
      </w:r>
      <w:r w:rsidR="002D47BE">
        <w:rPr>
          <w:rFonts w:ascii="Times New Roman" w:hAnsi="Times New Roman" w:cs="Times New Roman"/>
          <w:sz w:val="24"/>
          <w:szCs w:val="24"/>
        </w:rPr>
        <w:t>„</w:t>
      </w:r>
      <w:r w:rsidR="009E73A0" w:rsidRPr="00137A2A">
        <w:rPr>
          <w:rFonts w:ascii="Times New Roman" w:hAnsi="Times New Roman" w:cs="Times New Roman"/>
          <w:sz w:val="24"/>
          <w:szCs w:val="24"/>
        </w:rPr>
        <w:t>Uredb</w:t>
      </w:r>
      <w:r w:rsidR="002D47BE" w:rsidRPr="00137A2A">
        <w:rPr>
          <w:rFonts w:ascii="Times New Roman" w:hAnsi="Times New Roman" w:cs="Times New Roman"/>
          <w:sz w:val="24"/>
          <w:szCs w:val="24"/>
        </w:rPr>
        <w:t>a</w:t>
      </w:r>
      <w:r w:rsidR="009E73A0" w:rsidRPr="00137A2A">
        <w:rPr>
          <w:rFonts w:ascii="Times New Roman" w:hAnsi="Times New Roman" w:cs="Times New Roman"/>
          <w:sz w:val="24"/>
          <w:szCs w:val="24"/>
        </w:rPr>
        <w:t xml:space="preserve"> (EU) 2017/625</w:t>
      </w:r>
      <w:r w:rsidR="002D47BE" w:rsidRPr="00137A2A">
        <w:rPr>
          <w:rFonts w:ascii="Times New Roman" w:hAnsi="Times New Roman" w:cs="Times New Roman"/>
          <w:sz w:val="24"/>
          <w:szCs w:val="24"/>
        </w:rPr>
        <w:t>“</w:t>
      </w:r>
      <w:r w:rsidR="00DF3D58" w:rsidRPr="00137A2A">
        <w:rPr>
          <w:rFonts w:ascii="Times New Roman" w:hAnsi="Times New Roman" w:cs="Times New Roman"/>
          <w:sz w:val="24"/>
          <w:szCs w:val="24"/>
        </w:rPr>
        <w:t xml:space="preserve">), </w:t>
      </w:r>
      <w:r w:rsidR="00A13F6B">
        <w:rPr>
          <w:rFonts w:ascii="Times New Roman" w:hAnsi="Times New Roman" w:cs="Times New Roman"/>
          <w:sz w:val="24"/>
          <w:szCs w:val="24"/>
        </w:rPr>
        <w:t xml:space="preserve">te </w:t>
      </w:r>
      <w:r w:rsidR="00A13F6B" w:rsidRPr="00D40A2B">
        <w:rPr>
          <w:rFonts w:ascii="Times New Roman" w:hAnsi="Times New Roman" w:cs="Times New Roman"/>
          <w:sz w:val="24"/>
          <w:szCs w:val="24"/>
        </w:rPr>
        <w:t>Delegiran</w:t>
      </w:r>
      <w:r w:rsidR="000256AD">
        <w:rPr>
          <w:rFonts w:ascii="Times New Roman" w:hAnsi="Times New Roman" w:cs="Times New Roman"/>
          <w:sz w:val="24"/>
          <w:szCs w:val="24"/>
        </w:rPr>
        <w:t>om</w:t>
      </w:r>
      <w:r w:rsidR="00A13F6B" w:rsidRPr="00D40A2B">
        <w:rPr>
          <w:rFonts w:ascii="Times New Roman" w:hAnsi="Times New Roman" w:cs="Times New Roman"/>
          <w:sz w:val="24"/>
          <w:szCs w:val="24"/>
        </w:rPr>
        <w:t xml:space="preserve"> uredb</w:t>
      </w:r>
      <w:r w:rsidR="000256AD">
        <w:rPr>
          <w:rFonts w:ascii="Times New Roman" w:hAnsi="Times New Roman" w:cs="Times New Roman"/>
          <w:sz w:val="24"/>
          <w:szCs w:val="24"/>
        </w:rPr>
        <w:t>om</w:t>
      </w:r>
      <w:r w:rsidR="00A13F6B" w:rsidRPr="00D40A2B">
        <w:rPr>
          <w:rFonts w:ascii="Times New Roman" w:hAnsi="Times New Roman" w:cs="Times New Roman"/>
          <w:sz w:val="24"/>
          <w:szCs w:val="24"/>
        </w:rPr>
        <w:t xml:space="preserve"> Komisije (EU) 2022/1644 </w:t>
      </w:r>
      <w:proofErr w:type="spellStart"/>
      <w:r w:rsidR="00A13F6B" w:rsidRPr="00D40A2B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="00A13F6B" w:rsidRPr="00D40A2B">
        <w:rPr>
          <w:rFonts w:ascii="Times New Roman" w:hAnsi="Times New Roman" w:cs="Times New Roman"/>
          <w:sz w:val="24"/>
          <w:szCs w:val="24"/>
        </w:rPr>
        <w:t xml:space="preserve"> 7. srpnja 2022. o dopuni Uredbe (EU) 2017/625 Europskog parlamenta i Vijeća posebnim zahtjevima u pogledu provedbe službenih kontrola uporabe farmakološki djelatnih tvari koje su odobrene kao veterinarsko-medicinski proizvodi ili kao dodaci hrani za životinje te zabranjenih ili neodobrenih farmakološki djelatnih tvari i njihovih ostataka</w:t>
      </w:r>
      <w:r w:rsidR="000256AD">
        <w:rPr>
          <w:rFonts w:ascii="Times New Roman" w:hAnsi="Times New Roman" w:cs="Times New Roman"/>
          <w:sz w:val="24"/>
          <w:szCs w:val="24"/>
        </w:rPr>
        <w:t xml:space="preserve"> </w:t>
      </w:r>
      <w:r w:rsidR="000256AD" w:rsidRPr="00137A2A">
        <w:rPr>
          <w:rFonts w:ascii="Times New Roman" w:hAnsi="Times New Roman" w:cs="Times New Roman"/>
          <w:sz w:val="24"/>
          <w:szCs w:val="24"/>
        </w:rPr>
        <w:t>(u daljnjem tek</w:t>
      </w:r>
      <w:r w:rsidR="009B456C" w:rsidRPr="00137A2A">
        <w:rPr>
          <w:rFonts w:ascii="Times New Roman" w:hAnsi="Times New Roman" w:cs="Times New Roman"/>
          <w:sz w:val="24"/>
          <w:szCs w:val="24"/>
        </w:rPr>
        <w:t>stu</w:t>
      </w:r>
      <w:r w:rsidR="002D47BE" w:rsidRPr="00137A2A">
        <w:rPr>
          <w:rFonts w:ascii="Times New Roman" w:hAnsi="Times New Roman" w:cs="Times New Roman"/>
          <w:sz w:val="24"/>
          <w:szCs w:val="24"/>
        </w:rPr>
        <w:t>:</w:t>
      </w:r>
      <w:r w:rsidR="009B456C" w:rsidRPr="00137A2A">
        <w:rPr>
          <w:rFonts w:ascii="Times New Roman" w:hAnsi="Times New Roman" w:cs="Times New Roman"/>
          <w:sz w:val="24"/>
          <w:szCs w:val="24"/>
        </w:rPr>
        <w:t xml:space="preserve"> </w:t>
      </w:r>
      <w:r w:rsidR="002D47BE" w:rsidRPr="00137A2A">
        <w:rPr>
          <w:rFonts w:ascii="Times New Roman" w:hAnsi="Times New Roman" w:cs="Times New Roman"/>
          <w:sz w:val="24"/>
          <w:szCs w:val="24"/>
        </w:rPr>
        <w:t>„</w:t>
      </w:r>
      <w:r w:rsidR="009B456C" w:rsidRPr="00137A2A">
        <w:rPr>
          <w:rFonts w:ascii="Times New Roman" w:hAnsi="Times New Roman" w:cs="Times New Roman"/>
          <w:sz w:val="24"/>
          <w:szCs w:val="24"/>
        </w:rPr>
        <w:t>Uredb</w:t>
      </w:r>
      <w:r w:rsidR="002D47BE" w:rsidRPr="00137A2A">
        <w:rPr>
          <w:rFonts w:ascii="Times New Roman" w:hAnsi="Times New Roman" w:cs="Times New Roman"/>
          <w:sz w:val="24"/>
          <w:szCs w:val="24"/>
        </w:rPr>
        <w:t>a</w:t>
      </w:r>
      <w:r w:rsidR="009B456C" w:rsidRPr="00137A2A">
        <w:rPr>
          <w:rFonts w:ascii="Times New Roman" w:hAnsi="Times New Roman" w:cs="Times New Roman"/>
          <w:sz w:val="24"/>
          <w:szCs w:val="24"/>
        </w:rPr>
        <w:t xml:space="preserve"> (EU) 2022/1644</w:t>
      </w:r>
      <w:r w:rsidR="002D47BE">
        <w:rPr>
          <w:rFonts w:ascii="Times New Roman" w:hAnsi="Times New Roman" w:cs="Times New Roman"/>
          <w:sz w:val="24"/>
          <w:szCs w:val="24"/>
        </w:rPr>
        <w:t>“</w:t>
      </w:r>
      <w:r w:rsidR="009B456C" w:rsidRPr="009B4E7C">
        <w:rPr>
          <w:rFonts w:ascii="Times New Roman" w:hAnsi="Times New Roman" w:cs="Times New Roman"/>
          <w:sz w:val="24"/>
          <w:szCs w:val="24"/>
        </w:rPr>
        <w:t>)</w:t>
      </w:r>
      <w:r w:rsidR="00791DF9">
        <w:rPr>
          <w:rFonts w:ascii="Times New Roman" w:hAnsi="Times New Roman" w:cs="Times New Roman"/>
          <w:sz w:val="24"/>
          <w:szCs w:val="24"/>
        </w:rPr>
        <w:t xml:space="preserve"> i </w:t>
      </w:r>
      <w:r w:rsidR="00342EBF" w:rsidRPr="00D40A2B">
        <w:rPr>
          <w:rFonts w:ascii="Times New Roman" w:hAnsi="Times New Roman" w:cs="Times New Roman"/>
          <w:sz w:val="24"/>
          <w:szCs w:val="24"/>
        </w:rPr>
        <w:t>Provedben</w:t>
      </w:r>
      <w:r w:rsidR="00342EBF">
        <w:rPr>
          <w:rFonts w:ascii="Times New Roman" w:hAnsi="Times New Roman" w:cs="Times New Roman"/>
          <w:sz w:val="24"/>
          <w:szCs w:val="24"/>
        </w:rPr>
        <w:t>om</w:t>
      </w:r>
      <w:r w:rsidR="00342EBF" w:rsidRPr="00D40A2B">
        <w:rPr>
          <w:rFonts w:ascii="Times New Roman" w:hAnsi="Times New Roman" w:cs="Times New Roman"/>
          <w:sz w:val="24"/>
          <w:szCs w:val="24"/>
        </w:rPr>
        <w:t xml:space="preserve"> uredb</w:t>
      </w:r>
      <w:r w:rsidR="00342EBF">
        <w:rPr>
          <w:rFonts w:ascii="Times New Roman" w:hAnsi="Times New Roman" w:cs="Times New Roman"/>
          <w:sz w:val="24"/>
          <w:szCs w:val="24"/>
        </w:rPr>
        <w:t>om</w:t>
      </w:r>
      <w:r w:rsidR="00342EBF" w:rsidRPr="00D40A2B">
        <w:rPr>
          <w:rFonts w:ascii="Times New Roman" w:hAnsi="Times New Roman" w:cs="Times New Roman"/>
          <w:sz w:val="24"/>
          <w:szCs w:val="24"/>
        </w:rPr>
        <w:t xml:space="preserve"> Komisije (EU) 2022/1646 </w:t>
      </w:r>
      <w:r w:rsidR="00BC799D" w:rsidRPr="00D40A2B">
        <w:rPr>
          <w:rFonts w:ascii="Times New Roman" w:hAnsi="Times New Roman" w:cs="Times New Roman"/>
          <w:sz w:val="24"/>
          <w:szCs w:val="24"/>
        </w:rPr>
        <w:t>od</w:t>
      </w:r>
      <w:r w:rsidR="00342EBF" w:rsidRPr="00D40A2B">
        <w:rPr>
          <w:rFonts w:ascii="Times New Roman" w:hAnsi="Times New Roman" w:cs="Times New Roman"/>
          <w:sz w:val="24"/>
          <w:szCs w:val="24"/>
        </w:rPr>
        <w:t xml:space="preserve"> 23. rujna 2022. o ujednačenom praktičnom uređenju za provedbu službenih kontrola upotrebe farmakološki djelatnih tvari koje su odobrene kao veterinarsko-medicinski proizvodi ili kao dodaci hrani za životinje te upotrebe zabranjenih ili neodobrenih farmakološki djelatnih tvari i njihovih ostataka, o posebnom sadržaju višegodišnjih nacionalnih </w:t>
      </w:r>
      <w:r w:rsidR="00342EBF" w:rsidRPr="00597B10">
        <w:rPr>
          <w:rFonts w:ascii="Times New Roman" w:hAnsi="Times New Roman" w:cs="Times New Roman"/>
          <w:sz w:val="24"/>
          <w:szCs w:val="24"/>
        </w:rPr>
        <w:t>planova kontrola i o posebnom uređenju za njihovu izradu</w:t>
      </w:r>
      <w:r w:rsidR="006B4D4B" w:rsidRPr="00597B10">
        <w:rPr>
          <w:rFonts w:ascii="Times New Roman" w:hAnsi="Times New Roman" w:cs="Times New Roman"/>
          <w:sz w:val="24"/>
          <w:szCs w:val="24"/>
        </w:rPr>
        <w:t>, (</w:t>
      </w:r>
      <w:r w:rsidR="006B4D4B" w:rsidRPr="00C15527">
        <w:rPr>
          <w:rFonts w:ascii="Times New Roman" w:hAnsi="Times New Roman" w:cs="Times New Roman"/>
          <w:sz w:val="24"/>
          <w:szCs w:val="24"/>
        </w:rPr>
        <w:t xml:space="preserve">u daljnjem tekstu: </w:t>
      </w:r>
      <w:r w:rsidR="002D47BE" w:rsidRPr="00C15527">
        <w:rPr>
          <w:rFonts w:ascii="Times New Roman" w:hAnsi="Times New Roman" w:cs="Times New Roman"/>
          <w:sz w:val="24"/>
          <w:szCs w:val="24"/>
        </w:rPr>
        <w:t>„</w:t>
      </w:r>
      <w:r w:rsidR="006B4D4B" w:rsidRPr="00C15527">
        <w:rPr>
          <w:rFonts w:ascii="Times New Roman" w:hAnsi="Times New Roman" w:cs="Times New Roman"/>
          <w:sz w:val="24"/>
          <w:szCs w:val="24"/>
        </w:rPr>
        <w:t>Uredb</w:t>
      </w:r>
      <w:r w:rsidR="002D47BE" w:rsidRPr="00C15527">
        <w:rPr>
          <w:rFonts w:ascii="Times New Roman" w:hAnsi="Times New Roman" w:cs="Times New Roman"/>
          <w:sz w:val="24"/>
          <w:szCs w:val="24"/>
        </w:rPr>
        <w:t>a</w:t>
      </w:r>
      <w:r w:rsidR="006B4D4B" w:rsidRPr="00C15527">
        <w:rPr>
          <w:rFonts w:ascii="Times New Roman" w:hAnsi="Times New Roman" w:cs="Times New Roman"/>
          <w:sz w:val="24"/>
          <w:szCs w:val="24"/>
        </w:rPr>
        <w:t xml:space="preserve"> (EU) 2022/</w:t>
      </w:r>
      <w:r w:rsidR="00597B10" w:rsidRPr="00C15527">
        <w:rPr>
          <w:rFonts w:ascii="Times New Roman" w:hAnsi="Times New Roman" w:cs="Times New Roman"/>
          <w:sz w:val="24"/>
          <w:szCs w:val="24"/>
        </w:rPr>
        <w:t>1</w:t>
      </w:r>
      <w:r w:rsidR="006B4D4B" w:rsidRPr="00C15527">
        <w:rPr>
          <w:rFonts w:ascii="Times New Roman" w:hAnsi="Times New Roman" w:cs="Times New Roman"/>
          <w:sz w:val="24"/>
          <w:szCs w:val="24"/>
        </w:rPr>
        <w:t>6</w:t>
      </w:r>
      <w:r w:rsidR="00597B10" w:rsidRPr="00C15527">
        <w:rPr>
          <w:rFonts w:ascii="Times New Roman" w:hAnsi="Times New Roman" w:cs="Times New Roman"/>
          <w:sz w:val="24"/>
          <w:szCs w:val="24"/>
        </w:rPr>
        <w:t>46</w:t>
      </w:r>
      <w:r w:rsidR="002D47BE">
        <w:rPr>
          <w:rFonts w:ascii="Times New Roman" w:hAnsi="Times New Roman" w:cs="Times New Roman"/>
          <w:sz w:val="24"/>
          <w:szCs w:val="24"/>
        </w:rPr>
        <w:t>“</w:t>
      </w:r>
      <w:r w:rsidR="006B4D4B" w:rsidRPr="009B4E7C">
        <w:rPr>
          <w:rFonts w:ascii="Times New Roman" w:hAnsi="Times New Roman" w:cs="Times New Roman"/>
          <w:sz w:val="24"/>
          <w:szCs w:val="24"/>
        </w:rPr>
        <w:t>),</w:t>
      </w:r>
    </w:p>
    <w:p w14:paraId="04327299" w14:textId="1B3B67E4" w:rsidR="00E17715" w:rsidRPr="005A1165" w:rsidRDefault="00DF3D58" w:rsidP="00250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D0">
        <w:rPr>
          <w:rFonts w:ascii="Times New Roman" w:hAnsi="Times New Roman" w:cs="Times New Roman"/>
          <w:sz w:val="24"/>
          <w:szCs w:val="24"/>
        </w:rPr>
        <w:t>kako bi utvrdile</w:t>
      </w:r>
      <w:r w:rsidRPr="009B4E7C">
        <w:rPr>
          <w:rFonts w:ascii="Times New Roman" w:hAnsi="Times New Roman" w:cs="Times New Roman"/>
          <w:sz w:val="24"/>
          <w:szCs w:val="24"/>
        </w:rPr>
        <w:t>:</w:t>
      </w:r>
      <w:r w:rsidR="00655303" w:rsidRPr="009B4E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31660" w14:textId="70C12EA5" w:rsidR="00E17715" w:rsidRPr="00E17715" w:rsidRDefault="00E17715" w:rsidP="00250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(a) posjedovanj</w:t>
      </w:r>
      <w:r w:rsidR="00057659">
        <w:rPr>
          <w:rFonts w:ascii="Times New Roman" w:hAnsi="Times New Roman" w:cs="Times New Roman"/>
          <w:sz w:val="24"/>
          <w:szCs w:val="24"/>
        </w:rPr>
        <w:t>e</w:t>
      </w:r>
      <w:r w:rsidRPr="00E17715">
        <w:rPr>
          <w:rFonts w:ascii="Times New Roman" w:hAnsi="Times New Roman" w:cs="Times New Roman"/>
          <w:sz w:val="24"/>
          <w:szCs w:val="24"/>
        </w:rPr>
        <w:t xml:space="preserve"> ili prisutnosti tvari ili proizvoda koji su zabranjeni u skladu s člancima </w:t>
      </w:r>
      <w:r w:rsidR="00EE60C8" w:rsidRPr="005B1E64">
        <w:rPr>
          <w:rFonts w:ascii="Times New Roman" w:hAnsi="Times New Roman" w:cs="Times New Roman"/>
          <w:sz w:val="24"/>
          <w:szCs w:val="24"/>
        </w:rPr>
        <w:t>4</w:t>
      </w:r>
      <w:r w:rsidRPr="005B1E64">
        <w:rPr>
          <w:rFonts w:ascii="Times New Roman" w:hAnsi="Times New Roman" w:cs="Times New Roman"/>
          <w:sz w:val="24"/>
          <w:szCs w:val="24"/>
        </w:rPr>
        <w:t xml:space="preserve">. i </w:t>
      </w:r>
      <w:r w:rsidR="00EE60C8" w:rsidRPr="005B1E64">
        <w:rPr>
          <w:rFonts w:ascii="Times New Roman" w:hAnsi="Times New Roman" w:cs="Times New Roman"/>
          <w:sz w:val="24"/>
          <w:szCs w:val="24"/>
        </w:rPr>
        <w:t>5</w:t>
      </w:r>
      <w:r w:rsidRPr="005B1E64">
        <w:rPr>
          <w:rFonts w:ascii="Times New Roman" w:hAnsi="Times New Roman" w:cs="Times New Roman"/>
          <w:sz w:val="24"/>
          <w:szCs w:val="24"/>
        </w:rPr>
        <w:t>.</w:t>
      </w:r>
      <w:r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="00DC0C1D" w:rsidRPr="00E17715">
        <w:rPr>
          <w:rFonts w:ascii="Times New Roman" w:hAnsi="Times New Roman" w:cs="Times New Roman"/>
          <w:sz w:val="24"/>
          <w:szCs w:val="24"/>
        </w:rPr>
        <w:t>ov</w:t>
      </w:r>
      <w:r w:rsidR="00DC0C1D">
        <w:rPr>
          <w:rFonts w:ascii="Times New Roman" w:hAnsi="Times New Roman" w:cs="Times New Roman"/>
          <w:sz w:val="24"/>
          <w:szCs w:val="24"/>
        </w:rPr>
        <w:t>oga Pravilnika</w:t>
      </w:r>
      <w:r w:rsidRPr="00E17715">
        <w:rPr>
          <w:rFonts w:ascii="Times New Roman" w:hAnsi="Times New Roman" w:cs="Times New Roman"/>
          <w:sz w:val="24"/>
          <w:szCs w:val="24"/>
        </w:rPr>
        <w:t xml:space="preserve">, </w:t>
      </w:r>
      <w:r w:rsidR="00057659">
        <w:rPr>
          <w:rFonts w:ascii="Times New Roman" w:hAnsi="Times New Roman" w:cs="Times New Roman"/>
          <w:sz w:val="24"/>
          <w:szCs w:val="24"/>
        </w:rPr>
        <w:t xml:space="preserve">a </w:t>
      </w:r>
      <w:r w:rsidRPr="00E17715">
        <w:rPr>
          <w:rFonts w:ascii="Times New Roman" w:hAnsi="Times New Roman" w:cs="Times New Roman"/>
          <w:sz w:val="24"/>
          <w:szCs w:val="24"/>
        </w:rPr>
        <w:t>namijenjeni</w:t>
      </w:r>
      <w:r w:rsidR="00057659">
        <w:rPr>
          <w:rFonts w:ascii="Times New Roman" w:hAnsi="Times New Roman" w:cs="Times New Roman"/>
          <w:sz w:val="24"/>
          <w:szCs w:val="24"/>
        </w:rPr>
        <w:t xml:space="preserve"> su</w:t>
      </w:r>
      <w:r w:rsidRPr="00E17715">
        <w:rPr>
          <w:rFonts w:ascii="Times New Roman" w:hAnsi="Times New Roman" w:cs="Times New Roman"/>
          <w:sz w:val="24"/>
          <w:szCs w:val="24"/>
        </w:rPr>
        <w:t xml:space="preserve"> primjeni na životinjama u svrhu tova</w:t>
      </w:r>
    </w:p>
    <w:p w14:paraId="5A5E1C97" w14:textId="3E2774F1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(b) nedopuštene primjene na životinjama</w:t>
      </w:r>
    </w:p>
    <w:p w14:paraId="677BC424" w14:textId="4868CB31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(c) </w:t>
      </w:r>
      <w:r w:rsidR="00057659">
        <w:rPr>
          <w:rFonts w:ascii="Times New Roman" w:hAnsi="Times New Roman" w:cs="Times New Roman"/>
          <w:sz w:val="24"/>
          <w:szCs w:val="24"/>
        </w:rPr>
        <w:t xml:space="preserve">nepoštivanje </w:t>
      </w:r>
      <w:r w:rsidRPr="00E17715">
        <w:rPr>
          <w:rFonts w:ascii="Times New Roman" w:hAnsi="Times New Roman" w:cs="Times New Roman"/>
          <w:sz w:val="24"/>
          <w:szCs w:val="24"/>
        </w:rPr>
        <w:t xml:space="preserve">propisanog razdoblja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karencije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EE60C8" w:rsidRPr="005B1E64">
        <w:rPr>
          <w:rFonts w:ascii="Times New Roman" w:hAnsi="Times New Roman" w:cs="Times New Roman"/>
          <w:sz w:val="24"/>
          <w:szCs w:val="24"/>
        </w:rPr>
        <w:t>8</w:t>
      </w:r>
      <w:r w:rsidRPr="005B1E64">
        <w:rPr>
          <w:rFonts w:ascii="Times New Roman" w:hAnsi="Times New Roman" w:cs="Times New Roman"/>
          <w:sz w:val="24"/>
          <w:szCs w:val="24"/>
        </w:rPr>
        <w:t>.</w:t>
      </w:r>
      <w:r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="00D86C91" w:rsidRPr="00E17715">
        <w:rPr>
          <w:rFonts w:ascii="Times New Roman" w:hAnsi="Times New Roman" w:cs="Times New Roman"/>
          <w:sz w:val="24"/>
          <w:szCs w:val="24"/>
        </w:rPr>
        <w:t>ov</w:t>
      </w:r>
      <w:r w:rsidR="00D86C91">
        <w:rPr>
          <w:rFonts w:ascii="Times New Roman" w:hAnsi="Times New Roman" w:cs="Times New Roman"/>
          <w:sz w:val="24"/>
          <w:szCs w:val="24"/>
        </w:rPr>
        <w:t>oga Pravilnika</w:t>
      </w:r>
    </w:p>
    <w:p w14:paraId="12207984" w14:textId="159A58BA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(d) </w:t>
      </w:r>
      <w:r w:rsidR="00057659">
        <w:rPr>
          <w:rFonts w:ascii="Times New Roman" w:hAnsi="Times New Roman" w:cs="Times New Roman"/>
          <w:sz w:val="24"/>
          <w:szCs w:val="24"/>
        </w:rPr>
        <w:t xml:space="preserve">nepoštivanje </w:t>
      </w:r>
      <w:r w:rsidRPr="00E17715">
        <w:rPr>
          <w:rFonts w:ascii="Times New Roman" w:hAnsi="Times New Roman" w:cs="Times New Roman"/>
          <w:sz w:val="24"/>
          <w:szCs w:val="24"/>
        </w:rPr>
        <w:t xml:space="preserve">ograničenja primjene određenih tvari ili proizvoda navedenih u člancima </w:t>
      </w:r>
      <w:r w:rsidR="00EE60C8" w:rsidRPr="005B1E64">
        <w:rPr>
          <w:rFonts w:ascii="Times New Roman" w:hAnsi="Times New Roman" w:cs="Times New Roman"/>
          <w:sz w:val="24"/>
          <w:szCs w:val="24"/>
        </w:rPr>
        <w:t>6</w:t>
      </w:r>
      <w:r w:rsidRPr="005B1E64">
        <w:rPr>
          <w:rFonts w:ascii="Times New Roman" w:hAnsi="Times New Roman" w:cs="Times New Roman"/>
          <w:sz w:val="24"/>
          <w:szCs w:val="24"/>
        </w:rPr>
        <w:t xml:space="preserve">. i </w:t>
      </w:r>
      <w:r w:rsidR="00EE60C8" w:rsidRPr="005B1E64">
        <w:rPr>
          <w:rFonts w:ascii="Times New Roman" w:hAnsi="Times New Roman" w:cs="Times New Roman"/>
          <w:sz w:val="24"/>
          <w:szCs w:val="24"/>
        </w:rPr>
        <w:t>7</w:t>
      </w:r>
      <w:r w:rsidRPr="005B1E64">
        <w:rPr>
          <w:rFonts w:ascii="Times New Roman" w:hAnsi="Times New Roman" w:cs="Times New Roman"/>
          <w:sz w:val="24"/>
          <w:szCs w:val="24"/>
        </w:rPr>
        <w:t>.</w:t>
      </w:r>
      <w:r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="00D86C91" w:rsidRPr="00E17715">
        <w:rPr>
          <w:rFonts w:ascii="Times New Roman" w:hAnsi="Times New Roman" w:cs="Times New Roman"/>
          <w:sz w:val="24"/>
          <w:szCs w:val="24"/>
        </w:rPr>
        <w:t>ov</w:t>
      </w:r>
      <w:r w:rsidR="00D86C91">
        <w:rPr>
          <w:rFonts w:ascii="Times New Roman" w:hAnsi="Times New Roman" w:cs="Times New Roman"/>
          <w:sz w:val="24"/>
          <w:szCs w:val="24"/>
        </w:rPr>
        <w:t>oga Pravilnika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02E267AB" w14:textId="64B2B3BA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(3) U skladu s </w:t>
      </w:r>
      <w:r w:rsidR="00057659" w:rsidRPr="00C15527">
        <w:rPr>
          <w:rFonts w:ascii="Times New Roman" w:hAnsi="Times New Roman" w:cs="Times New Roman"/>
          <w:sz w:val="24"/>
          <w:szCs w:val="24"/>
        </w:rPr>
        <w:t>Uredbom (EU) 2017/625</w:t>
      </w:r>
      <w:r w:rsidR="00A84F1D">
        <w:rPr>
          <w:rFonts w:ascii="Times New Roman" w:hAnsi="Times New Roman" w:cs="Times New Roman"/>
          <w:sz w:val="24"/>
          <w:szCs w:val="24"/>
        </w:rPr>
        <w:t xml:space="preserve">, </w:t>
      </w:r>
      <w:r w:rsidR="00A84F1D" w:rsidRPr="00C15527">
        <w:rPr>
          <w:rFonts w:ascii="Times New Roman" w:hAnsi="Times New Roman" w:cs="Times New Roman"/>
          <w:sz w:val="24"/>
          <w:szCs w:val="24"/>
        </w:rPr>
        <w:t>Uredbom (EU) 2022/1644</w:t>
      </w:r>
      <w:r w:rsidR="000E62CB">
        <w:rPr>
          <w:rFonts w:ascii="Times New Roman" w:hAnsi="Times New Roman" w:cs="Times New Roman"/>
          <w:sz w:val="24"/>
          <w:szCs w:val="24"/>
        </w:rPr>
        <w:t xml:space="preserve"> i </w:t>
      </w:r>
      <w:r w:rsidR="00057659">
        <w:rPr>
          <w:rFonts w:ascii="Times New Roman" w:hAnsi="Times New Roman" w:cs="Times New Roman"/>
          <w:sz w:val="24"/>
          <w:szCs w:val="24"/>
        </w:rPr>
        <w:t xml:space="preserve"> </w:t>
      </w:r>
      <w:r w:rsidR="000E62CB" w:rsidRPr="00C15527">
        <w:rPr>
          <w:rFonts w:ascii="Times New Roman" w:hAnsi="Times New Roman" w:cs="Times New Roman"/>
          <w:sz w:val="24"/>
          <w:szCs w:val="24"/>
        </w:rPr>
        <w:t>Uredbom (EU) 2022/1646</w:t>
      </w:r>
      <w:r w:rsidR="000E62CB">
        <w:rPr>
          <w:rFonts w:ascii="Times New Roman" w:hAnsi="Times New Roman" w:cs="Times New Roman"/>
          <w:sz w:val="24"/>
          <w:szCs w:val="24"/>
        </w:rPr>
        <w:t xml:space="preserve"> </w:t>
      </w:r>
      <w:r w:rsidRPr="00E17715">
        <w:rPr>
          <w:rFonts w:ascii="Times New Roman" w:hAnsi="Times New Roman" w:cs="Times New Roman"/>
          <w:sz w:val="24"/>
          <w:szCs w:val="24"/>
        </w:rPr>
        <w:t>provode se ispitivanja na prisutnost:</w:t>
      </w:r>
    </w:p>
    <w:p w14:paraId="42AFACC4" w14:textId="79CDFFCC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a) tvari iz stavka 1. ovoga članka na svim mjestima gdje se životinje uzgajaju ili drže, provodi se u životinjama i u vodi za piće namijenjenoj životinjama</w:t>
      </w:r>
    </w:p>
    <w:p w14:paraId="6883A409" w14:textId="6EDB28A5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b) rezidua tvari iz stavka 1. ovoga članka u živim životinjama, njihovim izlučevinama, tjelesnim tekućinama, u tkivima i proizvodima od navedenih životinja.</w:t>
      </w:r>
    </w:p>
    <w:p w14:paraId="1D38CD08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(4) U slučaju kad se provedenim kontrolama i ispitivanjima iz stavaka 2. i 3. ovoga članka utvrdi:</w:t>
      </w:r>
    </w:p>
    <w:p w14:paraId="271E64A1" w14:textId="68B345BD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a) prisutnost tvari ili proizvoda čija je primjena ili posjedovanje zabranjeno, ili prisutnost rezidua tvari čija primjena je nedopuštena, takve tvari ili proizvodi će se oduzeti, a tako tretirane životinje ili njihovo meso stavit će se pod službeni nadzor dok se ne primjene o</w:t>
      </w:r>
      <w:r w:rsidR="00910284">
        <w:rPr>
          <w:rFonts w:ascii="Times New Roman" w:hAnsi="Times New Roman" w:cs="Times New Roman"/>
          <w:sz w:val="24"/>
          <w:szCs w:val="24"/>
        </w:rPr>
        <w:t>d</w:t>
      </w:r>
      <w:r w:rsidRPr="00E17715">
        <w:rPr>
          <w:rFonts w:ascii="Times New Roman" w:hAnsi="Times New Roman" w:cs="Times New Roman"/>
          <w:sz w:val="24"/>
          <w:szCs w:val="24"/>
        </w:rPr>
        <w:t>govarajuće mjere</w:t>
      </w:r>
    </w:p>
    <w:p w14:paraId="54073B38" w14:textId="408750FB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b) </w:t>
      </w:r>
      <w:r w:rsidR="00CF7B7F">
        <w:rPr>
          <w:rFonts w:ascii="Times New Roman" w:hAnsi="Times New Roman" w:cs="Times New Roman"/>
          <w:sz w:val="24"/>
          <w:szCs w:val="24"/>
        </w:rPr>
        <w:t xml:space="preserve">da </w:t>
      </w:r>
      <w:r w:rsidRPr="00E17715">
        <w:rPr>
          <w:rFonts w:ascii="Times New Roman" w:hAnsi="Times New Roman" w:cs="Times New Roman"/>
          <w:sz w:val="24"/>
          <w:szCs w:val="24"/>
        </w:rPr>
        <w:t>zahtjevi iz stavka 2. toč</w:t>
      </w:r>
      <w:r w:rsidR="00CF7B7F">
        <w:rPr>
          <w:rFonts w:ascii="Times New Roman" w:hAnsi="Times New Roman" w:cs="Times New Roman"/>
          <w:sz w:val="24"/>
          <w:szCs w:val="24"/>
        </w:rPr>
        <w:t>a</w:t>
      </w:r>
      <w:r w:rsidRPr="00E17715">
        <w:rPr>
          <w:rFonts w:ascii="Times New Roman" w:hAnsi="Times New Roman" w:cs="Times New Roman"/>
          <w:sz w:val="24"/>
          <w:szCs w:val="24"/>
        </w:rPr>
        <w:t>k</w:t>
      </w:r>
      <w:r w:rsidR="00CF7B7F">
        <w:rPr>
          <w:rFonts w:ascii="Times New Roman" w:hAnsi="Times New Roman" w:cs="Times New Roman"/>
          <w:sz w:val="24"/>
          <w:szCs w:val="24"/>
        </w:rPr>
        <w:t>a</w:t>
      </w:r>
      <w:r w:rsidRPr="00E17715">
        <w:rPr>
          <w:rFonts w:ascii="Times New Roman" w:hAnsi="Times New Roman" w:cs="Times New Roman"/>
          <w:sz w:val="24"/>
          <w:szCs w:val="24"/>
        </w:rPr>
        <w:t xml:space="preserve"> (b) i (c) ovoga članka nisu ispunjeni, </w:t>
      </w:r>
      <w:r w:rsidR="00910284">
        <w:rPr>
          <w:rFonts w:ascii="Times New Roman" w:hAnsi="Times New Roman" w:cs="Times New Roman"/>
          <w:sz w:val="24"/>
          <w:szCs w:val="24"/>
        </w:rPr>
        <w:t xml:space="preserve">Državni inspektorat </w:t>
      </w:r>
      <w:r w:rsidRPr="00E17715">
        <w:rPr>
          <w:rFonts w:ascii="Times New Roman" w:hAnsi="Times New Roman" w:cs="Times New Roman"/>
          <w:sz w:val="24"/>
          <w:szCs w:val="24"/>
        </w:rPr>
        <w:t>poduzima odgovarajuće mjere ovisno o težini utvrđene nesukladnosti.</w:t>
      </w:r>
    </w:p>
    <w:p w14:paraId="28442A1F" w14:textId="77777777" w:rsidR="00B16961" w:rsidRDefault="00B16961" w:rsidP="00B16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77BF2B" w14:textId="38A345F9" w:rsidR="00E17715" w:rsidRPr="00E17715" w:rsidRDefault="00E17715" w:rsidP="00B16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Članak 1</w:t>
      </w:r>
      <w:r w:rsidR="009C705D">
        <w:rPr>
          <w:rFonts w:ascii="Times New Roman" w:hAnsi="Times New Roman" w:cs="Times New Roman"/>
          <w:sz w:val="24"/>
          <w:szCs w:val="24"/>
        </w:rPr>
        <w:t>1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1F0ACE21" w14:textId="77777777" w:rsidR="00EA4591" w:rsidRDefault="00EA4591" w:rsidP="00EA4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2302F2" w14:textId="77777777" w:rsidR="000367F6" w:rsidRDefault="000367F6" w:rsidP="00EA4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8E5E3" w14:textId="77777777" w:rsidR="000367F6" w:rsidRDefault="000367F6" w:rsidP="00036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17715">
        <w:rPr>
          <w:rFonts w:ascii="Times New Roman" w:hAnsi="Times New Roman" w:cs="Times New Roman"/>
          <w:sz w:val="24"/>
          <w:szCs w:val="24"/>
        </w:rPr>
        <w:t xml:space="preserve">ubjekti koji kupuju ili proizvode tvari koje imaju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tireostatski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, estrogeni, androgeni ili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gestageni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učinak i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>, subjekti koji posjeduju odobrenje za stavljanje u promet navedenih tvari i subjekti koji kupuju ili od takvih tvari proizvode farmaceutske i veterinarsk</w:t>
      </w:r>
      <w:r>
        <w:rPr>
          <w:rFonts w:ascii="Times New Roman" w:hAnsi="Times New Roman" w:cs="Times New Roman"/>
          <w:sz w:val="24"/>
          <w:szCs w:val="24"/>
        </w:rPr>
        <w:t>e lijekove</w:t>
      </w:r>
      <w:r w:rsidRPr="00E17715">
        <w:rPr>
          <w:rFonts w:ascii="Times New Roman" w:hAnsi="Times New Roman" w:cs="Times New Roman"/>
          <w:sz w:val="24"/>
          <w:szCs w:val="24"/>
        </w:rPr>
        <w:t xml:space="preserve"> moraju voditi evidenciju po kronološkom redu.</w:t>
      </w:r>
    </w:p>
    <w:p w14:paraId="7DA8258E" w14:textId="77777777" w:rsidR="000367F6" w:rsidRPr="00E17715" w:rsidRDefault="000367F6" w:rsidP="00036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 O</w:t>
      </w:r>
      <w:r w:rsidRPr="00E17715">
        <w:rPr>
          <w:rFonts w:ascii="Times New Roman" w:hAnsi="Times New Roman" w:cs="Times New Roman"/>
          <w:sz w:val="24"/>
          <w:szCs w:val="24"/>
        </w:rPr>
        <w:t>dredbe</w:t>
      </w:r>
      <w:r>
        <w:rPr>
          <w:rFonts w:ascii="Times New Roman" w:hAnsi="Times New Roman" w:cs="Times New Roman"/>
          <w:sz w:val="24"/>
          <w:szCs w:val="24"/>
        </w:rPr>
        <w:t xml:space="preserve"> stavka 1. ovoga članka ne utječu na</w:t>
      </w:r>
      <w:r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Pr="00E73DE3">
        <w:rPr>
          <w:rFonts w:ascii="Times New Roman" w:hAnsi="Times New Roman" w:cs="Times New Roman"/>
          <w:sz w:val="24"/>
          <w:szCs w:val="24"/>
        </w:rPr>
        <w:t>propis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73DE3">
        <w:rPr>
          <w:rFonts w:ascii="Times New Roman" w:hAnsi="Times New Roman" w:cs="Times New Roman"/>
          <w:sz w:val="24"/>
          <w:szCs w:val="24"/>
        </w:rPr>
        <w:t xml:space="preserve"> kojim se uređuje područje veterinarskih lijekova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B5AE99" w14:textId="77777777" w:rsidR="000367F6" w:rsidRPr="00E17715" w:rsidRDefault="000367F6" w:rsidP="00036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(2) Evidencija </w:t>
      </w:r>
      <w:r>
        <w:rPr>
          <w:rFonts w:ascii="Times New Roman" w:hAnsi="Times New Roman" w:cs="Times New Roman"/>
          <w:sz w:val="24"/>
          <w:szCs w:val="24"/>
        </w:rPr>
        <w:t xml:space="preserve">iz stavka 1. ovoga članka </w:t>
      </w:r>
      <w:r w:rsidRPr="00E17715">
        <w:rPr>
          <w:rFonts w:ascii="Times New Roman" w:hAnsi="Times New Roman" w:cs="Times New Roman"/>
          <w:sz w:val="24"/>
          <w:szCs w:val="24"/>
        </w:rPr>
        <w:t>mora sadržavati proizvedene ili nabavljene količine i one prodane ili korištene za proizvodnju farmaceutskih i veterinarsk</w:t>
      </w:r>
      <w:r>
        <w:rPr>
          <w:rFonts w:ascii="Times New Roman" w:hAnsi="Times New Roman" w:cs="Times New Roman"/>
          <w:sz w:val="24"/>
          <w:szCs w:val="24"/>
        </w:rPr>
        <w:t xml:space="preserve">ih lijekova </w:t>
      </w:r>
      <w:r w:rsidRPr="00E17715">
        <w:rPr>
          <w:rFonts w:ascii="Times New Roman" w:hAnsi="Times New Roman" w:cs="Times New Roman"/>
          <w:sz w:val="24"/>
          <w:szCs w:val="24"/>
        </w:rPr>
        <w:t xml:space="preserve"> i imena/nazive subjekata kojima su te količine prodane ili od kojih su nabavljene.</w:t>
      </w:r>
    </w:p>
    <w:p w14:paraId="72F800B7" w14:textId="77777777" w:rsidR="000367F6" w:rsidRPr="00E17715" w:rsidRDefault="000367F6" w:rsidP="00036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(3) Evidencija iz stavka 1. ovoga članka  dostupna</w:t>
      </w:r>
      <w:r>
        <w:rPr>
          <w:rFonts w:ascii="Times New Roman" w:hAnsi="Times New Roman" w:cs="Times New Roman"/>
          <w:sz w:val="24"/>
          <w:szCs w:val="24"/>
        </w:rPr>
        <w:t xml:space="preserve"> je, </w:t>
      </w:r>
      <w:r w:rsidRPr="00E17715">
        <w:rPr>
          <w:rFonts w:ascii="Times New Roman" w:hAnsi="Times New Roman" w:cs="Times New Roman"/>
          <w:sz w:val="24"/>
          <w:szCs w:val="24"/>
        </w:rPr>
        <w:t>na zahtjev</w:t>
      </w:r>
      <w:r>
        <w:rPr>
          <w:rFonts w:ascii="Times New Roman" w:hAnsi="Times New Roman" w:cs="Times New Roman"/>
          <w:sz w:val="24"/>
          <w:szCs w:val="24"/>
        </w:rPr>
        <w:t>, Državnom inspektoratu i ministarstvu nadležnom za područje veterinarstva</w:t>
      </w:r>
      <w:r w:rsidRPr="00E17715">
        <w:rPr>
          <w:rFonts w:ascii="Times New Roman" w:hAnsi="Times New Roman" w:cs="Times New Roman"/>
          <w:sz w:val="24"/>
          <w:szCs w:val="24"/>
        </w:rPr>
        <w:t>, a kada se vodi u elektron</w:t>
      </w:r>
      <w:r>
        <w:rPr>
          <w:rFonts w:ascii="Times New Roman" w:hAnsi="Times New Roman" w:cs="Times New Roman"/>
          <w:sz w:val="24"/>
          <w:szCs w:val="24"/>
        </w:rPr>
        <w:t>ičkom</w:t>
      </w:r>
      <w:r w:rsidRPr="00E17715">
        <w:rPr>
          <w:rFonts w:ascii="Times New Roman" w:hAnsi="Times New Roman" w:cs="Times New Roman"/>
          <w:sz w:val="24"/>
          <w:szCs w:val="24"/>
        </w:rPr>
        <w:t xml:space="preserve"> obliku  dostupna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E17715">
        <w:rPr>
          <w:rFonts w:ascii="Times New Roman" w:hAnsi="Times New Roman" w:cs="Times New Roman"/>
          <w:sz w:val="24"/>
          <w:szCs w:val="24"/>
        </w:rPr>
        <w:t xml:space="preserve"> u obliku ispisa.</w:t>
      </w:r>
    </w:p>
    <w:p w14:paraId="40CF8945" w14:textId="77777777" w:rsidR="000367F6" w:rsidRDefault="000367F6" w:rsidP="00EA4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6FF49F" w14:textId="77777777" w:rsidR="000367F6" w:rsidRDefault="000367F6" w:rsidP="00EA4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86125D" w14:textId="77777777" w:rsidR="000367F6" w:rsidRDefault="000367F6" w:rsidP="00EA4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59A7AD" w14:textId="77777777" w:rsidR="00F61B94" w:rsidRDefault="00F61B94" w:rsidP="00EA4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DEE8B" w14:textId="77777777" w:rsidR="00F61B94" w:rsidRDefault="00F61B94" w:rsidP="00EA4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E3637F" w14:textId="03A79A7A" w:rsidR="00E17715" w:rsidRPr="00E17715" w:rsidRDefault="00E17715" w:rsidP="00EA4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Članak 1</w:t>
      </w:r>
      <w:r w:rsidR="009C705D">
        <w:rPr>
          <w:rFonts w:ascii="Times New Roman" w:hAnsi="Times New Roman" w:cs="Times New Roman"/>
          <w:sz w:val="24"/>
          <w:szCs w:val="24"/>
        </w:rPr>
        <w:t>2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466CF0F4" w14:textId="49A0AF04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Ako se na temelju rezultata provedenih kontrola utvrdi da zemlja podrijetla životinja ili njihovih proizvoda ne udovoljava zahtjevima propisanim odredbama </w:t>
      </w:r>
      <w:r w:rsidR="00D86C91" w:rsidRPr="00E17715">
        <w:rPr>
          <w:rFonts w:ascii="Times New Roman" w:hAnsi="Times New Roman" w:cs="Times New Roman"/>
          <w:sz w:val="24"/>
          <w:szCs w:val="24"/>
        </w:rPr>
        <w:t>ov</w:t>
      </w:r>
      <w:r w:rsidR="00D86C91">
        <w:rPr>
          <w:rFonts w:ascii="Times New Roman" w:hAnsi="Times New Roman" w:cs="Times New Roman"/>
          <w:sz w:val="24"/>
          <w:szCs w:val="24"/>
        </w:rPr>
        <w:t>oga Pravilnika</w:t>
      </w:r>
      <w:r w:rsidRPr="00E17715">
        <w:rPr>
          <w:rFonts w:ascii="Times New Roman" w:hAnsi="Times New Roman" w:cs="Times New Roman"/>
          <w:sz w:val="24"/>
          <w:szCs w:val="24"/>
        </w:rPr>
        <w:t xml:space="preserve">, </w:t>
      </w:r>
      <w:r w:rsidR="00537130">
        <w:rPr>
          <w:rFonts w:ascii="Times New Roman" w:hAnsi="Times New Roman" w:cs="Times New Roman"/>
          <w:sz w:val="24"/>
          <w:szCs w:val="24"/>
        </w:rPr>
        <w:t xml:space="preserve">Državni inspektorat </w:t>
      </w:r>
      <w:r w:rsidR="00DE73F4">
        <w:rPr>
          <w:rFonts w:ascii="Times New Roman" w:hAnsi="Times New Roman" w:cs="Times New Roman"/>
          <w:sz w:val="24"/>
          <w:szCs w:val="24"/>
        </w:rPr>
        <w:t xml:space="preserve">postupa </w:t>
      </w:r>
      <w:r w:rsidRPr="00E17715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AE1E97">
        <w:rPr>
          <w:rFonts w:ascii="Times New Roman" w:hAnsi="Times New Roman" w:cs="Times New Roman"/>
          <w:sz w:val="24"/>
          <w:szCs w:val="24"/>
        </w:rPr>
        <w:t>člancima 66</w:t>
      </w:r>
      <w:r w:rsidR="001653AA">
        <w:rPr>
          <w:rFonts w:ascii="Times New Roman" w:hAnsi="Times New Roman" w:cs="Times New Roman"/>
          <w:sz w:val="24"/>
          <w:szCs w:val="24"/>
        </w:rPr>
        <w:t>.</w:t>
      </w:r>
      <w:r w:rsidR="00AE1E97">
        <w:rPr>
          <w:rFonts w:ascii="Times New Roman" w:hAnsi="Times New Roman" w:cs="Times New Roman"/>
          <w:sz w:val="24"/>
          <w:szCs w:val="24"/>
        </w:rPr>
        <w:t xml:space="preserve"> i 67</w:t>
      </w:r>
      <w:r w:rsidR="001653AA">
        <w:rPr>
          <w:rFonts w:ascii="Times New Roman" w:hAnsi="Times New Roman" w:cs="Times New Roman"/>
          <w:sz w:val="24"/>
          <w:szCs w:val="24"/>
        </w:rPr>
        <w:t xml:space="preserve">. </w:t>
      </w:r>
      <w:r w:rsidR="00893A84">
        <w:rPr>
          <w:rFonts w:ascii="Times New Roman" w:hAnsi="Times New Roman" w:cs="Times New Roman"/>
          <w:sz w:val="24"/>
          <w:szCs w:val="24"/>
        </w:rPr>
        <w:t>Z</w:t>
      </w:r>
      <w:r w:rsidR="00893A84" w:rsidRPr="00EF0AB0">
        <w:rPr>
          <w:rFonts w:ascii="Times New Roman" w:hAnsi="Times New Roman" w:cs="Times New Roman"/>
          <w:sz w:val="24"/>
          <w:szCs w:val="24"/>
        </w:rPr>
        <w:t>akon</w:t>
      </w:r>
      <w:r w:rsidR="001653AA">
        <w:rPr>
          <w:rFonts w:ascii="Times New Roman" w:hAnsi="Times New Roman" w:cs="Times New Roman"/>
          <w:sz w:val="24"/>
          <w:szCs w:val="24"/>
        </w:rPr>
        <w:t>a</w:t>
      </w:r>
      <w:r w:rsidR="00893A84">
        <w:rPr>
          <w:rFonts w:ascii="Times New Roman" w:hAnsi="Times New Roman" w:cs="Times New Roman"/>
          <w:sz w:val="24"/>
          <w:szCs w:val="24"/>
        </w:rPr>
        <w:t xml:space="preserve"> </w:t>
      </w:r>
      <w:r w:rsidR="00893A84" w:rsidRPr="00EF0AB0">
        <w:rPr>
          <w:rFonts w:ascii="Times New Roman" w:hAnsi="Times New Roman" w:cs="Times New Roman"/>
          <w:sz w:val="24"/>
          <w:szCs w:val="24"/>
        </w:rPr>
        <w:t>o službenim kontrolama i drugim službenim aktivnostima koje se provode sukladno propisima o hrani, hrani za životinje, o zdravlju i dobrobiti životinja, zdravlju bilja i sredstvima za zaštitu bilja</w:t>
      </w:r>
      <w:r w:rsidR="00893A84">
        <w:rPr>
          <w:rFonts w:ascii="Times New Roman" w:hAnsi="Times New Roman" w:cs="Times New Roman"/>
          <w:sz w:val="24"/>
          <w:szCs w:val="24"/>
        </w:rPr>
        <w:t xml:space="preserve"> („Narodne novine“, broj 52/21)</w:t>
      </w:r>
      <w:r w:rsidR="009741F0">
        <w:rPr>
          <w:rFonts w:ascii="Times New Roman" w:hAnsi="Times New Roman" w:cs="Times New Roman"/>
          <w:sz w:val="24"/>
          <w:szCs w:val="24"/>
        </w:rPr>
        <w:t xml:space="preserve">, </w:t>
      </w:r>
      <w:r w:rsidR="008A449F">
        <w:rPr>
          <w:rFonts w:ascii="Times New Roman" w:hAnsi="Times New Roman" w:cs="Times New Roman"/>
          <w:sz w:val="24"/>
          <w:szCs w:val="24"/>
        </w:rPr>
        <w:t xml:space="preserve">u daljnjem tekstu: </w:t>
      </w:r>
      <w:r w:rsidR="002D47BE">
        <w:rPr>
          <w:rFonts w:ascii="Times New Roman" w:hAnsi="Times New Roman" w:cs="Times New Roman"/>
          <w:sz w:val="24"/>
          <w:szCs w:val="24"/>
        </w:rPr>
        <w:t>„</w:t>
      </w:r>
      <w:r w:rsidR="008A449F">
        <w:rPr>
          <w:rFonts w:ascii="Times New Roman" w:hAnsi="Times New Roman" w:cs="Times New Roman"/>
          <w:sz w:val="24"/>
          <w:szCs w:val="24"/>
        </w:rPr>
        <w:t xml:space="preserve">Zakon </w:t>
      </w:r>
      <w:r w:rsidR="008A449F" w:rsidRPr="007251EE">
        <w:rPr>
          <w:rFonts w:ascii="Times New Roman" w:hAnsi="Times New Roman" w:cs="Times New Roman"/>
          <w:sz w:val="24"/>
          <w:szCs w:val="24"/>
        </w:rPr>
        <w:t>o službenim kontrolama</w:t>
      </w:r>
      <w:r w:rsidR="002D47BE">
        <w:rPr>
          <w:rFonts w:ascii="Times New Roman" w:hAnsi="Times New Roman" w:cs="Times New Roman"/>
          <w:sz w:val="24"/>
          <w:szCs w:val="24"/>
        </w:rPr>
        <w:t>“</w:t>
      </w:r>
      <w:r w:rsidR="00173F83">
        <w:rPr>
          <w:rFonts w:ascii="Times New Roman" w:hAnsi="Times New Roman" w:cs="Times New Roman"/>
          <w:sz w:val="24"/>
          <w:szCs w:val="24"/>
        </w:rPr>
        <w:t xml:space="preserve"> i</w:t>
      </w:r>
      <w:r w:rsidR="00893A84">
        <w:rPr>
          <w:rFonts w:ascii="Times New Roman" w:hAnsi="Times New Roman" w:cs="Times New Roman"/>
          <w:sz w:val="24"/>
          <w:szCs w:val="24"/>
        </w:rPr>
        <w:t xml:space="preserve"> </w:t>
      </w:r>
      <w:r w:rsidR="00EF3B1D">
        <w:rPr>
          <w:rFonts w:ascii="Times New Roman" w:hAnsi="Times New Roman" w:cs="Times New Roman"/>
          <w:sz w:val="24"/>
          <w:szCs w:val="24"/>
        </w:rPr>
        <w:t>člancima 8,</w:t>
      </w:r>
      <w:r w:rsidR="00EC7182">
        <w:rPr>
          <w:rFonts w:ascii="Times New Roman" w:hAnsi="Times New Roman" w:cs="Times New Roman"/>
          <w:sz w:val="24"/>
          <w:szCs w:val="24"/>
        </w:rPr>
        <w:t xml:space="preserve"> </w:t>
      </w:r>
      <w:r w:rsidR="00EF3B1D">
        <w:rPr>
          <w:rFonts w:ascii="Times New Roman" w:hAnsi="Times New Roman" w:cs="Times New Roman"/>
          <w:sz w:val="24"/>
          <w:szCs w:val="24"/>
        </w:rPr>
        <w:t>102</w:t>
      </w:r>
      <w:r w:rsidR="0090475F">
        <w:rPr>
          <w:rFonts w:ascii="Times New Roman" w:hAnsi="Times New Roman" w:cs="Times New Roman"/>
          <w:sz w:val="24"/>
          <w:szCs w:val="24"/>
        </w:rPr>
        <w:t>.</w:t>
      </w:r>
      <w:r w:rsidR="00EF3B1D">
        <w:rPr>
          <w:rFonts w:ascii="Times New Roman" w:hAnsi="Times New Roman" w:cs="Times New Roman"/>
          <w:sz w:val="24"/>
          <w:szCs w:val="24"/>
        </w:rPr>
        <w:t>-108</w:t>
      </w:r>
      <w:r w:rsidR="0090475F">
        <w:rPr>
          <w:rFonts w:ascii="Times New Roman" w:hAnsi="Times New Roman" w:cs="Times New Roman"/>
          <w:sz w:val="24"/>
          <w:szCs w:val="24"/>
        </w:rPr>
        <w:t>.</w:t>
      </w:r>
      <w:r w:rsidR="00EF3B1D">
        <w:rPr>
          <w:rFonts w:ascii="Times New Roman" w:hAnsi="Times New Roman" w:cs="Times New Roman"/>
          <w:sz w:val="24"/>
          <w:szCs w:val="24"/>
        </w:rPr>
        <w:t xml:space="preserve"> </w:t>
      </w:r>
      <w:r w:rsidR="00E96149">
        <w:rPr>
          <w:rFonts w:ascii="Times New Roman" w:hAnsi="Times New Roman" w:cs="Times New Roman"/>
          <w:sz w:val="24"/>
          <w:szCs w:val="24"/>
        </w:rPr>
        <w:t>Uredb</w:t>
      </w:r>
      <w:r w:rsidR="00CA024F">
        <w:rPr>
          <w:rFonts w:ascii="Times New Roman" w:hAnsi="Times New Roman" w:cs="Times New Roman"/>
          <w:sz w:val="24"/>
          <w:szCs w:val="24"/>
        </w:rPr>
        <w:t>e</w:t>
      </w:r>
      <w:r w:rsidR="00E96149">
        <w:rPr>
          <w:rFonts w:ascii="Times New Roman" w:hAnsi="Times New Roman" w:cs="Times New Roman"/>
          <w:sz w:val="24"/>
          <w:szCs w:val="24"/>
        </w:rPr>
        <w:t xml:space="preserve"> (EU) 2017/625</w:t>
      </w:r>
      <w:r w:rsidR="00C017BA">
        <w:rPr>
          <w:rFonts w:ascii="Times New Roman" w:hAnsi="Times New Roman" w:cs="Times New Roman"/>
          <w:sz w:val="24"/>
          <w:szCs w:val="24"/>
        </w:rPr>
        <w:t xml:space="preserve">, </w:t>
      </w:r>
      <w:r w:rsidR="00EF3B1D" w:rsidRPr="00EF3B1D">
        <w:rPr>
          <w:rFonts w:ascii="Times New Roman" w:hAnsi="Times New Roman" w:cs="Times New Roman"/>
          <w:sz w:val="24"/>
          <w:szCs w:val="24"/>
        </w:rPr>
        <w:t xml:space="preserve">o uzajamnoj pomoći između </w:t>
      </w:r>
      <w:r w:rsidR="00EC7182">
        <w:rPr>
          <w:rFonts w:ascii="Times New Roman" w:hAnsi="Times New Roman" w:cs="Times New Roman"/>
          <w:sz w:val="24"/>
          <w:szCs w:val="24"/>
        </w:rPr>
        <w:t xml:space="preserve">nadležnih </w:t>
      </w:r>
      <w:r w:rsidR="00EF3B1D" w:rsidRPr="00EF3B1D">
        <w:rPr>
          <w:rFonts w:ascii="Times New Roman" w:hAnsi="Times New Roman" w:cs="Times New Roman"/>
          <w:sz w:val="24"/>
          <w:szCs w:val="24"/>
        </w:rPr>
        <w:t xml:space="preserve">tijela država članica i suradnji između njih i Komisije radi osiguranja ispravne primjene zakonodavstva o veterinarskim i </w:t>
      </w:r>
      <w:proofErr w:type="spellStart"/>
      <w:r w:rsidR="00EF3B1D" w:rsidRPr="00EF3B1D">
        <w:rPr>
          <w:rFonts w:ascii="Times New Roman" w:hAnsi="Times New Roman" w:cs="Times New Roman"/>
          <w:sz w:val="24"/>
          <w:szCs w:val="24"/>
        </w:rPr>
        <w:t>zootehničkim</w:t>
      </w:r>
      <w:proofErr w:type="spellEnd"/>
      <w:r w:rsidR="00EF3B1D" w:rsidRPr="00EF3B1D">
        <w:rPr>
          <w:rFonts w:ascii="Times New Roman" w:hAnsi="Times New Roman" w:cs="Times New Roman"/>
          <w:sz w:val="24"/>
          <w:szCs w:val="24"/>
        </w:rPr>
        <w:t xml:space="preserve"> pitanjima</w:t>
      </w:r>
      <w:r w:rsidR="008475D1">
        <w:rPr>
          <w:rFonts w:ascii="Times New Roman" w:hAnsi="Times New Roman" w:cs="Times New Roman"/>
          <w:sz w:val="24"/>
          <w:szCs w:val="24"/>
        </w:rPr>
        <w:t>.</w:t>
      </w:r>
      <w:r w:rsidR="00EF3B1D" w:rsidRPr="00EF3B1D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footnote-29081-5-backlink"/>
      <w:bookmarkEnd w:id="7"/>
    </w:p>
    <w:p w14:paraId="68612D15" w14:textId="77777777" w:rsidR="00E96149" w:rsidRDefault="00E96149" w:rsidP="00E96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A959A" w14:textId="77777777" w:rsidR="00C15527" w:rsidRDefault="00C15527" w:rsidP="00E96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4972E" w14:textId="1994248B" w:rsidR="00E17715" w:rsidRPr="00E17715" w:rsidRDefault="00E17715" w:rsidP="00E96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Članak 1</w:t>
      </w:r>
      <w:r w:rsidR="009C705D">
        <w:rPr>
          <w:rFonts w:ascii="Times New Roman" w:hAnsi="Times New Roman" w:cs="Times New Roman"/>
          <w:sz w:val="24"/>
          <w:szCs w:val="24"/>
        </w:rPr>
        <w:t>3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1A08B80C" w14:textId="6672DF3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(1) Zabranjen je uvoz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farmskih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životinja ili životinja akvakulture ili mesa ili proizvoda od navedenih životinja iz trećih zemalja čiji propisi dozvoljavaju stavljanje u promet i primjenu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stilbena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, derivata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stilbena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, njihovih soli i estera ili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tireostatskih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tvari za primjenu na svim vrstama životinja čiji su proizvodi i meso namijenjeni prehrani ljudi.</w:t>
      </w:r>
    </w:p>
    <w:p w14:paraId="5B897342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(2) Zabranjen je uvoz iz trećih zemalja:</w:t>
      </w:r>
    </w:p>
    <w:p w14:paraId="43178F15" w14:textId="6BB01A18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a</w:t>
      </w:r>
      <w:bookmarkStart w:id="8" w:name="anchor-7-anchor"/>
      <w:bookmarkEnd w:id="8"/>
      <w:r w:rsidRPr="00E1771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farmskih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ili životinja akvakulture:</w:t>
      </w:r>
    </w:p>
    <w:p w14:paraId="79D8E5E0" w14:textId="70B66758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– na kojima su na bilo koji način primijenjen</w:t>
      </w:r>
      <w:r w:rsidR="006371B3">
        <w:rPr>
          <w:rFonts w:ascii="Times New Roman" w:hAnsi="Times New Roman" w:cs="Times New Roman"/>
          <w:sz w:val="24"/>
          <w:szCs w:val="24"/>
        </w:rPr>
        <w:t>e</w:t>
      </w:r>
      <w:r w:rsidRPr="00E17715">
        <w:rPr>
          <w:rFonts w:ascii="Times New Roman" w:hAnsi="Times New Roman" w:cs="Times New Roman"/>
          <w:sz w:val="24"/>
          <w:szCs w:val="24"/>
        </w:rPr>
        <w:t xml:space="preserve"> tvari iz Dodatka I. Popisa A </w:t>
      </w:r>
      <w:r w:rsidR="00D86C91" w:rsidRPr="00E17715">
        <w:rPr>
          <w:rFonts w:ascii="Times New Roman" w:hAnsi="Times New Roman" w:cs="Times New Roman"/>
          <w:sz w:val="24"/>
          <w:szCs w:val="24"/>
        </w:rPr>
        <w:t>ov</w:t>
      </w:r>
      <w:r w:rsidR="00D86C91">
        <w:rPr>
          <w:rFonts w:ascii="Times New Roman" w:hAnsi="Times New Roman" w:cs="Times New Roman"/>
          <w:sz w:val="24"/>
          <w:szCs w:val="24"/>
        </w:rPr>
        <w:t>oga Pravilnika</w:t>
      </w:r>
    </w:p>
    <w:p w14:paraId="10F7CCFF" w14:textId="5DE609F2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– na kojima su primijenjene tvari navedene u Dodatku I. Popisu B i Dodatku II. </w:t>
      </w:r>
      <w:r w:rsidR="008478E8" w:rsidRPr="00E17715">
        <w:rPr>
          <w:rFonts w:ascii="Times New Roman" w:hAnsi="Times New Roman" w:cs="Times New Roman"/>
          <w:sz w:val="24"/>
          <w:szCs w:val="24"/>
        </w:rPr>
        <w:t>ov</w:t>
      </w:r>
      <w:r w:rsidR="008478E8">
        <w:rPr>
          <w:rFonts w:ascii="Times New Roman" w:hAnsi="Times New Roman" w:cs="Times New Roman"/>
          <w:sz w:val="24"/>
          <w:szCs w:val="24"/>
        </w:rPr>
        <w:t>oga Pravilnika</w:t>
      </w:r>
      <w:r w:rsidRPr="00E17715">
        <w:rPr>
          <w:rFonts w:ascii="Times New Roman" w:hAnsi="Times New Roman" w:cs="Times New Roman"/>
          <w:sz w:val="24"/>
          <w:szCs w:val="24"/>
        </w:rPr>
        <w:t xml:space="preserve">, osim </w:t>
      </w:r>
      <w:r w:rsidR="000367F6">
        <w:rPr>
          <w:rFonts w:ascii="Times New Roman" w:hAnsi="Times New Roman" w:cs="Times New Roman"/>
          <w:sz w:val="24"/>
          <w:szCs w:val="24"/>
        </w:rPr>
        <w:t xml:space="preserve">ako </w:t>
      </w:r>
      <w:r w:rsidRPr="00E17715">
        <w:rPr>
          <w:rFonts w:ascii="Times New Roman" w:hAnsi="Times New Roman" w:cs="Times New Roman"/>
          <w:sz w:val="24"/>
          <w:szCs w:val="24"/>
        </w:rPr>
        <w:t xml:space="preserve">su te tvari primijenjene u skladu s člancima </w:t>
      </w:r>
      <w:r w:rsidR="00D77E8A">
        <w:rPr>
          <w:rFonts w:ascii="Times New Roman" w:hAnsi="Times New Roman" w:cs="Times New Roman"/>
          <w:sz w:val="24"/>
          <w:szCs w:val="24"/>
        </w:rPr>
        <w:t>6</w:t>
      </w:r>
      <w:r w:rsidRPr="00E17715">
        <w:rPr>
          <w:rFonts w:ascii="Times New Roman" w:hAnsi="Times New Roman" w:cs="Times New Roman"/>
          <w:sz w:val="24"/>
          <w:szCs w:val="24"/>
        </w:rPr>
        <w:t xml:space="preserve">., </w:t>
      </w:r>
      <w:r w:rsidR="00D77E8A">
        <w:rPr>
          <w:rFonts w:ascii="Times New Roman" w:hAnsi="Times New Roman" w:cs="Times New Roman"/>
          <w:sz w:val="24"/>
          <w:szCs w:val="24"/>
        </w:rPr>
        <w:t>7</w:t>
      </w:r>
      <w:r w:rsidRPr="00E17715">
        <w:rPr>
          <w:rFonts w:ascii="Times New Roman" w:hAnsi="Times New Roman" w:cs="Times New Roman"/>
          <w:sz w:val="24"/>
          <w:szCs w:val="24"/>
        </w:rPr>
        <w:t xml:space="preserve">. i </w:t>
      </w:r>
      <w:r w:rsidR="00D77E8A">
        <w:rPr>
          <w:rFonts w:ascii="Times New Roman" w:hAnsi="Times New Roman" w:cs="Times New Roman"/>
          <w:sz w:val="24"/>
          <w:szCs w:val="24"/>
        </w:rPr>
        <w:t>9</w:t>
      </w:r>
      <w:r w:rsidRPr="00E17715">
        <w:rPr>
          <w:rFonts w:ascii="Times New Roman" w:hAnsi="Times New Roman" w:cs="Times New Roman"/>
          <w:sz w:val="24"/>
          <w:szCs w:val="24"/>
        </w:rPr>
        <w:t xml:space="preserve">. </w:t>
      </w:r>
      <w:r w:rsidR="008478E8" w:rsidRPr="00E17715">
        <w:rPr>
          <w:rFonts w:ascii="Times New Roman" w:hAnsi="Times New Roman" w:cs="Times New Roman"/>
          <w:sz w:val="24"/>
          <w:szCs w:val="24"/>
        </w:rPr>
        <w:t>ov</w:t>
      </w:r>
      <w:r w:rsidR="008478E8">
        <w:rPr>
          <w:rFonts w:ascii="Times New Roman" w:hAnsi="Times New Roman" w:cs="Times New Roman"/>
          <w:sz w:val="24"/>
          <w:szCs w:val="24"/>
        </w:rPr>
        <w:t>oga Pravilnika</w:t>
      </w:r>
      <w:r w:rsidR="008478E8"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Pr="00E17715">
        <w:rPr>
          <w:rFonts w:ascii="Times New Roman" w:hAnsi="Times New Roman" w:cs="Times New Roman"/>
          <w:sz w:val="24"/>
          <w:szCs w:val="24"/>
        </w:rPr>
        <w:t xml:space="preserve">i koji mogu dokazati da su se pridržavali međunarodno preporučenog razdoblja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karencije</w:t>
      </w:r>
      <w:proofErr w:type="spellEnd"/>
    </w:p>
    <w:p w14:paraId="0D80079D" w14:textId="5D18733C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b) mesa ili proizvoda dobivenih od životinja čiji je uvoz zabranjen u skladu s točkom (a) ovoga stavka.</w:t>
      </w:r>
    </w:p>
    <w:p w14:paraId="03B0D5A0" w14:textId="2664935B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(3) Iznimno, dozvoljen je uvoz životinja za rasplod i životinja za rasplod na kraju reproduktivnog života te mesa takvih životinja iz trećih zemalja, </w:t>
      </w:r>
      <w:r w:rsidR="000367F6">
        <w:rPr>
          <w:rFonts w:ascii="Times New Roman" w:hAnsi="Times New Roman" w:cs="Times New Roman"/>
          <w:sz w:val="24"/>
          <w:szCs w:val="24"/>
        </w:rPr>
        <w:t xml:space="preserve">ako </w:t>
      </w:r>
      <w:r w:rsidRPr="00E17715">
        <w:rPr>
          <w:rFonts w:ascii="Times New Roman" w:hAnsi="Times New Roman" w:cs="Times New Roman"/>
          <w:sz w:val="24"/>
          <w:szCs w:val="24"/>
        </w:rPr>
        <w:t>se daju jamstva koja su barem istovjetna jamstvima propisanim u ovo</w:t>
      </w:r>
      <w:r w:rsidR="00885D6E">
        <w:rPr>
          <w:rFonts w:ascii="Times New Roman" w:hAnsi="Times New Roman" w:cs="Times New Roman"/>
          <w:sz w:val="24"/>
          <w:szCs w:val="24"/>
        </w:rPr>
        <w:t xml:space="preserve">m </w:t>
      </w:r>
      <w:r w:rsidR="00B370DA">
        <w:rPr>
          <w:rFonts w:ascii="Times New Roman" w:hAnsi="Times New Roman" w:cs="Times New Roman"/>
          <w:sz w:val="24"/>
          <w:szCs w:val="24"/>
        </w:rPr>
        <w:t>P</w:t>
      </w:r>
      <w:r w:rsidR="00885D6E">
        <w:rPr>
          <w:rFonts w:ascii="Times New Roman" w:hAnsi="Times New Roman" w:cs="Times New Roman"/>
          <w:sz w:val="24"/>
          <w:szCs w:val="24"/>
        </w:rPr>
        <w:t>ravilniku</w:t>
      </w:r>
      <w:r w:rsidRPr="00E17715">
        <w:rPr>
          <w:rFonts w:ascii="Times New Roman" w:hAnsi="Times New Roman" w:cs="Times New Roman"/>
          <w:sz w:val="24"/>
          <w:szCs w:val="24"/>
        </w:rPr>
        <w:t>, u skladu s posebnim postupkom Europske komisije.</w:t>
      </w:r>
    </w:p>
    <w:p w14:paraId="0A6A6F97" w14:textId="0AFE9D65" w:rsidR="00EF0AB0" w:rsidRPr="00EF0AB0" w:rsidRDefault="00E17715" w:rsidP="00EF0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(4) Kontrole i pregledi pri uvozu iz trećih zemalja moraju se provoditi u skladu s </w:t>
      </w:r>
      <w:r w:rsidR="00EF0AB0">
        <w:rPr>
          <w:rFonts w:ascii="Times New Roman" w:hAnsi="Times New Roman" w:cs="Times New Roman"/>
          <w:sz w:val="24"/>
          <w:szCs w:val="24"/>
        </w:rPr>
        <w:t>Z</w:t>
      </w:r>
      <w:r w:rsidR="00EF0AB0" w:rsidRPr="00EF0AB0">
        <w:rPr>
          <w:rFonts w:ascii="Times New Roman" w:hAnsi="Times New Roman" w:cs="Times New Roman"/>
          <w:sz w:val="24"/>
          <w:szCs w:val="24"/>
        </w:rPr>
        <w:t>akon</w:t>
      </w:r>
      <w:r w:rsidR="00EF0AB0">
        <w:rPr>
          <w:rFonts w:ascii="Times New Roman" w:hAnsi="Times New Roman" w:cs="Times New Roman"/>
          <w:sz w:val="24"/>
          <w:szCs w:val="24"/>
        </w:rPr>
        <w:t xml:space="preserve">om </w:t>
      </w:r>
      <w:r w:rsidR="00EF0AB0" w:rsidRPr="00EF0AB0">
        <w:rPr>
          <w:rFonts w:ascii="Times New Roman" w:hAnsi="Times New Roman" w:cs="Times New Roman"/>
          <w:sz w:val="24"/>
          <w:szCs w:val="24"/>
        </w:rPr>
        <w:t xml:space="preserve">o službenim kontrolama </w:t>
      </w:r>
      <w:r w:rsidR="009E310B">
        <w:rPr>
          <w:rFonts w:ascii="Times New Roman" w:hAnsi="Times New Roman" w:cs="Times New Roman"/>
          <w:sz w:val="24"/>
          <w:szCs w:val="24"/>
        </w:rPr>
        <w:t xml:space="preserve">i </w:t>
      </w:r>
      <w:r w:rsidR="007F40A2">
        <w:rPr>
          <w:rFonts w:ascii="Times New Roman" w:hAnsi="Times New Roman" w:cs="Times New Roman"/>
          <w:sz w:val="24"/>
          <w:szCs w:val="24"/>
        </w:rPr>
        <w:t>„</w:t>
      </w:r>
      <w:r w:rsidR="00E96149" w:rsidRPr="001F25FA">
        <w:rPr>
          <w:rFonts w:ascii="Times New Roman" w:hAnsi="Times New Roman" w:cs="Times New Roman"/>
          <w:sz w:val="24"/>
          <w:szCs w:val="24"/>
        </w:rPr>
        <w:t>poglavlje</w:t>
      </w:r>
      <w:r w:rsidR="009B69B6" w:rsidRPr="001F25FA">
        <w:rPr>
          <w:rFonts w:ascii="Times New Roman" w:hAnsi="Times New Roman" w:cs="Times New Roman"/>
          <w:sz w:val="24"/>
          <w:szCs w:val="24"/>
        </w:rPr>
        <w:t>m</w:t>
      </w:r>
      <w:r w:rsidR="00E96149" w:rsidRPr="001F25FA">
        <w:rPr>
          <w:rFonts w:ascii="Times New Roman" w:hAnsi="Times New Roman" w:cs="Times New Roman"/>
          <w:sz w:val="24"/>
          <w:szCs w:val="24"/>
        </w:rPr>
        <w:t xml:space="preserve"> </w:t>
      </w:r>
      <w:r w:rsidR="005E050C" w:rsidRPr="001F25FA">
        <w:rPr>
          <w:rFonts w:ascii="Times New Roman" w:hAnsi="Times New Roman" w:cs="Times New Roman"/>
          <w:sz w:val="24"/>
          <w:szCs w:val="24"/>
        </w:rPr>
        <w:t>V</w:t>
      </w:r>
      <w:r w:rsidR="007F40A2" w:rsidRPr="001F25FA">
        <w:rPr>
          <w:rFonts w:ascii="Times New Roman" w:hAnsi="Times New Roman" w:cs="Times New Roman"/>
          <w:sz w:val="24"/>
          <w:szCs w:val="24"/>
        </w:rPr>
        <w:t>“</w:t>
      </w:r>
      <w:r w:rsidR="00E96149">
        <w:rPr>
          <w:rFonts w:ascii="Times New Roman" w:hAnsi="Times New Roman" w:cs="Times New Roman"/>
          <w:sz w:val="24"/>
          <w:szCs w:val="24"/>
        </w:rPr>
        <w:t xml:space="preserve"> </w:t>
      </w:r>
      <w:r w:rsidR="009E310B">
        <w:rPr>
          <w:rFonts w:ascii="Times New Roman" w:hAnsi="Times New Roman" w:cs="Times New Roman"/>
          <w:sz w:val="24"/>
          <w:szCs w:val="24"/>
        </w:rPr>
        <w:t>Uredb</w:t>
      </w:r>
      <w:r w:rsidR="00E96149">
        <w:rPr>
          <w:rFonts w:ascii="Times New Roman" w:hAnsi="Times New Roman" w:cs="Times New Roman"/>
          <w:sz w:val="24"/>
          <w:szCs w:val="24"/>
        </w:rPr>
        <w:t>e</w:t>
      </w:r>
      <w:r w:rsidR="009E310B">
        <w:rPr>
          <w:rFonts w:ascii="Times New Roman" w:hAnsi="Times New Roman" w:cs="Times New Roman"/>
          <w:sz w:val="24"/>
          <w:szCs w:val="24"/>
        </w:rPr>
        <w:t xml:space="preserve"> </w:t>
      </w:r>
      <w:r w:rsidR="009D4CE1">
        <w:rPr>
          <w:rFonts w:ascii="Times New Roman" w:hAnsi="Times New Roman" w:cs="Times New Roman"/>
          <w:sz w:val="24"/>
          <w:szCs w:val="24"/>
        </w:rPr>
        <w:t>(E</w:t>
      </w:r>
      <w:r w:rsidR="007251EE">
        <w:rPr>
          <w:rFonts w:ascii="Times New Roman" w:hAnsi="Times New Roman" w:cs="Times New Roman"/>
          <w:sz w:val="24"/>
          <w:szCs w:val="24"/>
        </w:rPr>
        <w:t>U</w:t>
      </w:r>
      <w:r w:rsidR="009D4CE1">
        <w:rPr>
          <w:rFonts w:ascii="Times New Roman" w:hAnsi="Times New Roman" w:cs="Times New Roman"/>
          <w:sz w:val="24"/>
          <w:szCs w:val="24"/>
        </w:rPr>
        <w:t>) 2017</w:t>
      </w:r>
      <w:r w:rsidR="007251EE">
        <w:rPr>
          <w:rFonts w:ascii="Times New Roman" w:hAnsi="Times New Roman" w:cs="Times New Roman"/>
          <w:sz w:val="24"/>
          <w:szCs w:val="24"/>
        </w:rPr>
        <w:t>/625</w:t>
      </w:r>
      <w:r w:rsidR="005A01E0">
        <w:rPr>
          <w:rFonts w:ascii="Times New Roman" w:hAnsi="Times New Roman" w:cs="Times New Roman"/>
          <w:sz w:val="24"/>
          <w:szCs w:val="24"/>
        </w:rPr>
        <w:t>.</w:t>
      </w:r>
    </w:p>
    <w:p w14:paraId="043D8B50" w14:textId="77777777" w:rsidR="004A1709" w:rsidRDefault="004A1709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C52E9" w14:textId="77777777" w:rsidR="004A1709" w:rsidRDefault="004A1709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14639" w14:textId="31D3DBE0" w:rsidR="00E17715" w:rsidRPr="00E17715" w:rsidRDefault="00E17715" w:rsidP="00FC2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Članak 1</w:t>
      </w:r>
      <w:r w:rsidR="009C705D">
        <w:rPr>
          <w:rFonts w:ascii="Times New Roman" w:hAnsi="Times New Roman" w:cs="Times New Roman"/>
          <w:sz w:val="24"/>
          <w:szCs w:val="24"/>
        </w:rPr>
        <w:t>4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36FFCAC1" w14:textId="2334ED92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U suradnji s Europskom komisijom </w:t>
      </w:r>
      <w:r w:rsidR="00F46E5C">
        <w:rPr>
          <w:rFonts w:ascii="Times New Roman" w:hAnsi="Times New Roman" w:cs="Times New Roman"/>
          <w:sz w:val="24"/>
          <w:szCs w:val="24"/>
        </w:rPr>
        <w:t xml:space="preserve"> ministarstvo nadležno za veterinarstvo </w:t>
      </w:r>
      <w:r w:rsidRPr="00E17715">
        <w:rPr>
          <w:rFonts w:ascii="Times New Roman" w:hAnsi="Times New Roman" w:cs="Times New Roman"/>
          <w:sz w:val="24"/>
          <w:szCs w:val="24"/>
        </w:rPr>
        <w:t xml:space="preserve">informira posjednike životinja i veterinarske organizacije o potpunoj zabrani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estradiola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17 beta kod životinja koje se koriste za proizvodnju hrane.</w:t>
      </w:r>
    </w:p>
    <w:p w14:paraId="3F17771D" w14:textId="77777777" w:rsidR="003857DE" w:rsidRDefault="003857DE" w:rsidP="003D6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anchor-10-anchor"/>
      <w:bookmarkEnd w:id="9"/>
    </w:p>
    <w:p w14:paraId="0222AA40" w14:textId="77777777" w:rsidR="00991615" w:rsidRDefault="00991615" w:rsidP="003D6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D2340" w14:textId="256D6954" w:rsidR="00E17715" w:rsidRPr="00E17715" w:rsidRDefault="00E17715" w:rsidP="003D6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Članak 1</w:t>
      </w:r>
      <w:r w:rsidR="00DF73A3">
        <w:rPr>
          <w:rFonts w:ascii="Times New Roman" w:hAnsi="Times New Roman" w:cs="Times New Roman"/>
          <w:sz w:val="24"/>
          <w:szCs w:val="24"/>
        </w:rPr>
        <w:t>5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7B0E089E" w14:textId="0F2B62B1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Dodaci I. i II. </w:t>
      </w:r>
      <w:r w:rsidR="008478E8" w:rsidRPr="00E17715">
        <w:rPr>
          <w:rFonts w:ascii="Times New Roman" w:hAnsi="Times New Roman" w:cs="Times New Roman"/>
          <w:sz w:val="24"/>
          <w:szCs w:val="24"/>
        </w:rPr>
        <w:t>ov</w:t>
      </w:r>
      <w:r w:rsidR="008478E8">
        <w:rPr>
          <w:rFonts w:ascii="Times New Roman" w:hAnsi="Times New Roman" w:cs="Times New Roman"/>
          <w:sz w:val="24"/>
          <w:szCs w:val="24"/>
        </w:rPr>
        <w:t>oga Pravilnika</w:t>
      </w:r>
      <w:r w:rsidR="008478E8"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Pr="00E17715">
        <w:rPr>
          <w:rFonts w:ascii="Times New Roman" w:hAnsi="Times New Roman" w:cs="Times New Roman"/>
          <w:sz w:val="24"/>
          <w:szCs w:val="24"/>
        </w:rPr>
        <w:t>tiskani su u prilogu i njezin su sastavni dio.</w:t>
      </w:r>
    </w:p>
    <w:p w14:paraId="2338EB9C" w14:textId="77777777" w:rsidR="003857DE" w:rsidRDefault="003857DE" w:rsidP="003D6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6D8258" w14:textId="62B3DE45" w:rsidR="00E17715" w:rsidRPr="00E17715" w:rsidRDefault="00E17715" w:rsidP="003D6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Člana</w:t>
      </w:r>
      <w:bookmarkStart w:id="10" w:name="anchor-11-anchor"/>
      <w:bookmarkEnd w:id="10"/>
      <w:r w:rsidRPr="00E17715">
        <w:rPr>
          <w:rFonts w:ascii="Times New Roman" w:hAnsi="Times New Roman" w:cs="Times New Roman"/>
          <w:sz w:val="24"/>
          <w:szCs w:val="24"/>
        </w:rPr>
        <w:t>k 1</w:t>
      </w:r>
      <w:r w:rsidR="00DF73A3">
        <w:rPr>
          <w:rFonts w:ascii="Times New Roman" w:hAnsi="Times New Roman" w:cs="Times New Roman"/>
          <w:sz w:val="24"/>
          <w:szCs w:val="24"/>
        </w:rPr>
        <w:t>6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1CEA347B" w14:textId="26AD6A68" w:rsidR="00F61B94" w:rsidRDefault="00E17715">
      <w:pPr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Danom stupanja na snagu </w:t>
      </w:r>
      <w:r w:rsidR="008478E8" w:rsidRPr="00E17715">
        <w:rPr>
          <w:rFonts w:ascii="Times New Roman" w:hAnsi="Times New Roman" w:cs="Times New Roman"/>
          <w:sz w:val="24"/>
          <w:szCs w:val="24"/>
        </w:rPr>
        <w:t>ov</w:t>
      </w:r>
      <w:r w:rsidR="008478E8">
        <w:rPr>
          <w:rFonts w:ascii="Times New Roman" w:hAnsi="Times New Roman" w:cs="Times New Roman"/>
          <w:sz w:val="24"/>
          <w:szCs w:val="24"/>
        </w:rPr>
        <w:t>oga Pravilnika</w:t>
      </w:r>
      <w:r w:rsidR="008478E8"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Pr="00E17715">
        <w:rPr>
          <w:rFonts w:ascii="Times New Roman" w:hAnsi="Times New Roman" w:cs="Times New Roman"/>
          <w:sz w:val="24"/>
          <w:szCs w:val="24"/>
        </w:rPr>
        <w:t xml:space="preserve">prestaje važiti Naredba kojom se zabranjuje primjena na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farmskim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životinjama određenih tvari hormonskog 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tireostatskog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učinka i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(»Narodne novine«, broj </w:t>
      </w:r>
      <w:r w:rsidR="00FC28AD">
        <w:rPr>
          <w:rFonts w:ascii="Times New Roman" w:hAnsi="Times New Roman" w:cs="Times New Roman"/>
          <w:sz w:val="24"/>
          <w:szCs w:val="24"/>
        </w:rPr>
        <w:t>51</w:t>
      </w:r>
      <w:r w:rsidRPr="00E17715">
        <w:rPr>
          <w:rFonts w:ascii="Times New Roman" w:hAnsi="Times New Roman" w:cs="Times New Roman"/>
          <w:sz w:val="24"/>
          <w:szCs w:val="24"/>
        </w:rPr>
        <w:t>/1</w:t>
      </w:r>
      <w:r w:rsidR="00FC28AD">
        <w:rPr>
          <w:rFonts w:ascii="Times New Roman" w:hAnsi="Times New Roman" w:cs="Times New Roman"/>
          <w:sz w:val="24"/>
          <w:szCs w:val="24"/>
        </w:rPr>
        <w:t>3</w:t>
      </w:r>
      <w:r w:rsidRPr="00E17715">
        <w:rPr>
          <w:rFonts w:ascii="Times New Roman" w:hAnsi="Times New Roman" w:cs="Times New Roman"/>
          <w:sz w:val="24"/>
          <w:szCs w:val="24"/>
        </w:rPr>
        <w:t>).</w:t>
      </w:r>
    </w:p>
    <w:p w14:paraId="028D26A2" w14:textId="5CA76568" w:rsidR="00E17715" w:rsidRPr="00E17715" w:rsidRDefault="00E17715" w:rsidP="00FC2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Članak 1</w:t>
      </w:r>
      <w:r w:rsidR="00DF73A3">
        <w:rPr>
          <w:rFonts w:ascii="Times New Roman" w:hAnsi="Times New Roman" w:cs="Times New Roman"/>
          <w:sz w:val="24"/>
          <w:szCs w:val="24"/>
        </w:rPr>
        <w:t>7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7C0FC746" w14:textId="3999C690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Ova</w:t>
      </w:r>
      <w:r w:rsidR="00FC28AD">
        <w:rPr>
          <w:rFonts w:ascii="Times New Roman" w:hAnsi="Times New Roman" w:cs="Times New Roman"/>
          <w:sz w:val="24"/>
          <w:szCs w:val="24"/>
        </w:rPr>
        <w:t>j</w:t>
      </w:r>
      <w:r w:rsidRPr="00E17715">
        <w:rPr>
          <w:rFonts w:ascii="Times New Roman" w:hAnsi="Times New Roman" w:cs="Times New Roman"/>
          <w:sz w:val="24"/>
          <w:szCs w:val="24"/>
        </w:rPr>
        <w:t xml:space="preserve"> </w:t>
      </w:r>
      <w:r w:rsidR="00FC28AD">
        <w:rPr>
          <w:rFonts w:ascii="Times New Roman" w:hAnsi="Times New Roman" w:cs="Times New Roman"/>
          <w:sz w:val="24"/>
          <w:szCs w:val="24"/>
        </w:rPr>
        <w:t xml:space="preserve">Pravilnik </w:t>
      </w:r>
      <w:r w:rsidRPr="00E17715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A129DD">
        <w:rPr>
          <w:rFonts w:ascii="Times New Roman" w:hAnsi="Times New Roman" w:cs="Times New Roman"/>
          <w:sz w:val="24"/>
          <w:szCs w:val="24"/>
        </w:rPr>
        <w:t xml:space="preserve">osmog dana od </w:t>
      </w:r>
      <w:r w:rsidRPr="00E17715">
        <w:rPr>
          <w:rFonts w:ascii="Times New Roman" w:hAnsi="Times New Roman" w:cs="Times New Roman"/>
          <w:sz w:val="24"/>
          <w:szCs w:val="24"/>
        </w:rPr>
        <w:t>dan</w:t>
      </w:r>
      <w:r w:rsidR="00A129DD">
        <w:rPr>
          <w:rFonts w:ascii="Times New Roman" w:hAnsi="Times New Roman" w:cs="Times New Roman"/>
          <w:sz w:val="24"/>
          <w:szCs w:val="24"/>
        </w:rPr>
        <w:t>a</w:t>
      </w:r>
      <w:r w:rsidR="00FC28AD">
        <w:rPr>
          <w:rFonts w:ascii="Times New Roman" w:hAnsi="Times New Roman" w:cs="Times New Roman"/>
          <w:sz w:val="24"/>
          <w:szCs w:val="24"/>
        </w:rPr>
        <w:t xml:space="preserve"> objave u Narodnim </w:t>
      </w:r>
      <w:r w:rsidR="00CF404B">
        <w:rPr>
          <w:rFonts w:ascii="Times New Roman" w:hAnsi="Times New Roman" w:cs="Times New Roman"/>
          <w:sz w:val="24"/>
          <w:szCs w:val="24"/>
        </w:rPr>
        <w:t>novinama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3ACE0010" w14:textId="77777777" w:rsidR="00FC28AD" w:rsidRDefault="00FC28AD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15B54" w14:textId="77777777" w:rsidR="00FF2EE1" w:rsidRDefault="00FF2EE1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18B5F" w14:textId="77777777" w:rsidR="00FF2EE1" w:rsidRDefault="00FF2EE1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CD201" w14:textId="1B8C47B0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Klasa: 011-02/</w:t>
      </w:r>
      <w:r w:rsidR="004A1814">
        <w:rPr>
          <w:rFonts w:ascii="Times New Roman" w:hAnsi="Times New Roman" w:cs="Times New Roman"/>
          <w:sz w:val="24"/>
          <w:szCs w:val="24"/>
        </w:rPr>
        <w:t>25</w:t>
      </w:r>
      <w:r w:rsidRPr="00E17715">
        <w:rPr>
          <w:rFonts w:ascii="Times New Roman" w:hAnsi="Times New Roman" w:cs="Times New Roman"/>
          <w:sz w:val="24"/>
          <w:szCs w:val="24"/>
        </w:rPr>
        <w:t>-01/</w:t>
      </w:r>
      <w:r w:rsidR="004A1814">
        <w:rPr>
          <w:rFonts w:ascii="Times New Roman" w:hAnsi="Times New Roman" w:cs="Times New Roman"/>
          <w:sz w:val="24"/>
          <w:szCs w:val="24"/>
        </w:rPr>
        <w:t>2</w:t>
      </w:r>
    </w:p>
    <w:p w14:paraId="77F1276F" w14:textId="7071D0DD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715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>: 525-10/0271-</w:t>
      </w:r>
      <w:r w:rsidR="00501AB4">
        <w:rPr>
          <w:rFonts w:ascii="Times New Roman" w:hAnsi="Times New Roman" w:cs="Times New Roman"/>
          <w:sz w:val="24"/>
          <w:szCs w:val="24"/>
        </w:rPr>
        <w:t>25</w:t>
      </w:r>
      <w:r w:rsidRPr="00E17715">
        <w:rPr>
          <w:rFonts w:ascii="Times New Roman" w:hAnsi="Times New Roman" w:cs="Times New Roman"/>
          <w:sz w:val="24"/>
          <w:szCs w:val="24"/>
        </w:rPr>
        <w:t>-</w:t>
      </w:r>
      <w:r w:rsidR="00A323D0">
        <w:rPr>
          <w:rFonts w:ascii="Times New Roman" w:hAnsi="Times New Roman" w:cs="Times New Roman"/>
          <w:sz w:val="24"/>
          <w:szCs w:val="24"/>
        </w:rPr>
        <w:t>10</w:t>
      </w:r>
    </w:p>
    <w:p w14:paraId="7982BA91" w14:textId="04FC8A6A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Zagreb, </w:t>
      </w:r>
      <w:r w:rsidR="00F15CE3">
        <w:rPr>
          <w:rFonts w:ascii="Times New Roman" w:hAnsi="Times New Roman" w:cs="Times New Roman"/>
          <w:sz w:val="24"/>
          <w:szCs w:val="24"/>
        </w:rPr>
        <w:t>30</w:t>
      </w:r>
      <w:r w:rsidRPr="00E17715">
        <w:rPr>
          <w:rFonts w:ascii="Times New Roman" w:hAnsi="Times New Roman" w:cs="Times New Roman"/>
          <w:sz w:val="24"/>
          <w:szCs w:val="24"/>
        </w:rPr>
        <w:t xml:space="preserve">. </w:t>
      </w:r>
      <w:r w:rsidR="00F15CE3">
        <w:rPr>
          <w:rFonts w:ascii="Times New Roman" w:hAnsi="Times New Roman" w:cs="Times New Roman"/>
          <w:sz w:val="24"/>
          <w:szCs w:val="24"/>
        </w:rPr>
        <w:t>listopad</w:t>
      </w:r>
      <w:r w:rsidR="00347D6F">
        <w:rPr>
          <w:rFonts w:ascii="Times New Roman" w:hAnsi="Times New Roman" w:cs="Times New Roman"/>
          <w:sz w:val="24"/>
          <w:szCs w:val="24"/>
        </w:rPr>
        <w:t>a</w:t>
      </w:r>
      <w:r w:rsidR="00804401">
        <w:rPr>
          <w:rFonts w:ascii="Times New Roman" w:hAnsi="Times New Roman" w:cs="Times New Roman"/>
          <w:sz w:val="24"/>
          <w:szCs w:val="24"/>
        </w:rPr>
        <w:t xml:space="preserve"> </w:t>
      </w:r>
      <w:r w:rsidRPr="00E17715">
        <w:rPr>
          <w:rFonts w:ascii="Times New Roman" w:hAnsi="Times New Roman" w:cs="Times New Roman"/>
          <w:sz w:val="24"/>
          <w:szCs w:val="24"/>
        </w:rPr>
        <w:t>20</w:t>
      </w:r>
      <w:r w:rsidR="00501AB4">
        <w:rPr>
          <w:rFonts w:ascii="Times New Roman" w:hAnsi="Times New Roman" w:cs="Times New Roman"/>
          <w:sz w:val="24"/>
          <w:szCs w:val="24"/>
        </w:rPr>
        <w:t>25</w:t>
      </w:r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72C4D08D" w14:textId="77777777" w:rsidR="00BE3324" w:rsidRDefault="00BE3324" w:rsidP="005B5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068CB0" w14:textId="77777777" w:rsidR="00501AB4" w:rsidRDefault="00501AB4" w:rsidP="00BE33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01AB4">
        <w:rPr>
          <w:rFonts w:ascii="Times New Roman" w:hAnsi="Times New Roman" w:cs="Times New Roman"/>
          <w:b/>
          <w:bCs/>
          <w:sz w:val="24"/>
          <w:szCs w:val="24"/>
        </w:rPr>
        <w:t xml:space="preserve">Potpredsjednik Vlade i ministar  </w:t>
      </w:r>
    </w:p>
    <w:p w14:paraId="67A20AF8" w14:textId="77777777" w:rsidR="00501AB4" w:rsidRDefault="00501AB4" w:rsidP="00BE33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AD828" w14:textId="525024D6" w:rsidR="00BE3324" w:rsidRPr="00BE3324" w:rsidRDefault="00BE3324" w:rsidP="00BE33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324">
        <w:rPr>
          <w:rFonts w:ascii="Times New Roman" w:hAnsi="Times New Roman" w:cs="Times New Roman"/>
          <w:b/>
          <w:bCs/>
          <w:sz w:val="24"/>
          <w:szCs w:val="24"/>
        </w:rPr>
        <w:t xml:space="preserve">David </w:t>
      </w:r>
      <w:proofErr w:type="spellStart"/>
      <w:r w:rsidRPr="00BE3324">
        <w:rPr>
          <w:rFonts w:ascii="Times New Roman" w:hAnsi="Times New Roman" w:cs="Times New Roman"/>
          <w:b/>
          <w:bCs/>
          <w:sz w:val="24"/>
          <w:szCs w:val="24"/>
        </w:rPr>
        <w:t>Vlajčić</w:t>
      </w:r>
      <w:proofErr w:type="spellEnd"/>
    </w:p>
    <w:p w14:paraId="273C4696" w14:textId="1FC00886" w:rsidR="00E17715" w:rsidRPr="00E17715" w:rsidRDefault="00E17715" w:rsidP="005B5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br/>
      </w:r>
      <w:r w:rsidRPr="00E17715">
        <w:rPr>
          <w:rFonts w:ascii="Times New Roman" w:hAnsi="Times New Roman" w:cs="Times New Roman"/>
          <w:sz w:val="24"/>
          <w:szCs w:val="24"/>
        </w:rPr>
        <w:br/>
      </w:r>
    </w:p>
    <w:p w14:paraId="7A211E44" w14:textId="77777777" w:rsidR="00FC28AD" w:rsidRDefault="00FC28AD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4961A" w14:textId="77777777" w:rsidR="00FC28AD" w:rsidRDefault="00FC28AD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CB059" w14:textId="639315B4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DODATAK I.</w:t>
      </w:r>
    </w:p>
    <w:p w14:paraId="3AB62797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Popis zabranjenih tvari:</w:t>
      </w:r>
    </w:p>
    <w:p w14:paraId="79199CDA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Popis A: zabranjene tvari</w:t>
      </w:r>
    </w:p>
    <w:p w14:paraId="66A33E98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tireostatske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tvari</w:t>
      </w:r>
    </w:p>
    <w:p w14:paraId="1FA54089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stilbeni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, derivati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stilbena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>, njihove soli i esteri</w:t>
      </w:r>
    </w:p>
    <w:p w14:paraId="21A99027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– 17β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i njegovi esterima srodni derivati.</w:t>
      </w:r>
    </w:p>
    <w:p w14:paraId="010BED7B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Popis B: zabranjene tvari s izuzećem</w:t>
      </w:r>
    </w:p>
    <w:p w14:paraId="41A23BD5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– beta-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agonisti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>.</w:t>
      </w:r>
    </w:p>
    <w:p w14:paraId="2CAB54C7" w14:textId="77777777" w:rsidR="00FC28AD" w:rsidRDefault="00FC28AD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E4468" w14:textId="56EF12A6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DODATAK II.</w:t>
      </w:r>
    </w:p>
    <w:p w14:paraId="74F3098B" w14:textId="77777777" w:rsidR="00E17715" w:rsidRP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>Popis privremeno zabranjenih tvari:</w:t>
      </w:r>
    </w:p>
    <w:p w14:paraId="2AC20971" w14:textId="77777777" w:rsidR="00E17715" w:rsidRDefault="00E17715" w:rsidP="00E1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15">
        <w:rPr>
          <w:rFonts w:ascii="Times New Roman" w:hAnsi="Times New Roman" w:cs="Times New Roman"/>
          <w:sz w:val="24"/>
          <w:szCs w:val="24"/>
        </w:rPr>
        <w:t xml:space="preserve">– tvari koje imaju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estrogeno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(osim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estradiola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17β i njegovi esterima srodni derivati), androgeno ili </w:t>
      </w:r>
      <w:proofErr w:type="spellStart"/>
      <w:r w:rsidRPr="00E17715">
        <w:rPr>
          <w:rFonts w:ascii="Times New Roman" w:hAnsi="Times New Roman" w:cs="Times New Roman"/>
          <w:sz w:val="24"/>
          <w:szCs w:val="24"/>
        </w:rPr>
        <w:t>gestageno</w:t>
      </w:r>
      <w:proofErr w:type="spellEnd"/>
      <w:r w:rsidRPr="00E17715">
        <w:rPr>
          <w:rFonts w:ascii="Times New Roman" w:hAnsi="Times New Roman" w:cs="Times New Roman"/>
          <w:sz w:val="24"/>
          <w:szCs w:val="24"/>
        </w:rPr>
        <w:t xml:space="preserve"> djelovanje.</w:t>
      </w:r>
    </w:p>
    <w:p w14:paraId="5731248B" w14:textId="7A4F645C" w:rsidR="00D40A2B" w:rsidRPr="00D40A2B" w:rsidRDefault="00D40A2B" w:rsidP="00874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footnote-29081-1"/>
      <w:bookmarkStart w:id="12" w:name="footnote-29081-2"/>
      <w:bookmarkStart w:id="13" w:name="footnote-29081-3"/>
      <w:bookmarkStart w:id="14" w:name="footnote-29081-4"/>
      <w:bookmarkStart w:id="15" w:name="footnote-29081-5"/>
      <w:bookmarkStart w:id="16" w:name="footnote-29081-6"/>
      <w:bookmarkStart w:id="17" w:name="footnote-29081-7"/>
      <w:bookmarkEnd w:id="11"/>
      <w:bookmarkEnd w:id="12"/>
      <w:bookmarkEnd w:id="13"/>
      <w:bookmarkEnd w:id="14"/>
      <w:bookmarkEnd w:id="15"/>
      <w:bookmarkEnd w:id="16"/>
      <w:bookmarkEnd w:id="17"/>
    </w:p>
    <w:sectPr w:rsidR="00D40A2B" w:rsidRPr="00D40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72F"/>
    <w:multiLevelType w:val="hybridMultilevel"/>
    <w:tmpl w:val="BC8CD6EA"/>
    <w:lvl w:ilvl="0" w:tplc="BDBA0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7FB6"/>
    <w:multiLevelType w:val="hybridMultilevel"/>
    <w:tmpl w:val="84A8A406"/>
    <w:lvl w:ilvl="0" w:tplc="358001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9748271">
    <w:abstractNumId w:val="0"/>
  </w:num>
  <w:num w:numId="2" w16cid:durableId="1938168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15"/>
    <w:rsid w:val="00006A45"/>
    <w:rsid w:val="00017498"/>
    <w:rsid w:val="000256AD"/>
    <w:rsid w:val="000274AA"/>
    <w:rsid w:val="00033D1C"/>
    <w:rsid w:val="000367F6"/>
    <w:rsid w:val="000377BB"/>
    <w:rsid w:val="00046864"/>
    <w:rsid w:val="00057659"/>
    <w:rsid w:val="00064ADB"/>
    <w:rsid w:val="00072586"/>
    <w:rsid w:val="000C717F"/>
    <w:rsid w:val="000E561B"/>
    <w:rsid w:val="000E62CB"/>
    <w:rsid w:val="00106A95"/>
    <w:rsid w:val="001075D0"/>
    <w:rsid w:val="00124DE1"/>
    <w:rsid w:val="0012567F"/>
    <w:rsid w:val="00137A2A"/>
    <w:rsid w:val="001529B6"/>
    <w:rsid w:val="001653AA"/>
    <w:rsid w:val="00173F83"/>
    <w:rsid w:val="00196B9C"/>
    <w:rsid w:val="001C3DB6"/>
    <w:rsid w:val="001C652C"/>
    <w:rsid w:val="001D2E82"/>
    <w:rsid w:val="001F25FA"/>
    <w:rsid w:val="00201985"/>
    <w:rsid w:val="0020721D"/>
    <w:rsid w:val="00225A44"/>
    <w:rsid w:val="002326A2"/>
    <w:rsid w:val="00250F61"/>
    <w:rsid w:val="0026219F"/>
    <w:rsid w:val="00265115"/>
    <w:rsid w:val="00267F15"/>
    <w:rsid w:val="002715D8"/>
    <w:rsid w:val="00273D41"/>
    <w:rsid w:val="002754A1"/>
    <w:rsid w:val="002A01B1"/>
    <w:rsid w:val="002B78EC"/>
    <w:rsid w:val="002D47BE"/>
    <w:rsid w:val="002F2B88"/>
    <w:rsid w:val="00324016"/>
    <w:rsid w:val="00327777"/>
    <w:rsid w:val="003323F8"/>
    <w:rsid w:val="00342EBF"/>
    <w:rsid w:val="00347D6F"/>
    <w:rsid w:val="00356254"/>
    <w:rsid w:val="00376418"/>
    <w:rsid w:val="00377C00"/>
    <w:rsid w:val="003857DE"/>
    <w:rsid w:val="003A060B"/>
    <w:rsid w:val="003A72BC"/>
    <w:rsid w:val="003B2B72"/>
    <w:rsid w:val="003D606A"/>
    <w:rsid w:val="003E51F1"/>
    <w:rsid w:val="003F1DFA"/>
    <w:rsid w:val="003F3DDC"/>
    <w:rsid w:val="00416567"/>
    <w:rsid w:val="0043260C"/>
    <w:rsid w:val="004352F1"/>
    <w:rsid w:val="00472F8C"/>
    <w:rsid w:val="00473103"/>
    <w:rsid w:val="004834B3"/>
    <w:rsid w:val="004A1709"/>
    <w:rsid w:val="004A1814"/>
    <w:rsid w:val="004B5106"/>
    <w:rsid w:val="004F0AB4"/>
    <w:rsid w:val="004F61FE"/>
    <w:rsid w:val="00501AB4"/>
    <w:rsid w:val="00514675"/>
    <w:rsid w:val="005149A6"/>
    <w:rsid w:val="00537130"/>
    <w:rsid w:val="00547430"/>
    <w:rsid w:val="0055075D"/>
    <w:rsid w:val="00555445"/>
    <w:rsid w:val="00555B94"/>
    <w:rsid w:val="00565B84"/>
    <w:rsid w:val="00572A38"/>
    <w:rsid w:val="005779A0"/>
    <w:rsid w:val="0059650C"/>
    <w:rsid w:val="0059710C"/>
    <w:rsid w:val="00597B10"/>
    <w:rsid w:val="005A01E0"/>
    <w:rsid w:val="005A1165"/>
    <w:rsid w:val="005A62C5"/>
    <w:rsid w:val="005A7AD1"/>
    <w:rsid w:val="005B1E64"/>
    <w:rsid w:val="005B38A9"/>
    <w:rsid w:val="005B559E"/>
    <w:rsid w:val="005C0475"/>
    <w:rsid w:val="005C6E74"/>
    <w:rsid w:val="005D1E7F"/>
    <w:rsid w:val="005E050C"/>
    <w:rsid w:val="005E5B7F"/>
    <w:rsid w:val="006044F7"/>
    <w:rsid w:val="006064A1"/>
    <w:rsid w:val="00625241"/>
    <w:rsid w:val="006371B3"/>
    <w:rsid w:val="00650808"/>
    <w:rsid w:val="00655303"/>
    <w:rsid w:val="00655899"/>
    <w:rsid w:val="00665B43"/>
    <w:rsid w:val="006832D8"/>
    <w:rsid w:val="0069059E"/>
    <w:rsid w:val="006B4D4B"/>
    <w:rsid w:val="006C4B44"/>
    <w:rsid w:val="006C6F57"/>
    <w:rsid w:val="007222C9"/>
    <w:rsid w:val="007251EE"/>
    <w:rsid w:val="007315F6"/>
    <w:rsid w:val="00733DD7"/>
    <w:rsid w:val="007356CB"/>
    <w:rsid w:val="00746665"/>
    <w:rsid w:val="007847F3"/>
    <w:rsid w:val="00790BB0"/>
    <w:rsid w:val="00791DF9"/>
    <w:rsid w:val="00796863"/>
    <w:rsid w:val="007A793C"/>
    <w:rsid w:val="007B3AB1"/>
    <w:rsid w:val="007D2E9B"/>
    <w:rsid w:val="007E4954"/>
    <w:rsid w:val="007F1F3B"/>
    <w:rsid w:val="007F40A2"/>
    <w:rsid w:val="0080373A"/>
    <w:rsid w:val="00804401"/>
    <w:rsid w:val="00804F2E"/>
    <w:rsid w:val="008370ED"/>
    <w:rsid w:val="008429BB"/>
    <w:rsid w:val="00843198"/>
    <w:rsid w:val="008451B2"/>
    <w:rsid w:val="008475D1"/>
    <w:rsid w:val="008478E8"/>
    <w:rsid w:val="00853CD8"/>
    <w:rsid w:val="00854547"/>
    <w:rsid w:val="0085516C"/>
    <w:rsid w:val="008607A9"/>
    <w:rsid w:val="00870650"/>
    <w:rsid w:val="00874676"/>
    <w:rsid w:val="00885D6E"/>
    <w:rsid w:val="00890D19"/>
    <w:rsid w:val="00893A84"/>
    <w:rsid w:val="008A449F"/>
    <w:rsid w:val="008B2E1C"/>
    <w:rsid w:val="008B4DFB"/>
    <w:rsid w:val="008C35D9"/>
    <w:rsid w:val="008E587F"/>
    <w:rsid w:val="008F158B"/>
    <w:rsid w:val="0090475F"/>
    <w:rsid w:val="00910284"/>
    <w:rsid w:val="00916677"/>
    <w:rsid w:val="009263D2"/>
    <w:rsid w:val="009266DE"/>
    <w:rsid w:val="009379D6"/>
    <w:rsid w:val="009741F0"/>
    <w:rsid w:val="00991615"/>
    <w:rsid w:val="0099171E"/>
    <w:rsid w:val="009A2D6F"/>
    <w:rsid w:val="009A36CD"/>
    <w:rsid w:val="009A37FE"/>
    <w:rsid w:val="009B456C"/>
    <w:rsid w:val="009B4E7C"/>
    <w:rsid w:val="009B5FFE"/>
    <w:rsid w:val="009B69B6"/>
    <w:rsid w:val="009B6B62"/>
    <w:rsid w:val="009C58F3"/>
    <w:rsid w:val="009C705D"/>
    <w:rsid w:val="009D24D2"/>
    <w:rsid w:val="009D4CE1"/>
    <w:rsid w:val="009E310B"/>
    <w:rsid w:val="009E73A0"/>
    <w:rsid w:val="009F5500"/>
    <w:rsid w:val="009F6E5A"/>
    <w:rsid w:val="00A06D9D"/>
    <w:rsid w:val="00A129DD"/>
    <w:rsid w:val="00A13F6B"/>
    <w:rsid w:val="00A26E47"/>
    <w:rsid w:val="00A322D0"/>
    <w:rsid w:val="00A323D0"/>
    <w:rsid w:val="00A40A51"/>
    <w:rsid w:val="00A42A28"/>
    <w:rsid w:val="00A4367D"/>
    <w:rsid w:val="00A43C73"/>
    <w:rsid w:val="00A63FC7"/>
    <w:rsid w:val="00A80370"/>
    <w:rsid w:val="00A84F1D"/>
    <w:rsid w:val="00AA6632"/>
    <w:rsid w:val="00AB12CB"/>
    <w:rsid w:val="00AB4A0D"/>
    <w:rsid w:val="00AE1E97"/>
    <w:rsid w:val="00AE7297"/>
    <w:rsid w:val="00AF3039"/>
    <w:rsid w:val="00B16961"/>
    <w:rsid w:val="00B172BC"/>
    <w:rsid w:val="00B370DA"/>
    <w:rsid w:val="00B65746"/>
    <w:rsid w:val="00B73C62"/>
    <w:rsid w:val="00B86FBC"/>
    <w:rsid w:val="00B96C18"/>
    <w:rsid w:val="00BC0A80"/>
    <w:rsid w:val="00BC799D"/>
    <w:rsid w:val="00BE00CC"/>
    <w:rsid w:val="00BE3324"/>
    <w:rsid w:val="00BE6E09"/>
    <w:rsid w:val="00C00289"/>
    <w:rsid w:val="00C017BA"/>
    <w:rsid w:val="00C04D0E"/>
    <w:rsid w:val="00C15527"/>
    <w:rsid w:val="00C424CE"/>
    <w:rsid w:val="00C5183A"/>
    <w:rsid w:val="00C54593"/>
    <w:rsid w:val="00C603F9"/>
    <w:rsid w:val="00C62EBF"/>
    <w:rsid w:val="00C754DA"/>
    <w:rsid w:val="00C838C7"/>
    <w:rsid w:val="00CA024F"/>
    <w:rsid w:val="00CA69C9"/>
    <w:rsid w:val="00CA7375"/>
    <w:rsid w:val="00CC0FC0"/>
    <w:rsid w:val="00CC202B"/>
    <w:rsid w:val="00CD4926"/>
    <w:rsid w:val="00CF04DA"/>
    <w:rsid w:val="00CF404B"/>
    <w:rsid w:val="00CF7B7F"/>
    <w:rsid w:val="00D03A33"/>
    <w:rsid w:val="00D40A2B"/>
    <w:rsid w:val="00D42B0D"/>
    <w:rsid w:val="00D4360B"/>
    <w:rsid w:val="00D51731"/>
    <w:rsid w:val="00D77E8A"/>
    <w:rsid w:val="00D8158C"/>
    <w:rsid w:val="00D82386"/>
    <w:rsid w:val="00D85A98"/>
    <w:rsid w:val="00D86C91"/>
    <w:rsid w:val="00D91AB0"/>
    <w:rsid w:val="00DA2362"/>
    <w:rsid w:val="00DA33C9"/>
    <w:rsid w:val="00DA5FE4"/>
    <w:rsid w:val="00DB062A"/>
    <w:rsid w:val="00DB69A0"/>
    <w:rsid w:val="00DC0C1D"/>
    <w:rsid w:val="00DD10D7"/>
    <w:rsid w:val="00DE73F4"/>
    <w:rsid w:val="00DF0FED"/>
    <w:rsid w:val="00DF1B78"/>
    <w:rsid w:val="00DF3D58"/>
    <w:rsid w:val="00DF59B4"/>
    <w:rsid w:val="00DF73A3"/>
    <w:rsid w:val="00E0097B"/>
    <w:rsid w:val="00E0178A"/>
    <w:rsid w:val="00E17715"/>
    <w:rsid w:val="00E56085"/>
    <w:rsid w:val="00E72E88"/>
    <w:rsid w:val="00E73DE3"/>
    <w:rsid w:val="00E96149"/>
    <w:rsid w:val="00E97BAB"/>
    <w:rsid w:val="00EA22F9"/>
    <w:rsid w:val="00EA4591"/>
    <w:rsid w:val="00EA545B"/>
    <w:rsid w:val="00EB0BF8"/>
    <w:rsid w:val="00EC3EDD"/>
    <w:rsid w:val="00EC7182"/>
    <w:rsid w:val="00ED3374"/>
    <w:rsid w:val="00EE60C8"/>
    <w:rsid w:val="00EE65CA"/>
    <w:rsid w:val="00EF0AB0"/>
    <w:rsid w:val="00EF3B1D"/>
    <w:rsid w:val="00EF5410"/>
    <w:rsid w:val="00EF762C"/>
    <w:rsid w:val="00EF78F7"/>
    <w:rsid w:val="00F15CE3"/>
    <w:rsid w:val="00F261EF"/>
    <w:rsid w:val="00F46E5C"/>
    <w:rsid w:val="00F51425"/>
    <w:rsid w:val="00F5284F"/>
    <w:rsid w:val="00F61AF3"/>
    <w:rsid w:val="00F61B94"/>
    <w:rsid w:val="00F628B0"/>
    <w:rsid w:val="00F82AA5"/>
    <w:rsid w:val="00F87E5D"/>
    <w:rsid w:val="00F901BE"/>
    <w:rsid w:val="00F90D9F"/>
    <w:rsid w:val="00F962D5"/>
    <w:rsid w:val="00FA466F"/>
    <w:rsid w:val="00FB4800"/>
    <w:rsid w:val="00FC28AD"/>
    <w:rsid w:val="00FC2C53"/>
    <w:rsid w:val="00FC4D53"/>
    <w:rsid w:val="00FF2EA6"/>
    <w:rsid w:val="00FF2EE1"/>
    <w:rsid w:val="00FF5BA9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84E9"/>
  <w15:chartTrackingRefBased/>
  <w15:docId w15:val="{A9A51FD2-1C2D-41BE-9108-4E2DE129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17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1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7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7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7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7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7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7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7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7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E17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7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77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77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77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77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77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77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7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7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7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77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77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77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7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77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771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1771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771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F61FE"/>
    <w:rPr>
      <w:color w:val="96607D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F261E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261E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261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61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61E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6219F"/>
    <w:pPr>
      <w:spacing w:after="0" w:line="240" w:lineRule="auto"/>
    </w:pPr>
  </w:style>
  <w:style w:type="paragraph" w:customStyle="1" w:styleId="box459887">
    <w:name w:val="box_459887"/>
    <w:basedOn w:val="Normal"/>
    <w:rsid w:val="008B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6BF55-33E1-48EF-B8C4-6797228E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Vratarić</dc:creator>
  <cp:keywords/>
  <dc:description/>
  <cp:lastModifiedBy>Darija Vratarić</cp:lastModifiedBy>
  <cp:revision>221</cp:revision>
  <cp:lastPrinted>2025-07-07T13:00:00Z</cp:lastPrinted>
  <dcterms:created xsi:type="dcterms:W3CDTF">2025-05-16T11:13:00Z</dcterms:created>
  <dcterms:modified xsi:type="dcterms:W3CDTF">2025-10-31T11:15:00Z</dcterms:modified>
</cp:coreProperties>
</file>