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0BA" w:rsidRPr="00C560BA" w:rsidRDefault="00C560BA" w:rsidP="00C560BA">
      <w:pPr>
        <w:tabs>
          <w:tab w:val="left" w:pos="3405"/>
        </w:tabs>
        <w:jc w:val="center"/>
        <w:rPr>
          <w:rFonts w:eastAsia="Times New Roman" w:cs="Times New Roman"/>
          <w:b/>
          <w:szCs w:val="24"/>
          <w:lang w:eastAsia="hr-HR"/>
        </w:rPr>
      </w:pPr>
    </w:p>
    <w:p w:rsidR="00C560BA" w:rsidRPr="00C560BA" w:rsidRDefault="00C560BA" w:rsidP="00C560BA">
      <w:pPr>
        <w:tabs>
          <w:tab w:val="left" w:pos="3405"/>
        </w:tabs>
        <w:jc w:val="center"/>
        <w:rPr>
          <w:rFonts w:eastAsia="Times New Roman" w:cs="Times New Roman"/>
          <w:b/>
          <w:szCs w:val="24"/>
          <w:lang w:eastAsia="hr-HR"/>
        </w:rPr>
      </w:pPr>
      <w:r w:rsidRPr="00C560BA">
        <w:rPr>
          <w:rFonts w:eastAsia="Times New Roman" w:cs="Times New Roman"/>
          <w:b/>
          <w:szCs w:val="24"/>
          <w:lang w:eastAsia="hr-HR"/>
        </w:rPr>
        <w:t>TEZE O SADRŽAJU PROPISA</w:t>
      </w:r>
    </w:p>
    <w:p w:rsidR="00C560BA" w:rsidRPr="00C560BA" w:rsidRDefault="00C560BA" w:rsidP="00C560BA">
      <w:pPr>
        <w:tabs>
          <w:tab w:val="left" w:pos="3405"/>
        </w:tabs>
        <w:jc w:val="center"/>
        <w:rPr>
          <w:rFonts w:eastAsia="Times New Roman" w:cs="Times New Roman"/>
          <w:b/>
          <w:szCs w:val="24"/>
          <w:lang w:eastAsia="hr-HR"/>
        </w:rPr>
      </w:pPr>
      <w:r w:rsidRPr="00C560BA">
        <w:rPr>
          <w:rFonts w:eastAsia="Times New Roman" w:cs="Times New Roman"/>
          <w:b/>
          <w:szCs w:val="24"/>
          <w:lang w:eastAsia="hr-HR"/>
        </w:rPr>
        <w:t>za Zakon o potvrđivanju Protokola o zaštiti Sredozemnog mora od onečišćavanja uslijed istraživanja i iskorištavanja epikontinentalnog pojasa, morskog dna i morskog podzemlja</w:t>
      </w:r>
    </w:p>
    <w:p w:rsidR="00C560BA" w:rsidRPr="00C560BA" w:rsidRDefault="00C560BA" w:rsidP="00C560BA">
      <w:pPr>
        <w:rPr>
          <w:rFonts w:eastAsia="Times New Roman" w:cs="Times New Roman"/>
          <w:sz w:val="22"/>
          <w:lang w:eastAsia="hr-HR"/>
        </w:rPr>
      </w:pPr>
    </w:p>
    <w:p w:rsidR="00C560BA" w:rsidRPr="00C560BA" w:rsidRDefault="00C560BA" w:rsidP="00C560BA">
      <w:pPr>
        <w:rPr>
          <w:rFonts w:eastAsia="Times New Roman" w:cs="Times New Roman"/>
          <w:sz w:val="22"/>
          <w:lang w:eastAsia="hr-HR"/>
        </w:rPr>
      </w:pPr>
    </w:p>
    <w:p w:rsidR="00C560BA" w:rsidRPr="00C560BA" w:rsidRDefault="00C560BA" w:rsidP="00C560BA">
      <w:pPr>
        <w:rPr>
          <w:rFonts w:eastAsia="Times New Roman" w:cs="Times New Roman"/>
          <w:sz w:val="22"/>
          <w:lang w:eastAsia="hr-HR"/>
        </w:rPr>
      </w:pPr>
    </w:p>
    <w:p w:rsidR="00C560BA" w:rsidRPr="00C560BA" w:rsidRDefault="00C560BA" w:rsidP="00C560BA">
      <w:pPr>
        <w:rPr>
          <w:rFonts w:eastAsia="Times New Roman" w:cs="Times New Roman"/>
          <w:sz w:val="22"/>
          <w:lang w:eastAsia="hr-HR"/>
        </w:rPr>
      </w:pPr>
    </w:p>
    <w:p w:rsidR="00C560BA" w:rsidRPr="00C560BA" w:rsidRDefault="00C560BA" w:rsidP="00C560BA">
      <w:pPr>
        <w:rPr>
          <w:rFonts w:eastAsia="Times New Roman" w:cs="Times New Roman"/>
          <w:sz w:val="22"/>
          <w:lang w:eastAsia="hr-HR"/>
        </w:rPr>
      </w:pPr>
    </w:p>
    <w:p w:rsidR="00C560BA" w:rsidRPr="00C560BA" w:rsidRDefault="00C560BA" w:rsidP="00E01A0A">
      <w:pPr>
        <w:jc w:val="both"/>
        <w:rPr>
          <w:rFonts w:eastAsia="Times New Roman" w:cs="Times New Roman"/>
          <w:szCs w:val="24"/>
          <w:lang w:eastAsia="hr-HR"/>
        </w:rPr>
      </w:pPr>
      <w:r w:rsidRPr="00C560BA">
        <w:rPr>
          <w:rFonts w:eastAsia="Times New Roman" w:cs="Times New Roman"/>
          <w:szCs w:val="24"/>
          <w:lang w:eastAsia="hr-HR"/>
        </w:rPr>
        <w:t>Protokol o zaštiti Sredozemnog mora od onečišćavanja uslijed istraživanja i iskorištavanja epikontinentalnog pojasa, morskog dna i morskog podzemlja jedan je od sedam pratećih protokola Konvencije o zaštiti morskog okoliša i obalnog područja Sredozemlja (Barcelonska konvencija) (Narodne novine - Međunarodni ugovori br. 12/1993 i 17/1998).</w:t>
      </w:r>
    </w:p>
    <w:p w:rsidR="00C560BA" w:rsidRPr="00C560BA" w:rsidRDefault="00C560BA" w:rsidP="00E01A0A">
      <w:pPr>
        <w:jc w:val="both"/>
        <w:rPr>
          <w:rFonts w:eastAsia="Times New Roman" w:cs="Times New Roman"/>
          <w:szCs w:val="24"/>
          <w:lang w:eastAsia="hr-HR"/>
        </w:rPr>
      </w:pPr>
    </w:p>
    <w:p w:rsidR="00C560BA" w:rsidRPr="00C560BA" w:rsidRDefault="00C560BA" w:rsidP="00E01A0A">
      <w:pPr>
        <w:jc w:val="both"/>
        <w:rPr>
          <w:rFonts w:eastAsia="Times New Roman" w:cs="Times New Roman"/>
          <w:szCs w:val="24"/>
          <w:lang w:eastAsia="hr-HR"/>
        </w:rPr>
      </w:pPr>
      <w:r w:rsidRPr="00C560BA">
        <w:rPr>
          <w:rFonts w:eastAsia="Times New Roman" w:cs="Times New Roman"/>
          <w:szCs w:val="24"/>
          <w:lang w:eastAsia="hr-HR"/>
        </w:rPr>
        <w:t xml:space="preserve">Navedeni Protokol Republika Hrvatska potpisala je 14. listopada 1994. godine u Madridu, Kraljevina Španjolska. </w:t>
      </w:r>
    </w:p>
    <w:p w:rsidR="00C560BA" w:rsidRPr="00C560BA" w:rsidRDefault="00C560BA" w:rsidP="00E01A0A">
      <w:pPr>
        <w:jc w:val="both"/>
        <w:rPr>
          <w:rFonts w:eastAsia="Times New Roman" w:cs="Times New Roman"/>
          <w:szCs w:val="24"/>
          <w:lang w:eastAsia="hr-HR"/>
        </w:rPr>
      </w:pPr>
    </w:p>
    <w:p w:rsidR="00C560BA" w:rsidRPr="00C560BA" w:rsidRDefault="00C560BA" w:rsidP="00E01A0A">
      <w:pPr>
        <w:jc w:val="both"/>
        <w:rPr>
          <w:rFonts w:eastAsia="Times New Roman" w:cs="Times New Roman"/>
          <w:szCs w:val="24"/>
          <w:lang w:eastAsia="hr-HR"/>
        </w:rPr>
      </w:pPr>
      <w:r w:rsidRPr="00C560BA">
        <w:rPr>
          <w:rFonts w:eastAsia="Times New Roman" w:cs="Times New Roman"/>
          <w:szCs w:val="24"/>
          <w:lang w:eastAsia="hr-HR"/>
        </w:rPr>
        <w:t>Protokol razrađuje provedbu članka 7. Barcelonske konvencije kojim je propisano da će „ugovorne stranke poduzeti sve odgovarajuće mjere kako bi spriječile, suzbile i u najvećoj mogućoj mjeri uklonile onečišćavanje područja Sredozemnoga mora uzrokovano istraživanjem i iskorištavanjem epikontinentalnog pojasa, morskog dna i morskog podzemlja“.</w:t>
      </w:r>
    </w:p>
    <w:p w:rsidR="00C560BA" w:rsidRPr="00C560BA" w:rsidRDefault="00C560BA" w:rsidP="00E01A0A">
      <w:pPr>
        <w:jc w:val="both"/>
        <w:rPr>
          <w:rFonts w:eastAsia="Times New Roman" w:cs="Times New Roman"/>
          <w:szCs w:val="24"/>
          <w:lang w:eastAsia="hr-HR"/>
        </w:rPr>
      </w:pPr>
    </w:p>
    <w:p w:rsidR="00C560BA" w:rsidRPr="00C560BA" w:rsidRDefault="00C560BA" w:rsidP="00E01A0A">
      <w:pPr>
        <w:jc w:val="both"/>
        <w:rPr>
          <w:rFonts w:eastAsia="Times New Roman" w:cs="Times New Roman"/>
          <w:szCs w:val="24"/>
          <w:lang w:eastAsia="hr-HR"/>
        </w:rPr>
      </w:pPr>
      <w:r w:rsidRPr="00C560BA">
        <w:rPr>
          <w:rFonts w:eastAsia="Times New Roman" w:cs="Times New Roman"/>
          <w:szCs w:val="24"/>
          <w:lang w:eastAsia="hr-HR"/>
        </w:rPr>
        <w:t>Republika Hrvatska velikim je dijelom orijentirana na pomorsko gospodarstvo i turizam. Poduzimanje mjera sprječavanja, ublažavanja, suzbijanja ili kontrole onečišćavanja mora iz svih potencijalnih izvora, uključujući i odobalne instalacije, preduvjet je postizanja i održavanja dobrog stanja morskog okoliša.</w:t>
      </w:r>
    </w:p>
    <w:p w:rsidR="00C560BA" w:rsidRPr="00C560BA" w:rsidRDefault="00C560BA" w:rsidP="00E01A0A">
      <w:pPr>
        <w:jc w:val="both"/>
        <w:rPr>
          <w:rFonts w:eastAsia="Times New Roman" w:cs="Times New Roman"/>
          <w:szCs w:val="24"/>
          <w:lang w:eastAsia="hr-HR"/>
        </w:rPr>
      </w:pPr>
    </w:p>
    <w:p w:rsidR="00C560BA" w:rsidRPr="00C560BA" w:rsidRDefault="00C560BA" w:rsidP="00E01A0A">
      <w:pPr>
        <w:jc w:val="both"/>
        <w:rPr>
          <w:rFonts w:eastAsia="Times New Roman" w:cs="Times New Roman"/>
          <w:szCs w:val="24"/>
          <w:lang w:eastAsia="hr-HR"/>
        </w:rPr>
      </w:pPr>
      <w:bookmarkStart w:id="0" w:name="_GoBack"/>
      <w:bookmarkEnd w:id="0"/>
      <w:r w:rsidRPr="00C560BA">
        <w:rPr>
          <w:rFonts w:eastAsia="Times New Roman" w:cs="Times New Roman"/>
          <w:szCs w:val="24"/>
          <w:lang w:eastAsia="hr-HR"/>
        </w:rPr>
        <w:t>U drugoj polovici 20. stoljeća u podmorju sjevernog Jadrana vođena su opsežna istraživanja sa ciljem pronalaženja i utvrđivanja ekonomski vrijednih količina prirodnog plina. U prošlosti je na cijelom hrvatskom dijelu Jadranskog mora izrađeno 128 istražnih i 51 eksploatacijska (proizvodna) bušotina te su na nekim bušotinama registrirani tragovi nafte. 1973.</w:t>
      </w:r>
      <w:r w:rsidR="00CD6F20">
        <w:rPr>
          <w:rFonts w:eastAsia="Times New Roman" w:cs="Times New Roman"/>
          <w:szCs w:val="24"/>
          <w:lang w:eastAsia="hr-HR"/>
        </w:rPr>
        <w:t xml:space="preserve"> </w:t>
      </w:r>
      <w:r w:rsidRPr="00C560BA">
        <w:rPr>
          <w:rFonts w:eastAsia="Times New Roman" w:cs="Times New Roman"/>
          <w:szCs w:val="24"/>
          <w:lang w:eastAsia="hr-HR"/>
        </w:rPr>
        <w:t>godine u bušotini Jadran, 58 km zapadno od Pule, pronađeno je prvo otkriće plina na hrvatskoj strani Jadrana dok je proizvodnja plina počela od 1999. godine.</w:t>
      </w:r>
    </w:p>
    <w:p w:rsidR="00C560BA" w:rsidRPr="00C560BA" w:rsidRDefault="00C560BA" w:rsidP="00E01A0A">
      <w:pPr>
        <w:jc w:val="both"/>
        <w:rPr>
          <w:rFonts w:eastAsia="Times New Roman" w:cs="Times New Roman"/>
          <w:szCs w:val="24"/>
          <w:lang w:eastAsia="hr-HR"/>
        </w:rPr>
      </w:pPr>
    </w:p>
    <w:p w:rsidR="00C560BA" w:rsidRPr="00C560BA" w:rsidRDefault="00C560BA" w:rsidP="00E01A0A">
      <w:pPr>
        <w:jc w:val="both"/>
        <w:rPr>
          <w:rFonts w:eastAsia="Times New Roman" w:cs="Times New Roman"/>
          <w:szCs w:val="24"/>
          <w:lang w:eastAsia="hr-HR"/>
        </w:rPr>
      </w:pPr>
      <w:r w:rsidRPr="00C560BA">
        <w:rPr>
          <w:rFonts w:eastAsia="Times New Roman" w:cs="Times New Roman"/>
          <w:szCs w:val="24"/>
          <w:lang w:eastAsia="hr-HR"/>
        </w:rPr>
        <w:t>Trenutno na sjevernom dijelu Jadrana u okolici Istre, Republika Hrvatska ima 19 plinskih proizvodnih platformi i jedna kompresorska na koje je spojena 51 eksploatacijska (proizvodna) bušotina unutar 3 eksploatacijska polja („Izabela“, ''Sjeverni Jadran'' i ''Marica''), a iz kojih se godišnje proizvede oko 1,2 milijarde m3 plina.</w:t>
      </w:r>
    </w:p>
    <w:p w:rsidR="00C560BA" w:rsidRPr="00C560BA" w:rsidRDefault="00C560BA" w:rsidP="00E01A0A">
      <w:pPr>
        <w:jc w:val="both"/>
        <w:rPr>
          <w:rFonts w:eastAsia="Times New Roman" w:cs="Times New Roman"/>
          <w:szCs w:val="24"/>
          <w:lang w:eastAsia="hr-HR"/>
        </w:rPr>
      </w:pPr>
    </w:p>
    <w:p w:rsidR="00C560BA" w:rsidRPr="00C560BA" w:rsidRDefault="00C560BA" w:rsidP="00E01A0A">
      <w:pPr>
        <w:jc w:val="both"/>
        <w:rPr>
          <w:rFonts w:eastAsia="Times New Roman" w:cs="Times New Roman"/>
          <w:szCs w:val="24"/>
          <w:lang w:eastAsia="hr-HR"/>
        </w:rPr>
      </w:pPr>
      <w:r w:rsidRPr="00C560BA">
        <w:rPr>
          <w:rFonts w:eastAsia="Times New Roman" w:cs="Times New Roman"/>
          <w:szCs w:val="24"/>
          <w:lang w:eastAsia="hr-HR"/>
        </w:rPr>
        <w:t>S obzirom na postojeću eksploataciju ugljikovodika iz Jadrana od iznimne važnosti je pojačati mjere zaštite okoliša. Sigurnost i zaštita okoliša je pitanje od primarnog interesa. Dosadašnje hrvatsko iskustvo istraživanja i eksploatacije plina na sjevernom Jadranu potvrđuje činjenicu kako sve gospodarske grane mogu koegzistirati što bi se trebalo, uz učinkovitu primjenu svih relevantnih međunarodnih i nacionalnih propisa vezanih za zaštitu okoliša, osigurati i nadalje.</w:t>
      </w:r>
    </w:p>
    <w:p w:rsidR="00C560BA" w:rsidRPr="00C560BA" w:rsidRDefault="00C560BA" w:rsidP="00E01A0A">
      <w:pPr>
        <w:jc w:val="both"/>
        <w:rPr>
          <w:rFonts w:eastAsia="Times New Roman" w:cs="Times New Roman"/>
          <w:szCs w:val="24"/>
          <w:lang w:eastAsia="hr-HR"/>
        </w:rPr>
      </w:pPr>
    </w:p>
    <w:p w:rsidR="00C560BA" w:rsidRPr="00C560BA" w:rsidRDefault="002A7B7E" w:rsidP="00E01A0A">
      <w:pPr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Imajući u vidu</w:t>
      </w:r>
      <w:r w:rsidR="00C560BA" w:rsidRPr="00C560BA">
        <w:rPr>
          <w:rFonts w:eastAsia="Times New Roman" w:cs="Times New Roman"/>
          <w:szCs w:val="24"/>
          <w:lang w:eastAsia="hr-HR"/>
        </w:rPr>
        <w:t xml:space="preserve"> postojeću eksploataciju plina iz p</w:t>
      </w:r>
      <w:r>
        <w:rPr>
          <w:rFonts w:eastAsia="Times New Roman" w:cs="Times New Roman"/>
          <w:szCs w:val="24"/>
          <w:lang w:eastAsia="hr-HR"/>
        </w:rPr>
        <w:t>odmorja sjevernog Jadrana</w:t>
      </w:r>
      <w:r w:rsidR="00C560BA" w:rsidRPr="00C560BA">
        <w:rPr>
          <w:rFonts w:eastAsia="Times New Roman" w:cs="Times New Roman"/>
          <w:szCs w:val="24"/>
          <w:lang w:eastAsia="hr-HR"/>
        </w:rPr>
        <w:t xml:space="preserve"> smatramo da je potvrđivanje Protokola o zaštiti Sredozemnog mora od onečišćavanja uslijed istraživanja i iskorištavanja epikontinentalnog pojasa, morskog dna i morskog podzemlja od interesa za Republiku Hrvatsku. Protokol je jedan od međunarodnih </w:t>
      </w:r>
      <w:r w:rsidR="00CD6F20">
        <w:rPr>
          <w:rFonts w:eastAsia="Times New Roman" w:cs="Times New Roman"/>
          <w:szCs w:val="24"/>
          <w:lang w:eastAsia="hr-HR"/>
        </w:rPr>
        <w:t>ugovora</w:t>
      </w:r>
      <w:r w:rsidR="00C560BA" w:rsidRPr="00C560BA">
        <w:rPr>
          <w:rFonts w:eastAsia="Times New Roman" w:cs="Times New Roman"/>
          <w:szCs w:val="24"/>
          <w:lang w:eastAsia="hr-HR"/>
        </w:rPr>
        <w:t xml:space="preserve"> čijom se primjenom </w:t>
      </w:r>
      <w:r w:rsidR="00C560BA" w:rsidRPr="00C560BA">
        <w:rPr>
          <w:rFonts w:eastAsia="Times New Roman" w:cs="Times New Roman"/>
          <w:szCs w:val="24"/>
          <w:lang w:eastAsia="hr-HR"/>
        </w:rPr>
        <w:lastRenderedPageBreak/>
        <w:t>osigurava poduzimanje svih preventivnih mjera u cilju spr</w:t>
      </w:r>
      <w:r w:rsidR="00CD6F20">
        <w:rPr>
          <w:rFonts w:eastAsia="Times New Roman" w:cs="Times New Roman"/>
          <w:szCs w:val="24"/>
          <w:lang w:eastAsia="hr-HR"/>
        </w:rPr>
        <w:t>j</w:t>
      </w:r>
      <w:r w:rsidR="00C560BA" w:rsidRPr="00C560BA">
        <w:rPr>
          <w:rFonts w:eastAsia="Times New Roman" w:cs="Times New Roman"/>
          <w:szCs w:val="24"/>
          <w:lang w:eastAsia="hr-HR"/>
        </w:rPr>
        <w:t>ečavanja onečišćavanja mora s odobalnih postrojenja, planiranje mjera zaštite od onečišćenja i iznenadnih događanja kao i suradnja mediteranskih država po tim pitanjima.</w:t>
      </w:r>
    </w:p>
    <w:p w:rsidR="00C560BA" w:rsidRPr="00C560BA" w:rsidRDefault="00C560BA" w:rsidP="00E01A0A">
      <w:pPr>
        <w:jc w:val="both"/>
        <w:rPr>
          <w:rFonts w:eastAsia="Times New Roman" w:cs="Times New Roman"/>
          <w:szCs w:val="24"/>
          <w:lang w:eastAsia="hr-HR"/>
        </w:rPr>
      </w:pPr>
      <w:r w:rsidRPr="00C560BA">
        <w:rPr>
          <w:rFonts w:eastAsia="Times New Roman" w:cs="Times New Roman"/>
          <w:szCs w:val="24"/>
          <w:lang w:eastAsia="hr-HR"/>
        </w:rPr>
        <w:t>Štoviše, Odlukom Vijeća od 17. prosinca 2012.</w:t>
      </w:r>
      <w:r w:rsidR="00CD6F20">
        <w:rPr>
          <w:rFonts w:eastAsia="Times New Roman" w:cs="Times New Roman"/>
          <w:szCs w:val="24"/>
          <w:lang w:eastAsia="hr-HR"/>
        </w:rPr>
        <w:t xml:space="preserve"> </w:t>
      </w:r>
      <w:r w:rsidRPr="00C560BA">
        <w:rPr>
          <w:rFonts w:eastAsia="Times New Roman" w:cs="Times New Roman"/>
          <w:szCs w:val="24"/>
          <w:lang w:eastAsia="hr-HR"/>
        </w:rPr>
        <w:t>godine o pristupanju E</w:t>
      </w:r>
      <w:r w:rsidR="0092251D">
        <w:rPr>
          <w:rFonts w:eastAsia="Times New Roman" w:cs="Times New Roman"/>
          <w:szCs w:val="24"/>
          <w:lang w:eastAsia="hr-HR"/>
        </w:rPr>
        <w:t>uropske unije</w:t>
      </w:r>
      <w:r w:rsidRPr="00C560BA">
        <w:rPr>
          <w:rFonts w:eastAsia="Times New Roman" w:cs="Times New Roman"/>
          <w:szCs w:val="24"/>
          <w:lang w:eastAsia="hr-HR"/>
        </w:rPr>
        <w:t xml:space="preserve"> Protokolu o zaštiti Sredozemnog mora od onečišćavanja uslijed istraživanja i iskorištavanja epikontinentalnog pojasa, morskog dna i morskog podzemlja (2013/5/EU), ovaj Protokol postao je i dio </w:t>
      </w:r>
      <w:r w:rsidR="00524F30">
        <w:rPr>
          <w:rFonts w:eastAsia="Times New Roman" w:cs="Times New Roman"/>
          <w:szCs w:val="24"/>
          <w:lang w:eastAsia="hr-HR"/>
        </w:rPr>
        <w:t>p</w:t>
      </w:r>
      <w:r w:rsidR="0092251D">
        <w:rPr>
          <w:rFonts w:eastAsia="Times New Roman" w:cs="Times New Roman"/>
          <w:szCs w:val="24"/>
          <w:lang w:eastAsia="hr-HR"/>
        </w:rPr>
        <w:t>ravne stečevine Europske unije.</w:t>
      </w:r>
    </w:p>
    <w:p w:rsidR="00C560BA" w:rsidRPr="00C560BA" w:rsidRDefault="00C560BA" w:rsidP="00E01A0A">
      <w:pPr>
        <w:jc w:val="both"/>
        <w:rPr>
          <w:rFonts w:eastAsia="Times New Roman" w:cs="Times New Roman"/>
          <w:szCs w:val="24"/>
          <w:lang w:eastAsia="hr-HR"/>
        </w:rPr>
      </w:pPr>
    </w:p>
    <w:p w:rsidR="00C560BA" w:rsidRPr="00C560BA" w:rsidRDefault="00C560BA" w:rsidP="00E01A0A">
      <w:pPr>
        <w:jc w:val="both"/>
        <w:rPr>
          <w:rFonts w:eastAsia="Times New Roman" w:cs="Times New Roman"/>
          <w:szCs w:val="24"/>
          <w:lang w:eastAsia="hr-HR"/>
        </w:rPr>
      </w:pPr>
      <w:r w:rsidRPr="00C560BA">
        <w:rPr>
          <w:rFonts w:eastAsia="Times New Roman" w:cs="Times New Roman"/>
          <w:szCs w:val="24"/>
          <w:lang w:eastAsia="hr-HR"/>
        </w:rPr>
        <w:t xml:space="preserve">U Republici Hrvatskoj pitanje istraživanja i iskorištavanja epikontinentalnog pojasa, morskog dna i morskog podzemlja i mjere zaštite uređeni su i propisani Zakonom o rudarstvu (Narodne novine, broj 56/13 i 14/14) kao i Zakonom o istraživanju i eksploataciji ugljikovodika (Narodne novine, broj 94/13 i 14/14) kojim se reguliraju aktivnosti istraživanja i eksploatacije ugljikovodika, a koji je usklađen sa svim direktivama Europske unije. Također EU Direktiva 2013/30/EU o sigurnosti odobalnih naftnih i plinskih djelatnosti i o izmjeni direktive 2004/35/EZ prenesena  je u nacionalno zakonodavstvo donošenjem Zakona o sigurnosti pri odobalnom istraživanju i eksploataciji ugljikovodika (Narodne novine broj 78/15).  </w:t>
      </w:r>
    </w:p>
    <w:p w:rsidR="00C560BA" w:rsidRPr="00C560BA" w:rsidRDefault="00C560BA" w:rsidP="00E01A0A">
      <w:pPr>
        <w:jc w:val="both"/>
        <w:rPr>
          <w:rFonts w:eastAsia="Times New Roman" w:cs="Times New Roman"/>
          <w:szCs w:val="24"/>
          <w:lang w:eastAsia="hr-HR"/>
        </w:rPr>
      </w:pPr>
    </w:p>
    <w:p w:rsidR="00C560BA" w:rsidRPr="00C560BA" w:rsidRDefault="00C560BA" w:rsidP="00E01A0A">
      <w:pPr>
        <w:jc w:val="both"/>
        <w:rPr>
          <w:rFonts w:eastAsia="Times New Roman" w:cs="Times New Roman"/>
          <w:szCs w:val="24"/>
          <w:lang w:eastAsia="hr-HR"/>
        </w:rPr>
      </w:pPr>
      <w:r w:rsidRPr="00C560BA">
        <w:rPr>
          <w:rFonts w:eastAsia="Times New Roman" w:cs="Times New Roman"/>
          <w:szCs w:val="24"/>
          <w:lang w:eastAsia="hr-HR"/>
        </w:rPr>
        <w:t>Potvrđivanjem Protokola, pored mjera sprječavanja onečišćavanja, osigurava se međusobno informiranje ugovornih stranaka o poduzetim mjerama, postignutim rezultatima i eventualnim teškoćama u primjeni Protokola; omogućuje se međusobna pomoć kod iznenadnih događaja; osigurava se suradnja kod utvrđivanja odgovornosti i naknada za štete nastale iz aktivnosti eksploatacije nafte i plina; utvrđuju se obveze za uklanjanje postrojenja nakon prestanka njihova korištenja.</w:t>
      </w:r>
    </w:p>
    <w:p w:rsidR="00C560BA" w:rsidRPr="00C560BA" w:rsidRDefault="00C560BA" w:rsidP="00E01A0A">
      <w:pPr>
        <w:jc w:val="both"/>
        <w:rPr>
          <w:rFonts w:eastAsia="Times New Roman" w:cs="Times New Roman"/>
          <w:szCs w:val="24"/>
          <w:lang w:eastAsia="hr-HR"/>
        </w:rPr>
      </w:pPr>
    </w:p>
    <w:p w:rsidR="00C560BA" w:rsidRPr="00C560BA" w:rsidRDefault="00C560BA" w:rsidP="00E01A0A">
      <w:pPr>
        <w:jc w:val="both"/>
        <w:rPr>
          <w:rFonts w:eastAsia="Times New Roman" w:cs="Times New Roman"/>
          <w:szCs w:val="24"/>
          <w:lang w:eastAsia="hr-HR"/>
        </w:rPr>
      </w:pPr>
      <w:r w:rsidRPr="00C560BA">
        <w:rPr>
          <w:rFonts w:eastAsia="Times New Roman" w:cs="Times New Roman"/>
          <w:szCs w:val="24"/>
          <w:lang w:eastAsia="hr-HR"/>
        </w:rPr>
        <w:t xml:space="preserve">Novi propis treba sadržavati sljedeće </w:t>
      </w:r>
      <w:r w:rsidR="00A109B7">
        <w:rPr>
          <w:rFonts w:eastAsia="Times New Roman" w:cs="Times New Roman"/>
          <w:szCs w:val="24"/>
          <w:lang w:eastAsia="hr-HR"/>
        </w:rPr>
        <w:t>članke:</w:t>
      </w:r>
    </w:p>
    <w:p w:rsidR="00867832" w:rsidRDefault="00867832" w:rsidP="00E01A0A">
      <w:pPr>
        <w:jc w:val="both"/>
        <w:rPr>
          <w:rFonts w:eastAsia="Times New Roman" w:cs="Times New Roman"/>
          <w:b/>
          <w:szCs w:val="24"/>
          <w:lang w:eastAsia="hr-HR"/>
        </w:rPr>
      </w:pPr>
    </w:p>
    <w:p w:rsidR="00C560BA" w:rsidRDefault="005E170D" w:rsidP="00E01A0A">
      <w:pPr>
        <w:jc w:val="both"/>
        <w:rPr>
          <w:rFonts w:eastAsia="Times New Roman" w:cs="Times New Roman"/>
          <w:szCs w:val="24"/>
          <w:lang w:eastAsia="hr-HR"/>
        </w:rPr>
      </w:pPr>
      <w:r w:rsidRPr="00114664">
        <w:rPr>
          <w:rFonts w:eastAsia="Times New Roman" w:cs="Times New Roman"/>
          <w:b/>
          <w:szCs w:val="24"/>
          <w:lang w:eastAsia="hr-HR"/>
        </w:rPr>
        <w:t>Članak 1</w:t>
      </w:r>
      <w:r>
        <w:rPr>
          <w:rFonts w:eastAsia="Times New Roman" w:cs="Times New Roman"/>
          <w:szCs w:val="24"/>
          <w:lang w:eastAsia="hr-HR"/>
        </w:rPr>
        <w:t>. kojim se potvrđuje Protokol</w:t>
      </w:r>
    </w:p>
    <w:p w:rsidR="005E170D" w:rsidRDefault="005E170D" w:rsidP="00E01A0A">
      <w:pPr>
        <w:jc w:val="both"/>
        <w:rPr>
          <w:rFonts w:eastAsia="Times New Roman" w:cs="Times New Roman"/>
          <w:szCs w:val="24"/>
          <w:lang w:eastAsia="hr-HR"/>
        </w:rPr>
      </w:pPr>
      <w:r w:rsidRPr="00114664">
        <w:rPr>
          <w:rFonts w:eastAsia="Times New Roman" w:cs="Times New Roman"/>
          <w:b/>
          <w:szCs w:val="24"/>
          <w:lang w:eastAsia="hr-HR"/>
        </w:rPr>
        <w:t>Članak 2.</w:t>
      </w:r>
      <w:r>
        <w:rPr>
          <w:rFonts w:eastAsia="Times New Roman" w:cs="Times New Roman"/>
          <w:szCs w:val="24"/>
          <w:lang w:eastAsia="hr-HR"/>
        </w:rPr>
        <w:t xml:space="preserve"> koji sadrži tekst Protokola u izvorniku na engleskom jeziku i u prijevodu na hrvatski jezik</w:t>
      </w:r>
    </w:p>
    <w:p w:rsidR="005E170D" w:rsidRDefault="005E170D" w:rsidP="005E170D">
      <w:pPr>
        <w:jc w:val="both"/>
      </w:pPr>
      <w:r w:rsidRPr="00114664">
        <w:rPr>
          <w:rFonts w:eastAsia="Times New Roman" w:cs="Times New Roman"/>
          <w:b/>
          <w:szCs w:val="24"/>
          <w:lang w:eastAsia="hr-HR"/>
        </w:rPr>
        <w:t>Članak 3</w:t>
      </w:r>
      <w:r>
        <w:rPr>
          <w:rFonts w:eastAsia="Times New Roman" w:cs="Times New Roman"/>
          <w:szCs w:val="24"/>
          <w:lang w:eastAsia="hr-HR"/>
        </w:rPr>
        <w:t>. kojim se utvrđuje tijelo državne uprave nadležno za provedbu Protokola</w:t>
      </w:r>
    </w:p>
    <w:p w:rsidR="005E170D" w:rsidRDefault="005E170D" w:rsidP="005E170D">
      <w:pPr>
        <w:jc w:val="both"/>
      </w:pPr>
      <w:r w:rsidRPr="00114664">
        <w:rPr>
          <w:b/>
        </w:rPr>
        <w:t>Članak 4.</w:t>
      </w:r>
      <w:r>
        <w:t xml:space="preserve"> kojim se </w:t>
      </w:r>
      <w:r w:rsidR="00524F30">
        <w:t>utvrđuje</w:t>
      </w:r>
      <w:r>
        <w:t xml:space="preserve"> stupanje na snagu Protokola u odnosu na Republiku Hrvatsku</w:t>
      </w:r>
    </w:p>
    <w:p w:rsidR="005E170D" w:rsidRPr="00114664" w:rsidRDefault="005E170D" w:rsidP="005E170D">
      <w:pPr>
        <w:jc w:val="both"/>
        <w:rPr>
          <w:b/>
        </w:rPr>
      </w:pPr>
      <w:r w:rsidRPr="00114664">
        <w:rPr>
          <w:b/>
        </w:rPr>
        <w:t>Članak 5.</w:t>
      </w:r>
      <w:r>
        <w:rPr>
          <w:b/>
        </w:rPr>
        <w:t xml:space="preserve"> </w:t>
      </w:r>
      <w:r w:rsidRPr="00114664">
        <w:t>kojim se utvrđuje stupanje na snagu</w:t>
      </w:r>
      <w:r>
        <w:t xml:space="preserve"> Zakona o potvrđivanju Protokola.</w:t>
      </w:r>
    </w:p>
    <w:p w:rsidR="005E170D" w:rsidRDefault="005E170D" w:rsidP="005E170D">
      <w:pPr>
        <w:jc w:val="both"/>
      </w:pPr>
    </w:p>
    <w:p w:rsidR="00356287" w:rsidRDefault="00356287" w:rsidP="005E170D">
      <w:pPr>
        <w:jc w:val="both"/>
      </w:pPr>
    </w:p>
    <w:sectPr w:rsidR="0035628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D48" w:rsidRDefault="00316D48">
      <w:r>
        <w:separator/>
      </w:r>
    </w:p>
  </w:endnote>
  <w:endnote w:type="continuationSeparator" w:id="0">
    <w:p w:rsidR="00316D48" w:rsidRDefault="00316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E48" w:rsidRPr="00002E48" w:rsidRDefault="00C560BA">
    <w:pPr>
      <w:pStyle w:val="Podnoje"/>
      <w:jc w:val="center"/>
      <w:rPr>
        <w:sz w:val="20"/>
        <w:szCs w:val="20"/>
      </w:rPr>
    </w:pPr>
    <w:r w:rsidRPr="00002E48">
      <w:rPr>
        <w:sz w:val="20"/>
        <w:szCs w:val="20"/>
      </w:rPr>
      <w:t xml:space="preserve"> </w:t>
    </w:r>
    <w:r w:rsidRPr="00002E48">
      <w:rPr>
        <w:b/>
        <w:bCs/>
        <w:sz w:val="20"/>
        <w:szCs w:val="20"/>
      </w:rPr>
      <w:fldChar w:fldCharType="begin"/>
    </w:r>
    <w:r w:rsidRPr="00002E48">
      <w:rPr>
        <w:b/>
        <w:bCs/>
        <w:sz w:val="20"/>
        <w:szCs w:val="20"/>
      </w:rPr>
      <w:instrText xml:space="preserve"> PAGE </w:instrText>
    </w:r>
    <w:r w:rsidRPr="00002E48">
      <w:rPr>
        <w:b/>
        <w:bCs/>
        <w:sz w:val="20"/>
        <w:szCs w:val="20"/>
      </w:rPr>
      <w:fldChar w:fldCharType="separate"/>
    </w:r>
    <w:r w:rsidR="00845922">
      <w:rPr>
        <w:b/>
        <w:bCs/>
        <w:noProof/>
        <w:sz w:val="20"/>
        <w:szCs w:val="20"/>
      </w:rPr>
      <w:t>2</w:t>
    </w:r>
    <w:r w:rsidRPr="00002E48">
      <w:rPr>
        <w:b/>
        <w:bCs/>
        <w:sz w:val="20"/>
        <w:szCs w:val="20"/>
      </w:rPr>
      <w:fldChar w:fldCharType="end"/>
    </w:r>
  </w:p>
  <w:p w:rsidR="00002E48" w:rsidRDefault="00316D48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D48" w:rsidRDefault="00316D48">
      <w:r>
        <w:separator/>
      </w:r>
    </w:p>
  </w:footnote>
  <w:footnote w:type="continuationSeparator" w:id="0">
    <w:p w:rsidR="00316D48" w:rsidRDefault="00316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E70DB"/>
    <w:multiLevelType w:val="hybridMultilevel"/>
    <w:tmpl w:val="0B0070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ataša Kačić Bartulović">
    <w15:presenceInfo w15:providerId="AD" w15:userId="S-1-5-21-3586427839-476638180-4141310359-12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0BA"/>
    <w:rsid w:val="00114664"/>
    <w:rsid w:val="002A7B7E"/>
    <w:rsid w:val="00303BC6"/>
    <w:rsid w:val="00316D48"/>
    <w:rsid w:val="00356287"/>
    <w:rsid w:val="003C5797"/>
    <w:rsid w:val="004650F4"/>
    <w:rsid w:val="00524F30"/>
    <w:rsid w:val="005E170D"/>
    <w:rsid w:val="006025BF"/>
    <w:rsid w:val="00620C71"/>
    <w:rsid w:val="00845922"/>
    <w:rsid w:val="00867832"/>
    <w:rsid w:val="0092251D"/>
    <w:rsid w:val="00A109B7"/>
    <w:rsid w:val="00A71001"/>
    <w:rsid w:val="00C13D4D"/>
    <w:rsid w:val="00C560BA"/>
    <w:rsid w:val="00CD6F20"/>
    <w:rsid w:val="00D9534F"/>
    <w:rsid w:val="00E0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C560BA"/>
    <w:pPr>
      <w:tabs>
        <w:tab w:val="center" w:pos="4536"/>
        <w:tab w:val="right" w:pos="9072"/>
      </w:tabs>
    </w:pPr>
    <w:rPr>
      <w:rFonts w:eastAsia="Times New Roman" w:cs="Times New Roman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C560BA"/>
    <w:rPr>
      <w:rFonts w:eastAsia="Times New Roman" w:cs="Times New Roman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E170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170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C560BA"/>
    <w:pPr>
      <w:tabs>
        <w:tab w:val="center" w:pos="4536"/>
        <w:tab w:val="right" w:pos="9072"/>
      </w:tabs>
    </w:pPr>
    <w:rPr>
      <w:rFonts w:eastAsia="Times New Roman" w:cs="Times New Roman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C560BA"/>
    <w:rPr>
      <w:rFonts w:eastAsia="Times New Roman" w:cs="Times New Roman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E170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17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A84A4-661C-4D5E-AC24-86301977D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MZOPUG</Company>
  <LinksUpToDate>false</LinksUpToDate>
  <CharactersWithSpaces>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Vazdar</dc:creator>
  <cp:lastModifiedBy>Martina Vazdar</cp:lastModifiedBy>
  <cp:revision>2</cp:revision>
  <cp:lastPrinted>2016-05-02T08:23:00Z</cp:lastPrinted>
  <dcterms:created xsi:type="dcterms:W3CDTF">2016-05-02T08:29:00Z</dcterms:created>
  <dcterms:modified xsi:type="dcterms:W3CDTF">2016-05-02T08:29:00Z</dcterms:modified>
</cp:coreProperties>
</file>