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66FC" w14:textId="77777777" w:rsidR="0083559E" w:rsidRPr="00CE1FA7" w:rsidRDefault="0083559E" w:rsidP="0083559E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bookmarkStart w:id="0" w:name="_Hlk215730164"/>
      <w:r w:rsidRPr="00CE1FA7">
        <w:rPr>
          <w:b/>
          <w:bCs/>
          <w:color w:val="000000"/>
          <w:sz w:val="36"/>
          <w:szCs w:val="36"/>
        </w:rPr>
        <w:t>MINISTARSTVO PRAVOSUĐA, UPRAVE I DIGITALNE TRANSFORMACIJE</w:t>
      </w:r>
    </w:p>
    <w:p w14:paraId="1044B248" w14:textId="7714E11B" w:rsidR="0083559E" w:rsidRPr="008B7571" w:rsidRDefault="0083559E" w:rsidP="0083559E">
      <w:pPr>
        <w:spacing w:before="100" w:beforeAutospacing="1" w:after="100" w:afterAutospacing="1"/>
        <w:jc w:val="both"/>
        <w:rPr>
          <w:color w:val="000000"/>
        </w:rPr>
      </w:pPr>
      <w:r w:rsidRPr="008B7571">
        <w:rPr>
          <w:color w:val="000000"/>
        </w:rPr>
        <w:t>Na temelju članka 113. stavka 12. Zakona o sudovima („Narodne novine“, broj 28/13</w:t>
      </w:r>
      <w:r w:rsidR="000C373A">
        <w:rPr>
          <w:color w:val="000000"/>
        </w:rPr>
        <w:t>.</w:t>
      </w:r>
      <w:r w:rsidRPr="008B7571">
        <w:rPr>
          <w:color w:val="000000"/>
        </w:rPr>
        <w:t>, 33/15</w:t>
      </w:r>
      <w:r w:rsidR="000C373A">
        <w:rPr>
          <w:color w:val="000000"/>
        </w:rPr>
        <w:t>.</w:t>
      </w:r>
      <w:r w:rsidRPr="008B7571">
        <w:rPr>
          <w:color w:val="000000"/>
        </w:rPr>
        <w:t xml:space="preserve">, </w:t>
      </w:r>
      <w:r w:rsidRPr="008B7571">
        <w:t>82/15</w:t>
      </w:r>
      <w:r w:rsidR="000C373A">
        <w:t>.</w:t>
      </w:r>
      <w:r w:rsidRPr="008B7571">
        <w:t>, 82/16</w:t>
      </w:r>
      <w:r w:rsidR="000C373A">
        <w:t>.</w:t>
      </w:r>
      <w:r w:rsidRPr="008B7571">
        <w:t>, 67/18</w:t>
      </w:r>
      <w:r w:rsidR="000C373A">
        <w:t>.</w:t>
      </w:r>
      <w:r>
        <w:t>,</w:t>
      </w:r>
      <w:r w:rsidRPr="008B7571">
        <w:t xml:space="preserve"> 21/22</w:t>
      </w:r>
      <w:r w:rsidR="000C373A">
        <w:t>.</w:t>
      </w:r>
      <w:r>
        <w:t>, 16/23</w:t>
      </w:r>
      <w:r w:rsidR="000C373A">
        <w:t>.</w:t>
      </w:r>
      <w:r>
        <w:t>, 155/23</w:t>
      </w:r>
      <w:r w:rsidR="000C373A">
        <w:t>.</w:t>
      </w:r>
      <w:r w:rsidR="00CA78A7">
        <w:t xml:space="preserve">, </w:t>
      </w:r>
      <w:r>
        <w:t>36/24</w:t>
      </w:r>
      <w:r w:rsidR="000C373A">
        <w:t>.</w:t>
      </w:r>
      <w:r w:rsidR="00CA78A7">
        <w:t xml:space="preserve"> i 136/25</w:t>
      </w:r>
      <w:r w:rsidR="000C373A">
        <w:t>.</w:t>
      </w:r>
      <w:r w:rsidRPr="008B7571">
        <w:rPr>
          <w:color w:val="000000"/>
        </w:rPr>
        <w:t>) i članka 129. stavka 4. Zakona o državnom odvjetništvu („Narodne novine“, broj 67/18</w:t>
      </w:r>
      <w:r w:rsidR="00CB1BDC">
        <w:rPr>
          <w:color w:val="000000"/>
        </w:rPr>
        <w:t>.</w:t>
      </w:r>
      <w:r w:rsidR="00CA78A7">
        <w:rPr>
          <w:color w:val="000000"/>
        </w:rPr>
        <w:t xml:space="preserve">, </w:t>
      </w:r>
      <w:r w:rsidRPr="008B7571">
        <w:rPr>
          <w:color w:val="000000"/>
        </w:rPr>
        <w:t>21/22</w:t>
      </w:r>
      <w:r w:rsidR="00CB1BDC">
        <w:rPr>
          <w:color w:val="000000"/>
        </w:rPr>
        <w:t>.</w:t>
      </w:r>
      <w:r w:rsidR="00CA78A7">
        <w:rPr>
          <w:color w:val="000000"/>
        </w:rPr>
        <w:t xml:space="preserve"> i 136/25</w:t>
      </w:r>
      <w:r w:rsidR="00CB1BDC">
        <w:rPr>
          <w:color w:val="000000"/>
        </w:rPr>
        <w:t>.</w:t>
      </w:r>
      <w:r w:rsidRPr="008B7571">
        <w:rPr>
          <w:color w:val="000000"/>
        </w:rPr>
        <w:t>), ministar pravosuđa</w:t>
      </w:r>
      <w:r>
        <w:rPr>
          <w:color w:val="000000"/>
        </w:rPr>
        <w:t>,</w:t>
      </w:r>
      <w:r w:rsidRPr="008B7571">
        <w:rPr>
          <w:color w:val="000000"/>
        </w:rPr>
        <w:t xml:space="preserve"> uprave </w:t>
      </w:r>
      <w:r>
        <w:rPr>
          <w:color w:val="000000"/>
        </w:rPr>
        <w:t xml:space="preserve">i digitalne transformacije </w:t>
      </w:r>
      <w:r w:rsidRPr="008B7571">
        <w:rPr>
          <w:color w:val="000000"/>
        </w:rPr>
        <w:t>donosi</w:t>
      </w:r>
    </w:p>
    <w:p w14:paraId="3D75226B" w14:textId="35212B07" w:rsidR="0083559E" w:rsidRPr="00CE1FA7" w:rsidRDefault="0083559E" w:rsidP="00CE1FA7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CE1FA7">
        <w:rPr>
          <w:b/>
          <w:bCs/>
          <w:color w:val="000000"/>
          <w:sz w:val="32"/>
          <w:szCs w:val="32"/>
        </w:rPr>
        <w:t xml:space="preserve">PRAVILNIK O </w:t>
      </w:r>
      <w:r w:rsidR="003C7D99" w:rsidRPr="00CE1FA7">
        <w:rPr>
          <w:b/>
          <w:bCs/>
          <w:color w:val="000000"/>
          <w:sz w:val="32"/>
          <w:szCs w:val="32"/>
        </w:rPr>
        <w:t xml:space="preserve">IZMJENI </w:t>
      </w:r>
      <w:r w:rsidRPr="00CE1FA7">
        <w:rPr>
          <w:b/>
          <w:bCs/>
          <w:color w:val="000000"/>
          <w:sz w:val="32"/>
          <w:szCs w:val="32"/>
        </w:rPr>
        <w:t>PRAVILNIKA</w:t>
      </w:r>
      <w:r w:rsidR="00CE1FA7">
        <w:rPr>
          <w:b/>
          <w:bCs/>
          <w:color w:val="000000"/>
          <w:sz w:val="32"/>
          <w:szCs w:val="32"/>
        </w:rPr>
        <w:t xml:space="preserve"> </w:t>
      </w:r>
      <w:r w:rsidRPr="00CE1FA7">
        <w:rPr>
          <w:b/>
          <w:bCs/>
          <w:color w:val="000000"/>
          <w:sz w:val="32"/>
          <w:szCs w:val="32"/>
        </w:rPr>
        <w:t>O NAČINU OSIGURANJA OSOBA, IMOVINE I OBJEKATA SUDOVA I DRŽAVNIH ODVJETNIŠTAVA</w:t>
      </w:r>
    </w:p>
    <w:p w14:paraId="51B62914" w14:textId="77777777" w:rsidR="0083559E" w:rsidRDefault="0083559E" w:rsidP="0083559E">
      <w:pPr>
        <w:spacing w:before="100" w:beforeAutospacing="1" w:after="100" w:afterAutospacing="1"/>
        <w:jc w:val="center"/>
        <w:rPr>
          <w:color w:val="000000"/>
        </w:rPr>
      </w:pPr>
      <w:r w:rsidRPr="008B7571">
        <w:rPr>
          <w:color w:val="000000"/>
        </w:rPr>
        <w:t>Članak 1.</w:t>
      </w:r>
    </w:p>
    <w:p w14:paraId="4C1F2D1C" w14:textId="265D5A57" w:rsidR="0083559E" w:rsidRDefault="0083559E" w:rsidP="00CA78A7">
      <w:pPr>
        <w:jc w:val="both"/>
        <w:rPr>
          <w:color w:val="000000"/>
        </w:rPr>
      </w:pPr>
      <w:r>
        <w:rPr>
          <w:color w:val="000000"/>
        </w:rPr>
        <w:t>U Pravilniku o načinu osiguranja osoba, imovine i objekata sudova i državnih odvjetništava („Narodne novine“, broj 75/22</w:t>
      </w:r>
      <w:r w:rsidR="00092D43">
        <w:rPr>
          <w:color w:val="000000"/>
        </w:rPr>
        <w:t>., 82/24.</w:t>
      </w:r>
      <w:r w:rsidR="00CA78A7">
        <w:rPr>
          <w:color w:val="000000"/>
        </w:rPr>
        <w:t xml:space="preserve"> i 63/25</w:t>
      </w:r>
      <w:r w:rsidR="00092D43">
        <w:rPr>
          <w:color w:val="000000"/>
        </w:rPr>
        <w:t>.</w:t>
      </w:r>
      <w:r>
        <w:rPr>
          <w:color w:val="000000"/>
        </w:rPr>
        <w:t xml:space="preserve">) Prilog </w:t>
      </w:r>
      <w:r w:rsidR="00096940">
        <w:rPr>
          <w:color w:val="000000"/>
        </w:rPr>
        <w:t>2</w:t>
      </w:r>
      <w:r>
        <w:rPr>
          <w:color w:val="000000"/>
        </w:rPr>
        <w:t>. mijenja se i glas</w:t>
      </w:r>
      <w:r w:rsidR="00CA78A7">
        <w:rPr>
          <w:color w:val="000000"/>
        </w:rPr>
        <w:t>i</w:t>
      </w:r>
      <w:r w:rsidR="003C7D99">
        <w:rPr>
          <w:color w:val="000000"/>
        </w:rPr>
        <w:t>:</w:t>
      </w:r>
    </w:p>
    <w:p w14:paraId="55F5FC06" w14:textId="77777777" w:rsidR="00CA78A7" w:rsidRDefault="00CA78A7" w:rsidP="00CA78A7">
      <w:pPr>
        <w:jc w:val="both"/>
        <w:rPr>
          <w:color w:val="000000"/>
        </w:rPr>
      </w:pPr>
    </w:p>
    <w:p w14:paraId="454172DD" w14:textId="77777777" w:rsidR="00CE1FA7" w:rsidRDefault="00CE1FA7" w:rsidP="00CA78A7"/>
    <w:p w14:paraId="38A76E31" w14:textId="547C7280" w:rsidR="00CA78A7" w:rsidRDefault="00CA78A7" w:rsidP="00CA78A7">
      <w:r>
        <w:t>„PRILOG 2</w:t>
      </w:r>
    </w:p>
    <w:p w14:paraId="1F90BBB6" w14:textId="77777777" w:rsidR="00CA78A7" w:rsidRDefault="00CA78A7" w:rsidP="00CA78A7"/>
    <w:p w14:paraId="1BAE81C5" w14:textId="7FC6C599" w:rsidR="00CA78A7" w:rsidRPr="008B7571" w:rsidRDefault="00CA78A7" w:rsidP="000C373A">
      <w:r w:rsidRPr="008B7571">
        <w:rPr>
          <w:b/>
          <w:bCs/>
        </w:rPr>
        <w:t>MINISTARSTVO</w:t>
      </w:r>
      <w:r w:rsidRPr="008B7571">
        <w:tab/>
      </w:r>
      <w:r w:rsidR="00CE1FA7">
        <w:t>_______________________</w:t>
      </w:r>
      <w:r w:rsidRPr="008B7571">
        <w:tab/>
      </w:r>
      <w:r w:rsidRPr="008B7571">
        <w:tab/>
      </w:r>
      <w:r w:rsidRPr="008B7571">
        <w:tab/>
        <w:t>Redni broj testa:</w:t>
      </w:r>
      <w:r>
        <w:t xml:space="preserve"> _</w:t>
      </w:r>
      <w:r w:rsidRPr="008B7571">
        <w:t>______</w:t>
      </w:r>
    </w:p>
    <w:p w14:paraId="10B51466" w14:textId="77777777" w:rsidR="00CA78A7" w:rsidRDefault="00CA78A7" w:rsidP="00CA78A7">
      <w:pPr>
        <w:spacing w:before="120"/>
      </w:pPr>
      <w:r w:rsidRPr="008B7571">
        <w:t xml:space="preserve">___________________, _________ 20___. </w:t>
      </w:r>
    </w:p>
    <w:p w14:paraId="10F48E03" w14:textId="77777777" w:rsidR="00CA78A7" w:rsidRPr="008B7571" w:rsidRDefault="00CA78A7" w:rsidP="00CA78A7">
      <w:pPr>
        <w:spacing w:before="120"/>
      </w:pPr>
    </w:p>
    <w:p w14:paraId="0DDC3884" w14:textId="77777777" w:rsidR="00CA78A7" w:rsidRDefault="00CA78A7" w:rsidP="00CA78A7">
      <w:pPr>
        <w:ind w:firstLine="708"/>
        <w:rPr>
          <w:rFonts w:eastAsia="Calibri"/>
          <w:sz w:val="16"/>
          <w:szCs w:val="16"/>
          <w:lang w:eastAsia="en-US"/>
        </w:rPr>
      </w:pPr>
      <w:r w:rsidRPr="008B7571">
        <w:rPr>
          <w:rFonts w:eastAsia="Calibri"/>
          <w:sz w:val="16"/>
          <w:szCs w:val="16"/>
          <w:lang w:eastAsia="en-US"/>
        </w:rPr>
        <w:t>(mjesto)</w:t>
      </w:r>
      <w:r w:rsidRPr="008B7571">
        <w:rPr>
          <w:rFonts w:eastAsia="Calibri"/>
          <w:sz w:val="16"/>
          <w:szCs w:val="16"/>
          <w:lang w:eastAsia="en-US"/>
        </w:rPr>
        <w:tab/>
      </w:r>
      <w:r w:rsidRPr="008B7571">
        <w:rPr>
          <w:rFonts w:eastAsia="Calibri"/>
          <w:sz w:val="16"/>
          <w:szCs w:val="16"/>
          <w:lang w:eastAsia="en-US"/>
        </w:rPr>
        <w:tab/>
      </w:r>
      <w:r w:rsidRPr="008B7571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</w:t>
      </w:r>
      <w:r w:rsidRPr="008B7571">
        <w:rPr>
          <w:rFonts w:eastAsia="Calibri"/>
          <w:sz w:val="16"/>
          <w:szCs w:val="16"/>
          <w:lang w:eastAsia="en-US"/>
        </w:rPr>
        <w:t>(datum)</w:t>
      </w:r>
    </w:p>
    <w:p w14:paraId="5D296BDC" w14:textId="77777777" w:rsidR="00071028" w:rsidRPr="008B7571" w:rsidRDefault="00071028" w:rsidP="00CA78A7">
      <w:pPr>
        <w:ind w:firstLine="708"/>
        <w:rPr>
          <w:sz w:val="28"/>
          <w:szCs w:val="28"/>
        </w:rPr>
      </w:pPr>
    </w:p>
    <w:p w14:paraId="5470E0EA" w14:textId="77777777" w:rsidR="00CA78A7" w:rsidRDefault="00CA78A7" w:rsidP="00CA78A7">
      <w:pPr>
        <w:keepNext/>
        <w:jc w:val="center"/>
        <w:outlineLvl w:val="0"/>
        <w:rPr>
          <w:b/>
          <w:bCs/>
          <w:sz w:val="36"/>
        </w:rPr>
      </w:pPr>
      <w:r w:rsidRPr="008B7571">
        <w:rPr>
          <w:b/>
          <w:bCs/>
          <w:sz w:val="36"/>
        </w:rPr>
        <w:t>Z A P I S N I K</w:t>
      </w:r>
    </w:p>
    <w:p w14:paraId="3327442D" w14:textId="77777777" w:rsidR="00CA78A7" w:rsidRPr="008B7571" w:rsidRDefault="00CA78A7" w:rsidP="00CA78A7">
      <w:pPr>
        <w:keepNext/>
        <w:jc w:val="center"/>
        <w:outlineLvl w:val="0"/>
        <w:rPr>
          <w:b/>
          <w:bCs/>
          <w:sz w:val="36"/>
        </w:rPr>
      </w:pPr>
    </w:p>
    <w:p w14:paraId="09715D5C" w14:textId="77777777" w:rsidR="00CA78A7" w:rsidRPr="008B7571" w:rsidRDefault="00CA78A7" w:rsidP="00CA78A7">
      <w:pPr>
        <w:jc w:val="center"/>
        <w:rPr>
          <w:b/>
        </w:rPr>
      </w:pPr>
      <w:r w:rsidRPr="008B7571">
        <w:rPr>
          <w:b/>
        </w:rPr>
        <w:t>O UTVRĐIVANJU PRISUTNOSTI ALKOHOLA, DROGA ILI DRUGIH SREDSTAVA OVISNOSTI U ORGANIZMU SLUŽBENIKA</w:t>
      </w:r>
    </w:p>
    <w:p w14:paraId="5D17388F" w14:textId="77777777" w:rsidR="00CA78A7" w:rsidRPr="008B7571" w:rsidRDefault="00CA78A7" w:rsidP="00CA78A7">
      <w:pPr>
        <w:jc w:val="center"/>
        <w:rPr>
          <w:b/>
        </w:rPr>
      </w:pPr>
    </w:p>
    <w:p w14:paraId="5EE1B13F" w14:textId="5E21CF91" w:rsidR="00CA78A7" w:rsidRPr="008B7571" w:rsidRDefault="00CA78A7" w:rsidP="00CA78A7">
      <w:pPr>
        <w:jc w:val="both"/>
        <w:rPr>
          <w:bCs/>
          <w:sz w:val="22"/>
          <w:szCs w:val="22"/>
        </w:rPr>
      </w:pPr>
      <w:r w:rsidRPr="008B7571">
        <w:rPr>
          <w:bCs/>
          <w:sz w:val="22"/>
          <w:szCs w:val="22"/>
        </w:rPr>
        <w:t>Na temelju članka 2</w:t>
      </w:r>
      <w:r>
        <w:rPr>
          <w:bCs/>
          <w:sz w:val="22"/>
          <w:szCs w:val="22"/>
        </w:rPr>
        <w:t>5</w:t>
      </w:r>
      <w:r w:rsidRPr="008B7571">
        <w:rPr>
          <w:bCs/>
          <w:sz w:val="22"/>
          <w:szCs w:val="22"/>
        </w:rPr>
        <w:t xml:space="preserve">. Pravilnika o načinu osiguranja osoba, imovine i objekata sudova i državnih odvjetništava („Narodne novine“ , broj___) provodi se utvrđivanje prisutnosti u organizmu: </w:t>
      </w:r>
    </w:p>
    <w:p w14:paraId="13599BED" w14:textId="77777777" w:rsidR="00CA78A7" w:rsidRPr="008B7571" w:rsidRDefault="00CA78A7" w:rsidP="00CA78A7">
      <w:pPr>
        <w:jc w:val="both"/>
        <w:rPr>
          <w:bCs/>
          <w:sz w:val="20"/>
          <w:szCs w:val="20"/>
        </w:rPr>
      </w:pPr>
      <w:r w:rsidRPr="008B7571">
        <w:rPr>
          <w:bCs/>
          <w:sz w:val="20"/>
          <w:szCs w:val="20"/>
        </w:rPr>
        <w:tab/>
      </w:r>
    </w:p>
    <w:p w14:paraId="6FBF84FF" w14:textId="00F97D9F" w:rsidR="00CA78A7" w:rsidRPr="008B7571" w:rsidRDefault="00CA78A7" w:rsidP="003C7D99">
      <w:pPr>
        <w:jc w:val="center"/>
        <w:rPr>
          <w:b/>
          <w:bCs/>
          <w:sz w:val="22"/>
          <w:szCs w:val="22"/>
        </w:rPr>
      </w:pPr>
      <w:r w:rsidRPr="008B7571">
        <w:rPr>
          <w:b/>
          <w:bCs/>
          <w:sz w:val="22"/>
          <w:szCs w:val="22"/>
        </w:rPr>
        <w:t>a) ALKOHOLA</w:t>
      </w:r>
      <w:r w:rsidRPr="008B7571">
        <w:rPr>
          <w:b/>
          <w:bCs/>
          <w:sz w:val="22"/>
          <w:szCs w:val="22"/>
        </w:rPr>
        <w:tab/>
      </w:r>
      <w:r w:rsidRPr="008B7571">
        <w:rPr>
          <w:b/>
          <w:bCs/>
          <w:sz w:val="22"/>
          <w:szCs w:val="22"/>
        </w:rPr>
        <w:tab/>
        <w:t>b) DROGA ILI DRUGIH SREDSTAVA OVISNOSTI</w:t>
      </w:r>
    </w:p>
    <w:p w14:paraId="215E29CB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34760DAA" w14:textId="17C3E386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Službenika</w:t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</w:p>
    <w:p w14:paraId="2FF70016" w14:textId="77777777" w:rsidR="00CA78A7" w:rsidRPr="008B7571" w:rsidRDefault="00CA78A7" w:rsidP="00CA78A7">
      <w:pPr>
        <w:ind w:left="2124" w:firstLine="708"/>
        <w:jc w:val="both"/>
        <w:rPr>
          <w:sz w:val="16"/>
          <w:szCs w:val="16"/>
        </w:rPr>
      </w:pPr>
      <w:r w:rsidRPr="008B7571">
        <w:rPr>
          <w:sz w:val="16"/>
          <w:szCs w:val="16"/>
        </w:rPr>
        <w:t>(ime i prezime službenika te broj službene iskaznice)</w:t>
      </w:r>
    </w:p>
    <w:p w14:paraId="31CB10DA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56525243" w14:textId="08121ECD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raspoređenog u _______________________________________________________________________</w:t>
      </w:r>
      <w:r w:rsidR="003C7D99">
        <w:rPr>
          <w:sz w:val="22"/>
          <w:szCs w:val="22"/>
        </w:rPr>
        <w:t>______</w:t>
      </w:r>
    </w:p>
    <w:p w14:paraId="2F2AB0BA" w14:textId="77777777" w:rsidR="00CA78A7" w:rsidRPr="008B7571" w:rsidRDefault="00CA78A7" w:rsidP="00CA78A7">
      <w:pPr>
        <w:jc w:val="both"/>
        <w:rPr>
          <w:sz w:val="16"/>
          <w:szCs w:val="16"/>
        </w:rPr>
      </w:pP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  <w:t>(naziv ustrojstvene jedinice)</w:t>
      </w:r>
    </w:p>
    <w:p w14:paraId="13CAA7FD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609B5546" w14:textId="77777777" w:rsidR="00CA78A7" w:rsidRPr="008B7571" w:rsidRDefault="00CA78A7" w:rsidP="00CA78A7">
      <w:pPr>
        <w:jc w:val="both"/>
        <w:rPr>
          <w:sz w:val="20"/>
          <w:szCs w:val="20"/>
        </w:rPr>
      </w:pPr>
      <w:r w:rsidRPr="008B7571">
        <w:rPr>
          <w:sz w:val="22"/>
          <w:szCs w:val="22"/>
        </w:rPr>
        <w:t>Utvrđivanje se provodi prilikom:</w:t>
      </w:r>
      <w:r w:rsidRPr="008B7571">
        <w:rPr>
          <w:sz w:val="22"/>
          <w:szCs w:val="22"/>
        </w:rPr>
        <w:tab/>
      </w:r>
      <w:r w:rsidRPr="008B7571">
        <w:rPr>
          <w:b/>
          <w:bCs/>
          <w:sz w:val="22"/>
          <w:szCs w:val="22"/>
        </w:rPr>
        <w:t>a) dolaska na posao</w:t>
      </w:r>
      <w:r w:rsidRPr="008B7571">
        <w:rPr>
          <w:sz w:val="22"/>
          <w:szCs w:val="22"/>
        </w:rPr>
        <w:t xml:space="preserve">  </w:t>
      </w:r>
      <w:r w:rsidRPr="008B7571">
        <w:rPr>
          <w:sz w:val="22"/>
          <w:szCs w:val="22"/>
        </w:rPr>
        <w:tab/>
      </w:r>
      <w:r w:rsidRPr="008B7571">
        <w:rPr>
          <w:b/>
          <w:bCs/>
          <w:sz w:val="22"/>
          <w:szCs w:val="22"/>
        </w:rPr>
        <w:t>b) za vrijeme radnog vremena</w:t>
      </w:r>
      <w:r w:rsidRPr="008B7571">
        <w:rPr>
          <w:sz w:val="20"/>
          <w:szCs w:val="20"/>
        </w:rPr>
        <w:tab/>
      </w:r>
    </w:p>
    <w:p w14:paraId="42233965" w14:textId="77777777" w:rsidR="00CA78A7" w:rsidRPr="008B7571" w:rsidRDefault="00CA78A7" w:rsidP="00CA78A7">
      <w:pPr>
        <w:jc w:val="both"/>
        <w:rPr>
          <w:sz w:val="20"/>
          <w:szCs w:val="20"/>
        </w:rPr>
      </w:pPr>
    </w:p>
    <w:p w14:paraId="5C5D9ECC" w14:textId="052253C5" w:rsidR="00CA78A7" w:rsidRPr="008B7571" w:rsidRDefault="00CA78A7" w:rsidP="00CA78A7">
      <w:pPr>
        <w:spacing w:line="480" w:lineRule="auto"/>
        <w:jc w:val="both"/>
        <w:rPr>
          <w:b/>
          <w:sz w:val="22"/>
          <w:szCs w:val="22"/>
        </w:rPr>
      </w:pPr>
      <w:r w:rsidRPr="008B7571">
        <w:rPr>
          <w:sz w:val="22"/>
          <w:szCs w:val="22"/>
        </w:rPr>
        <w:t xml:space="preserve">Službenik </w:t>
      </w:r>
      <w:r w:rsidRPr="008B7571">
        <w:rPr>
          <w:b/>
          <w:sz w:val="22"/>
          <w:szCs w:val="22"/>
        </w:rPr>
        <w:t xml:space="preserve">PRIHVAĆA - ODBIJA </w:t>
      </w:r>
      <w:r w:rsidRPr="008B7571">
        <w:rPr>
          <w:sz w:val="22"/>
          <w:szCs w:val="22"/>
        </w:rPr>
        <w:t xml:space="preserve">utvrđivanje prisutnosti </w:t>
      </w:r>
      <w:r w:rsidRPr="008B7571">
        <w:rPr>
          <w:b/>
          <w:sz w:val="22"/>
          <w:szCs w:val="22"/>
        </w:rPr>
        <w:t>ALKOHOLA – DROGA ILI DRUGIH SREDSTAVA OVISNOSTI</w:t>
      </w:r>
      <w:r>
        <w:rPr>
          <w:b/>
          <w:sz w:val="22"/>
          <w:szCs w:val="22"/>
        </w:rPr>
        <w:t>.</w:t>
      </w:r>
    </w:p>
    <w:p w14:paraId="0EA1E06A" w14:textId="77777777" w:rsidR="00CA78A7" w:rsidRPr="008B7571" w:rsidRDefault="00CA78A7" w:rsidP="00CA78A7">
      <w:pPr>
        <w:jc w:val="both"/>
        <w:rPr>
          <w:iCs/>
          <w:sz w:val="22"/>
          <w:szCs w:val="22"/>
        </w:rPr>
      </w:pPr>
      <w:r w:rsidRPr="008B7571">
        <w:rPr>
          <w:iCs/>
          <w:sz w:val="22"/>
          <w:szCs w:val="22"/>
        </w:rPr>
        <w:lastRenderedPageBreak/>
        <w:t>Ako službenik pravosudne policije odbije pristupiti provjeri testiranju, smatra se da je pod utjecajem alkohola ili drugih sredstava ovisnosti.</w:t>
      </w:r>
    </w:p>
    <w:p w14:paraId="732AEFFD" w14:textId="77777777" w:rsidR="00CA78A7" w:rsidRPr="008B7571" w:rsidRDefault="00CA78A7" w:rsidP="00CA78A7">
      <w:pPr>
        <w:jc w:val="both"/>
        <w:rPr>
          <w:iCs/>
          <w:sz w:val="22"/>
          <w:szCs w:val="22"/>
        </w:rPr>
      </w:pPr>
    </w:p>
    <w:p w14:paraId="5145A090" w14:textId="77777777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 xml:space="preserve">Prema vlastitoj izjavi službenik </w:t>
      </w:r>
      <w:r w:rsidRPr="008B7571">
        <w:rPr>
          <w:b/>
          <w:sz w:val="22"/>
          <w:szCs w:val="22"/>
        </w:rPr>
        <w:t>JE / NIJE</w:t>
      </w:r>
      <w:r w:rsidRPr="008B7571">
        <w:rPr>
          <w:sz w:val="22"/>
          <w:szCs w:val="22"/>
        </w:rPr>
        <w:t xml:space="preserve"> konzumirao alkohol, droge ili druga sredstva ovisnosti.</w:t>
      </w:r>
    </w:p>
    <w:p w14:paraId="772DA4A1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34B8FCCD" w14:textId="77777777" w:rsidR="003C7D99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Službenik je upoznat s uputama o načinu korištenja uređaja i postupku testiranja te je upozoren na posljedice</w:t>
      </w:r>
      <w:r>
        <w:rPr>
          <w:sz w:val="22"/>
          <w:szCs w:val="22"/>
        </w:rPr>
        <w:t xml:space="preserve"> </w:t>
      </w:r>
      <w:r w:rsidRPr="008B7571">
        <w:rPr>
          <w:sz w:val="22"/>
          <w:szCs w:val="22"/>
        </w:rPr>
        <w:t xml:space="preserve">odbijanja podvrgavanja testiranju. </w:t>
      </w:r>
    </w:p>
    <w:p w14:paraId="3EBE33CB" w14:textId="77777777" w:rsidR="003C7D99" w:rsidRDefault="003C7D99" w:rsidP="00CA78A7">
      <w:pPr>
        <w:jc w:val="both"/>
        <w:rPr>
          <w:sz w:val="22"/>
          <w:szCs w:val="22"/>
        </w:rPr>
      </w:pPr>
    </w:p>
    <w:p w14:paraId="17290BD9" w14:textId="0685313A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Testiranje je provedeno u ____________</w:t>
      </w:r>
      <w:r w:rsidR="003C7D99">
        <w:rPr>
          <w:sz w:val="22"/>
          <w:szCs w:val="22"/>
        </w:rPr>
        <w:t>_____________</w:t>
      </w:r>
      <w:r w:rsidRPr="008B7571">
        <w:rPr>
          <w:sz w:val="22"/>
          <w:szCs w:val="22"/>
        </w:rPr>
        <w:t>___</w:t>
      </w:r>
      <w:r>
        <w:rPr>
          <w:sz w:val="22"/>
          <w:szCs w:val="22"/>
        </w:rPr>
        <w:t>.</w:t>
      </w:r>
    </w:p>
    <w:p w14:paraId="1CB836F0" w14:textId="77777777" w:rsidR="00CA78A7" w:rsidRPr="008B7571" w:rsidRDefault="00CA78A7" w:rsidP="00CA78A7">
      <w:pPr>
        <w:jc w:val="both"/>
        <w:rPr>
          <w:sz w:val="16"/>
          <w:szCs w:val="16"/>
        </w:rPr>
      </w:pP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  <w:t xml:space="preserve">          (vrijeme)</w:t>
      </w:r>
    </w:p>
    <w:p w14:paraId="62204404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6F432E73" w14:textId="5224DF6B" w:rsidR="003C7D99" w:rsidRDefault="00CA78A7" w:rsidP="00CA78A7">
      <w:pPr>
        <w:jc w:val="both"/>
        <w:rPr>
          <w:sz w:val="22"/>
          <w:szCs w:val="22"/>
          <w:u w:val="single"/>
        </w:rPr>
      </w:pPr>
      <w:r w:rsidRPr="008B7571">
        <w:rPr>
          <w:sz w:val="22"/>
          <w:szCs w:val="22"/>
        </w:rPr>
        <w:t>a) Uvidom u__________</w:t>
      </w:r>
      <w:r>
        <w:rPr>
          <w:sz w:val="22"/>
          <w:szCs w:val="22"/>
        </w:rPr>
        <w:t>___</w:t>
      </w:r>
      <w:r w:rsidRPr="008B7571">
        <w:rPr>
          <w:sz w:val="22"/>
          <w:szCs w:val="22"/>
        </w:rPr>
        <w:t xml:space="preserve">___________ </w:t>
      </w:r>
      <w:r w:rsidR="003C7D99" w:rsidRPr="003C7D99">
        <w:rPr>
          <w:b/>
          <w:bCs/>
          <w:sz w:val="22"/>
          <w:szCs w:val="22"/>
        </w:rPr>
        <w:t>JE-NIJE</w:t>
      </w:r>
      <w:r w:rsidR="003C7D99">
        <w:rPr>
          <w:sz w:val="22"/>
          <w:szCs w:val="22"/>
        </w:rPr>
        <w:t xml:space="preserve"> </w:t>
      </w:r>
      <w:r w:rsidRPr="008B7571">
        <w:rPr>
          <w:sz w:val="22"/>
          <w:szCs w:val="22"/>
        </w:rPr>
        <w:t xml:space="preserve">očitana koncentracija alkohola od </w:t>
      </w:r>
      <w:r w:rsidRPr="008B7571">
        <w:rPr>
          <w:sz w:val="22"/>
          <w:szCs w:val="22"/>
          <w:u w:val="single"/>
        </w:rPr>
        <w:tab/>
      </w:r>
      <w:r w:rsidR="003C7D99">
        <w:rPr>
          <w:sz w:val="22"/>
          <w:szCs w:val="22"/>
          <w:u w:val="single"/>
        </w:rPr>
        <w:t xml:space="preserve">_____ </w:t>
      </w:r>
    </w:p>
    <w:p w14:paraId="369133EE" w14:textId="2CBFD15A" w:rsidR="003C7D99" w:rsidRDefault="003C7D99" w:rsidP="00CA78A7">
      <w:pPr>
        <w:jc w:val="both"/>
        <w:rPr>
          <w:sz w:val="22"/>
          <w:szCs w:val="22"/>
          <w:u w:val="single"/>
        </w:rPr>
      </w:pPr>
      <w:r>
        <w:rPr>
          <w:sz w:val="16"/>
          <w:szCs w:val="16"/>
        </w:rPr>
        <w:t xml:space="preserve">                                       </w:t>
      </w:r>
      <w:r w:rsidRPr="008B7571">
        <w:rPr>
          <w:sz w:val="16"/>
          <w:szCs w:val="16"/>
        </w:rPr>
        <w:t>(vrsta i serijski broj uređaja)</w:t>
      </w:r>
      <w:r w:rsidRPr="008B7571">
        <w:rPr>
          <w:sz w:val="16"/>
          <w:szCs w:val="16"/>
        </w:rPr>
        <w:tab/>
      </w:r>
    </w:p>
    <w:p w14:paraId="0ADE3B74" w14:textId="7F59E41D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g/kg.</w:t>
      </w:r>
    </w:p>
    <w:p w14:paraId="0A9B7722" w14:textId="06F6F883" w:rsidR="00CA78A7" w:rsidRPr="008B7571" w:rsidRDefault="00CA78A7" w:rsidP="00CA78A7">
      <w:pPr>
        <w:jc w:val="both"/>
        <w:rPr>
          <w:sz w:val="16"/>
          <w:szCs w:val="16"/>
        </w:rPr>
      </w:pPr>
      <w:r w:rsidRPr="008B7571">
        <w:tab/>
      </w:r>
      <w:r w:rsidRPr="008B7571">
        <w:tab/>
      </w:r>
      <w:r w:rsidRPr="008B7571">
        <w:rPr>
          <w:sz w:val="16"/>
          <w:szCs w:val="16"/>
        </w:rPr>
        <w:t xml:space="preserve">       </w:t>
      </w:r>
      <w:r w:rsidRPr="008B7571">
        <w:rPr>
          <w:sz w:val="16"/>
          <w:szCs w:val="16"/>
        </w:rPr>
        <w:tab/>
      </w:r>
    </w:p>
    <w:p w14:paraId="09360A5A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07EC3826" w14:textId="553B9AA3" w:rsidR="003C7D99" w:rsidRDefault="00CA78A7" w:rsidP="003C7D99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b)</w:t>
      </w:r>
      <w:r w:rsidR="003C7D99">
        <w:rPr>
          <w:sz w:val="22"/>
          <w:szCs w:val="22"/>
        </w:rPr>
        <w:t xml:space="preserve"> </w:t>
      </w:r>
      <w:r w:rsidRPr="008B7571">
        <w:rPr>
          <w:sz w:val="22"/>
          <w:szCs w:val="22"/>
        </w:rPr>
        <w:t>Uvidom u __________</w:t>
      </w:r>
      <w:r>
        <w:rPr>
          <w:sz w:val="22"/>
          <w:szCs w:val="22"/>
        </w:rPr>
        <w:t>_____</w:t>
      </w:r>
      <w:r w:rsidRPr="008B7571">
        <w:rPr>
          <w:sz w:val="22"/>
          <w:szCs w:val="22"/>
        </w:rPr>
        <w:t xml:space="preserve">___________ </w:t>
      </w:r>
      <w:r w:rsidR="003C7D99" w:rsidRPr="003C7D99">
        <w:rPr>
          <w:b/>
          <w:bCs/>
          <w:sz w:val="22"/>
          <w:szCs w:val="22"/>
        </w:rPr>
        <w:t>JE-NIJE</w:t>
      </w:r>
      <w:r w:rsidR="003C7D99">
        <w:rPr>
          <w:sz w:val="22"/>
          <w:szCs w:val="22"/>
        </w:rPr>
        <w:t xml:space="preserve"> </w:t>
      </w:r>
      <w:r w:rsidRPr="008B7571">
        <w:rPr>
          <w:sz w:val="22"/>
          <w:szCs w:val="22"/>
        </w:rPr>
        <w:t xml:space="preserve">utvrđena prisutnost sredstava </w:t>
      </w:r>
    </w:p>
    <w:p w14:paraId="11636708" w14:textId="47A392AF" w:rsidR="003C7D99" w:rsidRDefault="003C7D99" w:rsidP="003C7D99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</w:t>
      </w:r>
      <w:r w:rsidRPr="008B7571">
        <w:rPr>
          <w:sz w:val="16"/>
          <w:szCs w:val="16"/>
        </w:rPr>
        <w:t>(vrsta i serijski broj uređaja)</w:t>
      </w:r>
    </w:p>
    <w:p w14:paraId="654FB745" w14:textId="0D9411A9" w:rsidR="00CA78A7" w:rsidRPr="008B7571" w:rsidRDefault="00CA78A7" w:rsidP="003C7D99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ovisnosti u</w:t>
      </w:r>
      <w:r w:rsidR="003C7D99">
        <w:rPr>
          <w:sz w:val="22"/>
          <w:szCs w:val="22"/>
        </w:rPr>
        <w:t xml:space="preserve"> </w:t>
      </w:r>
      <w:r w:rsidRPr="008B7571">
        <w:rPr>
          <w:sz w:val="22"/>
          <w:szCs w:val="22"/>
        </w:rPr>
        <w:t>organizmu.</w:t>
      </w:r>
    </w:p>
    <w:p w14:paraId="3E36B832" w14:textId="77777777" w:rsidR="00CA78A7" w:rsidRPr="008B7571" w:rsidRDefault="00CA78A7" w:rsidP="00CA78A7">
      <w:pPr>
        <w:jc w:val="both"/>
        <w:rPr>
          <w:sz w:val="16"/>
          <w:szCs w:val="16"/>
        </w:rPr>
      </w:pPr>
      <w:r w:rsidRPr="008B7571">
        <w:tab/>
      </w:r>
      <w:r w:rsidRPr="008B7571">
        <w:tab/>
      </w:r>
      <w:r w:rsidRPr="008B7571">
        <w:rPr>
          <w:sz w:val="16"/>
          <w:szCs w:val="16"/>
        </w:rPr>
        <w:tab/>
      </w:r>
    </w:p>
    <w:p w14:paraId="45C7C2A6" w14:textId="77777777" w:rsidR="003C7D99" w:rsidRDefault="00CA78A7" w:rsidP="00CA78A7">
      <w:pPr>
        <w:spacing w:before="120"/>
        <w:jc w:val="both"/>
        <w:rPr>
          <w:sz w:val="22"/>
          <w:szCs w:val="22"/>
        </w:rPr>
      </w:pPr>
      <w:r w:rsidRPr="008B7571">
        <w:rPr>
          <w:sz w:val="22"/>
          <w:szCs w:val="22"/>
        </w:rPr>
        <w:t xml:space="preserve">Službenik:  </w:t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</w:p>
    <w:p w14:paraId="54451FBE" w14:textId="04763479" w:rsidR="00CA78A7" w:rsidRPr="008B7571" w:rsidRDefault="00CA78A7" w:rsidP="00CA78A7">
      <w:pPr>
        <w:spacing w:before="120"/>
        <w:jc w:val="both"/>
        <w:rPr>
          <w:sz w:val="22"/>
          <w:szCs w:val="22"/>
        </w:rPr>
      </w:pPr>
      <w:r w:rsidRPr="008B7571">
        <w:rPr>
          <w:b/>
          <w:sz w:val="22"/>
          <w:szCs w:val="22"/>
        </w:rPr>
        <w:t xml:space="preserve">a) PORIČE </w:t>
      </w:r>
      <w:r w:rsidRPr="008B7571">
        <w:rPr>
          <w:sz w:val="22"/>
          <w:szCs w:val="22"/>
        </w:rPr>
        <w:t>utvrđene rezultate</w:t>
      </w:r>
      <w:r w:rsidRPr="008B7571">
        <w:rPr>
          <w:b/>
          <w:sz w:val="22"/>
          <w:szCs w:val="22"/>
        </w:rPr>
        <w:tab/>
      </w:r>
      <w:r w:rsidRPr="008B7571">
        <w:rPr>
          <w:b/>
          <w:sz w:val="22"/>
          <w:szCs w:val="22"/>
        </w:rPr>
        <w:tab/>
      </w:r>
      <w:r w:rsidRPr="008B7571">
        <w:rPr>
          <w:b/>
          <w:sz w:val="22"/>
          <w:szCs w:val="22"/>
        </w:rPr>
        <w:tab/>
        <w:t xml:space="preserve">b) NE PORIČE </w:t>
      </w:r>
      <w:r w:rsidRPr="008B7571">
        <w:rPr>
          <w:sz w:val="22"/>
          <w:szCs w:val="22"/>
        </w:rPr>
        <w:t>utvrđene rezultate</w:t>
      </w:r>
      <w:r w:rsidRPr="008B7571">
        <w:rPr>
          <w:b/>
          <w:sz w:val="22"/>
          <w:szCs w:val="22"/>
        </w:rPr>
        <w:t xml:space="preserve"> </w:t>
      </w:r>
    </w:p>
    <w:p w14:paraId="7ADFA418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70A73862" w14:textId="6919EBC8" w:rsidR="00CA78A7" w:rsidRPr="008B7571" w:rsidRDefault="00CA78A7" w:rsidP="00CA78A7">
      <w:pPr>
        <w:jc w:val="both"/>
        <w:rPr>
          <w:bCs/>
          <w:sz w:val="22"/>
          <w:szCs w:val="22"/>
        </w:rPr>
      </w:pPr>
      <w:r w:rsidRPr="008B7571">
        <w:rPr>
          <w:bCs/>
          <w:sz w:val="22"/>
          <w:szCs w:val="22"/>
        </w:rPr>
        <w:t xml:space="preserve">Službeniku je priopćeno da </w:t>
      </w:r>
      <w:r w:rsidRPr="008B7571">
        <w:rPr>
          <w:b/>
          <w:bCs/>
          <w:sz w:val="22"/>
          <w:szCs w:val="22"/>
        </w:rPr>
        <w:t>JE - NIJE</w:t>
      </w:r>
      <w:r w:rsidRPr="008B7571">
        <w:rPr>
          <w:bCs/>
          <w:sz w:val="22"/>
          <w:szCs w:val="22"/>
        </w:rPr>
        <w:t xml:space="preserve"> postupao protivno odredbi članka 11</w:t>
      </w:r>
      <w:r>
        <w:rPr>
          <w:bCs/>
          <w:sz w:val="22"/>
          <w:szCs w:val="22"/>
        </w:rPr>
        <w:t>2</w:t>
      </w:r>
      <w:r w:rsidRPr="008B7571">
        <w:rPr>
          <w:bCs/>
          <w:sz w:val="22"/>
          <w:szCs w:val="22"/>
        </w:rPr>
        <w:t xml:space="preserve">. stavka </w:t>
      </w:r>
      <w:r>
        <w:rPr>
          <w:bCs/>
          <w:sz w:val="22"/>
          <w:szCs w:val="22"/>
        </w:rPr>
        <w:t>1</w:t>
      </w:r>
      <w:r w:rsidRPr="008B7571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točke 18. </w:t>
      </w:r>
      <w:r w:rsidRPr="008B7571">
        <w:rPr>
          <w:bCs/>
          <w:sz w:val="22"/>
          <w:szCs w:val="22"/>
        </w:rPr>
        <w:t xml:space="preserve">Zakona o </w:t>
      </w:r>
      <w:r>
        <w:rPr>
          <w:bCs/>
          <w:sz w:val="22"/>
          <w:szCs w:val="22"/>
        </w:rPr>
        <w:t>državnim službenicima</w:t>
      </w:r>
      <w:r w:rsidRPr="008B7571">
        <w:rPr>
          <w:bCs/>
          <w:sz w:val="22"/>
          <w:szCs w:val="22"/>
        </w:rPr>
        <w:t xml:space="preserve"> („Narodne novine“, broj </w:t>
      </w:r>
      <w:r w:rsidR="00096940">
        <w:rPr>
          <w:bCs/>
          <w:sz w:val="22"/>
          <w:szCs w:val="22"/>
        </w:rPr>
        <w:t>155/23</w:t>
      </w:r>
      <w:r w:rsidR="000C373A">
        <w:rPr>
          <w:bCs/>
          <w:sz w:val="22"/>
          <w:szCs w:val="22"/>
        </w:rPr>
        <w:t>.</w:t>
      </w:r>
      <w:r w:rsidR="00096940">
        <w:rPr>
          <w:bCs/>
          <w:sz w:val="22"/>
          <w:szCs w:val="22"/>
        </w:rPr>
        <w:t xml:space="preserve"> i </w:t>
      </w:r>
      <w:r>
        <w:rPr>
          <w:bCs/>
          <w:sz w:val="22"/>
          <w:szCs w:val="22"/>
        </w:rPr>
        <w:t>85/24</w:t>
      </w:r>
      <w:r w:rsidR="000C373A">
        <w:rPr>
          <w:bCs/>
          <w:sz w:val="22"/>
          <w:szCs w:val="22"/>
        </w:rPr>
        <w:t>.</w:t>
      </w:r>
      <w:r w:rsidRPr="008B7571">
        <w:rPr>
          <w:bCs/>
          <w:sz w:val="22"/>
          <w:szCs w:val="22"/>
        </w:rPr>
        <w:t xml:space="preserve">). </w:t>
      </w:r>
    </w:p>
    <w:p w14:paraId="5A2AF79E" w14:textId="77777777" w:rsidR="00CA78A7" w:rsidRPr="008B7571" w:rsidRDefault="00CA78A7" w:rsidP="00CA78A7">
      <w:pPr>
        <w:jc w:val="both"/>
        <w:rPr>
          <w:sz w:val="22"/>
          <w:szCs w:val="22"/>
        </w:rPr>
      </w:pPr>
    </w:p>
    <w:p w14:paraId="3D6A5784" w14:textId="2B587605" w:rsidR="00CA78A7" w:rsidRPr="008B7571" w:rsidRDefault="00CA78A7" w:rsidP="00CA78A7">
      <w:pPr>
        <w:jc w:val="both"/>
        <w:rPr>
          <w:sz w:val="22"/>
          <w:szCs w:val="22"/>
          <w:u w:val="single"/>
        </w:rPr>
      </w:pPr>
      <w:r w:rsidRPr="008B7571">
        <w:rPr>
          <w:sz w:val="22"/>
          <w:szCs w:val="22"/>
        </w:rPr>
        <w:t xml:space="preserve">Primjedbe službenika: </w:t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</w:p>
    <w:p w14:paraId="33AC4B1B" w14:textId="77777777" w:rsidR="00CA78A7" w:rsidRPr="008B7571" w:rsidRDefault="00CA78A7" w:rsidP="00CA78A7">
      <w:pPr>
        <w:jc w:val="both"/>
        <w:rPr>
          <w:sz w:val="22"/>
          <w:szCs w:val="22"/>
          <w:u w:val="single"/>
        </w:rPr>
      </w:pPr>
    </w:p>
    <w:p w14:paraId="29F02861" w14:textId="5B88D4CC" w:rsidR="00CA78A7" w:rsidRPr="008B7571" w:rsidRDefault="00CA78A7" w:rsidP="00CA78A7">
      <w:pPr>
        <w:jc w:val="both"/>
        <w:rPr>
          <w:sz w:val="22"/>
          <w:szCs w:val="22"/>
          <w:u w:val="single"/>
        </w:rPr>
      </w:pP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</w:p>
    <w:p w14:paraId="7D49DA4A" w14:textId="77777777" w:rsidR="00CA78A7" w:rsidRPr="008B7571" w:rsidRDefault="00CA78A7" w:rsidP="00CA78A7">
      <w:pPr>
        <w:jc w:val="both"/>
        <w:rPr>
          <w:sz w:val="22"/>
          <w:szCs w:val="22"/>
        </w:rPr>
      </w:pPr>
      <w:r w:rsidRPr="008B7571">
        <w:rPr>
          <w:sz w:val="22"/>
          <w:szCs w:val="22"/>
        </w:rPr>
        <w:t>Napomena osobe koja provodi testiranje:</w:t>
      </w:r>
    </w:p>
    <w:p w14:paraId="15484CE9" w14:textId="60F3C1AB" w:rsidR="00CA78A7" w:rsidRPr="008B7571" w:rsidRDefault="00CA78A7" w:rsidP="00CA78A7">
      <w:pPr>
        <w:jc w:val="both"/>
        <w:rPr>
          <w:sz w:val="22"/>
          <w:szCs w:val="22"/>
          <w:u w:val="single"/>
        </w:rPr>
      </w:pP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</w:p>
    <w:p w14:paraId="11BB3C39" w14:textId="77777777" w:rsidR="00CA78A7" w:rsidRPr="008B7571" w:rsidRDefault="00CA78A7" w:rsidP="00CA78A7">
      <w:pPr>
        <w:jc w:val="both"/>
        <w:rPr>
          <w:sz w:val="22"/>
          <w:szCs w:val="22"/>
          <w:u w:val="single"/>
        </w:rPr>
      </w:pPr>
    </w:p>
    <w:p w14:paraId="46281C29" w14:textId="77777777" w:rsidR="003C7D99" w:rsidRDefault="00CA78A7" w:rsidP="003C7D99">
      <w:pPr>
        <w:jc w:val="both"/>
        <w:rPr>
          <w:sz w:val="22"/>
          <w:szCs w:val="22"/>
          <w:u w:val="single"/>
        </w:rPr>
      </w:pP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  <w:r w:rsidRPr="008B7571">
        <w:rPr>
          <w:sz w:val="22"/>
          <w:szCs w:val="22"/>
          <w:u w:val="single"/>
        </w:rPr>
        <w:tab/>
      </w:r>
    </w:p>
    <w:p w14:paraId="573B337F" w14:textId="77777777" w:rsidR="003C7D99" w:rsidRDefault="003C7D99" w:rsidP="003C7D99">
      <w:pPr>
        <w:jc w:val="both"/>
        <w:rPr>
          <w:sz w:val="22"/>
          <w:szCs w:val="22"/>
          <w:u w:val="single"/>
        </w:rPr>
      </w:pPr>
    </w:p>
    <w:p w14:paraId="7182A2A7" w14:textId="77777777" w:rsidR="003C7D99" w:rsidRDefault="003C7D99" w:rsidP="003C7D99">
      <w:pPr>
        <w:jc w:val="both"/>
        <w:rPr>
          <w:sz w:val="22"/>
          <w:szCs w:val="22"/>
          <w:u w:val="single"/>
        </w:rPr>
      </w:pPr>
    </w:p>
    <w:p w14:paraId="09251E2F" w14:textId="77777777" w:rsidR="003C7D99" w:rsidRDefault="003C7D99" w:rsidP="003C7D99">
      <w:pPr>
        <w:jc w:val="both"/>
        <w:rPr>
          <w:sz w:val="22"/>
          <w:szCs w:val="22"/>
          <w:u w:val="single"/>
        </w:rPr>
      </w:pPr>
    </w:p>
    <w:p w14:paraId="7F3783DA" w14:textId="77777777" w:rsidR="00555DFC" w:rsidRPr="003C7D99" w:rsidRDefault="00CA78A7" w:rsidP="00555DFC">
      <w:pPr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__________________________________</w:t>
      </w:r>
      <w:r w:rsidR="00555DFC">
        <w:rPr>
          <w:bCs/>
          <w:sz w:val="22"/>
          <w:szCs w:val="22"/>
        </w:rPr>
        <w:tab/>
      </w:r>
      <w:r w:rsidR="00555DFC">
        <w:rPr>
          <w:bCs/>
          <w:sz w:val="22"/>
          <w:szCs w:val="22"/>
        </w:rPr>
        <w:tab/>
        <w:t>__________________________________</w:t>
      </w:r>
    </w:p>
    <w:p w14:paraId="6388C956" w14:textId="53C23E28" w:rsidR="00CA78A7" w:rsidRPr="008B7571" w:rsidRDefault="00CA78A7" w:rsidP="00CA78A7">
      <w:pPr>
        <w:jc w:val="both"/>
        <w:rPr>
          <w:sz w:val="16"/>
          <w:szCs w:val="16"/>
        </w:rPr>
      </w:pP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  <w:t xml:space="preserve">   (potpis službenika)</w:t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</w:r>
      <w:r w:rsidRPr="008B7571">
        <w:rPr>
          <w:sz w:val="16"/>
          <w:szCs w:val="16"/>
        </w:rPr>
        <w:tab/>
        <w:t xml:space="preserve">    (ime i prezime te potpis osobe koja provodi testiranje)</w:t>
      </w:r>
    </w:p>
    <w:p w14:paraId="11A0D916" w14:textId="5DD76FFA" w:rsidR="00CA78A7" w:rsidRDefault="00CA78A7" w:rsidP="00CA78A7">
      <w:pPr>
        <w:jc w:val="both"/>
        <w:rPr>
          <w:sz w:val="22"/>
          <w:szCs w:val="22"/>
        </w:rPr>
      </w:pPr>
    </w:p>
    <w:p w14:paraId="2CEFB5CB" w14:textId="031DFCC6" w:rsidR="00555DFC" w:rsidRDefault="00555DFC" w:rsidP="00CA78A7">
      <w:pPr>
        <w:jc w:val="both"/>
        <w:rPr>
          <w:sz w:val="22"/>
          <w:szCs w:val="22"/>
        </w:rPr>
      </w:pPr>
    </w:p>
    <w:p w14:paraId="62B4E999" w14:textId="66CD9C21" w:rsidR="00CA78A7" w:rsidRDefault="00CA78A7" w:rsidP="00CA78A7">
      <w:pPr>
        <w:jc w:val="both"/>
        <w:rPr>
          <w:sz w:val="16"/>
          <w:szCs w:val="16"/>
        </w:rPr>
      </w:pP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  <w:u w:val="single"/>
        </w:rPr>
        <w:t xml:space="preserve">           </w:t>
      </w:r>
      <w:r w:rsidRPr="008B7571">
        <w:rPr>
          <w:sz w:val="22"/>
          <w:szCs w:val="22"/>
          <w:u w:val="single"/>
        </w:rPr>
        <w:tab/>
      </w:r>
      <w:r w:rsidRPr="008B7571">
        <w:rPr>
          <w:b/>
          <w:sz w:val="22"/>
          <w:szCs w:val="22"/>
          <w:u w:val="single"/>
        </w:rPr>
        <w:t xml:space="preserve">    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8B7571">
        <w:rPr>
          <w:u w:val="single"/>
        </w:rPr>
        <w:tab/>
      </w:r>
      <w:r w:rsidR="00060547" w:rsidRPr="00060547">
        <w:rPr>
          <w:u w:val="single"/>
        </w:rPr>
        <w:t>“</w:t>
      </w:r>
      <w:r w:rsidR="00060547">
        <w:rPr>
          <w:u w:val="single"/>
        </w:rPr>
        <w:t>.</w:t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  <w:t xml:space="preserve">  </w:t>
      </w:r>
      <w:r w:rsidRPr="008B7571">
        <w:rPr>
          <w:sz w:val="22"/>
          <w:szCs w:val="22"/>
        </w:rPr>
        <w:tab/>
      </w:r>
      <w:r w:rsidRPr="008B7571">
        <w:rPr>
          <w:sz w:val="22"/>
          <w:szCs w:val="22"/>
        </w:rPr>
        <w:tab/>
      </w:r>
      <w:r w:rsidRPr="008B7571">
        <w:rPr>
          <w:sz w:val="16"/>
          <w:szCs w:val="16"/>
        </w:rPr>
        <w:t>(svjedok)</w:t>
      </w:r>
    </w:p>
    <w:p w14:paraId="2DC49C43" w14:textId="227754F0" w:rsidR="00CA78A7" w:rsidRPr="008B7571" w:rsidRDefault="00CA78A7" w:rsidP="00CA78A7">
      <w:pPr>
        <w:spacing w:before="100" w:beforeAutospacing="1" w:after="100" w:afterAutospacing="1"/>
        <w:jc w:val="center"/>
        <w:rPr>
          <w:color w:val="000000"/>
        </w:rPr>
      </w:pPr>
      <w:r w:rsidRPr="008B7571">
        <w:rPr>
          <w:color w:val="000000"/>
        </w:rPr>
        <w:t>Članak</w:t>
      </w:r>
      <w:r>
        <w:rPr>
          <w:color w:val="000000"/>
        </w:rPr>
        <w:t xml:space="preserve"> 2</w:t>
      </w:r>
      <w:r w:rsidRPr="008B7571">
        <w:rPr>
          <w:color w:val="000000"/>
        </w:rPr>
        <w:t>.</w:t>
      </w:r>
    </w:p>
    <w:p w14:paraId="6AAB7B1F" w14:textId="77777777" w:rsidR="00CA78A7" w:rsidRPr="008B7571" w:rsidRDefault="00CA78A7" w:rsidP="00CA78A7">
      <w:pPr>
        <w:spacing w:before="100" w:beforeAutospacing="1" w:after="100" w:afterAutospacing="1"/>
        <w:jc w:val="both"/>
        <w:rPr>
          <w:color w:val="000000"/>
        </w:rPr>
      </w:pPr>
      <w:r w:rsidRPr="008B7571">
        <w:rPr>
          <w:color w:val="000000"/>
        </w:rPr>
        <w:t>Ovaj Pravilnik stupa na snagu osmoga dana od dana objave u „Narodnim novinama“.</w:t>
      </w:r>
    </w:p>
    <w:p w14:paraId="4F9F4AB9" w14:textId="15CAB4FE" w:rsidR="00CA78A7" w:rsidRDefault="00CA78A7" w:rsidP="00CA78A7">
      <w:pPr>
        <w:tabs>
          <w:tab w:val="left" w:pos="1134"/>
        </w:tabs>
      </w:pPr>
      <w:r>
        <w:t>KLASA:</w:t>
      </w:r>
      <w:r>
        <w:tab/>
      </w:r>
      <w:r>
        <w:tab/>
      </w:r>
    </w:p>
    <w:p w14:paraId="5350F385" w14:textId="599FDA13" w:rsidR="00CA78A7" w:rsidRDefault="00CA78A7" w:rsidP="00CA78A7">
      <w:pPr>
        <w:tabs>
          <w:tab w:val="left" w:pos="1134"/>
        </w:tabs>
      </w:pPr>
      <w:r>
        <w:t>URBROJ:</w:t>
      </w:r>
      <w:r>
        <w:tab/>
      </w:r>
      <w:r>
        <w:tab/>
      </w:r>
    </w:p>
    <w:p w14:paraId="5116C6E1" w14:textId="06D1EDE1" w:rsidR="00CA78A7" w:rsidRDefault="00CA78A7" w:rsidP="00CE1FA7">
      <w:pPr>
        <w:tabs>
          <w:tab w:val="left" w:pos="1134"/>
        </w:tabs>
        <w:rPr>
          <w:color w:val="000000"/>
        </w:rPr>
      </w:pPr>
      <w:r>
        <w:t xml:space="preserve">Zagreb, </w:t>
      </w:r>
      <w:r>
        <w:tab/>
      </w:r>
      <w:r>
        <w:tab/>
      </w:r>
    </w:p>
    <w:p w14:paraId="4CF3BC3D" w14:textId="7AE0645E" w:rsidR="00CE1FA7" w:rsidRPr="008B7571" w:rsidRDefault="00CA78A7" w:rsidP="00CA78A7">
      <w:pPr>
        <w:spacing w:before="100" w:beforeAutospacing="1" w:after="100" w:afterAutospacing="1"/>
        <w:ind w:left="5664"/>
        <w:rPr>
          <w:color w:val="000000"/>
        </w:rPr>
      </w:pPr>
      <w:r>
        <w:rPr>
          <w:color w:val="000000"/>
        </w:rPr>
        <w:t xml:space="preserve">                  </w:t>
      </w:r>
      <w:r w:rsidRPr="008B7571">
        <w:rPr>
          <w:color w:val="000000"/>
        </w:rPr>
        <w:t>MINISTAR</w:t>
      </w:r>
    </w:p>
    <w:p w14:paraId="1E07A251" w14:textId="3D099FFD" w:rsidR="00D15310" w:rsidRPr="0083559E" w:rsidRDefault="00CA78A7" w:rsidP="00CE1FA7">
      <w:pPr>
        <w:spacing w:before="100" w:beforeAutospacing="1" w:after="100" w:afterAutospacing="1"/>
        <w:ind w:left="5664"/>
      </w:pPr>
      <w:r>
        <w:rPr>
          <w:color w:val="000000"/>
        </w:rPr>
        <w:t xml:space="preserve">                </w:t>
      </w:r>
      <w:r>
        <w:rPr>
          <w:bCs/>
          <w:color w:val="000000"/>
        </w:rPr>
        <w:t>Damir Habijan</w:t>
      </w:r>
      <w:bookmarkEnd w:id="0"/>
    </w:p>
    <w:sectPr w:rsidR="00D15310" w:rsidRPr="0083559E" w:rsidSect="007C1F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FC46" w14:textId="77777777" w:rsidR="000264E6" w:rsidRDefault="000264E6">
      <w:r>
        <w:separator/>
      </w:r>
    </w:p>
  </w:endnote>
  <w:endnote w:type="continuationSeparator" w:id="0">
    <w:p w14:paraId="57DA66E9" w14:textId="77777777" w:rsidR="000264E6" w:rsidRDefault="0002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C717" w14:textId="77777777" w:rsidR="000264E6" w:rsidRDefault="000264E6">
      <w:r>
        <w:separator/>
      </w:r>
    </w:p>
  </w:footnote>
  <w:footnote w:type="continuationSeparator" w:id="0">
    <w:p w14:paraId="1AE8EB8F" w14:textId="77777777" w:rsidR="000264E6" w:rsidRDefault="0002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1F5"/>
    <w:multiLevelType w:val="multilevel"/>
    <w:tmpl w:val="CC78D0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93C28FC"/>
    <w:multiLevelType w:val="hybridMultilevel"/>
    <w:tmpl w:val="0E066AE8"/>
    <w:lvl w:ilvl="0" w:tplc="E826B05C">
      <w:start w:val="1"/>
      <w:numFmt w:val="decimal"/>
      <w:lvlText w:val="%1."/>
      <w:lvlJc w:val="left"/>
      <w:pPr>
        <w:ind w:left="720" w:hanging="360"/>
      </w:pPr>
    </w:lvl>
    <w:lvl w:ilvl="1" w:tplc="60340860">
      <w:start w:val="1"/>
      <w:numFmt w:val="lowerLetter"/>
      <w:lvlText w:val="%2."/>
      <w:lvlJc w:val="left"/>
      <w:pPr>
        <w:ind w:left="1440" w:hanging="360"/>
      </w:pPr>
    </w:lvl>
    <w:lvl w:ilvl="2" w:tplc="A338429C">
      <w:start w:val="1"/>
      <w:numFmt w:val="lowerRoman"/>
      <w:lvlText w:val="%3."/>
      <w:lvlJc w:val="right"/>
      <w:pPr>
        <w:ind w:left="2160" w:hanging="180"/>
      </w:pPr>
    </w:lvl>
    <w:lvl w:ilvl="3" w:tplc="B9683CD8">
      <w:start w:val="1"/>
      <w:numFmt w:val="decimal"/>
      <w:lvlText w:val="%4."/>
      <w:lvlJc w:val="left"/>
      <w:pPr>
        <w:ind w:left="2880" w:hanging="360"/>
      </w:pPr>
    </w:lvl>
    <w:lvl w:ilvl="4" w:tplc="8F8A43F4">
      <w:start w:val="1"/>
      <w:numFmt w:val="lowerLetter"/>
      <w:lvlText w:val="%5."/>
      <w:lvlJc w:val="left"/>
      <w:pPr>
        <w:ind w:left="3600" w:hanging="360"/>
      </w:pPr>
    </w:lvl>
    <w:lvl w:ilvl="5" w:tplc="42D2CB22">
      <w:start w:val="1"/>
      <w:numFmt w:val="lowerRoman"/>
      <w:lvlText w:val="%6."/>
      <w:lvlJc w:val="right"/>
      <w:pPr>
        <w:ind w:left="4320" w:hanging="180"/>
      </w:pPr>
    </w:lvl>
    <w:lvl w:ilvl="6" w:tplc="5ABE9A80">
      <w:start w:val="1"/>
      <w:numFmt w:val="decimal"/>
      <w:lvlText w:val="%7."/>
      <w:lvlJc w:val="left"/>
      <w:pPr>
        <w:ind w:left="5040" w:hanging="360"/>
      </w:pPr>
    </w:lvl>
    <w:lvl w:ilvl="7" w:tplc="CD8AC500">
      <w:start w:val="1"/>
      <w:numFmt w:val="lowerLetter"/>
      <w:lvlText w:val="%8."/>
      <w:lvlJc w:val="left"/>
      <w:pPr>
        <w:ind w:left="5760" w:hanging="360"/>
      </w:pPr>
    </w:lvl>
    <w:lvl w:ilvl="8" w:tplc="11F897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B2B"/>
    <w:multiLevelType w:val="multilevel"/>
    <w:tmpl w:val="1EF642D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22D6D15"/>
    <w:multiLevelType w:val="multilevel"/>
    <w:tmpl w:val="2AF8D2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9787594"/>
    <w:multiLevelType w:val="multilevel"/>
    <w:tmpl w:val="2188C8F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132820753">
    <w:abstractNumId w:val="0"/>
  </w:num>
  <w:num w:numId="2" w16cid:durableId="872576168">
    <w:abstractNumId w:val="2"/>
  </w:num>
  <w:num w:numId="3" w16cid:durableId="1929075857">
    <w:abstractNumId w:val="3"/>
  </w:num>
  <w:num w:numId="4" w16cid:durableId="402801523">
    <w:abstractNumId w:val="4"/>
  </w:num>
  <w:num w:numId="5" w16cid:durableId="94380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10"/>
    <w:rsid w:val="000264E6"/>
    <w:rsid w:val="00060547"/>
    <w:rsid w:val="00071028"/>
    <w:rsid w:val="00092D43"/>
    <w:rsid w:val="00096940"/>
    <w:rsid w:val="000A61B9"/>
    <w:rsid w:val="000C373A"/>
    <w:rsid w:val="003C7D99"/>
    <w:rsid w:val="00466B21"/>
    <w:rsid w:val="00555DFC"/>
    <w:rsid w:val="00580503"/>
    <w:rsid w:val="005C377D"/>
    <w:rsid w:val="0083559E"/>
    <w:rsid w:val="008C242E"/>
    <w:rsid w:val="00A673F5"/>
    <w:rsid w:val="00B057E6"/>
    <w:rsid w:val="00BF7EB0"/>
    <w:rsid w:val="00C95737"/>
    <w:rsid w:val="00CA78A7"/>
    <w:rsid w:val="00CB1BDC"/>
    <w:rsid w:val="00CE1FA7"/>
    <w:rsid w:val="00D15310"/>
    <w:rsid w:val="00D71D2C"/>
    <w:rsid w:val="00EB40B3"/>
    <w:rsid w:val="00F3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A237"/>
  <w15:docId w15:val="{65C7B114-576E-4057-BC5B-4D5A65C2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3559E"/>
    <w:rPr>
      <w:sz w:val="24"/>
      <w:szCs w:val="24"/>
    </w:rPr>
  </w:style>
  <w:style w:type="paragraph" w:styleId="Revizija">
    <w:name w:val="Revision"/>
    <w:hidden/>
    <w:uiPriority w:val="99"/>
    <w:semiHidden/>
    <w:rsid w:val="00CA78A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Nikolina Milić</cp:lastModifiedBy>
  <cp:revision>4</cp:revision>
  <cp:lastPrinted>2013-10-21T09:54:00Z</cp:lastPrinted>
  <dcterms:created xsi:type="dcterms:W3CDTF">2025-12-08T07:07:00Z</dcterms:created>
  <dcterms:modified xsi:type="dcterms:W3CDTF">2026-02-26T11:35:00Z</dcterms:modified>
</cp:coreProperties>
</file>