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D0D1B" w14:textId="77777777" w:rsidR="00D206D8" w:rsidRPr="00D206D8" w:rsidRDefault="00D206D8" w:rsidP="00D206D8">
      <w:pPr>
        <w:jc w:val="both"/>
        <w:rPr>
          <w:rFonts w:eastAsia="Calibri" w:cs="Times New Roman"/>
        </w:rPr>
      </w:pPr>
      <w:r w:rsidRPr="00D206D8">
        <w:rPr>
          <w:rFonts w:eastAsia="Calibri" w:cs="Times New Roman"/>
        </w:rPr>
        <w:t>Na temelju članka 2. stavka 3., članka 9. stavka 3., članka 12. stavka 6., članka 13. stavka 4., članka 14. stavka 5., članka 15. stavka 4., članka 16. stavka 5., članka 17. stavka 3., članka 18. stavka 4., članka 19. stavka 6., članka 20. stavka 11., članka 21. stavka 2. i 5., članka 22. stavka 3., članka 23. stavka 2. i 9., članka 24. stavka 3., članka 25. stavka 3., članka 27. stavka 3., članka 28. stavka 4. i 5., članka 29. stavka 9., članka 31. stavka 3. i članka 73. stavka 2. Zakona o sjemenu, sadnom materijalu i priznavanju sorti poljoprivrednog bilja (»Narodne novine« broj 140/05, 35/08, 25/09, 124/10, 55/11 i 14/</w:t>
      </w:r>
      <w:proofErr w:type="spellStart"/>
      <w:r w:rsidRPr="00D206D8">
        <w:rPr>
          <w:rFonts w:eastAsia="Calibri" w:cs="Times New Roman"/>
        </w:rPr>
        <w:t>14</w:t>
      </w:r>
      <w:proofErr w:type="spellEnd"/>
      <w:r w:rsidRPr="00D206D8">
        <w:rPr>
          <w:rFonts w:eastAsia="Calibri" w:cs="Times New Roman"/>
        </w:rPr>
        <w:t>) ministar poljoprivrede donosi</w:t>
      </w:r>
    </w:p>
    <w:p w14:paraId="0E4C1AED" w14:textId="77777777" w:rsidR="001F6290" w:rsidRDefault="001F6290" w:rsidP="00D206D8">
      <w:pPr>
        <w:pStyle w:val="Naslov1"/>
      </w:pPr>
    </w:p>
    <w:p w14:paraId="1E0CAEAF" w14:textId="77777777" w:rsidR="00D206D8" w:rsidRPr="00D206D8" w:rsidRDefault="00D206D8" w:rsidP="00D206D8">
      <w:pPr>
        <w:pStyle w:val="Naslov1"/>
      </w:pPr>
      <w:r w:rsidRPr="00D206D8">
        <w:t>PRAVILNIK</w:t>
      </w:r>
    </w:p>
    <w:p w14:paraId="67963C4C" w14:textId="77777777" w:rsidR="00D206D8" w:rsidRPr="00D206D8" w:rsidRDefault="00D206D8" w:rsidP="00D206D8">
      <w:pPr>
        <w:pStyle w:val="Naslov1"/>
      </w:pPr>
      <w:r w:rsidRPr="00D206D8">
        <w:t>o izmjenama i dopunama Pravilnika o stavljanju na tržište sjemena žitarica</w:t>
      </w:r>
    </w:p>
    <w:p w14:paraId="67D26A7D" w14:textId="77777777" w:rsidR="001F6290" w:rsidRDefault="001F6290" w:rsidP="00CE1A8E"/>
    <w:p w14:paraId="09942FD1" w14:textId="77777777" w:rsidR="00D206D8" w:rsidRPr="00D206D8" w:rsidRDefault="00D206D8" w:rsidP="001F6290">
      <w:pPr>
        <w:pStyle w:val="Naslov2"/>
        <w:spacing w:after="240"/>
        <w:rPr>
          <w:rFonts w:eastAsia="Times New Roman"/>
        </w:rPr>
      </w:pPr>
      <w:r w:rsidRPr="00D206D8">
        <w:rPr>
          <w:rFonts w:eastAsia="Times New Roman"/>
        </w:rPr>
        <w:t>Članak 1.</w:t>
      </w:r>
    </w:p>
    <w:p w14:paraId="14FB103D" w14:textId="77777777" w:rsidR="00D206D8" w:rsidRPr="00D206D8" w:rsidRDefault="00D206D8" w:rsidP="00D206D8">
      <w:pPr>
        <w:jc w:val="both"/>
        <w:rPr>
          <w:rFonts w:eastAsia="Times New Roman" w:cs="Times New Roman"/>
          <w:lang w:eastAsia="hr-HR"/>
        </w:rPr>
      </w:pPr>
      <w:r w:rsidRPr="00D206D8">
        <w:rPr>
          <w:rFonts w:eastAsia="Times New Roman" w:cs="Times New Roman"/>
          <w:lang w:eastAsia="hr-HR"/>
        </w:rPr>
        <w:t xml:space="preserve">U Pravilniku o stavljanju na tržište sjemena žitarica (»Narodne novine« br. 83/09 </w:t>
      </w:r>
      <w:bookmarkStart w:id="0" w:name="_GoBack"/>
      <w:bookmarkEnd w:id="0"/>
      <w:r w:rsidRPr="00D206D8">
        <w:rPr>
          <w:rFonts w:eastAsia="Times New Roman" w:cs="Times New Roman"/>
          <w:lang w:eastAsia="hr-HR"/>
        </w:rPr>
        <w:t xml:space="preserve">i 31/13)  članak 1a. mijenja se i glasi: </w:t>
      </w:r>
    </w:p>
    <w:p w14:paraId="73DCAAA9" w14:textId="77777777" w:rsidR="00D206D8" w:rsidRPr="00D206D8" w:rsidRDefault="00D206D8" w:rsidP="00D206D8">
      <w:pPr>
        <w:jc w:val="both"/>
        <w:rPr>
          <w:rFonts w:eastAsia="Times New Roman" w:cs="Times New Roman"/>
          <w:lang w:eastAsia="hr-HR"/>
        </w:rPr>
      </w:pPr>
      <w:r w:rsidRPr="00D206D8">
        <w:rPr>
          <w:rFonts w:eastAsia="Times New Roman" w:cs="Times New Roman"/>
          <w:lang w:eastAsia="hr-HR"/>
        </w:rPr>
        <w:t>»Ovim se Pravilnikom u pravni poredak Republike Hrvatske prenose sljedeće direktive Europske unije:</w:t>
      </w:r>
    </w:p>
    <w:p w14:paraId="738C0782" w14:textId="77777777" w:rsidR="00D206D8" w:rsidRPr="00D206D8" w:rsidRDefault="00D206D8" w:rsidP="00D206D8">
      <w:pPr>
        <w:spacing w:before="100" w:beforeAutospacing="1" w:after="100" w:afterAutospacing="1"/>
        <w:jc w:val="both"/>
        <w:rPr>
          <w:rFonts w:eastAsia="Times New Roman" w:cs="Times New Roman"/>
          <w:lang w:eastAsia="hr-HR"/>
        </w:rPr>
      </w:pPr>
      <w:r w:rsidRPr="00D206D8">
        <w:rPr>
          <w:rFonts w:eastAsia="Times New Roman" w:cs="Times New Roman"/>
          <w:lang w:eastAsia="hr-HR"/>
        </w:rPr>
        <w:t xml:space="preserve">- Direktiva Vijeća 66/402/EEZ od 14. lipnja 1966. o stavljanju na tržište sjemena žitarica (SL L 125, 30.11.2012.) kako je posljednji put izmijenjena Provedbenom direktivom Komisije 2012/37/EU od 22. studenoga 2012. o izmjeni pojedinih priloga direktivama Vijeća 66/401/EEZ i 66/402/EEZ u pogledu uvjeta koje mora ispunjavati sjeme </w:t>
      </w:r>
      <w:proofErr w:type="spellStart"/>
      <w:r w:rsidRPr="00D206D8">
        <w:rPr>
          <w:rFonts w:eastAsia="Times New Roman" w:cs="Times New Roman"/>
          <w:i/>
          <w:lang w:eastAsia="hr-HR"/>
        </w:rPr>
        <w:t>Galega</w:t>
      </w:r>
      <w:proofErr w:type="spellEnd"/>
      <w:r w:rsidRPr="00D206D8">
        <w:rPr>
          <w:rFonts w:eastAsia="Times New Roman" w:cs="Times New Roman"/>
          <w:i/>
          <w:lang w:eastAsia="hr-HR"/>
        </w:rPr>
        <w:t xml:space="preserve"> </w:t>
      </w:r>
      <w:proofErr w:type="spellStart"/>
      <w:r w:rsidRPr="00D206D8">
        <w:rPr>
          <w:rFonts w:eastAsia="Times New Roman" w:cs="Times New Roman"/>
          <w:i/>
          <w:lang w:eastAsia="hr-HR"/>
        </w:rPr>
        <w:t>orientalis</w:t>
      </w:r>
      <w:proofErr w:type="spellEnd"/>
      <w:r w:rsidRPr="00D206D8">
        <w:rPr>
          <w:rFonts w:eastAsia="Times New Roman" w:cs="Times New Roman"/>
          <w:lang w:eastAsia="hr-HR"/>
        </w:rPr>
        <w:t xml:space="preserve"> </w:t>
      </w:r>
      <w:proofErr w:type="spellStart"/>
      <w:r w:rsidRPr="00D206D8">
        <w:rPr>
          <w:rFonts w:eastAsia="Times New Roman" w:cs="Times New Roman"/>
          <w:lang w:eastAsia="hr-HR"/>
        </w:rPr>
        <w:t>Lam</w:t>
      </w:r>
      <w:proofErr w:type="spellEnd"/>
      <w:r w:rsidRPr="00D206D8">
        <w:rPr>
          <w:rFonts w:eastAsia="Times New Roman" w:cs="Times New Roman"/>
          <w:lang w:eastAsia="hr-HR"/>
        </w:rPr>
        <w:t xml:space="preserve">., maksimalne težine partije sjemena određenih vrsta krmnog bilja i veličine uzorka </w:t>
      </w:r>
      <w:proofErr w:type="spellStart"/>
      <w:r w:rsidRPr="00D206D8">
        <w:rPr>
          <w:rFonts w:eastAsia="Times New Roman" w:cs="Times New Roman"/>
          <w:i/>
          <w:lang w:eastAsia="hr-HR"/>
        </w:rPr>
        <w:t>Sorghum</w:t>
      </w:r>
      <w:proofErr w:type="spellEnd"/>
      <w:r w:rsidRPr="00D206D8">
        <w:rPr>
          <w:rFonts w:eastAsia="Times New Roman" w:cs="Times New Roman"/>
          <w:lang w:eastAsia="hr-HR"/>
        </w:rPr>
        <w:t xml:space="preserve"> spp. (SL L 325, 23.11.2012.)</w:t>
      </w:r>
    </w:p>
    <w:p w14:paraId="5E08F8A4"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 Provedbena direktiva Komisije (EU) 2015/1955 оd 29. listopada 2015. o izmjeni priloga I. i II. Direktivi Vijeća 66/402/EEZ o stavljanju na tržište sjemena žitarica (SL L 284, 30.10.2015.)</w:t>
      </w:r>
    </w:p>
    <w:p w14:paraId="19379382"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 Provedbena direktiva Komisije 2016/317 od 3. ožujka 2016. o izmjeni Direktiva Vijeća 66/401/EEZ, 66/402/EEZ, 2002/54/EZ, 2002/55/EZ, 2002/56/EZ i 2002/57/EZ u pogledu službenih oznaka na pakiranjima sjemena. (SL L 60, 5.3.2016.).«.</w:t>
      </w:r>
    </w:p>
    <w:p w14:paraId="0422933C" w14:textId="77777777" w:rsidR="00D206D8" w:rsidRPr="00D206D8" w:rsidRDefault="00D206D8" w:rsidP="00D206D8">
      <w:pPr>
        <w:pStyle w:val="Naslov2"/>
        <w:rPr>
          <w:rFonts w:eastAsia="Times New Roman"/>
          <w:lang w:eastAsia="hr-HR"/>
        </w:rPr>
      </w:pPr>
      <w:r w:rsidRPr="00D206D8">
        <w:rPr>
          <w:rFonts w:eastAsia="Times New Roman"/>
          <w:lang w:eastAsia="hr-HR"/>
        </w:rPr>
        <w:t>Članak 2.</w:t>
      </w:r>
    </w:p>
    <w:p w14:paraId="3D771055"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5. stavku 3. ispred riječi: »Zavodu« dodaju se riječi: »Hrvatskom centru za poljoprivredu, hranu i selo – «.</w:t>
      </w:r>
    </w:p>
    <w:p w14:paraId="1BBA54D0" w14:textId="77777777" w:rsidR="00D206D8" w:rsidRPr="00D206D8" w:rsidRDefault="00D206D8" w:rsidP="00D206D8">
      <w:pPr>
        <w:pStyle w:val="Naslov2"/>
        <w:rPr>
          <w:rFonts w:eastAsia="Times New Roman"/>
          <w:lang w:eastAsia="hr-HR"/>
        </w:rPr>
      </w:pPr>
      <w:r w:rsidRPr="00D206D8">
        <w:rPr>
          <w:rFonts w:eastAsia="Times New Roman"/>
          <w:lang w:eastAsia="hr-HR"/>
        </w:rPr>
        <w:lastRenderedPageBreak/>
        <w:t xml:space="preserve">Članak 3.  </w:t>
      </w:r>
    </w:p>
    <w:p w14:paraId="5654716C"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6. stavku 7. riječi: »uz obavijest nadležnoj inspekciji radi zabrane stavljanja na tržište i povlačenja s tržišta sjemena« brišu se.</w:t>
      </w:r>
    </w:p>
    <w:p w14:paraId="00902F7A" w14:textId="77777777" w:rsidR="00D206D8" w:rsidRPr="00D206D8" w:rsidRDefault="00D206D8" w:rsidP="00D206D8">
      <w:pPr>
        <w:pStyle w:val="Naslov2"/>
        <w:rPr>
          <w:rFonts w:eastAsia="Times New Roman"/>
          <w:lang w:eastAsia="hr-HR"/>
        </w:rPr>
      </w:pPr>
      <w:r w:rsidRPr="00D206D8">
        <w:rPr>
          <w:rFonts w:eastAsia="Times New Roman"/>
          <w:lang w:eastAsia="hr-HR"/>
        </w:rPr>
        <w:t>Članak 4.</w:t>
      </w:r>
    </w:p>
    <w:p w14:paraId="367A1CBC"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7. stavku 4. podstavku 4. riječi: »,ribarstva i ruralnog razvoja« brišu se.</w:t>
      </w:r>
    </w:p>
    <w:p w14:paraId="05AD21BB" w14:textId="77777777" w:rsidR="00D206D8" w:rsidRPr="00D206D8" w:rsidRDefault="00D206D8" w:rsidP="00D206D8">
      <w:pPr>
        <w:pStyle w:val="Naslov2"/>
        <w:rPr>
          <w:rFonts w:eastAsia="Times New Roman"/>
          <w:lang w:eastAsia="hr-HR"/>
        </w:rPr>
      </w:pPr>
      <w:r w:rsidRPr="00D206D8">
        <w:rPr>
          <w:rFonts w:eastAsia="Times New Roman"/>
          <w:lang w:eastAsia="hr-HR"/>
        </w:rPr>
        <w:t xml:space="preserve">Članak 5. </w:t>
      </w:r>
    </w:p>
    <w:p w14:paraId="5DF3C22C"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14. stavku 8. iza riječi: »povrede« dodaju se riječi: »čistoće vrste, sorte te«.</w:t>
      </w:r>
    </w:p>
    <w:p w14:paraId="6B6CF783" w14:textId="77777777" w:rsidR="00D206D8" w:rsidRPr="00D206D8" w:rsidRDefault="00D206D8" w:rsidP="00D206D8">
      <w:pPr>
        <w:pStyle w:val="Naslov2"/>
        <w:rPr>
          <w:rFonts w:eastAsia="Times New Roman"/>
          <w:lang w:eastAsia="hr-HR"/>
        </w:rPr>
      </w:pPr>
      <w:r w:rsidRPr="00D206D8">
        <w:rPr>
          <w:rFonts w:eastAsia="Times New Roman"/>
          <w:lang w:eastAsia="hr-HR"/>
        </w:rPr>
        <w:t xml:space="preserve">Članak 6. </w:t>
      </w:r>
    </w:p>
    <w:p w14:paraId="4E603B26"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16. stavku 5. podstavku 1. riječ: »proizvodnju« zamjenjuje riječ: »doradu«.</w:t>
      </w:r>
    </w:p>
    <w:p w14:paraId="5CCA037C"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Iza stavka 5. dodaje se novi stavak 6. koji glasi:</w:t>
      </w:r>
    </w:p>
    <w:p w14:paraId="4CF48E5A"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»Proizvodna godina traje od 1. lipnja tekuće godine do 31. svibnja slijedeće godine.«.</w:t>
      </w:r>
    </w:p>
    <w:p w14:paraId="5D05F885"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Dosadašnji stavak 6. postaje stavak 7.</w:t>
      </w:r>
    </w:p>
    <w:p w14:paraId="491C00C0" w14:textId="77777777" w:rsidR="00D206D8" w:rsidRPr="00D206D8" w:rsidRDefault="00D206D8" w:rsidP="00D206D8">
      <w:pPr>
        <w:pStyle w:val="Naslov2"/>
        <w:rPr>
          <w:rFonts w:eastAsia="Times New Roman"/>
          <w:lang w:eastAsia="hr-HR"/>
        </w:rPr>
      </w:pPr>
      <w:r w:rsidRPr="00D206D8">
        <w:rPr>
          <w:rFonts w:eastAsia="Times New Roman"/>
          <w:lang w:eastAsia="hr-HR"/>
        </w:rPr>
        <w:t>Članak 7.</w:t>
      </w:r>
    </w:p>
    <w:p w14:paraId="525597F2"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18. stavku 6. iza riječi: »Ministarstvo« riječi: »će« zamjenjuju se riječima: »može«.</w:t>
      </w:r>
    </w:p>
    <w:p w14:paraId="38B302B8" w14:textId="77777777" w:rsidR="00D206D8" w:rsidRPr="00D206D8" w:rsidRDefault="00D206D8" w:rsidP="00D206D8">
      <w:pPr>
        <w:pStyle w:val="Naslov2"/>
        <w:rPr>
          <w:rFonts w:eastAsia="Times New Roman"/>
          <w:lang w:eastAsia="hr-HR"/>
        </w:rPr>
      </w:pPr>
      <w:r w:rsidRPr="00D206D8">
        <w:rPr>
          <w:rFonts w:eastAsia="Times New Roman"/>
          <w:lang w:eastAsia="hr-HR"/>
        </w:rPr>
        <w:t>Članak 8.</w:t>
      </w:r>
    </w:p>
    <w:p w14:paraId="467C2496"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20. stavku 1. podstavku 1. riječi: »hrvatskom jeziku« zamjenjuju se riječima: »bilo kojem službenom jeziku Europske unije:«.</w:t>
      </w:r>
    </w:p>
    <w:p w14:paraId="23945CDF"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podstavku 2. riječi »hrvatskom jeziku« zamjenjuju se riječima »bilo kojem službenom jeziku Europske unije.«.</w:t>
      </w:r>
    </w:p>
    <w:p w14:paraId="0DBB8A57" w14:textId="77777777" w:rsidR="00D206D8" w:rsidRPr="00D206D8" w:rsidRDefault="00D206D8" w:rsidP="00D206D8">
      <w:pPr>
        <w:pStyle w:val="Naslov2"/>
        <w:rPr>
          <w:rFonts w:eastAsia="Times New Roman"/>
          <w:lang w:eastAsia="hr-HR"/>
        </w:rPr>
      </w:pPr>
      <w:r w:rsidRPr="00D206D8">
        <w:rPr>
          <w:rFonts w:eastAsia="Times New Roman"/>
          <w:lang w:eastAsia="hr-HR"/>
        </w:rPr>
        <w:t>Članak 9.</w:t>
      </w:r>
    </w:p>
    <w:p w14:paraId="6EB6EF57"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21. u stavku 9. ispred riječi: »Pakiranje sjemena« dodaju se riječi: »Ne dovodeći u pitanje odredbe posebnih propisa vezanih uz označavanje tretiranog sjemena,«.</w:t>
      </w:r>
    </w:p>
    <w:p w14:paraId="7B08BE3C" w14:textId="77777777" w:rsidR="00D206D8" w:rsidRPr="00D206D8" w:rsidRDefault="00D206D8" w:rsidP="00D206D8">
      <w:pPr>
        <w:pStyle w:val="Naslov2"/>
        <w:rPr>
          <w:rFonts w:eastAsia="Times New Roman"/>
          <w:lang w:eastAsia="hr-HR"/>
        </w:rPr>
      </w:pPr>
      <w:r w:rsidRPr="00D206D8">
        <w:rPr>
          <w:rFonts w:eastAsia="Times New Roman"/>
          <w:lang w:eastAsia="hr-HR"/>
        </w:rPr>
        <w:t>Članak 10.</w:t>
      </w:r>
    </w:p>
    <w:p w14:paraId="1976F7B7"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24. stavku 2. iza riječi: »slučaju ponovnog plombiranja« dodaje se riječ: »(pakiranja)«.</w:t>
      </w:r>
    </w:p>
    <w:p w14:paraId="0409DAF6" w14:textId="77777777" w:rsidR="00D206D8" w:rsidRPr="00D206D8" w:rsidRDefault="00D206D8" w:rsidP="00D206D8">
      <w:pPr>
        <w:pStyle w:val="Naslov2"/>
        <w:rPr>
          <w:rFonts w:eastAsia="Times New Roman"/>
          <w:lang w:eastAsia="hr-HR"/>
        </w:rPr>
      </w:pPr>
      <w:r w:rsidRPr="00D206D8">
        <w:rPr>
          <w:rFonts w:eastAsia="Times New Roman"/>
          <w:lang w:eastAsia="hr-HR"/>
        </w:rPr>
        <w:t xml:space="preserve">Članak 11. </w:t>
      </w:r>
    </w:p>
    <w:p w14:paraId="0921BAAE"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članku 25. stavak 1. mijenja se i glasi:</w:t>
      </w:r>
    </w:p>
    <w:p w14:paraId="6E03583C"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lastRenderedPageBreak/>
        <w:t>»1) Ukoliko je iz ponovljenog ispitivanja kvalitete sjemena utvrđeno da sjeme ispunjava zahtjeve iz Dodatka 2. ovoga Pravilnika, dobavljač će, na posebnoj naljepnici koja je priložena uz Certifikat o sjemenu na pakiranju, staviti naznaku: »ponovno ispitano«, broj izvješća o kakvoći sjemena te u nastavku mjesec i godinu ponovljenog ispitivanja kvalitete sjemena.«.</w:t>
      </w:r>
    </w:p>
    <w:p w14:paraId="115CEA63"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Stavak 2. briše se</w:t>
      </w:r>
    </w:p>
    <w:p w14:paraId="3498A3B8" w14:textId="77777777" w:rsidR="00D206D8" w:rsidRPr="00D206D8" w:rsidRDefault="00D206D8" w:rsidP="00D206D8">
      <w:pPr>
        <w:spacing w:before="240" w:after="240"/>
        <w:jc w:val="both"/>
        <w:rPr>
          <w:rFonts w:eastAsia="Times New Roman" w:cs="Times New Roman"/>
          <w:b/>
          <w:lang w:eastAsia="hr-HR"/>
        </w:rPr>
      </w:pPr>
      <w:r w:rsidRPr="00D206D8">
        <w:rPr>
          <w:rFonts w:eastAsia="Times New Roman" w:cs="Times New Roman"/>
          <w:lang w:eastAsia="hr-HR"/>
        </w:rPr>
        <w:t>Dosadašnji stavak 3. postaje stavak 2.</w:t>
      </w:r>
      <w:r w:rsidRPr="00D206D8">
        <w:rPr>
          <w:rFonts w:eastAsia="Times New Roman" w:cs="Times New Roman"/>
          <w:b/>
          <w:lang w:eastAsia="hr-HR"/>
        </w:rPr>
        <w:t xml:space="preserve"> </w:t>
      </w:r>
    </w:p>
    <w:p w14:paraId="5ECD95D2" w14:textId="77777777" w:rsidR="00D206D8" w:rsidRPr="00D206D8" w:rsidRDefault="00D206D8" w:rsidP="00D206D8">
      <w:pPr>
        <w:pStyle w:val="Naslov2"/>
        <w:rPr>
          <w:rFonts w:eastAsia="Times New Roman"/>
          <w:lang w:eastAsia="hr-HR"/>
        </w:rPr>
      </w:pPr>
      <w:r w:rsidRPr="00D206D8">
        <w:rPr>
          <w:rFonts w:eastAsia="Times New Roman"/>
          <w:lang w:eastAsia="hr-HR"/>
        </w:rPr>
        <w:t>Članak 12.</w:t>
      </w:r>
    </w:p>
    <w:p w14:paraId="0FF97A2D"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članak 26. iza stavka 1. dodaje se novi stavak 2. koji glasi:</w:t>
      </w:r>
    </w:p>
    <w:p w14:paraId="70D0BE80"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»2) Iznimno od stavka 1. ovog članka sjeme žitarica kategorija osnovno i certificirano sjeme svih generacija može se staviti na tržište označeno OECD certifikatom ukoliko je na njemu naznačeno »EU pravila i standardi«.«.</w:t>
      </w:r>
    </w:p>
    <w:p w14:paraId="13293082"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Dosadašnji stavci 2., 3., 4., 5., 6., 7., i 8. postaju stavci 3., 4., 5., 6., 7., 8. i 9.</w:t>
      </w:r>
    </w:p>
    <w:p w14:paraId="2E36B662" w14:textId="77777777" w:rsidR="00D206D8" w:rsidRPr="00D206D8" w:rsidRDefault="00D206D8" w:rsidP="00D206D8">
      <w:pPr>
        <w:pStyle w:val="Naslov2"/>
        <w:rPr>
          <w:rFonts w:eastAsia="Times New Roman"/>
          <w:lang w:eastAsia="hr-HR"/>
        </w:rPr>
      </w:pPr>
      <w:r w:rsidRPr="00D206D8">
        <w:rPr>
          <w:rFonts w:eastAsia="Times New Roman"/>
          <w:lang w:eastAsia="hr-HR"/>
        </w:rPr>
        <w:t xml:space="preserve">Članak 13. </w:t>
      </w:r>
    </w:p>
    <w:p w14:paraId="03FF8833"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Članak 32. mijenja se i glasi:</w:t>
      </w:r>
    </w:p>
    <w:p w14:paraId="7D18C1A6"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»1) Sjeme žitarica koje se uvozi i stavlja na tržište mora biti originalno pakirano i označeno OECD certifikatom na pakiranju izdanim od nadležnog tijela zemlje izvoznice.</w:t>
      </w:r>
    </w:p>
    <w:p w14:paraId="39C9F531"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2) Svaku pošiljku partije sjemena koja se uvozi uz OECD certifikat o sortnosti mora pratiti i ISTA ili AOSA certifikat o kakvoći sjemena koji ne može biti stariji od 8 mjeseci.</w:t>
      </w:r>
    </w:p>
    <w:p w14:paraId="13D02442"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3) Za pošiljku sjemena iz uvoza smatra se da je istovjetna sjemenu proizvedenom prema Zakonu i ovome Pravilniku ukoliko je OECD certifikat o sortnosti iz stavka 1. i 2. ovoga članka od nadležnog tijela zemlje i ako u pogledu sorte, kategorije i kakvoće sjemena pošiljka sjemena udovoljava zahtjevima propisanim Zakonom i ovim Pravilnikom.</w:t>
      </w:r>
    </w:p>
    <w:p w14:paraId="330BA815" w14:textId="77777777" w:rsidR="00D206D8" w:rsidRPr="00D206D8" w:rsidRDefault="00D206D8" w:rsidP="00D206D8">
      <w:pPr>
        <w:jc w:val="both"/>
        <w:rPr>
          <w:rFonts w:eastAsia="Times New Roman" w:cs="Times New Roman"/>
          <w:lang w:eastAsia="hr-HR"/>
        </w:rPr>
      </w:pPr>
      <w:r w:rsidRPr="00D206D8">
        <w:rPr>
          <w:rFonts w:eastAsia="Times New Roman" w:cs="Times New Roman"/>
          <w:lang w:eastAsia="hr-HR"/>
        </w:rPr>
        <w:t>4) Prilikom pregleda pošiljke sjemena na graničnom prijelazu ili na određenim mjestima unutar države koji su pod carinskim nadzorom fitosanitarni inspektor kontrolira da li je:</w:t>
      </w:r>
    </w:p>
    <w:p w14:paraId="613BF8A1" w14:textId="77777777" w:rsidR="00D206D8" w:rsidRPr="00D206D8" w:rsidRDefault="00D206D8" w:rsidP="00D206D8">
      <w:pPr>
        <w:jc w:val="both"/>
        <w:rPr>
          <w:rFonts w:eastAsia="Times New Roman" w:cs="Times New Roman"/>
          <w:lang w:eastAsia="hr-HR"/>
        </w:rPr>
      </w:pPr>
      <w:r w:rsidRPr="00D206D8">
        <w:rPr>
          <w:rFonts w:eastAsia="Times New Roman" w:cs="Times New Roman"/>
          <w:lang w:eastAsia="hr-HR"/>
        </w:rPr>
        <w:t>– dobavljač propisno upisan i registriran u Upisniku dobavljača sjemena,</w:t>
      </w:r>
    </w:p>
    <w:p w14:paraId="54BE31DF" w14:textId="77777777" w:rsidR="00D206D8" w:rsidRPr="00D206D8" w:rsidRDefault="00D206D8" w:rsidP="00D206D8">
      <w:pPr>
        <w:jc w:val="both"/>
        <w:rPr>
          <w:rFonts w:eastAsia="Times New Roman" w:cs="Times New Roman"/>
          <w:lang w:eastAsia="hr-HR"/>
        </w:rPr>
      </w:pPr>
      <w:r w:rsidRPr="00D206D8">
        <w:rPr>
          <w:rFonts w:eastAsia="Times New Roman" w:cs="Times New Roman"/>
          <w:lang w:eastAsia="hr-HR"/>
        </w:rPr>
        <w:t>– pakiranje sjemena originalno pakirano i pošiljka sjemena označena u skladu sa stavkom 1. i 2. ovoga članka,</w:t>
      </w:r>
    </w:p>
    <w:p w14:paraId="1F8C1BBE" w14:textId="77777777" w:rsidR="00D206D8" w:rsidRPr="00D206D8" w:rsidRDefault="00D206D8" w:rsidP="00D206D8">
      <w:pPr>
        <w:jc w:val="both"/>
        <w:rPr>
          <w:rFonts w:eastAsia="Times New Roman" w:cs="Times New Roman"/>
          <w:lang w:eastAsia="hr-HR"/>
        </w:rPr>
      </w:pPr>
      <w:r w:rsidRPr="00D206D8">
        <w:rPr>
          <w:rFonts w:eastAsia="Times New Roman" w:cs="Times New Roman"/>
          <w:lang w:eastAsia="hr-HR"/>
        </w:rPr>
        <w:t>– OECD Certifikat koji prati partiju sjemena izdan od nadležnog tijela zemlje izvoznice,</w:t>
      </w:r>
    </w:p>
    <w:p w14:paraId="5D1118CB" w14:textId="77777777" w:rsidR="00D206D8" w:rsidRPr="00D206D8" w:rsidRDefault="00D206D8" w:rsidP="00D206D8">
      <w:pPr>
        <w:spacing w:after="240"/>
        <w:jc w:val="both"/>
        <w:rPr>
          <w:rFonts w:eastAsia="Times New Roman" w:cs="Times New Roman"/>
          <w:lang w:eastAsia="hr-HR"/>
        </w:rPr>
      </w:pPr>
      <w:r w:rsidRPr="00D206D8">
        <w:rPr>
          <w:rFonts w:eastAsia="Times New Roman" w:cs="Times New Roman"/>
          <w:lang w:eastAsia="hr-HR"/>
        </w:rPr>
        <w:t>– sjeme udovoljava uvjetima propisanim ovim Pravilnikom i Zakonom u pogledu sorte, kategorije i kvalitete.</w:t>
      </w:r>
    </w:p>
    <w:p w14:paraId="73F11C9A"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lastRenderedPageBreak/>
        <w:t>5) Uvoznik vodi evidenciju o uvezenim količinama sjemena preko 2 kg s podacima o:</w:t>
      </w:r>
    </w:p>
    <w:p w14:paraId="03E33FA1"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vrsti,</w:t>
      </w:r>
    </w:p>
    <w:p w14:paraId="400CA462"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sorti,</w:t>
      </w:r>
    </w:p>
    <w:p w14:paraId="400B137A"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kategoriji,</w:t>
      </w:r>
    </w:p>
    <w:p w14:paraId="03F6FAED"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zemlji proizvodnje sjemena,</w:t>
      </w:r>
    </w:p>
    <w:p w14:paraId="35051424"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nadležnom tijelu zemlje koje je izdalo certifikat o sortnosti,</w:t>
      </w:r>
    </w:p>
    <w:p w14:paraId="1EE26BD7"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državi izvoznici,</w:t>
      </w:r>
    </w:p>
    <w:p w14:paraId="6F4FEADF"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uvozniku</w:t>
      </w:r>
    </w:p>
    <w:p w14:paraId="67F2700F"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količini sjemena.</w:t>
      </w:r>
    </w:p>
    <w:p w14:paraId="5AC1E3D0"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6) Obrazac evidencije iz stavka 7. ovoga članka propisan je u Obrascem 7b. koji se nalazi u Dodatku 6. ovoga Pravilnika.</w:t>
      </w:r>
    </w:p>
    <w:p w14:paraId="5B4D7FC6"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7) Izvješće o uvezenim količinama sjemena preko 2 kg uz navođenje podataka iz Obrasca 7b. uvoznik dostavlja Zavodu najkasnije u roku 30 dana od dana uvoza.</w:t>
      </w:r>
    </w:p>
    <w:p w14:paraId="472BA745"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8) U slučaju uvoza sjemena u skladu s odredbom članka 31. stavak 1. Zakona, po pojedinom uzorku sjemena bilo da se radi o populaciji, sorti, hibridu ili samooplodnoj liniji može se uvesti do 5 kg sjemena kukuruza i sirka, odnosno do 10 kg sjemena ostalih žitarica.</w:t>
      </w:r>
    </w:p>
    <w:p w14:paraId="70BCE1D2"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9) U slučaju uvoza sjemena u skladu sa odredbom članka 73. stavka 1. Zakona, građani Republike Hrvatske mogu uvesti do 10 kg žitarica, kukuruza do 1 kg i sirka do 0,5 kg.«</w:t>
      </w:r>
    </w:p>
    <w:p w14:paraId="19303ABD" w14:textId="77777777" w:rsidR="00D206D8" w:rsidRPr="00D206D8" w:rsidRDefault="00D206D8" w:rsidP="00D206D8">
      <w:pPr>
        <w:pStyle w:val="Naslov2"/>
        <w:rPr>
          <w:rFonts w:eastAsia="Times New Roman"/>
          <w:lang w:eastAsia="hr-HR"/>
        </w:rPr>
      </w:pPr>
      <w:r w:rsidRPr="00D206D8">
        <w:rPr>
          <w:rFonts w:eastAsia="Times New Roman"/>
          <w:lang w:eastAsia="hr-HR"/>
        </w:rPr>
        <w:t>Članak 14.</w:t>
      </w:r>
    </w:p>
    <w:p w14:paraId="6A4A2B77"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U Dodatku 1. u točki 5. mijenja se prva rečenica koja glasi:</w:t>
      </w:r>
    </w:p>
    <w:p w14:paraId="3A726705"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 xml:space="preserve">»Usjevi za proizvodnju certificiranog sjemena hibrida zobi, </w:t>
      </w:r>
      <w:proofErr w:type="spellStart"/>
      <w:r w:rsidRPr="00D206D8">
        <w:rPr>
          <w:rFonts w:eastAsia="Times New Roman" w:cs="Times New Roman"/>
          <w:lang w:eastAsia="hr-HR"/>
        </w:rPr>
        <w:t>golozrne</w:t>
      </w:r>
      <w:proofErr w:type="spellEnd"/>
      <w:r w:rsidRPr="00D206D8">
        <w:rPr>
          <w:rFonts w:eastAsia="Times New Roman" w:cs="Times New Roman"/>
          <w:lang w:eastAsia="hr-HR"/>
        </w:rPr>
        <w:t xml:space="preserve"> zobi, crne zobi, ječma, riže, pšenice, tvrde pšenice, pravog pira i samooplodne pšenoraži te usjevi za proizvodnju certificiranog sjemena hibrida ječma tehnikom koja nije </w:t>
      </w:r>
      <w:proofErr w:type="spellStart"/>
      <w:r w:rsidRPr="00D206D8">
        <w:rPr>
          <w:rFonts w:eastAsia="Times New Roman" w:cs="Times New Roman"/>
          <w:lang w:eastAsia="hr-HR"/>
        </w:rPr>
        <w:t>citoplazmatska</w:t>
      </w:r>
      <w:proofErr w:type="spellEnd"/>
      <w:r w:rsidRPr="00D206D8">
        <w:rPr>
          <w:rFonts w:eastAsia="Times New Roman" w:cs="Times New Roman"/>
          <w:lang w:eastAsia="hr-HR"/>
        </w:rPr>
        <w:t xml:space="preserve"> muška sterilnost (CMS).«.</w:t>
      </w:r>
    </w:p>
    <w:p w14:paraId="51E70F25"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Iza točke 5. dodaje se točka 5.a koja glasi:</w:t>
      </w:r>
    </w:p>
    <w:p w14:paraId="283CE099"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»5.a</w:t>
      </w:r>
      <w:r w:rsidRPr="00D206D8">
        <w:rPr>
          <w:rFonts w:eastAsia="Times New Roman" w:cs="Times New Roman"/>
          <w:b/>
          <w:lang w:eastAsia="hr-HR"/>
        </w:rPr>
        <w:t xml:space="preserve"> </w:t>
      </w:r>
      <w:r w:rsidRPr="00D206D8">
        <w:rPr>
          <w:rFonts w:eastAsia="Times New Roman" w:cs="Times New Roman"/>
          <w:lang w:eastAsia="hr-HR"/>
        </w:rPr>
        <w:t>Usjevi za proizvodnju osnovnog i certificiranog sjemena hibrida ječma tehnikom citoplazmatske muške sterilnosti:</w:t>
      </w:r>
    </w:p>
    <w:p w14:paraId="42812579"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(a) Usjev mora biti u skladu sa sljedećim standardima u pogledu udaljenosti od susjednih izvora peludi koja može rezultirati nepoželjnim stranim oprašivanjem:</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02"/>
        <w:gridCol w:w="3400"/>
      </w:tblGrid>
      <w:tr w:rsidR="00D206D8" w:rsidRPr="00D206D8" w14:paraId="41C33B83" w14:textId="77777777" w:rsidTr="00A5480E">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hideMark/>
          </w:tcPr>
          <w:p w14:paraId="6F876F44" w14:textId="77777777" w:rsidR="00D206D8" w:rsidRPr="00D206D8" w:rsidRDefault="00D206D8" w:rsidP="00D206D8">
            <w:pPr>
              <w:pStyle w:val="Naslov3"/>
              <w:rPr>
                <w:rFonts w:eastAsia="Times New Roman"/>
                <w:lang w:eastAsia="hr-HR"/>
              </w:rPr>
            </w:pPr>
            <w:r w:rsidRPr="00D206D8">
              <w:rPr>
                <w:rFonts w:eastAsia="Times New Roman"/>
                <w:lang w:eastAsia="hr-HR"/>
              </w:rPr>
              <w:t>Usjev</w:t>
            </w:r>
          </w:p>
        </w:tc>
        <w:tc>
          <w:tcPr>
            <w:tcW w:w="0" w:type="auto"/>
            <w:tcBorders>
              <w:top w:val="single" w:sz="6" w:space="0" w:color="000000"/>
              <w:left w:val="single" w:sz="6" w:space="0" w:color="000000"/>
              <w:bottom w:val="single" w:sz="6" w:space="0" w:color="000000"/>
              <w:right w:val="single" w:sz="6" w:space="0" w:color="000000"/>
            </w:tcBorders>
            <w:hideMark/>
          </w:tcPr>
          <w:p w14:paraId="39C47B84" w14:textId="77777777" w:rsidR="00D206D8" w:rsidRPr="00D206D8" w:rsidRDefault="00D206D8" w:rsidP="00D206D8">
            <w:pPr>
              <w:pStyle w:val="Naslov3"/>
              <w:rPr>
                <w:rFonts w:eastAsia="Times New Roman"/>
                <w:lang w:eastAsia="hr-HR"/>
              </w:rPr>
            </w:pPr>
            <w:r w:rsidRPr="00D206D8">
              <w:rPr>
                <w:rFonts w:eastAsia="Times New Roman"/>
                <w:lang w:eastAsia="hr-HR"/>
              </w:rPr>
              <w:t>Najmanja udaljenost</w:t>
            </w:r>
          </w:p>
        </w:tc>
      </w:tr>
      <w:tr w:rsidR="00D206D8" w:rsidRPr="00D206D8" w14:paraId="28C46E0E" w14:textId="77777777" w:rsidTr="00A5480E">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hideMark/>
          </w:tcPr>
          <w:p w14:paraId="79CEF225" w14:textId="77777777" w:rsidR="00D206D8" w:rsidRPr="00D206D8" w:rsidRDefault="00D206D8" w:rsidP="00D206D8">
            <w:pPr>
              <w:pStyle w:val="Naslov4"/>
              <w:rPr>
                <w:rFonts w:eastAsia="Times New Roman"/>
                <w:lang w:eastAsia="hr-HR"/>
              </w:rPr>
            </w:pPr>
            <w:r w:rsidRPr="00D206D8">
              <w:rPr>
                <w:rFonts w:eastAsia="Times New Roman"/>
                <w:lang w:eastAsia="hr-HR"/>
              </w:rPr>
              <w:t>za proizvodnju osnovnog sjemena</w:t>
            </w:r>
          </w:p>
        </w:tc>
        <w:tc>
          <w:tcPr>
            <w:tcW w:w="0" w:type="auto"/>
            <w:tcBorders>
              <w:top w:val="single" w:sz="6" w:space="0" w:color="000000"/>
              <w:left w:val="single" w:sz="6" w:space="0" w:color="000000"/>
              <w:bottom w:val="single" w:sz="6" w:space="0" w:color="000000"/>
              <w:right w:val="single" w:sz="6" w:space="0" w:color="000000"/>
            </w:tcBorders>
            <w:hideMark/>
          </w:tcPr>
          <w:p w14:paraId="132C6251" w14:textId="77777777" w:rsidR="00D206D8" w:rsidRPr="00D206D8" w:rsidRDefault="00D206D8" w:rsidP="00D206D8">
            <w:pPr>
              <w:pStyle w:val="Naslov4"/>
              <w:rPr>
                <w:rFonts w:eastAsia="Times New Roman"/>
                <w:lang w:eastAsia="hr-HR"/>
              </w:rPr>
            </w:pPr>
            <w:r w:rsidRPr="00D206D8">
              <w:rPr>
                <w:rFonts w:eastAsia="Times New Roman"/>
                <w:lang w:eastAsia="hr-HR"/>
              </w:rPr>
              <w:t>100 m</w:t>
            </w:r>
          </w:p>
        </w:tc>
      </w:tr>
      <w:tr w:rsidR="00D206D8" w:rsidRPr="00D206D8" w14:paraId="7F490067" w14:textId="77777777" w:rsidTr="00A5480E">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hideMark/>
          </w:tcPr>
          <w:p w14:paraId="12BEE482" w14:textId="77777777" w:rsidR="00D206D8" w:rsidRPr="00D206D8" w:rsidRDefault="00D206D8" w:rsidP="00D206D8">
            <w:pPr>
              <w:pStyle w:val="Naslov4"/>
              <w:rPr>
                <w:rFonts w:eastAsia="Times New Roman"/>
                <w:lang w:eastAsia="hr-HR"/>
              </w:rPr>
            </w:pPr>
            <w:r w:rsidRPr="00D206D8">
              <w:rPr>
                <w:rFonts w:eastAsia="Times New Roman"/>
                <w:lang w:eastAsia="hr-HR"/>
              </w:rPr>
              <w:t>za proizvodnju certificiranog sjemena</w:t>
            </w:r>
          </w:p>
        </w:tc>
        <w:tc>
          <w:tcPr>
            <w:tcW w:w="0" w:type="auto"/>
            <w:tcBorders>
              <w:top w:val="single" w:sz="6" w:space="0" w:color="000000"/>
              <w:left w:val="single" w:sz="6" w:space="0" w:color="000000"/>
              <w:bottom w:val="single" w:sz="6" w:space="0" w:color="000000"/>
              <w:right w:val="single" w:sz="6" w:space="0" w:color="000000"/>
            </w:tcBorders>
            <w:hideMark/>
          </w:tcPr>
          <w:p w14:paraId="40510566" w14:textId="77777777" w:rsidR="00D206D8" w:rsidRPr="00D206D8" w:rsidRDefault="00D206D8" w:rsidP="00D206D8">
            <w:pPr>
              <w:pStyle w:val="Naslov4"/>
              <w:rPr>
                <w:rFonts w:eastAsia="Times New Roman"/>
                <w:lang w:eastAsia="hr-HR"/>
              </w:rPr>
            </w:pPr>
            <w:r w:rsidRPr="00D206D8">
              <w:rPr>
                <w:rFonts w:eastAsia="Times New Roman"/>
                <w:lang w:eastAsia="hr-HR"/>
              </w:rPr>
              <w:t>50 m</w:t>
            </w:r>
          </w:p>
        </w:tc>
      </w:tr>
    </w:tbl>
    <w:p w14:paraId="2EA17444"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(b) Usjev mora imati dovoljan sortni identitet i čistoću u pogledu svojstava komponenata.</w:t>
      </w:r>
    </w:p>
    <w:p w14:paraId="02F6307F"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lastRenderedPageBreak/>
        <w:t>Usjev posebno mora biti u skladu sa sljedećim standardima:</w:t>
      </w:r>
    </w:p>
    <w:p w14:paraId="39AF18CE"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i. Postotak broja biljaka koje očito nisu pravi pripadnici tipa ne smije prelaziti:</w:t>
      </w:r>
    </w:p>
    <w:p w14:paraId="0D57782C"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za usjeve koji se upotrebljavaju za proizvodnju osnovnog sjemena, 0,1 % za liniju održavanja i obnavljanja te 0,2 % za žensku komponentu CMS-a,</w:t>
      </w:r>
    </w:p>
    <w:p w14:paraId="6FA9F896" w14:textId="77777777" w:rsidR="00D206D8" w:rsidRPr="00D206D8" w:rsidRDefault="00D206D8" w:rsidP="001F6290">
      <w:pPr>
        <w:spacing w:before="240" w:after="0"/>
        <w:jc w:val="both"/>
        <w:rPr>
          <w:rFonts w:eastAsia="Times New Roman" w:cs="Times New Roman"/>
          <w:lang w:eastAsia="hr-HR"/>
        </w:rPr>
      </w:pPr>
      <w:r w:rsidRPr="00D206D8">
        <w:rPr>
          <w:rFonts w:eastAsia="Times New Roman" w:cs="Times New Roman"/>
          <w:lang w:eastAsia="hr-HR"/>
        </w:rPr>
        <w:t>- za usjeve koji se upotrebljavaju za proizvodnju certificiranog sjemena, 0,3 % za liniju obnavljanja i žensku komponentu CMS-a te 0,5 % u slučaju da je ženska komponenta CMS-a jednostruki hibrid.</w:t>
      </w:r>
    </w:p>
    <w:p w14:paraId="66B29311" w14:textId="77777777" w:rsidR="00D206D8" w:rsidRPr="00D206D8" w:rsidRDefault="00D206D8" w:rsidP="001F6290">
      <w:pPr>
        <w:spacing w:before="240" w:after="0"/>
        <w:jc w:val="both"/>
        <w:rPr>
          <w:rFonts w:eastAsia="Times New Roman" w:cs="Times New Roman"/>
          <w:lang w:eastAsia="hr-HR"/>
        </w:rPr>
      </w:pPr>
      <w:proofErr w:type="spellStart"/>
      <w:r w:rsidRPr="00D206D8">
        <w:rPr>
          <w:rFonts w:eastAsia="Times New Roman" w:cs="Times New Roman"/>
          <w:lang w:eastAsia="hr-HR"/>
        </w:rPr>
        <w:t>ii</w:t>
      </w:r>
      <w:proofErr w:type="spellEnd"/>
      <w:r w:rsidRPr="00D206D8">
        <w:rPr>
          <w:rFonts w:eastAsia="Times New Roman" w:cs="Times New Roman"/>
          <w:lang w:eastAsia="hr-HR"/>
        </w:rPr>
        <w:t>. Razina muške sterilnosti ženske komponente iznosi najmanje:</w:t>
      </w:r>
    </w:p>
    <w:p w14:paraId="6BC0E7B0"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- 99,7 % za usjeve koji se upotrebljavaju za proizvodnju osnovnog sjemena,</w:t>
      </w:r>
    </w:p>
    <w:p w14:paraId="62853615" w14:textId="77777777" w:rsidR="00D206D8" w:rsidRPr="00D206D8" w:rsidRDefault="00D206D8" w:rsidP="001F6290">
      <w:pPr>
        <w:spacing w:after="0"/>
        <w:jc w:val="both"/>
        <w:rPr>
          <w:rFonts w:eastAsia="Times New Roman" w:cs="Times New Roman"/>
          <w:lang w:eastAsia="hr-HR"/>
        </w:rPr>
      </w:pPr>
      <w:r w:rsidRPr="00D206D8">
        <w:rPr>
          <w:rFonts w:eastAsia="Times New Roman" w:cs="Times New Roman"/>
          <w:lang w:eastAsia="hr-HR"/>
        </w:rPr>
        <w:t>- 99,5 % za usjeve koji se upotrebljavaju za proizvodnju certificiranog sjemena.</w:t>
      </w:r>
      <w:bookmarkStart w:id="1" w:name="DatumPismena"/>
      <w:bookmarkEnd w:id="1"/>
    </w:p>
    <w:p w14:paraId="2B78BA18" w14:textId="77777777" w:rsidR="00D206D8" w:rsidRPr="00D206D8" w:rsidRDefault="00D206D8" w:rsidP="00D206D8">
      <w:pPr>
        <w:spacing w:before="240" w:after="240"/>
        <w:jc w:val="both"/>
        <w:rPr>
          <w:rFonts w:eastAsia="Times New Roman" w:cs="Times New Roman"/>
          <w:lang w:eastAsia="hr-HR"/>
        </w:rPr>
      </w:pPr>
      <w:proofErr w:type="spellStart"/>
      <w:r w:rsidRPr="00D206D8">
        <w:rPr>
          <w:rFonts w:eastAsia="Times New Roman" w:cs="Times New Roman"/>
          <w:lang w:eastAsia="hr-HR"/>
        </w:rPr>
        <w:t>iii</w:t>
      </w:r>
      <w:proofErr w:type="spellEnd"/>
      <w:r w:rsidRPr="00D206D8">
        <w:rPr>
          <w:rFonts w:eastAsia="Times New Roman" w:cs="Times New Roman"/>
          <w:lang w:eastAsia="hr-HR"/>
        </w:rPr>
        <w:t xml:space="preserve">. Zahtjevi iz točaka i. te </w:t>
      </w:r>
      <w:proofErr w:type="spellStart"/>
      <w:r w:rsidRPr="00D206D8">
        <w:rPr>
          <w:rFonts w:eastAsia="Times New Roman" w:cs="Times New Roman"/>
          <w:lang w:eastAsia="hr-HR"/>
        </w:rPr>
        <w:t>ii</w:t>
      </w:r>
      <w:proofErr w:type="spellEnd"/>
      <w:r w:rsidRPr="00D206D8">
        <w:rPr>
          <w:rFonts w:eastAsia="Times New Roman" w:cs="Times New Roman"/>
          <w:lang w:eastAsia="hr-HR"/>
        </w:rPr>
        <w:t>. ispituju se službenim testovima nakon provjere.</w:t>
      </w:r>
    </w:p>
    <w:p w14:paraId="5187E4DD" w14:textId="77777777" w:rsidR="00D206D8" w:rsidRPr="00D206D8" w:rsidRDefault="00D206D8" w:rsidP="00D206D8">
      <w:pPr>
        <w:spacing w:before="240" w:after="240"/>
        <w:jc w:val="both"/>
        <w:rPr>
          <w:rFonts w:eastAsia="Times New Roman" w:cs="Times New Roman"/>
          <w:lang w:eastAsia="hr-HR"/>
        </w:rPr>
      </w:pPr>
      <w:r w:rsidRPr="00D206D8">
        <w:rPr>
          <w:rFonts w:eastAsia="Times New Roman" w:cs="Times New Roman"/>
          <w:lang w:eastAsia="hr-HR"/>
        </w:rPr>
        <w:t>(c) Certificirano sjeme može se proizvoditi u miješanom uzgoju ženske muško-sterilne komponente s muškom komponentom kojom se obnavlja plodnost.«.</w:t>
      </w:r>
    </w:p>
    <w:p w14:paraId="6563CA53" w14:textId="77777777" w:rsidR="00D206D8" w:rsidRPr="00D206D8" w:rsidRDefault="00D206D8" w:rsidP="00D206D8">
      <w:pPr>
        <w:spacing w:before="240" w:after="240"/>
        <w:jc w:val="both"/>
        <w:rPr>
          <w:rFonts w:eastAsia="Times New Roman" w:cs="Times New Roman"/>
          <w:lang w:eastAsia="hr-HR"/>
        </w:rPr>
      </w:pPr>
    </w:p>
    <w:p w14:paraId="4055BC67" w14:textId="77777777" w:rsidR="00D206D8" w:rsidRPr="00D206D8" w:rsidRDefault="00D206D8" w:rsidP="00D206D8">
      <w:pPr>
        <w:pStyle w:val="Naslov2"/>
        <w:rPr>
          <w:rFonts w:eastAsia="Times New Roman"/>
          <w:lang w:eastAsia="hr-HR"/>
        </w:rPr>
      </w:pPr>
      <w:r w:rsidRPr="00D206D8">
        <w:rPr>
          <w:rFonts w:eastAsia="Times New Roman"/>
          <w:lang w:eastAsia="hr-HR"/>
        </w:rPr>
        <w:t>Članak 15.</w:t>
      </w:r>
    </w:p>
    <w:p w14:paraId="342984A0" w14:textId="77777777" w:rsidR="00D206D8" w:rsidRPr="00D206D8" w:rsidRDefault="00D206D8" w:rsidP="00D206D8">
      <w:pPr>
        <w:spacing w:before="240" w:after="240"/>
        <w:rPr>
          <w:rFonts w:eastAsia="Times New Roman" w:cs="Times New Roman"/>
          <w:lang w:eastAsia="hr-HR"/>
        </w:rPr>
      </w:pPr>
      <w:r w:rsidRPr="00D206D8">
        <w:rPr>
          <w:rFonts w:eastAsia="Times New Roman" w:cs="Times New Roman"/>
          <w:lang w:eastAsia="hr-HR"/>
        </w:rPr>
        <w:t xml:space="preserve">U Dodatku 2. točki 1. </w:t>
      </w:r>
      <w:proofErr w:type="spellStart"/>
      <w:r w:rsidRPr="00D206D8">
        <w:rPr>
          <w:rFonts w:eastAsia="Times New Roman" w:cs="Times New Roman"/>
          <w:lang w:eastAsia="hr-HR"/>
        </w:rPr>
        <w:t>podtočka</w:t>
      </w:r>
      <w:proofErr w:type="spellEnd"/>
      <w:r w:rsidRPr="00D206D8">
        <w:rPr>
          <w:rFonts w:eastAsia="Times New Roman" w:cs="Times New Roman"/>
          <w:lang w:eastAsia="hr-HR"/>
        </w:rPr>
        <w:t xml:space="preserve"> C mijenja se i glasi:</w:t>
      </w:r>
    </w:p>
    <w:p w14:paraId="37D1B35C" w14:textId="77777777" w:rsidR="00D206D8" w:rsidRPr="00D206D8" w:rsidRDefault="00D206D8" w:rsidP="00D206D8">
      <w:pPr>
        <w:jc w:val="both"/>
        <w:rPr>
          <w:rFonts w:eastAsia="Calibri" w:cs="Times New Roman"/>
        </w:rPr>
      </w:pPr>
      <w:r w:rsidRPr="00D206D8">
        <w:rPr>
          <w:rFonts w:eastAsia="Calibri" w:cs="Times New Roman"/>
        </w:rPr>
        <w:t xml:space="preserve">»C. Hibridi zobi, </w:t>
      </w:r>
      <w:proofErr w:type="spellStart"/>
      <w:r w:rsidRPr="00D206D8">
        <w:rPr>
          <w:rFonts w:eastAsia="Calibri" w:cs="Times New Roman"/>
        </w:rPr>
        <w:t>golozrne</w:t>
      </w:r>
      <w:proofErr w:type="spellEnd"/>
      <w:r w:rsidRPr="00D206D8">
        <w:rPr>
          <w:rFonts w:eastAsia="Calibri" w:cs="Times New Roman"/>
        </w:rPr>
        <w:t xml:space="preserve"> zobi, crne zobi, ječma, riže, pšenice, tvrde pšenice, pravog pira i samooplodne pšenoraži</w:t>
      </w:r>
    </w:p>
    <w:p w14:paraId="02DAA3F9" w14:textId="77777777" w:rsidR="00D206D8" w:rsidRPr="00D206D8" w:rsidRDefault="00D206D8" w:rsidP="00D206D8">
      <w:pPr>
        <w:jc w:val="both"/>
        <w:rPr>
          <w:rFonts w:eastAsia="Calibri" w:cs="Times New Roman"/>
        </w:rPr>
      </w:pPr>
      <w:r w:rsidRPr="00D206D8">
        <w:rPr>
          <w:rFonts w:eastAsia="Calibri" w:cs="Times New Roman"/>
        </w:rPr>
        <w:t xml:space="preserve">Najmanja sortna čistoća sjemena kategorije certificirano sjeme iznositi će 90%. </w:t>
      </w:r>
    </w:p>
    <w:p w14:paraId="18D128E1" w14:textId="77777777" w:rsidR="00D206D8" w:rsidRPr="00D206D8" w:rsidRDefault="00D206D8" w:rsidP="00D206D8">
      <w:pPr>
        <w:spacing w:before="120"/>
        <w:jc w:val="both"/>
        <w:rPr>
          <w:rFonts w:eastAsia="Times New Roman" w:cs="Times New Roman"/>
          <w:lang w:eastAsia="hr-HR"/>
        </w:rPr>
      </w:pPr>
      <w:r w:rsidRPr="00D206D8">
        <w:rPr>
          <w:rFonts w:eastAsia="Times New Roman" w:cs="Times New Roman"/>
          <w:lang w:eastAsia="hr-HR"/>
        </w:rPr>
        <w:t>U slučaju ječma proizvedenog tehnikom CMS iznositi će 85 %. Nečistoće koje nisu linija obnavljanja ne smiju prelaziti 2 %.</w:t>
      </w:r>
    </w:p>
    <w:p w14:paraId="2B19F3AB" w14:textId="77777777" w:rsidR="00D206D8" w:rsidRPr="00D206D8" w:rsidRDefault="00D206D8" w:rsidP="00D206D8">
      <w:pPr>
        <w:spacing w:before="120"/>
        <w:jc w:val="both"/>
        <w:rPr>
          <w:rFonts w:eastAsia="Times New Roman" w:cs="Times New Roman"/>
          <w:lang w:eastAsia="hr-HR"/>
        </w:rPr>
      </w:pPr>
      <w:r w:rsidRPr="00D206D8">
        <w:rPr>
          <w:rFonts w:eastAsia="Times New Roman" w:cs="Times New Roman"/>
          <w:lang w:eastAsia="hr-HR"/>
        </w:rPr>
        <w:t>Najmanja sortna čistoća ispituje se službenim testovima nakon provjere na primjerenoj količini uzoraka.«.</w:t>
      </w:r>
    </w:p>
    <w:p w14:paraId="1DA5ACE2" w14:textId="77777777" w:rsidR="00D206D8" w:rsidRPr="00D206D8" w:rsidRDefault="00D206D8" w:rsidP="00D206D8">
      <w:pPr>
        <w:spacing w:before="120"/>
        <w:jc w:val="both"/>
        <w:rPr>
          <w:rFonts w:eastAsia="Times New Roman" w:cs="Times New Roman"/>
          <w:lang w:eastAsia="hr-HR"/>
        </w:rPr>
      </w:pPr>
    </w:p>
    <w:p w14:paraId="77E611B2" w14:textId="77777777" w:rsidR="00D206D8" w:rsidRPr="00D206D8" w:rsidRDefault="00D206D8" w:rsidP="00D206D8">
      <w:pPr>
        <w:spacing w:before="120"/>
        <w:jc w:val="both"/>
        <w:rPr>
          <w:rFonts w:eastAsia="Times New Roman" w:cs="Times New Roman"/>
          <w:lang w:eastAsia="hr-HR"/>
        </w:rPr>
      </w:pPr>
      <w:r w:rsidRPr="00D206D8">
        <w:rPr>
          <w:rFonts w:eastAsia="Times New Roman" w:cs="Times New Roman"/>
          <w:lang w:eastAsia="hr-HR"/>
        </w:rPr>
        <w:t xml:space="preserve">U točki 1. mijenja se naslov </w:t>
      </w:r>
      <w:proofErr w:type="spellStart"/>
      <w:r w:rsidRPr="00D206D8">
        <w:rPr>
          <w:rFonts w:eastAsia="Times New Roman" w:cs="Times New Roman"/>
          <w:lang w:eastAsia="hr-HR"/>
        </w:rPr>
        <w:t>podtočke</w:t>
      </w:r>
      <w:proofErr w:type="spellEnd"/>
      <w:r w:rsidRPr="00D206D8">
        <w:rPr>
          <w:rFonts w:eastAsia="Times New Roman" w:cs="Times New Roman"/>
          <w:lang w:eastAsia="hr-HR"/>
        </w:rPr>
        <w:t xml:space="preserve"> E. koji glasi:</w:t>
      </w:r>
    </w:p>
    <w:p w14:paraId="5041D153" w14:textId="77777777" w:rsidR="00D206D8" w:rsidRPr="00D206D8" w:rsidRDefault="00D206D8" w:rsidP="00D206D8">
      <w:pPr>
        <w:spacing w:before="120"/>
        <w:jc w:val="both"/>
        <w:rPr>
          <w:rFonts w:eastAsia="Times New Roman" w:cs="Times New Roman"/>
          <w:lang w:eastAsia="hr-HR"/>
        </w:rPr>
      </w:pPr>
      <w:r w:rsidRPr="00D206D8">
        <w:rPr>
          <w:rFonts w:eastAsia="Times New Roman" w:cs="Times New Roman"/>
          <w:lang w:eastAsia="hr-HR"/>
        </w:rPr>
        <w:t>»E. Hibridi raži i hibridi ječma proizvedeni tehnikom CMS«.</w:t>
      </w:r>
    </w:p>
    <w:p w14:paraId="08083A24" w14:textId="77777777" w:rsidR="00D206D8" w:rsidRPr="00D206D8" w:rsidRDefault="00D206D8" w:rsidP="00D206D8">
      <w:pPr>
        <w:pStyle w:val="Naslov2"/>
        <w:rPr>
          <w:rFonts w:eastAsia="Times New Roman"/>
          <w:lang w:eastAsia="hr-HR"/>
        </w:rPr>
      </w:pPr>
      <w:r w:rsidRPr="00D206D8">
        <w:rPr>
          <w:rFonts w:eastAsia="Times New Roman"/>
          <w:lang w:eastAsia="hr-HR"/>
        </w:rPr>
        <w:t xml:space="preserve">Članak 16. </w:t>
      </w:r>
    </w:p>
    <w:p w14:paraId="3EAB3A84" w14:textId="77777777" w:rsidR="00D206D8" w:rsidRPr="00D206D8" w:rsidRDefault="00D206D8" w:rsidP="00D206D8">
      <w:pPr>
        <w:spacing w:before="240" w:after="240"/>
        <w:rPr>
          <w:rFonts w:eastAsia="Times New Roman" w:cs="Times New Roman"/>
          <w:lang w:eastAsia="hr-HR"/>
        </w:rPr>
      </w:pPr>
      <w:r w:rsidRPr="00D206D8">
        <w:rPr>
          <w:rFonts w:eastAsia="Times New Roman" w:cs="Times New Roman"/>
          <w:lang w:eastAsia="hr-HR"/>
        </w:rPr>
        <w:t>U Dodatku 4. u dijelu A (a) dodaje se točka 2a. koja glasi:</w:t>
      </w:r>
    </w:p>
    <w:p w14:paraId="49F09FB6" w14:textId="77777777" w:rsidR="00D206D8" w:rsidRPr="00D206D8" w:rsidRDefault="00D206D8" w:rsidP="00D206D8">
      <w:pPr>
        <w:spacing w:before="240" w:after="240"/>
        <w:rPr>
          <w:rFonts w:eastAsia="Times New Roman" w:cs="Times New Roman"/>
          <w:lang w:eastAsia="hr-HR"/>
        </w:rPr>
      </w:pPr>
      <w:r w:rsidRPr="00D206D8">
        <w:rPr>
          <w:rFonts w:eastAsia="Times New Roman" w:cs="Times New Roman"/>
          <w:lang w:eastAsia="hr-HR"/>
        </w:rPr>
        <w:t>»2a. Službeno dodijeljen serijski broj;«.</w:t>
      </w:r>
    </w:p>
    <w:p w14:paraId="2F2BE714" w14:textId="77777777" w:rsidR="00D206D8" w:rsidRPr="00D206D8" w:rsidRDefault="00D206D8" w:rsidP="00D206D8">
      <w:pPr>
        <w:spacing w:before="240" w:after="240"/>
        <w:rPr>
          <w:rFonts w:eastAsia="Times New Roman" w:cs="Times New Roman"/>
          <w:lang w:eastAsia="hr-HR"/>
        </w:rPr>
      </w:pPr>
      <w:r w:rsidRPr="00D206D8">
        <w:rPr>
          <w:rFonts w:eastAsia="Times New Roman" w:cs="Times New Roman"/>
          <w:lang w:eastAsia="hr-HR"/>
        </w:rPr>
        <w:t>U dijelu A (b) dodaje se točka 2a. koja glasi:</w:t>
      </w:r>
    </w:p>
    <w:p w14:paraId="424CBB90" w14:textId="77777777" w:rsidR="00D206D8" w:rsidRPr="00D206D8" w:rsidRDefault="00D206D8" w:rsidP="00D206D8">
      <w:pPr>
        <w:spacing w:before="240" w:after="240"/>
        <w:rPr>
          <w:rFonts w:eastAsia="Times New Roman" w:cs="Times New Roman"/>
          <w:lang w:eastAsia="hr-HR"/>
        </w:rPr>
      </w:pPr>
      <w:r w:rsidRPr="00D206D8">
        <w:rPr>
          <w:rFonts w:eastAsia="Times New Roman" w:cs="Times New Roman"/>
          <w:lang w:eastAsia="hr-HR"/>
        </w:rPr>
        <w:lastRenderedPageBreak/>
        <w:t>»2.a. Službeno dodijeljen serijski broj.«.</w:t>
      </w:r>
    </w:p>
    <w:p w14:paraId="14C4603A" w14:textId="77777777" w:rsidR="00D206D8" w:rsidRPr="00D206D8" w:rsidRDefault="00D206D8" w:rsidP="00D206D8">
      <w:pPr>
        <w:pStyle w:val="Naslov2"/>
        <w:rPr>
          <w:rFonts w:eastAsia="Times New Roman"/>
          <w:lang w:eastAsia="hr-HR"/>
        </w:rPr>
      </w:pPr>
      <w:r w:rsidRPr="00D206D8">
        <w:rPr>
          <w:rFonts w:eastAsia="Times New Roman"/>
          <w:lang w:eastAsia="hr-HR"/>
        </w:rPr>
        <w:t>Članak 17.</w:t>
      </w:r>
    </w:p>
    <w:p w14:paraId="4CAC4D89" w14:textId="77777777" w:rsidR="00D206D8" w:rsidRPr="00D206D8" w:rsidRDefault="00D206D8" w:rsidP="00D206D8">
      <w:pPr>
        <w:spacing w:before="240" w:after="240"/>
        <w:rPr>
          <w:rFonts w:eastAsia="Times New Roman" w:cs="Times New Roman"/>
          <w:lang w:eastAsia="hr-HR"/>
        </w:rPr>
      </w:pPr>
      <w:r w:rsidRPr="00D206D8">
        <w:rPr>
          <w:rFonts w:eastAsia="Times New Roman" w:cs="Times New Roman"/>
          <w:lang w:eastAsia="hr-HR"/>
        </w:rPr>
        <w:t>U Dodatku 5. u dijelu A nakon prvog podstavka dodaje se podstavak koji glasi:</w:t>
      </w:r>
    </w:p>
    <w:p w14:paraId="09277104" w14:textId="77777777" w:rsidR="00D206D8" w:rsidRPr="00D206D8" w:rsidRDefault="00D206D8" w:rsidP="00D206D8">
      <w:pPr>
        <w:spacing w:before="240" w:after="240"/>
        <w:rPr>
          <w:rFonts w:eastAsia="Times New Roman" w:cs="Times New Roman"/>
          <w:lang w:eastAsia="hr-HR"/>
        </w:rPr>
      </w:pPr>
      <w:r w:rsidRPr="00D206D8">
        <w:rPr>
          <w:rFonts w:eastAsia="Times New Roman" w:cs="Times New Roman"/>
          <w:lang w:eastAsia="hr-HR"/>
        </w:rPr>
        <w:t>»- službeno dodijeljen serijski broj,«.</w:t>
      </w:r>
    </w:p>
    <w:p w14:paraId="49275DAD" w14:textId="77777777" w:rsidR="00D206D8" w:rsidRPr="00D206D8" w:rsidRDefault="00D206D8" w:rsidP="00D206D8">
      <w:pPr>
        <w:spacing w:before="240" w:after="240"/>
        <w:rPr>
          <w:rFonts w:eastAsia="Times New Roman" w:cs="Times New Roman"/>
          <w:lang w:eastAsia="hr-HR"/>
        </w:rPr>
      </w:pPr>
      <w:r w:rsidRPr="00D206D8">
        <w:rPr>
          <w:rFonts w:eastAsia="Times New Roman" w:cs="Times New Roman"/>
          <w:lang w:eastAsia="hr-HR"/>
        </w:rPr>
        <w:t>U dijelu C nakon prvog podstavka dodaje se podstavak koji glasi:</w:t>
      </w:r>
    </w:p>
    <w:p w14:paraId="06418AAC" w14:textId="77777777" w:rsidR="00D206D8" w:rsidRDefault="00D206D8" w:rsidP="00D206D8">
      <w:pPr>
        <w:spacing w:before="240" w:after="240"/>
        <w:rPr>
          <w:rFonts w:eastAsia="Times New Roman" w:cs="Times New Roman"/>
          <w:lang w:eastAsia="hr-HR"/>
        </w:rPr>
      </w:pPr>
      <w:r w:rsidRPr="00D206D8">
        <w:rPr>
          <w:rFonts w:eastAsia="Times New Roman" w:cs="Times New Roman"/>
          <w:lang w:eastAsia="hr-HR"/>
        </w:rPr>
        <w:t>»- službeno dodijeljen serijski broj,«.</w:t>
      </w:r>
    </w:p>
    <w:p w14:paraId="1B718D47" w14:textId="37826765" w:rsidR="00D206D8" w:rsidRPr="00D206D8" w:rsidRDefault="00D206D8" w:rsidP="00D206D8">
      <w:pPr>
        <w:pStyle w:val="Naslov2"/>
        <w:rPr>
          <w:rFonts w:eastAsia="Times New Roman"/>
          <w:lang w:eastAsia="hr-HR"/>
        </w:rPr>
      </w:pPr>
      <w:r w:rsidRPr="00D206D8">
        <w:rPr>
          <w:rFonts w:eastAsia="Times New Roman"/>
          <w:lang w:eastAsia="hr-HR"/>
        </w:rPr>
        <w:t>Članak 1</w:t>
      </w:r>
      <w:r w:rsidR="00A04E1C">
        <w:rPr>
          <w:rFonts w:eastAsia="Times New Roman"/>
          <w:lang w:eastAsia="hr-HR"/>
        </w:rPr>
        <w:t>8</w:t>
      </w:r>
      <w:r w:rsidRPr="00D206D8">
        <w:rPr>
          <w:rFonts w:eastAsia="Times New Roman"/>
          <w:lang w:eastAsia="hr-HR"/>
        </w:rPr>
        <w:t>.</w:t>
      </w:r>
    </w:p>
    <w:p w14:paraId="6E459762" w14:textId="77777777" w:rsidR="00D206D8" w:rsidRPr="00D206D8" w:rsidRDefault="00D206D8" w:rsidP="00D206D8">
      <w:pPr>
        <w:spacing w:before="100" w:beforeAutospacing="1" w:after="100" w:afterAutospacing="1"/>
        <w:jc w:val="both"/>
        <w:rPr>
          <w:rFonts w:eastAsia="Times New Roman" w:cs="Times New Roman"/>
        </w:rPr>
      </w:pPr>
      <w:r w:rsidRPr="00D206D8">
        <w:rPr>
          <w:rFonts w:eastAsia="Times New Roman" w:cs="Times New Roman"/>
        </w:rPr>
        <w:t>Ovaj Pravilnik stupa na snagu osmog dana od dana objave u »Narodnim novinama«.</w:t>
      </w:r>
    </w:p>
    <w:p w14:paraId="7ECD8C73" w14:textId="77777777" w:rsidR="00D206D8" w:rsidRPr="00D206D8" w:rsidRDefault="00D206D8" w:rsidP="00D206D8">
      <w:pPr>
        <w:rPr>
          <w:rFonts w:eastAsia="Times New Roman" w:cs="Times New Roman"/>
          <w:lang w:eastAsia="hr-HR"/>
        </w:rPr>
      </w:pPr>
      <w:r w:rsidRPr="00D206D8">
        <w:rPr>
          <w:rFonts w:eastAsia="Times New Roman" w:cs="Times New Roman"/>
          <w:lang w:eastAsia="hr-HR"/>
        </w:rPr>
        <w:t xml:space="preserve">KLASA: </w:t>
      </w:r>
      <w:bookmarkStart w:id="2" w:name="Klasa"/>
      <w:r w:rsidRPr="00D206D8">
        <w:rPr>
          <w:rFonts w:eastAsia="Times New Roman" w:cs="Times New Roman"/>
          <w:lang w:eastAsia="hr-HR"/>
        </w:rPr>
        <w:t>011-04/16-01/33</w:t>
      </w:r>
      <w:bookmarkEnd w:id="2"/>
    </w:p>
    <w:p w14:paraId="2E920FBD" w14:textId="77777777" w:rsidR="00D206D8" w:rsidRPr="00D206D8" w:rsidRDefault="00D206D8" w:rsidP="00D206D8">
      <w:pPr>
        <w:rPr>
          <w:rFonts w:eastAsia="Times New Roman" w:cs="Times New Roman"/>
          <w:lang w:eastAsia="hr-HR"/>
        </w:rPr>
      </w:pPr>
      <w:r w:rsidRPr="00D206D8">
        <w:rPr>
          <w:rFonts w:eastAsia="Times New Roman" w:cs="Times New Roman"/>
          <w:lang w:eastAsia="hr-HR"/>
        </w:rPr>
        <w:t xml:space="preserve">URBROJ: </w:t>
      </w:r>
      <w:bookmarkStart w:id="3" w:name="Ur_broj"/>
      <w:r w:rsidRPr="00D206D8">
        <w:rPr>
          <w:rFonts w:eastAsia="Times New Roman" w:cs="Times New Roman"/>
          <w:lang w:eastAsia="hr-HR"/>
        </w:rPr>
        <w:t>525-09/1158-16-2</w:t>
      </w:r>
      <w:bookmarkEnd w:id="3"/>
    </w:p>
    <w:p w14:paraId="34729828" w14:textId="608776B8" w:rsidR="00D206D8" w:rsidRPr="00D206D8" w:rsidRDefault="00D206D8" w:rsidP="00D206D8">
      <w:pPr>
        <w:rPr>
          <w:rFonts w:eastAsia="Times New Roman" w:cs="Times New Roman"/>
          <w:lang w:eastAsia="hr-HR"/>
        </w:rPr>
      </w:pPr>
      <w:r w:rsidRPr="00D206D8">
        <w:rPr>
          <w:rFonts w:eastAsia="Times New Roman" w:cs="Times New Roman"/>
          <w:lang w:eastAsia="hr-HR"/>
        </w:rPr>
        <w:t xml:space="preserve">Zagreb, </w:t>
      </w:r>
      <w:r w:rsidR="00CE1A8E">
        <w:rPr>
          <w:rFonts w:eastAsia="Times New Roman" w:cs="Times New Roman"/>
          <w:lang w:eastAsia="hr-HR"/>
        </w:rPr>
        <w:t>24. svibnja 2016.</w:t>
      </w:r>
      <w:r w:rsidRPr="00D206D8">
        <w:rPr>
          <w:rFonts w:eastAsia="Times New Roman" w:cs="Times New Roman"/>
          <w:lang w:eastAsia="hr-HR"/>
        </w:rPr>
        <w:t xml:space="preserve"> godine</w:t>
      </w:r>
    </w:p>
    <w:p w14:paraId="2B440FD9" w14:textId="77777777" w:rsidR="00D206D8" w:rsidRPr="00D206D8" w:rsidRDefault="00D206D8" w:rsidP="00D206D8">
      <w:pPr>
        <w:spacing w:before="100" w:beforeAutospacing="1" w:after="100" w:afterAutospacing="1"/>
        <w:ind w:left="5670"/>
        <w:jc w:val="center"/>
        <w:rPr>
          <w:rFonts w:eastAsia="Times New Roman" w:cs="Times New Roman"/>
        </w:rPr>
      </w:pPr>
      <w:r w:rsidRPr="00D206D8">
        <w:rPr>
          <w:rFonts w:eastAsia="Times New Roman" w:cs="Times New Roman"/>
          <w:b/>
        </w:rPr>
        <w:t>MINISTAR</w:t>
      </w:r>
    </w:p>
    <w:p w14:paraId="6D20BF16" w14:textId="77777777" w:rsidR="00D206D8" w:rsidRPr="00D206D8" w:rsidRDefault="00D206D8" w:rsidP="00D206D8">
      <w:pPr>
        <w:spacing w:before="100" w:beforeAutospacing="1" w:after="100" w:afterAutospacing="1"/>
        <w:ind w:left="5670"/>
        <w:jc w:val="center"/>
        <w:rPr>
          <w:rFonts w:eastAsia="Times New Roman" w:cs="Times New Roman"/>
        </w:rPr>
      </w:pPr>
      <w:r w:rsidRPr="00D206D8">
        <w:rPr>
          <w:rFonts w:eastAsia="Times New Roman" w:cs="Times New Roman"/>
          <w:b/>
          <w:bCs/>
        </w:rPr>
        <w:t>prof. dr. sc. Davor Romić</w:t>
      </w:r>
    </w:p>
    <w:p w14:paraId="1C4FA53B" w14:textId="77777777" w:rsidR="00D206D8" w:rsidRPr="00D206D8" w:rsidRDefault="00D206D8" w:rsidP="00D206D8">
      <w:pPr>
        <w:ind w:left="3540"/>
        <w:jc w:val="center"/>
        <w:rPr>
          <w:rFonts w:eastAsia="Times New Roman" w:cs="Times New Roman"/>
          <w:lang w:eastAsia="hr-HR"/>
        </w:rPr>
      </w:pPr>
    </w:p>
    <w:p w14:paraId="6E45B73F" w14:textId="51F1C19A" w:rsidR="003A455A" w:rsidRPr="00D206D8" w:rsidRDefault="003A455A" w:rsidP="00D206D8"/>
    <w:sectPr w:rsidR="003A455A" w:rsidRPr="00D206D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BE4A70" w15:done="0"/>
  <w15:commentEx w15:paraId="2B1E8D8A" w15:done="0"/>
  <w15:commentEx w15:paraId="29134292" w15:done="0"/>
  <w15:commentEx w15:paraId="5C68B12E" w15:done="0"/>
  <w15:commentEx w15:paraId="25A9D027" w15:done="0"/>
  <w15:commentEx w15:paraId="69DB9536" w15:done="0"/>
  <w15:commentEx w15:paraId="4F304DD4" w15:done="0"/>
  <w15:commentEx w15:paraId="0B26AA11" w15:done="0"/>
  <w15:commentEx w15:paraId="233A72BF" w15:done="0"/>
  <w15:commentEx w15:paraId="7D7BD427" w15:done="0"/>
  <w15:commentEx w15:paraId="600897EB" w15:done="0"/>
  <w15:commentEx w15:paraId="44B8EA69" w15:done="0"/>
  <w15:commentEx w15:paraId="4519F3E5" w15:done="0"/>
  <w15:commentEx w15:paraId="0FAE83CB" w15:done="0"/>
  <w15:commentEx w15:paraId="22C5F7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4F096" w14:textId="77777777" w:rsidR="005C43F2" w:rsidRDefault="005C43F2" w:rsidP="008F46F0">
      <w:pPr>
        <w:spacing w:after="0" w:line="240" w:lineRule="auto"/>
      </w:pPr>
      <w:r>
        <w:separator/>
      </w:r>
    </w:p>
  </w:endnote>
  <w:endnote w:type="continuationSeparator" w:id="0">
    <w:p w14:paraId="3340D8B5" w14:textId="77777777" w:rsidR="005C43F2" w:rsidRDefault="005C43F2" w:rsidP="008F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A849" w14:textId="77777777" w:rsidR="005A0B5C" w:rsidRDefault="005A0B5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0A4C7" w14:textId="77777777" w:rsidR="005A0B5C" w:rsidRDefault="005A0B5C">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75B8" w14:textId="77777777" w:rsidR="005A0B5C" w:rsidRDefault="005A0B5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FB555" w14:textId="77777777" w:rsidR="005C43F2" w:rsidRDefault="005C43F2" w:rsidP="008F46F0">
      <w:pPr>
        <w:spacing w:after="0" w:line="240" w:lineRule="auto"/>
      </w:pPr>
      <w:r>
        <w:separator/>
      </w:r>
    </w:p>
  </w:footnote>
  <w:footnote w:type="continuationSeparator" w:id="0">
    <w:p w14:paraId="21FA1656" w14:textId="77777777" w:rsidR="005C43F2" w:rsidRDefault="005C43F2" w:rsidP="008F4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DACA" w14:textId="66E386EF" w:rsidR="005A0B5C" w:rsidRDefault="005A0B5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14F7" w14:textId="41BC791B" w:rsidR="005A0B5C" w:rsidRDefault="005A0B5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CAFF" w14:textId="44C579EE" w:rsidR="005A0B5C" w:rsidRDefault="005A0B5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0334"/>
    <w:multiLevelType w:val="hybridMultilevel"/>
    <w:tmpl w:val="6AF4741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5C73A17"/>
    <w:multiLevelType w:val="hybridMultilevel"/>
    <w:tmpl w:val="B80C3848"/>
    <w:lvl w:ilvl="0" w:tplc="041A0001">
      <w:start w:val="1"/>
      <w:numFmt w:val="bullet"/>
      <w:lvlText w:val=""/>
      <w:lvlJc w:val="left"/>
      <w:pPr>
        <w:ind w:left="720" w:hanging="360"/>
      </w:pPr>
      <w:rPr>
        <w:rFonts w:ascii="Symbol" w:hAnsi="Symbol" w:hint="default"/>
      </w:rPr>
    </w:lvl>
    <w:lvl w:ilvl="1" w:tplc="22E02FA8">
      <w:start w:val="180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7333A32"/>
    <w:multiLevelType w:val="hybridMultilevel"/>
    <w:tmpl w:val="F6583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42D7BF9"/>
    <w:multiLevelType w:val="hybridMultilevel"/>
    <w:tmpl w:val="1FD0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1142D94"/>
    <w:multiLevelType w:val="hybridMultilevel"/>
    <w:tmpl w:val="0F56C2FE"/>
    <w:lvl w:ilvl="0" w:tplc="041A0001">
      <w:start w:val="1"/>
      <w:numFmt w:val="bullet"/>
      <w:lvlText w:val=""/>
      <w:lvlJc w:val="left"/>
      <w:pPr>
        <w:ind w:left="720" w:hanging="360"/>
      </w:pPr>
      <w:rPr>
        <w:rFonts w:ascii="Symbol" w:hAnsi="Symbol" w:hint="default"/>
      </w:rPr>
    </w:lvl>
    <w:lvl w:ilvl="1" w:tplc="22E02FA8">
      <w:start w:val="180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8C82FE1"/>
    <w:multiLevelType w:val="hybridMultilevel"/>
    <w:tmpl w:val="A6161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D141773"/>
    <w:multiLevelType w:val="hybridMultilevel"/>
    <w:tmpl w:val="7480D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80B2EF9"/>
    <w:multiLevelType w:val="hybridMultilevel"/>
    <w:tmpl w:val="A188545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ja Špoljarić - Marković">
    <w15:presenceInfo w15:providerId="AD" w15:userId="S-1-5-21-1188058838-2746881125-4280222886-1400"/>
  </w15:person>
  <w15:person w15:author="Bojan Marković">
    <w15:presenceInfo w15:providerId="AD" w15:userId="S-1-5-21-1188058838-2746881125-4280222886-1389"/>
  </w15:person>
  <w15:person w15:author="Goran Jukić">
    <w15:presenceInfo w15:providerId="AD" w15:userId="S-1-5-21-1188058838-2746881125-4280222886-1383"/>
  </w15:person>
  <w15:person w15:author="Kristina Horvat - Budimir">
    <w15:presenceInfo w15:providerId="AD" w15:userId="S-1-5-21-1188058838-2746881125-4280222886-1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5A"/>
    <w:rsid w:val="00004F41"/>
    <w:rsid w:val="00011D98"/>
    <w:rsid w:val="000F287A"/>
    <w:rsid w:val="000F4FA8"/>
    <w:rsid w:val="00104282"/>
    <w:rsid w:val="00114C41"/>
    <w:rsid w:val="00121CD4"/>
    <w:rsid w:val="001339DB"/>
    <w:rsid w:val="00147743"/>
    <w:rsid w:val="001726AE"/>
    <w:rsid w:val="0018492C"/>
    <w:rsid w:val="00185C2A"/>
    <w:rsid w:val="001C54FB"/>
    <w:rsid w:val="001D3C2F"/>
    <w:rsid w:val="001D6E6E"/>
    <w:rsid w:val="001F6290"/>
    <w:rsid w:val="00202366"/>
    <w:rsid w:val="00212447"/>
    <w:rsid w:val="00263011"/>
    <w:rsid w:val="0027221E"/>
    <w:rsid w:val="00293B36"/>
    <w:rsid w:val="002A4479"/>
    <w:rsid w:val="002B4E9E"/>
    <w:rsid w:val="002C1462"/>
    <w:rsid w:val="002E6A2F"/>
    <w:rsid w:val="00310021"/>
    <w:rsid w:val="00343342"/>
    <w:rsid w:val="003558BD"/>
    <w:rsid w:val="00394AA9"/>
    <w:rsid w:val="003A455A"/>
    <w:rsid w:val="003D16C7"/>
    <w:rsid w:val="004045C9"/>
    <w:rsid w:val="00412CE0"/>
    <w:rsid w:val="00476DE0"/>
    <w:rsid w:val="00481905"/>
    <w:rsid w:val="00487649"/>
    <w:rsid w:val="0049123F"/>
    <w:rsid w:val="004C6C3E"/>
    <w:rsid w:val="004D688F"/>
    <w:rsid w:val="004F5E84"/>
    <w:rsid w:val="00516734"/>
    <w:rsid w:val="00523C4C"/>
    <w:rsid w:val="00530BF7"/>
    <w:rsid w:val="0053752A"/>
    <w:rsid w:val="005409C8"/>
    <w:rsid w:val="00551367"/>
    <w:rsid w:val="0055423E"/>
    <w:rsid w:val="00574AA5"/>
    <w:rsid w:val="0058070D"/>
    <w:rsid w:val="005A0B5C"/>
    <w:rsid w:val="005B764A"/>
    <w:rsid w:val="005C43F2"/>
    <w:rsid w:val="005D09EF"/>
    <w:rsid w:val="005E24B8"/>
    <w:rsid w:val="006003C9"/>
    <w:rsid w:val="00654564"/>
    <w:rsid w:val="00696A59"/>
    <w:rsid w:val="006B23E9"/>
    <w:rsid w:val="006B73F6"/>
    <w:rsid w:val="00704512"/>
    <w:rsid w:val="007216EB"/>
    <w:rsid w:val="0079394D"/>
    <w:rsid w:val="007942AF"/>
    <w:rsid w:val="007B7305"/>
    <w:rsid w:val="007E0D97"/>
    <w:rsid w:val="007E55A3"/>
    <w:rsid w:val="007F582A"/>
    <w:rsid w:val="00821823"/>
    <w:rsid w:val="0083205B"/>
    <w:rsid w:val="0089557D"/>
    <w:rsid w:val="008C3193"/>
    <w:rsid w:val="008C75ED"/>
    <w:rsid w:val="008D0383"/>
    <w:rsid w:val="008E3045"/>
    <w:rsid w:val="008F46F0"/>
    <w:rsid w:val="0091010D"/>
    <w:rsid w:val="009268AF"/>
    <w:rsid w:val="00942DF0"/>
    <w:rsid w:val="00960478"/>
    <w:rsid w:val="00972775"/>
    <w:rsid w:val="00981891"/>
    <w:rsid w:val="00994352"/>
    <w:rsid w:val="009A5AFF"/>
    <w:rsid w:val="009D5878"/>
    <w:rsid w:val="00A04E1C"/>
    <w:rsid w:val="00A1491E"/>
    <w:rsid w:val="00A31710"/>
    <w:rsid w:val="00A5790B"/>
    <w:rsid w:val="00A662D7"/>
    <w:rsid w:val="00A7128E"/>
    <w:rsid w:val="00A73104"/>
    <w:rsid w:val="00A83F35"/>
    <w:rsid w:val="00A97232"/>
    <w:rsid w:val="00AC4B0E"/>
    <w:rsid w:val="00AD2A7B"/>
    <w:rsid w:val="00B61A45"/>
    <w:rsid w:val="00BA5036"/>
    <w:rsid w:val="00BA6E14"/>
    <w:rsid w:val="00BC5FC6"/>
    <w:rsid w:val="00BE1237"/>
    <w:rsid w:val="00BE767E"/>
    <w:rsid w:val="00BF42C5"/>
    <w:rsid w:val="00C326B0"/>
    <w:rsid w:val="00C503F3"/>
    <w:rsid w:val="00C624F5"/>
    <w:rsid w:val="00C7548D"/>
    <w:rsid w:val="00CE1A8E"/>
    <w:rsid w:val="00D206D8"/>
    <w:rsid w:val="00D232A3"/>
    <w:rsid w:val="00D23BFC"/>
    <w:rsid w:val="00D2414E"/>
    <w:rsid w:val="00D3363B"/>
    <w:rsid w:val="00D35731"/>
    <w:rsid w:val="00D500AD"/>
    <w:rsid w:val="00DA1337"/>
    <w:rsid w:val="00DC5B1C"/>
    <w:rsid w:val="00DC6C2E"/>
    <w:rsid w:val="00DE3ADB"/>
    <w:rsid w:val="00DF034F"/>
    <w:rsid w:val="00DF1510"/>
    <w:rsid w:val="00E054B2"/>
    <w:rsid w:val="00E15C79"/>
    <w:rsid w:val="00E42DD8"/>
    <w:rsid w:val="00E63B39"/>
    <w:rsid w:val="00E7019F"/>
    <w:rsid w:val="00E8344E"/>
    <w:rsid w:val="00E927D9"/>
    <w:rsid w:val="00E9538A"/>
    <w:rsid w:val="00F151D2"/>
    <w:rsid w:val="00F21754"/>
    <w:rsid w:val="00F305F4"/>
    <w:rsid w:val="00F46E88"/>
    <w:rsid w:val="00F603C9"/>
    <w:rsid w:val="00F62B56"/>
    <w:rsid w:val="00F650A8"/>
    <w:rsid w:val="00F6769F"/>
    <w:rsid w:val="00F73076"/>
    <w:rsid w:val="00F842B7"/>
    <w:rsid w:val="00F91485"/>
    <w:rsid w:val="00FB226F"/>
    <w:rsid w:val="00FD4040"/>
    <w:rsid w:val="00FD6FA6"/>
    <w:rsid w:val="00FD7201"/>
    <w:rsid w:val="00FE0805"/>
    <w:rsid w:val="00FE40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1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5C"/>
    <w:rPr>
      <w:rFonts w:ascii="Times New Roman" w:hAnsi="Times New Roman"/>
      <w:sz w:val="24"/>
    </w:rPr>
  </w:style>
  <w:style w:type="paragraph" w:styleId="Naslov1">
    <w:name w:val="heading 1"/>
    <w:basedOn w:val="Normal"/>
    <w:next w:val="Normal"/>
    <w:link w:val="Naslov1Char"/>
    <w:autoRedefine/>
    <w:uiPriority w:val="9"/>
    <w:qFormat/>
    <w:rsid w:val="00D206D8"/>
    <w:pPr>
      <w:keepNext/>
      <w:keepLines/>
      <w:spacing w:before="120" w:after="240"/>
      <w:jc w:val="center"/>
      <w:outlineLvl w:val="0"/>
    </w:pPr>
    <w:rPr>
      <w:rFonts w:eastAsia="Times New Roman" w:cstheme="majorBidi"/>
      <w:b/>
      <w:bCs/>
      <w:szCs w:val="28"/>
      <w:lang w:eastAsia="hr-HR"/>
    </w:rPr>
  </w:style>
  <w:style w:type="paragraph" w:styleId="Naslov2">
    <w:name w:val="heading 2"/>
    <w:basedOn w:val="Normal"/>
    <w:next w:val="Normal"/>
    <w:link w:val="Naslov2Char"/>
    <w:uiPriority w:val="9"/>
    <w:unhideWhenUsed/>
    <w:qFormat/>
    <w:rsid w:val="005A0B5C"/>
    <w:pPr>
      <w:keepNext/>
      <w:keepLines/>
      <w:spacing w:before="200" w:after="0"/>
      <w:jc w:val="center"/>
      <w:outlineLvl w:val="1"/>
    </w:pPr>
    <w:rPr>
      <w:rFonts w:eastAsiaTheme="majorEastAsia" w:cstheme="majorBidi"/>
      <w:b/>
      <w:bCs/>
      <w:szCs w:val="26"/>
    </w:rPr>
  </w:style>
  <w:style w:type="paragraph" w:styleId="Naslov3">
    <w:name w:val="heading 3"/>
    <w:basedOn w:val="Normal"/>
    <w:next w:val="Normal"/>
    <w:link w:val="Naslov3Char"/>
    <w:autoRedefine/>
    <w:uiPriority w:val="9"/>
    <w:unhideWhenUsed/>
    <w:qFormat/>
    <w:rsid w:val="00D206D8"/>
    <w:pPr>
      <w:keepNext/>
      <w:keepLines/>
      <w:spacing w:before="200" w:after="0" w:line="240" w:lineRule="auto"/>
      <w:outlineLvl w:val="2"/>
    </w:pPr>
    <w:rPr>
      <w:rFonts w:eastAsiaTheme="majorEastAsia" w:cstheme="majorBidi"/>
      <w:b/>
      <w:bCs/>
    </w:rPr>
  </w:style>
  <w:style w:type="paragraph" w:styleId="Naslov4">
    <w:name w:val="heading 4"/>
    <w:basedOn w:val="Normal"/>
    <w:next w:val="Normal"/>
    <w:link w:val="Naslov4Char"/>
    <w:uiPriority w:val="9"/>
    <w:unhideWhenUsed/>
    <w:qFormat/>
    <w:rsid w:val="00A73104"/>
    <w:pPr>
      <w:keepNext/>
      <w:keepLines/>
      <w:spacing w:before="100" w:beforeAutospacing="1" w:after="100" w:afterAutospacing="1"/>
      <w:outlineLvl w:val="3"/>
    </w:pPr>
    <w:rPr>
      <w:rFonts w:eastAsiaTheme="majorEastAsia" w:cstheme="majorBidi"/>
      <w:bCs/>
      <w:iCs/>
    </w:rPr>
  </w:style>
  <w:style w:type="paragraph" w:styleId="Naslov5">
    <w:name w:val="heading 5"/>
    <w:basedOn w:val="Normal"/>
    <w:next w:val="Normal"/>
    <w:link w:val="Naslov5Char"/>
    <w:uiPriority w:val="9"/>
    <w:unhideWhenUsed/>
    <w:qFormat/>
    <w:rsid w:val="00A73104"/>
    <w:pPr>
      <w:keepNext/>
      <w:keepLines/>
      <w:spacing w:before="200" w:after="0"/>
      <w:outlineLvl w:val="4"/>
    </w:pPr>
    <w:rPr>
      <w:rFonts w:eastAsiaTheme="majorEastAsia" w:cstheme="majorBid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3A455A"/>
    <w:pPr>
      <w:spacing w:before="100" w:beforeAutospacing="1" w:after="100" w:afterAutospacing="1" w:line="240" w:lineRule="auto"/>
    </w:pPr>
    <w:rPr>
      <w:rFonts w:eastAsia="Times New Roman" w:cs="Times New Roman"/>
      <w:szCs w:val="24"/>
      <w:lang w:eastAsia="hr-HR"/>
    </w:rPr>
  </w:style>
  <w:style w:type="character" w:customStyle="1" w:styleId="Naslov1Char">
    <w:name w:val="Naslov 1 Char"/>
    <w:basedOn w:val="Zadanifontodlomka"/>
    <w:link w:val="Naslov1"/>
    <w:uiPriority w:val="9"/>
    <w:rsid w:val="00D206D8"/>
    <w:rPr>
      <w:rFonts w:ascii="Times New Roman" w:eastAsia="Times New Roman" w:hAnsi="Times New Roman" w:cstheme="majorBidi"/>
      <w:b/>
      <w:bCs/>
      <w:sz w:val="24"/>
      <w:szCs w:val="28"/>
      <w:lang w:eastAsia="hr-HR"/>
    </w:rPr>
  </w:style>
  <w:style w:type="paragraph" w:styleId="Bezproreda">
    <w:name w:val="No Spacing"/>
    <w:uiPriority w:val="1"/>
    <w:qFormat/>
    <w:rsid w:val="00BA5036"/>
    <w:pPr>
      <w:spacing w:after="0" w:line="240" w:lineRule="auto"/>
    </w:pPr>
  </w:style>
  <w:style w:type="character" w:customStyle="1" w:styleId="Naslov2Char">
    <w:name w:val="Naslov 2 Char"/>
    <w:basedOn w:val="Zadanifontodlomka"/>
    <w:link w:val="Naslov2"/>
    <w:uiPriority w:val="9"/>
    <w:rsid w:val="005A0B5C"/>
    <w:rPr>
      <w:rFonts w:ascii="Times New Roman" w:eastAsiaTheme="majorEastAsia" w:hAnsi="Times New Roman" w:cstheme="majorBidi"/>
      <w:b/>
      <w:bCs/>
      <w:sz w:val="24"/>
      <w:szCs w:val="26"/>
    </w:rPr>
  </w:style>
  <w:style w:type="paragraph" w:customStyle="1" w:styleId="t-11-9-sred">
    <w:name w:val="t-11-9-sred"/>
    <w:basedOn w:val="Normal"/>
    <w:rsid w:val="00530BF7"/>
    <w:pPr>
      <w:spacing w:before="100" w:beforeAutospacing="1" w:after="100" w:afterAutospacing="1" w:line="240" w:lineRule="auto"/>
      <w:jc w:val="center"/>
    </w:pPr>
    <w:rPr>
      <w:rFonts w:eastAsia="Times New Roman" w:cs="Times New Roman"/>
      <w:sz w:val="28"/>
      <w:szCs w:val="28"/>
      <w:lang w:eastAsia="hr-HR"/>
    </w:rPr>
  </w:style>
  <w:style w:type="paragraph" w:customStyle="1" w:styleId="clanak">
    <w:name w:val="clanak"/>
    <w:basedOn w:val="Normal"/>
    <w:rsid w:val="00530BF7"/>
    <w:pPr>
      <w:spacing w:before="100" w:beforeAutospacing="1" w:after="100" w:afterAutospacing="1" w:line="240" w:lineRule="auto"/>
      <w:jc w:val="center"/>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1726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26AE"/>
    <w:rPr>
      <w:rFonts w:ascii="Tahoma" w:hAnsi="Tahoma" w:cs="Tahoma"/>
      <w:sz w:val="16"/>
      <w:szCs w:val="16"/>
    </w:rPr>
  </w:style>
  <w:style w:type="paragraph" w:customStyle="1" w:styleId="klasa2">
    <w:name w:val="klasa2"/>
    <w:basedOn w:val="Normal"/>
    <w:rsid w:val="00972775"/>
    <w:pPr>
      <w:spacing w:before="100" w:beforeAutospacing="1" w:after="100" w:afterAutospacing="1" w:line="240" w:lineRule="auto"/>
    </w:pPr>
    <w:rPr>
      <w:rFonts w:eastAsia="Times New Roman" w:cs="Times New Roman"/>
      <w:szCs w:val="24"/>
      <w:lang w:eastAsia="hr-HR"/>
    </w:rPr>
  </w:style>
  <w:style w:type="paragraph" w:styleId="Tekstkomentara">
    <w:name w:val="annotation text"/>
    <w:basedOn w:val="Normal"/>
    <w:link w:val="TekstkomentaraChar"/>
    <w:uiPriority w:val="99"/>
    <w:unhideWhenUsed/>
    <w:rsid w:val="00A7128E"/>
    <w:pPr>
      <w:spacing w:line="240" w:lineRule="auto"/>
    </w:pPr>
    <w:rPr>
      <w:sz w:val="20"/>
      <w:szCs w:val="20"/>
    </w:rPr>
  </w:style>
  <w:style w:type="character" w:customStyle="1" w:styleId="TekstkomentaraChar">
    <w:name w:val="Tekst komentara Char"/>
    <w:basedOn w:val="Zadanifontodlomka"/>
    <w:link w:val="Tekstkomentara"/>
    <w:uiPriority w:val="99"/>
    <w:rsid w:val="00A7128E"/>
    <w:rPr>
      <w:rFonts w:ascii="Times New Roman" w:hAnsi="Times New Roman"/>
      <w:sz w:val="20"/>
      <w:szCs w:val="20"/>
    </w:rPr>
  </w:style>
  <w:style w:type="character" w:styleId="Referencakomentara">
    <w:name w:val="annotation reference"/>
    <w:basedOn w:val="Zadanifontodlomka"/>
    <w:uiPriority w:val="99"/>
    <w:semiHidden/>
    <w:unhideWhenUsed/>
    <w:rsid w:val="00A7128E"/>
    <w:rPr>
      <w:sz w:val="16"/>
      <w:szCs w:val="16"/>
    </w:rPr>
  </w:style>
  <w:style w:type="paragraph" w:styleId="Predmetkomentara">
    <w:name w:val="annotation subject"/>
    <w:basedOn w:val="Tekstkomentara"/>
    <w:next w:val="Tekstkomentara"/>
    <w:link w:val="PredmetkomentaraChar"/>
    <w:uiPriority w:val="99"/>
    <w:semiHidden/>
    <w:unhideWhenUsed/>
    <w:rsid w:val="004F5E84"/>
    <w:rPr>
      <w:rFonts w:asciiTheme="minorHAnsi" w:hAnsiTheme="minorHAnsi"/>
      <w:b/>
      <w:bCs/>
    </w:rPr>
  </w:style>
  <w:style w:type="character" w:customStyle="1" w:styleId="PredmetkomentaraChar">
    <w:name w:val="Predmet komentara Char"/>
    <w:basedOn w:val="TekstkomentaraChar"/>
    <w:link w:val="Predmetkomentara"/>
    <w:uiPriority w:val="99"/>
    <w:semiHidden/>
    <w:rsid w:val="004F5E84"/>
    <w:rPr>
      <w:rFonts w:ascii="Times New Roman" w:hAnsi="Times New Roman"/>
      <w:b/>
      <w:bCs/>
      <w:sz w:val="20"/>
      <w:szCs w:val="20"/>
    </w:rPr>
  </w:style>
  <w:style w:type="paragraph" w:styleId="Odlomakpopisa">
    <w:name w:val="List Paragraph"/>
    <w:basedOn w:val="Normal"/>
    <w:uiPriority w:val="34"/>
    <w:qFormat/>
    <w:rsid w:val="00185C2A"/>
    <w:pPr>
      <w:ind w:left="720"/>
      <w:contextualSpacing/>
    </w:pPr>
  </w:style>
  <w:style w:type="paragraph" w:styleId="Revizija">
    <w:name w:val="Revision"/>
    <w:hidden/>
    <w:uiPriority w:val="99"/>
    <w:semiHidden/>
    <w:rsid w:val="00263011"/>
    <w:pPr>
      <w:spacing w:after="0" w:line="240" w:lineRule="auto"/>
    </w:pPr>
  </w:style>
  <w:style w:type="paragraph" w:styleId="Zaglavlje">
    <w:name w:val="header"/>
    <w:basedOn w:val="Normal"/>
    <w:link w:val="ZaglavljeChar"/>
    <w:uiPriority w:val="99"/>
    <w:unhideWhenUsed/>
    <w:rsid w:val="008F46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F46F0"/>
  </w:style>
  <w:style w:type="paragraph" w:styleId="Podnoje">
    <w:name w:val="footer"/>
    <w:basedOn w:val="Normal"/>
    <w:link w:val="PodnojeChar"/>
    <w:uiPriority w:val="99"/>
    <w:unhideWhenUsed/>
    <w:rsid w:val="008F46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F46F0"/>
  </w:style>
  <w:style w:type="character" w:customStyle="1" w:styleId="Naslov3Char">
    <w:name w:val="Naslov 3 Char"/>
    <w:basedOn w:val="Zadanifontodlomka"/>
    <w:link w:val="Naslov3"/>
    <w:uiPriority w:val="9"/>
    <w:rsid w:val="00D206D8"/>
    <w:rPr>
      <w:rFonts w:ascii="Times New Roman" w:eastAsiaTheme="majorEastAsia" w:hAnsi="Times New Roman" w:cstheme="majorBidi"/>
      <w:b/>
      <w:bCs/>
      <w:sz w:val="24"/>
    </w:rPr>
  </w:style>
  <w:style w:type="paragraph" w:styleId="Naslov">
    <w:name w:val="Title"/>
    <w:basedOn w:val="Normal"/>
    <w:next w:val="Normal"/>
    <w:link w:val="NaslovChar"/>
    <w:uiPriority w:val="10"/>
    <w:qFormat/>
    <w:rsid w:val="005A0B5C"/>
    <w:pPr>
      <w:spacing w:after="300" w:line="240" w:lineRule="auto"/>
      <w:contextualSpacing/>
      <w:jc w:val="center"/>
    </w:pPr>
    <w:rPr>
      <w:rFonts w:eastAsiaTheme="majorEastAsia" w:cstheme="majorBidi"/>
      <w:b/>
      <w:spacing w:val="5"/>
      <w:kern w:val="28"/>
      <w:sz w:val="28"/>
      <w:szCs w:val="52"/>
    </w:rPr>
  </w:style>
  <w:style w:type="character" w:customStyle="1" w:styleId="NaslovChar">
    <w:name w:val="Naslov Char"/>
    <w:basedOn w:val="Zadanifontodlomka"/>
    <w:link w:val="Naslov"/>
    <w:uiPriority w:val="10"/>
    <w:rsid w:val="005A0B5C"/>
    <w:rPr>
      <w:rFonts w:ascii="Times New Roman" w:eastAsiaTheme="majorEastAsia" w:hAnsi="Times New Roman" w:cstheme="majorBidi"/>
      <w:b/>
      <w:spacing w:val="5"/>
      <w:kern w:val="28"/>
      <w:sz w:val="28"/>
      <w:szCs w:val="52"/>
    </w:rPr>
  </w:style>
  <w:style w:type="character" w:customStyle="1" w:styleId="Naslov4Char">
    <w:name w:val="Naslov 4 Char"/>
    <w:basedOn w:val="Zadanifontodlomka"/>
    <w:link w:val="Naslov4"/>
    <w:uiPriority w:val="9"/>
    <w:rsid w:val="00A73104"/>
    <w:rPr>
      <w:rFonts w:ascii="Times New Roman" w:eastAsiaTheme="majorEastAsia" w:hAnsi="Times New Roman" w:cstheme="majorBidi"/>
      <w:bCs/>
      <w:iCs/>
      <w:sz w:val="24"/>
    </w:rPr>
  </w:style>
  <w:style w:type="table" w:styleId="Reetkatablice">
    <w:name w:val="Table Grid"/>
    <w:basedOn w:val="Obinatablica"/>
    <w:uiPriority w:val="59"/>
    <w:rsid w:val="00A7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uiPriority w:val="9"/>
    <w:rsid w:val="00A73104"/>
    <w:rPr>
      <w:rFonts w:ascii="Times New Roman" w:eastAsiaTheme="majorEastAsia" w:hAnsi="Times New Roman"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5C"/>
    <w:rPr>
      <w:rFonts w:ascii="Times New Roman" w:hAnsi="Times New Roman"/>
      <w:sz w:val="24"/>
    </w:rPr>
  </w:style>
  <w:style w:type="paragraph" w:styleId="Naslov1">
    <w:name w:val="heading 1"/>
    <w:basedOn w:val="Normal"/>
    <w:next w:val="Normal"/>
    <w:link w:val="Naslov1Char"/>
    <w:autoRedefine/>
    <w:uiPriority w:val="9"/>
    <w:qFormat/>
    <w:rsid w:val="00D206D8"/>
    <w:pPr>
      <w:keepNext/>
      <w:keepLines/>
      <w:spacing w:before="120" w:after="240"/>
      <w:jc w:val="center"/>
      <w:outlineLvl w:val="0"/>
    </w:pPr>
    <w:rPr>
      <w:rFonts w:eastAsia="Times New Roman" w:cstheme="majorBidi"/>
      <w:b/>
      <w:bCs/>
      <w:szCs w:val="28"/>
      <w:lang w:eastAsia="hr-HR"/>
    </w:rPr>
  </w:style>
  <w:style w:type="paragraph" w:styleId="Naslov2">
    <w:name w:val="heading 2"/>
    <w:basedOn w:val="Normal"/>
    <w:next w:val="Normal"/>
    <w:link w:val="Naslov2Char"/>
    <w:uiPriority w:val="9"/>
    <w:unhideWhenUsed/>
    <w:qFormat/>
    <w:rsid w:val="005A0B5C"/>
    <w:pPr>
      <w:keepNext/>
      <w:keepLines/>
      <w:spacing w:before="200" w:after="0"/>
      <w:jc w:val="center"/>
      <w:outlineLvl w:val="1"/>
    </w:pPr>
    <w:rPr>
      <w:rFonts w:eastAsiaTheme="majorEastAsia" w:cstheme="majorBidi"/>
      <w:b/>
      <w:bCs/>
      <w:szCs w:val="26"/>
    </w:rPr>
  </w:style>
  <w:style w:type="paragraph" w:styleId="Naslov3">
    <w:name w:val="heading 3"/>
    <w:basedOn w:val="Normal"/>
    <w:next w:val="Normal"/>
    <w:link w:val="Naslov3Char"/>
    <w:autoRedefine/>
    <w:uiPriority w:val="9"/>
    <w:unhideWhenUsed/>
    <w:qFormat/>
    <w:rsid w:val="00D206D8"/>
    <w:pPr>
      <w:keepNext/>
      <w:keepLines/>
      <w:spacing w:before="200" w:after="0" w:line="240" w:lineRule="auto"/>
      <w:outlineLvl w:val="2"/>
    </w:pPr>
    <w:rPr>
      <w:rFonts w:eastAsiaTheme="majorEastAsia" w:cstheme="majorBidi"/>
      <w:b/>
      <w:bCs/>
    </w:rPr>
  </w:style>
  <w:style w:type="paragraph" w:styleId="Naslov4">
    <w:name w:val="heading 4"/>
    <w:basedOn w:val="Normal"/>
    <w:next w:val="Normal"/>
    <w:link w:val="Naslov4Char"/>
    <w:uiPriority w:val="9"/>
    <w:unhideWhenUsed/>
    <w:qFormat/>
    <w:rsid w:val="00A73104"/>
    <w:pPr>
      <w:keepNext/>
      <w:keepLines/>
      <w:spacing w:before="100" w:beforeAutospacing="1" w:after="100" w:afterAutospacing="1"/>
      <w:outlineLvl w:val="3"/>
    </w:pPr>
    <w:rPr>
      <w:rFonts w:eastAsiaTheme="majorEastAsia" w:cstheme="majorBidi"/>
      <w:bCs/>
      <w:iCs/>
    </w:rPr>
  </w:style>
  <w:style w:type="paragraph" w:styleId="Naslov5">
    <w:name w:val="heading 5"/>
    <w:basedOn w:val="Normal"/>
    <w:next w:val="Normal"/>
    <w:link w:val="Naslov5Char"/>
    <w:uiPriority w:val="9"/>
    <w:unhideWhenUsed/>
    <w:qFormat/>
    <w:rsid w:val="00A73104"/>
    <w:pPr>
      <w:keepNext/>
      <w:keepLines/>
      <w:spacing w:before="200" w:after="0"/>
      <w:outlineLvl w:val="4"/>
    </w:pPr>
    <w:rPr>
      <w:rFonts w:eastAsiaTheme="majorEastAsia" w:cstheme="majorBid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3A455A"/>
    <w:pPr>
      <w:spacing w:before="100" w:beforeAutospacing="1" w:after="100" w:afterAutospacing="1" w:line="240" w:lineRule="auto"/>
    </w:pPr>
    <w:rPr>
      <w:rFonts w:eastAsia="Times New Roman" w:cs="Times New Roman"/>
      <w:szCs w:val="24"/>
      <w:lang w:eastAsia="hr-HR"/>
    </w:rPr>
  </w:style>
  <w:style w:type="character" w:customStyle="1" w:styleId="Naslov1Char">
    <w:name w:val="Naslov 1 Char"/>
    <w:basedOn w:val="Zadanifontodlomka"/>
    <w:link w:val="Naslov1"/>
    <w:uiPriority w:val="9"/>
    <w:rsid w:val="00D206D8"/>
    <w:rPr>
      <w:rFonts w:ascii="Times New Roman" w:eastAsia="Times New Roman" w:hAnsi="Times New Roman" w:cstheme="majorBidi"/>
      <w:b/>
      <w:bCs/>
      <w:sz w:val="24"/>
      <w:szCs w:val="28"/>
      <w:lang w:eastAsia="hr-HR"/>
    </w:rPr>
  </w:style>
  <w:style w:type="paragraph" w:styleId="Bezproreda">
    <w:name w:val="No Spacing"/>
    <w:uiPriority w:val="1"/>
    <w:qFormat/>
    <w:rsid w:val="00BA5036"/>
    <w:pPr>
      <w:spacing w:after="0" w:line="240" w:lineRule="auto"/>
    </w:pPr>
  </w:style>
  <w:style w:type="character" w:customStyle="1" w:styleId="Naslov2Char">
    <w:name w:val="Naslov 2 Char"/>
    <w:basedOn w:val="Zadanifontodlomka"/>
    <w:link w:val="Naslov2"/>
    <w:uiPriority w:val="9"/>
    <w:rsid w:val="005A0B5C"/>
    <w:rPr>
      <w:rFonts w:ascii="Times New Roman" w:eastAsiaTheme="majorEastAsia" w:hAnsi="Times New Roman" w:cstheme="majorBidi"/>
      <w:b/>
      <w:bCs/>
      <w:sz w:val="24"/>
      <w:szCs w:val="26"/>
    </w:rPr>
  </w:style>
  <w:style w:type="paragraph" w:customStyle="1" w:styleId="t-11-9-sred">
    <w:name w:val="t-11-9-sred"/>
    <w:basedOn w:val="Normal"/>
    <w:rsid w:val="00530BF7"/>
    <w:pPr>
      <w:spacing w:before="100" w:beforeAutospacing="1" w:after="100" w:afterAutospacing="1" w:line="240" w:lineRule="auto"/>
      <w:jc w:val="center"/>
    </w:pPr>
    <w:rPr>
      <w:rFonts w:eastAsia="Times New Roman" w:cs="Times New Roman"/>
      <w:sz w:val="28"/>
      <w:szCs w:val="28"/>
      <w:lang w:eastAsia="hr-HR"/>
    </w:rPr>
  </w:style>
  <w:style w:type="paragraph" w:customStyle="1" w:styleId="clanak">
    <w:name w:val="clanak"/>
    <w:basedOn w:val="Normal"/>
    <w:rsid w:val="00530BF7"/>
    <w:pPr>
      <w:spacing w:before="100" w:beforeAutospacing="1" w:after="100" w:afterAutospacing="1" w:line="240" w:lineRule="auto"/>
      <w:jc w:val="center"/>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1726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726AE"/>
    <w:rPr>
      <w:rFonts w:ascii="Tahoma" w:hAnsi="Tahoma" w:cs="Tahoma"/>
      <w:sz w:val="16"/>
      <w:szCs w:val="16"/>
    </w:rPr>
  </w:style>
  <w:style w:type="paragraph" w:customStyle="1" w:styleId="klasa2">
    <w:name w:val="klasa2"/>
    <w:basedOn w:val="Normal"/>
    <w:rsid w:val="00972775"/>
    <w:pPr>
      <w:spacing w:before="100" w:beforeAutospacing="1" w:after="100" w:afterAutospacing="1" w:line="240" w:lineRule="auto"/>
    </w:pPr>
    <w:rPr>
      <w:rFonts w:eastAsia="Times New Roman" w:cs="Times New Roman"/>
      <w:szCs w:val="24"/>
      <w:lang w:eastAsia="hr-HR"/>
    </w:rPr>
  </w:style>
  <w:style w:type="paragraph" w:styleId="Tekstkomentara">
    <w:name w:val="annotation text"/>
    <w:basedOn w:val="Normal"/>
    <w:link w:val="TekstkomentaraChar"/>
    <w:uiPriority w:val="99"/>
    <w:unhideWhenUsed/>
    <w:rsid w:val="00A7128E"/>
    <w:pPr>
      <w:spacing w:line="240" w:lineRule="auto"/>
    </w:pPr>
    <w:rPr>
      <w:sz w:val="20"/>
      <w:szCs w:val="20"/>
    </w:rPr>
  </w:style>
  <w:style w:type="character" w:customStyle="1" w:styleId="TekstkomentaraChar">
    <w:name w:val="Tekst komentara Char"/>
    <w:basedOn w:val="Zadanifontodlomka"/>
    <w:link w:val="Tekstkomentara"/>
    <w:uiPriority w:val="99"/>
    <w:rsid w:val="00A7128E"/>
    <w:rPr>
      <w:rFonts w:ascii="Times New Roman" w:hAnsi="Times New Roman"/>
      <w:sz w:val="20"/>
      <w:szCs w:val="20"/>
    </w:rPr>
  </w:style>
  <w:style w:type="character" w:styleId="Referencakomentara">
    <w:name w:val="annotation reference"/>
    <w:basedOn w:val="Zadanifontodlomka"/>
    <w:uiPriority w:val="99"/>
    <w:semiHidden/>
    <w:unhideWhenUsed/>
    <w:rsid w:val="00A7128E"/>
    <w:rPr>
      <w:sz w:val="16"/>
      <w:szCs w:val="16"/>
    </w:rPr>
  </w:style>
  <w:style w:type="paragraph" w:styleId="Predmetkomentara">
    <w:name w:val="annotation subject"/>
    <w:basedOn w:val="Tekstkomentara"/>
    <w:next w:val="Tekstkomentara"/>
    <w:link w:val="PredmetkomentaraChar"/>
    <w:uiPriority w:val="99"/>
    <w:semiHidden/>
    <w:unhideWhenUsed/>
    <w:rsid w:val="004F5E84"/>
    <w:rPr>
      <w:rFonts w:asciiTheme="minorHAnsi" w:hAnsiTheme="minorHAnsi"/>
      <w:b/>
      <w:bCs/>
    </w:rPr>
  </w:style>
  <w:style w:type="character" w:customStyle="1" w:styleId="PredmetkomentaraChar">
    <w:name w:val="Predmet komentara Char"/>
    <w:basedOn w:val="TekstkomentaraChar"/>
    <w:link w:val="Predmetkomentara"/>
    <w:uiPriority w:val="99"/>
    <w:semiHidden/>
    <w:rsid w:val="004F5E84"/>
    <w:rPr>
      <w:rFonts w:ascii="Times New Roman" w:hAnsi="Times New Roman"/>
      <w:b/>
      <w:bCs/>
      <w:sz w:val="20"/>
      <w:szCs w:val="20"/>
    </w:rPr>
  </w:style>
  <w:style w:type="paragraph" w:styleId="Odlomakpopisa">
    <w:name w:val="List Paragraph"/>
    <w:basedOn w:val="Normal"/>
    <w:uiPriority w:val="34"/>
    <w:qFormat/>
    <w:rsid w:val="00185C2A"/>
    <w:pPr>
      <w:ind w:left="720"/>
      <w:contextualSpacing/>
    </w:pPr>
  </w:style>
  <w:style w:type="paragraph" w:styleId="Revizija">
    <w:name w:val="Revision"/>
    <w:hidden/>
    <w:uiPriority w:val="99"/>
    <w:semiHidden/>
    <w:rsid w:val="00263011"/>
    <w:pPr>
      <w:spacing w:after="0" w:line="240" w:lineRule="auto"/>
    </w:pPr>
  </w:style>
  <w:style w:type="paragraph" w:styleId="Zaglavlje">
    <w:name w:val="header"/>
    <w:basedOn w:val="Normal"/>
    <w:link w:val="ZaglavljeChar"/>
    <w:uiPriority w:val="99"/>
    <w:unhideWhenUsed/>
    <w:rsid w:val="008F46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F46F0"/>
  </w:style>
  <w:style w:type="paragraph" w:styleId="Podnoje">
    <w:name w:val="footer"/>
    <w:basedOn w:val="Normal"/>
    <w:link w:val="PodnojeChar"/>
    <w:uiPriority w:val="99"/>
    <w:unhideWhenUsed/>
    <w:rsid w:val="008F46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F46F0"/>
  </w:style>
  <w:style w:type="character" w:customStyle="1" w:styleId="Naslov3Char">
    <w:name w:val="Naslov 3 Char"/>
    <w:basedOn w:val="Zadanifontodlomka"/>
    <w:link w:val="Naslov3"/>
    <w:uiPriority w:val="9"/>
    <w:rsid w:val="00D206D8"/>
    <w:rPr>
      <w:rFonts w:ascii="Times New Roman" w:eastAsiaTheme="majorEastAsia" w:hAnsi="Times New Roman" w:cstheme="majorBidi"/>
      <w:b/>
      <w:bCs/>
      <w:sz w:val="24"/>
    </w:rPr>
  </w:style>
  <w:style w:type="paragraph" w:styleId="Naslov">
    <w:name w:val="Title"/>
    <w:basedOn w:val="Normal"/>
    <w:next w:val="Normal"/>
    <w:link w:val="NaslovChar"/>
    <w:uiPriority w:val="10"/>
    <w:qFormat/>
    <w:rsid w:val="005A0B5C"/>
    <w:pPr>
      <w:spacing w:after="300" w:line="240" w:lineRule="auto"/>
      <w:contextualSpacing/>
      <w:jc w:val="center"/>
    </w:pPr>
    <w:rPr>
      <w:rFonts w:eastAsiaTheme="majorEastAsia" w:cstheme="majorBidi"/>
      <w:b/>
      <w:spacing w:val="5"/>
      <w:kern w:val="28"/>
      <w:sz w:val="28"/>
      <w:szCs w:val="52"/>
    </w:rPr>
  </w:style>
  <w:style w:type="character" w:customStyle="1" w:styleId="NaslovChar">
    <w:name w:val="Naslov Char"/>
    <w:basedOn w:val="Zadanifontodlomka"/>
    <w:link w:val="Naslov"/>
    <w:uiPriority w:val="10"/>
    <w:rsid w:val="005A0B5C"/>
    <w:rPr>
      <w:rFonts w:ascii="Times New Roman" w:eastAsiaTheme="majorEastAsia" w:hAnsi="Times New Roman" w:cstheme="majorBidi"/>
      <w:b/>
      <w:spacing w:val="5"/>
      <w:kern w:val="28"/>
      <w:sz w:val="28"/>
      <w:szCs w:val="52"/>
    </w:rPr>
  </w:style>
  <w:style w:type="character" w:customStyle="1" w:styleId="Naslov4Char">
    <w:name w:val="Naslov 4 Char"/>
    <w:basedOn w:val="Zadanifontodlomka"/>
    <w:link w:val="Naslov4"/>
    <w:uiPriority w:val="9"/>
    <w:rsid w:val="00A73104"/>
    <w:rPr>
      <w:rFonts w:ascii="Times New Roman" w:eastAsiaTheme="majorEastAsia" w:hAnsi="Times New Roman" w:cstheme="majorBidi"/>
      <w:bCs/>
      <w:iCs/>
      <w:sz w:val="24"/>
    </w:rPr>
  </w:style>
  <w:style w:type="table" w:styleId="Reetkatablice">
    <w:name w:val="Table Grid"/>
    <w:basedOn w:val="Obinatablica"/>
    <w:uiPriority w:val="59"/>
    <w:rsid w:val="00A7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uiPriority w:val="9"/>
    <w:rsid w:val="00A73104"/>
    <w:rPr>
      <w:rFonts w:ascii="Times New Roman" w:eastAsiaTheme="majorEastAsia" w:hAnsi="Times New Roman"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632">
      <w:bodyDiv w:val="1"/>
      <w:marLeft w:val="0"/>
      <w:marRight w:val="0"/>
      <w:marTop w:val="0"/>
      <w:marBottom w:val="0"/>
      <w:divBdr>
        <w:top w:val="none" w:sz="0" w:space="0" w:color="auto"/>
        <w:left w:val="none" w:sz="0" w:space="0" w:color="auto"/>
        <w:bottom w:val="none" w:sz="0" w:space="0" w:color="auto"/>
        <w:right w:val="none" w:sz="0" w:space="0" w:color="auto"/>
      </w:divBdr>
      <w:divsChild>
        <w:div w:id="1180966734">
          <w:marLeft w:val="0"/>
          <w:marRight w:val="0"/>
          <w:marTop w:val="0"/>
          <w:marBottom w:val="0"/>
          <w:divBdr>
            <w:top w:val="none" w:sz="0" w:space="0" w:color="auto"/>
            <w:left w:val="none" w:sz="0" w:space="0" w:color="auto"/>
            <w:bottom w:val="none" w:sz="0" w:space="0" w:color="auto"/>
            <w:right w:val="none" w:sz="0" w:space="0" w:color="auto"/>
          </w:divBdr>
          <w:divsChild>
            <w:div w:id="16799653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49933525">
      <w:bodyDiv w:val="1"/>
      <w:marLeft w:val="0"/>
      <w:marRight w:val="0"/>
      <w:marTop w:val="0"/>
      <w:marBottom w:val="0"/>
      <w:divBdr>
        <w:top w:val="none" w:sz="0" w:space="0" w:color="auto"/>
        <w:left w:val="none" w:sz="0" w:space="0" w:color="auto"/>
        <w:bottom w:val="none" w:sz="0" w:space="0" w:color="auto"/>
        <w:right w:val="none" w:sz="0" w:space="0" w:color="auto"/>
      </w:divBdr>
    </w:div>
    <w:div w:id="958685424">
      <w:bodyDiv w:val="1"/>
      <w:marLeft w:val="0"/>
      <w:marRight w:val="0"/>
      <w:marTop w:val="0"/>
      <w:marBottom w:val="0"/>
      <w:divBdr>
        <w:top w:val="none" w:sz="0" w:space="0" w:color="auto"/>
        <w:left w:val="none" w:sz="0" w:space="0" w:color="auto"/>
        <w:bottom w:val="none" w:sz="0" w:space="0" w:color="auto"/>
        <w:right w:val="none" w:sz="0" w:space="0" w:color="auto"/>
      </w:divBdr>
    </w:div>
    <w:div w:id="988631492">
      <w:bodyDiv w:val="1"/>
      <w:marLeft w:val="0"/>
      <w:marRight w:val="0"/>
      <w:marTop w:val="0"/>
      <w:marBottom w:val="0"/>
      <w:divBdr>
        <w:top w:val="none" w:sz="0" w:space="0" w:color="auto"/>
        <w:left w:val="none" w:sz="0" w:space="0" w:color="auto"/>
        <w:bottom w:val="none" w:sz="0" w:space="0" w:color="auto"/>
        <w:right w:val="none" w:sz="0" w:space="0" w:color="auto"/>
      </w:divBdr>
      <w:divsChild>
        <w:div w:id="1233002243">
          <w:marLeft w:val="0"/>
          <w:marRight w:val="0"/>
          <w:marTop w:val="0"/>
          <w:marBottom w:val="0"/>
          <w:divBdr>
            <w:top w:val="none" w:sz="0" w:space="0" w:color="auto"/>
            <w:left w:val="none" w:sz="0" w:space="0" w:color="auto"/>
            <w:bottom w:val="none" w:sz="0" w:space="0" w:color="auto"/>
            <w:right w:val="none" w:sz="0" w:space="0" w:color="auto"/>
          </w:divBdr>
          <w:divsChild>
            <w:div w:id="19584902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54018408">
      <w:bodyDiv w:val="1"/>
      <w:marLeft w:val="0"/>
      <w:marRight w:val="0"/>
      <w:marTop w:val="0"/>
      <w:marBottom w:val="0"/>
      <w:divBdr>
        <w:top w:val="none" w:sz="0" w:space="0" w:color="auto"/>
        <w:left w:val="none" w:sz="0" w:space="0" w:color="auto"/>
        <w:bottom w:val="none" w:sz="0" w:space="0" w:color="auto"/>
        <w:right w:val="none" w:sz="0" w:space="0" w:color="auto"/>
      </w:divBdr>
    </w:div>
    <w:div w:id="1877547180">
      <w:bodyDiv w:val="1"/>
      <w:marLeft w:val="0"/>
      <w:marRight w:val="0"/>
      <w:marTop w:val="0"/>
      <w:marBottom w:val="0"/>
      <w:divBdr>
        <w:top w:val="none" w:sz="0" w:space="0" w:color="auto"/>
        <w:left w:val="none" w:sz="0" w:space="0" w:color="auto"/>
        <w:bottom w:val="none" w:sz="0" w:space="0" w:color="auto"/>
        <w:right w:val="none" w:sz="0" w:space="0" w:color="auto"/>
      </w:divBdr>
      <w:divsChild>
        <w:div w:id="1849639770">
          <w:marLeft w:val="0"/>
          <w:marRight w:val="0"/>
          <w:marTop w:val="0"/>
          <w:marBottom w:val="0"/>
          <w:divBdr>
            <w:top w:val="none" w:sz="0" w:space="0" w:color="auto"/>
            <w:left w:val="none" w:sz="0" w:space="0" w:color="auto"/>
            <w:bottom w:val="none" w:sz="0" w:space="0" w:color="auto"/>
            <w:right w:val="none" w:sz="0" w:space="0" w:color="auto"/>
          </w:divBdr>
          <w:divsChild>
            <w:div w:id="4210267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1FD5-FD07-45BA-BA97-55E646BB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1413</Words>
  <Characters>8059</Characters>
  <Application>Microsoft Office Word</Application>
  <DocSecurity>0</DocSecurity>
  <Lines>67</Lines>
  <Paragraphs>18</Paragraphs>
  <ScaleCrop>false</ScaleCrop>
  <HeadingPairs>
    <vt:vector size="6" baseType="variant">
      <vt:variant>
        <vt:lpstr>Naslov</vt:lpstr>
      </vt:variant>
      <vt:variant>
        <vt:i4>1</vt:i4>
      </vt:variant>
      <vt:variant>
        <vt:lpstr>Naslovi</vt:lpstr>
      </vt:variant>
      <vt:variant>
        <vt:i4>22</vt:i4>
      </vt:variant>
      <vt:variant>
        <vt:lpstr>Title</vt:lpstr>
      </vt:variant>
      <vt:variant>
        <vt:i4>1</vt:i4>
      </vt:variant>
    </vt:vector>
  </HeadingPairs>
  <TitlesOfParts>
    <vt:vector size="24" baseType="lpstr">
      <vt:lpstr/>
      <vt:lpstr/>
      <vt:lpstr>PRAVILNIK</vt:lpstr>
      <vt:lpstr>o izmjenama i dopunama Pravilnika o stavljanju na tržište sjemena žitarica</vt:lpstr>
      <vt:lpstr>    Članak 1.</vt:lpstr>
      <vt:lpstr>    Članak 2.</vt:lpstr>
      <vt:lpstr>    Članak 3.  </vt:lpstr>
      <vt:lpstr>    Članak 4.</vt:lpstr>
      <vt:lpstr>    Članak 5. </vt:lpstr>
      <vt:lpstr>    Članak 6. </vt:lpstr>
      <vt:lpstr>    Članak 7.</vt:lpstr>
      <vt:lpstr>    Članak 8.</vt:lpstr>
      <vt:lpstr>    Članak 9.</vt:lpstr>
      <vt:lpstr>    Članak 10.</vt:lpstr>
      <vt:lpstr>    Članak 11. </vt:lpstr>
      <vt:lpstr>    Članak 12.</vt:lpstr>
      <vt:lpstr>    Članak 13. </vt:lpstr>
      <vt:lpstr>    Članak 14.</vt:lpstr>
      <vt:lpstr>    Članak 15.</vt:lpstr>
      <vt:lpstr>    Članak 16. </vt:lpstr>
      <vt:lpstr>    Članak 17.</vt:lpstr>
      <vt:lpstr>    Članak 18.</vt:lpstr>
      <vt:lpstr>    Članak 19.</vt:lpstr>
      <vt:lpstr/>
    </vt:vector>
  </TitlesOfParts>
  <Company>Hewlett-Packard Company</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Delić</dc:creator>
  <cp:lastModifiedBy>Tisa Vizek Borovina</cp:lastModifiedBy>
  <cp:revision>7</cp:revision>
  <cp:lastPrinted>2016-04-21T09:37:00Z</cp:lastPrinted>
  <dcterms:created xsi:type="dcterms:W3CDTF">2016-05-24T07:58:00Z</dcterms:created>
  <dcterms:modified xsi:type="dcterms:W3CDTF">2016-05-24T13:24:00Z</dcterms:modified>
</cp:coreProperties>
</file>