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E7" w:rsidRPr="006834E7" w:rsidRDefault="00D9102B" w:rsidP="006834E7">
      <w:pPr>
        <w:pStyle w:val="Title"/>
        <w:jc w:val="center"/>
        <w:rPr>
          <w:rFonts w:eastAsia="Times New Roman"/>
          <w:sz w:val="40"/>
          <w:szCs w:val="40"/>
          <w:lang w:eastAsia="hr-HR"/>
        </w:rPr>
      </w:pPr>
      <w:r>
        <w:rPr>
          <w:rFonts w:eastAsia="Times New Roman"/>
          <w:sz w:val="40"/>
          <w:szCs w:val="40"/>
          <w:lang w:eastAsia="hr-HR"/>
        </w:rPr>
        <w:t xml:space="preserve">PRIJEDLOG </w:t>
      </w:r>
      <w:r w:rsidR="006834E7" w:rsidRPr="006834E7">
        <w:rPr>
          <w:rFonts w:eastAsia="Times New Roman"/>
          <w:sz w:val="40"/>
          <w:szCs w:val="40"/>
          <w:lang w:eastAsia="hr-HR"/>
        </w:rPr>
        <w:t>KURIKULUM</w:t>
      </w:r>
      <w:r>
        <w:rPr>
          <w:rFonts w:eastAsia="Times New Roman"/>
          <w:sz w:val="40"/>
          <w:szCs w:val="40"/>
          <w:lang w:eastAsia="hr-HR"/>
        </w:rPr>
        <w:t>A</w:t>
      </w:r>
      <w:r w:rsidR="00932ADB">
        <w:rPr>
          <w:rFonts w:eastAsia="Times New Roman"/>
          <w:sz w:val="40"/>
          <w:szCs w:val="40"/>
          <w:lang w:eastAsia="hr-HR"/>
        </w:rPr>
        <w:t xml:space="preserve"> UMJETNIČKOG </w:t>
      </w:r>
      <w:r w:rsidR="006834E7" w:rsidRPr="006834E7">
        <w:rPr>
          <w:rFonts w:eastAsia="Times New Roman"/>
          <w:sz w:val="40"/>
          <w:szCs w:val="40"/>
          <w:lang w:eastAsia="hr-HR"/>
        </w:rPr>
        <w:t>PODRUČJA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spacing w:after="0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INAČICA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ISPRAVKE</w:t>
      </w:r>
    </w:p>
    <w:p w:rsidR="006834E7" w:rsidRDefault="006834E7" w:rsidP="00683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OPIS PODRUČJA  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Svrha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umjetničkog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odgoja i obrazovanja oplemenjivanje osjetilnog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emocionalnog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kognitivnog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iskustva učenika, razvijanje mašte kao forme mišljenja koja stvara slike mogućeg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kreativnosti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izraza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zdrave osobnosti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samoostvarenosti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Umjetnosti </w:t>
      </w:r>
      <w:r w:rsidRPr="00BD730B">
        <w:rPr>
          <w:rFonts w:ascii="Times New Roman" w:eastAsia="Times New Roman" w:hAnsi="Times New Roman" w:cs="Times New Roman"/>
          <w:sz w:val="24"/>
          <w:szCs w:val="24"/>
          <w:lang w:eastAsia="hr-HR"/>
        </w:rPr>
        <w:t>pridonose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doživljavanj</w:t>
      </w:r>
      <w:r w:rsidRPr="00BD730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procjenjivanj</w:t>
      </w:r>
      <w:r w:rsidRPr="00BD730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svijeta oko sebe. Mašta omogućuje  slobodno istraživanje i eksperimentiranje  </w:t>
      </w:r>
      <w:r w:rsidRPr="00B73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način učenja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osigurava zamišljanje mogućih rješenja problema. Umjetnost, kao sredstvo izražavanja i komunikacije sa sobom i okolinom, omogućuje izražavanje misli, osjećaja, stavova i iskustava odnosno identifikaciju s izraženim te </w:t>
      </w:r>
      <w:r w:rsidRPr="00B733A9">
        <w:rPr>
          <w:rFonts w:ascii="Times New Roman" w:eastAsia="Times New Roman" w:hAnsi="Times New Roman" w:cs="Times New Roman"/>
          <w:sz w:val="24"/>
          <w:szCs w:val="24"/>
          <w:lang w:eastAsia="hr-HR"/>
        </w:rPr>
        <w:t>kreiranje samih sebe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Umjetnost, kao jedan od kulturnih alata, dio je suvremene kulture. U suvremenoj kulturi svakodnevno okruženje oblikovano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novomedijskim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tehnologijama koje isto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dobno potiču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vizualnu, auditivnu,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kinestetičku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taktilnu percepciju. </w:t>
      </w:r>
      <w:r w:rsidRPr="00C63B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toga,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dolazi do prožimanja vizualne, glazbene, filmske, dramske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plesne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novomedijske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umjetnosti te književnosti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63B9F">
        <w:rPr>
          <w:rFonts w:ascii="Times New Roman" w:eastAsia="Times New Roman" w:hAnsi="Times New Roman" w:cs="Times New Roman"/>
          <w:sz w:val="24"/>
          <w:szCs w:val="24"/>
          <w:lang w:eastAsia="hr-HR"/>
        </w:rPr>
        <w:t>pa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učenicima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valja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osigurati interdisciplinarno i multimedij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upoznavanje umjetnosti i kulture. Upoznavanje lokalne, nacionalne i europske kulturne baštine u globalnom kontekstu pridonosi poštivanju raznolikosti i razvoju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interkulturalnosti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834E7" w:rsidRDefault="006834E7" w:rsidP="006834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postaju korisnici i aktivni sudionici kulture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neprekidno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određujući prema novim kulturnim trendovima koje povezuju s osobnim identitetom,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upotrebljavajući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pritom virtualni prostor i </w:t>
      </w:r>
      <w:r w:rsidRPr="00C63B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komunikacijske tehnologije. </w:t>
      </w:r>
      <w:r w:rsidRPr="00C63B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Umjetnički odgoj i obrazovanje usmjereni su na oblikovanje vrijednosnih sustava učenika te kritičkoga stava prema vizualnim, zvučnim, verbalnim, pisanim, </w:t>
      </w:r>
      <w:proofErr w:type="spellStart"/>
      <w:r w:rsidRPr="00C63B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kinestetičkim</w:t>
      </w:r>
      <w:proofErr w:type="spellEnd"/>
      <w:r w:rsidRPr="00C63B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taktilnim informacijama iz okoline.  Stvoreni vrijednosti sustavi utječu na </w:t>
      </w:r>
      <w:r w:rsidRPr="00C63B9F">
        <w:rPr>
          <w:rFonts w:ascii="Times New Roman" w:eastAsia="Times New Roman" w:hAnsi="Times New Roman" w:cs="Times New Roman"/>
          <w:sz w:val="24"/>
          <w:szCs w:val="24"/>
          <w:lang w:eastAsia="hr-HR"/>
        </w:rPr>
        <w:t>stvaranje</w:t>
      </w:r>
      <w:r w:rsidRPr="00C63B9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C63B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osobnoga, društvenoga i kulturnoga identiteta, odnosno na cjelovit razvoj učenika te ga uče selektivnoj konzumaciji popularne kulture.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procesu osobito važan kontinuiran razvoj kreativnog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mišljenja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rješavanja problema i kritičkog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mišljenja jer učenici, zbog velike količine informacija u svakodnevnom životu, moraju donositi odluke o izboru i postupanju s njima.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Prenošenje informacija događa se i u interaktivnom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interdisciplinarnom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suvremenom umjetničkom djelu koje djeluje na više osjetila te postavlja pitanja spoznaje, emocija, razvoja osobnosti i stvaranja novih društvenih odnosa. Zato su umjetnosti medijator među ljudima, način komunikacije koji je potrebno prenijeti u odgojno-obrazovni proces. Tako nastaju odnosi iz kojih proizlaze nove vrijednosti: </w:t>
      </w:r>
    </w:p>
    <w:p w:rsidR="006834E7" w:rsidRPr="007340E8" w:rsidRDefault="006834E7" w:rsidP="006834E7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nova znanja i kritička procjena postojećih; </w:t>
      </w:r>
    </w:p>
    <w:p w:rsidR="006834E7" w:rsidRPr="007340E8" w:rsidRDefault="006834E7" w:rsidP="006834E7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solidarnost i odgovornost koje proizlaze iz bavljenja polazišnim temama umjetničkih djela u društvenom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kontekstu; </w:t>
      </w:r>
    </w:p>
    <w:p w:rsidR="006834E7" w:rsidRPr="007340E8" w:rsidRDefault="006834E7" w:rsidP="006834E7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stvaranje osobnog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kulturnog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društvenog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identiteta te integriteta učenika u smislu poštivanja sebe i drugih;</w:t>
      </w:r>
    </w:p>
    <w:p w:rsidR="006834E7" w:rsidRPr="007340E8" w:rsidRDefault="006834E7" w:rsidP="006834E7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poduzetnost aktiviranjem osobnih potencijala, prepoznavanjem mogućnosti, ali i poduzimanjem stvarnih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djelovanja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preuzimanj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razumnog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rizika.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        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Poseban naglasak stavlja se na kreativno izražavanje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osjećaja,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iskustava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misli te njihovih značenja, što je kvaliteta koja se prenosi iz umjetničkog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stvaranja. Pritom veliku ulogu igraju emocije kao pokretači izražavanja i istraživanja, zatim učenje tehnika i metoda za razvoj ideja te njihovo povezivanje s temom, sadržajem, porukom, formom, materijalom i medijem. Na taj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razvija kreativnost kao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metakompetencija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 razvoju kreativnosti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inovativnosti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temelji se izgradnja kvalitetnijeg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društva čiji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građani osposobljeni za rješavanje problema, za inovacije i inicijative te poboljšanje neposredne okoline u kojoj žive. Osoba koja tijekom odgojno-obrazovnog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procesa usvoji kreativ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 princip mišljenja može ga primijeniti na sve aspekte života i postaje aktiv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 sudionik društva na način da preuzima inicijativu tijekom radnog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procesa te kreativno pristupa realizaciji svih zadataka, aktivno sudjeluje u suvremenom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društvu i svjesno ga poboljšava.</w:t>
      </w:r>
      <w:r w:rsidRPr="00734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834E7" w:rsidRPr="00DB010C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DB010C">
        <w:rPr>
          <w:rFonts w:ascii="Times New Roman" w:hAnsi="Times New Roman" w:cs="Times New Roman"/>
          <w:color w:val="000000"/>
          <w:sz w:val="24"/>
          <w:szCs w:val="24"/>
        </w:rPr>
        <w:t>Za učenje i poučavanje u umjetničkome području od osobite je važnosti integracija različitih uvjeta i oblika učenja i poučavanja u svim ciklusima te interdisciplinarnost odnosno integracija različitih umjetničkih formi.</w:t>
      </w:r>
      <w:r w:rsidRPr="00DB01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Zbog toga se očekivanja u umjetničkom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području kurikuluma ostvaruju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učenju i poučavanju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obveznih </w:t>
      </w:r>
      <w:r w:rsidRPr="00853E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(Glazbena kultura, Glazbena umjetnost, Likovna kultura, Likovna umjetnost, Hrvatski jezik, strani jezici, Tjelesna i zdravstvena kultura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853EBB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hr-HR"/>
        </w:rPr>
        <w:t xml:space="preserve"> </w:t>
      </w:r>
      <w:r w:rsidRPr="00853EBB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izbornih </w:t>
      </w:r>
      <w:r w:rsidRPr="00853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fakultativnih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nastavnih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predmeta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7D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modula, u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izvanučioničko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učenju i poučavanju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izvannastavnim i izvanškolskim aktivnostima te u  različitim vrstama projekata koji su sastavni dio školskog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kurikuluma.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7D1">
        <w:rPr>
          <w:rFonts w:ascii="Times New Roman" w:eastAsia="Times New Roman" w:hAnsi="Times New Roman" w:cs="Times New Roman"/>
          <w:sz w:val="24"/>
          <w:szCs w:val="24"/>
          <w:lang w:eastAsia="hr-HR"/>
        </w:rPr>
        <w:t>Tako svoj prostor dobivaju i područja koja nisu zastupljena kao obvezni predmeti: umjetnost pokreta i plesa, dramska umjetnost, filmska umjetnost i medijska kultura</w:t>
      </w:r>
      <w:r w:rsidRPr="00DB0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mogu uključiti u odgojno-obrazovni proces svih predmeta kao načini izražavanja, metode za usvajanje nastavnih sadržaja te razvoj kognitivnih sposobnosti i </w:t>
      </w:r>
      <w:proofErr w:type="spellStart"/>
      <w:r w:rsidRPr="00DB010C">
        <w:rPr>
          <w:rFonts w:ascii="Times New Roman" w:eastAsia="Times New Roman" w:hAnsi="Times New Roman" w:cs="Times New Roman"/>
          <w:sz w:val="24"/>
          <w:szCs w:val="24"/>
          <w:lang w:eastAsia="hr-HR"/>
        </w:rPr>
        <w:t>psihomotoričkih</w:t>
      </w:r>
      <w:proofErr w:type="spellEnd"/>
      <w:r w:rsidRPr="00DB0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vještina.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Umjetničko područje kurikuluma pruža različite prilike za samoostvarenje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zadovoljavanje različitih potreba djece i učenika, uključujući i potrebe darovitih te djece i učenika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teškoćama.</w:t>
      </w:r>
    </w:p>
    <w:p w:rsidR="006834E7" w:rsidRPr="007340E8" w:rsidRDefault="006834E7" w:rsidP="00C71DAD">
      <w:pPr>
        <w:rPr>
          <w:rFonts w:eastAsia="Times New Roman"/>
          <w:lang w:eastAsia="hr-HR"/>
        </w:rPr>
      </w:pPr>
      <w:bookmarkStart w:id="0" w:name="_GoBack"/>
      <w:bookmarkEnd w:id="0"/>
    </w:p>
    <w:p w:rsidR="006834E7" w:rsidRPr="007340E8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CILJEVI   </w:t>
      </w:r>
    </w:p>
    <w:p w:rsidR="006834E7" w:rsidRPr="002528F4" w:rsidRDefault="006834E7" w:rsidP="006834E7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Osigurati okruženje u kojem osjetilno, emocionalno i kognitivno iskustvo umjetnosti oplemenjuje učenike </w:t>
      </w:r>
    </w:p>
    <w:p w:rsidR="006834E7" w:rsidRDefault="006834E7" w:rsidP="006834E7">
      <w:pPr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stimuliranjem svih osjetila u cilju vizualne, auditivne, </w:t>
      </w:r>
      <w:proofErr w:type="spellStart"/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kinestetičke</w:t>
      </w:r>
      <w:proofErr w:type="spellEnd"/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taktilne percepcije; formiranjem koncepata, sjećanja, značenja i vrijednosti proizašlih iz tog iskustva; razumijevanjem različitih umjetnosti i kultura te njihovih povijesnih i društvenih kontêksta; </w:t>
      </w:r>
    </w:p>
    <w:p w:rsidR="006834E7" w:rsidRPr="007D65E6" w:rsidRDefault="006834E7" w:rsidP="006834E7">
      <w:pPr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procjenjivanjem suvremene popularne kulture; stvaranjem cjelovitog iskustva koje obogaćuje život i potiče osobni, moralni, etički, društveni i kulturni razvoj osobe te nove odnose između pojedinca i društva.</w:t>
      </w:r>
    </w:p>
    <w:p w:rsidR="006834E7" w:rsidRPr="007D65E6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2528F4" w:rsidRDefault="006834E7" w:rsidP="006834E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Osposobiti za komunikaciju i interakciju u kontekstu </w:t>
      </w:r>
    </w:p>
    <w:p w:rsidR="006834E7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usvajanjem vizualne, auditivne, </w:t>
      </w:r>
      <w:proofErr w:type="spellStart"/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performativne</w:t>
      </w:r>
      <w:proofErr w:type="spellEnd"/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taktilne razine prenošenja informacija; uspostavljanjem i stvaranjem novih odnosa s drugima i okolinom, interakcijom i prenošenjem značenja, pri čemu su umjetnosti medijator; </w:t>
      </w:r>
    </w:p>
    <w:p w:rsidR="006834E7" w:rsidRPr="007D65E6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uspostavljanjem poveznica s prethodnim i sadašnjim znanjima, iskustvima i emocijama; aktivnim sudjelovanjem u zajednici. </w:t>
      </w:r>
    </w:p>
    <w:p w:rsidR="006834E7" w:rsidRPr="007D65E6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2528F4" w:rsidRDefault="006834E7" w:rsidP="006834E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Razvijati kreativnost kao </w:t>
      </w:r>
      <w:proofErr w:type="spellStart"/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metakompetenciju</w:t>
      </w:r>
      <w:proofErr w:type="spellEnd"/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6834E7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podrazumijeva inovativnost, kritičko mišljenje, istraživanje, rješavanje problema, donošenje odluka, preuzimanje inicijativa te upravljanje vlastitim procesima učenja; poznavanje metoda i vladanje alatima i tehnikama za produkciju i razvoj ideja; </w:t>
      </w:r>
    </w:p>
    <w:p w:rsidR="006834E7" w:rsidRPr="007D65E6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sintetsko, analitičko i lateralno mišljenje te primjenu informacija na nove načine.</w:t>
      </w:r>
    </w:p>
    <w:p w:rsidR="006834E7" w:rsidRPr="002528F4" w:rsidRDefault="006834E7" w:rsidP="006834E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Omogućiti izražavanje misli, osjećaja, iskustava, stavova i vrijednosti </w:t>
      </w:r>
    </w:p>
    <w:p w:rsidR="006834E7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vlastitim interesima i sklonostima, pomoću ideja, asocijacija, metafora, simbola, kodova, pojmova i drugih sastavnica te koncepata, jezika, tehnika, vještina i alata kojima se definira odnos ideje, forme i sadržaja te medija, materijala i izvedbe. </w:t>
      </w:r>
    </w:p>
    <w:p w:rsidR="006834E7" w:rsidRPr="007D65E6" w:rsidRDefault="006834E7" w:rsidP="006834E7">
      <w:pPr>
        <w:spacing w:after="0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65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Prepoznat će se i podržati izražavanje darovitosti.</w:t>
      </w:r>
    </w:p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DOMENE/MAKROKONCEPTI UMJETNIČKOG</w:t>
      </w:r>
      <w:r>
        <w:rPr>
          <w:rFonts w:eastAsia="Times New Roman"/>
          <w:lang w:eastAsia="hr-HR"/>
        </w:rPr>
        <w:t>A</w:t>
      </w:r>
      <w:r w:rsidRPr="007340E8">
        <w:rPr>
          <w:rFonts w:eastAsia="Times New Roman"/>
          <w:lang w:eastAsia="hr-HR"/>
        </w:rPr>
        <w:t xml:space="preserve"> PODRUČJA KURIKULUMA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Umjetničko područje kurikuluma obuhvaća vizualnu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D65E6">
        <w:rPr>
          <w:rFonts w:ascii="Times New Roman" w:eastAsia="Times New Roman" w:hAnsi="Times New Roman" w:cs="Times New Roman"/>
          <w:sz w:val="24"/>
          <w:szCs w:val="24"/>
          <w:lang w:eastAsia="hr-HR"/>
        </w:rPr>
        <w:t>(likovna umjetnost i kultura, vizualna umjetnost i kultura; arhitektura, dizajn), glazbenu (glazbena umjetnost i kultura), filmsku (filmska umjetnost i kultura, audiovizualna umjetnost i kultura, medijska kultura), dramsku umjetnost, umjetnost pokreta i plesa t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književnost. U svim umjetnostima temeljne sastavnice umjetničkog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stvaranja i recepcije umjetnosti obuhvaćaju izražavanje ideja, misli, osjećaja, iskustava, stavova i vrijednosti, komunikaciju putem umjetnosti, doživljaj i razumijevanje sebe i svijeta te njegovo kritičko procjenjivanje, zatim i aktivan odnos prema umjetnosti. Umjetničko područje prenosi te sastavnice u odgojno-obrazovni proces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makrokoncept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zražavanje, izvođenje, stvaranje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oživljaj, razumijevanje, vrednovanje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omunikacija i interakcija jezicima umjetnosti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Takvom koncepcijom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mjetničkog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kreativni proces i recepcija umjetnosti cjelovito se prožimaju u čitavoj odgojno-obrazovnoj vertikali, ali se i horizontalno povezuju s ostalim područjima kurikuluma te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međupredmetnim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temama.       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2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Izražavanje, izvođenje, stvaranje</w:t>
      </w:r>
    </w:p>
    <w:p w:rsidR="006834E7" w:rsidRPr="007340E8" w:rsidRDefault="006834E7" w:rsidP="006834E7">
      <w:pPr>
        <w:spacing w:after="0"/>
        <w:ind w:firstLine="2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središtu procesa učenja i poučavanja u umjetničkom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 kurikuluma aktivnost učenika u mediju umjetnosti. Modelirajući i modulirajući svoje vještine i sposobnosti, učenik usvaja i razvija učinkovite metode, tehnike i alate koje u poticajnom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okruženju stavlja u funkciju rješavanja problema, izražavanja misli, osjećaja, iskustava, stavova i vrijednosti, razvijajući spontanost, imaginaciju i kreativni potencijal te potrebu za novim umjetničkim istraživanjem i izražavanjem. Kreativno iskustvo doživljajni je impuls koji potiče sve aktivnosti učenja u umjetničkom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području i pridonosi samoostvarenju. Razvojem urođenih kreativnih osobina, dru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čijih od specifičnog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umjetničkog talenta, obogaćuje se svakodnevni život te dolazi do osobnog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moralnog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etičkog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društvenog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kulturnog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razvoja. U kreativnom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omogućava i podrazumijeva komunikaciju sa samim sobom i okolinom, stimulira se učenikov emocionalni razvoj kao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bitna sastavnica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njegova cjelovita razvoja. Aktivnosti učenja i poučavanja u umjetničkom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području potiču učenike na sudjelovanje u kulturnom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životu lokalne i šire društvene zajednice te stvaranju nove kulturne zbilje.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2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Doživljaj, razumijevanje, vrednovanje umjetnosti 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Postizanje pozitivnog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odnosa učenika prema umjetnosti ključna je težnja odgoja i obrazovanja u umjetničkom području. Preduvjet za stvaranje takv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odnosa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upoznavanje i razumijevanje umjetnosti. Doživljaj umjetnosti kao temeljn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princip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 prihvaćanja, razumijevanja i vrednovanja umjetnosti generira sve daljnje aktivnosti učenja i poučavanja.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Stjecanje umjetničkih znanja i vještina temelji se na autentičnim umjetničkim sadržajima i podražajima. Učenicima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valja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omogućiti  neposredan susret s umjetničkim djelom u izvornom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okruženju. 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procesima refleksije i evaluacije učenici razvijaju kritičko mišljenje, nove načine postupanja s informacijama, sposobnost preoblikovanja početnog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uvida te lateralno mišljenje. Svrha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opisanog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procesa izgradnja argumentiranog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jališta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prema različitim kulturnim i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subkulturnim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fenomenima te poticanje otvorenosti i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interkulturalnosti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834E7" w:rsidRPr="007340E8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2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Komunikacija i interakcija jezicima umjetnosti</w:t>
      </w:r>
    </w:p>
    <w:p w:rsidR="006834E7" w:rsidRDefault="006834E7" w:rsidP="006834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Zajednički nazivnik umjetničkog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komunikacija koja obuhvaća vizualnu, auditivnu,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kinestetičku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taktilnu razinu prenošenja informacija i emocija. Usvajanje komunikacijskih metoda, alata i vještina u verbalnim i neverbalnim poljima izražavanja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nužno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za reagiranje i sudjelovanje u svakodnevnim novim situacijama te za suočavanje s izazovima suvremenog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svijeta. Komunikacija je omogućena usvajanjem temeljnih koncepata, jezika, tehnika i alata za izražavanje misli, osjećaja, iskustava, vrijednosti i stavova. Pritom dolazi do stvaranja novih odnosa, interakcije i prenošenja značenja te povezivanja s prethodnim i sadašnjim znanjima, iskustvima i emocijama. Ideje, asocijacije, metafore, simboli, kodovi, pojmovi i druge sastavnice postaju elementi izraza. Takav način izražavanja učeniku omoguć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individualizirano i potpunije prenošenje poruke pa se ostvaruje intrinzična motivacija, osjećaj osobnog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zadovoljstva,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stvaranje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željenih slika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poistovjećivanje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izraženim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samoostvarenje. </w:t>
      </w:r>
    </w:p>
    <w:p w:rsidR="006834E7" w:rsidRDefault="006834E7" w:rsidP="006834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34E7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Pr="007340E8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 xml:space="preserve">OČEKIVANJA PO CIKLUSIMA </w:t>
      </w:r>
    </w:p>
    <w:tbl>
      <w:tblPr>
        <w:tblW w:w="9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25"/>
        <w:gridCol w:w="567"/>
        <w:gridCol w:w="425"/>
        <w:gridCol w:w="483"/>
        <w:gridCol w:w="502"/>
        <w:gridCol w:w="433"/>
        <w:gridCol w:w="567"/>
        <w:gridCol w:w="567"/>
        <w:gridCol w:w="699"/>
        <w:gridCol w:w="9"/>
        <w:gridCol w:w="709"/>
        <w:gridCol w:w="709"/>
        <w:gridCol w:w="39"/>
        <w:gridCol w:w="811"/>
        <w:gridCol w:w="709"/>
      </w:tblGrid>
      <w:tr w:rsidR="006834E7" w:rsidRPr="007340E8" w:rsidTr="00A536C6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MAKROKONCEPT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1.CIKLUS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2.CIKLUS</w:t>
            </w: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3.CIKLUS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4.CIKLUS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5.CIKLUS</w:t>
            </w:r>
          </w:p>
        </w:tc>
      </w:tr>
      <w:tr w:rsidR="006834E7" w:rsidRPr="007340E8" w:rsidTr="00A536C6">
        <w:trPr>
          <w:trHeight w:val="64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240E40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Izražavanj</w:t>
            </w:r>
            <w:r w:rsidRPr="00240E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e,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izvođenje, stvaranje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6834E7" w:rsidRPr="007340E8" w:rsidTr="00A536C6">
        <w:trPr>
          <w:trHeight w:val="694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Izražavanje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A.1.1.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izražava raznovrsnim stvaralačkim aktivnostima svoje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doživljaje i osjećaje i iskustva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unutar pojedine umjetnosti te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A.2.1.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izražava raznovrsnim stvaralačkim aktivnostima svoje doživljaje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osjećaje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iskustva i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misli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unutar pojedine umjetnosti te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A.3.1.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kreativno izražava doživljaje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osjećaje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iskustva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misli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vrijednosti i stavove unutar pojedine umjetnosti te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A.4.1.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upoznaje i koristi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različit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izvor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podataka i način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umjetničkoga izražavanja unutar pojedine umjetnosti te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A.5.1.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upoznaje, analizira, povezuje i koristi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se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različit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izvor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podataka, medij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tehnik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način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izražavanja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unutar pojedine umjetnosti te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Izvođenje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B.1.1.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istražuje, prepoznaje i kreativno upotrebljava osnovne sastavnice (umjetničkog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 izražavanja i postupke oblikovanja te izvedbe (samostalno i u skupini)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B.2.1.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oblikuje jednostavne stvaralačke cjeline (samostalno ili u skupini) namijenjene javnom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izvođenju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B.3.1.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primjenjuje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kvalitativno složenije sastavnice te razvijenije postupke i tehnike različitih umjetnosti za oblikovanje i izvođenje djela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B.4.1. 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rabi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analizira složene oblikovne principe, procese i strukture u svrhu izražavanja, izvođenja, stvaranja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B.5.1.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multimedijski izražava, razvija i oblikuje  </w:t>
            </w:r>
          </w:p>
          <w:p w:rsidR="006834E7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određenu ideju, uključujući informacijsko- komunikacijsk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tehnologiju samostalno ili u skupini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Stvaranje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C.1.1.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razvija vještine i svladava osnovne tehnike izvodeći različite aktivnosti (samostalno i u skupini) i rabeći široki spektar poticaja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C.2.1.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primjenjuje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razvija stečene sposobnosti, znanja i vještine u svrhu unapređenja kreativnog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izražavanja i izvođenja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C.3.1.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ovladava složenijim vještinama i načinima javnoga predstavljanja/izvođenja vlastitog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ostvarenja i ostvarenja drugih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C.4.1.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stječe samopouzdanje i sigurnost u aktivnostima u mediju umjetnosti i kreativnom radu te u samostalnim i prezentacijama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skupini.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C.5.1.</w:t>
            </w: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ab/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razvija poduzetnost i odgovornost u aktivnostima u mediju umjetnosti i kreativnom radu te u samostalnim i prezentacijama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skupni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24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C.1.2.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uočava probleme iz neposredne okoline, slobodno istražuje i predlaže kreativna rješenja u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umjetničkom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području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C.2.2.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ksperimentira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pronalaženju rješenja te preuzima odgovornost za realizaciju vlastitog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stvaralačkog plana radeći samostalno ili u skupini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C.3.2.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pokazuje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inicijativnost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razvijanju, predstavljanju i provedbi ideja te vrednuje izvodivost u cilju odgovornog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racionalnog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odno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 prema raspoloživim resursima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C.4.2.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iskazuje ustrajnost u dostizanju cilja te preuzima odgovornost za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ispunjenje obveza i poštivanje rokova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C.5.2.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samostalno razvija i  realizira inovativni umjetnički projekt  te ga predstavlja, testira i vrednuje u interakciji sa zajednicom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</w:tbl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4E7" w:rsidRDefault="006834E7" w:rsidP="006834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25"/>
        <w:gridCol w:w="567"/>
        <w:gridCol w:w="425"/>
        <w:gridCol w:w="425"/>
        <w:gridCol w:w="426"/>
        <w:gridCol w:w="567"/>
        <w:gridCol w:w="567"/>
        <w:gridCol w:w="567"/>
        <w:gridCol w:w="708"/>
        <w:gridCol w:w="709"/>
        <w:gridCol w:w="709"/>
        <w:gridCol w:w="709"/>
        <w:gridCol w:w="850"/>
      </w:tblGrid>
      <w:tr w:rsidR="006834E7" w:rsidRPr="007340E8" w:rsidTr="00A536C6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MAKROKONCEPT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1.CIKLUS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2.CIKLUS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3.CIKLUS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4.CIKLUS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5.CIKLUS</w:t>
            </w:r>
          </w:p>
        </w:tc>
      </w:tr>
      <w:tr w:rsidR="006834E7" w:rsidRPr="007340E8" w:rsidTr="00A536C6">
        <w:trPr>
          <w:trHeight w:val="707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Doživljaj, razumijevanje i vrednovanje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6834E7" w:rsidRPr="007340E8" w:rsidTr="00A536C6">
        <w:trPr>
          <w:trHeight w:val="259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Doživljaj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A.1.1.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razvija osjetilnost koja omogućava opažanje ključnih sastavnica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djela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A.2.1.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perceptivno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doživljava umjetničko djelo i dijeli svoje iskustvo s drugima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A.3.1.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perceptivno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doživljava složenija umjetnička djela i dijeli svoje iskustvo s drugima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A.4.1.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perceptivno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doživljava i istražuje  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umjetnička djela i dijeli svoje iskustvo s drugima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A.5.1.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uočava i povezuje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značajke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djela s vlastitim doživljajem/iskustvom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4739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Razumijevanje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B.1.1.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razvija sposobnost uočavanja, razlikovanja, imenovanja osnovnih sastavnica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djela te osnovne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modele, koncepte, tehnike i alate za razumijevanje umjetničkih djela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B.2.1.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unapređuje sposobnost uočavanja, razlikovanja, imenovanja i  razumijevanja sastavnica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djela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B.3.1.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opisuje, analizira, procjenjuje  i povezuje znanja, iskustva, emocije i stavove o upoznatom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i/ili doživljenom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umjetničkom djelu i njegov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kontekstu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B.4.1. 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višedimenzionalno upoznaje, razlikuje, analizira i razumije umjetnička djela u različitom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stilskom, povijesnom, kulturnom,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subkulturnom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interkulturnom kontekstu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A.1.2.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razumije i analizira umjetničko djelo s obzirom na stil i društveno-povijesni kontekst te integrira usvojena znanja, iskustva i stavove u svrhu kompetentnog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rocjenjivanja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C.1.1.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razlikuje  osnovne sastavnice i elemente izraza u umjetničkom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djelu te izražava iskustva i emocije o upoznatom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i/ili doživljenom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umjetničkom djelu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C.2.1.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povezuje i izražava znanja, iskustva i emocije o upoznatom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i/ili doživljenom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umjetničkom djelu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C.3.1.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razvija osnovne elemente kritičkog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promišljanja doživljene i  upoznate umjetnosti te argumentira osobni  doživljaj i mišljenje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C.4.1.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prepozna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je, procjenjuje i kritički prosuđuje elemente umjetničkog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izraza u odnosu na različiti stil, povijesni, kulturni,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subkulturni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interkulturni kontekst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C.5.1.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kompetentno kritički promišlja vrijednost i znač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enje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umjetničkih djela za suvremeno društvo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Odnos prema kulturi i umjetnosti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D.1.1.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se s prihvaćanjem odnosi prema umjetnosti, kulturi i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kulturnoj baštini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D.2.1.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pozitivno reagira na pojave u umjetnosti,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kulturi i kulturnoj baštini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D.3.1.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s uvažavanjem prihvaća  različita mišljenja pri procjeni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umjetničkih, kulturnih i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subkulturnih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fenomena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D.4.1.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razvija pozitivan, otvoren i tolerantan odnos prema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različitostima u kulturi i umjetnosti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D.5.1.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razvija vlastiti sustav vrijednosti za procjenu pojava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 kulturi i umjetnosti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</w:tbl>
    <w:p w:rsidR="006834E7" w:rsidRPr="007340E8" w:rsidRDefault="006834E7" w:rsidP="006834E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25"/>
        <w:gridCol w:w="560"/>
        <w:gridCol w:w="432"/>
        <w:gridCol w:w="567"/>
        <w:gridCol w:w="425"/>
        <w:gridCol w:w="426"/>
        <w:gridCol w:w="23"/>
        <w:gridCol w:w="685"/>
        <w:gridCol w:w="567"/>
        <w:gridCol w:w="567"/>
        <w:gridCol w:w="724"/>
        <w:gridCol w:w="694"/>
        <w:gridCol w:w="783"/>
        <w:gridCol w:w="754"/>
      </w:tblGrid>
      <w:tr w:rsidR="006834E7" w:rsidRPr="007340E8" w:rsidTr="00A536C6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MAKROKONCEPT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1.CIKLUS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2.CIKLUS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3.CIKLUS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4.CIKLUS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5.CIKLUS</w:t>
            </w:r>
          </w:p>
        </w:tc>
      </w:tr>
      <w:tr w:rsidR="006834E7" w:rsidRPr="007340E8" w:rsidTr="00A536C6">
        <w:trPr>
          <w:trHeight w:val="9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Komunikacija i interakcija jezicima umjetnost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6834E7" w:rsidRPr="007340E8" w:rsidTr="00A536C6">
        <w:trPr>
          <w:trHeight w:val="324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Komunikacija izrazom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A.1.1.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 stvara slobodne asocijacije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temelj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iskustava i doživljaja radi produkcije što većeg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broja različitih i što udaljenijih asocijacija  na zadano (pojam, problem, sastavnice umjetničkih jezika)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A.2.1.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 poznaje tehnike za produkciju, improviziranje i variranje ideja; taj proces povezuje  s produkcijom slobodnih asocijacija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A.3.1.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izražava te prepoznaje i tumači osjećaje, iskustva, misli, stavove i vrijednosti iz odnosa ideje, forme, materijala i medija u izvedbama učenika, umjetničkim djelima i djelima popularne kulture (nalaženje poveznica)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A.4.1.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otkriva i tumači značenja elemenata izraza (ideje, asocijacije, metafore, simboli, kodovi i ostale sastavnice) u  izvedbama učenika, umjetničkim djelima i djelima popularne kulture te odgovara na doživljaj drugim formama izraza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A.5.1.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izražava vlastite ideje, stavove i vrijednosti, identificira se s izraženim te prepoznaje 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drugih; preispituje bitna pitanja o sebi u društvenom kontekstu; služi  se različitim medijima i tehnologijama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</w:t>
            </w:r>
          </w:p>
          <w:p w:rsidR="006834E7" w:rsidRPr="007340E8" w:rsidRDefault="006834E7" w:rsidP="00A536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Značenje poruke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B.1.1.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prepoznaje mogućnosti verbalnih i neverbalnih oblika komunikacije te interpretira različita raspoloženja i značenja povezana s vlastitim izrazom i doživljajem umjetnosti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B.2.1.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izražava svoje osjećaje, iskustva, misli, stavove i vrijednosti prenošenjem ideje i poruke u formu, materijal i medij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B.3.1.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otkriva poruku i njezina značenja  iz odnosa ideje, forme, materijala i medija te povezivanja s prethodnim i sadašnjim znanjima, iskustvima i emocijama;  koristi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se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različit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razin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prenošenja informacija u verbalnim i neverbalnim po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dručjima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izražavanja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B.4.1.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spoznaje ulogu umjetnosti u različitim kulturama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;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istražuje kako drugi interpretiraju poruke te kako mediji utječu na vjerovanja i ponašanja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B.5.1.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prepoznaje jasnoću poruke i višeslojnost nje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zina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značenja u različitim kontekstima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:rsidR="006834E7" w:rsidRPr="007340E8" w:rsidRDefault="006834E7" w:rsidP="00A536C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C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Elementi izraza (alati, jezici, tehnike, metode)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C.1.1.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se izražava  sinkretički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pomoću  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vizualne, auditivne,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kinestetičke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taktilne razine prenošenja informacija i emocija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 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C.2.1.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ovladava osnovnom razinom pismenosti u medijima umjetnosti (jezik i sintaksa) u skladu s iskustvima  i stečenim razinama specifičnih vještina i znanja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C.3.1.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oblikuje složenije vizualne, verbalne, auditivne,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performativne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 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kinestetičke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forme za izražavanje metafora, simbola, kodova i pojmova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C.4.1.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</w:t>
            </w: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organizira vlastite kognitivne i emocionalne sadržaje u verbalni i/ili neverbalni izraz s jasnom porukom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C.5.1.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samostalno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primjenjuje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elemente izraza u  vlastitom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izražavanju te kritičkoj procjeni okoline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;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služi se suvremenom tehnologijom i umrežavanjem disciplina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34E7" w:rsidRPr="007340E8" w:rsidTr="00A536C6">
        <w:trPr>
          <w:trHeight w:val="6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Interakcija u kontekstu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D.1.1.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čenik otkriva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važnost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 igre i osjećaja osobnog zadovoljstva u kreativnom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procesu  te u komunikaciji i interakciji s okolinom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D.2.1.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prihvaća umjetnost kao način komunikacije i odnosa među ljudima dijeleći iskustva stečena iz različitih izvora (kulturno, društveno, povijesno nasljeđe)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 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D.3.1.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</w:t>
            </w: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upotrebljava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različite izvore podataka, </w:t>
            </w:r>
            <w:proofErr w:type="spellStart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novomedijske</w:t>
            </w:r>
            <w:proofErr w:type="spellEnd"/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tehnologije iz svakodnevnog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života te elemente izraza za komunikaciju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D.4.1</w:t>
            </w:r>
            <w:r w:rsidRPr="007340E8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 xml:space="preserve">. </w:t>
            </w:r>
          </w:p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poznaje i samopouzdano primjenjuje kriterije prema kojima vrednuje kreativni proces i njegove rezultate, primjenjujući te kriterije na svoj rad, rad drugih i ostale oblike kreativne suradnje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34E7" w:rsidRPr="007340E8" w:rsidRDefault="006834E7" w:rsidP="00A536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D.5.1.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73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čenik  samostalno komunicira u različitim kontekstima i u  različitim medijima, artikulirajući ideje jasno i učinkovito; postiže koherenciju s kontekstom, poduzima akcije te dijeli i prihvaća odgovornost za osobni i zajednički cilj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</w:tbl>
    <w:p w:rsidR="006834E7" w:rsidRPr="007340E8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shd w:val="clear" w:color="auto" w:fill="FFFFFF"/>
          <w:lang w:eastAsia="hr-HR"/>
        </w:rPr>
        <w:t>POVEZIVANJE S OSTALIM PODRUČJIMA KURIKULUMA I MEĐUPREDMETNIM TEMAMA</w:t>
      </w:r>
    </w:p>
    <w:p w:rsidR="006834E7" w:rsidRPr="007340E8" w:rsidRDefault="006834E7" w:rsidP="006834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Umjetničko područje (pripadajući redovni i izborni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nastavni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predmeti, moduli, izvannastavne i izvanškolske aktivnosti) povezuje se s ostalim područjima i </w:t>
      </w:r>
      <w:proofErr w:type="spellStart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međupredmetnim</w:t>
      </w:r>
      <w:proofErr w:type="spellEnd"/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temama na dvj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ema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razin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ama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: sadržajno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j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i konceptualno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j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. S </w:t>
      </w:r>
      <w:r w:rsidRPr="000A05B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>jezično-komunikacijskim područjem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povezuje se u književnosti, dramskoj i filmskoj umjetnosti te 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uporabi dramskih i plesnih metoda u nastavnom procesu.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društveno-humanističkim područjem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povezuje se radi razumijevanja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društveno-povijesnoga konteksta umjetnosti, medija, kulturnih identiteta te pripadajućih stavova i vrijednosti.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tjelesnim i zdravstvenim područjem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integrira se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uključivanjem umjetnosti pokreta i plesa u redovno učenje i poučavanje radi produbljivanja spoznajnih procesa i podizanja razine pamćenja.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prirodoslovnim i matematičkim područjem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udružuje se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radi </w:t>
      </w:r>
      <w:proofErr w:type="spellStart"/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metakognitivnih</w:t>
      </w:r>
      <w:proofErr w:type="spellEnd"/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strategija rješavanja problema te transfera kreativnoga mišljenja.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>tehničkim i informacijskim područjem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izražavanja i komunikacije suvremenim tehnologijama. S </w:t>
      </w:r>
      <w:proofErr w:type="spellStart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lastRenderedPageBreak/>
        <w:t>međupredmetnim</w:t>
      </w:r>
      <w:proofErr w:type="spellEnd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 temama povezivanje se ostvaruje u sljedećem: u </w:t>
      </w:r>
      <w:proofErr w:type="spellStart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>međupredmetnoj</w:t>
      </w:r>
      <w:proofErr w:type="spellEnd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 temi </w:t>
      </w:r>
      <w:r w:rsidRPr="002135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r-HR"/>
        </w:rPr>
        <w:t>Učiti kako učiti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 povezivanju organizacije i upravljanja vlastitim procesima učenja s etapama kreativnog procesa; u temama </w:t>
      </w:r>
      <w:r w:rsidRPr="002135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r-HR"/>
        </w:rPr>
        <w:t xml:space="preserve">Zdravlje, Održivi razvoj te Građanski odgoj i obrazovanje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radi razvoja generičkih kompetencija u polazišnim temama stvaralaštva učenika i umjetničkih djela; s </w:t>
      </w:r>
      <w:proofErr w:type="spellStart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>međupredmetnom</w:t>
      </w:r>
      <w:proofErr w:type="spellEnd"/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 temom </w:t>
      </w:r>
      <w:r w:rsidRPr="002135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r-HR"/>
        </w:rPr>
        <w:t xml:space="preserve">Uporaba informacijske i komunikacijske tehnologije integrira se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 suvremenim umjetničkim praksama te njihovoj primjeni u stvaralaštvu učenika i kritičkoj recepciji suvremene popularne kulture; s temom </w:t>
      </w:r>
      <w:r w:rsidRPr="002135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r-HR"/>
        </w:rPr>
        <w:t xml:space="preserve">Poduzetništvo u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povezivanju kompetencija za samostalno djelovanje pojedinca s vođenjem vlastitog kreativnog procesa do krajnjeg rezultata ili izvedbe sa svrhom djelovanja na neposrednu okolinu; s </w:t>
      </w:r>
      <w:r w:rsidRPr="002135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r-HR"/>
        </w:rPr>
        <w:t xml:space="preserve">Osobnim i socijalnim razvojem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radi povezivanja s terapeutskom i komunikacijskom ulogom umjetnosti, osobnim izrazom i stvaranjem novih odnosa. Povezivanje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Okvirom za poticanje iskustava učenja i vrednovanje postignuća darovitih učenika </w:t>
      </w:r>
      <w:r w:rsidRPr="00213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radi otkrivanja i poticanja darovitih učenika te s </w:t>
      </w:r>
      <w:r w:rsidRPr="002135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r-HR"/>
        </w:rPr>
        <w:t>Okvirom za poticanje iskustava učenja i vrednovanje postignuća učenika s teškoćama</w:t>
      </w:r>
      <w:r w:rsidRPr="00734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radi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potenciranja uloge umjetnosti i 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zina</w:t>
      </w:r>
      <w:r w:rsidRPr="00734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terapeutskog učinka u komunikaciji učenika s okolinom.</w:t>
      </w:r>
    </w:p>
    <w:p w:rsidR="006834E7" w:rsidRDefault="006834E7" w:rsidP="006834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834E7" w:rsidRDefault="006834E7" w:rsidP="006834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834E7" w:rsidRDefault="006834E7" w:rsidP="006834E7">
      <w:pPr>
        <w:pStyle w:val="Heading1"/>
        <w:rPr>
          <w:rFonts w:eastAsia="Times New Roman"/>
          <w:lang w:eastAsia="hr-HR"/>
        </w:rPr>
      </w:pPr>
      <w:r w:rsidRPr="007340E8">
        <w:rPr>
          <w:rFonts w:eastAsia="Times New Roman"/>
          <w:lang w:eastAsia="hr-HR"/>
        </w:rPr>
        <w:t>GRAFIČKI PRIKAZ UMJETNIČKOG</w:t>
      </w:r>
      <w:r>
        <w:rPr>
          <w:rFonts w:eastAsia="Times New Roman"/>
          <w:lang w:eastAsia="hr-HR"/>
        </w:rPr>
        <w:t>A</w:t>
      </w:r>
      <w:r w:rsidRPr="007340E8">
        <w:rPr>
          <w:rFonts w:eastAsia="Times New Roman"/>
          <w:lang w:eastAsia="hr-HR"/>
        </w:rPr>
        <w:t xml:space="preserve"> PODRUČJA</w:t>
      </w:r>
    </w:p>
    <w:p w:rsidR="006834E7" w:rsidRDefault="006834E7" w:rsidP="006834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834E7" w:rsidRDefault="006834E7" w:rsidP="006834E7">
      <w:r>
        <w:rPr>
          <w:noProof/>
          <w:lang w:eastAsia="hr-HR"/>
        </w:rPr>
        <w:drawing>
          <wp:inline distT="0" distB="0" distL="0" distR="0" wp14:anchorId="161D529E">
            <wp:extent cx="5761355" cy="4072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4" w:rsidRDefault="00191B84"/>
    <w:sectPr w:rsidR="0019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24E97"/>
    <w:multiLevelType w:val="multilevel"/>
    <w:tmpl w:val="9E7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A57D5"/>
    <w:multiLevelType w:val="multilevel"/>
    <w:tmpl w:val="AC3E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E1"/>
    <w:rsid w:val="00191B84"/>
    <w:rsid w:val="002F4BA4"/>
    <w:rsid w:val="006834E7"/>
    <w:rsid w:val="007B4EF1"/>
    <w:rsid w:val="00856EE1"/>
    <w:rsid w:val="00932ADB"/>
    <w:rsid w:val="00C71DAD"/>
    <w:rsid w:val="00D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69378-98DA-4AA0-BCE0-BDEA5228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4E7"/>
  </w:style>
  <w:style w:type="paragraph" w:styleId="Heading1">
    <w:name w:val="heading 1"/>
    <w:basedOn w:val="Normal"/>
    <w:next w:val="Normal"/>
    <w:link w:val="Heading1Char"/>
    <w:uiPriority w:val="9"/>
    <w:qFormat/>
    <w:rsid w:val="006834E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4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E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83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E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E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E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E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E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E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E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34E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834E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34E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E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E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834E7"/>
    <w:rPr>
      <w:b/>
      <w:bCs/>
    </w:rPr>
  </w:style>
  <w:style w:type="character" w:styleId="Emphasis">
    <w:name w:val="Emphasis"/>
    <w:basedOn w:val="DefaultParagraphFont"/>
    <w:uiPriority w:val="20"/>
    <w:qFormat/>
    <w:rsid w:val="006834E7"/>
    <w:rPr>
      <w:i/>
      <w:iCs/>
    </w:rPr>
  </w:style>
  <w:style w:type="paragraph" w:styleId="NoSpacing">
    <w:name w:val="No Spacing"/>
    <w:uiPriority w:val="1"/>
    <w:qFormat/>
    <w:rsid w:val="006834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34E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34E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E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E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834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834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34E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834E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834E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34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3506</Words>
  <Characters>19986</Characters>
  <Application>Microsoft Office Word</Application>
  <DocSecurity>0</DocSecurity>
  <Lines>166</Lines>
  <Paragraphs>46</Paragraphs>
  <ScaleCrop>false</ScaleCrop>
  <Company/>
  <LinksUpToDate>false</LinksUpToDate>
  <CharactersWithSpaces>23446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7</cp:revision>
  <dcterms:created xsi:type="dcterms:W3CDTF">2016-06-01T09:13:00Z</dcterms:created>
  <dcterms:modified xsi:type="dcterms:W3CDTF">2016-06-16T13:46:00Z</dcterms:modified>
</cp:coreProperties>
</file>